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9D7DE2" w:rsidRPr="00E51EB1" w:rsidRDefault="009D7DE2">
                  <w:pPr>
                    <w:rPr>
                      <w:lang w:val="en-US"/>
                    </w:rPr>
                  </w:pPr>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43953</w:t>
                  </w:r>
                  <w:r>
                    <w:rPr>
                      <w:lang w:val="en-US"/>
                    </w:rPr>
                    <w:fldChar w:fldCharType="end"/>
                  </w:r>
                  <w:r>
                    <w:rPr>
                      <w:lang w:val="en-US"/>
                    </w:rPr>
                    <w:t xml:space="preserve">   (R)</w:t>
                  </w:r>
                  <w:r>
                    <w:t xml:space="preserve">     </w:t>
                  </w:r>
                  <w:r>
                    <w:rPr>
                      <w:lang w:val="en-US"/>
                    </w:rPr>
                    <w:t>191108    191108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1760"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077C4F">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B9045C">
              <w:rPr>
                <w:sz w:val="22"/>
                <w:lang w:val="en-US"/>
              </w:rPr>
              <w:fldChar w:fldCharType="separate"/>
            </w:r>
            <w:r w:rsidR="00B9045C">
              <w:rPr>
                <w:sz w:val="22"/>
                <w:lang w:val="en-US"/>
              </w:rPr>
              <w:t>CERD/C/MAC/13</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B9045C">
              <w:rPr>
                <w:sz w:val="22"/>
                <w:lang w:val="en-US"/>
              </w:rPr>
              <w:fldChar w:fldCharType="separate"/>
            </w:r>
            <w:r w:rsidR="00B9045C">
              <w:rPr>
                <w:sz w:val="22"/>
                <w:lang w:val="en-US"/>
              </w:rPr>
              <w:t>9 September 2008</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7770CC" w:rsidRDefault="007770CC" w:rsidP="007770CC"/>
    <w:p w:rsidR="007770CC" w:rsidRDefault="00B9045C" w:rsidP="007770CC">
      <w:pPr>
        <w:rPr>
          <w:b/>
        </w:rPr>
      </w:pPr>
      <w:r>
        <w:t>К</w:t>
      </w:r>
      <w:r w:rsidRPr="004F6CEB">
        <w:rPr>
          <w:b/>
        </w:rPr>
        <w:t>ОМИТЕТ ПО ЛИКВИДАЦИИ</w:t>
      </w:r>
      <w:r w:rsidRPr="004F6CEB">
        <w:rPr>
          <w:b/>
        </w:rPr>
        <w:br/>
        <w:t>РАСОВОЙ ДИСКРИМИНАЦИИ</w:t>
      </w:r>
    </w:p>
    <w:p w:rsidR="007770CC" w:rsidRDefault="007770CC" w:rsidP="007770CC">
      <w:pPr>
        <w:rPr>
          <w:b/>
          <w:lang w:val="en-US"/>
        </w:rPr>
      </w:pPr>
    </w:p>
    <w:p w:rsidR="003E0FDA" w:rsidRDefault="003E0FDA" w:rsidP="007770CC">
      <w:pPr>
        <w:rPr>
          <w:b/>
        </w:rPr>
      </w:pPr>
    </w:p>
    <w:p w:rsidR="00514C1F" w:rsidRPr="00514C1F" w:rsidRDefault="00514C1F" w:rsidP="007770CC">
      <w:pPr>
        <w:rPr>
          <w:b/>
        </w:rPr>
      </w:pPr>
    </w:p>
    <w:p w:rsidR="003E0FDA" w:rsidRPr="003E0FDA" w:rsidRDefault="003E0FDA" w:rsidP="007770CC">
      <w:pPr>
        <w:rPr>
          <w:b/>
          <w:lang w:val="en-US"/>
        </w:rPr>
      </w:pPr>
    </w:p>
    <w:p w:rsidR="007770CC" w:rsidRDefault="00B9045C" w:rsidP="007770CC">
      <w:pPr>
        <w:jc w:val="center"/>
        <w:rPr>
          <w:b/>
        </w:rPr>
      </w:pPr>
      <w:r w:rsidRPr="004F6CEB">
        <w:rPr>
          <w:b/>
        </w:rPr>
        <w:t>ДОКЛАДЫ, ПРЕДСТАВЛЕННЫЕ ГОСУДАРСТВАМИ-УЧАСТНИКАМИ</w:t>
      </w:r>
      <w:r w:rsidRPr="004F6CEB">
        <w:rPr>
          <w:b/>
        </w:rPr>
        <w:br/>
        <w:t>В СООТВЕТСТВИИ СО СТАТЬЕЙ 9 КОНВЕНЦИИ</w:t>
      </w:r>
    </w:p>
    <w:p w:rsidR="007770CC" w:rsidRDefault="007770CC" w:rsidP="007770CC">
      <w:pPr>
        <w:jc w:val="center"/>
        <w:rPr>
          <w:b/>
        </w:rPr>
      </w:pPr>
    </w:p>
    <w:p w:rsidR="007770CC" w:rsidRDefault="00B9045C" w:rsidP="007770CC">
      <w:pPr>
        <w:jc w:val="center"/>
        <w:rPr>
          <w:b/>
        </w:rPr>
      </w:pPr>
      <w:r w:rsidRPr="004F6CEB">
        <w:rPr>
          <w:b/>
        </w:rPr>
        <w:t>Тринадцатые периодические доклады государств-участников,</w:t>
      </w:r>
      <w:r w:rsidRPr="004F6CEB">
        <w:rPr>
          <w:b/>
        </w:rPr>
        <w:br/>
        <w:t>подлежа</w:t>
      </w:r>
      <w:r w:rsidR="003E0FDA">
        <w:rPr>
          <w:b/>
        </w:rPr>
        <w:t>вш</w:t>
      </w:r>
      <w:r w:rsidRPr="004F6CEB">
        <w:rPr>
          <w:b/>
        </w:rPr>
        <w:t>ие представлению в 2007 году</w:t>
      </w:r>
    </w:p>
    <w:p w:rsidR="007770CC" w:rsidRDefault="007770CC" w:rsidP="007770CC">
      <w:pPr>
        <w:jc w:val="center"/>
        <w:rPr>
          <w:b/>
        </w:rPr>
      </w:pPr>
    </w:p>
    <w:p w:rsidR="007770CC" w:rsidRDefault="00B9045C" w:rsidP="007770CC">
      <w:pPr>
        <w:jc w:val="center"/>
        <w:rPr>
          <w:b/>
        </w:rPr>
      </w:pPr>
      <w:r>
        <w:rPr>
          <w:b/>
        </w:rPr>
        <w:t>ДОБАВЛЕНИЕ</w:t>
      </w:r>
    </w:p>
    <w:p w:rsidR="007770CC" w:rsidRDefault="007770CC" w:rsidP="007770CC">
      <w:pPr>
        <w:jc w:val="center"/>
        <w:rPr>
          <w:b/>
        </w:rPr>
      </w:pPr>
    </w:p>
    <w:p w:rsidR="007770CC" w:rsidRDefault="00B9045C" w:rsidP="007770CC">
      <w:pPr>
        <w:jc w:val="center"/>
        <w:rPr>
          <w:b/>
        </w:rPr>
      </w:pPr>
      <w:r>
        <w:rPr>
          <w:b/>
        </w:rPr>
        <w:t>Китай:  Особый административный район Макао* **</w:t>
      </w:r>
    </w:p>
    <w:p w:rsidR="007770CC" w:rsidRDefault="007770CC" w:rsidP="007770CC">
      <w:pPr>
        <w:jc w:val="center"/>
        <w:rPr>
          <w:b/>
        </w:rPr>
      </w:pPr>
    </w:p>
    <w:p w:rsidR="00514C1F" w:rsidRDefault="00514C1F" w:rsidP="007770CC">
      <w:pPr>
        <w:jc w:val="center"/>
        <w:rPr>
          <w:b/>
        </w:rPr>
      </w:pPr>
    </w:p>
    <w:p w:rsidR="007770CC" w:rsidRDefault="00B9045C" w:rsidP="007770CC">
      <w:pPr>
        <w:jc w:val="right"/>
      </w:pPr>
      <w:r w:rsidRPr="007770CC">
        <w:t>[</w:t>
      </w:r>
      <w:r w:rsidR="003E0FDA">
        <w:t>Язык о</w:t>
      </w:r>
      <w:r w:rsidRPr="00334E75">
        <w:t>ригинал</w:t>
      </w:r>
      <w:r w:rsidR="003E0FDA">
        <w:t>а</w:t>
      </w:r>
      <w:r w:rsidRPr="00334E75">
        <w:t xml:space="preserve">: </w:t>
      </w:r>
      <w:r w:rsidR="003E0FDA">
        <w:t xml:space="preserve"> </w:t>
      </w:r>
      <w:r w:rsidRPr="00334E75">
        <w:t>китайск</w:t>
      </w:r>
      <w:r w:rsidR="003E0FDA">
        <w:t>ий</w:t>
      </w:r>
      <w:r w:rsidRPr="007770CC">
        <w:t>]</w:t>
      </w:r>
    </w:p>
    <w:p w:rsidR="007770CC" w:rsidRPr="007770CC" w:rsidRDefault="00B9045C" w:rsidP="007770CC">
      <w:pPr>
        <w:jc w:val="right"/>
        <w:rPr>
          <w:b/>
        </w:rPr>
      </w:pPr>
      <w:r w:rsidRPr="007770CC">
        <w:t xml:space="preserve">[24 </w:t>
      </w:r>
      <w:r w:rsidRPr="00334E75">
        <w:t>июня 2008 года</w:t>
      </w:r>
      <w:r w:rsidRPr="007770CC">
        <w:t>]</w:t>
      </w:r>
    </w:p>
    <w:p w:rsidR="007770CC" w:rsidRDefault="007770CC" w:rsidP="007770CC">
      <w:pPr>
        <w:jc w:val="right"/>
        <w:rPr>
          <w:b/>
        </w:rPr>
      </w:pPr>
    </w:p>
    <w:p w:rsidR="00514C1F" w:rsidRDefault="00514C1F" w:rsidP="007770CC">
      <w:pPr>
        <w:jc w:val="right"/>
        <w:rPr>
          <w:b/>
        </w:rPr>
      </w:pPr>
    </w:p>
    <w:p w:rsidR="00514C1F" w:rsidRPr="007770CC" w:rsidRDefault="00514C1F" w:rsidP="007770CC">
      <w:pPr>
        <w:jc w:val="right"/>
        <w:rPr>
          <w:b/>
        </w:rPr>
      </w:pPr>
    </w:p>
    <w:p w:rsidR="007770CC" w:rsidRDefault="00B9045C" w:rsidP="007770CC">
      <w:r>
        <w:rPr>
          <w:b/>
        </w:rPr>
        <w:t>_</w:t>
      </w:r>
      <w:r w:rsidRPr="00334E75">
        <w:t>________________</w:t>
      </w:r>
    </w:p>
    <w:p w:rsidR="007770CC" w:rsidRDefault="007770CC" w:rsidP="007770CC"/>
    <w:p w:rsidR="007770CC" w:rsidRDefault="00B9045C" w:rsidP="007770CC">
      <w:r w:rsidRPr="00334E75">
        <w:rPr>
          <w:b/>
        </w:rPr>
        <w:t>*</w:t>
      </w:r>
      <w:r w:rsidRPr="00334E75">
        <w:tab/>
        <w:t>Настоящий документ является частью тринадцатого периодического доклада Китая (см. CERD/C/CHN/13)</w:t>
      </w:r>
      <w:r>
        <w:t>.</w:t>
      </w:r>
    </w:p>
    <w:p w:rsidR="007770CC" w:rsidRDefault="007770CC" w:rsidP="007770CC"/>
    <w:p w:rsidR="007770CC" w:rsidRDefault="00B9045C" w:rsidP="007770CC">
      <w:r>
        <w:t>**</w:t>
      </w:r>
      <w:r>
        <w:tab/>
      </w:r>
      <w:r w:rsidR="003E0FDA">
        <w:t>С приложениями к докладу, не включенными в</w:t>
      </w:r>
      <w:r>
        <w:t xml:space="preserve"> настоящий документ</w:t>
      </w:r>
      <w:r w:rsidR="003E0FDA">
        <w:t>,</w:t>
      </w:r>
      <w:r>
        <w:t xml:space="preserve"> можно ознакомиться в архивах секретариата.</w:t>
      </w:r>
    </w:p>
    <w:p w:rsidR="007770CC" w:rsidRDefault="007770CC" w:rsidP="007770CC"/>
    <w:p w:rsidR="007770CC" w:rsidRDefault="00B9045C" w:rsidP="007770CC">
      <w:pPr>
        <w:jc w:val="center"/>
        <w:rPr>
          <w:b/>
        </w:rPr>
      </w:pPr>
      <w:r>
        <w:rPr>
          <w:b/>
        </w:rPr>
        <w:t>СОДЕРЖАНИЕ</w:t>
      </w:r>
    </w:p>
    <w:p w:rsidR="007770CC" w:rsidRDefault="007770CC" w:rsidP="007770CC">
      <w:pPr>
        <w:jc w:val="center"/>
        <w:rPr>
          <w:b/>
        </w:rPr>
      </w:pPr>
    </w:p>
    <w:p w:rsidR="007770CC" w:rsidRDefault="00B9045C" w:rsidP="007770CC">
      <w:pPr>
        <w:tabs>
          <w:tab w:val="clear" w:pos="6237"/>
          <w:tab w:val="left" w:pos="567"/>
          <w:tab w:val="left" w:pos="1134"/>
          <w:tab w:val="left" w:pos="1701"/>
          <w:tab w:val="left" w:pos="2268"/>
          <w:tab w:val="center" w:pos="8039"/>
          <w:tab w:val="center" w:pos="9122"/>
        </w:tabs>
        <w:rPr>
          <w:b/>
          <w:i/>
        </w:rPr>
      </w:pPr>
      <w:r>
        <w:rPr>
          <w:b/>
        </w:rPr>
        <w:tab/>
      </w:r>
      <w:r>
        <w:rPr>
          <w:b/>
        </w:rPr>
        <w:tab/>
      </w:r>
      <w:r>
        <w:rPr>
          <w:b/>
        </w:rPr>
        <w:tab/>
      </w:r>
      <w:r>
        <w:rPr>
          <w:b/>
        </w:rPr>
        <w:tab/>
      </w:r>
      <w:r>
        <w:rPr>
          <w:b/>
        </w:rPr>
        <w:tab/>
      </w:r>
      <w:r w:rsidRPr="00933CFE">
        <w:rPr>
          <w:b/>
          <w:i/>
        </w:rPr>
        <w:t>Пункты</w:t>
      </w:r>
      <w:r w:rsidRPr="00933CFE">
        <w:rPr>
          <w:b/>
          <w:i/>
        </w:rPr>
        <w:tab/>
        <w:t>Стр.</w:t>
      </w:r>
    </w:p>
    <w:p w:rsidR="007770CC" w:rsidRDefault="007770CC" w:rsidP="007770CC">
      <w:pPr>
        <w:tabs>
          <w:tab w:val="clear" w:pos="6237"/>
          <w:tab w:val="left" w:pos="567"/>
          <w:tab w:val="left" w:pos="1134"/>
          <w:tab w:val="left" w:pos="1701"/>
          <w:tab w:val="left" w:pos="2268"/>
          <w:tab w:val="center" w:pos="8039"/>
          <w:tab w:val="center" w:pos="9122"/>
        </w:tabs>
        <w:rPr>
          <w:b/>
          <w:i/>
        </w:rPr>
      </w:pPr>
    </w:p>
    <w:p w:rsidR="007770CC" w:rsidRPr="00446618" w:rsidRDefault="00B9045C" w:rsidP="007770CC">
      <w:pPr>
        <w:tabs>
          <w:tab w:val="clear" w:pos="6237"/>
          <w:tab w:val="right" w:leader="dot" w:pos="7172"/>
          <w:tab w:val="center" w:pos="8039"/>
          <w:tab w:val="center" w:pos="9122"/>
        </w:tabs>
      </w:pPr>
      <w:r w:rsidRPr="00933CFE">
        <w:t>Введение</w:t>
      </w:r>
      <w:r w:rsidRPr="00933CFE">
        <w:tab/>
      </w:r>
      <w:r w:rsidRPr="00933CFE">
        <w:tab/>
      </w:r>
      <w:r w:rsidRPr="00933CFE">
        <w:tab/>
      </w:r>
      <w:r w:rsidRPr="00933CFE">
        <w:tab/>
      </w:r>
      <w:r w:rsidRPr="00933CFE">
        <w:tab/>
        <w:t>1 - 12</w:t>
      </w:r>
      <w:r w:rsidR="00E51EB1" w:rsidRPr="00446618">
        <w:tab/>
      </w:r>
      <w:r w:rsidR="00446618">
        <w:t>3</w:t>
      </w:r>
    </w:p>
    <w:p w:rsidR="007770CC" w:rsidRPr="00446618" w:rsidRDefault="007770CC" w:rsidP="007770CC">
      <w:pPr>
        <w:tabs>
          <w:tab w:val="clear" w:pos="6237"/>
          <w:tab w:val="right" w:leader="dot" w:pos="7172"/>
          <w:tab w:val="center" w:pos="8039"/>
          <w:tab w:val="center" w:pos="9122"/>
        </w:tabs>
      </w:pPr>
    </w:p>
    <w:p w:rsidR="007770CC" w:rsidRPr="00446618" w:rsidRDefault="00B9045C" w:rsidP="007770CC">
      <w:pPr>
        <w:tabs>
          <w:tab w:val="clear" w:pos="6237"/>
          <w:tab w:val="right" w:leader="dot" w:pos="7172"/>
          <w:tab w:val="center" w:pos="8039"/>
          <w:tab w:val="center" w:pos="9122"/>
        </w:tabs>
      </w:pPr>
      <w:r>
        <w:t>I.</w:t>
      </w:r>
      <w:r>
        <w:tab/>
        <w:t>ОБЩИЕ СВЕДЕНИЯ О НАСЕЛЕНИИ</w:t>
      </w:r>
      <w:r>
        <w:tab/>
      </w:r>
      <w:r>
        <w:tab/>
        <w:t>13 - 16</w:t>
      </w:r>
      <w:r w:rsidR="00E51EB1" w:rsidRPr="00446618">
        <w:tab/>
      </w:r>
      <w:r w:rsidR="00446618" w:rsidRPr="00446618">
        <w:t>4</w:t>
      </w:r>
    </w:p>
    <w:p w:rsidR="007770CC" w:rsidRDefault="007770CC" w:rsidP="007770CC">
      <w:pPr>
        <w:tabs>
          <w:tab w:val="clear" w:pos="6237"/>
          <w:tab w:val="right" w:leader="dot" w:pos="7172"/>
          <w:tab w:val="center" w:pos="8039"/>
          <w:tab w:val="center" w:pos="9122"/>
        </w:tabs>
      </w:pPr>
    </w:p>
    <w:p w:rsidR="007770CC" w:rsidRPr="00446618" w:rsidRDefault="00B9045C" w:rsidP="007770CC">
      <w:pPr>
        <w:tabs>
          <w:tab w:val="clear" w:pos="6237"/>
          <w:tab w:val="right" w:leader="dot" w:pos="7172"/>
          <w:tab w:val="center" w:pos="8039"/>
          <w:tab w:val="center" w:pos="9122"/>
        </w:tabs>
      </w:pPr>
      <w:r>
        <w:t>II.</w:t>
      </w:r>
      <w:r>
        <w:tab/>
        <w:t>ОСУЩЕСТВЛЕНИЕ ПОЛОЖЕНИЙ КОНВЕНЦИИ</w:t>
      </w:r>
      <w:r>
        <w:tab/>
      </w:r>
      <w:r>
        <w:tab/>
        <w:t>17 - 100</w:t>
      </w:r>
      <w:r w:rsidR="00E51EB1" w:rsidRPr="00446618">
        <w:tab/>
      </w:r>
      <w:r w:rsidR="00446618" w:rsidRPr="00446618">
        <w:t>6</w:t>
      </w:r>
    </w:p>
    <w:p w:rsidR="007770CC" w:rsidRDefault="007770CC" w:rsidP="007770CC">
      <w:pPr>
        <w:tabs>
          <w:tab w:val="clear" w:pos="6237"/>
          <w:tab w:val="right" w:leader="dot" w:pos="7172"/>
          <w:tab w:val="center" w:pos="8039"/>
          <w:tab w:val="center" w:pos="9122"/>
        </w:tabs>
      </w:pPr>
    </w:p>
    <w:p w:rsidR="007770CC" w:rsidRPr="00446618" w:rsidRDefault="00B9045C" w:rsidP="007770CC">
      <w:pPr>
        <w:tabs>
          <w:tab w:val="clear" w:pos="1134"/>
          <w:tab w:val="clear" w:pos="1701"/>
          <w:tab w:val="clear" w:pos="2268"/>
          <w:tab w:val="clear" w:pos="6237"/>
          <w:tab w:val="right" w:leader="dot" w:pos="7172"/>
          <w:tab w:val="center" w:pos="8039"/>
          <w:tab w:val="center" w:pos="9122"/>
        </w:tabs>
      </w:pPr>
      <w:r>
        <w:tab/>
        <w:t>Статья 1</w:t>
      </w:r>
      <w:r>
        <w:tab/>
      </w:r>
      <w:r>
        <w:tab/>
        <w:t>17 - 22</w:t>
      </w:r>
      <w:r w:rsidR="00E51EB1" w:rsidRPr="00446618">
        <w:tab/>
      </w:r>
      <w:r w:rsidR="00446618" w:rsidRPr="00446618">
        <w:t>6</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Pr="00446618" w:rsidRDefault="00B9045C" w:rsidP="007770CC">
      <w:pPr>
        <w:tabs>
          <w:tab w:val="clear" w:pos="1134"/>
          <w:tab w:val="clear" w:pos="1701"/>
          <w:tab w:val="clear" w:pos="2268"/>
          <w:tab w:val="clear" w:pos="6237"/>
          <w:tab w:val="right" w:leader="dot" w:pos="7172"/>
          <w:tab w:val="center" w:pos="8039"/>
          <w:tab w:val="center" w:pos="9122"/>
        </w:tabs>
      </w:pPr>
      <w:r>
        <w:tab/>
        <w:t>Статья 2</w:t>
      </w:r>
      <w:r>
        <w:tab/>
      </w:r>
      <w:r>
        <w:tab/>
        <w:t>23 - 29</w:t>
      </w:r>
      <w:r w:rsidR="00E51EB1" w:rsidRPr="00446618">
        <w:tab/>
      </w:r>
      <w:r w:rsidR="00446618" w:rsidRPr="00446618">
        <w:t>7</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Pr="00446618" w:rsidRDefault="00B9045C" w:rsidP="007770CC">
      <w:pPr>
        <w:tabs>
          <w:tab w:val="clear" w:pos="1134"/>
          <w:tab w:val="clear" w:pos="1701"/>
          <w:tab w:val="clear" w:pos="2268"/>
          <w:tab w:val="clear" w:pos="6237"/>
          <w:tab w:val="right" w:leader="dot" w:pos="7172"/>
          <w:tab w:val="center" w:pos="8039"/>
          <w:tab w:val="center" w:pos="9122"/>
        </w:tabs>
      </w:pPr>
      <w:r>
        <w:tab/>
        <w:t>Статья 3</w:t>
      </w:r>
      <w:r>
        <w:tab/>
      </w:r>
      <w:r>
        <w:tab/>
        <w:t>30</w:t>
      </w:r>
      <w:r w:rsidR="00E51EB1" w:rsidRPr="00446618">
        <w:tab/>
      </w:r>
      <w:r w:rsidR="00446618" w:rsidRPr="00446618">
        <w:t>9</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Pr="00446618" w:rsidRDefault="00B9045C" w:rsidP="007770CC">
      <w:pPr>
        <w:tabs>
          <w:tab w:val="clear" w:pos="1134"/>
          <w:tab w:val="clear" w:pos="1701"/>
          <w:tab w:val="clear" w:pos="2268"/>
          <w:tab w:val="clear" w:pos="6237"/>
          <w:tab w:val="right" w:leader="dot" w:pos="7172"/>
          <w:tab w:val="center" w:pos="8039"/>
          <w:tab w:val="center" w:pos="9122"/>
        </w:tabs>
      </w:pPr>
      <w:r>
        <w:tab/>
        <w:t>Статья 4</w:t>
      </w:r>
      <w:r>
        <w:tab/>
      </w:r>
      <w:r>
        <w:tab/>
        <w:t>31 - 35</w:t>
      </w:r>
      <w:r w:rsidR="00E51EB1" w:rsidRPr="00446618">
        <w:tab/>
      </w:r>
      <w:r w:rsidR="00446618" w:rsidRPr="00446618">
        <w:t>9</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Pr="00446618" w:rsidRDefault="00B9045C" w:rsidP="007770CC">
      <w:pPr>
        <w:tabs>
          <w:tab w:val="clear" w:pos="1134"/>
          <w:tab w:val="clear" w:pos="1701"/>
          <w:tab w:val="clear" w:pos="2268"/>
          <w:tab w:val="clear" w:pos="6237"/>
          <w:tab w:val="right" w:leader="dot" w:pos="7172"/>
          <w:tab w:val="center" w:pos="8039"/>
          <w:tab w:val="center" w:pos="9122"/>
        </w:tabs>
      </w:pPr>
      <w:r>
        <w:tab/>
        <w:t>Статья 5</w:t>
      </w:r>
      <w:r>
        <w:tab/>
      </w:r>
      <w:r>
        <w:tab/>
        <w:t>36 - 87</w:t>
      </w:r>
      <w:r w:rsidR="00E51EB1" w:rsidRPr="00446618">
        <w:tab/>
      </w:r>
      <w:r w:rsidR="00446618" w:rsidRPr="00446618">
        <w:t>10</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Pr="00446618" w:rsidRDefault="00B9045C" w:rsidP="007770CC">
      <w:pPr>
        <w:tabs>
          <w:tab w:val="clear" w:pos="1134"/>
          <w:tab w:val="clear" w:pos="1701"/>
          <w:tab w:val="clear" w:pos="2268"/>
          <w:tab w:val="clear" w:pos="6237"/>
          <w:tab w:val="right" w:leader="dot" w:pos="7172"/>
          <w:tab w:val="center" w:pos="8039"/>
          <w:tab w:val="center" w:pos="9122"/>
        </w:tabs>
      </w:pPr>
      <w:r>
        <w:tab/>
        <w:t>Статья 6</w:t>
      </w:r>
      <w:r>
        <w:tab/>
      </w:r>
      <w:r>
        <w:tab/>
        <w:t>88 - 90</w:t>
      </w:r>
      <w:r w:rsidR="00E51EB1" w:rsidRPr="00446618">
        <w:tab/>
      </w:r>
      <w:r w:rsidR="00446618" w:rsidRPr="00446618">
        <w:t>23</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Pr="00E51EB1" w:rsidRDefault="00B9045C" w:rsidP="007770CC">
      <w:pPr>
        <w:tabs>
          <w:tab w:val="clear" w:pos="1134"/>
          <w:tab w:val="clear" w:pos="1701"/>
          <w:tab w:val="clear" w:pos="2268"/>
          <w:tab w:val="clear" w:pos="6237"/>
          <w:tab w:val="right" w:leader="dot" w:pos="7172"/>
          <w:tab w:val="center" w:pos="8039"/>
          <w:tab w:val="center" w:pos="9122"/>
        </w:tabs>
        <w:rPr>
          <w:lang w:val="en-US"/>
        </w:rPr>
      </w:pPr>
      <w:r>
        <w:tab/>
        <w:t>Статья 7</w:t>
      </w:r>
      <w:r>
        <w:tab/>
      </w:r>
      <w:r>
        <w:tab/>
        <w:t>91 - 100</w:t>
      </w:r>
      <w:r w:rsidR="00E51EB1">
        <w:rPr>
          <w:lang w:val="en-US"/>
        </w:rPr>
        <w:tab/>
      </w:r>
      <w:r w:rsidR="00446618">
        <w:rPr>
          <w:lang w:val="en-US"/>
        </w:rPr>
        <w:t>23</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Default="00B9045C" w:rsidP="007770CC">
      <w:pPr>
        <w:tabs>
          <w:tab w:val="clear" w:pos="1134"/>
          <w:tab w:val="clear" w:pos="1701"/>
          <w:tab w:val="clear" w:pos="2268"/>
          <w:tab w:val="clear" w:pos="6237"/>
          <w:tab w:val="right" w:leader="dot" w:pos="7172"/>
          <w:tab w:val="center" w:pos="8039"/>
          <w:tab w:val="center" w:pos="9122"/>
        </w:tabs>
      </w:pPr>
      <w:r>
        <w:t>ПРИЛОЖЕНИЯ</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Default="00B9045C" w:rsidP="007770CC">
      <w:pPr>
        <w:tabs>
          <w:tab w:val="clear" w:pos="1134"/>
          <w:tab w:val="clear" w:pos="1701"/>
          <w:tab w:val="clear" w:pos="2268"/>
          <w:tab w:val="clear" w:pos="6237"/>
          <w:tab w:val="right" w:leader="dot" w:pos="7172"/>
          <w:tab w:val="center" w:pos="8039"/>
          <w:tab w:val="center" w:pos="9122"/>
        </w:tabs>
      </w:pPr>
      <w:r>
        <w:t xml:space="preserve"> I.</w:t>
      </w:r>
      <w:r>
        <w:tab/>
        <w:t>Упомянутое законодательство</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Default="00B9045C" w:rsidP="007770CC">
      <w:pPr>
        <w:tabs>
          <w:tab w:val="clear" w:pos="1134"/>
          <w:tab w:val="clear" w:pos="1701"/>
          <w:tab w:val="clear" w:pos="2268"/>
          <w:tab w:val="clear" w:pos="6237"/>
          <w:tab w:val="right" w:leader="dot" w:pos="7172"/>
          <w:tab w:val="center" w:pos="8039"/>
          <w:tab w:val="center" w:pos="9122"/>
        </w:tabs>
      </w:pPr>
      <w:r>
        <w:t>II.</w:t>
      </w:r>
      <w:r>
        <w:tab/>
        <w:t>Применимые нормы в области прав человека:  многосторонние договоры</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Default="00B9045C" w:rsidP="007770CC">
      <w:pPr>
        <w:tabs>
          <w:tab w:val="clear" w:pos="1134"/>
          <w:tab w:val="clear" w:pos="1701"/>
          <w:tab w:val="clear" w:pos="2268"/>
          <w:tab w:val="clear" w:pos="6237"/>
          <w:tab w:val="right" w:leader="dot" w:pos="7172"/>
          <w:tab w:val="center" w:pos="8039"/>
          <w:tab w:val="center" w:pos="9122"/>
        </w:tabs>
        <w:jc w:val="center"/>
        <w:rPr>
          <w:b/>
        </w:rPr>
      </w:pPr>
      <w:r>
        <w:br w:type="page"/>
      </w:r>
      <w:r>
        <w:rPr>
          <w:b/>
        </w:rPr>
        <w:t>Введение</w:t>
      </w:r>
    </w:p>
    <w:p w:rsidR="007770CC" w:rsidRDefault="007770CC" w:rsidP="007770CC">
      <w:pPr>
        <w:tabs>
          <w:tab w:val="clear" w:pos="1134"/>
          <w:tab w:val="clear" w:pos="1701"/>
          <w:tab w:val="clear" w:pos="2268"/>
          <w:tab w:val="clear" w:pos="6237"/>
          <w:tab w:val="right" w:leader="dot" w:pos="7172"/>
          <w:tab w:val="center" w:pos="8039"/>
          <w:tab w:val="center" w:pos="9122"/>
        </w:tabs>
        <w:jc w:val="center"/>
        <w:rPr>
          <w:b/>
        </w:rPr>
      </w:pPr>
    </w:p>
    <w:p w:rsidR="007770CC" w:rsidRDefault="00B9045C" w:rsidP="007770CC">
      <w:pPr>
        <w:tabs>
          <w:tab w:val="clear" w:pos="1134"/>
          <w:tab w:val="clear" w:pos="1701"/>
          <w:tab w:val="clear" w:pos="2268"/>
          <w:tab w:val="clear" w:pos="6237"/>
          <w:tab w:val="right" w:leader="dot" w:pos="7172"/>
          <w:tab w:val="center" w:pos="8039"/>
          <w:tab w:val="center" w:pos="9122"/>
        </w:tabs>
      </w:pPr>
      <w:r>
        <w:t>1.</w:t>
      </w:r>
      <w:r>
        <w:tab/>
        <w:t>Настоящий доклад является вторым докладом, который представл</w:t>
      </w:r>
      <w:r w:rsidR="002E5F64">
        <w:t>яется</w:t>
      </w:r>
      <w:r>
        <w:t xml:space="preserve"> Китайской Народной Республикой в соответствии со статьей 9 Международной конвенции о ликвидации всех форм расовой дискриминации (далее - Конвенция) и касается осуществления Конвенции в Особом административном районе Макао (далее - ОАРМ).  Он охватывает период с 1 января 2001 года по 31 декабря 2006 года.</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Default="00B9045C" w:rsidP="007770CC">
      <w:pPr>
        <w:tabs>
          <w:tab w:val="clear" w:pos="1134"/>
          <w:tab w:val="clear" w:pos="1701"/>
          <w:tab w:val="clear" w:pos="2268"/>
          <w:tab w:val="clear" w:pos="6237"/>
          <w:tab w:val="right" w:leader="dot" w:pos="7172"/>
          <w:tab w:val="center" w:pos="8039"/>
          <w:tab w:val="center" w:pos="9122"/>
        </w:tabs>
      </w:pPr>
      <w:r>
        <w:t>2.</w:t>
      </w:r>
      <w:r>
        <w:tab/>
        <w:t xml:space="preserve">Настоящий доклад, подготовленный в соответствии с Руководящими принципами в отношении формы и содержания докладов, представляемых государствами-участниками международных договоров по правам человека </w:t>
      </w:r>
      <w:r w:rsidRPr="00D25EF7">
        <w:t>(HRI/GEN/2/Rev.3)</w:t>
      </w:r>
      <w:r w:rsidR="002E5F64">
        <w:t>,</w:t>
      </w:r>
      <w:r>
        <w:t xml:space="preserve"> следует рассматривать вместе с частью III </w:t>
      </w:r>
      <w:r w:rsidR="002E5F64">
        <w:t>в</w:t>
      </w:r>
      <w:r>
        <w:t xml:space="preserve">торого пересмотренного варианта базового документа Китайской Народной Республики </w:t>
      </w:r>
      <w:r w:rsidRPr="00D25EF7">
        <w:t>(HRI/CORE/1/Add.21/Rev.3)</w:t>
      </w:r>
      <w:r>
        <w:t xml:space="preserve">.  </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Default="00B9045C" w:rsidP="007770CC">
      <w:pPr>
        <w:tabs>
          <w:tab w:val="clear" w:pos="1134"/>
          <w:tab w:val="clear" w:pos="1701"/>
          <w:tab w:val="clear" w:pos="2268"/>
          <w:tab w:val="clear" w:pos="6237"/>
          <w:tab w:val="right" w:leader="dot" w:pos="7172"/>
          <w:tab w:val="center" w:pos="8039"/>
          <w:tab w:val="center" w:pos="9122"/>
        </w:tabs>
      </w:pPr>
      <w:r>
        <w:t>3.</w:t>
      </w:r>
      <w:r>
        <w:tab/>
        <w:t>С учетом времени, затраченного для проведения анализа, настоящим представляется обновленная информация.  Ввиду недавних изменений в политических и институциональных рамках ОАРМ необходимо также обновить некоторую информацию, содержащуюся в базовом документе.</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Default="00B9045C" w:rsidP="007770CC">
      <w:pPr>
        <w:tabs>
          <w:tab w:val="clear" w:pos="1134"/>
          <w:tab w:val="clear" w:pos="1701"/>
          <w:tab w:val="clear" w:pos="2268"/>
          <w:tab w:val="clear" w:pos="6237"/>
          <w:tab w:val="right" w:leader="dot" w:pos="7172"/>
          <w:tab w:val="center" w:pos="8039"/>
          <w:tab w:val="center" w:pos="9122"/>
        </w:tabs>
      </w:pPr>
      <w:r>
        <w:t>4.</w:t>
      </w:r>
      <w:r>
        <w:tab/>
        <w:t xml:space="preserve">Как отмечалось в базовом документе, Основной закон ОАРМ предусматривает правила и порядок избрания </w:t>
      </w:r>
      <w:r w:rsidR="002E5F64">
        <w:t>Г</w:t>
      </w:r>
      <w:r>
        <w:t>лавы исполнительной власти и формирования Законодательного собрания.</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Default="00B9045C" w:rsidP="007770CC">
      <w:pPr>
        <w:tabs>
          <w:tab w:val="clear" w:pos="1134"/>
          <w:tab w:val="clear" w:pos="1701"/>
          <w:tab w:val="clear" w:pos="2268"/>
          <w:tab w:val="clear" w:pos="6237"/>
          <w:tab w:val="right" w:leader="dot" w:pos="7172"/>
          <w:tab w:val="center" w:pos="8039"/>
          <w:tab w:val="center" w:pos="9122"/>
        </w:tabs>
      </w:pPr>
      <w:r>
        <w:t>5.</w:t>
      </w:r>
      <w:r>
        <w:tab/>
        <w:t>В августе 2004 года первый Глава исполнительной власти был переизбран на второй и последний срок полномочий главы правительства Района в соответствии с порядком, установленн</w:t>
      </w:r>
      <w:r w:rsidR="00065B0B">
        <w:t>ы</w:t>
      </w:r>
      <w:r>
        <w:t xml:space="preserve">м в приложении I к Основному закону.  Глава </w:t>
      </w:r>
      <w:r w:rsidR="002E5F64">
        <w:t>и</w:t>
      </w:r>
      <w:r>
        <w:t>сполнительной власти представляет ОАР Макао и одновременно является главой правительства.</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Default="00B9045C" w:rsidP="007770CC">
      <w:pPr>
        <w:tabs>
          <w:tab w:val="clear" w:pos="1134"/>
          <w:tab w:val="clear" w:pos="1701"/>
          <w:tab w:val="clear" w:pos="2268"/>
          <w:tab w:val="clear" w:pos="6237"/>
          <w:tab w:val="right" w:leader="dot" w:pos="7172"/>
          <w:tab w:val="center" w:pos="8039"/>
          <w:tab w:val="center" w:pos="9122"/>
        </w:tabs>
      </w:pPr>
      <w:r>
        <w:t>6.</w:t>
      </w:r>
      <w:r>
        <w:tab/>
        <w:t xml:space="preserve">Главе </w:t>
      </w:r>
      <w:r w:rsidR="002E5F64">
        <w:t>и</w:t>
      </w:r>
      <w:r>
        <w:t xml:space="preserve">сполнительной власти как главе правительства в осуществлении его исполнительных полномочий оказывают помощь пять высших должностных лиц.  Кроме того, Глава исполнительной власти располагает консультативным органом - </w:t>
      </w:r>
      <w:r w:rsidR="002E5F64">
        <w:t>И</w:t>
      </w:r>
      <w:r>
        <w:t xml:space="preserve">сполнительным советом, который работает в составе 11 членов.  В течение обоих сроков на своем посту Глава исполнительной власти назначал одинаковое количество высших должностных лиц и членов </w:t>
      </w:r>
      <w:r w:rsidR="002E5F64">
        <w:t>И</w:t>
      </w:r>
      <w:r>
        <w:t>сполнительного совета.</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Default="00B9045C" w:rsidP="007770CC">
      <w:pPr>
        <w:tabs>
          <w:tab w:val="clear" w:pos="1134"/>
          <w:tab w:val="clear" w:pos="1701"/>
          <w:tab w:val="clear" w:pos="2268"/>
          <w:tab w:val="clear" w:pos="6237"/>
          <w:tab w:val="right" w:leader="dot" w:pos="7172"/>
          <w:tab w:val="center" w:pos="8039"/>
          <w:tab w:val="center" w:pos="9122"/>
        </w:tabs>
      </w:pPr>
      <w:r>
        <w:t>7.</w:t>
      </w:r>
      <w:r>
        <w:tab/>
        <w:t>Что касается Законодательного собрания, то этот орган в настоящее время функционирует третий срок (2005-2009 годы).  Он состоит из 29 членов, из которых 12</w:t>
      </w:r>
      <w:r w:rsidR="002E5F64">
        <w:t> </w:t>
      </w:r>
      <w:r>
        <w:t>избираются на основе прямых выборов, 10 избираются опосредован</w:t>
      </w:r>
      <w:r w:rsidR="00065B0B">
        <w:t>н</w:t>
      </w:r>
      <w:r>
        <w:t>о и семь назначаются Главой исполнительной власти, как предусмотрено в приложении II к Основному закону.  Для определения критери</w:t>
      </w:r>
      <w:r w:rsidR="002E5F64">
        <w:t>ев</w:t>
      </w:r>
      <w:r>
        <w:t xml:space="preserve"> регистраци</w:t>
      </w:r>
      <w:r w:rsidR="002E5F64">
        <w:t>и</w:t>
      </w:r>
      <w:r>
        <w:t xml:space="preserve"> избирателей и регулирования избирательного процесса было принято соответствующее законодательство.</w:t>
      </w:r>
    </w:p>
    <w:p w:rsidR="007770CC" w:rsidRDefault="007770CC" w:rsidP="007770CC">
      <w:pPr>
        <w:tabs>
          <w:tab w:val="clear" w:pos="1134"/>
          <w:tab w:val="clear" w:pos="1701"/>
          <w:tab w:val="clear" w:pos="2268"/>
          <w:tab w:val="clear" w:pos="6237"/>
          <w:tab w:val="right" w:leader="dot" w:pos="7172"/>
          <w:tab w:val="center" w:pos="8039"/>
          <w:tab w:val="center" w:pos="9122"/>
        </w:tabs>
      </w:pPr>
    </w:p>
    <w:p w:rsidR="007770CC" w:rsidRDefault="00B9045C" w:rsidP="007770CC">
      <w:pPr>
        <w:tabs>
          <w:tab w:val="clear" w:pos="1134"/>
          <w:tab w:val="clear" w:pos="1701"/>
          <w:tab w:val="clear" w:pos="2268"/>
          <w:tab w:val="clear" w:pos="6237"/>
          <w:tab w:val="right" w:leader="dot" w:pos="7172"/>
          <w:tab w:val="center" w:pos="8039"/>
          <w:tab w:val="center" w:pos="9122"/>
        </w:tabs>
        <w:rPr>
          <w:b/>
        </w:rPr>
      </w:pPr>
      <w:r>
        <w:t>8.</w:t>
      </w:r>
      <w:r>
        <w:tab/>
        <w:t xml:space="preserve">Закон </w:t>
      </w:r>
      <w:r w:rsidR="002E5F64">
        <w:t xml:space="preserve">№ </w:t>
      </w:r>
      <w:r>
        <w:t xml:space="preserve">12/2000 от 18 декабря регламентирует процедуру регистрации избирателей как физических и юридических лиц, участвующих в прямом и опосредованном </w:t>
      </w:r>
      <w:r w:rsidR="002E5F64">
        <w:t>голосовании</w:t>
      </w:r>
      <w:r>
        <w:t>, устанавливая критерии в отношении прав голосовать, быть избранным и зарегистрироваться на недискриминационной основе в целях обеспечения подлинных, свободных и периодических выборов.</w:t>
      </w:r>
    </w:p>
    <w:p w:rsidR="007770CC" w:rsidRDefault="007770CC" w:rsidP="007770CC">
      <w:pPr>
        <w:tabs>
          <w:tab w:val="clear" w:pos="1134"/>
          <w:tab w:val="clear" w:pos="1701"/>
          <w:tab w:val="clear" w:pos="2268"/>
          <w:tab w:val="clear" w:pos="6237"/>
          <w:tab w:val="right" w:leader="dot" w:pos="7172"/>
          <w:tab w:val="center" w:pos="8039"/>
          <w:tab w:val="center" w:pos="9122"/>
        </w:tabs>
        <w:rPr>
          <w:b/>
        </w:rPr>
      </w:pPr>
    </w:p>
    <w:p w:rsidR="007770CC" w:rsidRDefault="007770CC" w:rsidP="007770CC">
      <w:r>
        <w:t>9.</w:t>
      </w:r>
      <w:r>
        <w:tab/>
        <w:t xml:space="preserve">Весь избирательный процесс регулируется Законом </w:t>
      </w:r>
      <w:r w:rsidR="006D3DDD">
        <w:t xml:space="preserve">№ </w:t>
      </w:r>
      <w:r>
        <w:t>3/2001 от 5 марта, в котором разработаны нормы для избрания Законодательного собрания.  В нем подробно регламентируются система выборов, избирательное право, электоральные права, процедура подсчета голосов, право представления жалоб, право опротестовать результаты выборов и опровергнуть такой протест, процедура апелляции, а также квалифициру</w:t>
      </w:r>
      <w:r w:rsidR="006D3DDD">
        <w:t>ю</w:t>
      </w:r>
      <w:r>
        <w:t>тся связанные с выборами преступления.  Избирательная система описана в статье 14 и последующих статьях, в которых предусмотрены различные режимы в зависимости от прямых или опосредованных выборов.</w:t>
      </w:r>
    </w:p>
    <w:p w:rsidR="007770CC" w:rsidRDefault="007770CC" w:rsidP="007770CC"/>
    <w:p w:rsidR="007770CC" w:rsidRDefault="007770CC" w:rsidP="007770CC">
      <w:r>
        <w:t>10.</w:t>
      </w:r>
      <w:r>
        <w:tab/>
        <w:t xml:space="preserve">Еще одно изменение, на которое следует обратить внимание в связи с информацией, содержащейся в базовом документе, состоит в новых правовых рамках деятельности Комиссии по борьбе с коррупцией (КБК).  Согласно Закону </w:t>
      </w:r>
      <w:r w:rsidR="006D3DDD">
        <w:t xml:space="preserve">№ </w:t>
      </w:r>
      <w:r>
        <w:t>10/2000 от 14 августа</w:t>
      </w:r>
      <w:r w:rsidR="00E51EB1">
        <w:t>,</w:t>
      </w:r>
      <w:r>
        <w:t xml:space="preserve"> были изменены и расширены полномочия и сфера компетенции прежнего учреждения, в частности, путем наделения КБК полномочиями в области независимого проведения уголовного расследования.</w:t>
      </w:r>
    </w:p>
    <w:p w:rsidR="007770CC" w:rsidRDefault="007770CC" w:rsidP="007770CC"/>
    <w:p w:rsidR="007770CC" w:rsidRDefault="007770CC" w:rsidP="007770CC">
      <w:r>
        <w:t>11.</w:t>
      </w:r>
      <w:r>
        <w:tab/>
        <w:t xml:space="preserve">В соответствии с новым законом КБК сохраняет за собой функции </w:t>
      </w:r>
      <w:r>
        <w:rPr>
          <w:i/>
        </w:rPr>
        <w:t>"омбудсмена"</w:t>
      </w:r>
      <w:r>
        <w:t>.  Одна из его основных задач заключается в поощрении и защите прав и свобод и охране законных интересов лиц при обеспечении того, чтобы полномочия государственных органов осуществлялись с соблюдением критериев справедливости, законности и эффективности.</w:t>
      </w:r>
    </w:p>
    <w:p w:rsidR="007770CC" w:rsidRDefault="007770CC" w:rsidP="007770CC"/>
    <w:p w:rsidR="007770CC" w:rsidRDefault="007770CC" w:rsidP="007770CC">
      <w:r>
        <w:t>12.</w:t>
      </w:r>
      <w:r>
        <w:tab/>
        <w:t>Обновленный перечень международных договоров в области прав человека, применимых к ОАРМ, содержится в приложении II к настоящему докладу.</w:t>
      </w:r>
    </w:p>
    <w:p w:rsidR="007770CC" w:rsidRDefault="007770CC" w:rsidP="00060FA4">
      <w:pPr>
        <w:spacing w:line="240" w:lineRule="auto"/>
      </w:pPr>
    </w:p>
    <w:p w:rsidR="007770CC" w:rsidRDefault="007770CC" w:rsidP="00060FA4">
      <w:pPr>
        <w:spacing w:line="240" w:lineRule="auto"/>
        <w:jc w:val="center"/>
        <w:rPr>
          <w:b/>
        </w:rPr>
      </w:pPr>
      <w:r>
        <w:rPr>
          <w:b/>
        </w:rPr>
        <w:t>I.</w:t>
      </w:r>
      <w:r>
        <w:rPr>
          <w:b/>
        </w:rPr>
        <w:tab/>
        <w:t>ОБЩИЕ СВЕДЕНИЯ О НАСЕЛЕНИИ</w:t>
      </w:r>
    </w:p>
    <w:p w:rsidR="007770CC" w:rsidRDefault="007770CC" w:rsidP="00060FA4">
      <w:pPr>
        <w:spacing w:line="240" w:lineRule="auto"/>
        <w:jc w:val="center"/>
        <w:rPr>
          <w:b/>
        </w:rPr>
      </w:pPr>
    </w:p>
    <w:p w:rsidR="007770CC" w:rsidRDefault="007770CC" w:rsidP="007770CC">
      <w:r>
        <w:t>13.</w:t>
      </w:r>
      <w:r>
        <w:tab/>
        <w:t>Для ОАРМ характерн</w:t>
      </w:r>
      <w:r w:rsidR="00E51EB1">
        <w:t>ы</w:t>
      </w:r>
      <w:r>
        <w:t xml:space="preserve"> высокая пл</w:t>
      </w:r>
      <w:r w:rsidR="006D3DDD">
        <w:t>о</w:t>
      </w:r>
      <w:r>
        <w:t>тность населения и культурное многообразие.  Для людей разных национальностей, которые живут вместе, широкое разнообразие этнических, религиозных, языковых и культурных традиций</w:t>
      </w:r>
      <w:r w:rsidR="006D3DDD" w:rsidRPr="006D3DDD">
        <w:t xml:space="preserve"> </w:t>
      </w:r>
      <w:r w:rsidR="006D3DDD">
        <w:t>является общим достоянием</w:t>
      </w:r>
      <w:r>
        <w:t>.  Каждая этническая группа обладает равным достоинством и имеет право на свою культурную жизнь, исповедование своей собственной религии и использование собственного языка.</w:t>
      </w:r>
    </w:p>
    <w:p w:rsidR="007770CC" w:rsidRDefault="007770CC" w:rsidP="007770CC"/>
    <w:p w:rsidR="007770CC" w:rsidRDefault="007770CC" w:rsidP="007770CC">
      <w:r>
        <w:t>14.</w:t>
      </w:r>
      <w:r>
        <w:tab/>
        <w:t xml:space="preserve">В декабре 2006 года постоянное население, по оценкам, составляло 513 427 человек, что по сравнению с декабрем </w:t>
      </w:r>
      <w:r w:rsidR="006D3DDD">
        <w:t xml:space="preserve">2005 года </w:t>
      </w:r>
      <w:r>
        <w:t>означало его увеличение примерно на 29 150 человек.  В 2006 году годовой прирос</w:t>
      </w:r>
      <w:r w:rsidR="006247AC">
        <w:t>т</w:t>
      </w:r>
      <w:r>
        <w:t xml:space="preserve"> населения был равен 5,8%.  Что касается распределения постоянного населения по полу, то 49,23% жителей были мужчинами и 50,8% – женщинами.  С точки зрения распределения по возрастным группам к молодому населению (в возрасте до 14 лет) относились 14,7% всего населения, а к взрослому населени</w:t>
      </w:r>
      <w:r w:rsidR="00065B0B">
        <w:t>ю</w:t>
      </w:r>
      <w:r>
        <w:t xml:space="preserve"> (в возрасте 15–64 года) и пожилым лицам (в возрасте 65 лет и старше) соответственно 78,3% и 7% жителей.  По сравнению с 2005 годом доля молодого и пожилого населения уменьшилась соответственно на 1,4% и 0,3%, тогда как доля взрослого населения возросла на 1,7%</w:t>
      </w:r>
    </w:p>
    <w:p w:rsidR="007770CC" w:rsidRDefault="007770CC" w:rsidP="00060FA4">
      <w:pPr>
        <w:spacing w:line="240" w:lineRule="auto"/>
      </w:pPr>
    </w:p>
    <w:p w:rsidR="007770CC" w:rsidRDefault="007770CC" w:rsidP="00060FA4">
      <w:pPr>
        <w:spacing w:line="240" w:lineRule="auto"/>
        <w:jc w:val="center"/>
        <w:rPr>
          <w:b/>
        </w:rPr>
      </w:pPr>
      <w:r>
        <w:rPr>
          <w:b/>
        </w:rPr>
        <w:t>Таблица 1</w:t>
      </w:r>
    </w:p>
    <w:p w:rsidR="007770CC" w:rsidRDefault="007770CC" w:rsidP="00060FA4">
      <w:pPr>
        <w:spacing w:line="240" w:lineRule="auto"/>
        <w:jc w:val="center"/>
        <w:rPr>
          <w:b/>
        </w:rPr>
      </w:pPr>
      <w:r>
        <w:rPr>
          <w:b/>
        </w:rPr>
        <w:t>Оценка численности постоянного населения ОАРМ (в тысячах человек)</w:t>
      </w:r>
    </w:p>
    <w:p w:rsidR="006247AC" w:rsidRDefault="006247AC" w:rsidP="00060FA4">
      <w:pPr>
        <w:spacing w:line="240" w:lineRule="auto"/>
        <w:jc w:val="center"/>
        <w:rPr>
          <w:b/>
        </w:rPr>
      </w:pPr>
    </w:p>
    <w:tbl>
      <w:tblPr>
        <w:tblStyle w:val="TableGrid"/>
        <w:tblW w:w="9239" w:type="dxa"/>
        <w:tblInd w:w="178" w:type="dxa"/>
        <w:tblLook w:val="01E0" w:firstRow="1" w:lastRow="1" w:firstColumn="1" w:lastColumn="1" w:noHBand="0" w:noVBand="0"/>
      </w:tblPr>
      <w:tblGrid>
        <w:gridCol w:w="1850"/>
        <w:gridCol w:w="1231"/>
        <w:gridCol w:w="1232"/>
        <w:gridCol w:w="1231"/>
        <w:gridCol w:w="1232"/>
        <w:gridCol w:w="1231"/>
        <w:gridCol w:w="1232"/>
      </w:tblGrid>
      <w:tr w:rsidR="007770CC" w:rsidRPr="006D5457" w:rsidTr="004835AB">
        <w:tc>
          <w:tcPr>
            <w:tcW w:w="1850" w:type="dxa"/>
          </w:tcPr>
          <w:p w:rsidR="007770CC" w:rsidRPr="006D5457" w:rsidRDefault="007770CC" w:rsidP="007770CC">
            <w:pPr>
              <w:spacing w:after="0"/>
              <w:jc w:val="center"/>
              <w:rPr>
                <w:b/>
                <w:sz w:val="22"/>
                <w:szCs w:val="22"/>
              </w:rPr>
            </w:pPr>
            <w:r w:rsidRPr="006D5457">
              <w:rPr>
                <w:b/>
                <w:sz w:val="22"/>
                <w:szCs w:val="22"/>
              </w:rPr>
              <w:t>Пол/</w:t>
            </w:r>
            <w:r w:rsidR="006247AC" w:rsidRPr="006D5457">
              <w:rPr>
                <w:b/>
                <w:sz w:val="22"/>
                <w:szCs w:val="22"/>
              </w:rPr>
              <w:t>г</w:t>
            </w:r>
            <w:r w:rsidRPr="006D5457">
              <w:rPr>
                <w:b/>
                <w:sz w:val="22"/>
                <w:szCs w:val="22"/>
              </w:rPr>
              <w:t>од</w:t>
            </w:r>
          </w:p>
        </w:tc>
        <w:tc>
          <w:tcPr>
            <w:tcW w:w="1231" w:type="dxa"/>
          </w:tcPr>
          <w:p w:rsidR="007770CC" w:rsidRPr="006D5457" w:rsidRDefault="007770CC" w:rsidP="007770CC">
            <w:pPr>
              <w:spacing w:after="0"/>
              <w:ind w:left="-168"/>
              <w:jc w:val="center"/>
              <w:rPr>
                <w:b/>
                <w:sz w:val="22"/>
                <w:szCs w:val="22"/>
              </w:rPr>
            </w:pPr>
            <w:r w:rsidRPr="006D5457">
              <w:rPr>
                <w:b/>
                <w:sz w:val="22"/>
                <w:szCs w:val="22"/>
              </w:rPr>
              <w:t>2001</w:t>
            </w:r>
          </w:p>
        </w:tc>
        <w:tc>
          <w:tcPr>
            <w:tcW w:w="1232" w:type="dxa"/>
          </w:tcPr>
          <w:p w:rsidR="007770CC" w:rsidRPr="006D5457" w:rsidRDefault="007770CC" w:rsidP="007770CC">
            <w:pPr>
              <w:spacing w:after="0"/>
              <w:ind w:left="-168"/>
              <w:jc w:val="center"/>
              <w:rPr>
                <w:b/>
                <w:sz w:val="22"/>
                <w:szCs w:val="22"/>
              </w:rPr>
            </w:pPr>
            <w:r w:rsidRPr="006D5457">
              <w:rPr>
                <w:b/>
                <w:sz w:val="22"/>
                <w:szCs w:val="22"/>
              </w:rPr>
              <w:t>2002</w:t>
            </w:r>
          </w:p>
        </w:tc>
        <w:tc>
          <w:tcPr>
            <w:tcW w:w="1231" w:type="dxa"/>
          </w:tcPr>
          <w:p w:rsidR="007770CC" w:rsidRPr="006D5457" w:rsidRDefault="007770CC" w:rsidP="007770CC">
            <w:pPr>
              <w:spacing w:after="0"/>
              <w:ind w:left="-168"/>
              <w:jc w:val="center"/>
              <w:rPr>
                <w:b/>
                <w:sz w:val="22"/>
                <w:szCs w:val="22"/>
              </w:rPr>
            </w:pPr>
            <w:r w:rsidRPr="006D5457">
              <w:rPr>
                <w:b/>
                <w:sz w:val="22"/>
                <w:szCs w:val="22"/>
              </w:rPr>
              <w:t>2003</w:t>
            </w:r>
          </w:p>
        </w:tc>
        <w:tc>
          <w:tcPr>
            <w:tcW w:w="1232" w:type="dxa"/>
          </w:tcPr>
          <w:p w:rsidR="007770CC" w:rsidRPr="006D5457" w:rsidRDefault="007770CC" w:rsidP="007770CC">
            <w:pPr>
              <w:spacing w:after="0"/>
              <w:ind w:left="-168"/>
              <w:jc w:val="center"/>
              <w:rPr>
                <w:b/>
                <w:sz w:val="22"/>
                <w:szCs w:val="22"/>
              </w:rPr>
            </w:pPr>
            <w:r w:rsidRPr="006D5457">
              <w:rPr>
                <w:b/>
                <w:sz w:val="22"/>
                <w:szCs w:val="22"/>
              </w:rPr>
              <w:t>2004</w:t>
            </w:r>
          </w:p>
        </w:tc>
        <w:tc>
          <w:tcPr>
            <w:tcW w:w="1231" w:type="dxa"/>
          </w:tcPr>
          <w:p w:rsidR="007770CC" w:rsidRPr="006D5457" w:rsidRDefault="007770CC" w:rsidP="007770CC">
            <w:pPr>
              <w:spacing w:after="0"/>
              <w:ind w:left="-168"/>
              <w:jc w:val="center"/>
              <w:rPr>
                <w:b/>
                <w:sz w:val="22"/>
                <w:szCs w:val="22"/>
              </w:rPr>
            </w:pPr>
            <w:r w:rsidRPr="006D5457">
              <w:rPr>
                <w:b/>
                <w:sz w:val="22"/>
                <w:szCs w:val="22"/>
              </w:rPr>
              <w:t>2005</w:t>
            </w:r>
          </w:p>
        </w:tc>
        <w:tc>
          <w:tcPr>
            <w:tcW w:w="1232" w:type="dxa"/>
          </w:tcPr>
          <w:p w:rsidR="007770CC" w:rsidRPr="006D5457" w:rsidRDefault="007770CC" w:rsidP="007770CC">
            <w:pPr>
              <w:spacing w:after="0"/>
              <w:ind w:left="-168"/>
              <w:jc w:val="center"/>
              <w:rPr>
                <w:b/>
                <w:sz w:val="22"/>
                <w:szCs w:val="22"/>
              </w:rPr>
            </w:pPr>
            <w:r w:rsidRPr="006D5457">
              <w:rPr>
                <w:b/>
                <w:sz w:val="22"/>
                <w:szCs w:val="22"/>
              </w:rPr>
              <w:t>2006</w:t>
            </w:r>
          </w:p>
        </w:tc>
      </w:tr>
      <w:tr w:rsidR="007770CC" w:rsidRPr="006D5457" w:rsidTr="004835AB">
        <w:tc>
          <w:tcPr>
            <w:tcW w:w="1850" w:type="dxa"/>
            <w:tcBorders>
              <w:bottom w:val="single" w:sz="4" w:space="0" w:color="auto"/>
            </w:tcBorders>
          </w:tcPr>
          <w:p w:rsidR="007770CC" w:rsidRPr="006D5457" w:rsidRDefault="007770CC" w:rsidP="007770CC">
            <w:pPr>
              <w:spacing w:after="0"/>
              <w:rPr>
                <w:b/>
                <w:sz w:val="22"/>
                <w:szCs w:val="22"/>
              </w:rPr>
            </w:pPr>
            <w:r w:rsidRPr="006D5457">
              <w:rPr>
                <w:b/>
                <w:sz w:val="22"/>
                <w:szCs w:val="22"/>
              </w:rPr>
              <w:t>Всего</w:t>
            </w:r>
          </w:p>
        </w:tc>
        <w:tc>
          <w:tcPr>
            <w:tcW w:w="1231" w:type="dxa"/>
            <w:tcBorders>
              <w:bottom w:val="single" w:sz="4" w:space="0" w:color="auto"/>
            </w:tcBorders>
          </w:tcPr>
          <w:p w:rsidR="007770CC" w:rsidRPr="006D5457" w:rsidRDefault="007770CC" w:rsidP="007770CC">
            <w:pPr>
              <w:spacing w:after="0"/>
              <w:ind w:left="-168"/>
              <w:jc w:val="center"/>
              <w:rPr>
                <w:sz w:val="22"/>
                <w:szCs w:val="22"/>
              </w:rPr>
            </w:pPr>
            <w:r w:rsidRPr="006D5457">
              <w:rPr>
                <w:sz w:val="22"/>
                <w:szCs w:val="22"/>
              </w:rPr>
              <w:t>436,3</w:t>
            </w:r>
          </w:p>
        </w:tc>
        <w:tc>
          <w:tcPr>
            <w:tcW w:w="1232" w:type="dxa"/>
            <w:tcBorders>
              <w:bottom w:val="single" w:sz="4" w:space="0" w:color="auto"/>
            </w:tcBorders>
          </w:tcPr>
          <w:p w:rsidR="007770CC" w:rsidRPr="006D5457" w:rsidRDefault="007770CC" w:rsidP="007770CC">
            <w:pPr>
              <w:spacing w:after="0"/>
              <w:ind w:left="-168"/>
              <w:jc w:val="center"/>
              <w:rPr>
                <w:sz w:val="22"/>
                <w:szCs w:val="22"/>
              </w:rPr>
            </w:pPr>
            <w:r w:rsidRPr="006D5457">
              <w:rPr>
                <w:sz w:val="22"/>
                <w:szCs w:val="22"/>
              </w:rPr>
              <w:t>440,5</w:t>
            </w:r>
          </w:p>
        </w:tc>
        <w:tc>
          <w:tcPr>
            <w:tcW w:w="1231" w:type="dxa"/>
            <w:tcBorders>
              <w:bottom w:val="single" w:sz="4" w:space="0" w:color="auto"/>
            </w:tcBorders>
          </w:tcPr>
          <w:p w:rsidR="007770CC" w:rsidRPr="006D5457" w:rsidRDefault="007770CC" w:rsidP="007770CC">
            <w:pPr>
              <w:spacing w:after="0"/>
              <w:ind w:left="-168"/>
              <w:jc w:val="center"/>
              <w:rPr>
                <w:sz w:val="22"/>
                <w:szCs w:val="22"/>
              </w:rPr>
            </w:pPr>
            <w:r w:rsidRPr="006D5457">
              <w:rPr>
                <w:sz w:val="22"/>
                <w:szCs w:val="22"/>
              </w:rPr>
              <w:t>446,6</w:t>
            </w:r>
          </w:p>
        </w:tc>
        <w:tc>
          <w:tcPr>
            <w:tcW w:w="1232" w:type="dxa"/>
            <w:tcBorders>
              <w:bottom w:val="single" w:sz="4" w:space="0" w:color="auto"/>
            </w:tcBorders>
          </w:tcPr>
          <w:p w:rsidR="007770CC" w:rsidRPr="006D5457" w:rsidRDefault="007770CC" w:rsidP="007770CC">
            <w:pPr>
              <w:spacing w:after="0"/>
              <w:ind w:left="-168"/>
              <w:jc w:val="center"/>
              <w:rPr>
                <w:sz w:val="22"/>
                <w:szCs w:val="22"/>
              </w:rPr>
            </w:pPr>
            <w:r w:rsidRPr="006D5457">
              <w:rPr>
                <w:sz w:val="22"/>
                <w:szCs w:val="22"/>
              </w:rPr>
              <w:t>462,6</w:t>
            </w:r>
          </w:p>
        </w:tc>
        <w:tc>
          <w:tcPr>
            <w:tcW w:w="1231" w:type="dxa"/>
            <w:tcBorders>
              <w:bottom w:val="single" w:sz="4" w:space="0" w:color="auto"/>
            </w:tcBorders>
          </w:tcPr>
          <w:p w:rsidR="007770CC" w:rsidRPr="006D5457" w:rsidRDefault="007770CC" w:rsidP="007770CC">
            <w:pPr>
              <w:spacing w:after="0"/>
              <w:ind w:left="-168"/>
              <w:jc w:val="center"/>
              <w:rPr>
                <w:sz w:val="22"/>
                <w:szCs w:val="22"/>
              </w:rPr>
            </w:pPr>
            <w:r w:rsidRPr="006D5457">
              <w:rPr>
                <w:sz w:val="22"/>
                <w:szCs w:val="22"/>
              </w:rPr>
              <w:t>484,2</w:t>
            </w:r>
          </w:p>
        </w:tc>
        <w:tc>
          <w:tcPr>
            <w:tcW w:w="1232" w:type="dxa"/>
            <w:tcBorders>
              <w:bottom w:val="single" w:sz="4" w:space="0" w:color="auto"/>
            </w:tcBorders>
          </w:tcPr>
          <w:p w:rsidR="007770CC" w:rsidRPr="006D5457" w:rsidRDefault="007770CC" w:rsidP="007770CC">
            <w:pPr>
              <w:spacing w:after="0"/>
              <w:ind w:left="-168"/>
              <w:jc w:val="center"/>
              <w:rPr>
                <w:sz w:val="22"/>
                <w:szCs w:val="22"/>
              </w:rPr>
            </w:pPr>
            <w:r w:rsidRPr="006D5457">
              <w:rPr>
                <w:sz w:val="22"/>
                <w:szCs w:val="22"/>
              </w:rPr>
              <w:t>513,4</w:t>
            </w:r>
          </w:p>
        </w:tc>
      </w:tr>
      <w:tr w:rsidR="007770CC" w:rsidRPr="006D5457" w:rsidTr="004835AB">
        <w:tc>
          <w:tcPr>
            <w:tcW w:w="1850" w:type="dxa"/>
            <w:tcBorders>
              <w:bottom w:val="nil"/>
            </w:tcBorders>
          </w:tcPr>
          <w:p w:rsidR="007770CC" w:rsidRPr="006D5457" w:rsidRDefault="007770CC" w:rsidP="007770CC">
            <w:pPr>
              <w:spacing w:after="0"/>
              <w:rPr>
                <w:b/>
                <w:sz w:val="22"/>
                <w:szCs w:val="22"/>
              </w:rPr>
            </w:pPr>
            <w:r w:rsidRPr="006D5457">
              <w:rPr>
                <w:b/>
                <w:sz w:val="22"/>
                <w:szCs w:val="22"/>
              </w:rPr>
              <w:t>Мужчины</w:t>
            </w:r>
          </w:p>
        </w:tc>
        <w:tc>
          <w:tcPr>
            <w:tcW w:w="1231" w:type="dxa"/>
            <w:tcBorders>
              <w:bottom w:val="nil"/>
            </w:tcBorders>
          </w:tcPr>
          <w:p w:rsidR="007770CC" w:rsidRPr="006D5457" w:rsidRDefault="007770CC" w:rsidP="007770CC">
            <w:pPr>
              <w:spacing w:after="0"/>
              <w:ind w:left="-168"/>
              <w:jc w:val="center"/>
              <w:rPr>
                <w:sz w:val="22"/>
                <w:szCs w:val="22"/>
              </w:rPr>
            </w:pPr>
            <w:r w:rsidRPr="006D5457">
              <w:rPr>
                <w:sz w:val="22"/>
                <w:szCs w:val="22"/>
              </w:rPr>
              <w:t>209,2</w:t>
            </w:r>
          </w:p>
        </w:tc>
        <w:tc>
          <w:tcPr>
            <w:tcW w:w="1232" w:type="dxa"/>
            <w:tcBorders>
              <w:bottom w:val="nil"/>
            </w:tcBorders>
          </w:tcPr>
          <w:p w:rsidR="007770CC" w:rsidRPr="006D5457" w:rsidRDefault="007770CC" w:rsidP="007770CC">
            <w:pPr>
              <w:spacing w:after="0"/>
              <w:ind w:left="-168"/>
              <w:jc w:val="center"/>
              <w:rPr>
                <w:sz w:val="22"/>
                <w:szCs w:val="22"/>
              </w:rPr>
            </w:pPr>
            <w:r w:rsidRPr="006D5457">
              <w:rPr>
                <w:sz w:val="22"/>
                <w:szCs w:val="22"/>
              </w:rPr>
              <w:t>211,1</w:t>
            </w:r>
          </w:p>
        </w:tc>
        <w:tc>
          <w:tcPr>
            <w:tcW w:w="1231" w:type="dxa"/>
            <w:tcBorders>
              <w:bottom w:val="nil"/>
            </w:tcBorders>
          </w:tcPr>
          <w:p w:rsidR="007770CC" w:rsidRPr="006D5457" w:rsidRDefault="007770CC" w:rsidP="007770CC">
            <w:pPr>
              <w:spacing w:after="0"/>
              <w:ind w:left="-168"/>
              <w:jc w:val="center"/>
              <w:rPr>
                <w:sz w:val="22"/>
                <w:szCs w:val="22"/>
              </w:rPr>
            </w:pPr>
            <w:r w:rsidRPr="006D5457">
              <w:rPr>
                <w:sz w:val="22"/>
                <w:szCs w:val="22"/>
              </w:rPr>
              <w:t>214,5</w:t>
            </w:r>
          </w:p>
        </w:tc>
        <w:tc>
          <w:tcPr>
            <w:tcW w:w="1232" w:type="dxa"/>
            <w:tcBorders>
              <w:bottom w:val="nil"/>
            </w:tcBorders>
          </w:tcPr>
          <w:p w:rsidR="007770CC" w:rsidRPr="006D5457" w:rsidRDefault="007770CC" w:rsidP="007770CC">
            <w:pPr>
              <w:spacing w:after="0"/>
              <w:ind w:left="-168"/>
              <w:jc w:val="center"/>
              <w:rPr>
                <w:sz w:val="22"/>
                <w:szCs w:val="22"/>
              </w:rPr>
            </w:pPr>
            <w:r w:rsidRPr="006D5457">
              <w:rPr>
                <w:sz w:val="22"/>
                <w:szCs w:val="22"/>
              </w:rPr>
              <w:t>221,6</w:t>
            </w:r>
          </w:p>
        </w:tc>
        <w:tc>
          <w:tcPr>
            <w:tcW w:w="1231" w:type="dxa"/>
            <w:tcBorders>
              <w:bottom w:val="nil"/>
            </w:tcBorders>
          </w:tcPr>
          <w:p w:rsidR="007770CC" w:rsidRPr="006D5457" w:rsidRDefault="007770CC" w:rsidP="007770CC">
            <w:pPr>
              <w:spacing w:after="0"/>
              <w:ind w:left="-168"/>
              <w:jc w:val="center"/>
              <w:rPr>
                <w:sz w:val="22"/>
                <w:szCs w:val="22"/>
              </w:rPr>
            </w:pPr>
            <w:r w:rsidRPr="006D5457">
              <w:rPr>
                <w:sz w:val="22"/>
                <w:szCs w:val="22"/>
              </w:rPr>
              <w:t>233,5</w:t>
            </w:r>
          </w:p>
        </w:tc>
        <w:tc>
          <w:tcPr>
            <w:tcW w:w="1232" w:type="dxa"/>
            <w:tcBorders>
              <w:bottom w:val="nil"/>
            </w:tcBorders>
          </w:tcPr>
          <w:p w:rsidR="007770CC" w:rsidRPr="006D5457" w:rsidRDefault="007770CC" w:rsidP="007770CC">
            <w:pPr>
              <w:spacing w:after="0"/>
              <w:ind w:left="-168"/>
              <w:jc w:val="center"/>
              <w:rPr>
                <w:sz w:val="22"/>
                <w:szCs w:val="22"/>
              </w:rPr>
            </w:pPr>
            <w:r w:rsidRPr="006D5457">
              <w:rPr>
                <w:sz w:val="22"/>
                <w:szCs w:val="22"/>
              </w:rPr>
              <w:t>252,4</w:t>
            </w:r>
          </w:p>
        </w:tc>
      </w:tr>
      <w:tr w:rsidR="007770CC" w:rsidRPr="006D5457" w:rsidTr="004835AB">
        <w:tc>
          <w:tcPr>
            <w:tcW w:w="1850" w:type="dxa"/>
            <w:tcBorders>
              <w:top w:val="nil"/>
            </w:tcBorders>
          </w:tcPr>
          <w:p w:rsidR="007770CC" w:rsidRPr="006D5457" w:rsidRDefault="007770CC" w:rsidP="007770CC">
            <w:pPr>
              <w:spacing w:after="0"/>
              <w:rPr>
                <w:b/>
                <w:sz w:val="22"/>
                <w:szCs w:val="22"/>
              </w:rPr>
            </w:pPr>
            <w:r w:rsidRPr="006D5457">
              <w:rPr>
                <w:b/>
                <w:sz w:val="22"/>
                <w:szCs w:val="22"/>
              </w:rPr>
              <w:t>Женщины</w:t>
            </w:r>
          </w:p>
        </w:tc>
        <w:tc>
          <w:tcPr>
            <w:tcW w:w="1231" w:type="dxa"/>
            <w:tcBorders>
              <w:top w:val="nil"/>
            </w:tcBorders>
          </w:tcPr>
          <w:p w:rsidR="007770CC" w:rsidRPr="006D5457" w:rsidRDefault="007770CC" w:rsidP="007770CC">
            <w:pPr>
              <w:spacing w:after="0"/>
              <w:ind w:left="-168"/>
              <w:jc w:val="center"/>
              <w:rPr>
                <w:sz w:val="22"/>
                <w:szCs w:val="22"/>
              </w:rPr>
            </w:pPr>
            <w:r w:rsidRPr="006D5457">
              <w:rPr>
                <w:sz w:val="22"/>
                <w:szCs w:val="22"/>
              </w:rPr>
              <w:t>227,0</w:t>
            </w:r>
          </w:p>
        </w:tc>
        <w:tc>
          <w:tcPr>
            <w:tcW w:w="1232" w:type="dxa"/>
            <w:tcBorders>
              <w:top w:val="nil"/>
            </w:tcBorders>
          </w:tcPr>
          <w:p w:rsidR="007770CC" w:rsidRPr="006D5457" w:rsidRDefault="007770CC" w:rsidP="007770CC">
            <w:pPr>
              <w:spacing w:after="0"/>
              <w:ind w:left="-168"/>
              <w:jc w:val="center"/>
              <w:rPr>
                <w:sz w:val="22"/>
                <w:szCs w:val="22"/>
              </w:rPr>
            </w:pPr>
            <w:r w:rsidRPr="006D5457">
              <w:rPr>
                <w:sz w:val="22"/>
                <w:szCs w:val="22"/>
              </w:rPr>
              <w:t>229,3</w:t>
            </w:r>
          </w:p>
        </w:tc>
        <w:tc>
          <w:tcPr>
            <w:tcW w:w="1231" w:type="dxa"/>
            <w:tcBorders>
              <w:top w:val="nil"/>
            </w:tcBorders>
          </w:tcPr>
          <w:p w:rsidR="007770CC" w:rsidRPr="006D5457" w:rsidRDefault="007770CC" w:rsidP="007770CC">
            <w:pPr>
              <w:spacing w:after="0"/>
              <w:ind w:left="-168"/>
              <w:jc w:val="center"/>
              <w:rPr>
                <w:sz w:val="22"/>
                <w:szCs w:val="22"/>
              </w:rPr>
            </w:pPr>
            <w:r w:rsidRPr="006D5457">
              <w:rPr>
                <w:sz w:val="22"/>
                <w:szCs w:val="22"/>
              </w:rPr>
              <w:t>232,0</w:t>
            </w:r>
          </w:p>
        </w:tc>
        <w:tc>
          <w:tcPr>
            <w:tcW w:w="1232" w:type="dxa"/>
            <w:tcBorders>
              <w:top w:val="nil"/>
            </w:tcBorders>
          </w:tcPr>
          <w:p w:rsidR="007770CC" w:rsidRPr="006D5457" w:rsidRDefault="007770CC" w:rsidP="007770CC">
            <w:pPr>
              <w:spacing w:after="0"/>
              <w:ind w:left="-168"/>
              <w:jc w:val="center"/>
              <w:rPr>
                <w:sz w:val="22"/>
                <w:szCs w:val="22"/>
              </w:rPr>
            </w:pPr>
            <w:r w:rsidRPr="006D5457">
              <w:rPr>
                <w:sz w:val="22"/>
                <w:szCs w:val="22"/>
              </w:rPr>
              <w:t>240,9</w:t>
            </w:r>
          </w:p>
        </w:tc>
        <w:tc>
          <w:tcPr>
            <w:tcW w:w="1231" w:type="dxa"/>
            <w:tcBorders>
              <w:top w:val="nil"/>
            </w:tcBorders>
          </w:tcPr>
          <w:p w:rsidR="007770CC" w:rsidRPr="006D5457" w:rsidRDefault="007770CC" w:rsidP="007770CC">
            <w:pPr>
              <w:spacing w:after="0"/>
              <w:ind w:left="-168"/>
              <w:jc w:val="center"/>
              <w:rPr>
                <w:sz w:val="22"/>
                <w:szCs w:val="22"/>
              </w:rPr>
            </w:pPr>
            <w:r w:rsidRPr="006D5457">
              <w:rPr>
                <w:sz w:val="22"/>
                <w:szCs w:val="22"/>
              </w:rPr>
              <w:t>250,7</w:t>
            </w:r>
          </w:p>
        </w:tc>
        <w:tc>
          <w:tcPr>
            <w:tcW w:w="1232" w:type="dxa"/>
            <w:tcBorders>
              <w:top w:val="nil"/>
            </w:tcBorders>
          </w:tcPr>
          <w:p w:rsidR="007770CC" w:rsidRPr="006D5457" w:rsidRDefault="007770CC" w:rsidP="007770CC">
            <w:pPr>
              <w:spacing w:after="0"/>
              <w:ind w:left="-168"/>
              <w:jc w:val="center"/>
              <w:rPr>
                <w:sz w:val="22"/>
                <w:szCs w:val="22"/>
              </w:rPr>
            </w:pPr>
            <w:r w:rsidRPr="006D5457">
              <w:rPr>
                <w:sz w:val="22"/>
                <w:szCs w:val="22"/>
              </w:rPr>
              <w:t>260,9</w:t>
            </w:r>
          </w:p>
        </w:tc>
      </w:tr>
    </w:tbl>
    <w:p w:rsidR="007770CC" w:rsidRPr="006D5457" w:rsidRDefault="007770CC" w:rsidP="007770CC">
      <w:pPr>
        <w:rPr>
          <w:sz w:val="22"/>
          <w:szCs w:val="22"/>
        </w:rPr>
      </w:pPr>
      <w:r w:rsidRPr="006D5457">
        <w:rPr>
          <w:i/>
          <w:sz w:val="22"/>
          <w:szCs w:val="22"/>
        </w:rPr>
        <w:tab/>
        <w:t>Источник:</w:t>
      </w:r>
      <w:r w:rsidRPr="006D5457">
        <w:rPr>
          <w:sz w:val="22"/>
          <w:szCs w:val="22"/>
        </w:rPr>
        <w:t xml:space="preserve">  </w:t>
      </w:r>
      <w:r w:rsidRPr="006D5457">
        <w:rPr>
          <w:i/>
          <w:sz w:val="22"/>
          <w:szCs w:val="22"/>
        </w:rPr>
        <w:t xml:space="preserve">Пересмотренные демографические статистические данные за 2006 год, </w:t>
      </w:r>
      <w:r w:rsidRPr="006D5457">
        <w:rPr>
          <w:sz w:val="22"/>
          <w:szCs w:val="22"/>
        </w:rPr>
        <w:t>Департамент статистики и переписи населения.</w:t>
      </w:r>
    </w:p>
    <w:p w:rsidR="007770CC" w:rsidRDefault="007770CC" w:rsidP="007770CC"/>
    <w:p w:rsidR="007770CC" w:rsidRDefault="007770CC" w:rsidP="007770CC">
      <w:r>
        <w:t>15.</w:t>
      </w:r>
      <w:r>
        <w:tab/>
        <w:t>Согласно данным переписи 2001 года, 95,2% постоянного населения имели китайское гражданство и 2% – португальское гражданство.  Остальные включали филиппинцев, американцев, канадцев, тайцев и граждан других стран, причем 95,7%</w:t>
      </w:r>
      <w:r w:rsidR="006247AC">
        <w:t> </w:t>
      </w:r>
      <w:r>
        <w:t xml:space="preserve">населения по своему происхождению являлись китайцами.  87,9% постоянного населения в возрасте трех лет и старше говорят </w:t>
      </w:r>
      <w:r w:rsidR="006247AC">
        <w:t xml:space="preserve">дома </w:t>
      </w:r>
      <w:r>
        <w:t>на кантонском диалекте, 1,6% – на мандаринском диалекте, 7,6% – на других диалектах китайского языка, а 0,7% говоря</w:t>
      </w:r>
      <w:r w:rsidR="006247AC">
        <w:t>т</w:t>
      </w:r>
      <w:r>
        <w:t xml:space="preserve"> на португальском языке.  Помимо наиболее распространенного разговорного языка (кантонского диалекта)</w:t>
      </w:r>
      <w:r w:rsidR="008E5F20">
        <w:t>,</w:t>
      </w:r>
      <w:r>
        <w:t xml:space="preserve"> 30,6% постоянного населения могли разговаривать на другом языке и большинство из них – на мандаринском диалекте (4</w:t>
      </w:r>
      <w:r w:rsidR="006247AC">
        <w:t>5</w:t>
      </w:r>
      <w:r>
        <w:t>,2%).  Кроме того, 11,8%</w:t>
      </w:r>
      <w:r w:rsidR="00065B0B">
        <w:t> </w:t>
      </w:r>
      <w:r>
        <w:t>жителей владеют еще двумя языками, а 1,8% – тремя другими и более</w:t>
      </w:r>
      <w:r w:rsidR="006247AC" w:rsidRPr="006247AC">
        <w:t xml:space="preserve"> </w:t>
      </w:r>
      <w:r w:rsidR="006247AC">
        <w:t>языками</w:t>
      </w:r>
      <w:r>
        <w:t>.</w:t>
      </w:r>
    </w:p>
    <w:p w:rsidR="007770CC" w:rsidRDefault="007770CC" w:rsidP="007770CC"/>
    <w:p w:rsidR="007770CC" w:rsidRDefault="007770CC" w:rsidP="007770CC">
      <w:r>
        <w:t>16.</w:t>
      </w:r>
      <w:r>
        <w:tab/>
        <w:t>Рост населения объясняется одним определяющим фактором – миграцией.  В 2006 год</w:t>
      </w:r>
      <w:r w:rsidR="00065B0B">
        <w:t>у</w:t>
      </w:r>
      <w:r>
        <w:t xml:space="preserve"> годовой баланс численности трудящихся–нерезидентов (въезд в страну/выезд из страны) составлял 64 673 человека, что означало увеличение по сравнению с 2005 годом на 64,1% (годовой прирост), эквивалентных 25 262 человекам.  Среди всех трудящихся–нерезидентов насчитывалось 41,5% женщин.</w:t>
      </w:r>
    </w:p>
    <w:p w:rsidR="007770CC" w:rsidRDefault="007770CC" w:rsidP="00060FA4">
      <w:pPr>
        <w:spacing w:line="240" w:lineRule="auto"/>
      </w:pPr>
    </w:p>
    <w:p w:rsidR="007770CC" w:rsidRDefault="007770CC" w:rsidP="00060FA4">
      <w:pPr>
        <w:spacing w:line="240" w:lineRule="auto"/>
        <w:jc w:val="center"/>
        <w:rPr>
          <w:b/>
        </w:rPr>
      </w:pPr>
      <w:r>
        <w:rPr>
          <w:b/>
        </w:rPr>
        <w:t>Таблица 2</w:t>
      </w:r>
    </w:p>
    <w:p w:rsidR="007770CC" w:rsidRDefault="007770CC" w:rsidP="00060FA4">
      <w:pPr>
        <w:keepNext/>
        <w:spacing w:line="240" w:lineRule="auto"/>
        <w:jc w:val="center"/>
        <w:rPr>
          <w:b/>
        </w:rPr>
      </w:pPr>
      <w:r>
        <w:rPr>
          <w:b/>
        </w:rPr>
        <w:t>Трудящиеся–нерезиденты</w:t>
      </w:r>
    </w:p>
    <w:p w:rsidR="0090131F" w:rsidRDefault="0090131F" w:rsidP="00060FA4">
      <w:pPr>
        <w:keepNext/>
        <w:spacing w:line="240" w:lineRule="auto"/>
        <w:jc w:val="center"/>
        <w:rPr>
          <w:b/>
        </w:rPr>
      </w:pPr>
    </w:p>
    <w:tbl>
      <w:tblPr>
        <w:tblStyle w:val="TableGrid"/>
        <w:tblW w:w="9267" w:type="dxa"/>
        <w:tblInd w:w="150" w:type="dxa"/>
        <w:tblLayout w:type="fixed"/>
        <w:tblLook w:val="01E0" w:firstRow="1" w:lastRow="1" w:firstColumn="1" w:lastColumn="1" w:noHBand="0" w:noVBand="0"/>
      </w:tblPr>
      <w:tblGrid>
        <w:gridCol w:w="1680"/>
        <w:gridCol w:w="1264"/>
        <w:gridCol w:w="1265"/>
        <w:gridCol w:w="1264"/>
        <w:gridCol w:w="1265"/>
        <w:gridCol w:w="1264"/>
        <w:gridCol w:w="1265"/>
      </w:tblGrid>
      <w:tr w:rsidR="007770CC" w:rsidRPr="006D5457" w:rsidTr="004835AB">
        <w:tc>
          <w:tcPr>
            <w:tcW w:w="1680" w:type="dxa"/>
            <w:tcBorders>
              <w:bottom w:val="single" w:sz="4" w:space="0" w:color="auto"/>
            </w:tcBorders>
          </w:tcPr>
          <w:p w:rsidR="007770CC" w:rsidRPr="006D5457" w:rsidRDefault="007770CC" w:rsidP="007770CC">
            <w:pPr>
              <w:spacing w:after="0"/>
              <w:jc w:val="center"/>
              <w:rPr>
                <w:b/>
                <w:sz w:val="22"/>
                <w:szCs w:val="22"/>
              </w:rPr>
            </w:pPr>
            <w:r w:rsidRPr="006D5457">
              <w:rPr>
                <w:b/>
                <w:sz w:val="22"/>
                <w:szCs w:val="22"/>
              </w:rPr>
              <w:t>Рубрика/</w:t>
            </w:r>
            <w:r w:rsidR="0090131F" w:rsidRPr="006D5457">
              <w:rPr>
                <w:b/>
                <w:sz w:val="22"/>
                <w:szCs w:val="22"/>
              </w:rPr>
              <w:t>г</w:t>
            </w:r>
            <w:r w:rsidRPr="006D5457">
              <w:rPr>
                <w:b/>
                <w:sz w:val="22"/>
                <w:szCs w:val="22"/>
              </w:rPr>
              <w:t>од</w:t>
            </w:r>
          </w:p>
        </w:tc>
        <w:tc>
          <w:tcPr>
            <w:tcW w:w="1264" w:type="dxa"/>
            <w:tcBorders>
              <w:bottom w:val="single" w:sz="4" w:space="0" w:color="auto"/>
            </w:tcBorders>
          </w:tcPr>
          <w:p w:rsidR="007770CC" w:rsidRPr="006D5457" w:rsidRDefault="007770CC" w:rsidP="007770CC">
            <w:pPr>
              <w:spacing w:after="0"/>
              <w:jc w:val="center"/>
              <w:rPr>
                <w:b/>
                <w:sz w:val="22"/>
                <w:szCs w:val="22"/>
              </w:rPr>
            </w:pPr>
            <w:r w:rsidRPr="006D5457">
              <w:rPr>
                <w:b/>
                <w:sz w:val="22"/>
                <w:szCs w:val="22"/>
              </w:rPr>
              <w:t>2001</w:t>
            </w:r>
          </w:p>
        </w:tc>
        <w:tc>
          <w:tcPr>
            <w:tcW w:w="1265" w:type="dxa"/>
            <w:tcBorders>
              <w:bottom w:val="single" w:sz="4" w:space="0" w:color="auto"/>
            </w:tcBorders>
          </w:tcPr>
          <w:p w:rsidR="007770CC" w:rsidRPr="006D5457" w:rsidRDefault="007770CC" w:rsidP="007770CC">
            <w:pPr>
              <w:spacing w:after="0"/>
              <w:jc w:val="center"/>
              <w:rPr>
                <w:b/>
                <w:sz w:val="22"/>
                <w:szCs w:val="22"/>
              </w:rPr>
            </w:pPr>
            <w:r w:rsidRPr="006D5457">
              <w:rPr>
                <w:b/>
                <w:sz w:val="22"/>
                <w:szCs w:val="22"/>
              </w:rPr>
              <w:t>2002</w:t>
            </w:r>
          </w:p>
        </w:tc>
        <w:tc>
          <w:tcPr>
            <w:tcW w:w="1264" w:type="dxa"/>
            <w:tcBorders>
              <w:bottom w:val="single" w:sz="4" w:space="0" w:color="auto"/>
            </w:tcBorders>
          </w:tcPr>
          <w:p w:rsidR="007770CC" w:rsidRPr="006D5457" w:rsidRDefault="007770CC" w:rsidP="007770CC">
            <w:pPr>
              <w:spacing w:after="0"/>
              <w:jc w:val="center"/>
              <w:rPr>
                <w:b/>
                <w:sz w:val="22"/>
                <w:szCs w:val="22"/>
              </w:rPr>
            </w:pPr>
            <w:r w:rsidRPr="006D5457">
              <w:rPr>
                <w:b/>
                <w:sz w:val="22"/>
                <w:szCs w:val="22"/>
              </w:rPr>
              <w:t>2003</w:t>
            </w:r>
          </w:p>
        </w:tc>
        <w:tc>
          <w:tcPr>
            <w:tcW w:w="1265" w:type="dxa"/>
            <w:tcBorders>
              <w:bottom w:val="single" w:sz="4" w:space="0" w:color="auto"/>
            </w:tcBorders>
          </w:tcPr>
          <w:p w:rsidR="007770CC" w:rsidRPr="006D5457" w:rsidRDefault="007770CC" w:rsidP="007770CC">
            <w:pPr>
              <w:spacing w:after="0"/>
              <w:jc w:val="center"/>
              <w:rPr>
                <w:b/>
                <w:sz w:val="22"/>
                <w:szCs w:val="22"/>
              </w:rPr>
            </w:pPr>
            <w:r w:rsidRPr="006D5457">
              <w:rPr>
                <w:b/>
                <w:sz w:val="22"/>
                <w:szCs w:val="22"/>
              </w:rPr>
              <w:t>2004</w:t>
            </w:r>
          </w:p>
        </w:tc>
        <w:tc>
          <w:tcPr>
            <w:tcW w:w="1264" w:type="dxa"/>
            <w:tcBorders>
              <w:bottom w:val="single" w:sz="4" w:space="0" w:color="auto"/>
            </w:tcBorders>
          </w:tcPr>
          <w:p w:rsidR="007770CC" w:rsidRPr="006D5457" w:rsidRDefault="007770CC" w:rsidP="007770CC">
            <w:pPr>
              <w:spacing w:after="0"/>
              <w:jc w:val="center"/>
              <w:rPr>
                <w:b/>
                <w:sz w:val="22"/>
                <w:szCs w:val="22"/>
              </w:rPr>
            </w:pPr>
            <w:r w:rsidRPr="006D5457">
              <w:rPr>
                <w:b/>
                <w:sz w:val="22"/>
                <w:szCs w:val="22"/>
              </w:rPr>
              <w:t>2005</w:t>
            </w:r>
          </w:p>
        </w:tc>
        <w:tc>
          <w:tcPr>
            <w:tcW w:w="1265" w:type="dxa"/>
            <w:tcBorders>
              <w:bottom w:val="single" w:sz="4" w:space="0" w:color="auto"/>
            </w:tcBorders>
          </w:tcPr>
          <w:p w:rsidR="007770CC" w:rsidRPr="006D5457" w:rsidRDefault="007770CC" w:rsidP="007770CC">
            <w:pPr>
              <w:spacing w:after="0"/>
              <w:jc w:val="center"/>
              <w:rPr>
                <w:b/>
                <w:sz w:val="22"/>
                <w:szCs w:val="22"/>
              </w:rPr>
            </w:pPr>
            <w:r w:rsidRPr="006D5457">
              <w:rPr>
                <w:b/>
                <w:sz w:val="22"/>
                <w:szCs w:val="22"/>
              </w:rPr>
              <w:t>2006</w:t>
            </w:r>
          </w:p>
        </w:tc>
      </w:tr>
      <w:tr w:rsidR="007770CC" w:rsidRPr="006D5457" w:rsidTr="004835AB">
        <w:tc>
          <w:tcPr>
            <w:tcW w:w="1680" w:type="dxa"/>
            <w:tcBorders>
              <w:bottom w:val="nil"/>
            </w:tcBorders>
          </w:tcPr>
          <w:p w:rsidR="007770CC" w:rsidRPr="006D5457" w:rsidRDefault="007770CC" w:rsidP="007770CC">
            <w:pPr>
              <w:spacing w:after="0"/>
              <w:rPr>
                <w:b/>
                <w:sz w:val="22"/>
                <w:szCs w:val="22"/>
              </w:rPr>
            </w:pPr>
            <w:r w:rsidRPr="006D5457">
              <w:rPr>
                <w:b/>
                <w:sz w:val="22"/>
                <w:szCs w:val="22"/>
              </w:rPr>
              <w:t>Въезд</w:t>
            </w:r>
          </w:p>
        </w:tc>
        <w:tc>
          <w:tcPr>
            <w:tcW w:w="1264" w:type="dxa"/>
            <w:tcBorders>
              <w:bottom w:val="nil"/>
            </w:tcBorders>
          </w:tcPr>
          <w:p w:rsidR="007770CC" w:rsidRPr="006D5457" w:rsidRDefault="007770CC" w:rsidP="0090131F">
            <w:pPr>
              <w:tabs>
                <w:tab w:val="clear" w:pos="1134"/>
                <w:tab w:val="left" w:pos="864"/>
              </w:tabs>
              <w:spacing w:after="0"/>
              <w:ind w:right="184"/>
              <w:jc w:val="right"/>
              <w:rPr>
                <w:sz w:val="22"/>
                <w:szCs w:val="22"/>
              </w:rPr>
            </w:pPr>
            <w:r w:rsidRPr="006D5457">
              <w:rPr>
                <w:sz w:val="22"/>
                <w:szCs w:val="22"/>
              </w:rPr>
              <w:t>7 542</w:t>
            </w:r>
          </w:p>
        </w:tc>
        <w:tc>
          <w:tcPr>
            <w:tcW w:w="1265" w:type="dxa"/>
            <w:tcBorders>
              <w:bottom w:val="nil"/>
            </w:tcBorders>
          </w:tcPr>
          <w:p w:rsidR="007770CC" w:rsidRPr="006D5457" w:rsidRDefault="007770CC" w:rsidP="0090131F">
            <w:pPr>
              <w:tabs>
                <w:tab w:val="clear" w:pos="1134"/>
                <w:tab w:val="left" w:pos="875"/>
              </w:tabs>
              <w:spacing w:after="0"/>
              <w:ind w:right="174"/>
              <w:jc w:val="right"/>
              <w:rPr>
                <w:sz w:val="22"/>
                <w:szCs w:val="22"/>
              </w:rPr>
            </w:pPr>
            <w:r w:rsidRPr="006D5457">
              <w:rPr>
                <w:sz w:val="22"/>
                <w:szCs w:val="22"/>
              </w:rPr>
              <w:t>7 720</w:t>
            </w:r>
          </w:p>
        </w:tc>
        <w:tc>
          <w:tcPr>
            <w:tcW w:w="1264" w:type="dxa"/>
            <w:tcBorders>
              <w:bottom w:val="nil"/>
            </w:tcBorders>
          </w:tcPr>
          <w:p w:rsidR="007770CC" w:rsidRPr="006D5457" w:rsidRDefault="007770CC" w:rsidP="0090131F">
            <w:pPr>
              <w:tabs>
                <w:tab w:val="clear" w:pos="1134"/>
                <w:tab w:val="left" w:pos="886"/>
              </w:tabs>
              <w:spacing w:after="0"/>
              <w:ind w:right="162"/>
              <w:jc w:val="right"/>
              <w:rPr>
                <w:sz w:val="22"/>
                <w:szCs w:val="22"/>
              </w:rPr>
            </w:pPr>
            <w:r w:rsidRPr="006D5457">
              <w:rPr>
                <w:sz w:val="22"/>
                <w:szCs w:val="22"/>
              </w:rPr>
              <w:t>10 746</w:t>
            </w:r>
          </w:p>
        </w:tc>
        <w:tc>
          <w:tcPr>
            <w:tcW w:w="1265" w:type="dxa"/>
            <w:tcBorders>
              <w:bottom w:val="nil"/>
            </w:tcBorders>
          </w:tcPr>
          <w:p w:rsidR="007770CC" w:rsidRPr="006D5457" w:rsidRDefault="007770CC" w:rsidP="0090131F">
            <w:pPr>
              <w:tabs>
                <w:tab w:val="clear" w:pos="567"/>
                <w:tab w:val="clear" w:pos="1134"/>
                <w:tab w:val="left" w:pos="548"/>
                <w:tab w:val="left" w:pos="756"/>
              </w:tabs>
              <w:spacing w:after="0"/>
              <w:ind w:right="151"/>
              <w:jc w:val="right"/>
              <w:rPr>
                <w:sz w:val="22"/>
                <w:szCs w:val="22"/>
              </w:rPr>
            </w:pPr>
            <w:r w:rsidRPr="006D5457">
              <w:rPr>
                <w:sz w:val="22"/>
                <w:szCs w:val="22"/>
              </w:rPr>
              <w:t>15 553</w:t>
            </w:r>
          </w:p>
        </w:tc>
        <w:tc>
          <w:tcPr>
            <w:tcW w:w="1264" w:type="dxa"/>
            <w:tcBorders>
              <w:bottom w:val="nil"/>
            </w:tcBorders>
          </w:tcPr>
          <w:p w:rsidR="007770CC" w:rsidRPr="006D5457" w:rsidRDefault="007770CC" w:rsidP="0090131F">
            <w:pPr>
              <w:tabs>
                <w:tab w:val="clear" w:pos="567"/>
                <w:tab w:val="clear" w:pos="1134"/>
                <w:tab w:val="clear" w:pos="1701"/>
                <w:tab w:val="clear" w:pos="2268"/>
                <w:tab w:val="clear" w:pos="6237"/>
              </w:tabs>
              <w:spacing w:after="0"/>
              <w:ind w:right="139"/>
              <w:jc w:val="right"/>
              <w:rPr>
                <w:sz w:val="22"/>
                <w:szCs w:val="22"/>
              </w:rPr>
            </w:pPr>
            <w:r w:rsidRPr="006D5457">
              <w:rPr>
                <w:sz w:val="22"/>
                <w:szCs w:val="22"/>
              </w:rPr>
              <w:t>27 160</w:t>
            </w:r>
          </w:p>
        </w:tc>
        <w:tc>
          <w:tcPr>
            <w:tcW w:w="1265" w:type="dxa"/>
            <w:tcBorders>
              <w:bottom w:val="nil"/>
            </w:tcBorders>
          </w:tcPr>
          <w:p w:rsidR="007770CC" w:rsidRPr="006D5457" w:rsidRDefault="007770CC" w:rsidP="0090131F">
            <w:pPr>
              <w:tabs>
                <w:tab w:val="clear" w:pos="1134"/>
                <w:tab w:val="left" w:pos="920"/>
              </w:tabs>
              <w:spacing w:after="0"/>
              <w:ind w:right="129"/>
              <w:jc w:val="right"/>
              <w:rPr>
                <w:sz w:val="22"/>
                <w:szCs w:val="22"/>
              </w:rPr>
            </w:pPr>
            <w:r w:rsidRPr="006D5457">
              <w:rPr>
                <w:sz w:val="22"/>
                <w:szCs w:val="22"/>
              </w:rPr>
              <w:t>52 409</w:t>
            </w:r>
          </w:p>
        </w:tc>
      </w:tr>
      <w:tr w:rsidR="007770CC" w:rsidRPr="006D5457" w:rsidTr="004835AB">
        <w:tc>
          <w:tcPr>
            <w:tcW w:w="1680" w:type="dxa"/>
            <w:tcBorders>
              <w:top w:val="nil"/>
              <w:bottom w:val="nil"/>
            </w:tcBorders>
          </w:tcPr>
          <w:p w:rsidR="007770CC" w:rsidRPr="006D5457" w:rsidRDefault="007770CC" w:rsidP="007770CC">
            <w:pPr>
              <w:spacing w:after="0"/>
              <w:rPr>
                <w:b/>
                <w:sz w:val="22"/>
                <w:szCs w:val="22"/>
              </w:rPr>
            </w:pPr>
            <w:r w:rsidRPr="006D5457">
              <w:rPr>
                <w:b/>
                <w:sz w:val="22"/>
                <w:szCs w:val="22"/>
              </w:rPr>
              <w:t>Выезд</w:t>
            </w:r>
          </w:p>
        </w:tc>
        <w:tc>
          <w:tcPr>
            <w:tcW w:w="1264" w:type="dxa"/>
            <w:tcBorders>
              <w:top w:val="nil"/>
              <w:bottom w:val="nil"/>
            </w:tcBorders>
          </w:tcPr>
          <w:p w:rsidR="007770CC" w:rsidRPr="006D5457" w:rsidRDefault="007770CC" w:rsidP="0090131F">
            <w:pPr>
              <w:tabs>
                <w:tab w:val="clear" w:pos="1134"/>
                <w:tab w:val="left" w:pos="864"/>
              </w:tabs>
              <w:spacing w:after="0"/>
              <w:ind w:right="184"/>
              <w:jc w:val="right"/>
              <w:rPr>
                <w:sz w:val="22"/>
                <w:szCs w:val="22"/>
              </w:rPr>
            </w:pPr>
            <w:r w:rsidRPr="006D5457">
              <w:rPr>
                <w:sz w:val="22"/>
                <w:szCs w:val="22"/>
              </w:rPr>
              <w:t>8 838</w:t>
            </w:r>
          </w:p>
        </w:tc>
        <w:tc>
          <w:tcPr>
            <w:tcW w:w="1265" w:type="dxa"/>
            <w:tcBorders>
              <w:top w:val="nil"/>
              <w:bottom w:val="nil"/>
            </w:tcBorders>
          </w:tcPr>
          <w:p w:rsidR="007770CC" w:rsidRPr="006D5457" w:rsidRDefault="007770CC" w:rsidP="0090131F">
            <w:pPr>
              <w:tabs>
                <w:tab w:val="clear" w:pos="1134"/>
                <w:tab w:val="left" w:pos="875"/>
              </w:tabs>
              <w:spacing w:after="0"/>
              <w:ind w:right="174"/>
              <w:jc w:val="right"/>
              <w:rPr>
                <w:sz w:val="22"/>
                <w:szCs w:val="22"/>
              </w:rPr>
            </w:pPr>
            <w:r w:rsidRPr="006D5457">
              <w:rPr>
                <w:sz w:val="22"/>
                <w:szCs w:val="22"/>
              </w:rPr>
              <w:t>10 185</w:t>
            </w:r>
          </w:p>
        </w:tc>
        <w:tc>
          <w:tcPr>
            <w:tcW w:w="1264" w:type="dxa"/>
            <w:tcBorders>
              <w:top w:val="nil"/>
              <w:bottom w:val="nil"/>
            </w:tcBorders>
          </w:tcPr>
          <w:p w:rsidR="007770CC" w:rsidRPr="006D5457" w:rsidRDefault="007770CC" w:rsidP="0090131F">
            <w:pPr>
              <w:tabs>
                <w:tab w:val="clear" w:pos="1134"/>
                <w:tab w:val="left" w:pos="886"/>
              </w:tabs>
              <w:spacing w:after="0"/>
              <w:ind w:right="162"/>
              <w:jc w:val="right"/>
              <w:rPr>
                <w:sz w:val="22"/>
                <w:szCs w:val="22"/>
              </w:rPr>
            </w:pPr>
            <w:r w:rsidRPr="006D5457">
              <w:rPr>
                <w:sz w:val="22"/>
                <w:szCs w:val="22"/>
              </w:rPr>
              <w:t>9 236</w:t>
            </w:r>
          </w:p>
        </w:tc>
        <w:tc>
          <w:tcPr>
            <w:tcW w:w="1265" w:type="dxa"/>
            <w:tcBorders>
              <w:top w:val="nil"/>
              <w:bottom w:val="nil"/>
            </w:tcBorders>
          </w:tcPr>
          <w:p w:rsidR="007770CC" w:rsidRPr="006D5457" w:rsidRDefault="007770CC" w:rsidP="0090131F">
            <w:pPr>
              <w:tabs>
                <w:tab w:val="clear" w:pos="567"/>
                <w:tab w:val="clear" w:pos="1134"/>
                <w:tab w:val="left" w:pos="548"/>
                <w:tab w:val="left" w:pos="756"/>
              </w:tabs>
              <w:spacing w:after="0"/>
              <w:ind w:right="151"/>
              <w:jc w:val="right"/>
              <w:rPr>
                <w:sz w:val="22"/>
                <w:szCs w:val="22"/>
              </w:rPr>
            </w:pPr>
            <w:r w:rsidRPr="006D5457">
              <w:rPr>
                <w:sz w:val="22"/>
                <w:szCs w:val="22"/>
              </w:rPr>
              <w:t>12 787</w:t>
            </w:r>
          </w:p>
        </w:tc>
        <w:tc>
          <w:tcPr>
            <w:tcW w:w="1264" w:type="dxa"/>
            <w:tcBorders>
              <w:top w:val="nil"/>
              <w:bottom w:val="nil"/>
            </w:tcBorders>
          </w:tcPr>
          <w:p w:rsidR="007770CC" w:rsidRPr="006D5457" w:rsidRDefault="007770CC" w:rsidP="0090131F">
            <w:pPr>
              <w:tabs>
                <w:tab w:val="clear" w:pos="567"/>
                <w:tab w:val="clear" w:pos="1134"/>
                <w:tab w:val="clear" w:pos="1701"/>
                <w:tab w:val="clear" w:pos="2268"/>
                <w:tab w:val="clear" w:pos="6237"/>
              </w:tabs>
              <w:spacing w:after="0"/>
              <w:ind w:right="139"/>
              <w:jc w:val="right"/>
              <w:rPr>
                <w:sz w:val="22"/>
                <w:szCs w:val="22"/>
              </w:rPr>
            </w:pPr>
            <w:r w:rsidRPr="006D5457">
              <w:rPr>
                <w:sz w:val="22"/>
                <w:szCs w:val="22"/>
              </w:rPr>
              <w:t>15 485</w:t>
            </w:r>
          </w:p>
        </w:tc>
        <w:tc>
          <w:tcPr>
            <w:tcW w:w="1265" w:type="dxa"/>
            <w:tcBorders>
              <w:top w:val="nil"/>
              <w:bottom w:val="nil"/>
            </w:tcBorders>
          </w:tcPr>
          <w:p w:rsidR="007770CC" w:rsidRPr="006D5457" w:rsidRDefault="007770CC" w:rsidP="0090131F">
            <w:pPr>
              <w:tabs>
                <w:tab w:val="clear" w:pos="1134"/>
                <w:tab w:val="left" w:pos="920"/>
              </w:tabs>
              <w:spacing w:after="0"/>
              <w:ind w:right="129"/>
              <w:jc w:val="right"/>
              <w:rPr>
                <w:sz w:val="22"/>
                <w:szCs w:val="22"/>
              </w:rPr>
            </w:pPr>
            <w:r w:rsidRPr="006D5457">
              <w:rPr>
                <w:sz w:val="22"/>
                <w:szCs w:val="22"/>
              </w:rPr>
              <w:t>27 147</w:t>
            </w:r>
          </w:p>
        </w:tc>
      </w:tr>
      <w:tr w:rsidR="007770CC" w:rsidRPr="006D5457" w:rsidTr="004835AB">
        <w:tc>
          <w:tcPr>
            <w:tcW w:w="1680" w:type="dxa"/>
            <w:tcBorders>
              <w:top w:val="nil"/>
              <w:bottom w:val="nil"/>
            </w:tcBorders>
          </w:tcPr>
          <w:p w:rsidR="007770CC" w:rsidRPr="006D5457" w:rsidRDefault="007770CC" w:rsidP="007770CC">
            <w:pPr>
              <w:spacing w:after="0"/>
              <w:rPr>
                <w:b/>
                <w:sz w:val="22"/>
                <w:szCs w:val="22"/>
              </w:rPr>
            </w:pPr>
            <w:r w:rsidRPr="006D5457">
              <w:rPr>
                <w:b/>
                <w:sz w:val="22"/>
                <w:szCs w:val="22"/>
              </w:rPr>
              <w:t>Баланс</w:t>
            </w:r>
          </w:p>
        </w:tc>
        <w:tc>
          <w:tcPr>
            <w:tcW w:w="1264" w:type="dxa"/>
            <w:tcBorders>
              <w:top w:val="nil"/>
              <w:bottom w:val="nil"/>
            </w:tcBorders>
          </w:tcPr>
          <w:p w:rsidR="007770CC" w:rsidRPr="006D5457" w:rsidRDefault="007770CC" w:rsidP="0090131F">
            <w:pPr>
              <w:tabs>
                <w:tab w:val="clear" w:pos="1134"/>
                <w:tab w:val="left" w:pos="864"/>
              </w:tabs>
              <w:spacing w:after="0"/>
              <w:ind w:right="184"/>
              <w:jc w:val="right"/>
              <w:rPr>
                <w:sz w:val="22"/>
                <w:szCs w:val="22"/>
              </w:rPr>
            </w:pPr>
            <w:r w:rsidRPr="006D5457">
              <w:rPr>
                <w:sz w:val="22"/>
                <w:szCs w:val="22"/>
              </w:rPr>
              <w:t>25 925</w:t>
            </w:r>
          </w:p>
        </w:tc>
        <w:tc>
          <w:tcPr>
            <w:tcW w:w="1265" w:type="dxa"/>
            <w:tcBorders>
              <w:top w:val="nil"/>
              <w:bottom w:val="nil"/>
            </w:tcBorders>
          </w:tcPr>
          <w:p w:rsidR="007770CC" w:rsidRPr="006D5457" w:rsidRDefault="007770CC" w:rsidP="0090131F">
            <w:pPr>
              <w:tabs>
                <w:tab w:val="clear" w:pos="1134"/>
                <w:tab w:val="left" w:pos="875"/>
              </w:tabs>
              <w:spacing w:after="0"/>
              <w:ind w:right="174"/>
              <w:jc w:val="right"/>
              <w:rPr>
                <w:sz w:val="22"/>
                <w:szCs w:val="22"/>
              </w:rPr>
            </w:pPr>
            <w:r w:rsidRPr="006D5457">
              <w:rPr>
                <w:sz w:val="22"/>
                <w:szCs w:val="22"/>
              </w:rPr>
              <w:t>23 460</w:t>
            </w:r>
          </w:p>
        </w:tc>
        <w:tc>
          <w:tcPr>
            <w:tcW w:w="1264" w:type="dxa"/>
            <w:tcBorders>
              <w:top w:val="nil"/>
              <w:bottom w:val="nil"/>
            </w:tcBorders>
          </w:tcPr>
          <w:p w:rsidR="007770CC" w:rsidRPr="006D5457" w:rsidRDefault="007770CC" w:rsidP="0090131F">
            <w:pPr>
              <w:tabs>
                <w:tab w:val="clear" w:pos="1134"/>
                <w:tab w:val="left" w:pos="886"/>
              </w:tabs>
              <w:spacing w:after="0"/>
              <w:ind w:right="162"/>
              <w:jc w:val="right"/>
              <w:rPr>
                <w:sz w:val="22"/>
                <w:szCs w:val="22"/>
              </w:rPr>
            </w:pPr>
            <w:r w:rsidRPr="006D5457">
              <w:rPr>
                <w:sz w:val="22"/>
                <w:szCs w:val="22"/>
              </w:rPr>
              <w:t>24 970</w:t>
            </w:r>
          </w:p>
        </w:tc>
        <w:tc>
          <w:tcPr>
            <w:tcW w:w="1265" w:type="dxa"/>
            <w:tcBorders>
              <w:top w:val="nil"/>
              <w:bottom w:val="nil"/>
            </w:tcBorders>
          </w:tcPr>
          <w:p w:rsidR="007770CC" w:rsidRPr="006D5457" w:rsidRDefault="007770CC" w:rsidP="0090131F">
            <w:pPr>
              <w:tabs>
                <w:tab w:val="clear" w:pos="567"/>
                <w:tab w:val="clear" w:pos="1134"/>
                <w:tab w:val="left" w:pos="548"/>
                <w:tab w:val="left" w:pos="756"/>
              </w:tabs>
              <w:spacing w:after="0"/>
              <w:ind w:right="151"/>
              <w:jc w:val="right"/>
              <w:rPr>
                <w:sz w:val="22"/>
                <w:szCs w:val="22"/>
              </w:rPr>
            </w:pPr>
            <w:r w:rsidRPr="006D5457">
              <w:rPr>
                <w:sz w:val="22"/>
                <w:szCs w:val="22"/>
              </w:rPr>
              <w:t>27 736</w:t>
            </w:r>
          </w:p>
        </w:tc>
        <w:tc>
          <w:tcPr>
            <w:tcW w:w="1264" w:type="dxa"/>
            <w:tcBorders>
              <w:top w:val="nil"/>
              <w:bottom w:val="nil"/>
            </w:tcBorders>
          </w:tcPr>
          <w:p w:rsidR="007770CC" w:rsidRPr="006D5457" w:rsidRDefault="007770CC" w:rsidP="0090131F">
            <w:pPr>
              <w:tabs>
                <w:tab w:val="clear" w:pos="567"/>
                <w:tab w:val="clear" w:pos="1134"/>
                <w:tab w:val="clear" w:pos="1701"/>
                <w:tab w:val="clear" w:pos="2268"/>
                <w:tab w:val="clear" w:pos="6237"/>
              </w:tabs>
              <w:spacing w:after="0"/>
              <w:ind w:right="139"/>
              <w:jc w:val="right"/>
              <w:rPr>
                <w:sz w:val="22"/>
                <w:szCs w:val="22"/>
              </w:rPr>
            </w:pPr>
            <w:r w:rsidRPr="006D5457">
              <w:rPr>
                <w:sz w:val="22"/>
                <w:szCs w:val="22"/>
              </w:rPr>
              <w:t>39 411</w:t>
            </w:r>
          </w:p>
        </w:tc>
        <w:tc>
          <w:tcPr>
            <w:tcW w:w="1265" w:type="dxa"/>
            <w:tcBorders>
              <w:top w:val="nil"/>
              <w:bottom w:val="nil"/>
            </w:tcBorders>
          </w:tcPr>
          <w:p w:rsidR="007770CC" w:rsidRPr="006D5457" w:rsidRDefault="007770CC" w:rsidP="0090131F">
            <w:pPr>
              <w:tabs>
                <w:tab w:val="clear" w:pos="1134"/>
                <w:tab w:val="left" w:pos="920"/>
              </w:tabs>
              <w:spacing w:after="0"/>
              <w:ind w:right="129"/>
              <w:jc w:val="right"/>
              <w:rPr>
                <w:sz w:val="22"/>
                <w:szCs w:val="22"/>
              </w:rPr>
            </w:pPr>
            <w:r w:rsidRPr="006D5457">
              <w:rPr>
                <w:sz w:val="22"/>
                <w:szCs w:val="22"/>
              </w:rPr>
              <w:t>64 673</w:t>
            </w:r>
          </w:p>
        </w:tc>
      </w:tr>
      <w:tr w:rsidR="007770CC" w:rsidRPr="006D5457" w:rsidTr="004835AB">
        <w:tc>
          <w:tcPr>
            <w:tcW w:w="1680" w:type="dxa"/>
            <w:tcBorders>
              <w:top w:val="nil"/>
            </w:tcBorders>
          </w:tcPr>
          <w:p w:rsidR="007770CC" w:rsidRPr="006D5457" w:rsidRDefault="007770CC" w:rsidP="007770CC">
            <w:pPr>
              <w:spacing w:after="0"/>
              <w:rPr>
                <w:b/>
                <w:sz w:val="22"/>
                <w:szCs w:val="22"/>
              </w:rPr>
            </w:pPr>
            <w:r w:rsidRPr="006D5457">
              <w:rPr>
                <w:b/>
                <w:sz w:val="22"/>
                <w:szCs w:val="22"/>
              </w:rPr>
              <w:t>В процентах</w:t>
            </w:r>
          </w:p>
        </w:tc>
        <w:tc>
          <w:tcPr>
            <w:tcW w:w="1264" w:type="dxa"/>
            <w:tcBorders>
              <w:top w:val="nil"/>
            </w:tcBorders>
          </w:tcPr>
          <w:p w:rsidR="007770CC" w:rsidRPr="006D5457" w:rsidRDefault="007770CC" w:rsidP="0090131F">
            <w:pPr>
              <w:tabs>
                <w:tab w:val="clear" w:pos="1134"/>
                <w:tab w:val="left" w:pos="864"/>
              </w:tabs>
              <w:spacing w:after="0"/>
              <w:ind w:right="184"/>
              <w:jc w:val="right"/>
              <w:rPr>
                <w:sz w:val="22"/>
                <w:szCs w:val="22"/>
              </w:rPr>
            </w:pPr>
            <w:r w:rsidRPr="006D5457">
              <w:rPr>
                <w:sz w:val="22"/>
                <w:szCs w:val="22"/>
              </w:rPr>
              <w:t>-4,8</w:t>
            </w:r>
          </w:p>
        </w:tc>
        <w:tc>
          <w:tcPr>
            <w:tcW w:w="1265" w:type="dxa"/>
            <w:tcBorders>
              <w:top w:val="nil"/>
            </w:tcBorders>
          </w:tcPr>
          <w:p w:rsidR="007770CC" w:rsidRPr="006D5457" w:rsidRDefault="007770CC" w:rsidP="0090131F">
            <w:pPr>
              <w:tabs>
                <w:tab w:val="clear" w:pos="1134"/>
                <w:tab w:val="left" w:pos="875"/>
              </w:tabs>
              <w:spacing w:after="0"/>
              <w:ind w:right="174"/>
              <w:jc w:val="right"/>
              <w:rPr>
                <w:sz w:val="22"/>
                <w:szCs w:val="22"/>
              </w:rPr>
            </w:pPr>
            <w:r w:rsidRPr="006D5457">
              <w:rPr>
                <w:sz w:val="22"/>
                <w:szCs w:val="22"/>
              </w:rPr>
              <w:t>-9,5</w:t>
            </w:r>
          </w:p>
        </w:tc>
        <w:tc>
          <w:tcPr>
            <w:tcW w:w="1264" w:type="dxa"/>
            <w:tcBorders>
              <w:top w:val="nil"/>
            </w:tcBorders>
          </w:tcPr>
          <w:p w:rsidR="007770CC" w:rsidRPr="006D5457" w:rsidRDefault="007770CC" w:rsidP="0090131F">
            <w:pPr>
              <w:tabs>
                <w:tab w:val="clear" w:pos="1134"/>
                <w:tab w:val="left" w:pos="886"/>
              </w:tabs>
              <w:spacing w:after="0"/>
              <w:ind w:right="162"/>
              <w:jc w:val="right"/>
              <w:rPr>
                <w:sz w:val="22"/>
                <w:szCs w:val="22"/>
              </w:rPr>
            </w:pPr>
            <w:r w:rsidRPr="006D5457">
              <w:rPr>
                <w:sz w:val="22"/>
                <w:szCs w:val="22"/>
              </w:rPr>
              <w:t>6,4</w:t>
            </w:r>
          </w:p>
        </w:tc>
        <w:tc>
          <w:tcPr>
            <w:tcW w:w="1265" w:type="dxa"/>
            <w:tcBorders>
              <w:top w:val="nil"/>
            </w:tcBorders>
          </w:tcPr>
          <w:p w:rsidR="007770CC" w:rsidRPr="006D5457" w:rsidRDefault="007770CC" w:rsidP="0090131F">
            <w:pPr>
              <w:tabs>
                <w:tab w:val="clear" w:pos="567"/>
                <w:tab w:val="clear" w:pos="1134"/>
                <w:tab w:val="left" w:pos="548"/>
                <w:tab w:val="left" w:pos="756"/>
              </w:tabs>
              <w:spacing w:after="0"/>
              <w:ind w:right="151"/>
              <w:jc w:val="right"/>
              <w:rPr>
                <w:sz w:val="22"/>
                <w:szCs w:val="22"/>
              </w:rPr>
            </w:pPr>
            <w:r w:rsidRPr="006D5457">
              <w:rPr>
                <w:sz w:val="22"/>
                <w:szCs w:val="22"/>
              </w:rPr>
              <w:t>11,0</w:t>
            </w:r>
          </w:p>
        </w:tc>
        <w:tc>
          <w:tcPr>
            <w:tcW w:w="1264" w:type="dxa"/>
            <w:tcBorders>
              <w:top w:val="nil"/>
            </w:tcBorders>
          </w:tcPr>
          <w:p w:rsidR="007770CC" w:rsidRPr="006D5457" w:rsidRDefault="007770CC" w:rsidP="0090131F">
            <w:pPr>
              <w:tabs>
                <w:tab w:val="clear" w:pos="567"/>
                <w:tab w:val="clear" w:pos="1134"/>
                <w:tab w:val="clear" w:pos="1701"/>
                <w:tab w:val="clear" w:pos="2268"/>
                <w:tab w:val="clear" w:pos="6237"/>
              </w:tabs>
              <w:spacing w:after="0"/>
              <w:ind w:right="139"/>
              <w:jc w:val="right"/>
              <w:rPr>
                <w:sz w:val="22"/>
                <w:szCs w:val="22"/>
              </w:rPr>
            </w:pPr>
            <w:r w:rsidRPr="006D5457">
              <w:rPr>
                <w:sz w:val="22"/>
                <w:szCs w:val="22"/>
              </w:rPr>
              <w:t>42,1</w:t>
            </w:r>
          </w:p>
        </w:tc>
        <w:tc>
          <w:tcPr>
            <w:tcW w:w="1265" w:type="dxa"/>
            <w:tcBorders>
              <w:top w:val="nil"/>
            </w:tcBorders>
          </w:tcPr>
          <w:p w:rsidR="007770CC" w:rsidRPr="006D5457" w:rsidRDefault="007770CC" w:rsidP="0090131F">
            <w:pPr>
              <w:tabs>
                <w:tab w:val="clear" w:pos="1134"/>
                <w:tab w:val="left" w:pos="920"/>
              </w:tabs>
              <w:spacing w:after="0"/>
              <w:ind w:right="129"/>
              <w:jc w:val="right"/>
              <w:rPr>
                <w:sz w:val="22"/>
                <w:szCs w:val="22"/>
              </w:rPr>
            </w:pPr>
            <w:r w:rsidRPr="006D5457">
              <w:rPr>
                <w:sz w:val="22"/>
                <w:szCs w:val="22"/>
              </w:rPr>
              <w:t>64,1</w:t>
            </w:r>
          </w:p>
        </w:tc>
      </w:tr>
    </w:tbl>
    <w:p w:rsidR="007770CC" w:rsidRPr="008E5F20" w:rsidRDefault="007770CC" w:rsidP="007770CC">
      <w:pPr>
        <w:rPr>
          <w:sz w:val="22"/>
          <w:szCs w:val="22"/>
        </w:rPr>
      </w:pPr>
      <w:r w:rsidRPr="008E5F20">
        <w:rPr>
          <w:i/>
          <w:sz w:val="22"/>
          <w:szCs w:val="22"/>
        </w:rPr>
        <w:tab/>
        <w:t>Источник:</w:t>
      </w:r>
      <w:r w:rsidRPr="008E5F20">
        <w:rPr>
          <w:sz w:val="22"/>
          <w:szCs w:val="22"/>
        </w:rPr>
        <w:t xml:space="preserve">  </w:t>
      </w:r>
      <w:r w:rsidRPr="008E5F20">
        <w:rPr>
          <w:i/>
          <w:sz w:val="22"/>
          <w:szCs w:val="22"/>
        </w:rPr>
        <w:t xml:space="preserve">Демографические статистические данные за 2006 год, </w:t>
      </w:r>
      <w:r w:rsidRPr="008E5F20">
        <w:rPr>
          <w:sz w:val="22"/>
          <w:szCs w:val="22"/>
        </w:rPr>
        <w:t>Департамент статистики и переписи населения.</w:t>
      </w:r>
    </w:p>
    <w:p w:rsidR="007770CC" w:rsidRDefault="007770CC" w:rsidP="00060FA4">
      <w:pPr>
        <w:spacing w:line="240" w:lineRule="auto"/>
      </w:pPr>
    </w:p>
    <w:p w:rsidR="007770CC" w:rsidRDefault="007770CC" w:rsidP="00060FA4">
      <w:pPr>
        <w:spacing w:line="240" w:lineRule="auto"/>
        <w:jc w:val="center"/>
        <w:rPr>
          <w:b/>
        </w:rPr>
      </w:pPr>
      <w:r>
        <w:rPr>
          <w:b/>
        </w:rPr>
        <w:t>II.</w:t>
      </w:r>
      <w:r>
        <w:rPr>
          <w:b/>
        </w:rPr>
        <w:tab/>
        <w:t>ОСУЩЕСТВЛЕНИЕ ПОЛОЖЕНИЙ КОНВЕНЦИИ</w:t>
      </w:r>
    </w:p>
    <w:p w:rsidR="007770CC" w:rsidRDefault="007770CC" w:rsidP="00060FA4">
      <w:pPr>
        <w:spacing w:line="240" w:lineRule="auto"/>
        <w:jc w:val="center"/>
        <w:rPr>
          <w:b/>
        </w:rPr>
      </w:pPr>
    </w:p>
    <w:p w:rsidR="007770CC" w:rsidRDefault="007770CC" w:rsidP="00060FA4">
      <w:pPr>
        <w:spacing w:line="240" w:lineRule="auto"/>
        <w:jc w:val="center"/>
        <w:rPr>
          <w:b/>
        </w:rPr>
      </w:pPr>
      <w:r>
        <w:rPr>
          <w:b/>
        </w:rPr>
        <w:t>Статья 1</w:t>
      </w:r>
    </w:p>
    <w:p w:rsidR="007770CC" w:rsidRDefault="007770CC" w:rsidP="00060FA4">
      <w:pPr>
        <w:spacing w:line="240" w:lineRule="auto"/>
        <w:jc w:val="center"/>
        <w:rPr>
          <w:b/>
        </w:rPr>
      </w:pPr>
    </w:p>
    <w:p w:rsidR="007770CC" w:rsidRDefault="007770CC" w:rsidP="007770CC">
      <w:r>
        <w:t>17.</w:t>
      </w:r>
      <w:r>
        <w:tab/>
        <w:t>Статья 25 Основного закона четко определяет, что "все жители Макао равны перед законом и свободны от дискриминации независимо от их национальности, происхождения, расы, пола, языка, религии, политических или идеологических убеждений, уровня образования, экономического или социального статуса</w:t>
      </w:r>
      <w:r w:rsidR="009C24EF">
        <w:t>"</w:t>
      </w:r>
      <w:r>
        <w:t xml:space="preserve">.  </w:t>
      </w:r>
    </w:p>
    <w:p w:rsidR="007770CC" w:rsidRDefault="007770CC" w:rsidP="007770CC"/>
    <w:p w:rsidR="007770CC" w:rsidRDefault="007770CC" w:rsidP="007770CC">
      <w:r>
        <w:t>18.</w:t>
      </w:r>
      <w:r>
        <w:tab/>
        <w:t>Кроме того, статья 43 гласит, что лица, не являющиеся резидентами Особого административного района Макао, но проживающие на территории Макао, в соответствии с законом пользуются правами и свободами резидентов Макао, предусмотренными в главе III Основного закона.</w:t>
      </w:r>
    </w:p>
    <w:p w:rsidR="007770CC" w:rsidRDefault="007770CC" w:rsidP="007770CC"/>
    <w:p w:rsidR="007770CC" w:rsidRDefault="007770CC" w:rsidP="007770CC">
      <w:r>
        <w:t>19.</w:t>
      </w:r>
      <w:r>
        <w:tab/>
        <w:t xml:space="preserve">Как отмечалось в предыдущем докладе, положения Основного закона, гарантирующие защиту прав человека и основных свобод, в частности право на равенство и недискриминацию, получили свое дальнейшее развитие в обыкновенном законодательстве.  Равенство и недискриминация являются краеугольными принципами правовой системы ОАРМ, имеющими обязательную силу для законодательной, </w:t>
      </w:r>
      <w:r w:rsidR="009C24EF">
        <w:t>исполнительной</w:t>
      </w:r>
      <w:r>
        <w:t xml:space="preserve"> и судебной ветвей власти.  Дискриминация пресекается на всех уровнях, в том числе посредством уголовного права.</w:t>
      </w:r>
    </w:p>
    <w:p w:rsidR="007770CC" w:rsidRDefault="007770CC" w:rsidP="007770CC"/>
    <w:p w:rsidR="00F75259" w:rsidRDefault="00F75259" w:rsidP="00F75259">
      <w:r>
        <w:t>20.</w:t>
      </w:r>
      <w:r>
        <w:tab/>
        <w:t xml:space="preserve">В этой связи следует подчеркнуть, что общие правовые рамки, гарантирующие в ОАРМ соблюдение как принципов, так и прав, со времени последнего доклада остались в основном неизменными.  </w:t>
      </w:r>
    </w:p>
    <w:p w:rsidR="00F75259" w:rsidRDefault="00F75259" w:rsidP="00F75259"/>
    <w:p w:rsidR="00F75259" w:rsidRDefault="00F75259" w:rsidP="00F75259">
      <w:r>
        <w:t>21.</w:t>
      </w:r>
      <w:r>
        <w:tab/>
        <w:t>23 февраля в целях осуществления Конвенции о статусе беженцев 1951 года и Протокола к ней, которые применяются в отношении ОАРМ, был принят закон, касающийся признания статуса беженцев (Закон № 1/2004).  В Законе № 1/2004 устанавливаются критерии и процедуры для предоставления статуса беженца или отказа в нем.  С этой целью была создана комиссия в составе пяти членов (одного магистрата, одного юрисконсульта, одного сотрудника системы социального обеспечения и двух сотрудников служб безопасности, один из которых работает в Департаменте миграции).  С 2004 года по декабрь 2006 года какие-либо ходатайства о предоставлении статуса беженца в ОАРМ не представлялись.</w:t>
      </w:r>
    </w:p>
    <w:p w:rsidR="00F75259" w:rsidRDefault="00F75259" w:rsidP="00F75259"/>
    <w:p w:rsidR="00F75259" w:rsidRDefault="00F75259" w:rsidP="00F75259">
      <w:r>
        <w:t>22.</w:t>
      </w:r>
      <w:r>
        <w:tab/>
        <w:t>В заключительных замечаниях Комитета по ликвидации расовой дискриминации (см. А/56/18), принятых в 2001 году после рассмотрения периодического доклада Китая, в</w:t>
      </w:r>
      <w:r>
        <w:rPr>
          <w:lang w:val="en-US"/>
        </w:rPr>
        <w:t> </w:t>
      </w:r>
      <w:r>
        <w:t>отношении части III (по ОАРМ) Комитет просил включить в следующий доклад подробную информацию о судебных делах, конкретно связанных с нарушениями Конвенции, с особым упором на предоставлении судами адекватного возмещения в случае таких нарушений.  Согласно информации, представленной судами, государственной прокуратурой и КБК, какие-либо данные или зарегистрированные случаи по делам, прямо или косвенно касавшимся расовой дискриминации, отсутствуют, равно как и отсутствуют претензии или иски, предъявленные в ОАРМ на таких основаниях.</w:t>
      </w:r>
    </w:p>
    <w:p w:rsidR="00F75259" w:rsidRDefault="00F75259" w:rsidP="00F75259"/>
    <w:p w:rsidR="00F75259" w:rsidRDefault="00F75259" w:rsidP="00F75259">
      <w:pPr>
        <w:jc w:val="center"/>
        <w:rPr>
          <w:b/>
        </w:rPr>
      </w:pPr>
      <w:r>
        <w:rPr>
          <w:b/>
        </w:rPr>
        <w:t>Статья 2</w:t>
      </w:r>
    </w:p>
    <w:p w:rsidR="00F75259" w:rsidRDefault="00F75259" w:rsidP="00F75259">
      <w:pPr>
        <w:jc w:val="center"/>
        <w:rPr>
          <w:b/>
        </w:rPr>
      </w:pPr>
    </w:p>
    <w:p w:rsidR="00F75259" w:rsidRDefault="00F75259" w:rsidP="00F75259">
      <w:r>
        <w:t>23.</w:t>
      </w:r>
      <w:r>
        <w:tab/>
        <w:t>В области уголовного права положения Уголовного кодекса Макао остаются неизменными.  Акты геноцида (по причине принадлежности либо к национальной, этнической и расовой, либо религиозной группе) и расовой дискриминации (по причине либо расы и цвета кожи, либо этнического происхождения) недвусмысленно запрещаются и строго караются по смыслу соответственно статей 230 и 233.  Кроме того, наказывается подстрекательство к геноциду и соучастие в актах геноцида (соответственно статьи 231 и 232 Уголовного кодекса Макао).</w:t>
      </w:r>
    </w:p>
    <w:p w:rsidR="00F75259" w:rsidRDefault="00F75259" w:rsidP="00F75259"/>
    <w:p w:rsidR="00F75259" w:rsidRDefault="00F75259" w:rsidP="008E5F20">
      <w:r>
        <w:t>24.</w:t>
      </w:r>
      <w:r>
        <w:tab/>
        <w:t>Следует вновь подчеркнуть, что какие-либо жалобы на акты расовой или этнической дискриминации или уголовные иски, предъявленные на этом основании, отсутствовали, в</w:t>
      </w:r>
      <w:r w:rsidR="008E5F20">
        <w:t> </w:t>
      </w:r>
      <w:r>
        <w:t>связи с чем каких-либо соответствующих данных не имеется.</w:t>
      </w:r>
    </w:p>
    <w:p w:rsidR="00F75259" w:rsidRDefault="00F75259" w:rsidP="00F75259"/>
    <w:p w:rsidR="00F75259" w:rsidRDefault="00F75259" w:rsidP="00F75259">
      <w:r>
        <w:t>25.</w:t>
      </w:r>
      <w:r>
        <w:tab/>
        <w:t>Что касается дискриминации по признаку пола, то в трудовом законодательстве, в</w:t>
      </w:r>
      <w:r w:rsidR="008E5F20">
        <w:t> </w:t>
      </w:r>
      <w:r>
        <w:t>частности в Законе о трудовых отношениях (Декрет-закон № 24/89/М от 3 апреля), Основах законодательства о занятости и трудовых правах (Закон № 4/98/М от 27 июля) и</w:t>
      </w:r>
      <w:r w:rsidR="008E5F20">
        <w:t> </w:t>
      </w:r>
      <w:r>
        <w:t>Законе о равных возможностях и равном обращении (Декрет-закон № 52/95/М от 9 октября)</w:t>
      </w:r>
      <w:r w:rsidR="00D90DDE">
        <w:t>,</w:t>
      </w:r>
      <w:r>
        <w:t xml:space="preserve"> устанавливается свод норм, предписывающих равное обращение и отсутствие дискриминации между трудящимися мужского и женского пола.  В них четко закреплены такие принципы, как равные возможности в трудоустройстве, равное обращение на рабочем месте, равное вознаграждение за труд равной ценности и равный доступ к профессиональной подготовке.</w:t>
      </w:r>
    </w:p>
    <w:p w:rsidR="00F75259" w:rsidRDefault="00F75259" w:rsidP="00F75259"/>
    <w:p w:rsidR="00F75259" w:rsidRDefault="00F75259" w:rsidP="00F75259">
      <w:r>
        <w:t>26.</w:t>
      </w:r>
      <w:r>
        <w:tab/>
        <w:t>В гражданском праве между мужчинами и женщинами не проводится каких-либо разграничений в том, что касается правосубъектности и дееспособности, особенно в отношении брака и супружеского статуса, правоспособности владеть собственностью, права вступать в договорные отношения и права на наследование.</w:t>
      </w:r>
    </w:p>
    <w:p w:rsidR="00F75259" w:rsidRDefault="00F75259" w:rsidP="00F75259"/>
    <w:p w:rsidR="00F75259" w:rsidRDefault="00F75259" w:rsidP="00F75259">
      <w:r>
        <w:t>27.</w:t>
      </w:r>
      <w:r>
        <w:tab/>
        <w:t xml:space="preserve">В настоящее время сохранение определенного неравенства между полами обусловлено исключительно культурными факторами, в основном уровнем образования населения.  Однако это положение постепенно улучшается.  Расширяется доступ женщин к образованию и их возможности в этой связи.  В последние годы в учебных заведениях разного уровня получают образование примерно равное количество учащихся женского и мужского пола, а отсев среди женщин ниже, чем среди мужчин.  </w:t>
      </w:r>
    </w:p>
    <w:p w:rsidR="00F75259" w:rsidRDefault="00F75259" w:rsidP="00060FA4">
      <w:pPr>
        <w:spacing w:line="240" w:lineRule="auto"/>
      </w:pPr>
    </w:p>
    <w:p w:rsidR="00F75259" w:rsidRPr="006D5457" w:rsidRDefault="00F75259" w:rsidP="00060FA4">
      <w:pPr>
        <w:spacing w:line="240" w:lineRule="auto"/>
        <w:jc w:val="center"/>
        <w:rPr>
          <w:rStyle w:val="Heading2Char"/>
          <w:b/>
          <w:u w:val="none"/>
        </w:rPr>
      </w:pPr>
      <w:r w:rsidRPr="006D5457">
        <w:rPr>
          <w:rStyle w:val="Heading2Char"/>
          <w:b/>
          <w:u w:val="none"/>
        </w:rPr>
        <w:t>Таблица 3</w:t>
      </w:r>
    </w:p>
    <w:p w:rsidR="00F75259" w:rsidRDefault="00F75259" w:rsidP="00060FA4">
      <w:pPr>
        <w:pStyle w:val="Heading2"/>
        <w:spacing w:line="240" w:lineRule="auto"/>
        <w:jc w:val="center"/>
        <w:rPr>
          <w:b/>
          <w:u w:val="none"/>
        </w:rPr>
      </w:pPr>
      <w:r>
        <w:rPr>
          <w:b/>
          <w:u w:val="none"/>
        </w:rPr>
        <w:t>Число учащихся в учебных заведениях</w:t>
      </w:r>
    </w:p>
    <w:p w:rsidR="00F75259" w:rsidRPr="00740B55" w:rsidRDefault="00F75259" w:rsidP="00060FA4">
      <w:pPr>
        <w:spacing w:line="240" w:lineRule="auto"/>
      </w:pPr>
    </w:p>
    <w:tbl>
      <w:tblPr>
        <w:tblStyle w:val="TableGrid"/>
        <w:tblW w:w="9281" w:type="dxa"/>
        <w:jc w:val="center"/>
        <w:tblLayout w:type="fixed"/>
        <w:tblCellMar>
          <w:left w:w="17" w:type="dxa"/>
          <w:right w:w="17" w:type="dxa"/>
        </w:tblCellMar>
        <w:tblLook w:val="01E0" w:firstRow="1" w:lastRow="1" w:firstColumn="1" w:lastColumn="1" w:noHBand="0" w:noVBand="0"/>
      </w:tblPr>
      <w:tblGrid>
        <w:gridCol w:w="410"/>
        <w:gridCol w:w="591"/>
        <w:gridCol w:w="591"/>
        <w:gridCol w:w="592"/>
        <w:gridCol w:w="591"/>
        <w:gridCol w:w="592"/>
        <w:gridCol w:w="591"/>
        <w:gridCol w:w="591"/>
        <w:gridCol w:w="592"/>
        <w:gridCol w:w="591"/>
        <w:gridCol w:w="592"/>
        <w:gridCol w:w="591"/>
        <w:gridCol w:w="591"/>
        <w:gridCol w:w="592"/>
        <w:gridCol w:w="591"/>
        <w:gridCol w:w="592"/>
      </w:tblGrid>
      <w:tr w:rsidR="00F75259" w:rsidRPr="00721C1A" w:rsidTr="000D7EF7">
        <w:trPr>
          <w:jc w:val="center"/>
        </w:trPr>
        <w:tc>
          <w:tcPr>
            <w:tcW w:w="410" w:type="dxa"/>
            <w:vMerge w:val="restart"/>
          </w:tcPr>
          <w:p w:rsidR="00F75259" w:rsidRPr="00721C1A" w:rsidRDefault="00F75259" w:rsidP="000D7EF7">
            <w:pPr>
              <w:spacing w:after="0"/>
              <w:jc w:val="center"/>
              <w:rPr>
                <w:sz w:val="18"/>
                <w:szCs w:val="18"/>
              </w:rPr>
            </w:pPr>
            <w:r w:rsidRPr="00721C1A">
              <w:rPr>
                <w:sz w:val="18"/>
                <w:szCs w:val="18"/>
              </w:rPr>
              <w:t>*</w:t>
            </w:r>
          </w:p>
        </w:tc>
        <w:tc>
          <w:tcPr>
            <w:tcW w:w="1774" w:type="dxa"/>
            <w:gridSpan w:val="3"/>
          </w:tcPr>
          <w:p w:rsidR="00F75259" w:rsidRPr="00721C1A" w:rsidRDefault="00F75259" w:rsidP="000D7EF7">
            <w:pPr>
              <w:spacing w:after="0"/>
              <w:jc w:val="center"/>
              <w:rPr>
                <w:sz w:val="18"/>
                <w:szCs w:val="18"/>
              </w:rPr>
            </w:pPr>
            <w:r w:rsidRPr="00721C1A">
              <w:rPr>
                <w:sz w:val="18"/>
                <w:szCs w:val="18"/>
              </w:rPr>
              <w:t>2001/02</w:t>
            </w:r>
          </w:p>
        </w:tc>
        <w:tc>
          <w:tcPr>
            <w:tcW w:w="1774" w:type="dxa"/>
            <w:gridSpan w:val="3"/>
          </w:tcPr>
          <w:p w:rsidR="00F75259" w:rsidRPr="00721C1A" w:rsidRDefault="00F75259" w:rsidP="000D7EF7">
            <w:pPr>
              <w:spacing w:after="0"/>
              <w:jc w:val="center"/>
              <w:rPr>
                <w:sz w:val="18"/>
                <w:szCs w:val="18"/>
              </w:rPr>
            </w:pPr>
            <w:r w:rsidRPr="00721C1A">
              <w:rPr>
                <w:sz w:val="18"/>
                <w:szCs w:val="18"/>
              </w:rPr>
              <w:t>2002/03</w:t>
            </w:r>
          </w:p>
        </w:tc>
        <w:tc>
          <w:tcPr>
            <w:tcW w:w="1774" w:type="dxa"/>
            <w:gridSpan w:val="3"/>
          </w:tcPr>
          <w:p w:rsidR="00F75259" w:rsidRPr="00721C1A" w:rsidRDefault="00F75259" w:rsidP="000D7EF7">
            <w:pPr>
              <w:spacing w:after="0"/>
              <w:jc w:val="center"/>
              <w:rPr>
                <w:sz w:val="18"/>
                <w:szCs w:val="18"/>
              </w:rPr>
            </w:pPr>
            <w:r w:rsidRPr="00721C1A">
              <w:rPr>
                <w:sz w:val="18"/>
                <w:szCs w:val="18"/>
              </w:rPr>
              <w:t>2003/04</w:t>
            </w:r>
          </w:p>
        </w:tc>
        <w:tc>
          <w:tcPr>
            <w:tcW w:w="1774" w:type="dxa"/>
            <w:gridSpan w:val="3"/>
          </w:tcPr>
          <w:p w:rsidR="00F75259" w:rsidRPr="00721C1A" w:rsidRDefault="00F75259" w:rsidP="000D7EF7">
            <w:pPr>
              <w:spacing w:after="0"/>
              <w:jc w:val="center"/>
              <w:rPr>
                <w:sz w:val="18"/>
                <w:szCs w:val="18"/>
              </w:rPr>
            </w:pPr>
            <w:r w:rsidRPr="00721C1A">
              <w:rPr>
                <w:sz w:val="18"/>
                <w:szCs w:val="18"/>
              </w:rPr>
              <w:t>2004/05</w:t>
            </w:r>
          </w:p>
        </w:tc>
        <w:tc>
          <w:tcPr>
            <w:tcW w:w="1775" w:type="dxa"/>
            <w:gridSpan w:val="3"/>
          </w:tcPr>
          <w:p w:rsidR="00F75259" w:rsidRPr="00721C1A" w:rsidRDefault="00F75259" w:rsidP="000D7EF7">
            <w:pPr>
              <w:spacing w:after="0"/>
              <w:jc w:val="center"/>
              <w:rPr>
                <w:sz w:val="18"/>
                <w:szCs w:val="18"/>
              </w:rPr>
            </w:pPr>
            <w:r w:rsidRPr="00721C1A">
              <w:rPr>
                <w:sz w:val="18"/>
                <w:szCs w:val="18"/>
              </w:rPr>
              <w:t>2005/06</w:t>
            </w:r>
          </w:p>
        </w:tc>
      </w:tr>
      <w:tr w:rsidR="00F75259" w:rsidRPr="00721C1A" w:rsidTr="000D7EF7">
        <w:trPr>
          <w:jc w:val="center"/>
        </w:trPr>
        <w:tc>
          <w:tcPr>
            <w:tcW w:w="410" w:type="dxa"/>
            <w:vMerge/>
            <w:tcBorders>
              <w:bottom w:val="single" w:sz="4" w:space="0" w:color="auto"/>
            </w:tcBorders>
          </w:tcPr>
          <w:p w:rsidR="00F75259" w:rsidRPr="00721C1A" w:rsidRDefault="00F75259" w:rsidP="000D7EF7">
            <w:pPr>
              <w:spacing w:after="0"/>
              <w:jc w:val="center"/>
              <w:rPr>
                <w:sz w:val="18"/>
                <w:szCs w:val="18"/>
              </w:rPr>
            </w:pPr>
          </w:p>
        </w:tc>
        <w:tc>
          <w:tcPr>
            <w:tcW w:w="591" w:type="dxa"/>
            <w:tcBorders>
              <w:bottom w:val="single" w:sz="4" w:space="0" w:color="auto"/>
            </w:tcBorders>
          </w:tcPr>
          <w:p w:rsidR="00F75259" w:rsidRPr="00721C1A" w:rsidRDefault="00F75259" w:rsidP="000D7EF7">
            <w:pPr>
              <w:spacing w:after="0"/>
              <w:jc w:val="center"/>
              <w:rPr>
                <w:sz w:val="18"/>
                <w:szCs w:val="18"/>
              </w:rPr>
            </w:pPr>
            <w:r w:rsidRPr="00721C1A">
              <w:rPr>
                <w:sz w:val="18"/>
                <w:szCs w:val="18"/>
              </w:rPr>
              <w:t>M</w:t>
            </w:r>
          </w:p>
        </w:tc>
        <w:tc>
          <w:tcPr>
            <w:tcW w:w="591" w:type="dxa"/>
            <w:tcBorders>
              <w:bottom w:val="single" w:sz="4" w:space="0" w:color="auto"/>
            </w:tcBorders>
          </w:tcPr>
          <w:p w:rsidR="00F75259" w:rsidRPr="00721C1A" w:rsidRDefault="00F75259" w:rsidP="000D7EF7">
            <w:pPr>
              <w:spacing w:after="0"/>
              <w:jc w:val="center"/>
              <w:rPr>
                <w:sz w:val="18"/>
                <w:szCs w:val="18"/>
              </w:rPr>
            </w:pPr>
            <w:r>
              <w:rPr>
                <w:sz w:val="18"/>
                <w:szCs w:val="18"/>
              </w:rPr>
              <w:t>Ж</w:t>
            </w:r>
          </w:p>
        </w:tc>
        <w:tc>
          <w:tcPr>
            <w:tcW w:w="592" w:type="dxa"/>
            <w:tcBorders>
              <w:bottom w:val="single" w:sz="4" w:space="0" w:color="auto"/>
            </w:tcBorders>
          </w:tcPr>
          <w:p w:rsidR="00F75259" w:rsidRPr="00721C1A" w:rsidRDefault="00F75259" w:rsidP="000D7EF7">
            <w:pPr>
              <w:spacing w:after="0"/>
              <w:jc w:val="center"/>
              <w:rPr>
                <w:sz w:val="18"/>
                <w:szCs w:val="18"/>
              </w:rPr>
            </w:pPr>
            <w:r>
              <w:rPr>
                <w:sz w:val="18"/>
                <w:szCs w:val="18"/>
              </w:rPr>
              <w:t>Всего</w:t>
            </w:r>
          </w:p>
        </w:tc>
        <w:tc>
          <w:tcPr>
            <w:tcW w:w="591" w:type="dxa"/>
            <w:tcBorders>
              <w:bottom w:val="single" w:sz="4" w:space="0" w:color="auto"/>
            </w:tcBorders>
          </w:tcPr>
          <w:p w:rsidR="00F75259" w:rsidRPr="00721C1A" w:rsidRDefault="00F75259" w:rsidP="000D7EF7">
            <w:pPr>
              <w:spacing w:after="0"/>
              <w:jc w:val="center"/>
              <w:rPr>
                <w:sz w:val="18"/>
                <w:szCs w:val="18"/>
              </w:rPr>
            </w:pPr>
            <w:r w:rsidRPr="00721C1A">
              <w:rPr>
                <w:sz w:val="18"/>
                <w:szCs w:val="18"/>
              </w:rPr>
              <w:t>M</w:t>
            </w:r>
          </w:p>
        </w:tc>
        <w:tc>
          <w:tcPr>
            <w:tcW w:w="592" w:type="dxa"/>
            <w:tcBorders>
              <w:bottom w:val="single" w:sz="4" w:space="0" w:color="auto"/>
            </w:tcBorders>
          </w:tcPr>
          <w:p w:rsidR="00F75259" w:rsidRPr="00721C1A" w:rsidRDefault="00F75259" w:rsidP="000D7EF7">
            <w:pPr>
              <w:spacing w:after="0"/>
              <w:jc w:val="center"/>
              <w:rPr>
                <w:sz w:val="18"/>
                <w:szCs w:val="18"/>
              </w:rPr>
            </w:pPr>
            <w:r>
              <w:rPr>
                <w:sz w:val="18"/>
                <w:szCs w:val="18"/>
              </w:rPr>
              <w:t>Ж</w:t>
            </w:r>
          </w:p>
        </w:tc>
        <w:tc>
          <w:tcPr>
            <w:tcW w:w="591" w:type="dxa"/>
            <w:tcBorders>
              <w:bottom w:val="single" w:sz="4" w:space="0" w:color="auto"/>
            </w:tcBorders>
          </w:tcPr>
          <w:p w:rsidR="00F75259" w:rsidRPr="00721C1A" w:rsidRDefault="00F75259" w:rsidP="000D7EF7">
            <w:pPr>
              <w:spacing w:after="0"/>
              <w:jc w:val="center"/>
              <w:rPr>
                <w:sz w:val="18"/>
                <w:szCs w:val="18"/>
              </w:rPr>
            </w:pPr>
            <w:r>
              <w:rPr>
                <w:sz w:val="18"/>
                <w:szCs w:val="18"/>
              </w:rPr>
              <w:t>Всего</w:t>
            </w:r>
          </w:p>
        </w:tc>
        <w:tc>
          <w:tcPr>
            <w:tcW w:w="591" w:type="dxa"/>
            <w:tcBorders>
              <w:bottom w:val="single" w:sz="4" w:space="0" w:color="auto"/>
            </w:tcBorders>
          </w:tcPr>
          <w:p w:rsidR="00F75259" w:rsidRPr="00721C1A" w:rsidRDefault="00F75259" w:rsidP="000D7EF7">
            <w:pPr>
              <w:spacing w:after="0"/>
              <w:jc w:val="center"/>
              <w:rPr>
                <w:sz w:val="18"/>
                <w:szCs w:val="18"/>
              </w:rPr>
            </w:pPr>
            <w:r w:rsidRPr="00721C1A">
              <w:rPr>
                <w:sz w:val="18"/>
                <w:szCs w:val="18"/>
              </w:rPr>
              <w:t>M</w:t>
            </w:r>
          </w:p>
        </w:tc>
        <w:tc>
          <w:tcPr>
            <w:tcW w:w="592" w:type="dxa"/>
            <w:tcBorders>
              <w:bottom w:val="single" w:sz="4" w:space="0" w:color="auto"/>
            </w:tcBorders>
          </w:tcPr>
          <w:p w:rsidR="00F75259" w:rsidRPr="00721C1A" w:rsidRDefault="00F75259" w:rsidP="000D7EF7">
            <w:pPr>
              <w:spacing w:after="0"/>
              <w:jc w:val="center"/>
              <w:rPr>
                <w:sz w:val="18"/>
                <w:szCs w:val="18"/>
              </w:rPr>
            </w:pPr>
            <w:r>
              <w:rPr>
                <w:sz w:val="18"/>
                <w:szCs w:val="18"/>
              </w:rPr>
              <w:t>Ж</w:t>
            </w:r>
          </w:p>
        </w:tc>
        <w:tc>
          <w:tcPr>
            <w:tcW w:w="591" w:type="dxa"/>
            <w:tcBorders>
              <w:bottom w:val="single" w:sz="4" w:space="0" w:color="auto"/>
            </w:tcBorders>
          </w:tcPr>
          <w:p w:rsidR="00F75259" w:rsidRPr="00721C1A" w:rsidRDefault="00F75259" w:rsidP="000D7EF7">
            <w:pPr>
              <w:spacing w:after="0"/>
              <w:jc w:val="center"/>
              <w:rPr>
                <w:sz w:val="18"/>
                <w:szCs w:val="18"/>
              </w:rPr>
            </w:pPr>
            <w:r>
              <w:rPr>
                <w:sz w:val="18"/>
                <w:szCs w:val="18"/>
              </w:rPr>
              <w:t>Всего</w:t>
            </w:r>
          </w:p>
        </w:tc>
        <w:tc>
          <w:tcPr>
            <w:tcW w:w="592" w:type="dxa"/>
            <w:tcBorders>
              <w:bottom w:val="single" w:sz="4" w:space="0" w:color="auto"/>
            </w:tcBorders>
          </w:tcPr>
          <w:p w:rsidR="00F75259" w:rsidRPr="00721C1A" w:rsidRDefault="00F75259" w:rsidP="000D7EF7">
            <w:pPr>
              <w:spacing w:after="0"/>
              <w:jc w:val="center"/>
              <w:rPr>
                <w:sz w:val="18"/>
                <w:szCs w:val="18"/>
              </w:rPr>
            </w:pPr>
            <w:r w:rsidRPr="00721C1A">
              <w:rPr>
                <w:sz w:val="18"/>
                <w:szCs w:val="18"/>
              </w:rPr>
              <w:t>M</w:t>
            </w:r>
          </w:p>
        </w:tc>
        <w:tc>
          <w:tcPr>
            <w:tcW w:w="591" w:type="dxa"/>
            <w:tcBorders>
              <w:bottom w:val="single" w:sz="4" w:space="0" w:color="auto"/>
            </w:tcBorders>
          </w:tcPr>
          <w:p w:rsidR="00F75259" w:rsidRPr="00721C1A" w:rsidRDefault="00F75259" w:rsidP="000D7EF7">
            <w:pPr>
              <w:spacing w:after="0"/>
              <w:jc w:val="center"/>
              <w:rPr>
                <w:sz w:val="18"/>
                <w:szCs w:val="18"/>
              </w:rPr>
            </w:pPr>
            <w:r>
              <w:rPr>
                <w:sz w:val="18"/>
                <w:szCs w:val="18"/>
              </w:rPr>
              <w:t>Ж</w:t>
            </w:r>
          </w:p>
        </w:tc>
        <w:tc>
          <w:tcPr>
            <w:tcW w:w="591" w:type="dxa"/>
            <w:tcBorders>
              <w:bottom w:val="single" w:sz="4" w:space="0" w:color="auto"/>
            </w:tcBorders>
          </w:tcPr>
          <w:p w:rsidR="00F75259" w:rsidRPr="00721C1A" w:rsidRDefault="00F75259" w:rsidP="000D7EF7">
            <w:pPr>
              <w:spacing w:after="0"/>
              <w:jc w:val="center"/>
              <w:rPr>
                <w:sz w:val="18"/>
                <w:szCs w:val="18"/>
              </w:rPr>
            </w:pPr>
            <w:r>
              <w:rPr>
                <w:sz w:val="18"/>
                <w:szCs w:val="18"/>
              </w:rPr>
              <w:t>Всего</w:t>
            </w:r>
          </w:p>
        </w:tc>
        <w:tc>
          <w:tcPr>
            <w:tcW w:w="592" w:type="dxa"/>
            <w:tcBorders>
              <w:bottom w:val="single" w:sz="4" w:space="0" w:color="auto"/>
            </w:tcBorders>
          </w:tcPr>
          <w:p w:rsidR="00F75259" w:rsidRPr="00721C1A" w:rsidRDefault="00F75259" w:rsidP="000D7EF7">
            <w:pPr>
              <w:spacing w:after="0"/>
              <w:jc w:val="center"/>
              <w:rPr>
                <w:sz w:val="18"/>
                <w:szCs w:val="18"/>
              </w:rPr>
            </w:pPr>
            <w:r w:rsidRPr="00721C1A">
              <w:rPr>
                <w:sz w:val="18"/>
                <w:szCs w:val="18"/>
              </w:rPr>
              <w:t>M</w:t>
            </w:r>
          </w:p>
        </w:tc>
        <w:tc>
          <w:tcPr>
            <w:tcW w:w="591" w:type="dxa"/>
            <w:tcBorders>
              <w:bottom w:val="single" w:sz="4" w:space="0" w:color="auto"/>
            </w:tcBorders>
          </w:tcPr>
          <w:p w:rsidR="00F75259" w:rsidRPr="00721C1A" w:rsidRDefault="00F75259" w:rsidP="000D7EF7">
            <w:pPr>
              <w:spacing w:after="0"/>
              <w:jc w:val="center"/>
              <w:rPr>
                <w:sz w:val="18"/>
                <w:szCs w:val="18"/>
              </w:rPr>
            </w:pPr>
            <w:r>
              <w:rPr>
                <w:sz w:val="18"/>
                <w:szCs w:val="18"/>
              </w:rPr>
              <w:t>Ж</w:t>
            </w:r>
          </w:p>
        </w:tc>
        <w:tc>
          <w:tcPr>
            <w:tcW w:w="592" w:type="dxa"/>
            <w:tcBorders>
              <w:bottom w:val="single" w:sz="4" w:space="0" w:color="auto"/>
            </w:tcBorders>
          </w:tcPr>
          <w:p w:rsidR="00F75259" w:rsidRPr="00721C1A" w:rsidRDefault="00F75259" w:rsidP="000D7EF7">
            <w:pPr>
              <w:spacing w:after="0"/>
              <w:jc w:val="center"/>
              <w:rPr>
                <w:sz w:val="18"/>
                <w:szCs w:val="18"/>
              </w:rPr>
            </w:pPr>
            <w:r>
              <w:rPr>
                <w:sz w:val="18"/>
                <w:szCs w:val="18"/>
              </w:rPr>
              <w:t>Всего</w:t>
            </w:r>
          </w:p>
        </w:tc>
      </w:tr>
      <w:tr w:rsidR="00F75259" w:rsidRPr="00721C1A" w:rsidTr="000D7EF7">
        <w:trPr>
          <w:jc w:val="center"/>
        </w:trPr>
        <w:tc>
          <w:tcPr>
            <w:tcW w:w="410" w:type="dxa"/>
            <w:tcBorders>
              <w:bottom w:val="nil"/>
            </w:tcBorders>
          </w:tcPr>
          <w:p w:rsidR="00F75259" w:rsidRPr="00721C1A" w:rsidRDefault="00F75259" w:rsidP="000D7EF7">
            <w:pPr>
              <w:spacing w:after="0"/>
              <w:ind w:left="57"/>
              <w:rPr>
                <w:sz w:val="18"/>
                <w:szCs w:val="18"/>
              </w:rPr>
            </w:pPr>
            <w:r>
              <w:rPr>
                <w:sz w:val="18"/>
                <w:szCs w:val="18"/>
              </w:rPr>
              <w:t>ДШ</w:t>
            </w:r>
          </w:p>
        </w:tc>
        <w:tc>
          <w:tcPr>
            <w:tcW w:w="591" w:type="dxa"/>
            <w:tcBorders>
              <w:bottom w:val="nil"/>
            </w:tcBorders>
          </w:tcPr>
          <w:p w:rsidR="00F75259" w:rsidRPr="00721C1A" w:rsidRDefault="00F75259" w:rsidP="000D7EF7">
            <w:pPr>
              <w:spacing w:after="0"/>
              <w:jc w:val="right"/>
              <w:rPr>
                <w:sz w:val="18"/>
                <w:szCs w:val="18"/>
              </w:rPr>
            </w:pPr>
            <w:r w:rsidRPr="00721C1A">
              <w:rPr>
                <w:sz w:val="18"/>
                <w:szCs w:val="18"/>
              </w:rPr>
              <w:t>7 133</w:t>
            </w:r>
          </w:p>
        </w:tc>
        <w:tc>
          <w:tcPr>
            <w:tcW w:w="591" w:type="dxa"/>
            <w:tcBorders>
              <w:bottom w:val="nil"/>
            </w:tcBorders>
          </w:tcPr>
          <w:p w:rsidR="00F75259" w:rsidRPr="00721C1A" w:rsidRDefault="00F75259" w:rsidP="000D7EF7">
            <w:pPr>
              <w:spacing w:after="0"/>
              <w:jc w:val="right"/>
              <w:rPr>
                <w:sz w:val="18"/>
                <w:szCs w:val="18"/>
              </w:rPr>
            </w:pPr>
            <w:r w:rsidRPr="00721C1A">
              <w:rPr>
                <w:sz w:val="18"/>
                <w:szCs w:val="18"/>
              </w:rPr>
              <w:t>6 487</w:t>
            </w:r>
          </w:p>
        </w:tc>
        <w:tc>
          <w:tcPr>
            <w:tcW w:w="592" w:type="dxa"/>
            <w:tcBorders>
              <w:bottom w:val="nil"/>
            </w:tcBorders>
          </w:tcPr>
          <w:p w:rsidR="00F75259" w:rsidRPr="00721C1A" w:rsidRDefault="00F75259" w:rsidP="000D7EF7">
            <w:pPr>
              <w:spacing w:after="0"/>
              <w:jc w:val="right"/>
              <w:rPr>
                <w:sz w:val="18"/>
                <w:szCs w:val="18"/>
              </w:rPr>
            </w:pPr>
            <w:r w:rsidRPr="00721C1A">
              <w:rPr>
                <w:sz w:val="18"/>
                <w:szCs w:val="18"/>
              </w:rPr>
              <w:t>13 620</w:t>
            </w:r>
          </w:p>
        </w:tc>
        <w:tc>
          <w:tcPr>
            <w:tcW w:w="591" w:type="dxa"/>
            <w:tcBorders>
              <w:bottom w:val="nil"/>
            </w:tcBorders>
          </w:tcPr>
          <w:p w:rsidR="00F75259" w:rsidRPr="00721C1A" w:rsidRDefault="00F75259" w:rsidP="000D7EF7">
            <w:pPr>
              <w:spacing w:after="0"/>
              <w:jc w:val="right"/>
              <w:rPr>
                <w:sz w:val="18"/>
                <w:szCs w:val="18"/>
              </w:rPr>
            </w:pPr>
            <w:r w:rsidRPr="00721C1A">
              <w:rPr>
                <w:sz w:val="18"/>
                <w:szCs w:val="18"/>
              </w:rPr>
              <w:t>6 582</w:t>
            </w:r>
          </w:p>
        </w:tc>
        <w:tc>
          <w:tcPr>
            <w:tcW w:w="592" w:type="dxa"/>
            <w:tcBorders>
              <w:bottom w:val="nil"/>
            </w:tcBorders>
          </w:tcPr>
          <w:p w:rsidR="00F75259" w:rsidRPr="00721C1A" w:rsidRDefault="00F75259" w:rsidP="000D7EF7">
            <w:pPr>
              <w:spacing w:after="0"/>
              <w:jc w:val="right"/>
              <w:rPr>
                <w:sz w:val="18"/>
                <w:szCs w:val="18"/>
              </w:rPr>
            </w:pPr>
            <w:r w:rsidRPr="00721C1A">
              <w:rPr>
                <w:sz w:val="18"/>
                <w:szCs w:val="18"/>
              </w:rPr>
              <w:t>6 057</w:t>
            </w:r>
          </w:p>
        </w:tc>
        <w:tc>
          <w:tcPr>
            <w:tcW w:w="591" w:type="dxa"/>
            <w:tcBorders>
              <w:bottom w:val="nil"/>
            </w:tcBorders>
          </w:tcPr>
          <w:p w:rsidR="00F75259" w:rsidRPr="00721C1A" w:rsidRDefault="00F75259" w:rsidP="000D7EF7">
            <w:pPr>
              <w:spacing w:after="0"/>
              <w:jc w:val="right"/>
              <w:rPr>
                <w:sz w:val="18"/>
                <w:szCs w:val="18"/>
              </w:rPr>
            </w:pPr>
            <w:r w:rsidRPr="00721C1A">
              <w:rPr>
                <w:sz w:val="18"/>
                <w:szCs w:val="18"/>
              </w:rPr>
              <w:t>12 639</w:t>
            </w:r>
          </w:p>
        </w:tc>
        <w:tc>
          <w:tcPr>
            <w:tcW w:w="591" w:type="dxa"/>
            <w:tcBorders>
              <w:bottom w:val="nil"/>
            </w:tcBorders>
          </w:tcPr>
          <w:p w:rsidR="00F75259" w:rsidRPr="00721C1A" w:rsidRDefault="00F75259" w:rsidP="000D7EF7">
            <w:pPr>
              <w:spacing w:after="0"/>
              <w:jc w:val="right"/>
              <w:rPr>
                <w:sz w:val="18"/>
                <w:szCs w:val="18"/>
              </w:rPr>
            </w:pPr>
            <w:r w:rsidRPr="00721C1A">
              <w:rPr>
                <w:sz w:val="18"/>
                <w:szCs w:val="18"/>
              </w:rPr>
              <w:t>6 123</w:t>
            </w:r>
          </w:p>
        </w:tc>
        <w:tc>
          <w:tcPr>
            <w:tcW w:w="592" w:type="dxa"/>
            <w:tcBorders>
              <w:bottom w:val="nil"/>
            </w:tcBorders>
          </w:tcPr>
          <w:p w:rsidR="00F75259" w:rsidRPr="00721C1A" w:rsidRDefault="00F75259" w:rsidP="000D7EF7">
            <w:pPr>
              <w:spacing w:after="0"/>
              <w:jc w:val="right"/>
              <w:rPr>
                <w:sz w:val="18"/>
                <w:szCs w:val="18"/>
              </w:rPr>
            </w:pPr>
            <w:r w:rsidRPr="00721C1A">
              <w:rPr>
                <w:sz w:val="18"/>
                <w:szCs w:val="18"/>
              </w:rPr>
              <w:t>5 751</w:t>
            </w:r>
          </w:p>
        </w:tc>
        <w:tc>
          <w:tcPr>
            <w:tcW w:w="591" w:type="dxa"/>
            <w:tcBorders>
              <w:bottom w:val="nil"/>
            </w:tcBorders>
          </w:tcPr>
          <w:p w:rsidR="00F75259" w:rsidRPr="00721C1A" w:rsidRDefault="00F75259" w:rsidP="000D7EF7">
            <w:pPr>
              <w:spacing w:after="0"/>
              <w:jc w:val="right"/>
              <w:rPr>
                <w:sz w:val="18"/>
                <w:szCs w:val="18"/>
              </w:rPr>
            </w:pPr>
            <w:r w:rsidRPr="00721C1A">
              <w:rPr>
                <w:sz w:val="18"/>
                <w:szCs w:val="18"/>
              </w:rPr>
              <w:t>11 874</w:t>
            </w:r>
          </w:p>
        </w:tc>
        <w:tc>
          <w:tcPr>
            <w:tcW w:w="592" w:type="dxa"/>
            <w:tcBorders>
              <w:bottom w:val="nil"/>
            </w:tcBorders>
          </w:tcPr>
          <w:p w:rsidR="00F75259" w:rsidRPr="00721C1A" w:rsidRDefault="00F75259" w:rsidP="000D7EF7">
            <w:pPr>
              <w:spacing w:after="0"/>
              <w:jc w:val="right"/>
              <w:rPr>
                <w:sz w:val="18"/>
                <w:szCs w:val="18"/>
              </w:rPr>
            </w:pPr>
            <w:r w:rsidRPr="00721C1A">
              <w:rPr>
                <w:sz w:val="18"/>
                <w:szCs w:val="18"/>
              </w:rPr>
              <w:t>5 623</w:t>
            </w:r>
          </w:p>
        </w:tc>
        <w:tc>
          <w:tcPr>
            <w:tcW w:w="591" w:type="dxa"/>
            <w:tcBorders>
              <w:bottom w:val="nil"/>
            </w:tcBorders>
          </w:tcPr>
          <w:p w:rsidR="00F75259" w:rsidRPr="00721C1A" w:rsidRDefault="00F75259" w:rsidP="000D7EF7">
            <w:pPr>
              <w:spacing w:after="0"/>
              <w:jc w:val="right"/>
              <w:rPr>
                <w:sz w:val="18"/>
                <w:szCs w:val="18"/>
              </w:rPr>
            </w:pPr>
            <w:r w:rsidRPr="00721C1A">
              <w:rPr>
                <w:sz w:val="18"/>
                <w:szCs w:val="18"/>
              </w:rPr>
              <w:t>5 339</w:t>
            </w:r>
          </w:p>
        </w:tc>
        <w:tc>
          <w:tcPr>
            <w:tcW w:w="591" w:type="dxa"/>
            <w:tcBorders>
              <w:bottom w:val="nil"/>
            </w:tcBorders>
          </w:tcPr>
          <w:p w:rsidR="00F75259" w:rsidRPr="00721C1A" w:rsidRDefault="00F75259" w:rsidP="000D7EF7">
            <w:pPr>
              <w:spacing w:after="0"/>
              <w:jc w:val="right"/>
              <w:rPr>
                <w:sz w:val="18"/>
                <w:szCs w:val="18"/>
              </w:rPr>
            </w:pPr>
            <w:r w:rsidRPr="00721C1A">
              <w:rPr>
                <w:sz w:val="18"/>
                <w:szCs w:val="18"/>
              </w:rPr>
              <w:t>10 962</w:t>
            </w:r>
          </w:p>
        </w:tc>
        <w:tc>
          <w:tcPr>
            <w:tcW w:w="592" w:type="dxa"/>
            <w:tcBorders>
              <w:bottom w:val="nil"/>
            </w:tcBorders>
          </w:tcPr>
          <w:p w:rsidR="00F75259" w:rsidRPr="00721C1A" w:rsidRDefault="00F75259" w:rsidP="000D7EF7">
            <w:pPr>
              <w:spacing w:after="0"/>
              <w:jc w:val="right"/>
              <w:rPr>
                <w:sz w:val="18"/>
                <w:szCs w:val="18"/>
              </w:rPr>
            </w:pPr>
            <w:r w:rsidRPr="00721C1A">
              <w:rPr>
                <w:sz w:val="18"/>
                <w:szCs w:val="18"/>
              </w:rPr>
              <w:t>5 157</w:t>
            </w:r>
          </w:p>
        </w:tc>
        <w:tc>
          <w:tcPr>
            <w:tcW w:w="591" w:type="dxa"/>
            <w:tcBorders>
              <w:bottom w:val="nil"/>
            </w:tcBorders>
          </w:tcPr>
          <w:p w:rsidR="00F75259" w:rsidRPr="00721C1A" w:rsidRDefault="00F75259" w:rsidP="000D7EF7">
            <w:pPr>
              <w:spacing w:after="0"/>
              <w:jc w:val="right"/>
              <w:rPr>
                <w:sz w:val="18"/>
                <w:szCs w:val="18"/>
              </w:rPr>
            </w:pPr>
            <w:r w:rsidRPr="00721C1A">
              <w:rPr>
                <w:sz w:val="18"/>
                <w:szCs w:val="18"/>
              </w:rPr>
              <w:t>4 884</w:t>
            </w:r>
          </w:p>
        </w:tc>
        <w:tc>
          <w:tcPr>
            <w:tcW w:w="592" w:type="dxa"/>
            <w:tcBorders>
              <w:bottom w:val="nil"/>
            </w:tcBorders>
          </w:tcPr>
          <w:p w:rsidR="00F75259" w:rsidRPr="00721C1A" w:rsidRDefault="00F75259" w:rsidP="000D7EF7">
            <w:pPr>
              <w:spacing w:after="0"/>
              <w:jc w:val="right"/>
              <w:rPr>
                <w:sz w:val="18"/>
                <w:szCs w:val="18"/>
              </w:rPr>
            </w:pPr>
            <w:r w:rsidRPr="00721C1A">
              <w:rPr>
                <w:sz w:val="18"/>
                <w:szCs w:val="18"/>
              </w:rPr>
              <w:t>10 041</w:t>
            </w:r>
          </w:p>
        </w:tc>
      </w:tr>
      <w:tr w:rsidR="00F75259" w:rsidRPr="00721C1A" w:rsidTr="000D7EF7">
        <w:trPr>
          <w:jc w:val="center"/>
        </w:trPr>
        <w:tc>
          <w:tcPr>
            <w:tcW w:w="410" w:type="dxa"/>
            <w:tcBorders>
              <w:top w:val="nil"/>
              <w:bottom w:val="nil"/>
            </w:tcBorders>
          </w:tcPr>
          <w:p w:rsidR="00F75259" w:rsidRPr="00721C1A" w:rsidRDefault="00F75259" w:rsidP="000D7EF7">
            <w:pPr>
              <w:spacing w:after="0"/>
              <w:ind w:left="57"/>
              <w:rPr>
                <w:sz w:val="18"/>
                <w:szCs w:val="18"/>
              </w:rPr>
            </w:pPr>
            <w:r>
              <w:rPr>
                <w:sz w:val="18"/>
                <w:szCs w:val="18"/>
              </w:rPr>
              <w:t>НО</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23 152</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20 734</w:t>
            </w:r>
          </w:p>
        </w:tc>
        <w:tc>
          <w:tcPr>
            <w:tcW w:w="592" w:type="dxa"/>
            <w:tcBorders>
              <w:top w:val="nil"/>
              <w:bottom w:val="nil"/>
            </w:tcBorders>
          </w:tcPr>
          <w:p w:rsidR="00F75259" w:rsidRPr="00721C1A" w:rsidRDefault="00F75259" w:rsidP="000D7EF7">
            <w:pPr>
              <w:spacing w:after="0"/>
              <w:jc w:val="right"/>
              <w:rPr>
                <w:sz w:val="18"/>
                <w:szCs w:val="18"/>
              </w:rPr>
            </w:pPr>
            <w:r w:rsidRPr="00721C1A">
              <w:rPr>
                <w:sz w:val="18"/>
                <w:szCs w:val="18"/>
              </w:rPr>
              <w:t>43 886</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22 002</w:t>
            </w:r>
          </w:p>
        </w:tc>
        <w:tc>
          <w:tcPr>
            <w:tcW w:w="592" w:type="dxa"/>
            <w:tcBorders>
              <w:top w:val="nil"/>
              <w:bottom w:val="nil"/>
            </w:tcBorders>
          </w:tcPr>
          <w:p w:rsidR="00F75259" w:rsidRPr="00721C1A" w:rsidRDefault="00F75259" w:rsidP="000D7EF7">
            <w:pPr>
              <w:spacing w:after="0"/>
              <w:jc w:val="right"/>
              <w:rPr>
                <w:sz w:val="18"/>
                <w:szCs w:val="18"/>
              </w:rPr>
            </w:pPr>
            <w:r w:rsidRPr="00721C1A">
              <w:rPr>
                <w:sz w:val="18"/>
                <w:szCs w:val="18"/>
              </w:rPr>
              <w:t>19 521</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41 623</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20 896</w:t>
            </w:r>
          </w:p>
        </w:tc>
        <w:tc>
          <w:tcPr>
            <w:tcW w:w="592" w:type="dxa"/>
            <w:tcBorders>
              <w:top w:val="nil"/>
              <w:bottom w:val="nil"/>
            </w:tcBorders>
          </w:tcPr>
          <w:p w:rsidR="00F75259" w:rsidRPr="00721C1A" w:rsidRDefault="00F75259" w:rsidP="000D7EF7">
            <w:pPr>
              <w:spacing w:after="0"/>
              <w:jc w:val="right"/>
              <w:rPr>
                <w:sz w:val="18"/>
                <w:szCs w:val="18"/>
              </w:rPr>
            </w:pPr>
            <w:r w:rsidRPr="00721C1A">
              <w:rPr>
                <w:sz w:val="18"/>
                <w:szCs w:val="18"/>
              </w:rPr>
              <w:t>18 454</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39 350</w:t>
            </w:r>
          </w:p>
        </w:tc>
        <w:tc>
          <w:tcPr>
            <w:tcW w:w="592" w:type="dxa"/>
            <w:tcBorders>
              <w:top w:val="nil"/>
              <w:bottom w:val="nil"/>
            </w:tcBorders>
          </w:tcPr>
          <w:p w:rsidR="00F75259" w:rsidRPr="00721C1A" w:rsidRDefault="00F75259" w:rsidP="000D7EF7">
            <w:pPr>
              <w:spacing w:after="0"/>
              <w:jc w:val="right"/>
              <w:rPr>
                <w:sz w:val="18"/>
                <w:szCs w:val="18"/>
              </w:rPr>
            </w:pPr>
            <w:r w:rsidRPr="00721C1A">
              <w:rPr>
                <w:sz w:val="18"/>
                <w:szCs w:val="18"/>
              </w:rPr>
              <w:t>19 725</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17 395</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37 120</w:t>
            </w:r>
          </w:p>
        </w:tc>
        <w:tc>
          <w:tcPr>
            <w:tcW w:w="592" w:type="dxa"/>
            <w:tcBorders>
              <w:top w:val="nil"/>
              <w:bottom w:val="nil"/>
            </w:tcBorders>
          </w:tcPr>
          <w:p w:rsidR="00F75259" w:rsidRPr="00721C1A" w:rsidRDefault="00F75259" w:rsidP="000D7EF7">
            <w:pPr>
              <w:spacing w:after="0"/>
              <w:jc w:val="right"/>
              <w:rPr>
                <w:sz w:val="18"/>
                <w:szCs w:val="18"/>
              </w:rPr>
            </w:pPr>
            <w:r w:rsidRPr="00721C1A">
              <w:rPr>
                <w:sz w:val="18"/>
                <w:szCs w:val="18"/>
              </w:rPr>
              <w:t>18 500</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16 466</w:t>
            </w:r>
          </w:p>
        </w:tc>
        <w:tc>
          <w:tcPr>
            <w:tcW w:w="592" w:type="dxa"/>
            <w:tcBorders>
              <w:top w:val="nil"/>
              <w:bottom w:val="nil"/>
            </w:tcBorders>
          </w:tcPr>
          <w:p w:rsidR="00F75259" w:rsidRPr="00721C1A" w:rsidRDefault="00F75259" w:rsidP="000D7EF7">
            <w:pPr>
              <w:spacing w:after="0"/>
              <w:jc w:val="right"/>
              <w:rPr>
                <w:sz w:val="18"/>
                <w:szCs w:val="18"/>
              </w:rPr>
            </w:pPr>
            <w:r w:rsidRPr="00721C1A">
              <w:rPr>
                <w:sz w:val="18"/>
                <w:szCs w:val="18"/>
              </w:rPr>
              <w:t>34 966</w:t>
            </w:r>
          </w:p>
        </w:tc>
      </w:tr>
      <w:tr w:rsidR="00F75259" w:rsidRPr="00721C1A" w:rsidTr="000D7EF7">
        <w:trPr>
          <w:jc w:val="center"/>
        </w:trPr>
        <w:tc>
          <w:tcPr>
            <w:tcW w:w="410" w:type="dxa"/>
            <w:tcBorders>
              <w:top w:val="nil"/>
              <w:bottom w:val="nil"/>
            </w:tcBorders>
          </w:tcPr>
          <w:p w:rsidR="00F75259" w:rsidRPr="00721C1A" w:rsidRDefault="00F75259" w:rsidP="000D7EF7">
            <w:pPr>
              <w:spacing w:after="0"/>
              <w:ind w:left="57"/>
              <w:rPr>
                <w:sz w:val="18"/>
                <w:szCs w:val="18"/>
              </w:rPr>
            </w:pPr>
            <w:r>
              <w:rPr>
                <w:sz w:val="18"/>
                <w:szCs w:val="18"/>
              </w:rPr>
              <w:t>СО</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20 841</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20 999</w:t>
            </w:r>
          </w:p>
        </w:tc>
        <w:tc>
          <w:tcPr>
            <w:tcW w:w="592" w:type="dxa"/>
            <w:tcBorders>
              <w:top w:val="nil"/>
              <w:bottom w:val="nil"/>
            </w:tcBorders>
          </w:tcPr>
          <w:p w:rsidR="00F75259" w:rsidRPr="00721C1A" w:rsidRDefault="00F75259" w:rsidP="000D7EF7">
            <w:pPr>
              <w:spacing w:after="0"/>
              <w:jc w:val="right"/>
              <w:rPr>
                <w:sz w:val="18"/>
                <w:szCs w:val="18"/>
              </w:rPr>
            </w:pPr>
            <w:r w:rsidRPr="00721C1A">
              <w:rPr>
                <w:sz w:val="18"/>
                <w:szCs w:val="18"/>
              </w:rPr>
              <w:t>41 480</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22 161</w:t>
            </w:r>
          </w:p>
        </w:tc>
        <w:tc>
          <w:tcPr>
            <w:tcW w:w="592" w:type="dxa"/>
            <w:tcBorders>
              <w:top w:val="nil"/>
              <w:bottom w:val="nil"/>
            </w:tcBorders>
          </w:tcPr>
          <w:p w:rsidR="00F75259" w:rsidRPr="00721C1A" w:rsidRDefault="00F75259" w:rsidP="000D7EF7">
            <w:pPr>
              <w:spacing w:after="0"/>
              <w:jc w:val="right"/>
              <w:rPr>
                <w:sz w:val="18"/>
                <w:szCs w:val="18"/>
              </w:rPr>
            </w:pPr>
            <w:r w:rsidRPr="00721C1A">
              <w:rPr>
                <w:sz w:val="18"/>
                <w:szCs w:val="18"/>
              </w:rPr>
              <w:t>22 310</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44 471</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23 430</w:t>
            </w:r>
          </w:p>
        </w:tc>
        <w:tc>
          <w:tcPr>
            <w:tcW w:w="592" w:type="dxa"/>
            <w:tcBorders>
              <w:top w:val="nil"/>
              <w:bottom w:val="nil"/>
            </w:tcBorders>
          </w:tcPr>
          <w:p w:rsidR="00F75259" w:rsidRPr="00721C1A" w:rsidRDefault="00F75259" w:rsidP="000D7EF7">
            <w:pPr>
              <w:spacing w:after="0"/>
              <w:jc w:val="right"/>
              <w:rPr>
                <w:sz w:val="18"/>
                <w:szCs w:val="18"/>
              </w:rPr>
            </w:pPr>
            <w:r w:rsidRPr="00721C1A">
              <w:rPr>
                <w:sz w:val="18"/>
                <w:szCs w:val="18"/>
              </w:rPr>
              <w:t>23 079</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46 509</w:t>
            </w:r>
          </w:p>
        </w:tc>
        <w:tc>
          <w:tcPr>
            <w:tcW w:w="592" w:type="dxa"/>
            <w:tcBorders>
              <w:top w:val="nil"/>
              <w:bottom w:val="nil"/>
            </w:tcBorders>
          </w:tcPr>
          <w:p w:rsidR="00F75259" w:rsidRPr="00721C1A" w:rsidRDefault="00F75259" w:rsidP="000D7EF7">
            <w:pPr>
              <w:spacing w:after="0"/>
              <w:jc w:val="right"/>
              <w:rPr>
                <w:sz w:val="18"/>
                <w:szCs w:val="18"/>
              </w:rPr>
            </w:pPr>
            <w:r w:rsidRPr="00721C1A">
              <w:rPr>
                <w:sz w:val="18"/>
                <w:szCs w:val="18"/>
              </w:rPr>
              <w:t>23 661</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23 212</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46 873</w:t>
            </w:r>
          </w:p>
        </w:tc>
        <w:tc>
          <w:tcPr>
            <w:tcW w:w="592" w:type="dxa"/>
            <w:tcBorders>
              <w:top w:val="nil"/>
              <w:bottom w:val="nil"/>
            </w:tcBorders>
          </w:tcPr>
          <w:p w:rsidR="00F75259" w:rsidRPr="00721C1A" w:rsidRDefault="00F75259" w:rsidP="000D7EF7">
            <w:pPr>
              <w:spacing w:after="0"/>
              <w:jc w:val="right"/>
              <w:rPr>
                <w:sz w:val="18"/>
                <w:szCs w:val="18"/>
              </w:rPr>
            </w:pPr>
            <w:r w:rsidRPr="00721C1A">
              <w:rPr>
                <w:sz w:val="18"/>
                <w:szCs w:val="18"/>
              </w:rPr>
              <w:t>23 635</w:t>
            </w:r>
          </w:p>
        </w:tc>
        <w:tc>
          <w:tcPr>
            <w:tcW w:w="591" w:type="dxa"/>
            <w:tcBorders>
              <w:top w:val="nil"/>
              <w:bottom w:val="nil"/>
            </w:tcBorders>
          </w:tcPr>
          <w:p w:rsidR="00F75259" w:rsidRPr="00721C1A" w:rsidRDefault="00F75259" w:rsidP="000D7EF7">
            <w:pPr>
              <w:spacing w:after="0"/>
              <w:jc w:val="right"/>
              <w:rPr>
                <w:sz w:val="18"/>
                <w:szCs w:val="18"/>
              </w:rPr>
            </w:pPr>
            <w:r w:rsidRPr="00721C1A">
              <w:rPr>
                <w:sz w:val="18"/>
                <w:szCs w:val="18"/>
              </w:rPr>
              <w:t>23 104</w:t>
            </w:r>
          </w:p>
        </w:tc>
        <w:tc>
          <w:tcPr>
            <w:tcW w:w="592" w:type="dxa"/>
            <w:tcBorders>
              <w:top w:val="nil"/>
              <w:bottom w:val="nil"/>
            </w:tcBorders>
          </w:tcPr>
          <w:p w:rsidR="00F75259" w:rsidRPr="00721C1A" w:rsidRDefault="00F75259" w:rsidP="000D7EF7">
            <w:pPr>
              <w:spacing w:after="0"/>
              <w:jc w:val="right"/>
              <w:rPr>
                <w:sz w:val="18"/>
                <w:szCs w:val="18"/>
              </w:rPr>
            </w:pPr>
            <w:r w:rsidRPr="00721C1A">
              <w:rPr>
                <w:sz w:val="18"/>
                <w:szCs w:val="18"/>
              </w:rPr>
              <w:t>46 739</w:t>
            </w:r>
          </w:p>
        </w:tc>
      </w:tr>
      <w:tr w:rsidR="00F75259" w:rsidRPr="00721C1A" w:rsidTr="000D7EF7">
        <w:trPr>
          <w:jc w:val="center"/>
        </w:trPr>
        <w:tc>
          <w:tcPr>
            <w:tcW w:w="410" w:type="dxa"/>
            <w:tcBorders>
              <w:top w:val="nil"/>
            </w:tcBorders>
          </w:tcPr>
          <w:p w:rsidR="00F75259" w:rsidRPr="00721C1A" w:rsidRDefault="00F75259" w:rsidP="000D7EF7">
            <w:pPr>
              <w:spacing w:after="0"/>
              <w:ind w:left="57"/>
              <w:rPr>
                <w:sz w:val="18"/>
                <w:szCs w:val="18"/>
              </w:rPr>
            </w:pPr>
            <w:r>
              <w:rPr>
                <w:sz w:val="18"/>
                <w:szCs w:val="18"/>
              </w:rPr>
              <w:t>ВО</w:t>
            </w:r>
          </w:p>
        </w:tc>
        <w:tc>
          <w:tcPr>
            <w:tcW w:w="591" w:type="dxa"/>
            <w:tcBorders>
              <w:top w:val="nil"/>
            </w:tcBorders>
          </w:tcPr>
          <w:p w:rsidR="00F75259" w:rsidRPr="00721C1A" w:rsidRDefault="00F75259" w:rsidP="000D7EF7">
            <w:pPr>
              <w:spacing w:after="0"/>
              <w:jc w:val="right"/>
              <w:rPr>
                <w:sz w:val="18"/>
                <w:szCs w:val="18"/>
              </w:rPr>
            </w:pPr>
            <w:r w:rsidRPr="00721C1A">
              <w:rPr>
                <w:sz w:val="18"/>
                <w:szCs w:val="18"/>
              </w:rPr>
              <w:t>14 370</w:t>
            </w:r>
          </w:p>
        </w:tc>
        <w:tc>
          <w:tcPr>
            <w:tcW w:w="591" w:type="dxa"/>
            <w:tcBorders>
              <w:top w:val="nil"/>
            </w:tcBorders>
          </w:tcPr>
          <w:p w:rsidR="00F75259" w:rsidRPr="00721C1A" w:rsidRDefault="00F75259" w:rsidP="000D7EF7">
            <w:pPr>
              <w:spacing w:after="0"/>
              <w:jc w:val="right"/>
              <w:rPr>
                <w:sz w:val="18"/>
                <w:szCs w:val="18"/>
              </w:rPr>
            </w:pPr>
            <w:r w:rsidRPr="00721C1A">
              <w:rPr>
                <w:sz w:val="18"/>
                <w:szCs w:val="18"/>
              </w:rPr>
              <w:t>8 201</w:t>
            </w:r>
          </w:p>
        </w:tc>
        <w:tc>
          <w:tcPr>
            <w:tcW w:w="592" w:type="dxa"/>
            <w:tcBorders>
              <w:top w:val="nil"/>
            </w:tcBorders>
          </w:tcPr>
          <w:p w:rsidR="00F75259" w:rsidRPr="00721C1A" w:rsidRDefault="00F75259" w:rsidP="000D7EF7">
            <w:pPr>
              <w:spacing w:after="0"/>
              <w:jc w:val="right"/>
              <w:rPr>
                <w:sz w:val="18"/>
                <w:szCs w:val="18"/>
              </w:rPr>
            </w:pPr>
            <w:r w:rsidRPr="00721C1A">
              <w:rPr>
                <w:sz w:val="18"/>
                <w:szCs w:val="18"/>
              </w:rPr>
              <w:t>22 571</w:t>
            </w:r>
          </w:p>
        </w:tc>
        <w:tc>
          <w:tcPr>
            <w:tcW w:w="591" w:type="dxa"/>
            <w:tcBorders>
              <w:top w:val="nil"/>
            </w:tcBorders>
          </w:tcPr>
          <w:p w:rsidR="00F75259" w:rsidRPr="00721C1A" w:rsidRDefault="00F75259" w:rsidP="000D7EF7">
            <w:pPr>
              <w:spacing w:after="0"/>
              <w:jc w:val="right"/>
              <w:rPr>
                <w:sz w:val="18"/>
                <w:szCs w:val="18"/>
              </w:rPr>
            </w:pPr>
            <w:r w:rsidRPr="00721C1A">
              <w:rPr>
                <w:sz w:val="18"/>
                <w:szCs w:val="18"/>
              </w:rPr>
              <w:t>18 597</w:t>
            </w:r>
          </w:p>
        </w:tc>
        <w:tc>
          <w:tcPr>
            <w:tcW w:w="592" w:type="dxa"/>
            <w:tcBorders>
              <w:top w:val="nil"/>
            </w:tcBorders>
          </w:tcPr>
          <w:p w:rsidR="00F75259" w:rsidRPr="00721C1A" w:rsidRDefault="00F75259" w:rsidP="000D7EF7">
            <w:pPr>
              <w:spacing w:after="0"/>
              <w:jc w:val="right"/>
              <w:rPr>
                <w:sz w:val="18"/>
                <w:szCs w:val="18"/>
              </w:rPr>
            </w:pPr>
            <w:r w:rsidRPr="00721C1A">
              <w:rPr>
                <w:sz w:val="18"/>
                <w:szCs w:val="18"/>
              </w:rPr>
              <w:t>10 555</w:t>
            </w:r>
          </w:p>
        </w:tc>
        <w:tc>
          <w:tcPr>
            <w:tcW w:w="591" w:type="dxa"/>
            <w:tcBorders>
              <w:top w:val="nil"/>
            </w:tcBorders>
          </w:tcPr>
          <w:p w:rsidR="00F75259" w:rsidRPr="00721C1A" w:rsidRDefault="00F75259" w:rsidP="000D7EF7">
            <w:pPr>
              <w:spacing w:after="0"/>
              <w:jc w:val="right"/>
              <w:rPr>
                <w:sz w:val="18"/>
                <w:szCs w:val="18"/>
              </w:rPr>
            </w:pPr>
            <w:r w:rsidRPr="00721C1A">
              <w:rPr>
                <w:sz w:val="18"/>
                <w:szCs w:val="18"/>
              </w:rPr>
              <w:t>29 152</w:t>
            </w:r>
          </w:p>
        </w:tc>
        <w:tc>
          <w:tcPr>
            <w:tcW w:w="591" w:type="dxa"/>
            <w:tcBorders>
              <w:top w:val="nil"/>
            </w:tcBorders>
          </w:tcPr>
          <w:p w:rsidR="00F75259" w:rsidRPr="00721C1A" w:rsidRDefault="00F75259" w:rsidP="000D7EF7">
            <w:pPr>
              <w:spacing w:after="0"/>
              <w:jc w:val="right"/>
              <w:rPr>
                <w:sz w:val="18"/>
                <w:szCs w:val="18"/>
              </w:rPr>
            </w:pPr>
            <w:r w:rsidRPr="00721C1A">
              <w:rPr>
                <w:sz w:val="18"/>
                <w:szCs w:val="18"/>
              </w:rPr>
              <w:t>17 428</w:t>
            </w:r>
          </w:p>
        </w:tc>
        <w:tc>
          <w:tcPr>
            <w:tcW w:w="592" w:type="dxa"/>
            <w:tcBorders>
              <w:top w:val="nil"/>
            </w:tcBorders>
          </w:tcPr>
          <w:p w:rsidR="00F75259" w:rsidRPr="00721C1A" w:rsidRDefault="00F75259" w:rsidP="000D7EF7">
            <w:pPr>
              <w:spacing w:after="0"/>
              <w:jc w:val="right"/>
              <w:rPr>
                <w:sz w:val="18"/>
                <w:szCs w:val="18"/>
              </w:rPr>
            </w:pPr>
            <w:r w:rsidRPr="00721C1A">
              <w:rPr>
                <w:sz w:val="18"/>
                <w:szCs w:val="18"/>
              </w:rPr>
              <w:t>12 829</w:t>
            </w:r>
          </w:p>
        </w:tc>
        <w:tc>
          <w:tcPr>
            <w:tcW w:w="591" w:type="dxa"/>
            <w:tcBorders>
              <w:top w:val="nil"/>
            </w:tcBorders>
          </w:tcPr>
          <w:p w:rsidR="00F75259" w:rsidRPr="00721C1A" w:rsidRDefault="00F75259" w:rsidP="000D7EF7">
            <w:pPr>
              <w:spacing w:after="0"/>
              <w:jc w:val="right"/>
              <w:rPr>
                <w:sz w:val="18"/>
                <w:szCs w:val="18"/>
              </w:rPr>
            </w:pPr>
            <w:r w:rsidRPr="00721C1A">
              <w:rPr>
                <w:sz w:val="18"/>
                <w:szCs w:val="18"/>
              </w:rPr>
              <w:t>30 257</w:t>
            </w:r>
          </w:p>
        </w:tc>
        <w:tc>
          <w:tcPr>
            <w:tcW w:w="592" w:type="dxa"/>
            <w:tcBorders>
              <w:top w:val="nil"/>
            </w:tcBorders>
          </w:tcPr>
          <w:p w:rsidR="00F75259" w:rsidRPr="00721C1A" w:rsidRDefault="00F75259" w:rsidP="000D7EF7">
            <w:pPr>
              <w:spacing w:after="0"/>
              <w:jc w:val="right"/>
              <w:rPr>
                <w:sz w:val="18"/>
                <w:szCs w:val="18"/>
              </w:rPr>
            </w:pPr>
            <w:r w:rsidRPr="00721C1A">
              <w:rPr>
                <w:sz w:val="18"/>
                <w:szCs w:val="18"/>
              </w:rPr>
              <w:t>15 407</w:t>
            </w:r>
          </w:p>
        </w:tc>
        <w:tc>
          <w:tcPr>
            <w:tcW w:w="591" w:type="dxa"/>
            <w:tcBorders>
              <w:top w:val="nil"/>
            </w:tcBorders>
          </w:tcPr>
          <w:p w:rsidR="00F75259" w:rsidRPr="00721C1A" w:rsidRDefault="00F75259" w:rsidP="000D7EF7">
            <w:pPr>
              <w:spacing w:after="0"/>
              <w:jc w:val="right"/>
              <w:rPr>
                <w:sz w:val="18"/>
                <w:szCs w:val="18"/>
              </w:rPr>
            </w:pPr>
            <w:r w:rsidRPr="00721C1A">
              <w:rPr>
                <w:sz w:val="18"/>
                <w:szCs w:val="18"/>
              </w:rPr>
              <w:t>10 917</w:t>
            </w:r>
          </w:p>
        </w:tc>
        <w:tc>
          <w:tcPr>
            <w:tcW w:w="591" w:type="dxa"/>
            <w:tcBorders>
              <w:top w:val="nil"/>
            </w:tcBorders>
          </w:tcPr>
          <w:p w:rsidR="00F75259" w:rsidRPr="00721C1A" w:rsidRDefault="00F75259" w:rsidP="000D7EF7">
            <w:pPr>
              <w:spacing w:after="0"/>
              <w:jc w:val="right"/>
              <w:rPr>
                <w:sz w:val="18"/>
                <w:szCs w:val="18"/>
              </w:rPr>
            </w:pPr>
            <w:r w:rsidRPr="00721C1A">
              <w:rPr>
                <w:sz w:val="18"/>
                <w:szCs w:val="18"/>
              </w:rPr>
              <w:t>26 324</w:t>
            </w:r>
          </w:p>
        </w:tc>
        <w:tc>
          <w:tcPr>
            <w:tcW w:w="592" w:type="dxa"/>
            <w:tcBorders>
              <w:top w:val="nil"/>
            </w:tcBorders>
          </w:tcPr>
          <w:p w:rsidR="00F75259" w:rsidRPr="00721C1A" w:rsidRDefault="00F75259" w:rsidP="000D7EF7">
            <w:pPr>
              <w:spacing w:after="0"/>
              <w:jc w:val="right"/>
              <w:rPr>
                <w:sz w:val="18"/>
                <w:szCs w:val="18"/>
              </w:rPr>
            </w:pPr>
            <w:r w:rsidRPr="00721C1A">
              <w:rPr>
                <w:sz w:val="18"/>
                <w:szCs w:val="18"/>
              </w:rPr>
              <w:t>14 054</w:t>
            </w:r>
          </w:p>
        </w:tc>
        <w:tc>
          <w:tcPr>
            <w:tcW w:w="591" w:type="dxa"/>
            <w:tcBorders>
              <w:top w:val="nil"/>
            </w:tcBorders>
          </w:tcPr>
          <w:p w:rsidR="00F75259" w:rsidRPr="00721C1A" w:rsidRDefault="00F75259" w:rsidP="000D7EF7">
            <w:pPr>
              <w:spacing w:after="0"/>
              <w:jc w:val="right"/>
              <w:rPr>
                <w:sz w:val="18"/>
                <w:szCs w:val="18"/>
              </w:rPr>
            </w:pPr>
            <w:r w:rsidRPr="00721C1A">
              <w:rPr>
                <w:sz w:val="18"/>
                <w:szCs w:val="18"/>
              </w:rPr>
              <w:t>11 394</w:t>
            </w:r>
          </w:p>
        </w:tc>
        <w:tc>
          <w:tcPr>
            <w:tcW w:w="592" w:type="dxa"/>
            <w:tcBorders>
              <w:top w:val="nil"/>
            </w:tcBorders>
          </w:tcPr>
          <w:p w:rsidR="00F75259" w:rsidRPr="00721C1A" w:rsidRDefault="00F75259" w:rsidP="000D7EF7">
            <w:pPr>
              <w:spacing w:after="0"/>
              <w:jc w:val="right"/>
              <w:rPr>
                <w:sz w:val="18"/>
                <w:szCs w:val="18"/>
              </w:rPr>
            </w:pPr>
            <w:r w:rsidRPr="00721C1A">
              <w:rPr>
                <w:sz w:val="18"/>
                <w:szCs w:val="18"/>
              </w:rPr>
              <w:t>25 448</w:t>
            </w:r>
          </w:p>
        </w:tc>
      </w:tr>
    </w:tbl>
    <w:p w:rsidR="00F75259" w:rsidRPr="00446618" w:rsidRDefault="006D5457" w:rsidP="00F75259">
      <w:pPr>
        <w:spacing w:line="240" w:lineRule="auto"/>
        <w:rPr>
          <w:sz w:val="22"/>
          <w:szCs w:val="22"/>
        </w:rPr>
      </w:pPr>
      <w:r>
        <w:rPr>
          <w:i/>
          <w:sz w:val="22"/>
          <w:szCs w:val="22"/>
        </w:rPr>
        <w:tab/>
      </w:r>
      <w:r w:rsidR="00F75259" w:rsidRPr="0046097F">
        <w:rPr>
          <w:i/>
          <w:sz w:val="22"/>
          <w:szCs w:val="22"/>
        </w:rPr>
        <w:t>Источник</w:t>
      </w:r>
      <w:r w:rsidR="00F75259" w:rsidRPr="0046097F">
        <w:rPr>
          <w:sz w:val="22"/>
          <w:szCs w:val="22"/>
        </w:rPr>
        <w:t xml:space="preserve">:  </w:t>
      </w:r>
      <w:r w:rsidR="00F75259" w:rsidRPr="00446618">
        <w:rPr>
          <w:sz w:val="22"/>
          <w:szCs w:val="22"/>
        </w:rPr>
        <w:t>Бюро по вопросам образования и делам молодежи/Управление высшего образования.</w:t>
      </w:r>
    </w:p>
    <w:p w:rsidR="00F75259" w:rsidRPr="0046097F" w:rsidRDefault="00F75259" w:rsidP="00F75259">
      <w:pPr>
        <w:spacing w:line="240" w:lineRule="auto"/>
        <w:rPr>
          <w:sz w:val="22"/>
          <w:szCs w:val="22"/>
        </w:rPr>
      </w:pPr>
    </w:p>
    <w:p w:rsidR="00F75259" w:rsidRPr="0046097F" w:rsidRDefault="00F75259" w:rsidP="00F75259">
      <w:pPr>
        <w:spacing w:line="240" w:lineRule="auto"/>
        <w:rPr>
          <w:sz w:val="22"/>
          <w:szCs w:val="22"/>
        </w:rPr>
      </w:pPr>
      <w:r w:rsidRPr="0046097F">
        <w:rPr>
          <w:sz w:val="22"/>
          <w:szCs w:val="22"/>
        </w:rPr>
        <w:t>*</w:t>
      </w:r>
      <w:r w:rsidRPr="0046097F">
        <w:rPr>
          <w:sz w:val="22"/>
          <w:szCs w:val="22"/>
        </w:rPr>
        <w:tab/>
      </w:r>
      <w:r w:rsidRPr="0046097F">
        <w:rPr>
          <w:b/>
          <w:sz w:val="22"/>
          <w:szCs w:val="22"/>
        </w:rPr>
        <w:t>ДШ</w:t>
      </w:r>
      <w:r w:rsidRPr="0046097F">
        <w:rPr>
          <w:sz w:val="22"/>
          <w:szCs w:val="22"/>
        </w:rPr>
        <w:t xml:space="preserve">:  дошкольное образование;  </w:t>
      </w:r>
      <w:r w:rsidRPr="0046097F">
        <w:rPr>
          <w:b/>
          <w:sz w:val="22"/>
          <w:szCs w:val="22"/>
        </w:rPr>
        <w:t>НО</w:t>
      </w:r>
      <w:r w:rsidRPr="0046097F">
        <w:rPr>
          <w:sz w:val="22"/>
          <w:szCs w:val="22"/>
        </w:rPr>
        <w:t xml:space="preserve">:  начальное образование;  </w:t>
      </w:r>
      <w:r w:rsidRPr="0046097F">
        <w:rPr>
          <w:b/>
          <w:sz w:val="22"/>
          <w:szCs w:val="22"/>
        </w:rPr>
        <w:t>СО</w:t>
      </w:r>
      <w:r w:rsidRPr="0046097F">
        <w:rPr>
          <w:sz w:val="22"/>
          <w:szCs w:val="22"/>
        </w:rPr>
        <w:t xml:space="preserve">:  среднее образование; ВО: </w:t>
      </w:r>
      <w:r w:rsidRPr="0046097F">
        <w:rPr>
          <w:sz w:val="22"/>
          <w:szCs w:val="22"/>
          <w:lang w:val="en-US"/>
        </w:rPr>
        <w:t> </w:t>
      </w:r>
      <w:r w:rsidRPr="0046097F">
        <w:rPr>
          <w:sz w:val="22"/>
          <w:szCs w:val="22"/>
        </w:rPr>
        <w:t>высшее образование.</w:t>
      </w:r>
    </w:p>
    <w:p w:rsidR="00F75259" w:rsidRDefault="00F75259" w:rsidP="00060FA4">
      <w:pPr>
        <w:spacing w:line="240" w:lineRule="auto"/>
      </w:pPr>
    </w:p>
    <w:p w:rsidR="00F75259" w:rsidRDefault="00F75259" w:rsidP="00060FA4">
      <w:pPr>
        <w:pStyle w:val="Heading2"/>
        <w:keepNext w:val="0"/>
        <w:spacing w:line="240" w:lineRule="auto"/>
        <w:jc w:val="center"/>
        <w:rPr>
          <w:b/>
          <w:u w:val="none"/>
        </w:rPr>
      </w:pPr>
      <w:r>
        <w:rPr>
          <w:b/>
          <w:u w:val="none"/>
        </w:rPr>
        <w:t>Таблица 4</w:t>
      </w:r>
    </w:p>
    <w:p w:rsidR="00F75259" w:rsidRDefault="00F75259" w:rsidP="00060FA4">
      <w:pPr>
        <w:pStyle w:val="Heading2"/>
        <w:spacing w:line="240" w:lineRule="auto"/>
        <w:jc w:val="center"/>
        <w:rPr>
          <w:b/>
          <w:u w:val="none"/>
        </w:rPr>
      </w:pPr>
      <w:r>
        <w:rPr>
          <w:b/>
          <w:u w:val="none"/>
        </w:rPr>
        <w:t>Отсев учащихся</w:t>
      </w:r>
    </w:p>
    <w:p w:rsidR="00F75259" w:rsidRPr="007E560F" w:rsidRDefault="00F75259" w:rsidP="00060FA4">
      <w:pPr>
        <w:spacing w:line="240" w:lineRule="auto"/>
      </w:pPr>
    </w:p>
    <w:tbl>
      <w:tblPr>
        <w:tblStyle w:val="TableGrid"/>
        <w:tblW w:w="9356" w:type="dxa"/>
        <w:jc w:val="center"/>
        <w:tblBorders>
          <w:top w:val="single" w:sz="6" w:space="0" w:color="auto"/>
          <w:left w:val="single" w:sz="6" w:space="0" w:color="auto"/>
          <w:bottom w:val="single" w:sz="6" w:space="0" w:color="auto"/>
          <w:right w:val="single" w:sz="6" w:space="0" w:color="auto"/>
          <w:insideH w:val="dotted" w:sz="4" w:space="0" w:color="auto"/>
          <w:insideV w:val="single" w:sz="6" w:space="0" w:color="auto"/>
        </w:tblBorders>
        <w:tblLayout w:type="fixed"/>
        <w:tblCellMar>
          <w:left w:w="57" w:type="dxa"/>
          <w:right w:w="57" w:type="dxa"/>
        </w:tblCellMar>
        <w:tblLook w:val="01E0" w:firstRow="1" w:lastRow="1" w:firstColumn="1" w:lastColumn="1" w:noHBand="0" w:noVBand="0"/>
      </w:tblPr>
      <w:tblGrid>
        <w:gridCol w:w="1320"/>
        <w:gridCol w:w="480"/>
        <w:gridCol w:w="481"/>
        <w:gridCol w:w="545"/>
        <w:gridCol w:w="545"/>
        <w:gridCol w:w="545"/>
        <w:gridCol w:w="644"/>
        <w:gridCol w:w="480"/>
        <w:gridCol w:w="508"/>
        <w:gridCol w:w="544"/>
        <w:gridCol w:w="544"/>
        <w:gridCol w:w="544"/>
        <w:gridCol w:w="604"/>
        <w:gridCol w:w="484"/>
        <w:gridCol w:w="544"/>
        <w:gridCol w:w="544"/>
      </w:tblGrid>
      <w:tr w:rsidR="00F75259" w:rsidRPr="00137321" w:rsidTr="000D7EF7">
        <w:trPr>
          <w:jc w:val="center"/>
        </w:trPr>
        <w:tc>
          <w:tcPr>
            <w:tcW w:w="1320" w:type="dxa"/>
            <w:vMerge w:val="restart"/>
            <w:tcBorders>
              <w:top w:val="single" w:sz="6" w:space="0" w:color="auto"/>
              <w:bottom w:val="single" w:sz="6" w:space="0" w:color="auto"/>
            </w:tcBorders>
          </w:tcPr>
          <w:p w:rsidR="00F75259" w:rsidRPr="00137321" w:rsidRDefault="00F75259" w:rsidP="000D7EF7">
            <w:pPr>
              <w:spacing w:before="40" w:after="40" w:line="216" w:lineRule="auto"/>
              <w:rPr>
                <w:sz w:val="18"/>
                <w:szCs w:val="18"/>
              </w:rPr>
            </w:pPr>
          </w:p>
        </w:tc>
        <w:tc>
          <w:tcPr>
            <w:tcW w:w="1506" w:type="dxa"/>
            <w:gridSpan w:val="3"/>
            <w:tcBorders>
              <w:top w:val="single" w:sz="6" w:space="0" w:color="auto"/>
              <w:bottom w:val="single" w:sz="6" w:space="0" w:color="auto"/>
            </w:tcBorders>
            <w:shd w:val="clear" w:color="auto" w:fill="auto"/>
          </w:tcPr>
          <w:p w:rsidR="00F75259" w:rsidRPr="00137321" w:rsidRDefault="00F75259" w:rsidP="000D7EF7">
            <w:pPr>
              <w:spacing w:before="40" w:after="40" w:line="216" w:lineRule="auto"/>
              <w:jc w:val="center"/>
              <w:rPr>
                <w:sz w:val="18"/>
                <w:szCs w:val="18"/>
              </w:rPr>
            </w:pPr>
            <w:r w:rsidRPr="00137321">
              <w:rPr>
                <w:sz w:val="18"/>
                <w:szCs w:val="18"/>
              </w:rPr>
              <w:t>2001/02</w:t>
            </w:r>
          </w:p>
        </w:tc>
        <w:tc>
          <w:tcPr>
            <w:tcW w:w="1734" w:type="dxa"/>
            <w:gridSpan w:val="3"/>
            <w:tcBorders>
              <w:top w:val="single" w:sz="6" w:space="0" w:color="auto"/>
              <w:bottom w:val="single" w:sz="6" w:space="0" w:color="auto"/>
            </w:tcBorders>
            <w:shd w:val="clear" w:color="auto" w:fill="auto"/>
          </w:tcPr>
          <w:p w:rsidR="00F75259" w:rsidRPr="00137321" w:rsidRDefault="00F75259" w:rsidP="000D7EF7">
            <w:pPr>
              <w:spacing w:before="40" w:after="40" w:line="216" w:lineRule="auto"/>
              <w:jc w:val="center"/>
              <w:rPr>
                <w:sz w:val="18"/>
                <w:szCs w:val="18"/>
              </w:rPr>
            </w:pPr>
            <w:r w:rsidRPr="00137321">
              <w:rPr>
                <w:sz w:val="18"/>
                <w:szCs w:val="18"/>
              </w:rPr>
              <w:t>2002/03</w:t>
            </w:r>
          </w:p>
        </w:tc>
        <w:tc>
          <w:tcPr>
            <w:tcW w:w="1532" w:type="dxa"/>
            <w:gridSpan w:val="3"/>
            <w:tcBorders>
              <w:top w:val="single" w:sz="6" w:space="0" w:color="auto"/>
              <w:bottom w:val="single" w:sz="6" w:space="0" w:color="auto"/>
            </w:tcBorders>
            <w:shd w:val="clear" w:color="auto" w:fill="auto"/>
          </w:tcPr>
          <w:p w:rsidR="00F75259" w:rsidRPr="00137321" w:rsidRDefault="00F75259" w:rsidP="000D7EF7">
            <w:pPr>
              <w:spacing w:before="40" w:after="40" w:line="216" w:lineRule="auto"/>
              <w:jc w:val="center"/>
              <w:rPr>
                <w:sz w:val="18"/>
                <w:szCs w:val="18"/>
              </w:rPr>
            </w:pPr>
            <w:r w:rsidRPr="00137321">
              <w:rPr>
                <w:sz w:val="18"/>
                <w:szCs w:val="18"/>
              </w:rPr>
              <w:t>2003/04</w:t>
            </w:r>
          </w:p>
        </w:tc>
        <w:tc>
          <w:tcPr>
            <w:tcW w:w="1692" w:type="dxa"/>
            <w:gridSpan w:val="3"/>
            <w:tcBorders>
              <w:top w:val="single" w:sz="6" w:space="0" w:color="auto"/>
              <w:bottom w:val="single" w:sz="6" w:space="0" w:color="auto"/>
            </w:tcBorders>
            <w:shd w:val="clear" w:color="auto" w:fill="auto"/>
          </w:tcPr>
          <w:p w:rsidR="00F75259" w:rsidRPr="00137321" w:rsidRDefault="00F75259" w:rsidP="000D7EF7">
            <w:pPr>
              <w:spacing w:before="40" w:after="40" w:line="216" w:lineRule="auto"/>
              <w:jc w:val="center"/>
              <w:rPr>
                <w:sz w:val="18"/>
                <w:szCs w:val="18"/>
              </w:rPr>
            </w:pPr>
            <w:r w:rsidRPr="00137321">
              <w:rPr>
                <w:sz w:val="18"/>
                <w:szCs w:val="18"/>
              </w:rPr>
              <w:t>2004/05</w:t>
            </w:r>
          </w:p>
        </w:tc>
        <w:tc>
          <w:tcPr>
            <w:tcW w:w="1572" w:type="dxa"/>
            <w:gridSpan w:val="3"/>
            <w:tcBorders>
              <w:top w:val="single" w:sz="6" w:space="0" w:color="auto"/>
              <w:bottom w:val="single" w:sz="6" w:space="0" w:color="auto"/>
            </w:tcBorders>
            <w:shd w:val="clear" w:color="auto" w:fill="auto"/>
          </w:tcPr>
          <w:p w:rsidR="00F75259" w:rsidRPr="00137321" w:rsidRDefault="00F75259" w:rsidP="000D7EF7">
            <w:pPr>
              <w:spacing w:before="40" w:after="40" w:line="216" w:lineRule="auto"/>
              <w:jc w:val="center"/>
              <w:rPr>
                <w:sz w:val="18"/>
                <w:szCs w:val="18"/>
              </w:rPr>
            </w:pPr>
            <w:r w:rsidRPr="00137321">
              <w:rPr>
                <w:sz w:val="18"/>
                <w:szCs w:val="18"/>
              </w:rPr>
              <w:t>2005/06</w:t>
            </w:r>
          </w:p>
        </w:tc>
      </w:tr>
      <w:tr w:rsidR="00F75259" w:rsidRPr="00137321" w:rsidTr="000D7EF7">
        <w:trPr>
          <w:jc w:val="center"/>
        </w:trPr>
        <w:tc>
          <w:tcPr>
            <w:tcW w:w="1320" w:type="dxa"/>
            <w:vMerge/>
            <w:tcBorders>
              <w:top w:val="single" w:sz="6" w:space="0" w:color="auto"/>
              <w:bottom w:val="single" w:sz="6" w:space="0" w:color="auto"/>
            </w:tcBorders>
          </w:tcPr>
          <w:p w:rsidR="00F75259" w:rsidRPr="00137321" w:rsidRDefault="00F75259" w:rsidP="000D7EF7">
            <w:pPr>
              <w:spacing w:before="40" w:after="40" w:line="216" w:lineRule="auto"/>
              <w:rPr>
                <w:sz w:val="18"/>
                <w:szCs w:val="18"/>
              </w:rPr>
            </w:pPr>
          </w:p>
        </w:tc>
        <w:tc>
          <w:tcPr>
            <w:tcW w:w="480" w:type="dxa"/>
            <w:tcBorders>
              <w:top w:val="single" w:sz="6" w:space="0" w:color="auto"/>
              <w:bottom w:val="single" w:sz="6" w:space="0" w:color="auto"/>
            </w:tcBorders>
            <w:shd w:val="clear" w:color="auto" w:fill="auto"/>
          </w:tcPr>
          <w:p w:rsidR="00F75259" w:rsidRPr="00721C1A" w:rsidRDefault="00F75259" w:rsidP="000D7EF7">
            <w:pPr>
              <w:spacing w:before="40" w:after="40" w:line="216" w:lineRule="auto"/>
              <w:jc w:val="center"/>
              <w:rPr>
                <w:sz w:val="18"/>
                <w:szCs w:val="18"/>
              </w:rPr>
            </w:pPr>
            <w:r w:rsidRPr="00721C1A">
              <w:rPr>
                <w:sz w:val="18"/>
                <w:szCs w:val="18"/>
              </w:rPr>
              <w:t>M</w:t>
            </w:r>
          </w:p>
        </w:tc>
        <w:tc>
          <w:tcPr>
            <w:tcW w:w="481" w:type="dxa"/>
            <w:tcBorders>
              <w:top w:val="single" w:sz="6" w:space="0" w:color="auto"/>
              <w:bottom w:val="single" w:sz="6" w:space="0" w:color="auto"/>
            </w:tcBorders>
            <w:shd w:val="clear" w:color="auto" w:fill="auto"/>
          </w:tcPr>
          <w:p w:rsidR="00F75259" w:rsidRPr="00721C1A" w:rsidRDefault="00F75259" w:rsidP="000D7EF7">
            <w:pPr>
              <w:spacing w:before="40" w:after="40" w:line="216" w:lineRule="auto"/>
              <w:jc w:val="center"/>
              <w:rPr>
                <w:sz w:val="18"/>
                <w:szCs w:val="18"/>
              </w:rPr>
            </w:pPr>
            <w:r>
              <w:rPr>
                <w:sz w:val="18"/>
                <w:szCs w:val="18"/>
              </w:rPr>
              <w:t>Ж</w:t>
            </w:r>
          </w:p>
        </w:tc>
        <w:tc>
          <w:tcPr>
            <w:tcW w:w="545" w:type="dxa"/>
            <w:tcBorders>
              <w:top w:val="single" w:sz="6" w:space="0" w:color="auto"/>
              <w:bottom w:val="single" w:sz="6" w:space="0" w:color="auto"/>
            </w:tcBorders>
            <w:shd w:val="clear" w:color="auto" w:fill="auto"/>
          </w:tcPr>
          <w:p w:rsidR="00F75259" w:rsidRPr="00721C1A" w:rsidRDefault="00F75259" w:rsidP="000D7EF7">
            <w:pPr>
              <w:tabs>
                <w:tab w:val="clear" w:pos="567"/>
                <w:tab w:val="left" w:pos="477"/>
              </w:tabs>
              <w:spacing w:before="40" w:after="40" w:line="216" w:lineRule="auto"/>
              <w:ind w:left="-41"/>
              <w:jc w:val="center"/>
              <w:rPr>
                <w:sz w:val="18"/>
                <w:szCs w:val="18"/>
              </w:rPr>
            </w:pPr>
            <w:r>
              <w:rPr>
                <w:sz w:val="18"/>
                <w:szCs w:val="18"/>
              </w:rPr>
              <w:t>Всего</w:t>
            </w:r>
          </w:p>
        </w:tc>
        <w:tc>
          <w:tcPr>
            <w:tcW w:w="545" w:type="dxa"/>
            <w:tcBorders>
              <w:top w:val="single" w:sz="6" w:space="0" w:color="auto"/>
              <w:bottom w:val="single" w:sz="6" w:space="0" w:color="auto"/>
            </w:tcBorders>
            <w:shd w:val="clear" w:color="auto" w:fill="auto"/>
          </w:tcPr>
          <w:p w:rsidR="00F75259" w:rsidRPr="00721C1A" w:rsidRDefault="00F75259" w:rsidP="000D7EF7">
            <w:pPr>
              <w:spacing w:before="40" w:after="40" w:line="216" w:lineRule="auto"/>
              <w:jc w:val="center"/>
              <w:rPr>
                <w:sz w:val="18"/>
                <w:szCs w:val="18"/>
              </w:rPr>
            </w:pPr>
            <w:r w:rsidRPr="00721C1A">
              <w:rPr>
                <w:sz w:val="18"/>
                <w:szCs w:val="18"/>
              </w:rPr>
              <w:t>M</w:t>
            </w:r>
          </w:p>
        </w:tc>
        <w:tc>
          <w:tcPr>
            <w:tcW w:w="545" w:type="dxa"/>
            <w:tcBorders>
              <w:top w:val="single" w:sz="6" w:space="0" w:color="auto"/>
              <w:bottom w:val="single" w:sz="6" w:space="0" w:color="auto"/>
            </w:tcBorders>
            <w:shd w:val="clear" w:color="auto" w:fill="auto"/>
          </w:tcPr>
          <w:p w:rsidR="00F75259" w:rsidRPr="00721C1A" w:rsidRDefault="00F75259" w:rsidP="000D7EF7">
            <w:pPr>
              <w:spacing w:before="40" w:after="40" w:line="216" w:lineRule="auto"/>
              <w:jc w:val="center"/>
              <w:rPr>
                <w:sz w:val="18"/>
                <w:szCs w:val="18"/>
              </w:rPr>
            </w:pPr>
            <w:r>
              <w:rPr>
                <w:sz w:val="18"/>
                <w:szCs w:val="18"/>
              </w:rPr>
              <w:t>Ж</w:t>
            </w:r>
          </w:p>
        </w:tc>
        <w:tc>
          <w:tcPr>
            <w:tcW w:w="644" w:type="dxa"/>
            <w:tcBorders>
              <w:top w:val="single" w:sz="6" w:space="0" w:color="auto"/>
              <w:bottom w:val="single" w:sz="6" w:space="0" w:color="auto"/>
            </w:tcBorders>
            <w:shd w:val="clear" w:color="auto" w:fill="auto"/>
          </w:tcPr>
          <w:p w:rsidR="00F75259" w:rsidRPr="00721C1A" w:rsidRDefault="00F75259" w:rsidP="000D7EF7">
            <w:pPr>
              <w:spacing w:before="40" w:after="40" w:line="216" w:lineRule="auto"/>
              <w:jc w:val="center"/>
              <w:rPr>
                <w:sz w:val="18"/>
                <w:szCs w:val="18"/>
              </w:rPr>
            </w:pPr>
            <w:r>
              <w:rPr>
                <w:sz w:val="18"/>
                <w:szCs w:val="18"/>
              </w:rPr>
              <w:t>Всего</w:t>
            </w:r>
          </w:p>
        </w:tc>
        <w:tc>
          <w:tcPr>
            <w:tcW w:w="480" w:type="dxa"/>
            <w:tcBorders>
              <w:top w:val="single" w:sz="6" w:space="0" w:color="auto"/>
              <w:bottom w:val="single" w:sz="6" w:space="0" w:color="auto"/>
            </w:tcBorders>
            <w:shd w:val="clear" w:color="auto" w:fill="auto"/>
          </w:tcPr>
          <w:p w:rsidR="00F75259" w:rsidRPr="00721C1A" w:rsidRDefault="00F75259" w:rsidP="000D7EF7">
            <w:pPr>
              <w:spacing w:before="40" w:after="40" w:line="216" w:lineRule="auto"/>
              <w:jc w:val="center"/>
              <w:rPr>
                <w:sz w:val="18"/>
                <w:szCs w:val="18"/>
              </w:rPr>
            </w:pPr>
            <w:r w:rsidRPr="00721C1A">
              <w:rPr>
                <w:sz w:val="18"/>
                <w:szCs w:val="18"/>
              </w:rPr>
              <w:t>M</w:t>
            </w:r>
          </w:p>
        </w:tc>
        <w:tc>
          <w:tcPr>
            <w:tcW w:w="508" w:type="dxa"/>
            <w:tcBorders>
              <w:top w:val="single" w:sz="6" w:space="0" w:color="auto"/>
              <w:bottom w:val="single" w:sz="6" w:space="0" w:color="auto"/>
            </w:tcBorders>
            <w:shd w:val="clear" w:color="auto" w:fill="auto"/>
          </w:tcPr>
          <w:p w:rsidR="00F75259" w:rsidRPr="00721C1A" w:rsidRDefault="00F75259" w:rsidP="000D7EF7">
            <w:pPr>
              <w:spacing w:before="40" w:after="40" w:line="216" w:lineRule="auto"/>
              <w:jc w:val="center"/>
              <w:rPr>
                <w:sz w:val="18"/>
                <w:szCs w:val="18"/>
              </w:rPr>
            </w:pPr>
            <w:r>
              <w:rPr>
                <w:sz w:val="18"/>
                <w:szCs w:val="18"/>
              </w:rPr>
              <w:t>Ж</w:t>
            </w:r>
          </w:p>
        </w:tc>
        <w:tc>
          <w:tcPr>
            <w:tcW w:w="544" w:type="dxa"/>
            <w:tcBorders>
              <w:top w:val="single" w:sz="6" w:space="0" w:color="auto"/>
              <w:bottom w:val="single" w:sz="6" w:space="0" w:color="auto"/>
            </w:tcBorders>
            <w:shd w:val="clear" w:color="auto" w:fill="auto"/>
          </w:tcPr>
          <w:p w:rsidR="00F75259" w:rsidRPr="00721C1A" w:rsidRDefault="00F75259" w:rsidP="000D7EF7">
            <w:pPr>
              <w:tabs>
                <w:tab w:val="clear" w:pos="567"/>
                <w:tab w:val="left" w:pos="471"/>
              </w:tabs>
              <w:spacing w:before="40" w:after="40" w:line="216" w:lineRule="auto"/>
              <w:ind w:left="-60"/>
              <w:jc w:val="center"/>
              <w:rPr>
                <w:sz w:val="18"/>
                <w:szCs w:val="18"/>
              </w:rPr>
            </w:pPr>
            <w:r>
              <w:rPr>
                <w:sz w:val="18"/>
                <w:szCs w:val="18"/>
              </w:rPr>
              <w:t>Всего</w:t>
            </w:r>
          </w:p>
        </w:tc>
        <w:tc>
          <w:tcPr>
            <w:tcW w:w="544" w:type="dxa"/>
            <w:tcBorders>
              <w:top w:val="single" w:sz="6" w:space="0" w:color="auto"/>
              <w:bottom w:val="single" w:sz="6" w:space="0" w:color="auto"/>
            </w:tcBorders>
            <w:shd w:val="clear" w:color="auto" w:fill="auto"/>
          </w:tcPr>
          <w:p w:rsidR="00F75259" w:rsidRPr="00721C1A" w:rsidRDefault="00F75259" w:rsidP="000D7EF7">
            <w:pPr>
              <w:spacing w:before="40" w:after="40" w:line="216" w:lineRule="auto"/>
              <w:jc w:val="center"/>
              <w:rPr>
                <w:sz w:val="18"/>
                <w:szCs w:val="18"/>
              </w:rPr>
            </w:pPr>
            <w:r w:rsidRPr="00721C1A">
              <w:rPr>
                <w:sz w:val="18"/>
                <w:szCs w:val="18"/>
              </w:rPr>
              <w:t>M</w:t>
            </w:r>
          </w:p>
        </w:tc>
        <w:tc>
          <w:tcPr>
            <w:tcW w:w="544" w:type="dxa"/>
            <w:tcBorders>
              <w:top w:val="single" w:sz="6" w:space="0" w:color="auto"/>
              <w:bottom w:val="single" w:sz="6" w:space="0" w:color="auto"/>
            </w:tcBorders>
            <w:shd w:val="clear" w:color="auto" w:fill="auto"/>
          </w:tcPr>
          <w:p w:rsidR="00F75259" w:rsidRPr="00721C1A" w:rsidRDefault="00F75259" w:rsidP="000D7EF7">
            <w:pPr>
              <w:spacing w:before="40" w:after="40" w:line="216" w:lineRule="auto"/>
              <w:jc w:val="center"/>
              <w:rPr>
                <w:sz w:val="18"/>
                <w:szCs w:val="18"/>
              </w:rPr>
            </w:pPr>
            <w:r>
              <w:rPr>
                <w:sz w:val="18"/>
                <w:szCs w:val="18"/>
              </w:rPr>
              <w:t>Ж</w:t>
            </w:r>
          </w:p>
        </w:tc>
        <w:tc>
          <w:tcPr>
            <w:tcW w:w="604" w:type="dxa"/>
            <w:tcBorders>
              <w:top w:val="single" w:sz="6" w:space="0" w:color="auto"/>
              <w:bottom w:val="single" w:sz="6" w:space="0" w:color="auto"/>
            </w:tcBorders>
            <w:shd w:val="clear" w:color="auto" w:fill="auto"/>
          </w:tcPr>
          <w:p w:rsidR="00F75259" w:rsidRPr="00721C1A" w:rsidRDefault="00F75259" w:rsidP="000D7EF7">
            <w:pPr>
              <w:spacing w:before="40" w:after="40" w:line="216" w:lineRule="auto"/>
              <w:jc w:val="center"/>
              <w:rPr>
                <w:sz w:val="18"/>
                <w:szCs w:val="18"/>
              </w:rPr>
            </w:pPr>
            <w:r>
              <w:rPr>
                <w:sz w:val="18"/>
                <w:szCs w:val="18"/>
              </w:rPr>
              <w:t>Всего</w:t>
            </w:r>
          </w:p>
        </w:tc>
        <w:tc>
          <w:tcPr>
            <w:tcW w:w="484" w:type="dxa"/>
            <w:tcBorders>
              <w:top w:val="single" w:sz="6" w:space="0" w:color="auto"/>
              <w:bottom w:val="single" w:sz="6" w:space="0" w:color="auto"/>
            </w:tcBorders>
            <w:shd w:val="clear" w:color="auto" w:fill="auto"/>
          </w:tcPr>
          <w:p w:rsidR="00F75259" w:rsidRPr="00721C1A" w:rsidRDefault="00F75259" w:rsidP="000D7EF7">
            <w:pPr>
              <w:spacing w:before="40" w:after="40" w:line="216" w:lineRule="auto"/>
              <w:jc w:val="center"/>
              <w:rPr>
                <w:sz w:val="18"/>
                <w:szCs w:val="18"/>
              </w:rPr>
            </w:pPr>
            <w:r w:rsidRPr="00721C1A">
              <w:rPr>
                <w:sz w:val="18"/>
                <w:szCs w:val="18"/>
              </w:rPr>
              <w:t>M</w:t>
            </w:r>
          </w:p>
        </w:tc>
        <w:tc>
          <w:tcPr>
            <w:tcW w:w="544" w:type="dxa"/>
            <w:tcBorders>
              <w:top w:val="single" w:sz="6" w:space="0" w:color="auto"/>
              <w:bottom w:val="single" w:sz="6" w:space="0" w:color="auto"/>
            </w:tcBorders>
            <w:shd w:val="clear" w:color="auto" w:fill="auto"/>
          </w:tcPr>
          <w:p w:rsidR="00F75259" w:rsidRPr="00721C1A" w:rsidRDefault="00F75259" w:rsidP="000D7EF7">
            <w:pPr>
              <w:spacing w:before="40" w:after="40" w:line="216" w:lineRule="auto"/>
              <w:jc w:val="center"/>
              <w:rPr>
                <w:sz w:val="18"/>
                <w:szCs w:val="18"/>
              </w:rPr>
            </w:pPr>
            <w:r>
              <w:rPr>
                <w:sz w:val="18"/>
                <w:szCs w:val="18"/>
              </w:rPr>
              <w:t>Ж</w:t>
            </w:r>
          </w:p>
        </w:tc>
        <w:tc>
          <w:tcPr>
            <w:tcW w:w="544" w:type="dxa"/>
            <w:tcBorders>
              <w:top w:val="single" w:sz="6" w:space="0" w:color="auto"/>
              <w:bottom w:val="single" w:sz="6" w:space="0" w:color="auto"/>
            </w:tcBorders>
            <w:shd w:val="clear" w:color="auto" w:fill="auto"/>
          </w:tcPr>
          <w:p w:rsidR="00F75259" w:rsidRPr="00721C1A" w:rsidRDefault="00F75259" w:rsidP="000D7EF7">
            <w:pPr>
              <w:spacing w:before="40" w:after="40" w:line="216" w:lineRule="auto"/>
              <w:ind w:left="-35"/>
              <w:jc w:val="center"/>
              <w:rPr>
                <w:sz w:val="18"/>
                <w:szCs w:val="18"/>
              </w:rPr>
            </w:pPr>
            <w:r>
              <w:rPr>
                <w:sz w:val="18"/>
                <w:szCs w:val="18"/>
              </w:rPr>
              <w:t>Всего</w:t>
            </w:r>
          </w:p>
        </w:tc>
      </w:tr>
      <w:tr w:rsidR="00F75259" w:rsidRPr="00137321" w:rsidTr="000D7EF7">
        <w:trPr>
          <w:jc w:val="center"/>
        </w:trPr>
        <w:tc>
          <w:tcPr>
            <w:tcW w:w="1320" w:type="dxa"/>
            <w:tcBorders>
              <w:top w:val="single" w:sz="6" w:space="0" w:color="auto"/>
            </w:tcBorders>
          </w:tcPr>
          <w:p w:rsidR="00F75259" w:rsidRPr="00137321" w:rsidRDefault="00F75259" w:rsidP="000D7EF7">
            <w:pPr>
              <w:spacing w:before="40" w:after="40" w:line="216" w:lineRule="auto"/>
              <w:rPr>
                <w:sz w:val="18"/>
                <w:szCs w:val="18"/>
              </w:rPr>
            </w:pPr>
            <w:r>
              <w:rPr>
                <w:sz w:val="18"/>
                <w:szCs w:val="18"/>
              </w:rPr>
              <w:t>Обязательное образование**</w:t>
            </w:r>
          </w:p>
        </w:tc>
        <w:tc>
          <w:tcPr>
            <w:tcW w:w="480" w:type="dxa"/>
            <w:tcBorders>
              <w:top w:val="single" w:sz="6" w:space="0" w:color="auto"/>
            </w:tcBorders>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326</w:t>
            </w:r>
          </w:p>
        </w:tc>
        <w:tc>
          <w:tcPr>
            <w:tcW w:w="481" w:type="dxa"/>
            <w:tcBorders>
              <w:top w:val="single" w:sz="6" w:space="0" w:color="auto"/>
            </w:tcBorders>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183</w:t>
            </w:r>
          </w:p>
        </w:tc>
        <w:tc>
          <w:tcPr>
            <w:tcW w:w="545" w:type="dxa"/>
            <w:tcBorders>
              <w:top w:val="single" w:sz="6" w:space="0" w:color="auto"/>
            </w:tcBorders>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509</w:t>
            </w:r>
          </w:p>
        </w:tc>
        <w:tc>
          <w:tcPr>
            <w:tcW w:w="545" w:type="dxa"/>
            <w:tcBorders>
              <w:top w:val="single" w:sz="6" w:space="0" w:color="auto"/>
            </w:tcBorders>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339</w:t>
            </w:r>
          </w:p>
        </w:tc>
        <w:tc>
          <w:tcPr>
            <w:tcW w:w="545" w:type="dxa"/>
            <w:tcBorders>
              <w:top w:val="single" w:sz="6" w:space="0" w:color="auto"/>
            </w:tcBorders>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196</w:t>
            </w:r>
          </w:p>
        </w:tc>
        <w:tc>
          <w:tcPr>
            <w:tcW w:w="644" w:type="dxa"/>
            <w:tcBorders>
              <w:top w:val="single" w:sz="6" w:space="0" w:color="auto"/>
            </w:tcBorders>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535</w:t>
            </w:r>
          </w:p>
        </w:tc>
        <w:tc>
          <w:tcPr>
            <w:tcW w:w="480" w:type="dxa"/>
            <w:tcBorders>
              <w:top w:val="single" w:sz="6" w:space="0" w:color="auto"/>
            </w:tcBorders>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355</w:t>
            </w:r>
          </w:p>
        </w:tc>
        <w:tc>
          <w:tcPr>
            <w:tcW w:w="508" w:type="dxa"/>
            <w:tcBorders>
              <w:top w:val="single" w:sz="6" w:space="0" w:color="auto"/>
            </w:tcBorders>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243</w:t>
            </w:r>
          </w:p>
        </w:tc>
        <w:tc>
          <w:tcPr>
            <w:tcW w:w="544" w:type="dxa"/>
            <w:tcBorders>
              <w:top w:val="single" w:sz="6" w:space="0" w:color="auto"/>
            </w:tcBorders>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598</w:t>
            </w:r>
          </w:p>
        </w:tc>
        <w:tc>
          <w:tcPr>
            <w:tcW w:w="544" w:type="dxa"/>
            <w:tcBorders>
              <w:top w:val="single" w:sz="6" w:space="0" w:color="auto"/>
            </w:tcBorders>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265</w:t>
            </w:r>
          </w:p>
        </w:tc>
        <w:tc>
          <w:tcPr>
            <w:tcW w:w="544" w:type="dxa"/>
            <w:tcBorders>
              <w:top w:val="single" w:sz="6" w:space="0" w:color="auto"/>
            </w:tcBorders>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175</w:t>
            </w:r>
          </w:p>
        </w:tc>
        <w:tc>
          <w:tcPr>
            <w:tcW w:w="604" w:type="dxa"/>
            <w:tcBorders>
              <w:top w:val="single" w:sz="6" w:space="0" w:color="auto"/>
            </w:tcBorders>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440</w:t>
            </w:r>
          </w:p>
        </w:tc>
        <w:tc>
          <w:tcPr>
            <w:tcW w:w="484" w:type="dxa"/>
            <w:tcBorders>
              <w:top w:val="single" w:sz="6" w:space="0" w:color="auto"/>
            </w:tcBorders>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172</w:t>
            </w:r>
          </w:p>
        </w:tc>
        <w:tc>
          <w:tcPr>
            <w:tcW w:w="544" w:type="dxa"/>
            <w:tcBorders>
              <w:top w:val="single" w:sz="6" w:space="0" w:color="auto"/>
            </w:tcBorders>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114</w:t>
            </w:r>
          </w:p>
        </w:tc>
        <w:tc>
          <w:tcPr>
            <w:tcW w:w="544" w:type="dxa"/>
            <w:tcBorders>
              <w:top w:val="single" w:sz="6" w:space="0" w:color="auto"/>
            </w:tcBorders>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286</w:t>
            </w:r>
          </w:p>
        </w:tc>
      </w:tr>
      <w:tr w:rsidR="00F75259" w:rsidRPr="00137321" w:rsidTr="000D7EF7">
        <w:trPr>
          <w:jc w:val="center"/>
        </w:trPr>
        <w:tc>
          <w:tcPr>
            <w:tcW w:w="1320" w:type="dxa"/>
          </w:tcPr>
          <w:p w:rsidR="00F75259" w:rsidRPr="00137321" w:rsidRDefault="00F75259" w:rsidP="000D7EF7">
            <w:pPr>
              <w:spacing w:before="40" w:after="40" w:line="216" w:lineRule="auto"/>
              <w:rPr>
                <w:sz w:val="18"/>
                <w:szCs w:val="18"/>
              </w:rPr>
            </w:pPr>
            <w:r>
              <w:rPr>
                <w:sz w:val="18"/>
                <w:szCs w:val="18"/>
              </w:rPr>
              <w:t>Старший цикл среднего образования</w:t>
            </w:r>
          </w:p>
        </w:tc>
        <w:tc>
          <w:tcPr>
            <w:tcW w:w="480"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465</w:t>
            </w:r>
          </w:p>
        </w:tc>
        <w:tc>
          <w:tcPr>
            <w:tcW w:w="481"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569</w:t>
            </w:r>
          </w:p>
        </w:tc>
        <w:tc>
          <w:tcPr>
            <w:tcW w:w="545"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1 034</w:t>
            </w:r>
          </w:p>
        </w:tc>
        <w:tc>
          <w:tcPr>
            <w:tcW w:w="545"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611</w:t>
            </w:r>
          </w:p>
        </w:tc>
        <w:tc>
          <w:tcPr>
            <w:tcW w:w="545"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426</w:t>
            </w:r>
          </w:p>
        </w:tc>
        <w:tc>
          <w:tcPr>
            <w:tcW w:w="644"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1</w:t>
            </w:r>
            <w:r>
              <w:rPr>
                <w:sz w:val="18"/>
                <w:szCs w:val="18"/>
              </w:rPr>
              <w:t xml:space="preserve"> </w:t>
            </w:r>
            <w:r w:rsidRPr="00137321">
              <w:rPr>
                <w:sz w:val="18"/>
                <w:szCs w:val="18"/>
              </w:rPr>
              <w:t>037</w:t>
            </w:r>
          </w:p>
        </w:tc>
        <w:tc>
          <w:tcPr>
            <w:tcW w:w="480"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799</w:t>
            </w:r>
          </w:p>
        </w:tc>
        <w:tc>
          <w:tcPr>
            <w:tcW w:w="508"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611</w:t>
            </w:r>
          </w:p>
        </w:tc>
        <w:tc>
          <w:tcPr>
            <w:tcW w:w="544"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1 410</w:t>
            </w:r>
          </w:p>
        </w:tc>
        <w:tc>
          <w:tcPr>
            <w:tcW w:w="544"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708</w:t>
            </w:r>
          </w:p>
        </w:tc>
        <w:tc>
          <w:tcPr>
            <w:tcW w:w="544"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529</w:t>
            </w:r>
          </w:p>
        </w:tc>
        <w:tc>
          <w:tcPr>
            <w:tcW w:w="604"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1 237</w:t>
            </w:r>
          </w:p>
        </w:tc>
        <w:tc>
          <w:tcPr>
            <w:tcW w:w="484"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631</w:t>
            </w:r>
          </w:p>
        </w:tc>
        <w:tc>
          <w:tcPr>
            <w:tcW w:w="544"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873</w:t>
            </w:r>
          </w:p>
        </w:tc>
        <w:tc>
          <w:tcPr>
            <w:tcW w:w="544"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1 540</w:t>
            </w:r>
          </w:p>
        </w:tc>
      </w:tr>
      <w:tr w:rsidR="00F75259" w:rsidRPr="00137321" w:rsidTr="000D7EF7">
        <w:trPr>
          <w:jc w:val="center"/>
        </w:trPr>
        <w:tc>
          <w:tcPr>
            <w:tcW w:w="1320" w:type="dxa"/>
            <w:shd w:val="clear" w:color="auto" w:fill="auto"/>
          </w:tcPr>
          <w:p w:rsidR="00F75259" w:rsidRPr="00137321" w:rsidRDefault="00F75259" w:rsidP="000D7EF7">
            <w:pPr>
              <w:spacing w:before="40" w:after="40" w:line="216" w:lineRule="auto"/>
              <w:rPr>
                <w:sz w:val="18"/>
                <w:szCs w:val="18"/>
              </w:rPr>
            </w:pPr>
            <w:r>
              <w:rPr>
                <w:sz w:val="18"/>
                <w:szCs w:val="18"/>
              </w:rPr>
              <w:t>Высшее образование</w:t>
            </w:r>
          </w:p>
        </w:tc>
        <w:tc>
          <w:tcPr>
            <w:tcW w:w="480"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364</w:t>
            </w:r>
          </w:p>
        </w:tc>
        <w:tc>
          <w:tcPr>
            <w:tcW w:w="481"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320</w:t>
            </w:r>
          </w:p>
        </w:tc>
        <w:tc>
          <w:tcPr>
            <w:tcW w:w="545"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684</w:t>
            </w:r>
          </w:p>
        </w:tc>
        <w:tc>
          <w:tcPr>
            <w:tcW w:w="545"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473</w:t>
            </w:r>
          </w:p>
        </w:tc>
        <w:tc>
          <w:tcPr>
            <w:tcW w:w="545"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405</w:t>
            </w:r>
          </w:p>
        </w:tc>
        <w:tc>
          <w:tcPr>
            <w:tcW w:w="644"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878</w:t>
            </w:r>
          </w:p>
        </w:tc>
        <w:tc>
          <w:tcPr>
            <w:tcW w:w="480"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449</w:t>
            </w:r>
          </w:p>
        </w:tc>
        <w:tc>
          <w:tcPr>
            <w:tcW w:w="508"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459</w:t>
            </w:r>
          </w:p>
        </w:tc>
        <w:tc>
          <w:tcPr>
            <w:tcW w:w="544"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908</w:t>
            </w:r>
          </w:p>
        </w:tc>
        <w:tc>
          <w:tcPr>
            <w:tcW w:w="544"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435</w:t>
            </w:r>
          </w:p>
        </w:tc>
        <w:tc>
          <w:tcPr>
            <w:tcW w:w="544"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464</w:t>
            </w:r>
          </w:p>
        </w:tc>
        <w:tc>
          <w:tcPr>
            <w:tcW w:w="604"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899</w:t>
            </w:r>
          </w:p>
        </w:tc>
        <w:tc>
          <w:tcPr>
            <w:tcW w:w="484"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579</w:t>
            </w:r>
          </w:p>
        </w:tc>
        <w:tc>
          <w:tcPr>
            <w:tcW w:w="544"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447</w:t>
            </w:r>
          </w:p>
        </w:tc>
        <w:tc>
          <w:tcPr>
            <w:tcW w:w="544" w:type="dxa"/>
            <w:shd w:val="clear" w:color="auto" w:fill="auto"/>
            <w:vAlign w:val="center"/>
          </w:tcPr>
          <w:p w:rsidR="00F75259" w:rsidRPr="00137321" w:rsidRDefault="00F75259" w:rsidP="000D7EF7">
            <w:pPr>
              <w:spacing w:before="40" w:after="40" w:line="216" w:lineRule="auto"/>
              <w:jc w:val="right"/>
              <w:rPr>
                <w:sz w:val="18"/>
                <w:szCs w:val="18"/>
              </w:rPr>
            </w:pPr>
            <w:r w:rsidRPr="00137321">
              <w:rPr>
                <w:sz w:val="18"/>
                <w:szCs w:val="18"/>
              </w:rPr>
              <w:t>1 026</w:t>
            </w:r>
          </w:p>
        </w:tc>
      </w:tr>
    </w:tbl>
    <w:p w:rsidR="00F75259" w:rsidRPr="00446618" w:rsidRDefault="00060FA4" w:rsidP="00060FA4">
      <w:pPr>
        <w:spacing w:line="216" w:lineRule="auto"/>
        <w:rPr>
          <w:sz w:val="22"/>
          <w:szCs w:val="22"/>
        </w:rPr>
      </w:pPr>
      <w:r>
        <w:rPr>
          <w:i/>
          <w:sz w:val="22"/>
          <w:szCs w:val="22"/>
        </w:rPr>
        <w:tab/>
      </w:r>
      <w:r w:rsidR="00F75259" w:rsidRPr="00F53EFC">
        <w:rPr>
          <w:i/>
          <w:sz w:val="22"/>
          <w:szCs w:val="22"/>
        </w:rPr>
        <w:t>Источник</w:t>
      </w:r>
      <w:r w:rsidR="00F75259" w:rsidRPr="00F53EFC">
        <w:rPr>
          <w:sz w:val="22"/>
          <w:szCs w:val="22"/>
        </w:rPr>
        <w:t xml:space="preserve">:  </w:t>
      </w:r>
      <w:r w:rsidR="00F75259" w:rsidRPr="00446618">
        <w:rPr>
          <w:sz w:val="22"/>
          <w:szCs w:val="22"/>
        </w:rPr>
        <w:t>Бюро по вопросам образования и делам молодежи/Управление высшего образования.</w:t>
      </w:r>
    </w:p>
    <w:p w:rsidR="00F75259" w:rsidRPr="00F53EFC" w:rsidRDefault="00F75259" w:rsidP="00060FA4">
      <w:pPr>
        <w:spacing w:line="216" w:lineRule="auto"/>
        <w:rPr>
          <w:sz w:val="22"/>
          <w:szCs w:val="22"/>
        </w:rPr>
      </w:pPr>
    </w:p>
    <w:p w:rsidR="00F75259" w:rsidRPr="00F53EFC" w:rsidRDefault="00F75259" w:rsidP="00060FA4">
      <w:pPr>
        <w:spacing w:line="216" w:lineRule="auto"/>
        <w:rPr>
          <w:sz w:val="22"/>
          <w:szCs w:val="22"/>
        </w:rPr>
      </w:pPr>
      <w:r w:rsidRPr="00F53EFC">
        <w:rPr>
          <w:sz w:val="22"/>
          <w:szCs w:val="22"/>
        </w:rPr>
        <w:t>**</w:t>
      </w:r>
      <w:r w:rsidRPr="00F53EFC">
        <w:rPr>
          <w:sz w:val="22"/>
          <w:szCs w:val="22"/>
        </w:rPr>
        <w:tab/>
        <w:t xml:space="preserve">Обязательное образование получают дети в возрасте 5-15 лет, которые посещают школу начиная с подготовительного года начального образования и до последнего года </w:t>
      </w:r>
      <w:r>
        <w:rPr>
          <w:sz w:val="22"/>
          <w:szCs w:val="22"/>
        </w:rPr>
        <w:t xml:space="preserve">младшего цикла </w:t>
      </w:r>
      <w:r w:rsidRPr="00F53EFC">
        <w:rPr>
          <w:sz w:val="22"/>
          <w:szCs w:val="22"/>
        </w:rPr>
        <w:t>среднего образования.</w:t>
      </w:r>
    </w:p>
    <w:p w:rsidR="00F75259" w:rsidRDefault="00F75259" w:rsidP="00060FA4">
      <w:pPr>
        <w:spacing w:line="216" w:lineRule="auto"/>
      </w:pPr>
    </w:p>
    <w:p w:rsidR="00F75259" w:rsidRDefault="00F75259" w:rsidP="00F75259">
      <w:r>
        <w:t>28.</w:t>
      </w:r>
      <w:r>
        <w:tab/>
        <w:t xml:space="preserve">В соответствии с Административными предписаниями № 6/2005 от 5 мая была создана Консультативная комиссия по делам женщин, основные задачи которой состоят в следующем:  а)  поощрение прав и интересов женщин и улучшение условий их жизни;  b)  содействие эффективному разделению обязанностей на семейном, профессиональном, социальном, культурном, экономическом и политическом уровнях;  с)  эффективное содействие реализации возможностей, прав и достоинства женщин;  и  d)  поощрение всестороннего участия женщин в развитии ОАРМ.  Этот консультативный орган состоит из пяти членов, назначаемых правительством, и 25 представителей ассоциаций или организаций, занимающихся вопросами женщин, образования, культуры, труда, здравоохранения, детей и молодежи и социальной солидарности.  </w:t>
      </w:r>
    </w:p>
    <w:p w:rsidR="00F75259" w:rsidRDefault="00F75259" w:rsidP="00F75259"/>
    <w:p w:rsidR="00F75259" w:rsidRDefault="00F75259" w:rsidP="00F75259">
      <w:r>
        <w:t>29.</w:t>
      </w:r>
      <w:r>
        <w:tab/>
        <w:t>Институт социального обеспечения (ИСО) также предоставляет нуждающимся женщинам специальную помощь через Бюро по семейному консультированию, которое занимается урегулированием семейных кризисов, дел, связанных с насилием в семье, и случаями психологического стресса.  Оно оказывает межучрежденческие услуги, в том числе в области социальной работы, клинического и психологического лечения и правового консультирования.  Центр социального обслуживания и Бюро семейного консультирования обслуживают всех жителей ОАРМ, независимо от их расы или этнического происхождения.  Какие-либо жалобы на акты расовой или гендерной дискриминации не регистрировались.</w:t>
      </w:r>
    </w:p>
    <w:p w:rsidR="00F75259" w:rsidRDefault="00F75259" w:rsidP="00F75259"/>
    <w:p w:rsidR="00F75259" w:rsidRDefault="00F75259" w:rsidP="00F75259">
      <w:pPr>
        <w:jc w:val="center"/>
        <w:rPr>
          <w:b/>
        </w:rPr>
      </w:pPr>
      <w:r>
        <w:rPr>
          <w:b/>
        </w:rPr>
        <w:t>Статья 3</w:t>
      </w:r>
    </w:p>
    <w:p w:rsidR="00F75259" w:rsidRDefault="00F75259" w:rsidP="00F75259">
      <w:pPr>
        <w:jc w:val="center"/>
        <w:rPr>
          <w:b/>
        </w:rPr>
      </w:pPr>
    </w:p>
    <w:p w:rsidR="00F75259" w:rsidRDefault="00F75259" w:rsidP="00F75259">
      <w:r>
        <w:t>30.</w:t>
      </w:r>
      <w:r>
        <w:tab/>
        <w:t>В ОАРМ нет расовой сегрегации.</w:t>
      </w:r>
    </w:p>
    <w:p w:rsidR="00F75259" w:rsidRDefault="00F75259" w:rsidP="00F75259"/>
    <w:p w:rsidR="00F75259" w:rsidRDefault="00F75259" w:rsidP="00F75259">
      <w:pPr>
        <w:jc w:val="center"/>
        <w:rPr>
          <w:b/>
        </w:rPr>
      </w:pPr>
      <w:r>
        <w:rPr>
          <w:b/>
        </w:rPr>
        <w:t>Статья 4</w:t>
      </w:r>
    </w:p>
    <w:p w:rsidR="00F75259" w:rsidRDefault="00F75259" w:rsidP="00F75259">
      <w:pPr>
        <w:jc w:val="center"/>
        <w:rPr>
          <w:b/>
        </w:rPr>
      </w:pPr>
    </w:p>
    <w:p w:rsidR="00F75259" w:rsidRDefault="00F75259" w:rsidP="00F75259">
      <w:r>
        <w:t>31.</w:t>
      </w:r>
      <w:r>
        <w:tab/>
        <w:t>Как отмечалось в предыдущем периодическом докладе, Уголовный кодекс Макао предусматривает квалификацию и наказание практики поощрения или возбуждения расовой ненависти, вражды или насилия, а также создания основанных на этих идеях организаций или участия в них, как и проведения деятельности в целях организованной пропаганды этих идей (статья 233).  Помимо этого, уголовному наказанию подлежит любое лицо, которое в письменном заявлении, на общественном собрании или через средства массовой информации призывает к актам насилия в отношении лица или группы лиц или порочит и оскорбляет лицо или группу лиц на основании их пола, цвета кожи или этнического происхождения.</w:t>
      </w:r>
    </w:p>
    <w:p w:rsidR="00F75259" w:rsidRDefault="00F75259" w:rsidP="00F75259"/>
    <w:p w:rsidR="00F75259" w:rsidRDefault="00F75259" w:rsidP="00F75259">
      <w:r>
        <w:t>32.</w:t>
      </w:r>
      <w:r>
        <w:tab/>
        <w:t>Таким образом, хотя право на свободу ассоциации является одним из основных прав (статья 27 Основного закона), любая ассоциация, которая поощряет насилие в нарушение уголовного законодательства или общественного порядка, подлежит запрещению.  Согласно законодательству ОАРМ, все расистские организации подлежат строгому запрету (статья 2 Закона № 2/99/М от 9 августа, регламентирующего свободу ассоциации).</w:t>
      </w:r>
    </w:p>
    <w:p w:rsidR="00F75259" w:rsidRDefault="00F75259" w:rsidP="00F75259"/>
    <w:p w:rsidR="00F75259" w:rsidRDefault="00F75259" w:rsidP="00F75259">
      <w:r>
        <w:t>33.</w:t>
      </w:r>
      <w:r>
        <w:tab/>
        <w:t>Кроме того, любое объявление, которое по своей форме, содержанию или по своей цели порочит основные ценности общества, считается незаконным.  Поэтому не разрешается делать рекламные объявления, подстрекающие или поощряющие к насилию или использующие уничижительным образом национальные или религиозные символы (статьи 4 и 7 Закона № 7/89/М от 4 сентября, регламентирующего общий режим рекламной деятельности).</w:t>
      </w:r>
    </w:p>
    <w:p w:rsidR="00F75259" w:rsidRDefault="00F75259" w:rsidP="00F75259"/>
    <w:p w:rsidR="00F75259" w:rsidRDefault="00F75259" w:rsidP="00F75259">
      <w:r>
        <w:t>34.</w:t>
      </w:r>
      <w:r>
        <w:tab/>
        <w:t>Закон № 8/89/М от 4 сентября, которым установлен правовой режим, регламентирующий радио- и телепередачи, предусматривает также запрещение трансляции программ, которые, в частности, ущемляют основные права и свободы лиц;  подстрекают к совершению преступлений или поощряют нетерпимость, насилие или ненависть или же направлены на поощрение тоталитарного обращения или агрессивного поведения по отношению к социальным, расовым или религиозным меньшинствам (статья 52).</w:t>
      </w:r>
    </w:p>
    <w:p w:rsidR="00F75259" w:rsidRDefault="00F75259" w:rsidP="00F75259"/>
    <w:p w:rsidR="00F75259" w:rsidRDefault="00F75259" w:rsidP="00F75259">
      <w:r>
        <w:t>35.</w:t>
      </w:r>
      <w:r>
        <w:tab/>
        <w:t>Кроме того, пункт 3 статьи 71 Избирательного закона (Закон № 3/2001) гласит, что кандидаты и члены комиссий по кандидатурам несут ответственность за ущерб, прямо причиняемый в результате действий, провоцирующих возбуждение ненависти или насилия в ходе их избирательных кампаний.</w:t>
      </w:r>
    </w:p>
    <w:p w:rsidR="00F75259" w:rsidRDefault="00F75259" w:rsidP="00F75259"/>
    <w:p w:rsidR="00F75259" w:rsidRDefault="00F75259" w:rsidP="00D90DDE">
      <w:pPr>
        <w:keepNext/>
        <w:jc w:val="center"/>
        <w:rPr>
          <w:b/>
        </w:rPr>
      </w:pPr>
      <w:r>
        <w:rPr>
          <w:b/>
        </w:rPr>
        <w:t>Статья 5</w:t>
      </w:r>
    </w:p>
    <w:p w:rsidR="00F75259" w:rsidRDefault="00F75259" w:rsidP="00D90DDE">
      <w:pPr>
        <w:keepNext/>
        <w:jc w:val="center"/>
        <w:rPr>
          <w:b/>
        </w:rPr>
      </w:pPr>
    </w:p>
    <w:p w:rsidR="00F75259" w:rsidRDefault="00F75259" w:rsidP="00D90DDE">
      <w:pPr>
        <w:keepNext/>
        <w:jc w:val="center"/>
        <w:rPr>
          <w:b/>
        </w:rPr>
      </w:pPr>
      <w:r>
        <w:rPr>
          <w:b/>
        </w:rPr>
        <w:t>А.</w:t>
      </w:r>
      <w:r>
        <w:rPr>
          <w:b/>
        </w:rPr>
        <w:tab/>
        <w:t>Право на равное обращение в судах и всех других органах</w:t>
      </w:r>
      <w:r>
        <w:rPr>
          <w:b/>
        </w:rPr>
        <w:br/>
        <w:t>отправления правосудия</w:t>
      </w:r>
    </w:p>
    <w:p w:rsidR="00F75259" w:rsidRDefault="00F75259" w:rsidP="00F75259">
      <w:pPr>
        <w:jc w:val="center"/>
        <w:rPr>
          <w:b/>
        </w:rPr>
      </w:pPr>
    </w:p>
    <w:p w:rsidR="00F75259" w:rsidRDefault="00F75259" w:rsidP="00F75259">
      <w:r>
        <w:t>36.</w:t>
      </w:r>
      <w:r>
        <w:tab/>
        <w:t>Статья 36 Основного закона гласит, что "жители Макао имеют право пользоваться защитой закона и обращаться в суды, пользоваться помощью адвоката в целях защиты своих законных прав и интересов, а также использовать судебные средства правовой защиты.  Жители Макао имеют право предъявлять в судах иски по обжалованию действий органов исполнительной власти и их должностных лиц".  Этот принцип подкрепляется статьей 6 Закона № 9/1999 от 20 декабря, в которой устанавливается, что всем лицам гарантируется доступ к судам.  В правосудии не может быть отказано по причине недостаточных финансовых средств.</w:t>
      </w:r>
    </w:p>
    <w:p w:rsidR="00F75259" w:rsidRDefault="00F75259" w:rsidP="00F75259"/>
    <w:p w:rsidR="00F75259" w:rsidRDefault="00F75259" w:rsidP="00F75259">
      <w:r>
        <w:t>37.</w:t>
      </w:r>
      <w:r>
        <w:tab/>
        <w:t>Доступ к правосудию и судам включает получение юридической информации, правовой защиты, юридического консультирования и правовой помощи, как предусмотрено в Законе № 21/88/М от 15 августа.  Запрещено создавать ограничения или препятствия для лиц, обращающихся к правосудию.  В этой связи следует подчеркнуть, что со времени представления последнего доклада каких-либо изменений в системе правовой помощи ОАРМ не отмечалось (Декрет-закон № 41/94/М от 1 августа).</w:t>
      </w:r>
    </w:p>
    <w:p w:rsidR="00F75259" w:rsidRDefault="00F75259" w:rsidP="00F75259"/>
    <w:p w:rsidR="00F75259" w:rsidRDefault="00F75259" w:rsidP="00F75259">
      <w:r>
        <w:t>38.</w:t>
      </w:r>
      <w:r>
        <w:tab/>
        <w:t>Судебные и внесудебные средства, такие, как право представлять жалобы в Законодательное собрание (пункт 6 статьи 71 Основного закона), право представлять сообщения согласно Закону 5/94/М от 1 августа, а также право представлять жалобы в КБК, по</w:t>
      </w:r>
      <w:r>
        <w:noBreakHyphen/>
        <w:t>прежнему доступны жителям, равно как и механизмы защиты прав человека.</w:t>
      </w:r>
    </w:p>
    <w:p w:rsidR="00F75259" w:rsidRDefault="00F75259" w:rsidP="00F75259"/>
    <w:p w:rsidR="00F75259" w:rsidRDefault="00F75259" w:rsidP="00F75259">
      <w:pPr>
        <w:jc w:val="center"/>
        <w:rPr>
          <w:b/>
        </w:rPr>
      </w:pPr>
      <w:r>
        <w:rPr>
          <w:b/>
        </w:rPr>
        <w:t>В.</w:t>
      </w:r>
      <w:r>
        <w:rPr>
          <w:b/>
        </w:rPr>
        <w:tab/>
        <w:t>Право на личную безопасность и защиту государства от насилия</w:t>
      </w:r>
      <w:r>
        <w:rPr>
          <w:b/>
        </w:rPr>
        <w:br/>
        <w:t>или телесных повреждений</w:t>
      </w:r>
    </w:p>
    <w:p w:rsidR="00F75259" w:rsidRDefault="00F75259" w:rsidP="00F75259">
      <w:pPr>
        <w:jc w:val="center"/>
        <w:rPr>
          <w:b/>
        </w:rPr>
      </w:pPr>
    </w:p>
    <w:p w:rsidR="00F75259" w:rsidRDefault="00F75259" w:rsidP="00F75259">
      <w:r>
        <w:t>39.</w:t>
      </w:r>
      <w:r>
        <w:tab/>
        <w:t>Статья 28 Основного закона гласит, что "жители Макао имеют право на неприкосновенность личной свободы.  Никто из жителей Макао не может быть подвергнут произвольному или незаконному аресту, задержанию или тюремному заключению.  В случае произвольного или незаконного задержания или лишения свободы жители Макао имеют право ходатайствовать в суде об издании приказа хабеас корпус.  Запрещается проводить незаконный личный обыск любого жителя и подвергать его лишению или ограничению личной свободы.  Пытки или бесчеловечное обращение в отношении какого-либо жителя запрещены".</w:t>
      </w:r>
    </w:p>
    <w:p w:rsidR="00F75259" w:rsidRDefault="00F75259" w:rsidP="00F75259"/>
    <w:p w:rsidR="00F75259" w:rsidRDefault="00F75259" w:rsidP="00F75259">
      <w:r>
        <w:t>40.</w:t>
      </w:r>
      <w:r>
        <w:tab/>
        <w:t>Каких-либо жалоб на злоупотребления со стороны сотрудников полиции, связанные с расовой, гендерной или религиозной дискриминацией, не регистрировались.</w:t>
      </w:r>
    </w:p>
    <w:p w:rsidR="00F75259" w:rsidRDefault="00F75259" w:rsidP="00F75259"/>
    <w:p w:rsidR="00F75259" w:rsidRDefault="00F75259" w:rsidP="00F75259">
      <w:pPr>
        <w:jc w:val="center"/>
        <w:rPr>
          <w:b/>
        </w:rPr>
      </w:pPr>
      <w:r>
        <w:rPr>
          <w:b/>
        </w:rPr>
        <w:t>С.</w:t>
      </w:r>
      <w:r>
        <w:rPr>
          <w:b/>
        </w:rPr>
        <w:tab/>
        <w:t>Политические права</w:t>
      </w:r>
    </w:p>
    <w:p w:rsidR="00F75259" w:rsidRDefault="00F75259" w:rsidP="00F75259">
      <w:pPr>
        <w:jc w:val="center"/>
        <w:rPr>
          <w:b/>
        </w:rPr>
      </w:pPr>
    </w:p>
    <w:p w:rsidR="00F75259" w:rsidRDefault="00F75259" w:rsidP="00F75259">
      <w:r>
        <w:t>41.</w:t>
      </w:r>
      <w:r>
        <w:tab/>
        <w:t xml:space="preserve">Основной закон гласит, что Район управляется его собственным населением (статьи 3 и 68).  Право голоса и право баллотироваться на выборах, которые закреплены в статье 26 Основного закона, принадлежат только постоянным жителям ОАРМ.  Статус постоянного жителя регламентируется в статье 24 Основного закона и статье 1 Закона № 8/1999 от 20 декабря </w:t>
      </w:r>
      <w:r w:rsidRPr="00055346">
        <w:t>1999</w:t>
      </w:r>
      <w:r>
        <w:rPr>
          <w:lang w:val="en-US"/>
        </w:rPr>
        <w:t> </w:t>
      </w:r>
      <w:r w:rsidRPr="00055346">
        <w:t>год</w:t>
      </w:r>
      <w:r>
        <w:t>а.</w:t>
      </w:r>
    </w:p>
    <w:p w:rsidR="00F75259" w:rsidRDefault="00F75259" w:rsidP="007770CC"/>
    <w:p w:rsidR="00F75259" w:rsidRDefault="00F75259" w:rsidP="00F75259">
      <w:r w:rsidRPr="009C5A5B">
        <w:t>42.</w:t>
      </w:r>
      <w:r w:rsidRPr="009C5A5B">
        <w:tab/>
      </w:r>
      <w:r>
        <w:t>Все жители ОАРМ в</w:t>
      </w:r>
      <w:r w:rsidRPr="00D616D3">
        <w:t>ольны</w:t>
      </w:r>
      <w:r>
        <w:t xml:space="preserve"> непосредственно и активно участвовать в избирательной кампании.  Это также свидетельствует об осуществлении в полном объеме их прав на свободу выражения мнений, ассоциацию и мирные демонстрации (статья 70 Закона № 3/2001).  Кандидаты и члены комиссий по кандидатурам также пользуются правом на свободную организацию избирательных кампаний, в частности, на эфирное время, издательскую и рекламную деятельность, и правом на проведение собраний и манифестаций.  Все кандидаты и члены комиссии имеют право на равное обращение и равные возможности для беспрепятствовенного проведения избирательной кампании.  </w:t>
      </w:r>
    </w:p>
    <w:p w:rsidR="00F75259" w:rsidRDefault="00F75259" w:rsidP="00F75259"/>
    <w:p w:rsidR="00F75259" w:rsidRDefault="00F75259" w:rsidP="00F75259">
      <w:pPr>
        <w:jc w:val="center"/>
        <w:rPr>
          <w:b/>
        </w:rPr>
      </w:pPr>
      <w:r>
        <w:rPr>
          <w:b/>
        </w:rPr>
        <w:t>D.</w:t>
      </w:r>
      <w:r>
        <w:rPr>
          <w:b/>
        </w:rPr>
        <w:tab/>
        <w:t>Другие гражданские права</w:t>
      </w:r>
    </w:p>
    <w:p w:rsidR="00F75259" w:rsidRDefault="00F75259" w:rsidP="00F75259">
      <w:pPr>
        <w:jc w:val="center"/>
        <w:rPr>
          <w:b/>
        </w:rPr>
      </w:pPr>
    </w:p>
    <w:p w:rsidR="00F75259" w:rsidRDefault="00F75259" w:rsidP="00F75259">
      <w:r w:rsidRPr="00D27D89">
        <w:t>43.</w:t>
      </w:r>
      <w:r w:rsidRPr="00D27D89">
        <w:tab/>
      </w:r>
      <w:r>
        <w:t>В главе III Основного закона содержатся основные положения, предметно касающиеся основных прав, в частности права на свободу мысли, совести и религии (статья 34), права на свободу мнений и их свободное выражение (статья 27) и права на свободу мирных собраний и ассоциации (статья 27).  Перечень прав в этой главе не является исчерпывающим.  По сути, статья 41 гласит, что другие права и свободы гарантируются законом и в других главах Основного закона, подразумевая при этом экономические, социальные и культурные права.  Основные права и свободы этого диапазона охраняются также в соответствии с различными договорами, имеющими силу в</w:t>
      </w:r>
      <w:r w:rsidR="00446618">
        <w:rPr>
          <w:lang w:val="en-US"/>
        </w:rPr>
        <w:t> </w:t>
      </w:r>
      <w:r>
        <w:t>ОАРМ.</w:t>
      </w:r>
    </w:p>
    <w:p w:rsidR="00F75259" w:rsidRDefault="00F75259" w:rsidP="00F75259"/>
    <w:p w:rsidR="00F75259" w:rsidRDefault="00F75259" w:rsidP="00F75259">
      <w:r>
        <w:t>44.</w:t>
      </w:r>
      <w:r>
        <w:tab/>
        <w:t>Статья 40 Основного закона подкрепляет это положение, подтверждая, что нормы Международного пакта о гражданских и политических правах, Международного пакта об экономических, социальных и культурных правах и конвенций Международной организации труда, действующие в Макао, сохраняют свою силу и осуществляются посредством применения законов ОАРМ.  Помимо этого, она также устанавливает, что права и свободы, которыми пользуются жители Макао, не могут быть ограничены, за исключением случаев, предусмотренных законом;  такие ограничения не должны вступать в противоречие с положениями первого пункта этой статьи.</w:t>
      </w:r>
    </w:p>
    <w:p w:rsidR="00F75259" w:rsidRDefault="00F75259" w:rsidP="00F75259"/>
    <w:p w:rsidR="00F75259" w:rsidRDefault="00F75259" w:rsidP="00F75259">
      <w:r>
        <w:t>45.</w:t>
      </w:r>
      <w:r>
        <w:tab/>
        <w:t>Согласно статье 33 Основного закона, "жители Макао пользуются свободой передвижения в Особом административном районе Макао и свободой эмиграции в другие страны и регионы.  Они имеют право на свободу передвижения и могут свободно въезжать в Район или выезжать из него и имеют право получать путевые документы в соответствии с законом.  За исключением ограничений, предусмотренных законом, обладатели действующих путевых документов свободно выезжают из Района без специального разрешения".  Это право вновь подтверждается в Законе № 8/1999.</w:t>
      </w:r>
    </w:p>
    <w:p w:rsidR="00F75259" w:rsidRDefault="00F75259" w:rsidP="00F75259"/>
    <w:p w:rsidR="00F75259" w:rsidRDefault="00F75259" w:rsidP="00F75259">
      <w:r w:rsidRPr="00D27D89">
        <w:t>46.</w:t>
      </w:r>
      <w:r w:rsidRPr="00D27D89">
        <w:tab/>
      </w:r>
      <w:r>
        <w:t>В Законе № 4/2003 от 17 марта и Административных предписаниях № 5/2003 от 14 апреля 2003 года был установлен новый правовой режим, регламентирующий въезд в Макао, пребывание и проживание в нем.</w:t>
      </w:r>
    </w:p>
    <w:p w:rsidR="00F75259" w:rsidRDefault="00F75259" w:rsidP="00F75259"/>
    <w:p w:rsidR="00F75259" w:rsidRDefault="00F75259" w:rsidP="00F75259">
      <w:r>
        <w:t>47.</w:t>
      </w:r>
      <w:r>
        <w:tab/>
        <w:t>Без ущерба для закона или любого международно-правового акта въезд нерезидентов в Макао и их выезд из него осуществляются свободно при наличии у них действующего паспорта и разрешения на въезд или действующей визы (статья 3 Закона № 4/2003).  В исключительных случаях и на веских основаниях Глава исполнительной власти может разрешать въезд в Район и пребывание в нем лиц, не отвечающих всем юридическим условиям, и может разрешать въезд граждан или резидентов стран или территорий, отменяя для них требование в отношении наличия визы или разрешения на въезд (статья 8 Административных предписаний № 5/2003).</w:t>
      </w:r>
    </w:p>
    <w:p w:rsidR="00F75259" w:rsidRDefault="00F75259" w:rsidP="00F75259"/>
    <w:p w:rsidR="00F75259" w:rsidRDefault="00F75259" w:rsidP="00F75259">
      <w:r>
        <w:t>48.</w:t>
      </w:r>
      <w:r>
        <w:tab/>
        <w:t>Ходатайства о виде на жительство представляются Главе исполнительной власти и должны содержать сведения, касающиеся, в частности, нынешней профессиональной деятельности заявителя или деятельности, которую желает осуществлять в Районе ходатайствующее лицо, цели и возможности пребывания, наличия средств к существованию, членов основной семьи (если такая имеется), и должны включать, кроме других документов, действующий путевой документ, справку о прежнем местожительстве, документ об отсутствии уголовного преследования и официальное заявление о том, что ходатайствующее лицо будет соблюдать законы ОАРМ (статья 9 Закона № 4/2003 и статьи 14 и 15 Административных предписаний № 5/2003).  Эти предварительные требования и условия могут в исключительном порядке отменяться Главой исполнительной власти по гуманитарным соображениям или в других надлежащим образом обоснованных исключительных случаях (статья 11 Закона № 4/2003).</w:t>
      </w:r>
    </w:p>
    <w:p w:rsidR="00F75259" w:rsidRDefault="00F75259" w:rsidP="00F75259"/>
    <w:p w:rsidR="00F75259" w:rsidRDefault="00F75259" w:rsidP="00F75259">
      <w:r>
        <w:t>49.</w:t>
      </w:r>
      <w:r>
        <w:tab/>
        <w:t>Может также предоставляться специальное разрешение на пребывание, в частности, в целях получения высшего образования;  воссоединения семьи или в других надлежащим образом обоснованных аналогичных случаях (статья 8 Закона № 4/2003).</w:t>
      </w:r>
    </w:p>
    <w:p w:rsidR="00F75259" w:rsidRDefault="00F75259" w:rsidP="005456AE">
      <w:pPr>
        <w:spacing w:line="240" w:lineRule="auto"/>
      </w:pPr>
    </w:p>
    <w:p w:rsidR="00F75259" w:rsidRPr="00B4215F" w:rsidRDefault="00F75259" w:rsidP="005456AE">
      <w:pPr>
        <w:spacing w:line="240" w:lineRule="auto"/>
        <w:jc w:val="center"/>
        <w:rPr>
          <w:b/>
        </w:rPr>
      </w:pPr>
      <w:r w:rsidRPr="00B4215F">
        <w:rPr>
          <w:b/>
        </w:rPr>
        <w:t>Таблица 5</w:t>
      </w:r>
    </w:p>
    <w:p w:rsidR="00F75259" w:rsidRDefault="00F75259" w:rsidP="005456AE">
      <w:pPr>
        <w:spacing w:line="240" w:lineRule="auto"/>
        <w:jc w:val="center"/>
        <w:rPr>
          <w:b/>
        </w:rPr>
      </w:pPr>
      <w:r>
        <w:rPr>
          <w:b/>
        </w:rPr>
        <w:t>Число разрешений на пребывание, выданных членам семей</w:t>
      </w:r>
      <w:r w:rsidR="005456AE">
        <w:rPr>
          <w:b/>
        </w:rPr>
        <w:br/>
      </w:r>
      <w:r>
        <w:rPr>
          <w:b/>
        </w:rPr>
        <w:t>трудящихся-нерезидентов</w:t>
      </w:r>
    </w:p>
    <w:p w:rsidR="00F75259" w:rsidRPr="008B7810" w:rsidRDefault="00F75259" w:rsidP="005456AE">
      <w:pPr>
        <w:spacing w:line="240" w:lineRule="auto"/>
        <w:jc w:val="center"/>
        <w:rPr>
          <w:b/>
        </w:rPr>
      </w:pPr>
    </w:p>
    <w:tbl>
      <w:tblPr>
        <w:tblStyle w:val="TableGrid"/>
        <w:tblW w:w="9253" w:type="dxa"/>
        <w:tblInd w:w="164" w:type="dxa"/>
        <w:tblLook w:val="01E0" w:firstRow="1" w:lastRow="1" w:firstColumn="1" w:lastColumn="1" w:noHBand="0" w:noVBand="0"/>
      </w:tblPr>
      <w:tblGrid>
        <w:gridCol w:w="1590"/>
        <w:gridCol w:w="1302"/>
        <w:gridCol w:w="1301"/>
        <w:gridCol w:w="1301"/>
        <w:gridCol w:w="1302"/>
        <w:gridCol w:w="1302"/>
        <w:gridCol w:w="1155"/>
      </w:tblGrid>
      <w:tr w:rsidR="00F75259" w:rsidRPr="005456AE" w:rsidTr="000D7EF7">
        <w:tc>
          <w:tcPr>
            <w:tcW w:w="1590" w:type="dxa"/>
            <w:vAlign w:val="center"/>
          </w:tcPr>
          <w:p w:rsidR="00F75259" w:rsidRPr="005456AE" w:rsidRDefault="00F75259" w:rsidP="000D7EF7">
            <w:pPr>
              <w:spacing w:after="0"/>
              <w:jc w:val="center"/>
              <w:rPr>
                <w:b/>
                <w:sz w:val="22"/>
                <w:szCs w:val="22"/>
              </w:rPr>
            </w:pPr>
            <w:r w:rsidRPr="005456AE">
              <w:rPr>
                <w:b/>
                <w:sz w:val="22"/>
                <w:szCs w:val="22"/>
              </w:rPr>
              <w:t>Год/пол</w:t>
            </w:r>
          </w:p>
        </w:tc>
        <w:tc>
          <w:tcPr>
            <w:tcW w:w="1302" w:type="dxa"/>
            <w:vAlign w:val="center"/>
          </w:tcPr>
          <w:p w:rsidR="00F75259" w:rsidRPr="005456AE" w:rsidRDefault="00F75259" w:rsidP="000D7EF7">
            <w:pPr>
              <w:spacing w:after="0"/>
              <w:jc w:val="center"/>
              <w:rPr>
                <w:b/>
                <w:sz w:val="22"/>
                <w:szCs w:val="22"/>
                <w:lang w:val="en-US"/>
              </w:rPr>
            </w:pPr>
            <w:r w:rsidRPr="005456AE">
              <w:rPr>
                <w:b/>
                <w:sz w:val="22"/>
                <w:szCs w:val="22"/>
                <w:lang w:val="en-US"/>
              </w:rPr>
              <w:t>2001</w:t>
            </w:r>
          </w:p>
        </w:tc>
        <w:tc>
          <w:tcPr>
            <w:tcW w:w="1301" w:type="dxa"/>
            <w:vAlign w:val="center"/>
          </w:tcPr>
          <w:p w:rsidR="00F75259" w:rsidRPr="005456AE" w:rsidRDefault="00F75259" w:rsidP="000D7EF7">
            <w:pPr>
              <w:spacing w:after="0"/>
              <w:jc w:val="center"/>
              <w:rPr>
                <w:b/>
                <w:sz w:val="22"/>
                <w:szCs w:val="22"/>
                <w:lang w:val="en-US"/>
              </w:rPr>
            </w:pPr>
            <w:r w:rsidRPr="005456AE">
              <w:rPr>
                <w:b/>
                <w:sz w:val="22"/>
                <w:szCs w:val="22"/>
                <w:lang w:val="en-US"/>
              </w:rPr>
              <w:t>2002</w:t>
            </w:r>
          </w:p>
        </w:tc>
        <w:tc>
          <w:tcPr>
            <w:tcW w:w="1301" w:type="dxa"/>
            <w:vAlign w:val="center"/>
          </w:tcPr>
          <w:p w:rsidR="00F75259" w:rsidRPr="005456AE" w:rsidRDefault="00F75259" w:rsidP="000D7EF7">
            <w:pPr>
              <w:spacing w:after="0"/>
              <w:jc w:val="center"/>
              <w:rPr>
                <w:b/>
                <w:sz w:val="22"/>
                <w:szCs w:val="22"/>
                <w:lang w:val="en-US"/>
              </w:rPr>
            </w:pPr>
            <w:r w:rsidRPr="005456AE">
              <w:rPr>
                <w:b/>
                <w:sz w:val="22"/>
                <w:szCs w:val="22"/>
                <w:lang w:val="en-US"/>
              </w:rPr>
              <w:t>2003</w:t>
            </w:r>
          </w:p>
        </w:tc>
        <w:tc>
          <w:tcPr>
            <w:tcW w:w="1302" w:type="dxa"/>
            <w:vAlign w:val="center"/>
          </w:tcPr>
          <w:p w:rsidR="00F75259" w:rsidRPr="005456AE" w:rsidRDefault="00F75259" w:rsidP="000D7EF7">
            <w:pPr>
              <w:spacing w:after="0"/>
              <w:jc w:val="center"/>
              <w:rPr>
                <w:b/>
                <w:sz w:val="22"/>
                <w:szCs w:val="22"/>
                <w:lang w:val="en-US"/>
              </w:rPr>
            </w:pPr>
            <w:r w:rsidRPr="005456AE">
              <w:rPr>
                <w:b/>
                <w:sz w:val="22"/>
                <w:szCs w:val="22"/>
                <w:lang w:val="en-US"/>
              </w:rPr>
              <w:t>2004</w:t>
            </w:r>
          </w:p>
        </w:tc>
        <w:tc>
          <w:tcPr>
            <w:tcW w:w="1302" w:type="dxa"/>
            <w:vAlign w:val="center"/>
          </w:tcPr>
          <w:p w:rsidR="00F75259" w:rsidRPr="005456AE" w:rsidRDefault="00F75259" w:rsidP="000D7EF7">
            <w:pPr>
              <w:spacing w:after="0"/>
              <w:jc w:val="center"/>
              <w:rPr>
                <w:b/>
                <w:sz w:val="22"/>
                <w:szCs w:val="22"/>
                <w:lang w:val="en-US"/>
              </w:rPr>
            </w:pPr>
            <w:r w:rsidRPr="005456AE">
              <w:rPr>
                <w:b/>
                <w:sz w:val="22"/>
                <w:szCs w:val="22"/>
                <w:lang w:val="en-US"/>
              </w:rPr>
              <w:t>2005</w:t>
            </w:r>
          </w:p>
        </w:tc>
        <w:tc>
          <w:tcPr>
            <w:tcW w:w="1155" w:type="dxa"/>
            <w:vAlign w:val="center"/>
          </w:tcPr>
          <w:p w:rsidR="00F75259" w:rsidRPr="005456AE" w:rsidRDefault="00F75259" w:rsidP="000D7EF7">
            <w:pPr>
              <w:spacing w:after="0"/>
              <w:jc w:val="center"/>
              <w:rPr>
                <w:b/>
                <w:sz w:val="22"/>
                <w:szCs w:val="22"/>
                <w:lang w:val="en-US"/>
              </w:rPr>
            </w:pPr>
            <w:r w:rsidRPr="005456AE">
              <w:rPr>
                <w:b/>
                <w:sz w:val="22"/>
                <w:szCs w:val="22"/>
              </w:rPr>
              <w:t xml:space="preserve">октябрь </w:t>
            </w:r>
            <w:r w:rsidRPr="005456AE">
              <w:rPr>
                <w:b/>
                <w:sz w:val="22"/>
                <w:szCs w:val="22"/>
                <w:lang w:val="en-US"/>
              </w:rPr>
              <w:t>2006</w:t>
            </w:r>
          </w:p>
        </w:tc>
      </w:tr>
      <w:tr w:rsidR="00F75259" w:rsidRPr="005456AE" w:rsidTr="000D7EF7">
        <w:tc>
          <w:tcPr>
            <w:tcW w:w="1590" w:type="dxa"/>
            <w:tcBorders>
              <w:bottom w:val="single" w:sz="4" w:space="0" w:color="auto"/>
            </w:tcBorders>
          </w:tcPr>
          <w:p w:rsidR="00F75259" w:rsidRPr="005456AE" w:rsidRDefault="00F75259" w:rsidP="000D7EF7">
            <w:pPr>
              <w:spacing w:after="0"/>
              <w:rPr>
                <w:b/>
                <w:sz w:val="22"/>
                <w:szCs w:val="22"/>
              </w:rPr>
            </w:pPr>
            <w:r w:rsidRPr="005456AE">
              <w:rPr>
                <w:b/>
                <w:sz w:val="22"/>
                <w:szCs w:val="22"/>
              </w:rPr>
              <w:t>Всего</w:t>
            </w:r>
          </w:p>
        </w:tc>
        <w:tc>
          <w:tcPr>
            <w:tcW w:w="1302" w:type="dxa"/>
            <w:tcBorders>
              <w:bottom w:val="single" w:sz="4" w:space="0" w:color="auto"/>
            </w:tcBorders>
          </w:tcPr>
          <w:p w:rsidR="00F75259" w:rsidRPr="005456AE" w:rsidRDefault="00F75259" w:rsidP="000D7EF7">
            <w:pPr>
              <w:spacing w:after="0"/>
              <w:jc w:val="center"/>
              <w:rPr>
                <w:sz w:val="22"/>
                <w:szCs w:val="22"/>
                <w:lang w:val="en-US"/>
              </w:rPr>
            </w:pPr>
            <w:r w:rsidRPr="005456AE">
              <w:rPr>
                <w:sz w:val="22"/>
                <w:szCs w:val="22"/>
                <w:lang w:val="en-US"/>
              </w:rPr>
              <w:t>577</w:t>
            </w:r>
          </w:p>
        </w:tc>
        <w:tc>
          <w:tcPr>
            <w:tcW w:w="1301" w:type="dxa"/>
            <w:tcBorders>
              <w:bottom w:val="single" w:sz="4" w:space="0" w:color="auto"/>
            </w:tcBorders>
          </w:tcPr>
          <w:p w:rsidR="00F75259" w:rsidRPr="005456AE" w:rsidRDefault="00F75259" w:rsidP="000D7EF7">
            <w:pPr>
              <w:spacing w:after="0"/>
              <w:jc w:val="center"/>
              <w:rPr>
                <w:sz w:val="22"/>
                <w:szCs w:val="22"/>
                <w:lang w:val="en-US"/>
              </w:rPr>
            </w:pPr>
            <w:r w:rsidRPr="005456AE">
              <w:rPr>
                <w:sz w:val="22"/>
                <w:szCs w:val="22"/>
                <w:lang w:val="en-US"/>
              </w:rPr>
              <w:t>596</w:t>
            </w:r>
          </w:p>
        </w:tc>
        <w:tc>
          <w:tcPr>
            <w:tcW w:w="1301" w:type="dxa"/>
            <w:tcBorders>
              <w:bottom w:val="single" w:sz="4" w:space="0" w:color="auto"/>
            </w:tcBorders>
          </w:tcPr>
          <w:p w:rsidR="00F75259" w:rsidRPr="005456AE" w:rsidRDefault="00F75259" w:rsidP="000D7EF7">
            <w:pPr>
              <w:spacing w:after="0"/>
              <w:jc w:val="center"/>
              <w:rPr>
                <w:sz w:val="22"/>
                <w:szCs w:val="22"/>
                <w:lang w:val="en-US"/>
              </w:rPr>
            </w:pPr>
            <w:r w:rsidRPr="005456AE">
              <w:rPr>
                <w:sz w:val="22"/>
                <w:szCs w:val="22"/>
                <w:lang w:val="en-US"/>
              </w:rPr>
              <w:t>550</w:t>
            </w:r>
          </w:p>
        </w:tc>
        <w:tc>
          <w:tcPr>
            <w:tcW w:w="1302" w:type="dxa"/>
            <w:tcBorders>
              <w:bottom w:val="single" w:sz="4" w:space="0" w:color="auto"/>
            </w:tcBorders>
          </w:tcPr>
          <w:p w:rsidR="00F75259" w:rsidRPr="005456AE" w:rsidRDefault="00F75259" w:rsidP="000D7EF7">
            <w:pPr>
              <w:spacing w:after="0"/>
              <w:jc w:val="center"/>
              <w:rPr>
                <w:sz w:val="22"/>
                <w:szCs w:val="22"/>
                <w:lang w:val="en-US"/>
              </w:rPr>
            </w:pPr>
            <w:r w:rsidRPr="005456AE">
              <w:rPr>
                <w:sz w:val="22"/>
                <w:szCs w:val="22"/>
                <w:lang w:val="en-US"/>
              </w:rPr>
              <w:t>589</w:t>
            </w:r>
          </w:p>
        </w:tc>
        <w:tc>
          <w:tcPr>
            <w:tcW w:w="1302" w:type="dxa"/>
            <w:tcBorders>
              <w:bottom w:val="single" w:sz="4" w:space="0" w:color="auto"/>
            </w:tcBorders>
          </w:tcPr>
          <w:p w:rsidR="00F75259" w:rsidRPr="005456AE" w:rsidRDefault="00F75259" w:rsidP="000D7EF7">
            <w:pPr>
              <w:spacing w:after="0"/>
              <w:jc w:val="center"/>
              <w:rPr>
                <w:sz w:val="22"/>
                <w:szCs w:val="22"/>
                <w:lang w:val="en-US"/>
              </w:rPr>
            </w:pPr>
            <w:r w:rsidRPr="005456AE">
              <w:rPr>
                <w:sz w:val="22"/>
                <w:szCs w:val="22"/>
                <w:lang w:val="en-US"/>
              </w:rPr>
              <w:t>835</w:t>
            </w:r>
          </w:p>
        </w:tc>
        <w:tc>
          <w:tcPr>
            <w:tcW w:w="1155" w:type="dxa"/>
            <w:tcBorders>
              <w:bottom w:val="single" w:sz="4" w:space="0" w:color="auto"/>
            </w:tcBorders>
          </w:tcPr>
          <w:p w:rsidR="00F75259" w:rsidRPr="005456AE" w:rsidRDefault="00F75259" w:rsidP="000D7EF7">
            <w:pPr>
              <w:spacing w:after="0"/>
              <w:jc w:val="center"/>
              <w:rPr>
                <w:sz w:val="22"/>
                <w:szCs w:val="22"/>
                <w:lang w:val="en-US"/>
              </w:rPr>
            </w:pPr>
            <w:r w:rsidRPr="005456AE">
              <w:rPr>
                <w:sz w:val="22"/>
                <w:szCs w:val="22"/>
                <w:lang w:val="en-US"/>
              </w:rPr>
              <w:t>800</w:t>
            </w:r>
          </w:p>
        </w:tc>
      </w:tr>
      <w:tr w:rsidR="00F75259" w:rsidRPr="005456AE" w:rsidTr="000D7EF7">
        <w:tc>
          <w:tcPr>
            <w:tcW w:w="1590" w:type="dxa"/>
            <w:tcBorders>
              <w:bottom w:val="nil"/>
            </w:tcBorders>
          </w:tcPr>
          <w:p w:rsidR="00F75259" w:rsidRPr="005456AE" w:rsidRDefault="00F75259" w:rsidP="000D7EF7">
            <w:pPr>
              <w:spacing w:after="0"/>
              <w:rPr>
                <w:b/>
                <w:sz w:val="22"/>
                <w:szCs w:val="22"/>
              </w:rPr>
            </w:pPr>
            <w:r w:rsidRPr="005456AE">
              <w:rPr>
                <w:b/>
                <w:sz w:val="22"/>
                <w:szCs w:val="22"/>
              </w:rPr>
              <w:t>Мужчины</w:t>
            </w:r>
          </w:p>
        </w:tc>
        <w:tc>
          <w:tcPr>
            <w:tcW w:w="1302" w:type="dxa"/>
            <w:tcBorders>
              <w:bottom w:val="nil"/>
            </w:tcBorders>
          </w:tcPr>
          <w:p w:rsidR="00F75259" w:rsidRPr="005456AE" w:rsidRDefault="00F75259" w:rsidP="000D7EF7">
            <w:pPr>
              <w:spacing w:after="0"/>
              <w:jc w:val="center"/>
              <w:rPr>
                <w:sz w:val="22"/>
                <w:szCs w:val="22"/>
                <w:lang w:val="en-US"/>
              </w:rPr>
            </w:pPr>
            <w:r w:rsidRPr="005456AE">
              <w:rPr>
                <w:sz w:val="22"/>
                <w:szCs w:val="22"/>
                <w:lang w:val="en-US"/>
              </w:rPr>
              <w:t>202</w:t>
            </w:r>
          </w:p>
        </w:tc>
        <w:tc>
          <w:tcPr>
            <w:tcW w:w="1301" w:type="dxa"/>
            <w:tcBorders>
              <w:bottom w:val="nil"/>
            </w:tcBorders>
          </w:tcPr>
          <w:p w:rsidR="00F75259" w:rsidRPr="005456AE" w:rsidRDefault="00F75259" w:rsidP="000D7EF7">
            <w:pPr>
              <w:spacing w:after="0"/>
              <w:jc w:val="center"/>
              <w:rPr>
                <w:sz w:val="22"/>
                <w:szCs w:val="22"/>
                <w:lang w:val="en-US"/>
              </w:rPr>
            </w:pPr>
            <w:r w:rsidRPr="005456AE">
              <w:rPr>
                <w:sz w:val="22"/>
                <w:szCs w:val="22"/>
                <w:lang w:val="en-US"/>
              </w:rPr>
              <w:t>207</w:t>
            </w:r>
          </w:p>
        </w:tc>
        <w:tc>
          <w:tcPr>
            <w:tcW w:w="1301" w:type="dxa"/>
            <w:tcBorders>
              <w:bottom w:val="nil"/>
            </w:tcBorders>
          </w:tcPr>
          <w:p w:rsidR="00F75259" w:rsidRPr="005456AE" w:rsidRDefault="00F75259" w:rsidP="000D7EF7">
            <w:pPr>
              <w:spacing w:after="0"/>
              <w:jc w:val="center"/>
              <w:rPr>
                <w:sz w:val="22"/>
                <w:szCs w:val="22"/>
                <w:lang w:val="en-US"/>
              </w:rPr>
            </w:pPr>
            <w:r w:rsidRPr="005456AE">
              <w:rPr>
                <w:sz w:val="22"/>
                <w:szCs w:val="22"/>
                <w:lang w:val="en-US"/>
              </w:rPr>
              <w:t>199</w:t>
            </w:r>
          </w:p>
        </w:tc>
        <w:tc>
          <w:tcPr>
            <w:tcW w:w="1302" w:type="dxa"/>
            <w:tcBorders>
              <w:bottom w:val="nil"/>
            </w:tcBorders>
          </w:tcPr>
          <w:p w:rsidR="00F75259" w:rsidRPr="005456AE" w:rsidRDefault="00F75259" w:rsidP="000D7EF7">
            <w:pPr>
              <w:spacing w:after="0"/>
              <w:jc w:val="center"/>
              <w:rPr>
                <w:sz w:val="22"/>
                <w:szCs w:val="22"/>
                <w:lang w:val="en-US"/>
              </w:rPr>
            </w:pPr>
            <w:r w:rsidRPr="005456AE">
              <w:rPr>
                <w:sz w:val="22"/>
                <w:szCs w:val="22"/>
                <w:lang w:val="en-US"/>
              </w:rPr>
              <w:t>213</w:t>
            </w:r>
          </w:p>
        </w:tc>
        <w:tc>
          <w:tcPr>
            <w:tcW w:w="1302" w:type="dxa"/>
            <w:tcBorders>
              <w:bottom w:val="nil"/>
            </w:tcBorders>
          </w:tcPr>
          <w:p w:rsidR="00F75259" w:rsidRPr="005456AE" w:rsidRDefault="00F75259" w:rsidP="000D7EF7">
            <w:pPr>
              <w:spacing w:after="0"/>
              <w:jc w:val="center"/>
              <w:rPr>
                <w:sz w:val="22"/>
                <w:szCs w:val="22"/>
                <w:lang w:val="en-US"/>
              </w:rPr>
            </w:pPr>
            <w:r w:rsidRPr="005456AE">
              <w:rPr>
                <w:sz w:val="22"/>
                <w:szCs w:val="22"/>
                <w:lang w:val="en-US"/>
              </w:rPr>
              <w:t>318</w:t>
            </w:r>
          </w:p>
        </w:tc>
        <w:tc>
          <w:tcPr>
            <w:tcW w:w="1155" w:type="dxa"/>
            <w:tcBorders>
              <w:bottom w:val="nil"/>
            </w:tcBorders>
          </w:tcPr>
          <w:p w:rsidR="00F75259" w:rsidRPr="005456AE" w:rsidRDefault="00F75259" w:rsidP="000D7EF7">
            <w:pPr>
              <w:spacing w:after="0"/>
              <w:jc w:val="center"/>
              <w:rPr>
                <w:sz w:val="22"/>
                <w:szCs w:val="22"/>
                <w:lang w:val="en-US"/>
              </w:rPr>
            </w:pPr>
            <w:r w:rsidRPr="005456AE">
              <w:rPr>
                <w:sz w:val="22"/>
                <w:szCs w:val="22"/>
                <w:lang w:val="en-US"/>
              </w:rPr>
              <w:t>325</w:t>
            </w:r>
          </w:p>
        </w:tc>
      </w:tr>
      <w:tr w:rsidR="00F75259" w:rsidRPr="005456AE" w:rsidTr="000D7EF7">
        <w:tc>
          <w:tcPr>
            <w:tcW w:w="1590" w:type="dxa"/>
            <w:tcBorders>
              <w:top w:val="nil"/>
            </w:tcBorders>
          </w:tcPr>
          <w:p w:rsidR="00F75259" w:rsidRPr="005456AE" w:rsidRDefault="00F75259" w:rsidP="000D7EF7">
            <w:pPr>
              <w:spacing w:after="0"/>
              <w:rPr>
                <w:b/>
                <w:sz w:val="22"/>
                <w:szCs w:val="22"/>
              </w:rPr>
            </w:pPr>
            <w:r w:rsidRPr="005456AE">
              <w:rPr>
                <w:b/>
                <w:sz w:val="22"/>
                <w:szCs w:val="22"/>
              </w:rPr>
              <w:t>Женщины</w:t>
            </w:r>
          </w:p>
        </w:tc>
        <w:tc>
          <w:tcPr>
            <w:tcW w:w="1302" w:type="dxa"/>
            <w:tcBorders>
              <w:top w:val="nil"/>
            </w:tcBorders>
          </w:tcPr>
          <w:p w:rsidR="00F75259" w:rsidRPr="005456AE" w:rsidRDefault="00F75259" w:rsidP="000D7EF7">
            <w:pPr>
              <w:spacing w:after="0"/>
              <w:jc w:val="center"/>
              <w:rPr>
                <w:sz w:val="22"/>
                <w:szCs w:val="22"/>
                <w:lang w:val="en-US"/>
              </w:rPr>
            </w:pPr>
            <w:r w:rsidRPr="005456AE">
              <w:rPr>
                <w:sz w:val="22"/>
                <w:szCs w:val="22"/>
                <w:lang w:val="en-US"/>
              </w:rPr>
              <w:t>375</w:t>
            </w:r>
          </w:p>
        </w:tc>
        <w:tc>
          <w:tcPr>
            <w:tcW w:w="1301" w:type="dxa"/>
            <w:tcBorders>
              <w:top w:val="nil"/>
            </w:tcBorders>
          </w:tcPr>
          <w:p w:rsidR="00F75259" w:rsidRPr="005456AE" w:rsidRDefault="00F75259" w:rsidP="000D7EF7">
            <w:pPr>
              <w:spacing w:after="0"/>
              <w:jc w:val="center"/>
              <w:rPr>
                <w:sz w:val="22"/>
                <w:szCs w:val="22"/>
                <w:lang w:val="en-US"/>
              </w:rPr>
            </w:pPr>
            <w:r w:rsidRPr="005456AE">
              <w:rPr>
                <w:sz w:val="22"/>
                <w:szCs w:val="22"/>
                <w:lang w:val="en-US"/>
              </w:rPr>
              <w:t>389</w:t>
            </w:r>
          </w:p>
        </w:tc>
        <w:tc>
          <w:tcPr>
            <w:tcW w:w="1301" w:type="dxa"/>
            <w:tcBorders>
              <w:top w:val="nil"/>
            </w:tcBorders>
          </w:tcPr>
          <w:p w:rsidR="00F75259" w:rsidRPr="005456AE" w:rsidRDefault="00F75259" w:rsidP="000D7EF7">
            <w:pPr>
              <w:spacing w:after="0"/>
              <w:jc w:val="center"/>
              <w:rPr>
                <w:sz w:val="22"/>
                <w:szCs w:val="22"/>
              </w:rPr>
            </w:pPr>
            <w:r w:rsidRPr="005456AE">
              <w:rPr>
                <w:sz w:val="22"/>
                <w:szCs w:val="22"/>
                <w:lang w:val="en-US"/>
              </w:rPr>
              <w:t>3</w:t>
            </w:r>
            <w:r w:rsidRPr="005456AE">
              <w:rPr>
                <w:sz w:val="22"/>
                <w:szCs w:val="22"/>
              </w:rPr>
              <w:t>51</w:t>
            </w:r>
          </w:p>
        </w:tc>
        <w:tc>
          <w:tcPr>
            <w:tcW w:w="1302" w:type="dxa"/>
            <w:tcBorders>
              <w:top w:val="nil"/>
            </w:tcBorders>
          </w:tcPr>
          <w:p w:rsidR="00F75259" w:rsidRPr="005456AE" w:rsidRDefault="00F75259" w:rsidP="000D7EF7">
            <w:pPr>
              <w:spacing w:after="0"/>
              <w:jc w:val="center"/>
              <w:rPr>
                <w:sz w:val="22"/>
                <w:szCs w:val="22"/>
              </w:rPr>
            </w:pPr>
            <w:r w:rsidRPr="005456AE">
              <w:rPr>
                <w:sz w:val="22"/>
                <w:szCs w:val="22"/>
              </w:rPr>
              <w:t>376</w:t>
            </w:r>
          </w:p>
        </w:tc>
        <w:tc>
          <w:tcPr>
            <w:tcW w:w="1302" w:type="dxa"/>
            <w:tcBorders>
              <w:top w:val="nil"/>
            </w:tcBorders>
          </w:tcPr>
          <w:p w:rsidR="00F75259" w:rsidRPr="005456AE" w:rsidRDefault="00F75259" w:rsidP="000D7EF7">
            <w:pPr>
              <w:spacing w:after="0"/>
              <w:jc w:val="center"/>
              <w:rPr>
                <w:sz w:val="22"/>
                <w:szCs w:val="22"/>
              </w:rPr>
            </w:pPr>
            <w:r w:rsidRPr="005456AE">
              <w:rPr>
                <w:sz w:val="22"/>
                <w:szCs w:val="22"/>
              </w:rPr>
              <w:t>517</w:t>
            </w:r>
          </w:p>
        </w:tc>
        <w:tc>
          <w:tcPr>
            <w:tcW w:w="1155" w:type="dxa"/>
            <w:tcBorders>
              <w:top w:val="nil"/>
            </w:tcBorders>
          </w:tcPr>
          <w:p w:rsidR="00F75259" w:rsidRPr="005456AE" w:rsidRDefault="00F75259" w:rsidP="000D7EF7">
            <w:pPr>
              <w:spacing w:after="0"/>
              <w:jc w:val="center"/>
              <w:rPr>
                <w:sz w:val="22"/>
                <w:szCs w:val="22"/>
              </w:rPr>
            </w:pPr>
            <w:r w:rsidRPr="005456AE">
              <w:rPr>
                <w:sz w:val="22"/>
                <w:szCs w:val="22"/>
              </w:rPr>
              <w:t>475</w:t>
            </w:r>
          </w:p>
        </w:tc>
      </w:tr>
    </w:tbl>
    <w:p w:rsidR="00F75259" w:rsidRPr="00B4215F" w:rsidRDefault="00B4215F" w:rsidP="00F75259">
      <w:pPr>
        <w:rPr>
          <w:sz w:val="22"/>
          <w:szCs w:val="22"/>
        </w:rPr>
      </w:pPr>
      <w:r w:rsidRPr="00B4215F">
        <w:rPr>
          <w:i/>
          <w:sz w:val="22"/>
          <w:szCs w:val="22"/>
        </w:rPr>
        <w:tab/>
      </w:r>
      <w:r w:rsidR="00F75259" w:rsidRPr="00B4215F">
        <w:rPr>
          <w:i/>
          <w:sz w:val="22"/>
          <w:szCs w:val="22"/>
        </w:rPr>
        <w:t>Источник</w:t>
      </w:r>
      <w:r w:rsidR="00F75259" w:rsidRPr="00B4215F">
        <w:rPr>
          <w:sz w:val="22"/>
          <w:szCs w:val="22"/>
        </w:rPr>
        <w:t>:  Служба миграции Макао.</w:t>
      </w:r>
    </w:p>
    <w:p w:rsidR="00F75259" w:rsidRDefault="00F75259" w:rsidP="00F75259"/>
    <w:p w:rsidR="00F75259" w:rsidRDefault="00F75259" w:rsidP="00F75259">
      <w:r>
        <w:t>50.</w:t>
      </w:r>
      <w:r>
        <w:tab/>
        <w:t>Лица, которые остаются на более длительные периоды, не получая при этом разрешения, считаются нелегальными иммигрантами без ущерба для будущего урегулирования их положения (статья 7 Закона № 4/2003), или же в противном случае им запрещается ходатайствовать о более длительном пребывании или виде на жительство в ОАРМ на двухлетний срок (пункт 2 статьи 32 Административных предписаний № 5/2003).</w:t>
      </w:r>
    </w:p>
    <w:p w:rsidR="00F75259" w:rsidRDefault="00F75259" w:rsidP="00F75259"/>
    <w:p w:rsidR="00F75259" w:rsidRDefault="00F75259" w:rsidP="00F75259">
      <w:r>
        <w:t>51.</w:t>
      </w:r>
      <w:r>
        <w:tab/>
        <w:t>Въезд нерезидентов в Район может запрещаться, когда они в соответствии с законом считаются неприемлемыми или представляющими угрозу внутренней безопасности ОАРМ, или имеются основания подозревать их связь с транснациональной преступностью, включая международный терроризм (подпункт 4 пункта 1 статьи 17 Основ законодательства о внутренней безопасности, Закон № 9/2002 от 9 декабря 2002 года).</w:t>
      </w:r>
    </w:p>
    <w:p w:rsidR="00F75259" w:rsidRDefault="00F75259" w:rsidP="00F75259"/>
    <w:p w:rsidR="00F75259" w:rsidRDefault="00F75259" w:rsidP="00F75259">
      <w:pPr>
        <w:jc w:val="center"/>
        <w:rPr>
          <w:b/>
        </w:rPr>
      </w:pPr>
      <w:r>
        <w:rPr>
          <w:b/>
        </w:rPr>
        <w:t>Е.</w:t>
      </w:r>
      <w:r>
        <w:rPr>
          <w:b/>
        </w:rPr>
        <w:tab/>
        <w:t>Экономические, социальные и культурные права</w:t>
      </w:r>
    </w:p>
    <w:p w:rsidR="00F75259" w:rsidRDefault="00F75259" w:rsidP="00F75259">
      <w:pPr>
        <w:jc w:val="center"/>
        <w:rPr>
          <w:b/>
        </w:rPr>
      </w:pPr>
    </w:p>
    <w:p w:rsidR="00F75259" w:rsidRDefault="00F75259" w:rsidP="00F75259">
      <w:pPr>
        <w:jc w:val="center"/>
        <w:rPr>
          <w:b/>
        </w:rPr>
      </w:pPr>
      <w:r>
        <w:rPr>
          <w:b/>
        </w:rPr>
        <w:t>1.</w:t>
      </w:r>
      <w:r>
        <w:rPr>
          <w:b/>
        </w:rPr>
        <w:tab/>
        <w:t>Право на труд</w:t>
      </w:r>
    </w:p>
    <w:p w:rsidR="00F75259" w:rsidRDefault="00F75259" w:rsidP="00F75259">
      <w:pPr>
        <w:jc w:val="center"/>
        <w:rPr>
          <w:b/>
        </w:rPr>
      </w:pPr>
    </w:p>
    <w:p w:rsidR="00F75259" w:rsidRDefault="00F75259" w:rsidP="00F75259">
      <w:r>
        <w:t>52.</w:t>
      </w:r>
      <w:r>
        <w:tab/>
        <w:t>В статье 35 Основного закона предусматривается, что "жители Макао пользуются свободой выбора занятия и труда".  Правительство ОАРМ несет ответственность за осуществление такой политики в области труда, которая направлена на достижение экономического роста и справедливого баланса между сторонами трудовых отношений (статьи 114 и 115 Основного закона).</w:t>
      </w:r>
    </w:p>
    <w:p w:rsidR="00F75259" w:rsidRDefault="00F75259" w:rsidP="00F75259"/>
    <w:p w:rsidR="00F75259" w:rsidRDefault="00F75259" w:rsidP="00F75259">
      <w:r>
        <w:t>53.</w:t>
      </w:r>
      <w:r>
        <w:tab/>
        <w:t>Правовое регулирование трудовых отношений является в основном таким же, как описанное в предыдущем докладе, особенно в том, что касается Декрета-закона № 24/89/М, Закона № 4/98/М и Декрета-закона № 87/89/М от 21 декабря (об Уставе государственной службы).  Однако следует подчеркнуть, что режим упомянутого регулирования (как для частного, так и для государственного сектора) в настоящее время пересматривается.</w:t>
      </w:r>
    </w:p>
    <w:p w:rsidR="00F75259" w:rsidRDefault="00F75259" w:rsidP="00F75259">
      <w:pPr>
        <w:rPr>
          <w:lang w:val="en-US"/>
        </w:rPr>
      </w:pPr>
    </w:p>
    <w:p w:rsidR="00F75259" w:rsidRDefault="00F75259" w:rsidP="00F75259">
      <w:r>
        <w:t>54.</w:t>
      </w:r>
      <w:r>
        <w:tab/>
        <w:t>За осуществление политики в области занятости и мер в частном секторе, направленных на поощрение лучшего распределения рабочих мест и устойчивой социальной среды, отвечает такое государственное учреждение, как Бюро по вопросам труда (БВТ).  Его основная цель состоит в борьбе с широкомасштабной безработицей и удовлетворении фактических потребностей рынка труда по смыслу статьи 9 Административных предписаний № 24/2004 от 26 июля.  Серьезную озабоченность вызывают следующие вопросы:  занятость молодежи, низкие уровни заработной платы и образовательная и техническая переквалификация.  В целях выполнения таких задач БВТ предоставляет услуги различного рода, включая профессиональную ориентацию, профессиональную подготовку, организацию семинаров, конференций и рабочих совещаний по гигиене и безопасности труда, обеспечение работы центров трудоустройства.  Оно также контролирует трудовые отношения.</w:t>
      </w:r>
    </w:p>
    <w:p w:rsidR="00F75259" w:rsidRDefault="00F75259" w:rsidP="00F75259"/>
    <w:p w:rsidR="00F75259" w:rsidRDefault="00F75259" w:rsidP="00F75259">
      <w:r>
        <w:t>55.</w:t>
      </w:r>
      <w:r>
        <w:tab/>
        <w:t>Для борьбы с дискриминационными ситуациями в сфере труда был разработан ряд механизмов, включая проведение пропагандистских кампаний, а также мониторинг со стороны БВТ.  БВТ проводит регулярные и неожиданные инспекции на рабочих местах для осуществления надзора за использованием работодателями трудящихся-нерезидентов, включая условия их труда.  Хотя за период 2002-2006 годов БВТ было получено в общей сложности 50 629 жалоб, по итогам рассмотрения которых были назначены штрафы на общую сумму в 9 317 800 </w:t>
      </w:r>
      <w:r w:rsidRPr="00755B2E">
        <w:t>п</w:t>
      </w:r>
      <w:r>
        <w:t>атак, однако ни одна жалоба не касалась дискриминации по признакам расы, пола или религии.</w:t>
      </w:r>
    </w:p>
    <w:p w:rsidR="00F75259" w:rsidRDefault="00F75259" w:rsidP="00F75259"/>
    <w:p w:rsidR="00F75259" w:rsidRDefault="00F75259" w:rsidP="00F75259">
      <w:r>
        <w:t>56.</w:t>
      </w:r>
      <w:r>
        <w:tab/>
        <w:t>Согласно оценкам, в 2005 году общая численность рабочей силы достигала 248 006 человек, из которых 237 814 человек были трудоустроены, а 1 092 человека были безработными.  Среди трудоустроенного населения 52,4% составляли мужчины и 47,6% - женщины.  Средний возраст безработных был равен 40,1 года;  при этом средний возраст для мужчин составлял 42 года, а для женщин - 37,9 лет.</w:t>
      </w:r>
    </w:p>
    <w:p w:rsidR="00F75259" w:rsidRDefault="00F75259" w:rsidP="00F75259"/>
    <w:p w:rsidR="00F75259" w:rsidRPr="00B4215F" w:rsidRDefault="00F75259" w:rsidP="005456AE">
      <w:pPr>
        <w:jc w:val="center"/>
        <w:rPr>
          <w:b/>
        </w:rPr>
      </w:pPr>
      <w:r w:rsidRPr="00B4215F">
        <w:rPr>
          <w:b/>
        </w:rPr>
        <w:t>Таблица 6</w:t>
      </w:r>
    </w:p>
    <w:p w:rsidR="00F75259" w:rsidRDefault="00F75259" w:rsidP="00F75259">
      <w:pPr>
        <w:jc w:val="center"/>
      </w:pPr>
      <w:r>
        <w:rPr>
          <w:b/>
        </w:rPr>
        <w:t xml:space="preserve">Уровни занятости, безработицы и неполной занятости </w:t>
      </w:r>
      <w:r>
        <w:t>(в процентах)</w:t>
      </w:r>
    </w:p>
    <w:p w:rsidR="00F75259" w:rsidRDefault="00F75259" w:rsidP="00F75259">
      <w:pPr>
        <w:jc w:val="center"/>
      </w:pPr>
    </w:p>
    <w:tbl>
      <w:tblPr>
        <w:tblStyle w:val="TableGrid"/>
        <w:tblW w:w="0" w:type="auto"/>
        <w:tblInd w:w="295" w:type="dxa"/>
        <w:tblLook w:val="01E0" w:firstRow="1" w:lastRow="1" w:firstColumn="1" w:lastColumn="1" w:noHBand="0" w:noVBand="0"/>
      </w:tblPr>
      <w:tblGrid>
        <w:gridCol w:w="3553"/>
        <w:gridCol w:w="1085"/>
        <w:gridCol w:w="1085"/>
        <w:gridCol w:w="1085"/>
        <w:gridCol w:w="1085"/>
        <w:gridCol w:w="1085"/>
      </w:tblGrid>
      <w:tr w:rsidR="00F75259" w:rsidRPr="005456AE" w:rsidTr="000D7EF7">
        <w:tc>
          <w:tcPr>
            <w:tcW w:w="3553" w:type="dxa"/>
            <w:tcBorders>
              <w:bottom w:val="single" w:sz="4" w:space="0" w:color="auto"/>
            </w:tcBorders>
          </w:tcPr>
          <w:p w:rsidR="00F75259" w:rsidRPr="005456AE" w:rsidRDefault="00F75259" w:rsidP="00353C67">
            <w:pPr>
              <w:tabs>
                <w:tab w:val="right" w:pos="406"/>
                <w:tab w:val="left" w:leader="dot" w:pos="7257"/>
                <w:tab w:val="decimal" w:pos="7852"/>
                <w:tab w:val="left" w:pos="7880"/>
                <w:tab w:val="right" w:pos="9298"/>
              </w:tabs>
              <w:spacing w:after="0" w:line="216" w:lineRule="auto"/>
              <w:rPr>
                <w:b/>
                <w:sz w:val="22"/>
                <w:szCs w:val="22"/>
              </w:rPr>
            </w:pPr>
            <w:r w:rsidRPr="005456AE">
              <w:rPr>
                <w:b/>
                <w:sz w:val="22"/>
                <w:szCs w:val="22"/>
              </w:rPr>
              <w:t>Год</w:t>
            </w:r>
          </w:p>
          <w:p w:rsidR="00F75259" w:rsidRPr="005456AE" w:rsidRDefault="00F75259" w:rsidP="00353C67">
            <w:pPr>
              <w:tabs>
                <w:tab w:val="right" w:pos="406"/>
                <w:tab w:val="left" w:leader="dot" w:pos="7257"/>
                <w:tab w:val="decimal" w:pos="7852"/>
                <w:tab w:val="left" w:pos="7880"/>
                <w:tab w:val="right" w:pos="9298"/>
              </w:tabs>
              <w:spacing w:after="0" w:line="216" w:lineRule="auto"/>
              <w:rPr>
                <w:b/>
                <w:sz w:val="22"/>
                <w:szCs w:val="22"/>
              </w:rPr>
            </w:pPr>
            <w:r w:rsidRPr="005456AE">
              <w:rPr>
                <w:b/>
                <w:sz w:val="22"/>
                <w:szCs w:val="22"/>
              </w:rPr>
              <w:t>В разбивке по полу</w:t>
            </w:r>
          </w:p>
        </w:tc>
        <w:tc>
          <w:tcPr>
            <w:tcW w:w="1085" w:type="dxa"/>
            <w:tcBorders>
              <w:bottom w:val="single" w:sz="4" w:space="0" w:color="auto"/>
            </w:tcBorders>
          </w:tcPr>
          <w:p w:rsidR="00F75259" w:rsidRPr="005456AE" w:rsidRDefault="00F75259" w:rsidP="00353C67">
            <w:pPr>
              <w:tabs>
                <w:tab w:val="left" w:pos="1212"/>
                <w:tab w:val="left" w:leader="dot" w:pos="7257"/>
                <w:tab w:val="decimal" w:pos="7852"/>
                <w:tab w:val="left" w:pos="7880"/>
                <w:tab w:val="right" w:pos="9298"/>
              </w:tabs>
              <w:spacing w:after="0" w:line="216" w:lineRule="auto"/>
              <w:ind w:left="-108"/>
              <w:jc w:val="center"/>
              <w:rPr>
                <w:b/>
                <w:sz w:val="22"/>
                <w:szCs w:val="22"/>
              </w:rPr>
            </w:pPr>
            <w:r w:rsidRPr="005456AE">
              <w:rPr>
                <w:b/>
                <w:sz w:val="22"/>
                <w:szCs w:val="22"/>
              </w:rPr>
              <w:t>2001</w:t>
            </w:r>
          </w:p>
        </w:tc>
        <w:tc>
          <w:tcPr>
            <w:tcW w:w="1085" w:type="dxa"/>
            <w:tcBorders>
              <w:bottom w:val="single" w:sz="4" w:space="0" w:color="auto"/>
            </w:tcBorders>
          </w:tcPr>
          <w:p w:rsidR="00F75259" w:rsidRPr="005456AE" w:rsidRDefault="00F75259" w:rsidP="00353C67">
            <w:pPr>
              <w:tabs>
                <w:tab w:val="left" w:pos="1212"/>
                <w:tab w:val="left" w:leader="dot" w:pos="7257"/>
                <w:tab w:val="decimal" w:pos="7852"/>
                <w:tab w:val="left" w:pos="7880"/>
                <w:tab w:val="right" w:pos="9298"/>
              </w:tabs>
              <w:spacing w:after="0" w:line="216" w:lineRule="auto"/>
              <w:ind w:left="-108"/>
              <w:jc w:val="center"/>
              <w:rPr>
                <w:b/>
                <w:sz w:val="22"/>
                <w:szCs w:val="22"/>
              </w:rPr>
            </w:pPr>
            <w:r w:rsidRPr="005456AE">
              <w:rPr>
                <w:b/>
                <w:sz w:val="22"/>
                <w:szCs w:val="22"/>
              </w:rPr>
              <w:t>2002</w:t>
            </w:r>
          </w:p>
        </w:tc>
        <w:tc>
          <w:tcPr>
            <w:tcW w:w="1085" w:type="dxa"/>
            <w:tcBorders>
              <w:bottom w:val="single" w:sz="4" w:space="0" w:color="auto"/>
            </w:tcBorders>
          </w:tcPr>
          <w:p w:rsidR="00F75259" w:rsidRPr="005456AE" w:rsidRDefault="00F75259" w:rsidP="00353C67">
            <w:pPr>
              <w:tabs>
                <w:tab w:val="left" w:pos="1212"/>
                <w:tab w:val="left" w:leader="dot" w:pos="7257"/>
                <w:tab w:val="decimal" w:pos="7852"/>
                <w:tab w:val="left" w:pos="7880"/>
                <w:tab w:val="right" w:pos="9298"/>
              </w:tabs>
              <w:spacing w:after="0" w:line="216" w:lineRule="auto"/>
              <w:ind w:left="-108"/>
              <w:jc w:val="center"/>
              <w:rPr>
                <w:b/>
                <w:sz w:val="22"/>
                <w:szCs w:val="22"/>
              </w:rPr>
            </w:pPr>
            <w:r w:rsidRPr="005456AE">
              <w:rPr>
                <w:b/>
                <w:sz w:val="22"/>
                <w:szCs w:val="22"/>
              </w:rPr>
              <w:t>2003</w:t>
            </w:r>
          </w:p>
        </w:tc>
        <w:tc>
          <w:tcPr>
            <w:tcW w:w="1085" w:type="dxa"/>
            <w:tcBorders>
              <w:bottom w:val="single" w:sz="4" w:space="0" w:color="auto"/>
            </w:tcBorders>
          </w:tcPr>
          <w:p w:rsidR="00F75259" w:rsidRPr="005456AE" w:rsidRDefault="00F75259" w:rsidP="00353C67">
            <w:pPr>
              <w:tabs>
                <w:tab w:val="left" w:pos="1212"/>
                <w:tab w:val="left" w:leader="dot" w:pos="7257"/>
                <w:tab w:val="decimal" w:pos="7852"/>
                <w:tab w:val="left" w:pos="7880"/>
                <w:tab w:val="right" w:pos="9298"/>
              </w:tabs>
              <w:spacing w:after="0" w:line="216" w:lineRule="auto"/>
              <w:ind w:left="-108"/>
              <w:jc w:val="center"/>
              <w:rPr>
                <w:b/>
                <w:sz w:val="22"/>
                <w:szCs w:val="22"/>
              </w:rPr>
            </w:pPr>
            <w:r w:rsidRPr="005456AE">
              <w:rPr>
                <w:b/>
                <w:sz w:val="22"/>
                <w:szCs w:val="22"/>
              </w:rPr>
              <w:t>2004</w:t>
            </w:r>
          </w:p>
        </w:tc>
        <w:tc>
          <w:tcPr>
            <w:tcW w:w="1085" w:type="dxa"/>
            <w:tcBorders>
              <w:bottom w:val="single" w:sz="4" w:space="0" w:color="auto"/>
            </w:tcBorders>
          </w:tcPr>
          <w:p w:rsidR="00F75259" w:rsidRPr="005456AE" w:rsidRDefault="00F75259" w:rsidP="00353C67">
            <w:pPr>
              <w:tabs>
                <w:tab w:val="left" w:pos="1212"/>
                <w:tab w:val="left" w:leader="dot" w:pos="7257"/>
                <w:tab w:val="decimal" w:pos="7852"/>
                <w:tab w:val="left" w:pos="7880"/>
                <w:tab w:val="right" w:pos="9298"/>
              </w:tabs>
              <w:spacing w:after="0" w:line="216" w:lineRule="auto"/>
              <w:ind w:left="-108"/>
              <w:jc w:val="center"/>
              <w:rPr>
                <w:b/>
                <w:sz w:val="22"/>
                <w:szCs w:val="22"/>
              </w:rPr>
            </w:pPr>
            <w:r w:rsidRPr="005456AE">
              <w:rPr>
                <w:b/>
                <w:sz w:val="22"/>
                <w:szCs w:val="22"/>
              </w:rPr>
              <w:t>2005</w:t>
            </w:r>
          </w:p>
        </w:tc>
      </w:tr>
      <w:tr w:rsidR="00F75259" w:rsidRPr="005456AE" w:rsidTr="000D7EF7">
        <w:tc>
          <w:tcPr>
            <w:tcW w:w="3553" w:type="dxa"/>
            <w:tcBorders>
              <w:bottom w:val="nil"/>
            </w:tcBorders>
          </w:tcPr>
          <w:p w:rsidR="00F75259" w:rsidRPr="005456AE" w:rsidRDefault="00F75259" w:rsidP="000D7EF7">
            <w:pPr>
              <w:tabs>
                <w:tab w:val="right" w:pos="406"/>
                <w:tab w:val="left" w:leader="dot" w:pos="7257"/>
                <w:tab w:val="decimal" w:pos="7852"/>
                <w:tab w:val="left" w:pos="7880"/>
                <w:tab w:val="right" w:pos="9298"/>
              </w:tabs>
              <w:spacing w:after="0" w:line="240" w:lineRule="auto"/>
              <w:rPr>
                <w:b/>
                <w:sz w:val="22"/>
                <w:szCs w:val="22"/>
              </w:rPr>
            </w:pPr>
            <w:r w:rsidRPr="005456AE">
              <w:rPr>
                <w:b/>
                <w:sz w:val="22"/>
                <w:szCs w:val="22"/>
              </w:rPr>
              <w:t>Занятые трудящиеся</w:t>
            </w:r>
          </w:p>
        </w:tc>
        <w:tc>
          <w:tcPr>
            <w:tcW w:w="1085" w:type="dxa"/>
            <w:tcBorders>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94"/>
              <w:jc w:val="right"/>
              <w:rPr>
                <w:sz w:val="22"/>
                <w:szCs w:val="22"/>
              </w:rPr>
            </w:pPr>
            <w:r w:rsidRPr="005456AE">
              <w:rPr>
                <w:sz w:val="22"/>
                <w:szCs w:val="22"/>
              </w:rPr>
              <w:t>64,8</w:t>
            </w:r>
          </w:p>
        </w:tc>
        <w:tc>
          <w:tcPr>
            <w:tcW w:w="1085" w:type="dxa"/>
            <w:tcBorders>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7"/>
              <w:jc w:val="right"/>
              <w:rPr>
                <w:sz w:val="22"/>
                <w:szCs w:val="22"/>
              </w:rPr>
            </w:pPr>
            <w:r w:rsidRPr="005456AE">
              <w:rPr>
                <w:sz w:val="22"/>
                <w:szCs w:val="22"/>
              </w:rPr>
              <w:t>62,3</w:t>
            </w:r>
          </w:p>
        </w:tc>
        <w:tc>
          <w:tcPr>
            <w:tcW w:w="1085" w:type="dxa"/>
            <w:tcBorders>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60,9</w:t>
            </w:r>
          </w:p>
        </w:tc>
        <w:tc>
          <w:tcPr>
            <w:tcW w:w="1085" w:type="dxa"/>
            <w:tcBorders>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7"/>
              <w:jc w:val="right"/>
              <w:rPr>
                <w:sz w:val="22"/>
                <w:szCs w:val="22"/>
              </w:rPr>
            </w:pPr>
            <w:r w:rsidRPr="005456AE">
              <w:rPr>
                <w:sz w:val="22"/>
                <w:szCs w:val="22"/>
              </w:rPr>
              <w:t>61,9</w:t>
            </w:r>
          </w:p>
        </w:tc>
        <w:tc>
          <w:tcPr>
            <w:tcW w:w="1085" w:type="dxa"/>
            <w:tcBorders>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63,1</w:t>
            </w:r>
          </w:p>
        </w:tc>
      </w:tr>
      <w:tr w:rsidR="00F75259" w:rsidRPr="005456AE" w:rsidTr="000D7EF7">
        <w:tc>
          <w:tcPr>
            <w:tcW w:w="3553" w:type="dxa"/>
            <w:tcBorders>
              <w:top w:val="nil"/>
              <w:bottom w:val="nil"/>
            </w:tcBorders>
          </w:tcPr>
          <w:p w:rsidR="00F75259" w:rsidRPr="005456AE" w:rsidRDefault="00F75259" w:rsidP="000D7EF7">
            <w:pPr>
              <w:tabs>
                <w:tab w:val="right" w:pos="406"/>
                <w:tab w:val="left" w:leader="dot" w:pos="7257"/>
                <w:tab w:val="decimal" w:pos="7852"/>
                <w:tab w:val="left" w:pos="7880"/>
                <w:tab w:val="right" w:pos="9298"/>
              </w:tabs>
              <w:spacing w:after="0" w:line="240" w:lineRule="auto"/>
              <w:rPr>
                <w:sz w:val="22"/>
                <w:szCs w:val="22"/>
              </w:rPr>
            </w:pPr>
            <w:r w:rsidRPr="005456AE">
              <w:rPr>
                <w:sz w:val="22"/>
                <w:szCs w:val="22"/>
              </w:rPr>
              <w:t>Мужчины</w:t>
            </w:r>
          </w:p>
        </w:tc>
        <w:tc>
          <w:tcPr>
            <w:tcW w:w="1085" w:type="dxa"/>
            <w:tcBorders>
              <w:top w:val="nil"/>
              <w:bottom w:val="nil"/>
            </w:tcBorders>
          </w:tcPr>
          <w:p w:rsidR="00F75259" w:rsidRPr="005456AE" w:rsidRDefault="00F75259" w:rsidP="000D7EF7">
            <w:pPr>
              <w:tabs>
                <w:tab w:val="clear" w:pos="567"/>
                <w:tab w:val="left" w:pos="640"/>
                <w:tab w:val="left" w:pos="1212"/>
                <w:tab w:val="left" w:leader="dot" w:pos="7257"/>
                <w:tab w:val="decimal" w:pos="7852"/>
                <w:tab w:val="left" w:pos="7880"/>
                <w:tab w:val="right" w:pos="9298"/>
              </w:tabs>
              <w:spacing w:after="0" w:line="240" w:lineRule="auto"/>
              <w:ind w:left="-108" w:right="194"/>
              <w:jc w:val="right"/>
              <w:rPr>
                <w:sz w:val="22"/>
                <w:szCs w:val="22"/>
              </w:rPr>
            </w:pPr>
            <w:r w:rsidRPr="005456AE">
              <w:rPr>
                <w:sz w:val="22"/>
                <w:szCs w:val="22"/>
              </w:rPr>
              <w:t>74,7</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7"/>
              <w:jc w:val="right"/>
              <w:rPr>
                <w:sz w:val="22"/>
                <w:szCs w:val="22"/>
              </w:rPr>
            </w:pPr>
            <w:r w:rsidRPr="005456AE">
              <w:rPr>
                <w:sz w:val="22"/>
                <w:szCs w:val="22"/>
              </w:rPr>
              <w:t>70,6</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69,6</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7"/>
              <w:jc w:val="right"/>
              <w:rPr>
                <w:sz w:val="22"/>
                <w:szCs w:val="22"/>
              </w:rPr>
            </w:pPr>
            <w:r w:rsidRPr="005456AE">
              <w:rPr>
                <w:sz w:val="22"/>
                <w:szCs w:val="22"/>
              </w:rPr>
              <w:t>70,1</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70,3</w:t>
            </w:r>
          </w:p>
        </w:tc>
      </w:tr>
      <w:tr w:rsidR="00F75259" w:rsidRPr="005456AE" w:rsidTr="000D7EF7">
        <w:tc>
          <w:tcPr>
            <w:tcW w:w="3553" w:type="dxa"/>
            <w:tcBorders>
              <w:top w:val="nil"/>
              <w:bottom w:val="nil"/>
            </w:tcBorders>
          </w:tcPr>
          <w:p w:rsidR="00F75259" w:rsidRPr="005456AE" w:rsidRDefault="00F75259" w:rsidP="000D7EF7">
            <w:pPr>
              <w:tabs>
                <w:tab w:val="right" w:pos="406"/>
                <w:tab w:val="left" w:leader="dot" w:pos="7257"/>
                <w:tab w:val="decimal" w:pos="7852"/>
                <w:tab w:val="left" w:pos="7880"/>
                <w:tab w:val="right" w:pos="9298"/>
              </w:tabs>
              <w:spacing w:after="0" w:line="240" w:lineRule="auto"/>
              <w:jc w:val="both"/>
              <w:rPr>
                <w:sz w:val="22"/>
                <w:szCs w:val="22"/>
              </w:rPr>
            </w:pPr>
            <w:r w:rsidRPr="005456AE">
              <w:rPr>
                <w:sz w:val="22"/>
                <w:szCs w:val="22"/>
              </w:rPr>
              <w:t>Женщины</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94"/>
              <w:jc w:val="right"/>
              <w:rPr>
                <w:sz w:val="22"/>
                <w:szCs w:val="22"/>
              </w:rPr>
            </w:pPr>
            <w:r w:rsidRPr="005456AE">
              <w:rPr>
                <w:sz w:val="22"/>
                <w:szCs w:val="22"/>
              </w:rPr>
              <w:t>56,2</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7"/>
              <w:jc w:val="right"/>
              <w:rPr>
                <w:sz w:val="22"/>
                <w:szCs w:val="22"/>
              </w:rPr>
            </w:pPr>
            <w:r w:rsidRPr="005456AE">
              <w:rPr>
                <w:sz w:val="22"/>
                <w:szCs w:val="22"/>
              </w:rPr>
              <w:t>55,1</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53,2</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7"/>
              <w:jc w:val="right"/>
              <w:rPr>
                <w:sz w:val="22"/>
                <w:szCs w:val="22"/>
              </w:rPr>
            </w:pPr>
            <w:r w:rsidRPr="005456AE">
              <w:rPr>
                <w:sz w:val="22"/>
                <w:szCs w:val="22"/>
              </w:rPr>
              <w:t>54,8</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56,7</w:t>
            </w:r>
          </w:p>
        </w:tc>
      </w:tr>
      <w:tr w:rsidR="00F75259" w:rsidRPr="005456AE" w:rsidTr="000D7EF7">
        <w:tc>
          <w:tcPr>
            <w:tcW w:w="3553" w:type="dxa"/>
            <w:tcBorders>
              <w:top w:val="nil"/>
              <w:bottom w:val="nil"/>
            </w:tcBorders>
          </w:tcPr>
          <w:p w:rsidR="00F75259" w:rsidRPr="005456AE" w:rsidRDefault="00F75259" w:rsidP="000D7EF7">
            <w:pPr>
              <w:tabs>
                <w:tab w:val="right" w:pos="406"/>
                <w:tab w:val="left" w:leader="dot" w:pos="7257"/>
                <w:tab w:val="decimal" w:pos="7852"/>
                <w:tab w:val="left" w:pos="7880"/>
                <w:tab w:val="right" w:pos="9298"/>
              </w:tabs>
              <w:spacing w:after="0" w:line="240" w:lineRule="auto"/>
              <w:rPr>
                <w:sz w:val="22"/>
                <w:szCs w:val="22"/>
              </w:rPr>
            </w:pPr>
            <w:r w:rsidRPr="005456AE">
              <w:rPr>
                <w:b/>
                <w:sz w:val="22"/>
                <w:szCs w:val="22"/>
              </w:rPr>
              <w:t>Безработные трудящиеся</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94"/>
              <w:jc w:val="right"/>
              <w:rPr>
                <w:sz w:val="22"/>
                <w:szCs w:val="22"/>
              </w:rPr>
            </w:pPr>
            <w:r w:rsidRPr="005456AE">
              <w:rPr>
                <w:sz w:val="22"/>
                <w:szCs w:val="22"/>
              </w:rPr>
              <w:t>6,4</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7"/>
              <w:jc w:val="right"/>
              <w:rPr>
                <w:sz w:val="22"/>
                <w:szCs w:val="22"/>
              </w:rPr>
            </w:pPr>
            <w:r w:rsidRPr="005456AE">
              <w:rPr>
                <w:sz w:val="22"/>
                <w:szCs w:val="22"/>
              </w:rPr>
              <w:t>6,3</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6,0</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7"/>
              <w:jc w:val="right"/>
              <w:rPr>
                <w:sz w:val="22"/>
                <w:szCs w:val="22"/>
              </w:rPr>
            </w:pPr>
            <w:r w:rsidRPr="005456AE">
              <w:rPr>
                <w:sz w:val="22"/>
                <w:szCs w:val="22"/>
              </w:rPr>
              <w:t>4,8</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4,1</w:t>
            </w:r>
          </w:p>
        </w:tc>
      </w:tr>
      <w:tr w:rsidR="00F75259" w:rsidRPr="005456AE" w:rsidTr="000D7EF7">
        <w:tc>
          <w:tcPr>
            <w:tcW w:w="3553" w:type="dxa"/>
            <w:tcBorders>
              <w:top w:val="nil"/>
              <w:bottom w:val="nil"/>
            </w:tcBorders>
          </w:tcPr>
          <w:p w:rsidR="00F75259" w:rsidRPr="005456AE" w:rsidRDefault="00F75259" w:rsidP="000D7EF7">
            <w:pPr>
              <w:tabs>
                <w:tab w:val="right" w:pos="406"/>
                <w:tab w:val="left" w:leader="dot" w:pos="7257"/>
                <w:tab w:val="decimal" w:pos="7852"/>
                <w:tab w:val="left" w:pos="7880"/>
                <w:tab w:val="right" w:pos="9298"/>
              </w:tabs>
              <w:spacing w:after="0" w:line="240" w:lineRule="auto"/>
              <w:rPr>
                <w:sz w:val="22"/>
                <w:szCs w:val="22"/>
              </w:rPr>
            </w:pPr>
            <w:r w:rsidRPr="005456AE">
              <w:rPr>
                <w:sz w:val="22"/>
                <w:szCs w:val="22"/>
              </w:rPr>
              <w:t>Мужчины</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94"/>
              <w:jc w:val="right"/>
              <w:rPr>
                <w:sz w:val="22"/>
                <w:szCs w:val="22"/>
              </w:rPr>
            </w:pPr>
            <w:r w:rsidRPr="005456AE">
              <w:rPr>
                <w:sz w:val="22"/>
                <w:szCs w:val="22"/>
              </w:rPr>
              <w:t>8,1</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7"/>
              <w:jc w:val="right"/>
              <w:rPr>
                <w:sz w:val="22"/>
                <w:szCs w:val="22"/>
              </w:rPr>
            </w:pPr>
            <w:r w:rsidRPr="005456AE">
              <w:rPr>
                <w:sz w:val="22"/>
                <w:szCs w:val="22"/>
              </w:rPr>
              <w:t>7,9</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7,1</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7"/>
              <w:jc w:val="right"/>
              <w:rPr>
                <w:sz w:val="22"/>
                <w:szCs w:val="22"/>
              </w:rPr>
            </w:pPr>
            <w:r w:rsidRPr="005456AE">
              <w:rPr>
                <w:sz w:val="22"/>
                <w:szCs w:val="22"/>
              </w:rPr>
              <w:t>5,5</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4,4</w:t>
            </w:r>
          </w:p>
        </w:tc>
      </w:tr>
      <w:tr w:rsidR="00F75259" w:rsidRPr="005456AE" w:rsidTr="000D7EF7">
        <w:tc>
          <w:tcPr>
            <w:tcW w:w="3553" w:type="dxa"/>
            <w:tcBorders>
              <w:top w:val="nil"/>
              <w:bottom w:val="nil"/>
            </w:tcBorders>
          </w:tcPr>
          <w:p w:rsidR="00F75259" w:rsidRPr="005456AE" w:rsidRDefault="00F75259" w:rsidP="000D7EF7">
            <w:pPr>
              <w:tabs>
                <w:tab w:val="right" w:pos="406"/>
                <w:tab w:val="left" w:leader="dot" w:pos="7257"/>
                <w:tab w:val="decimal" w:pos="7852"/>
                <w:tab w:val="left" w:pos="7880"/>
                <w:tab w:val="right" w:pos="9298"/>
              </w:tabs>
              <w:spacing w:after="0" w:line="240" w:lineRule="auto"/>
              <w:rPr>
                <w:sz w:val="22"/>
                <w:szCs w:val="22"/>
              </w:rPr>
            </w:pPr>
            <w:r w:rsidRPr="005456AE">
              <w:rPr>
                <w:sz w:val="22"/>
                <w:szCs w:val="22"/>
              </w:rPr>
              <w:t>Женщины</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94"/>
              <w:jc w:val="right"/>
              <w:rPr>
                <w:sz w:val="22"/>
                <w:szCs w:val="22"/>
              </w:rPr>
            </w:pPr>
            <w:r w:rsidRPr="005456AE">
              <w:rPr>
                <w:sz w:val="22"/>
                <w:szCs w:val="22"/>
              </w:rPr>
              <w:t>4,4</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7"/>
              <w:jc w:val="right"/>
              <w:rPr>
                <w:sz w:val="22"/>
                <w:szCs w:val="22"/>
              </w:rPr>
            </w:pPr>
            <w:r w:rsidRPr="005456AE">
              <w:rPr>
                <w:sz w:val="22"/>
                <w:szCs w:val="22"/>
              </w:rPr>
              <w:t>4,5</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4,7</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7"/>
              <w:jc w:val="right"/>
              <w:rPr>
                <w:sz w:val="22"/>
                <w:szCs w:val="22"/>
              </w:rPr>
            </w:pPr>
            <w:r w:rsidRPr="005456AE">
              <w:rPr>
                <w:sz w:val="22"/>
                <w:szCs w:val="22"/>
              </w:rPr>
              <w:t>4,0</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3,8</w:t>
            </w:r>
          </w:p>
        </w:tc>
      </w:tr>
      <w:tr w:rsidR="00F75259" w:rsidRPr="005456AE" w:rsidTr="000D7EF7">
        <w:tc>
          <w:tcPr>
            <w:tcW w:w="3553" w:type="dxa"/>
            <w:tcBorders>
              <w:top w:val="nil"/>
              <w:bottom w:val="nil"/>
            </w:tcBorders>
          </w:tcPr>
          <w:p w:rsidR="00F75259" w:rsidRPr="005456AE" w:rsidRDefault="00F75259" w:rsidP="000D7EF7">
            <w:pPr>
              <w:tabs>
                <w:tab w:val="right" w:pos="406"/>
                <w:tab w:val="left" w:leader="dot" w:pos="7257"/>
                <w:tab w:val="decimal" w:pos="7852"/>
                <w:tab w:val="left" w:pos="7880"/>
                <w:tab w:val="right" w:pos="9298"/>
              </w:tabs>
              <w:spacing w:after="0" w:line="240" w:lineRule="auto"/>
              <w:rPr>
                <w:sz w:val="22"/>
                <w:szCs w:val="22"/>
              </w:rPr>
            </w:pPr>
            <w:r w:rsidRPr="005456AE">
              <w:rPr>
                <w:b/>
                <w:sz w:val="22"/>
                <w:szCs w:val="22"/>
              </w:rPr>
              <w:t>Трудящиеся с неполной занятостью</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94"/>
              <w:jc w:val="right"/>
              <w:rPr>
                <w:sz w:val="22"/>
                <w:szCs w:val="22"/>
              </w:rPr>
            </w:pPr>
            <w:r w:rsidRPr="005456AE">
              <w:rPr>
                <w:sz w:val="22"/>
                <w:szCs w:val="22"/>
              </w:rPr>
              <w:t>3,6</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7"/>
              <w:jc w:val="right"/>
              <w:rPr>
                <w:sz w:val="22"/>
                <w:szCs w:val="22"/>
              </w:rPr>
            </w:pPr>
            <w:r w:rsidRPr="005456AE">
              <w:rPr>
                <w:sz w:val="22"/>
                <w:szCs w:val="22"/>
              </w:rPr>
              <w:t>3,4</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2,7</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7"/>
              <w:jc w:val="right"/>
              <w:rPr>
                <w:sz w:val="22"/>
                <w:szCs w:val="22"/>
              </w:rPr>
            </w:pPr>
            <w:r w:rsidRPr="005456AE">
              <w:rPr>
                <w:sz w:val="22"/>
                <w:szCs w:val="22"/>
              </w:rPr>
              <w:t>1,9</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1,4</w:t>
            </w:r>
          </w:p>
        </w:tc>
      </w:tr>
      <w:tr w:rsidR="00F75259" w:rsidRPr="005456AE" w:rsidTr="000D7EF7">
        <w:tc>
          <w:tcPr>
            <w:tcW w:w="3553" w:type="dxa"/>
            <w:tcBorders>
              <w:top w:val="nil"/>
              <w:bottom w:val="nil"/>
            </w:tcBorders>
          </w:tcPr>
          <w:p w:rsidR="00F75259" w:rsidRPr="005456AE" w:rsidRDefault="00F75259" w:rsidP="000D7EF7">
            <w:pPr>
              <w:tabs>
                <w:tab w:val="right" w:pos="406"/>
                <w:tab w:val="left" w:leader="dot" w:pos="7257"/>
                <w:tab w:val="decimal" w:pos="7852"/>
                <w:tab w:val="left" w:pos="7880"/>
                <w:tab w:val="right" w:pos="9298"/>
              </w:tabs>
              <w:spacing w:after="0" w:line="240" w:lineRule="auto"/>
              <w:rPr>
                <w:sz w:val="22"/>
                <w:szCs w:val="22"/>
              </w:rPr>
            </w:pPr>
            <w:r w:rsidRPr="005456AE">
              <w:rPr>
                <w:sz w:val="22"/>
                <w:szCs w:val="22"/>
              </w:rPr>
              <w:t>Мужчины</w:t>
            </w:r>
          </w:p>
        </w:tc>
        <w:tc>
          <w:tcPr>
            <w:tcW w:w="1085" w:type="dxa"/>
            <w:tcBorders>
              <w:top w:val="nil"/>
              <w:bottom w:val="nil"/>
            </w:tcBorders>
          </w:tcPr>
          <w:p w:rsidR="00F75259" w:rsidRPr="005456AE" w:rsidRDefault="00F75259" w:rsidP="000D7EF7">
            <w:pPr>
              <w:tabs>
                <w:tab w:val="left" w:pos="1212"/>
                <w:tab w:val="left" w:leader="dot" w:pos="7257"/>
                <w:tab w:val="decimal" w:pos="7852"/>
                <w:tab w:val="left" w:pos="7880"/>
                <w:tab w:val="right" w:pos="9298"/>
              </w:tabs>
              <w:spacing w:after="0" w:line="240" w:lineRule="auto"/>
              <w:ind w:left="-108"/>
              <w:jc w:val="right"/>
              <w:rPr>
                <w:sz w:val="22"/>
                <w:szCs w:val="22"/>
              </w:rPr>
            </w:pP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7"/>
              <w:jc w:val="right"/>
              <w:rPr>
                <w:sz w:val="22"/>
                <w:szCs w:val="22"/>
              </w:rPr>
            </w:pP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3,3</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7"/>
              <w:jc w:val="right"/>
              <w:rPr>
                <w:sz w:val="22"/>
                <w:szCs w:val="22"/>
              </w:rPr>
            </w:pPr>
            <w:r w:rsidRPr="005456AE">
              <w:rPr>
                <w:sz w:val="22"/>
                <w:szCs w:val="22"/>
              </w:rPr>
              <w:t>2,3</w:t>
            </w:r>
          </w:p>
        </w:tc>
        <w:tc>
          <w:tcPr>
            <w:tcW w:w="1085" w:type="dxa"/>
            <w:tcBorders>
              <w:top w:val="nil"/>
              <w:bottom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1,6</w:t>
            </w:r>
          </w:p>
        </w:tc>
      </w:tr>
      <w:tr w:rsidR="00F75259" w:rsidRPr="005456AE" w:rsidTr="000D7EF7">
        <w:tc>
          <w:tcPr>
            <w:tcW w:w="3553" w:type="dxa"/>
            <w:tcBorders>
              <w:top w:val="nil"/>
            </w:tcBorders>
          </w:tcPr>
          <w:p w:rsidR="00F75259" w:rsidRPr="005456AE" w:rsidRDefault="00F75259" w:rsidP="000D7EF7">
            <w:pPr>
              <w:tabs>
                <w:tab w:val="right" w:pos="406"/>
                <w:tab w:val="left" w:leader="dot" w:pos="7257"/>
                <w:tab w:val="decimal" w:pos="7852"/>
                <w:tab w:val="left" w:pos="7880"/>
                <w:tab w:val="right" w:pos="9298"/>
              </w:tabs>
              <w:spacing w:after="0" w:line="240" w:lineRule="auto"/>
              <w:rPr>
                <w:sz w:val="22"/>
                <w:szCs w:val="22"/>
              </w:rPr>
            </w:pPr>
            <w:r w:rsidRPr="005456AE">
              <w:rPr>
                <w:sz w:val="22"/>
                <w:szCs w:val="22"/>
              </w:rPr>
              <w:t>Женщины</w:t>
            </w:r>
          </w:p>
        </w:tc>
        <w:tc>
          <w:tcPr>
            <w:tcW w:w="1085" w:type="dxa"/>
            <w:tcBorders>
              <w:top w:val="nil"/>
            </w:tcBorders>
          </w:tcPr>
          <w:p w:rsidR="00F75259" w:rsidRPr="005456AE" w:rsidRDefault="00F75259" w:rsidP="000D7EF7">
            <w:pPr>
              <w:tabs>
                <w:tab w:val="left" w:pos="1212"/>
                <w:tab w:val="left" w:leader="dot" w:pos="7257"/>
                <w:tab w:val="decimal" w:pos="7852"/>
                <w:tab w:val="left" w:pos="7880"/>
                <w:tab w:val="right" w:pos="9298"/>
              </w:tabs>
              <w:spacing w:after="0" w:line="240" w:lineRule="auto"/>
              <w:ind w:left="-108"/>
              <w:jc w:val="right"/>
              <w:rPr>
                <w:sz w:val="22"/>
                <w:szCs w:val="22"/>
              </w:rPr>
            </w:pPr>
          </w:p>
        </w:tc>
        <w:tc>
          <w:tcPr>
            <w:tcW w:w="1085" w:type="dxa"/>
            <w:tcBorders>
              <w:top w:val="nil"/>
            </w:tcBorders>
          </w:tcPr>
          <w:p w:rsidR="00F75259" w:rsidRPr="005456AE" w:rsidRDefault="00F75259" w:rsidP="000D7EF7">
            <w:pPr>
              <w:tabs>
                <w:tab w:val="left" w:pos="1212"/>
                <w:tab w:val="left" w:leader="dot" w:pos="7257"/>
                <w:tab w:val="decimal" w:pos="7852"/>
                <w:tab w:val="left" w:pos="7880"/>
                <w:tab w:val="right" w:pos="9298"/>
              </w:tabs>
              <w:spacing w:after="0" w:line="240" w:lineRule="auto"/>
              <w:ind w:left="-108"/>
              <w:jc w:val="right"/>
              <w:rPr>
                <w:sz w:val="22"/>
                <w:szCs w:val="22"/>
              </w:rPr>
            </w:pPr>
          </w:p>
        </w:tc>
        <w:tc>
          <w:tcPr>
            <w:tcW w:w="1085" w:type="dxa"/>
            <w:tcBorders>
              <w:top w:val="nil"/>
            </w:tcBorders>
          </w:tcPr>
          <w:p w:rsidR="00F75259" w:rsidRPr="005456AE" w:rsidRDefault="00F75259" w:rsidP="000D7EF7">
            <w:pPr>
              <w:tabs>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2,1</w:t>
            </w:r>
          </w:p>
        </w:tc>
        <w:tc>
          <w:tcPr>
            <w:tcW w:w="1085" w:type="dxa"/>
            <w:tcBorders>
              <w:top w:val="nil"/>
            </w:tcBorders>
          </w:tcPr>
          <w:p w:rsidR="00F75259" w:rsidRPr="005456AE" w:rsidRDefault="00F75259" w:rsidP="000D7EF7">
            <w:pPr>
              <w:tabs>
                <w:tab w:val="left" w:pos="1212"/>
                <w:tab w:val="left" w:leader="dot" w:pos="7257"/>
                <w:tab w:val="decimal" w:pos="7852"/>
                <w:tab w:val="left" w:pos="7880"/>
                <w:tab w:val="right" w:pos="9298"/>
              </w:tabs>
              <w:spacing w:after="0" w:line="240" w:lineRule="auto"/>
              <w:ind w:left="-108" w:right="157"/>
              <w:jc w:val="right"/>
              <w:rPr>
                <w:sz w:val="22"/>
                <w:szCs w:val="22"/>
              </w:rPr>
            </w:pPr>
            <w:r w:rsidRPr="005456AE">
              <w:rPr>
                <w:sz w:val="22"/>
                <w:szCs w:val="22"/>
              </w:rPr>
              <w:t>1,5</w:t>
            </w:r>
          </w:p>
        </w:tc>
        <w:tc>
          <w:tcPr>
            <w:tcW w:w="1085" w:type="dxa"/>
            <w:tcBorders>
              <w:top w:val="nil"/>
            </w:tcBorders>
          </w:tcPr>
          <w:p w:rsidR="00F75259" w:rsidRPr="005456AE" w:rsidRDefault="00F75259" w:rsidP="000D7EF7">
            <w:pPr>
              <w:tabs>
                <w:tab w:val="clear" w:pos="567"/>
                <w:tab w:val="left" w:pos="1212"/>
                <w:tab w:val="left" w:leader="dot" w:pos="7257"/>
                <w:tab w:val="decimal" w:pos="7852"/>
                <w:tab w:val="left" w:pos="7880"/>
                <w:tab w:val="right" w:pos="9298"/>
              </w:tabs>
              <w:spacing w:after="0" w:line="240" w:lineRule="auto"/>
              <w:ind w:left="-108" w:right="154"/>
              <w:jc w:val="right"/>
              <w:rPr>
                <w:sz w:val="22"/>
                <w:szCs w:val="22"/>
              </w:rPr>
            </w:pPr>
            <w:r w:rsidRPr="005456AE">
              <w:rPr>
                <w:sz w:val="22"/>
                <w:szCs w:val="22"/>
              </w:rPr>
              <w:t>1,2</w:t>
            </w:r>
          </w:p>
        </w:tc>
      </w:tr>
    </w:tbl>
    <w:p w:rsidR="00F75259" w:rsidRPr="00353C67" w:rsidRDefault="00F75259" w:rsidP="00F75259">
      <w:pPr>
        <w:ind w:left="567" w:hanging="567"/>
        <w:rPr>
          <w:i/>
          <w:sz w:val="22"/>
          <w:szCs w:val="22"/>
        </w:rPr>
      </w:pPr>
      <w:r w:rsidRPr="00353C67">
        <w:rPr>
          <w:sz w:val="22"/>
          <w:szCs w:val="22"/>
        </w:rPr>
        <w:tab/>
      </w:r>
      <w:r w:rsidRPr="00353C67">
        <w:rPr>
          <w:i/>
          <w:sz w:val="22"/>
          <w:szCs w:val="22"/>
        </w:rPr>
        <w:t>Источник:  Обзор занятости за 2006 год,</w:t>
      </w:r>
      <w:r w:rsidRPr="00446618">
        <w:rPr>
          <w:sz w:val="22"/>
          <w:szCs w:val="22"/>
        </w:rPr>
        <w:t xml:space="preserve"> Департамент статистики и переписи населения.</w:t>
      </w:r>
    </w:p>
    <w:p w:rsidR="00F75259" w:rsidRDefault="00F75259" w:rsidP="00F75259">
      <w:pPr>
        <w:ind w:left="567" w:hanging="567"/>
        <w:rPr>
          <w:i/>
        </w:rPr>
      </w:pPr>
    </w:p>
    <w:p w:rsidR="00F75259" w:rsidRDefault="00F75259" w:rsidP="00F75259">
      <w:r>
        <w:t>57.</w:t>
      </w:r>
      <w:r>
        <w:tab/>
        <w:t>Что касается распределения занятого населения по отраслям, то в 2005 году свыше половины работающего населения были заняты в следующих отраслях:  индустрия отдыха и развлечений, культура, игорный бизнес и другие виды обслуживания (16,9%), оптовая и розничная торговля (14,9%), промышленное производство (14,9%) и гостиницы, рестораны и аналогичные предприятия (10,5%).  Доля трудящихся-нерезидентов в работающем населении составляет 16,6%.</w:t>
      </w:r>
    </w:p>
    <w:p w:rsidR="00F75259" w:rsidRDefault="00F75259" w:rsidP="00F75259"/>
    <w:p w:rsidR="00F75259" w:rsidRDefault="00F75259" w:rsidP="00F75259">
      <w:r>
        <w:t>58.</w:t>
      </w:r>
      <w:r>
        <w:tab/>
        <w:t>Согласно Закону № 4/98/М, наем работников-нерезидентов разрешается только в том случае, если его цель заключается в восполнении нехватки или отсутствия соответствующих работников-резидентов, и осуществляется на установленный срок.  В таблице ниже показано число трудящихся-нерезидентов с учетом данных, касающихся их происхождения и пола.</w:t>
      </w:r>
    </w:p>
    <w:p w:rsidR="00F75259" w:rsidRDefault="00F75259" w:rsidP="00F75259"/>
    <w:p w:rsidR="00F75259" w:rsidRPr="00353C67" w:rsidRDefault="00F75259" w:rsidP="00F75259">
      <w:pPr>
        <w:jc w:val="center"/>
        <w:rPr>
          <w:b/>
        </w:rPr>
      </w:pPr>
      <w:r w:rsidRPr="00353C67">
        <w:rPr>
          <w:b/>
        </w:rPr>
        <w:t>Таблица 7</w:t>
      </w:r>
    </w:p>
    <w:p w:rsidR="00F75259" w:rsidRDefault="00F75259" w:rsidP="00F75259">
      <w:pPr>
        <w:jc w:val="center"/>
        <w:rPr>
          <w:b/>
        </w:rPr>
      </w:pPr>
      <w:r>
        <w:rPr>
          <w:b/>
        </w:rPr>
        <w:t>Число трудящихся-нерезидентов в разбивке по месту происхождения и полу</w:t>
      </w:r>
    </w:p>
    <w:p w:rsidR="00F75259" w:rsidRDefault="00F75259" w:rsidP="00F75259">
      <w:pPr>
        <w:jc w:val="center"/>
        <w:rPr>
          <w:b/>
        </w:rPr>
      </w:pPr>
    </w:p>
    <w:tbl>
      <w:tblPr>
        <w:tblW w:w="91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4"/>
        <w:gridCol w:w="747"/>
        <w:gridCol w:w="747"/>
        <w:gridCol w:w="747"/>
        <w:gridCol w:w="747"/>
        <w:gridCol w:w="747"/>
        <w:gridCol w:w="747"/>
        <w:gridCol w:w="747"/>
        <w:gridCol w:w="747"/>
        <w:gridCol w:w="747"/>
        <w:gridCol w:w="747"/>
      </w:tblGrid>
      <w:tr w:rsidR="00F75259" w:rsidRPr="00762B29" w:rsidTr="000D7EF7">
        <w:tblPrEx>
          <w:tblCellMar>
            <w:top w:w="0" w:type="dxa"/>
            <w:bottom w:w="0" w:type="dxa"/>
          </w:tblCellMar>
        </w:tblPrEx>
        <w:trPr>
          <w:jc w:val="center"/>
        </w:trPr>
        <w:tc>
          <w:tcPr>
            <w:tcW w:w="1714" w:type="dxa"/>
            <w:tcBorders>
              <w:top w:val="single" w:sz="4" w:space="0" w:color="auto"/>
              <w:left w:val="single" w:sz="4" w:space="0" w:color="auto"/>
              <w:bottom w:val="single" w:sz="4" w:space="0" w:color="auto"/>
              <w:right w:val="single" w:sz="4" w:space="0" w:color="auto"/>
            </w:tcBorders>
            <w:shd w:val="clear" w:color="auto" w:fill="auto"/>
          </w:tcPr>
          <w:p w:rsidR="00F75259" w:rsidRPr="00762B29" w:rsidRDefault="00F75259" w:rsidP="000D7EF7">
            <w:pPr>
              <w:spacing w:line="240" w:lineRule="auto"/>
              <w:jc w:val="center"/>
              <w:rPr>
                <w:b/>
                <w:sz w:val="20"/>
                <w:szCs w:val="18"/>
              </w:rPr>
            </w:pPr>
            <w:r>
              <w:rPr>
                <w:b/>
                <w:sz w:val="20"/>
                <w:szCs w:val="18"/>
              </w:rPr>
              <w:t>Год</w:t>
            </w:r>
          </w:p>
        </w:tc>
        <w:tc>
          <w:tcPr>
            <w:tcW w:w="1494" w:type="dxa"/>
            <w:gridSpan w:val="2"/>
            <w:tcBorders>
              <w:top w:val="single" w:sz="4" w:space="0" w:color="auto"/>
              <w:left w:val="single" w:sz="4" w:space="0" w:color="auto"/>
              <w:bottom w:val="single" w:sz="4" w:space="0" w:color="auto"/>
              <w:right w:val="single" w:sz="4" w:space="0" w:color="auto"/>
            </w:tcBorders>
            <w:shd w:val="clear" w:color="auto" w:fill="auto"/>
          </w:tcPr>
          <w:p w:rsidR="00F75259" w:rsidRPr="00762B29" w:rsidRDefault="00F75259" w:rsidP="000D7EF7">
            <w:pPr>
              <w:spacing w:line="240" w:lineRule="auto"/>
              <w:jc w:val="center"/>
              <w:rPr>
                <w:b/>
                <w:sz w:val="20"/>
                <w:szCs w:val="18"/>
              </w:rPr>
            </w:pPr>
            <w:r w:rsidRPr="00762B29">
              <w:rPr>
                <w:b/>
                <w:sz w:val="20"/>
                <w:szCs w:val="18"/>
              </w:rPr>
              <w:t>2001</w:t>
            </w:r>
          </w:p>
        </w:tc>
        <w:tc>
          <w:tcPr>
            <w:tcW w:w="1494" w:type="dxa"/>
            <w:gridSpan w:val="2"/>
            <w:tcBorders>
              <w:top w:val="single" w:sz="4" w:space="0" w:color="auto"/>
              <w:left w:val="single" w:sz="4" w:space="0" w:color="auto"/>
              <w:bottom w:val="single" w:sz="4" w:space="0" w:color="auto"/>
              <w:right w:val="single" w:sz="4" w:space="0" w:color="auto"/>
            </w:tcBorders>
            <w:shd w:val="clear" w:color="auto" w:fill="auto"/>
          </w:tcPr>
          <w:p w:rsidR="00F75259" w:rsidRPr="00762B29" w:rsidRDefault="00F75259" w:rsidP="000D7EF7">
            <w:pPr>
              <w:spacing w:line="240" w:lineRule="auto"/>
              <w:jc w:val="center"/>
              <w:rPr>
                <w:b/>
                <w:sz w:val="20"/>
                <w:szCs w:val="18"/>
              </w:rPr>
            </w:pPr>
            <w:r w:rsidRPr="00762B29">
              <w:rPr>
                <w:b/>
                <w:sz w:val="20"/>
                <w:szCs w:val="18"/>
              </w:rPr>
              <w:t>2002</w:t>
            </w:r>
          </w:p>
        </w:tc>
        <w:tc>
          <w:tcPr>
            <w:tcW w:w="1494" w:type="dxa"/>
            <w:gridSpan w:val="2"/>
            <w:tcBorders>
              <w:top w:val="single" w:sz="4" w:space="0" w:color="auto"/>
              <w:left w:val="single" w:sz="4" w:space="0" w:color="auto"/>
              <w:bottom w:val="single" w:sz="4" w:space="0" w:color="auto"/>
              <w:right w:val="single" w:sz="4" w:space="0" w:color="auto"/>
            </w:tcBorders>
            <w:shd w:val="clear" w:color="auto" w:fill="auto"/>
          </w:tcPr>
          <w:p w:rsidR="00F75259" w:rsidRPr="00762B29" w:rsidRDefault="00F75259" w:rsidP="000D7EF7">
            <w:pPr>
              <w:spacing w:line="240" w:lineRule="auto"/>
              <w:jc w:val="center"/>
              <w:rPr>
                <w:b/>
                <w:sz w:val="20"/>
                <w:szCs w:val="18"/>
              </w:rPr>
            </w:pPr>
            <w:r w:rsidRPr="00762B29">
              <w:rPr>
                <w:b/>
                <w:sz w:val="20"/>
                <w:szCs w:val="18"/>
              </w:rPr>
              <w:t>2003</w:t>
            </w:r>
          </w:p>
        </w:tc>
        <w:tc>
          <w:tcPr>
            <w:tcW w:w="1494" w:type="dxa"/>
            <w:gridSpan w:val="2"/>
            <w:tcBorders>
              <w:top w:val="single" w:sz="4" w:space="0" w:color="auto"/>
              <w:left w:val="single" w:sz="4" w:space="0" w:color="auto"/>
              <w:bottom w:val="single" w:sz="4" w:space="0" w:color="auto"/>
              <w:right w:val="single" w:sz="4" w:space="0" w:color="auto"/>
            </w:tcBorders>
            <w:shd w:val="clear" w:color="auto" w:fill="auto"/>
          </w:tcPr>
          <w:p w:rsidR="00F75259" w:rsidRPr="00762B29" w:rsidRDefault="00F75259" w:rsidP="000D7EF7">
            <w:pPr>
              <w:spacing w:line="240" w:lineRule="auto"/>
              <w:jc w:val="center"/>
              <w:rPr>
                <w:b/>
                <w:sz w:val="20"/>
                <w:szCs w:val="18"/>
              </w:rPr>
            </w:pPr>
            <w:r w:rsidRPr="00762B29">
              <w:rPr>
                <w:b/>
                <w:sz w:val="20"/>
                <w:szCs w:val="18"/>
              </w:rPr>
              <w:t>2004</w:t>
            </w:r>
          </w:p>
        </w:tc>
        <w:tc>
          <w:tcPr>
            <w:tcW w:w="1494" w:type="dxa"/>
            <w:gridSpan w:val="2"/>
            <w:tcBorders>
              <w:top w:val="single" w:sz="4" w:space="0" w:color="auto"/>
              <w:left w:val="single" w:sz="4" w:space="0" w:color="auto"/>
              <w:bottom w:val="single" w:sz="4" w:space="0" w:color="auto"/>
              <w:right w:val="single" w:sz="4" w:space="0" w:color="auto"/>
            </w:tcBorders>
            <w:shd w:val="clear" w:color="auto" w:fill="auto"/>
          </w:tcPr>
          <w:p w:rsidR="00F75259" w:rsidRPr="00762B29" w:rsidRDefault="00F75259" w:rsidP="000D7EF7">
            <w:pPr>
              <w:spacing w:line="240" w:lineRule="auto"/>
              <w:jc w:val="center"/>
              <w:rPr>
                <w:b/>
                <w:sz w:val="20"/>
                <w:szCs w:val="18"/>
              </w:rPr>
            </w:pPr>
            <w:r w:rsidRPr="00762B29">
              <w:rPr>
                <w:b/>
                <w:sz w:val="20"/>
                <w:szCs w:val="18"/>
              </w:rPr>
              <w:t>2005</w:t>
            </w:r>
          </w:p>
        </w:tc>
      </w:tr>
      <w:tr w:rsidR="00F75259" w:rsidRPr="00762B29" w:rsidTr="000D7EF7">
        <w:tblPrEx>
          <w:tblCellMar>
            <w:top w:w="0" w:type="dxa"/>
            <w:bottom w:w="0" w:type="dxa"/>
          </w:tblCellMar>
        </w:tblPrEx>
        <w:trPr>
          <w:jc w:val="center"/>
        </w:trPr>
        <w:tc>
          <w:tcPr>
            <w:tcW w:w="1714" w:type="dxa"/>
            <w:tcBorders>
              <w:top w:val="single" w:sz="4" w:space="0" w:color="auto"/>
              <w:bottom w:val="single" w:sz="4" w:space="0" w:color="auto"/>
            </w:tcBorders>
            <w:shd w:val="clear" w:color="auto" w:fill="auto"/>
          </w:tcPr>
          <w:p w:rsidR="00F75259" w:rsidRPr="00762B29" w:rsidRDefault="00F75259" w:rsidP="000D7EF7">
            <w:pPr>
              <w:spacing w:line="240" w:lineRule="auto"/>
              <w:rPr>
                <w:b/>
                <w:sz w:val="20"/>
                <w:szCs w:val="18"/>
              </w:rPr>
            </w:pPr>
            <w:r>
              <w:rPr>
                <w:b/>
                <w:sz w:val="20"/>
                <w:szCs w:val="18"/>
              </w:rPr>
              <w:t>Пол</w:t>
            </w:r>
          </w:p>
        </w:tc>
        <w:tc>
          <w:tcPr>
            <w:tcW w:w="747" w:type="dxa"/>
            <w:tcBorders>
              <w:top w:val="single" w:sz="4" w:space="0" w:color="auto"/>
              <w:bottom w:val="single" w:sz="4" w:space="0" w:color="auto"/>
            </w:tcBorders>
            <w:shd w:val="clear" w:color="auto" w:fill="auto"/>
          </w:tcPr>
          <w:p w:rsidR="00F75259" w:rsidRPr="00762B29" w:rsidRDefault="00F75259" w:rsidP="000D7EF7">
            <w:pPr>
              <w:spacing w:line="240" w:lineRule="auto"/>
              <w:ind w:left="-190"/>
              <w:jc w:val="center"/>
              <w:rPr>
                <w:b/>
                <w:sz w:val="20"/>
                <w:szCs w:val="18"/>
              </w:rPr>
            </w:pPr>
            <w:r>
              <w:rPr>
                <w:b/>
                <w:sz w:val="20"/>
                <w:szCs w:val="18"/>
              </w:rPr>
              <w:t>М</w:t>
            </w:r>
            <w:r w:rsidRPr="00762B29">
              <w:rPr>
                <w:b/>
                <w:sz w:val="20"/>
                <w:szCs w:val="18"/>
              </w:rPr>
              <w:t>/</w:t>
            </w:r>
            <w:r>
              <w:rPr>
                <w:b/>
                <w:sz w:val="20"/>
                <w:szCs w:val="18"/>
              </w:rPr>
              <w:t>Ж</w:t>
            </w:r>
          </w:p>
        </w:tc>
        <w:tc>
          <w:tcPr>
            <w:tcW w:w="747" w:type="dxa"/>
            <w:tcBorders>
              <w:top w:val="single" w:sz="4" w:space="0" w:color="auto"/>
              <w:bottom w:val="single" w:sz="4" w:space="0" w:color="auto"/>
            </w:tcBorders>
            <w:shd w:val="clear" w:color="auto" w:fill="auto"/>
          </w:tcPr>
          <w:p w:rsidR="00F75259" w:rsidRPr="00762B29" w:rsidRDefault="00F75259" w:rsidP="000D7EF7">
            <w:pPr>
              <w:spacing w:line="240" w:lineRule="auto"/>
              <w:ind w:left="-190"/>
              <w:jc w:val="center"/>
              <w:rPr>
                <w:b/>
                <w:sz w:val="20"/>
                <w:szCs w:val="18"/>
              </w:rPr>
            </w:pPr>
            <w:r w:rsidRPr="00762B29">
              <w:rPr>
                <w:b/>
                <w:sz w:val="20"/>
                <w:szCs w:val="18"/>
              </w:rPr>
              <w:t>M</w:t>
            </w:r>
          </w:p>
        </w:tc>
        <w:tc>
          <w:tcPr>
            <w:tcW w:w="747" w:type="dxa"/>
            <w:tcBorders>
              <w:top w:val="single" w:sz="4" w:space="0" w:color="auto"/>
              <w:bottom w:val="single" w:sz="4" w:space="0" w:color="auto"/>
            </w:tcBorders>
            <w:shd w:val="clear" w:color="auto" w:fill="auto"/>
          </w:tcPr>
          <w:p w:rsidR="00F75259" w:rsidRPr="00762B29" w:rsidRDefault="00F75259" w:rsidP="000D7EF7">
            <w:pPr>
              <w:spacing w:line="240" w:lineRule="auto"/>
              <w:ind w:left="-190"/>
              <w:jc w:val="center"/>
              <w:rPr>
                <w:b/>
                <w:sz w:val="20"/>
                <w:szCs w:val="18"/>
              </w:rPr>
            </w:pPr>
            <w:r w:rsidRPr="00762B29">
              <w:rPr>
                <w:b/>
                <w:sz w:val="20"/>
                <w:szCs w:val="18"/>
              </w:rPr>
              <w:t>M/</w:t>
            </w:r>
            <w:r>
              <w:rPr>
                <w:b/>
                <w:sz w:val="20"/>
                <w:szCs w:val="18"/>
              </w:rPr>
              <w:t>Ж</w:t>
            </w:r>
          </w:p>
        </w:tc>
        <w:tc>
          <w:tcPr>
            <w:tcW w:w="747" w:type="dxa"/>
            <w:tcBorders>
              <w:top w:val="single" w:sz="4" w:space="0" w:color="auto"/>
              <w:bottom w:val="single" w:sz="4" w:space="0" w:color="auto"/>
            </w:tcBorders>
            <w:shd w:val="clear" w:color="auto" w:fill="auto"/>
          </w:tcPr>
          <w:p w:rsidR="00F75259" w:rsidRPr="00762B29" w:rsidRDefault="00F75259" w:rsidP="000D7EF7">
            <w:pPr>
              <w:spacing w:line="240" w:lineRule="auto"/>
              <w:ind w:left="-190"/>
              <w:jc w:val="center"/>
              <w:rPr>
                <w:b/>
                <w:sz w:val="20"/>
                <w:szCs w:val="18"/>
              </w:rPr>
            </w:pPr>
            <w:r w:rsidRPr="00762B29">
              <w:rPr>
                <w:b/>
                <w:sz w:val="20"/>
                <w:szCs w:val="18"/>
              </w:rPr>
              <w:t>M</w:t>
            </w:r>
          </w:p>
        </w:tc>
        <w:tc>
          <w:tcPr>
            <w:tcW w:w="747" w:type="dxa"/>
            <w:tcBorders>
              <w:top w:val="single" w:sz="4" w:space="0" w:color="auto"/>
              <w:bottom w:val="single" w:sz="4" w:space="0" w:color="auto"/>
            </w:tcBorders>
            <w:shd w:val="clear" w:color="auto" w:fill="auto"/>
          </w:tcPr>
          <w:p w:rsidR="00F75259" w:rsidRPr="00762B29" w:rsidRDefault="00F75259" w:rsidP="000D7EF7">
            <w:pPr>
              <w:spacing w:line="240" w:lineRule="auto"/>
              <w:ind w:left="-190"/>
              <w:jc w:val="center"/>
              <w:rPr>
                <w:b/>
                <w:sz w:val="20"/>
                <w:szCs w:val="18"/>
              </w:rPr>
            </w:pPr>
            <w:r w:rsidRPr="00762B29">
              <w:rPr>
                <w:b/>
                <w:sz w:val="20"/>
                <w:szCs w:val="18"/>
              </w:rPr>
              <w:t>M/</w:t>
            </w:r>
            <w:r>
              <w:rPr>
                <w:b/>
                <w:sz w:val="20"/>
                <w:szCs w:val="18"/>
              </w:rPr>
              <w:t>Ж</w:t>
            </w:r>
          </w:p>
        </w:tc>
        <w:tc>
          <w:tcPr>
            <w:tcW w:w="747" w:type="dxa"/>
            <w:tcBorders>
              <w:top w:val="single" w:sz="4" w:space="0" w:color="auto"/>
              <w:bottom w:val="single" w:sz="4" w:space="0" w:color="auto"/>
            </w:tcBorders>
            <w:shd w:val="clear" w:color="auto" w:fill="auto"/>
          </w:tcPr>
          <w:p w:rsidR="00F75259" w:rsidRPr="00762B29" w:rsidRDefault="00F75259" w:rsidP="000D7EF7">
            <w:pPr>
              <w:spacing w:line="240" w:lineRule="auto"/>
              <w:ind w:left="-190"/>
              <w:jc w:val="center"/>
              <w:rPr>
                <w:b/>
                <w:sz w:val="20"/>
                <w:szCs w:val="18"/>
              </w:rPr>
            </w:pPr>
            <w:r w:rsidRPr="00762B29">
              <w:rPr>
                <w:b/>
                <w:sz w:val="20"/>
                <w:szCs w:val="18"/>
              </w:rPr>
              <w:t>M</w:t>
            </w:r>
          </w:p>
        </w:tc>
        <w:tc>
          <w:tcPr>
            <w:tcW w:w="747" w:type="dxa"/>
            <w:tcBorders>
              <w:top w:val="single" w:sz="4" w:space="0" w:color="auto"/>
              <w:bottom w:val="single" w:sz="4" w:space="0" w:color="auto"/>
            </w:tcBorders>
            <w:shd w:val="clear" w:color="auto" w:fill="auto"/>
          </w:tcPr>
          <w:p w:rsidR="00F75259" w:rsidRPr="00762B29" w:rsidRDefault="00F75259" w:rsidP="000D7EF7">
            <w:pPr>
              <w:spacing w:line="240" w:lineRule="auto"/>
              <w:ind w:left="-190"/>
              <w:jc w:val="center"/>
              <w:rPr>
                <w:b/>
                <w:sz w:val="20"/>
                <w:szCs w:val="18"/>
              </w:rPr>
            </w:pPr>
            <w:r w:rsidRPr="00762B29">
              <w:rPr>
                <w:b/>
                <w:sz w:val="20"/>
                <w:szCs w:val="18"/>
              </w:rPr>
              <w:t>M/</w:t>
            </w:r>
            <w:r>
              <w:rPr>
                <w:b/>
                <w:sz w:val="20"/>
                <w:szCs w:val="18"/>
              </w:rPr>
              <w:t>Ж</w:t>
            </w:r>
          </w:p>
        </w:tc>
        <w:tc>
          <w:tcPr>
            <w:tcW w:w="747" w:type="dxa"/>
            <w:tcBorders>
              <w:top w:val="single" w:sz="4" w:space="0" w:color="auto"/>
              <w:bottom w:val="single" w:sz="4" w:space="0" w:color="auto"/>
            </w:tcBorders>
            <w:shd w:val="clear" w:color="auto" w:fill="auto"/>
          </w:tcPr>
          <w:p w:rsidR="00F75259" w:rsidRPr="00762B29" w:rsidRDefault="00F75259" w:rsidP="000D7EF7">
            <w:pPr>
              <w:spacing w:line="240" w:lineRule="auto"/>
              <w:ind w:left="-190"/>
              <w:jc w:val="center"/>
              <w:rPr>
                <w:b/>
                <w:sz w:val="20"/>
                <w:szCs w:val="18"/>
              </w:rPr>
            </w:pPr>
            <w:r w:rsidRPr="00762B29">
              <w:rPr>
                <w:b/>
                <w:sz w:val="20"/>
                <w:szCs w:val="18"/>
              </w:rPr>
              <w:t>M</w:t>
            </w:r>
          </w:p>
        </w:tc>
        <w:tc>
          <w:tcPr>
            <w:tcW w:w="747" w:type="dxa"/>
            <w:tcBorders>
              <w:top w:val="single" w:sz="4" w:space="0" w:color="auto"/>
              <w:bottom w:val="single" w:sz="4" w:space="0" w:color="auto"/>
            </w:tcBorders>
            <w:shd w:val="clear" w:color="auto" w:fill="auto"/>
          </w:tcPr>
          <w:p w:rsidR="00F75259" w:rsidRPr="00762B29" w:rsidRDefault="00F75259" w:rsidP="000D7EF7">
            <w:pPr>
              <w:spacing w:line="240" w:lineRule="auto"/>
              <w:ind w:left="-190"/>
              <w:jc w:val="center"/>
              <w:rPr>
                <w:b/>
                <w:sz w:val="20"/>
                <w:szCs w:val="18"/>
              </w:rPr>
            </w:pPr>
            <w:r w:rsidRPr="00762B29">
              <w:rPr>
                <w:b/>
                <w:sz w:val="20"/>
                <w:szCs w:val="18"/>
              </w:rPr>
              <w:t>M/</w:t>
            </w:r>
            <w:r>
              <w:rPr>
                <w:b/>
                <w:sz w:val="20"/>
                <w:szCs w:val="18"/>
              </w:rPr>
              <w:t>Ж</w:t>
            </w:r>
          </w:p>
        </w:tc>
        <w:tc>
          <w:tcPr>
            <w:tcW w:w="747" w:type="dxa"/>
            <w:tcBorders>
              <w:top w:val="single" w:sz="4" w:space="0" w:color="auto"/>
              <w:bottom w:val="single" w:sz="4" w:space="0" w:color="auto"/>
            </w:tcBorders>
            <w:shd w:val="clear" w:color="auto" w:fill="auto"/>
          </w:tcPr>
          <w:p w:rsidR="00F75259" w:rsidRPr="00762B29" w:rsidRDefault="00F75259" w:rsidP="000D7EF7">
            <w:pPr>
              <w:spacing w:line="240" w:lineRule="auto"/>
              <w:ind w:left="-190"/>
              <w:jc w:val="center"/>
              <w:rPr>
                <w:b/>
                <w:sz w:val="20"/>
                <w:szCs w:val="18"/>
              </w:rPr>
            </w:pPr>
            <w:r w:rsidRPr="00762B29">
              <w:rPr>
                <w:b/>
                <w:sz w:val="20"/>
                <w:szCs w:val="18"/>
              </w:rPr>
              <w:t>M</w:t>
            </w:r>
          </w:p>
        </w:tc>
      </w:tr>
      <w:tr w:rsidR="00F75259" w:rsidRPr="00762B29" w:rsidTr="00F10936">
        <w:tblPrEx>
          <w:tblCellMar>
            <w:top w:w="0" w:type="dxa"/>
            <w:bottom w:w="0" w:type="dxa"/>
          </w:tblCellMar>
        </w:tblPrEx>
        <w:trPr>
          <w:jc w:val="center"/>
        </w:trPr>
        <w:tc>
          <w:tcPr>
            <w:tcW w:w="1714" w:type="dxa"/>
            <w:tcBorders>
              <w:top w:val="single" w:sz="4" w:space="0" w:color="auto"/>
              <w:bottom w:val="single" w:sz="4" w:space="0" w:color="auto"/>
            </w:tcBorders>
            <w:shd w:val="clear" w:color="auto" w:fill="auto"/>
          </w:tcPr>
          <w:p w:rsidR="00F75259" w:rsidRPr="00762B29" w:rsidRDefault="00F75259" w:rsidP="000D7EF7">
            <w:pPr>
              <w:spacing w:line="240" w:lineRule="auto"/>
              <w:rPr>
                <w:b/>
                <w:sz w:val="20"/>
                <w:szCs w:val="18"/>
              </w:rPr>
            </w:pPr>
            <w:r>
              <w:rPr>
                <w:b/>
                <w:sz w:val="20"/>
                <w:szCs w:val="18"/>
              </w:rPr>
              <w:t>Всего</w:t>
            </w:r>
          </w:p>
        </w:tc>
        <w:tc>
          <w:tcPr>
            <w:tcW w:w="747" w:type="dxa"/>
            <w:tcBorders>
              <w:top w:val="single" w:sz="4" w:space="0" w:color="auto"/>
              <w:bottom w:val="single" w:sz="4" w:space="0" w:color="auto"/>
            </w:tcBorders>
            <w:shd w:val="clear" w:color="auto" w:fill="auto"/>
            <w:vAlign w:val="bottom"/>
          </w:tcPr>
          <w:p w:rsidR="00F75259" w:rsidRPr="00762B29" w:rsidRDefault="00F75259" w:rsidP="00F10936">
            <w:pPr>
              <w:spacing w:line="240" w:lineRule="auto"/>
              <w:ind w:left="-190"/>
              <w:jc w:val="right"/>
              <w:rPr>
                <w:b/>
                <w:sz w:val="20"/>
                <w:szCs w:val="18"/>
              </w:rPr>
            </w:pPr>
            <w:r w:rsidRPr="00762B29">
              <w:rPr>
                <w:b/>
                <w:sz w:val="20"/>
                <w:szCs w:val="18"/>
              </w:rPr>
              <w:t>25 925</w:t>
            </w:r>
          </w:p>
        </w:tc>
        <w:tc>
          <w:tcPr>
            <w:tcW w:w="747" w:type="dxa"/>
            <w:tcBorders>
              <w:top w:val="single" w:sz="4" w:space="0" w:color="auto"/>
              <w:bottom w:val="single" w:sz="4" w:space="0" w:color="auto"/>
            </w:tcBorders>
            <w:shd w:val="clear" w:color="auto" w:fill="auto"/>
            <w:vAlign w:val="bottom"/>
          </w:tcPr>
          <w:p w:rsidR="00F75259" w:rsidRPr="00762B29" w:rsidRDefault="00F75259" w:rsidP="00F10936">
            <w:pPr>
              <w:spacing w:line="240" w:lineRule="auto"/>
              <w:ind w:left="-190"/>
              <w:jc w:val="right"/>
              <w:rPr>
                <w:b/>
                <w:sz w:val="20"/>
                <w:szCs w:val="18"/>
              </w:rPr>
            </w:pPr>
            <w:r w:rsidRPr="00762B29">
              <w:rPr>
                <w:b/>
                <w:sz w:val="20"/>
                <w:szCs w:val="18"/>
              </w:rPr>
              <w:t>7 405</w:t>
            </w:r>
          </w:p>
        </w:tc>
        <w:tc>
          <w:tcPr>
            <w:tcW w:w="747" w:type="dxa"/>
            <w:tcBorders>
              <w:top w:val="single" w:sz="4" w:space="0" w:color="auto"/>
              <w:bottom w:val="single" w:sz="4" w:space="0" w:color="auto"/>
            </w:tcBorders>
            <w:shd w:val="clear" w:color="auto" w:fill="auto"/>
            <w:vAlign w:val="bottom"/>
          </w:tcPr>
          <w:p w:rsidR="00F75259" w:rsidRPr="00762B29" w:rsidRDefault="00F75259" w:rsidP="00F10936">
            <w:pPr>
              <w:spacing w:line="240" w:lineRule="auto"/>
              <w:ind w:left="-190"/>
              <w:jc w:val="right"/>
              <w:rPr>
                <w:b/>
                <w:sz w:val="20"/>
                <w:szCs w:val="18"/>
              </w:rPr>
            </w:pPr>
            <w:r w:rsidRPr="00762B29">
              <w:rPr>
                <w:b/>
                <w:sz w:val="20"/>
                <w:szCs w:val="18"/>
              </w:rPr>
              <w:t>23 460</w:t>
            </w:r>
          </w:p>
        </w:tc>
        <w:tc>
          <w:tcPr>
            <w:tcW w:w="747" w:type="dxa"/>
            <w:tcBorders>
              <w:top w:val="single" w:sz="4" w:space="0" w:color="auto"/>
              <w:bottom w:val="single" w:sz="4" w:space="0" w:color="auto"/>
            </w:tcBorders>
            <w:shd w:val="clear" w:color="auto" w:fill="auto"/>
            <w:vAlign w:val="bottom"/>
          </w:tcPr>
          <w:p w:rsidR="00F75259" w:rsidRPr="00762B29" w:rsidRDefault="00F75259" w:rsidP="00F10936">
            <w:pPr>
              <w:spacing w:line="240" w:lineRule="auto"/>
              <w:ind w:left="-190"/>
              <w:jc w:val="right"/>
              <w:rPr>
                <w:b/>
                <w:sz w:val="20"/>
                <w:szCs w:val="18"/>
              </w:rPr>
            </w:pPr>
            <w:r w:rsidRPr="00762B29">
              <w:rPr>
                <w:b/>
                <w:sz w:val="20"/>
                <w:szCs w:val="18"/>
              </w:rPr>
              <w:t>6 811</w:t>
            </w:r>
          </w:p>
        </w:tc>
        <w:tc>
          <w:tcPr>
            <w:tcW w:w="747" w:type="dxa"/>
            <w:tcBorders>
              <w:top w:val="single" w:sz="4" w:space="0" w:color="auto"/>
              <w:bottom w:val="single" w:sz="4" w:space="0" w:color="auto"/>
            </w:tcBorders>
            <w:shd w:val="clear" w:color="auto" w:fill="auto"/>
            <w:vAlign w:val="bottom"/>
          </w:tcPr>
          <w:p w:rsidR="00F75259" w:rsidRPr="00762B29" w:rsidRDefault="00F75259" w:rsidP="00F10936">
            <w:pPr>
              <w:spacing w:line="240" w:lineRule="auto"/>
              <w:ind w:left="-190"/>
              <w:jc w:val="right"/>
              <w:rPr>
                <w:b/>
                <w:sz w:val="20"/>
                <w:szCs w:val="18"/>
              </w:rPr>
            </w:pPr>
            <w:r w:rsidRPr="00762B29">
              <w:rPr>
                <w:b/>
                <w:sz w:val="20"/>
                <w:szCs w:val="18"/>
              </w:rPr>
              <w:t>24 970</w:t>
            </w:r>
          </w:p>
        </w:tc>
        <w:tc>
          <w:tcPr>
            <w:tcW w:w="747" w:type="dxa"/>
            <w:tcBorders>
              <w:top w:val="single" w:sz="4" w:space="0" w:color="auto"/>
              <w:bottom w:val="single" w:sz="4" w:space="0" w:color="auto"/>
            </w:tcBorders>
            <w:shd w:val="clear" w:color="auto" w:fill="auto"/>
            <w:vAlign w:val="bottom"/>
          </w:tcPr>
          <w:p w:rsidR="00F75259" w:rsidRPr="00762B29" w:rsidRDefault="00F75259" w:rsidP="00F10936">
            <w:pPr>
              <w:spacing w:line="240" w:lineRule="auto"/>
              <w:ind w:left="-190"/>
              <w:jc w:val="right"/>
              <w:rPr>
                <w:b/>
                <w:sz w:val="20"/>
                <w:szCs w:val="18"/>
              </w:rPr>
            </w:pPr>
            <w:r w:rsidRPr="00762B29">
              <w:rPr>
                <w:b/>
                <w:sz w:val="20"/>
                <w:szCs w:val="18"/>
              </w:rPr>
              <w:t>8 307</w:t>
            </w:r>
          </w:p>
        </w:tc>
        <w:tc>
          <w:tcPr>
            <w:tcW w:w="747" w:type="dxa"/>
            <w:tcBorders>
              <w:top w:val="single" w:sz="4" w:space="0" w:color="auto"/>
              <w:bottom w:val="single" w:sz="4" w:space="0" w:color="auto"/>
            </w:tcBorders>
            <w:shd w:val="clear" w:color="auto" w:fill="auto"/>
            <w:vAlign w:val="bottom"/>
          </w:tcPr>
          <w:p w:rsidR="00F75259" w:rsidRPr="00762B29" w:rsidRDefault="00F75259" w:rsidP="00F10936">
            <w:pPr>
              <w:spacing w:line="240" w:lineRule="auto"/>
              <w:ind w:left="-190"/>
              <w:jc w:val="right"/>
              <w:rPr>
                <w:b/>
                <w:sz w:val="20"/>
                <w:szCs w:val="18"/>
              </w:rPr>
            </w:pPr>
            <w:r w:rsidRPr="00762B29">
              <w:rPr>
                <w:b/>
                <w:sz w:val="20"/>
                <w:szCs w:val="18"/>
              </w:rPr>
              <w:t>27 736</w:t>
            </w:r>
          </w:p>
        </w:tc>
        <w:tc>
          <w:tcPr>
            <w:tcW w:w="747" w:type="dxa"/>
            <w:tcBorders>
              <w:top w:val="single" w:sz="4" w:space="0" w:color="auto"/>
              <w:bottom w:val="single" w:sz="4" w:space="0" w:color="auto"/>
            </w:tcBorders>
            <w:shd w:val="clear" w:color="auto" w:fill="auto"/>
            <w:vAlign w:val="bottom"/>
          </w:tcPr>
          <w:p w:rsidR="00F75259" w:rsidRPr="00762B29" w:rsidRDefault="00F75259" w:rsidP="00F10936">
            <w:pPr>
              <w:spacing w:line="240" w:lineRule="auto"/>
              <w:ind w:left="-190"/>
              <w:jc w:val="right"/>
              <w:rPr>
                <w:b/>
                <w:sz w:val="20"/>
                <w:szCs w:val="18"/>
              </w:rPr>
            </w:pPr>
            <w:r w:rsidRPr="00762B29">
              <w:rPr>
                <w:b/>
                <w:sz w:val="20"/>
                <w:szCs w:val="18"/>
              </w:rPr>
              <w:t>9 805</w:t>
            </w:r>
          </w:p>
        </w:tc>
        <w:tc>
          <w:tcPr>
            <w:tcW w:w="747" w:type="dxa"/>
            <w:tcBorders>
              <w:top w:val="single" w:sz="4" w:space="0" w:color="auto"/>
              <w:bottom w:val="single" w:sz="4" w:space="0" w:color="auto"/>
            </w:tcBorders>
            <w:shd w:val="clear" w:color="auto" w:fill="auto"/>
            <w:vAlign w:val="bottom"/>
          </w:tcPr>
          <w:p w:rsidR="00F75259" w:rsidRPr="00762B29" w:rsidRDefault="00F75259" w:rsidP="00F10936">
            <w:pPr>
              <w:spacing w:line="240" w:lineRule="auto"/>
              <w:ind w:left="-190"/>
              <w:jc w:val="right"/>
              <w:rPr>
                <w:b/>
                <w:sz w:val="20"/>
                <w:szCs w:val="18"/>
              </w:rPr>
            </w:pPr>
            <w:r w:rsidRPr="00762B29">
              <w:rPr>
                <w:b/>
                <w:sz w:val="20"/>
                <w:szCs w:val="18"/>
              </w:rPr>
              <w:t>39 411</w:t>
            </w:r>
          </w:p>
        </w:tc>
        <w:tc>
          <w:tcPr>
            <w:tcW w:w="747" w:type="dxa"/>
            <w:tcBorders>
              <w:top w:val="single" w:sz="4" w:space="0" w:color="auto"/>
              <w:bottom w:val="single" w:sz="4" w:space="0" w:color="auto"/>
            </w:tcBorders>
            <w:shd w:val="clear" w:color="auto" w:fill="auto"/>
            <w:vAlign w:val="bottom"/>
          </w:tcPr>
          <w:p w:rsidR="00F75259" w:rsidRPr="00762B29" w:rsidRDefault="00F75259" w:rsidP="00F10936">
            <w:pPr>
              <w:spacing w:line="240" w:lineRule="auto"/>
              <w:ind w:left="-190"/>
              <w:jc w:val="right"/>
              <w:rPr>
                <w:b/>
                <w:sz w:val="20"/>
                <w:szCs w:val="18"/>
              </w:rPr>
            </w:pPr>
            <w:r w:rsidRPr="00762B29">
              <w:rPr>
                <w:b/>
                <w:sz w:val="20"/>
                <w:szCs w:val="18"/>
              </w:rPr>
              <w:t>18 499</w:t>
            </w:r>
          </w:p>
        </w:tc>
      </w:tr>
      <w:tr w:rsidR="00F75259" w:rsidRPr="006E3521" w:rsidTr="00F10936">
        <w:tblPrEx>
          <w:tblCellMar>
            <w:top w:w="0" w:type="dxa"/>
            <w:bottom w:w="0" w:type="dxa"/>
          </w:tblCellMar>
        </w:tblPrEx>
        <w:trPr>
          <w:jc w:val="center"/>
        </w:trPr>
        <w:tc>
          <w:tcPr>
            <w:tcW w:w="1714" w:type="dxa"/>
            <w:tcBorders>
              <w:top w:val="single" w:sz="4" w:space="0" w:color="auto"/>
              <w:bottom w:val="nil"/>
            </w:tcBorders>
            <w:shd w:val="clear" w:color="auto" w:fill="auto"/>
          </w:tcPr>
          <w:p w:rsidR="00F75259" w:rsidRPr="00762B29" w:rsidRDefault="00F75259" w:rsidP="000D7EF7">
            <w:pPr>
              <w:spacing w:line="240" w:lineRule="auto"/>
              <w:rPr>
                <w:sz w:val="20"/>
                <w:szCs w:val="18"/>
              </w:rPr>
            </w:pPr>
            <w:r>
              <w:rPr>
                <w:sz w:val="20"/>
                <w:szCs w:val="18"/>
              </w:rPr>
              <w:t>Европа</w:t>
            </w:r>
          </w:p>
        </w:tc>
        <w:tc>
          <w:tcPr>
            <w:tcW w:w="747" w:type="dxa"/>
            <w:tcBorders>
              <w:top w:val="single" w:sz="4" w:space="0" w:color="auto"/>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270</w:t>
            </w:r>
          </w:p>
        </w:tc>
        <w:tc>
          <w:tcPr>
            <w:tcW w:w="747" w:type="dxa"/>
            <w:tcBorders>
              <w:top w:val="single" w:sz="4" w:space="0" w:color="auto"/>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95</w:t>
            </w:r>
          </w:p>
        </w:tc>
        <w:tc>
          <w:tcPr>
            <w:tcW w:w="747" w:type="dxa"/>
            <w:tcBorders>
              <w:top w:val="single" w:sz="4" w:space="0" w:color="auto"/>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263</w:t>
            </w:r>
          </w:p>
        </w:tc>
        <w:tc>
          <w:tcPr>
            <w:tcW w:w="747" w:type="dxa"/>
            <w:tcBorders>
              <w:top w:val="single" w:sz="4" w:space="0" w:color="auto"/>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91</w:t>
            </w:r>
          </w:p>
        </w:tc>
        <w:tc>
          <w:tcPr>
            <w:tcW w:w="747" w:type="dxa"/>
            <w:tcBorders>
              <w:top w:val="single" w:sz="4" w:space="0" w:color="auto"/>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252</w:t>
            </w:r>
          </w:p>
        </w:tc>
        <w:tc>
          <w:tcPr>
            <w:tcW w:w="747" w:type="dxa"/>
            <w:tcBorders>
              <w:top w:val="single" w:sz="4" w:space="0" w:color="auto"/>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95</w:t>
            </w:r>
          </w:p>
        </w:tc>
        <w:tc>
          <w:tcPr>
            <w:tcW w:w="747" w:type="dxa"/>
            <w:tcBorders>
              <w:top w:val="single" w:sz="4" w:space="0" w:color="auto"/>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340</w:t>
            </w:r>
          </w:p>
        </w:tc>
        <w:tc>
          <w:tcPr>
            <w:tcW w:w="747" w:type="dxa"/>
            <w:tcBorders>
              <w:top w:val="single" w:sz="4" w:space="0" w:color="auto"/>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153</w:t>
            </w:r>
          </w:p>
        </w:tc>
        <w:tc>
          <w:tcPr>
            <w:tcW w:w="747" w:type="dxa"/>
            <w:tcBorders>
              <w:top w:val="single" w:sz="4" w:space="0" w:color="auto"/>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438</w:t>
            </w:r>
          </w:p>
        </w:tc>
        <w:tc>
          <w:tcPr>
            <w:tcW w:w="747" w:type="dxa"/>
            <w:tcBorders>
              <w:top w:val="single" w:sz="4" w:space="0" w:color="auto"/>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230</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hanging="6"/>
              <w:rPr>
                <w:sz w:val="20"/>
                <w:szCs w:val="18"/>
              </w:rPr>
            </w:pPr>
            <w:r>
              <w:rPr>
                <w:sz w:val="20"/>
                <w:szCs w:val="18"/>
              </w:rPr>
              <w:t>Соединенное</w:t>
            </w:r>
            <w:r>
              <w:rPr>
                <w:sz w:val="20"/>
                <w:szCs w:val="18"/>
                <w:lang w:val="en-US"/>
              </w:rPr>
              <w:t xml:space="preserve"> </w:t>
            </w:r>
            <w:r>
              <w:rPr>
                <w:sz w:val="20"/>
                <w:szCs w:val="18"/>
              </w:rPr>
              <w:t>Королевство</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48</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33</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70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53</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121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106</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hanging="181"/>
              <w:rPr>
                <w:sz w:val="20"/>
                <w:szCs w:val="18"/>
              </w:rPr>
            </w:pPr>
            <w:r>
              <w:rPr>
                <w:sz w:val="20"/>
                <w:szCs w:val="18"/>
                <w:lang w:val="en-US"/>
              </w:rPr>
              <w:tab/>
            </w:r>
            <w:r>
              <w:rPr>
                <w:sz w:val="20"/>
                <w:szCs w:val="18"/>
              </w:rPr>
              <w:t>Россия</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139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132</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117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119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119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6</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hanging="181"/>
              <w:rPr>
                <w:sz w:val="20"/>
                <w:szCs w:val="18"/>
              </w:rPr>
            </w:pPr>
            <w:r>
              <w:rPr>
                <w:sz w:val="20"/>
                <w:szCs w:val="18"/>
                <w:lang w:val="en-US"/>
              </w:rPr>
              <w:tab/>
            </w:r>
            <w:r>
              <w:rPr>
                <w:sz w:val="20"/>
                <w:szCs w:val="18"/>
              </w:rPr>
              <w:t>Другие страны</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80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56</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93</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95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61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151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95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198</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118</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rPr>
                <w:sz w:val="20"/>
                <w:szCs w:val="18"/>
              </w:rPr>
            </w:pPr>
            <w:r>
              <w:rPr>
                <w:sz w:val="20"/>
                <w:szCs w:val="18"/>
              </w:rPr>
              <w:t>Африка</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8</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12</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8</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14</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18</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13</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rPr>
                <w:sz w:val="20"/>
                <w:szCs w:val="18"/>
              </w:rPr>
            </w:pPr>
            <w:r>
              <w:rPr>
                <w:sz w:val="20"/>
                <w:szCs w:val="18"/>
              </w:rPr>
              <w:t>Южная Африка</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6</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8</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12</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8</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14</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9</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rPr>
                <w:sz w:val="20"/>
                <w:szCs w:val="18"/>
              </w:rPr>
            </w:pPr>
            <w:r>
              <w:rPr>
                <w:sz w:val="20"/>
                <w:szCs w:val="18"/>
              </w:rPr>
              <w:t>Другие страны</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353C67" w:rsidP="000D7EF7">
            <w:pPr>
              <w:spacing w:line="240" w:lineRule="auto"/>
              <w:rPr>
                <w:sz w:val="20"/>
                <w:szCs w:val="18"/>
              </w:rPr>
            </w:pPr>
            <w:r>
              <w:rPr>
                <w:sz w:val="20"/>
                <w:szCs w:val="18"/>
              </w:rPr>
              <w:t>Страны Ам</w:t>
            </w:r>
            <w:r w:rsidR="00F75259">
              <w:rPr>
                <w:sz w:val="20"/>
                <w:szCs w:val="18"/>
              </w:rPr>
              <w:t>ериканского континента</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100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72</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79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61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81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64</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132</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105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177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122</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rPr>
                <w:sz w:val="20"/>
                <w:szCs w:val="18"/>
              </w:rPr>
            </w:pPr>
            <w:r>
              <w:rPr>
                <w:sz w:val="20"/>
                <w:szCs w:val="18"/>
              </w:rPr>
              <w:t>Бразилия</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14</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24</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34</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rPr>
                <w:sz w:val="20"/>
                <w:szCs w:val="18"/>
              </w:rPr>
            </w:pPr>
            <w:r>
              <w:rPr>
                <w:sz w:val="20"/>
                <w:szCs w:val="18"/>
              </w:rPr>
              <w:t>Канада</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26</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16</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14</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33</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36</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19</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rPr>
                <w:sz w:val="20"/>
              </w:rPr>
            </w:pPr>
            <w:r>
              <w:rPr>
                <w:sz w:val="20"/>
                <w:szCs w:val="18"/>
              </w:rPr>
              <w:t>США</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28</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22</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23</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79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59</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rPr>
                <w:sz w:val="20"/>
                <w:szCs w:val="18"/>
              </w:rPr>
            </w:pPr>
            <w:r>
              <w:rPr>
                <w:sz w:val="20"/>
                <w:szCs w:val="18"/>
              </w:rPr>
              <w:t>Другие страны</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18</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12</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12</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13</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12</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10</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rPr>
                <w:sz w:val="20"/>
                <w:szCs w:val="18"/>
              </w:rPr>
            </w:pPr>
            <w:r>
              <w:rPr>
                <w:sz w:val="20"/>
                <w:szCs w:val="18"/>
              </w:rPr>
              <w:t>Страны Азиатско-Тихоокеанского региона</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25 547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7 233</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23 106</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6 651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24 626</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8 141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27 250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9 537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38 778</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18 134</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rPr>
                <w:sz w:val="20"/>
                <w:szCs w:val="18"/>
              </w:rPr>
            </w:pPr>
            <w:r>
              <w:rPr>
                <w:sz w:val="20"/>
                <w:szCs w:val="18"/>
              </w:rPr>
              <w:t>Австралия</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64</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60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67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61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105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89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123</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103</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rPr>
                <w:sz w:val="20"/>
                <w:szCs w:val="18"/>
              </w:rPr>
            </w:pPr>
            <w:r>
              <w:rPr>
                <w:sz w:val="20"/>
                <w:szCs w:val="18"/>
              </w:rPr>
              <w:t>Материковый</w:t>
            </w:r>
            <w:r w:rsidR="00F10936">
              <w:rPr>
                <w:sz w:val="20"/>
                <w:szCs w:val="18"/>
              </w:rPr>
              <w:t xml:space="preserve"> </w:t>
            </w:r>
            <w:r>
              <w:rPr>
                <w:sz w:val="20"/>
                <w:szCs w:val="18"/>
              </w:rPr>
              <w:t>Китай</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20 807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5 443</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18 115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4 936</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18 777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5 926</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19 215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6 401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23 139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9 382</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rPr>
                <w:sz w:val="20"/>
                <w:szCs w:val="18"/>
              </w:rPr>
            </w:pPr>
            <w:r>
              <w:rPr>
                <w:sz w:val="20"/>
                <w:szCs w:val="18"/>
              </w:rPr>
              <w:t>Филиппины</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2 890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854</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3 149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775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3 439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751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4 267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991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5 511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w:t>
            </w:r>
            <w:r>
              <w:rPr>
                <w:sz w:val="20"/>
                <w:szCs w:val="18"/>
              </w:rPr>
              <w:t xml:space="preserve"> </w:t>
            </w:r>
            <w:r w:rsidRPr="006E3521">
              <w:rPr>
                <w:sz w:val="20"/>
                <w:szCs w:val="18"/>
              </w:rPr>
              <w:t>464</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rPr>
                <w:sz w:val="20"/>
                <w:szCs w:val="18"/>
              </w:rPr>
            </w:pPr>
            <w:r>
              <w:rPr>
                <w:sz w:val="20"/>
                <w:szCs w:val="18"/>
              </w:rPr>
              <w:t>Гонконг</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620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525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1 030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896</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6 149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5 825</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rPr>
                <w:sz w:val="20"/>
                <w:szCs w:val="18"/>
              </w:rPr>
            </w:pPr>
            <w:r>
              <w:rPr>
                <w:sz w:val="20"/>
                <w:szCs w:val="18"/>
              </w:rPr>
              <w:t>Малайзия</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48</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43</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246</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134</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348</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203</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rPr>
                <w:sz w:val="20"/>
                <w:szCs w:val="18"/>
              </w:rPr>
            </w:pPr>
            <w:r>
              <w:rPr>
                <w:sz w:val="20"/>
                <w:szCs w:val="18"/>
              </w:rPr>
              <w:t>Непал</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454</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450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475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469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488</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477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654</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642</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717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686</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rPr>
                <w:sz w:val="20"/>
                <w:szCs w:val="18"/>
              </w:rPr>
            </w:pPr>
            <w:r>
              <w:rPr>
                <w:sz w:val="20"/>
                <w:szCs w:val="18"/>
              </w:rPr>
              <w:t>Таиланд</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585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196</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497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188</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445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191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470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219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527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249</w:t>
            </w:r>
          </w:p>
        </w:tc>
      </w:tr>
      <w:tr w:rsidR="00F75259" w:rsidRPr="006E3521" w:rsidTr="00F10936">
        <w:tblPrEx>
          <w:tblCellMar>
            <w:top w:w="0" w:type="dxa"/>
            <w:bottom w:w="0" w:type="dxa"/>
          </w:tblCellMar>
        </w:tblPrEx>
        <w:trPr>
          <w:jc w:val="center"/>
        </w:trPr>
        <w:tc>
          <w:tcPr>
            <w:tcW w:w="1714" w:type="dxa"/>
            <w:tcBorders>
              <w:top w:val="nil"/>
              <w:bottom w:val="nil"/>
            </w:tcBorders>
            <w:shd w:val="clear" w:color="auto" w:fill="auto"/>
          </w:tcPr>
          <w:p w:rsidR="00F75259" w:rsidRPr="00762B29" w:rsidRDefault="00F75259" w:rsidP="000D7EF7">
            <w:pPr>
              <w:spacing w:line="240" w:lineRule="auto"/>
              <w:ind w:left="181"/>
              <w:rPr>
                <w:sz w:val="20"/>
                <w:szCs w:val="18"/>
              </w:rPr>
            </w:pPr>
            <w:r>
              <w:rPr>
                <w:sz w:val="20"/>
                <w:szCs w:val="18"/>
              </w:rPr>
              <w:t>Вьетнам</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360</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427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361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407</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559</w:t>
            </w:r>
          </w:p>
        </w:tc>
        <w:tc>
          <w:tcPr>
            <w:tcW w:w="747" w:type="dxa"/>
            <w:tcBorders>
              <w:top w:val="nil"/>
              <w:bottom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13</w:t>
            </w:r>
          </w:p>
        </w:tc>
      </w:tr>
      <w:tr w:rsidR="00F75259" w:rsidRPr="006E3521" w:rsidTr="00F10936">
        <w:tblPrEx>
          <w:tblCellMar>
            <w:top w:w="0" w:type="dxa"/>
            <w:bottom w:w="0" w:type="dxa"/>
          </w:tblCellMar>
        </w:tblPrEx>
        <w:trPr>
          <w:jc w:val="center"/>
        </w:trPr>
        <w:tc>
          <w:tcPr>
            <w:tcW w:w="1714" w:type="dxa"/>
            <w:tcBorders>
              <w:top w:val="nil"/>
            </w:tcBorders>
            <w:shd w:val="clear" w:color="auto" w:fill="auto"/>
          </w:tcPr>
          <w:p w:rsidR="00F75259" w:rsidRPr="00762B29" w:rsidRDefault="00F75259" w:rsidP="000D7EF7">
            <w:pPr>
              <w:spacing w:line="240" w:lineRule="auto"/>
              <w:ind w:left="181"/>
              <w:rPr>
                <w:sz w:val="20"/>
                <w:szCs w:val="18"/>
              </w:rPr>
            </w:pPr>
            <w:r>
              <w:rPr>
                <w:sz w:val="20"/>
                <w:szCs w:val="18"/>
              </w:rPr>
              <w:t>Другие страны</w:t>
            </w:r>
          </w:p>
        </w:tc>
        <w:tc>
          <w:tcPr>
            <w:tcW w:w="747" w:type="dxa"/>
            <w:tcBorders>
              <w:top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353</w:t>
            </w:r>
          </w:p>
        </w:tc>
        <w:tc>
          <w:tcPr>
            <w:tcW w:w="747" w:type="dxa"/>
            <w:tcBorders>
              <w:top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211</w:t>
            </w:r>
          </w:p>
        </w:tc>
        <w:tc>
          <w:tcPr>
            <w:tcW w:w="747" w:type="dxa"/>
            <w:tcBorders>
              <w:top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336</w:t>
            </w:r>
          </w:p>
        </w:tc>
        <w:tc>
          <w:tcPr>
            <w:tcW w:w="747" w:type="dxa"/>
            <w:tcBorders>
              <w:top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194</w:t>
            </w:r>
          </w:p>
        </w:tc>
        <w:tc>
          <w:tcPr>
            <w:tcW w:w="747" w:type="dxa"/>
            <w:tcBorders>
              <w:top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390</w:t>
            </w:r>
          </w:p>
        </w:tc>
        <w:tc>
          <w:tcPr>
            <w:tcW w:w="747" w:type="dxa"/>
            <w:tcBorders>
              <w:top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178</w:t>
            </w:r>
          </w:p>
        </w:tc>
        <w:tc>
          <w:tcPr>
            <w:tcW w:w="747" w:type="dxa"/>
            <w:tcBorders>
              <w:top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856</w:t>
            </w:r>
          </w:p>
        </w:tc>
        <w:tc>
          <w:tcPr>
            <w:tcW w:w="747" w:type="dxa"/>
            <w:tcBorders>
              <w:top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164</w:t>
            </w:r>
          </w:p>
        </w:tc>
        <w:tc>
          <w:tcPr>
            <w:tcW w:w="747" w:type="dxa"/>
            <w:tcBorders>
              <w:top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1 705</w:t>
            </w:r>
          </w:p>
        </w:tc>
        <w:tc>
          <w:tcPr>
            <w:tcW w:w="747" w:type="dxa"/>
            <w:tcBorders>
              <w:top w:val="nil"/>
            </w:tcBorders>
            <w:shd w:val="clear" w:color="auto" w:fill="auto"/>
            <w:vAlign w:val="bottom"/>
          </w:tcPr>
          <w:p w:rsidR="00F75259" w:rsidRPr="006E3521" w:rsidRDefault="00F75259" w:rsidP="00F10936">
            <w:pPr>
              <w:spacing w:line="240" w:lineRule="auto"/>
              <w:ind w:left="-190"/>
              <w:jc w:val="right"/>
              <w:rPr>
                <w:sz w:val="20"/>
                <w:szCs w:val="18"/>
              </w:rPr>
            </w:pPr>
            <w:r w:rsidRPr="006E3521">
              <w:rPr>
                <w:sz w:val="20"/>
                <w:szCs w:val="18"/>
              </w:rPr>
              <w:t>209</w:t>
            </w:r>
          </w:p>
        </w:tc>
      </w:tr>
    </w:tbl>
    <w:p w:rsidR="00F75259" w:rsidRPr="00F97555" w:rsidRDefault="00F75259" w:rsidP="00F10936">
      <w:pPr>
        <w:rPr>
          <w:sz w:val="22"/>
          <w:szCs w:val="22"/>
        </w:rPr>
      </w:pPr>
      <w:r w:rsidRPr="00F10936">
        <w:rPr>
          <w:sz w:val="22"/>
          <w:szCs w:val="22"/>
        </w:rPr>
        <w:tab/>
      </w:r>
      <w:r w:rsidRPr="00F10936">
        <w:rPr>
          <w:i/>
          <w:sz w:val="22"/>
          <w:szCs w:val="22"/>
        </w:rPr>
        <w:t>Источник:  Статистический ежегодник 2005 года,</w:t>
      </w:r>
      <w:r w:rsidRPr="00F97555">
        <w:rPr>
          <w:sz w:val="22"/>
          <w:szCs w:val="22"/>
        </w:rPr>
        <w:t xml:space="preserve"> Департамент статистики и переписи населения.</w:t>
      </w:r>
    </w:p>
    <w:p w:rsidR="00F75259" w:rsidRDefault="00F75259" w:rsidP="00F75259">
      <w:pPr>
        <w:ind w:left="567" w:hanging="567"/>
        <w:rPr>
          <w:i/>
        </w:rPr>
      </w:pPr>
    </w:p>
    <w:p w:rsidR="00F75259" w:rsidRDefault="00F75259" w:rsidP="00F75259">
      <w:pPr>
        <w:jc w:val="center"/>
        <w:rPr>
          <w:b/>
        </w:rPr>
      </w:pPr>
      <w:r>
        <w:rPr>
          <w:b/>
        </w:rPr>
        <w:t>2.</w:t>
      </w:r>
      <w:r>
        <w:rPr>
          <w:b/>
        </w:rPr>
        <w:tab/>
        <w:t>Право создавать профсоюзы и вступать в них</w:t>
      </w:r>
    </w:p>
    <w:p w:rsidR="00F75259" w:rsidRDefault="00F75259" w:rsidP="00F75259">
      <w:pPr>
        <w:jc w:val="center"/>
        <w:rPr>
          <w:b/>
        </w:rPr>
      </w:pPr>
    </w:p>
    <w:p w:rsidR="00F75259" w:rsidRDefault="00F75259" w:rsidP="00F75259">
      <w:r>
        <w:t>59.</w:t>
      </w:r>
      <w:r>
        <w:tab/>
        <w:t>Статья 27 Основного закона ОАРМ четко закрепляет право и свободу резидентов создавать профсоюзы и вступать в них.  Трудящиеся могут свободно сами объединяться в</w:t>
      </w:r>
      <w:r w:rsidR="00F97555">
        <w:rPr>
          <w:lang w:val="en-US"/>
        </w:rPr>
        <w:t> </w:t>
      </w:r>
      <w:r>
        <w:t>ассоциации или вступать в них (Закон № 2/99/М от 9 августа).  Лица, являющиеся членами трудовых ассоциаций или желающие стать их членами, какой-либо дискриминации не подвергаются.</w:t>
      </w:r>
    </w:p>
    <w:p w:rsidR="00F75259" w:rsidRDefault="00F75259" w:rsidP="00F75259"/>
    <w:p w:rsidR="00F75259" w:rsidRDefault="00F75259" w:rsidP="00F75259">
      <w:r>
        <w:t>60.</w:t>
      </w:r>
      <w:r>
        <w:tab/>
        <w:t>Трудовые ассоциации давно являются активным сегментом общества Макао, действуя на политическом уровне и защищая интересы трудящихся классов.  В декабре 2006 года имелось около 185 трудовых ассоциаций и 208 профессиональных ассоциаций, зарегистрированных в Департаменте идентификации.</w:t>
      </w:r>
    </w:p>
    <w:p w:rsidR="00F75259" w:rsidRDefault="00F75259" w:rsidP="00F75259"/>
    <w:p w:rsidR="00F75259" w:rsidRDefault="00F75259" w:rsidP="00F75259">
      <w:r>
        <w:t>61.</w:t>
      </w:r>
      <w:r>
        <w:tab/>
        <w:t>Кроме того, признается право на коллективное ведение переговоров и заключение договоров.  Ассоциации работодателей и трудящихся представлены в Постоянном комитете по социальным вопросам, который является консультативным комитетом правительства ОАРМ, созданным в целях поощрения диалога между всеми партнерами трудовых отношений и социального развития.  Это учреждение дает рекомендации в отношении социально-трудовой политики, в частности по вопросам заработной платы, режима труда, стратегии в области занятости и социального обеспечения.</w:t>
      </w:r>
    </w:p>
    <w:p w:rsidR="00F75259" w:rsidRDefault="00F75259" w:rsidP="007A7F11"/>
    <w:p w:rsidR="00F75259" w:rsidRDefault="00F75259" w:rsidP="007A7F11">
      <w:pPr>
        <w:jc w:val="center"/>
        <w:rPr>
          <w:b/>
        </w:rPr>
      </w:pPr>
      <w:r>
        <w:rPr>
          <w:b/>
        </w:rPr>
        <w:t>3.</w:t>
      </w:r>
      <w:r>
        <w:rPr>
          <w:b/>
        </w:rPr>
        <w:tab/>
        <w:t>Право на жилище</w:t>
      </w:r>
    </w:p>
    <w:p w:rsidR="00F75259" w:rsidRDefault="00F75259" w:rsidP="007A7F11">
      <w:pPr>
        <w:jc w:val="center"/>
        <w:rPr>
          <w:b/>
        </w:rPr>
      </w:pPr>
    </w:p>
    <w:p w:rsidR="00F75259" w:rsidRDefault="00F75259" w:rsidP="007A7F11">
      <w:r>
        <w:t>62.</w:t>
      </w:r>
      <w:r>
        <w:tab/>
        <w:t>В ОАР Макао какие-либо ограничения в осуществлении права на жилище отсутствуют.</w:t>
      </w:r>
    </w:p>
    <w:p w:rsidR="00F75259" w:rsidRDefault="00F75259" w:rsidP="00F75259"/>
    <w:p w:rsidR="00F75259" w:rsidRDefault="00F75259" w:rsidP="00F75259">
      <w:r>
        <w:t>63.</w:t>
      </w:r>
      <w:r>
        <w:tab/>
        <w:t>Политика правительства в области распределения жилья остается в основном такой же.  Тремя основными государственными программами в области обеспечения жильем по</w:t>
      </w:r>
      <w:r>
        <w:noBreakHyphen/>
        <w:t>прежнему являются программы предоставления жилищных субсидий, экономичного жилья и социального жилья.</w:t>
      </w:r>
    </w:p>
    <w:p w:rsidR="00F75259" w:rsidRDefault="00F75259" w:rsidP="00F75259"/>
    <w:p w:rsidR="00F75259" w:rsidRDefault="00F75259" w:rsidP="00F75259">
      <w:r>
        <w:t>64.</w:t>
      </w:r>
      <w:r>
        <w:tab/>
        <w:t>Что касается данных по недорогим жилищам, то на охват программой экономичного жилья, осуществление которой началось в 2003 и 2004 годах, имели право в общей сложности 7 408 семей.  К концу октября 2006 года власти обработали 3 341 заявление и утвердили покупку 955 семьями соответствующего количества единиц жилья.  В начале 2005 года насчитывалось 21 565 семей, подавших заявление для участия в последнем этапе программы экономичного жилья.</w:t>
      </w:r>
    </w:p>
    <w:p w:rsidR="00F75259" w:rsidRDefault="00F75259" w:rsidP="00F75259"/>
    <w:p w:rsidR="00F75259" w:rsidRDefault="00F75259" w:rsidP="00F75259">
      <w:r>
        <w:t>65.</w:t>
      </w:r>
      <w:r>
        <w:tab/>
        <w:t>Начиная с 1996 года ордеры на пользование социальным жильем предоставляются по заявлениям от населения.  В марте 2005 года начался четвертый этап предоставления социального жилья.  В августе 2005 года был составлен окончательный список участников, насчитывавший в общей сложности 7 097 семей.  В соответствии с Декретом-законом № 69/98/М семьи, подвергающиеся в своем жилище опасности психического или физического характера, освобождаются от этой процедуры и непосредственно получают социальное жилье.  По состоянию на конец октября 2006 года Бюро жилого фонда получило 819 заявок этой категории, из которых 35 были сочтены отражающими исключительные обстоятельства, вследствие чего семьям было предоставлено жилье.</w:t>
      </w:r>
    </w:p>
    <w:p w:rsidR="00F75259" w:rsidRDefault="00F75259" w:rsidP="00F75259"/>
    <w:p w:rsidR="00F75259" w:rsidRDefault="00F75259" w:rsidP="00F75259">
      <w:pPr>
        <w:jc w:val="center"/>
        <w:rPr>
          <w:b/>
        </w:rPr>
      </w:pPr>
      <w:r>
        <w:rPr>
          <w:b/>
        </w:rPr>
        <w:t>4.</w:t>
      </w:r>
      <w:r>
        <w:rPr>
          <w:b/>
        </w:rPr>
        <w:tab/>
        <w:t>Право на здравоохранение, медицинскую помощь, социальное</w:t>
      </w:r>
      <w:r>
        <w:rPr>
          <w:b/>
        </w:rPr>
        <w:br/>
        <w:t>обеспечение и социальное обслуживание</w:t>
      </w:r>
    </w:p>
    <w:p w:rsidR="00F75259" w:rsidRDefault="00F75259" w:rsidP="00F75259">
      <w:pPr>
        <w:jc w:val="center"/>
        <w:rPr>
          <w:b/>
        </w:rPr>
      </w:pPr>
    </w:p>
    <w:p w:rsidR="00F75259" w:rsidRDefault="00F75259" w:rsidP="00F75259">
      <w:r>
        <w:t>66.</w:t>
      </w:r>
      <w:r>
        <w:tab/>
        <w:t>Система здравоохранения ОАРМ, действующая под руководством Департамента здравоохранения ОАРМ, со времени представления последнего доклада существенных изменений не претерпела (см. Декрет-закон № 24/86/М от 15 марта).</w:t>
      </w:r>
    </w:p>
    <w:p w:rsidR="00F75259" w:rsidRDefault="00F75259" w:rsidP="00F75259"/>
    <w:p w:rsidR="00F75259" w:rsidRDefault="00F75259" w:rsidP="00F75259">
      <w:r>
        <w:t>67.</w:t>
      </w:r>
      <w:r>
        <w:tab/>
        <w:t>В этой связи следует особо упомянуть услуги, предоставляемые Институтом социального обеспечения (ИСО) нуждающимся лицам независимо от их пола и этнического или религиозного происхождения.  ИСО предоставляет, в частности:  а)  индивидуальные и семейные услуги, которые включают охват программой сокращения нуждаемости и предоставление помощи в виде семейного пособия;  b)  услуги, оказываемые детям и молодежи;  с)  услуги пожилым лицам;  d)  предупреждение наркомании, включая деятельность пропагандистско-информационного центра по борьбе с наркоманией, а также лечение и социальную реабилитацию лиц с наркотической зависимостью.  Эти услуги доступны для всех нуждающихся в них лиц.</w:t>
      </w:r>
    </w:p>
    <w:p w:rsidR="00F75259" w:rsidRDefault="00F75259" w:rsidP="00F75259"/>
    <w:p w:rsidR="00F75259" w:rsidRDefault="00F75259" w:rsidP="00F75259">
      <w:pPr>
        <w:jc w:val="center"/>
        <w:rPr>
          <w:b/>
        </w:rPr>
      </w:pPr>
      <w:r>
        <w:rPr>
          <w:b/>
        </w:rPr>
        <w:t>5.</w:t>
      </w:r>
      <w:r>
        <w:rPr>
          <w:b/>
        </w:rPr>
        <w:tab/>
        <w:t>Право на образование и профессиональную подготовку</w:t>
      </w:r>
    </w:p>
    <w:p w:rsidR="00F75259" w:rsidRDefault="00F75259" w:rsidP="00F75259">
      <w:pPr>
        <w:jc w:val="center"/>
        <w:rPr>
          <w:b/>
        </w:rPr>
      </w:pPr>
    </w:p>
    <w:p w:rsidR="00F75259" w:rsidRDefault="00F75259" w:rsidP="00F75259">
      <w:r>
        <w:t>68.</w:t>
      </w:r>
      <w:r>
        <w:tab/>
        <w:t>Статья 37 Основного закона гарантирует право на образование для всех жителей ОАРМ.  Это право подтверждается в статье 3 Закона № 9/2006 от 26 декабря об основах законодательства, регулирующего функционирование системы среднего и специального образования, в которой устанавливается, что право на образование осуществляется без дискриминации какого-либо рода.</w:t>
      </w:r>
    </w:p>
    <w:p w:rsidR="00F75259" w:rsidRDefault="00F75259" w:rsidP="00F75259"/>
    <w:p w:rsidR="00F75259" w:rsidRDefault="00F75259" w:rsidP="00F75259">
      <w:r>
        <w:t>69.</w:t>
      </w:r>
      <w:r>
        <w:tab/>
        <w:t xml:space="preserve">Статья 122 Основного закона также гласит, что учащиеся пользуются свободой выбора учебных заведений и свободой получать образование за пределами ОАРМ.  </w:t>
      </w:r>
    </w:p>
    <w:p w:rsidR="00F75259" w:rsidRDefault="00F75259" w:rsidP="00F75259"/>
    <w:p w:rsidR="00F75259" w:rsidRDefault="00F75259" w:rsidP="00F75259">
      <w:r>
        <w:t>70.</w:t>
      </w:r>
      <w:r>
        <w:tab/>
        <w:t>Несмотря на принятие нового Закона № 9/2006, касавшегося отмены Закона № 11/91 от 26 августа, которым ранее определялись основы законодательства, регулирующие функционирование системы образования, основные принципы и цели нового законодательства по существу остались такими же.  Одним из основных отличий является то, что в новом дипломе будут содержаться сведения об образовательной подготовке ниже уровня высшего образования и что в системе образования будет обращаться больше внимания на некоторые основные принципы и задачи, в частности на воспитание в духе взаимоуважения и гармоничного сосуществования в условиях интеграции разных общин, проживающих в ОАРМ, и на обеспечение равного и свободного доступа всех к образованию.</w:t>
      </w:r>
    </w:p>
    <w:p w:rsidR="00F75259" w:rsidRDefault="00F75259" w:rsidP="00F75259"/>
    <w:p w:rsidR="00F75259" w:rsidRDefault="00F75259" w:rsidP="00F75259">
      <w:r>
        <w:t>71.</w:t>
      </w:r>
      <w:r>
        <w:tab/>
        <w:t>Образование в государственных или частных учебных заведениях является обязательным для детей в возрасте от пяти до 15 лет, или от последнего года детского сада до третьего года младшего цикла среднего образования, независимо от расового или этнического происхождения учащихся.  Дети легально работающих мигрантов имеют право посещать учебные заведения системы образования ОАРМ.</w:t>
      </w:r>
    </w:p>
    <w:p w:rsidR="00F75259" w:rsidRDefault="00F75259" w:rsidP="00F75259"/>
    <w:p w:rsidR="00F75259" w:rsidRDefault="00F75259" w:rsidP="00F75259">
      <w:r>
        <w:t>72.</w:t>
      </w:r>
      <w:r>
        <w:tab/>
        <w:t>Дети лиц, не имеющих официальных документов (нелегальных мигрантов), также имеют право на образование.  В соответствии с Постановлением секретаря по социальным вопросам и культуре Бюро по вопросам образования и делам молодежи (БОДМ) издало специальные руководящие принципы от 16 января 2002 года, которыми все учебные заведения Района были проинформированы о том, что любое лицо, находящееся в ОАРМ в течение периода, превышающего 90 дней, имеет право зачислять своих детей в учебные заведения Района начального и среднего уровня на период его законного пребывания в Районе, причем все расходы на образование несет заинтересованное лицо.</w:t>
      </w:r>
    </w:p>
    <w:p w:rsidR="00F75259" w:rsidRDefault="00F75259" w:rsidP="00F75259"/>
    <w:p w:rsidR="00F75259" w:rsidRDefault="00F75259" w:rsidP="00F75259">
      <w:pPr>
        <w:jc w:val="center"/>
        <w:rPr>
          <w:b/>
        </w:rPr>
      </w:pPr>
      <w:r w:rsidRPr="00E41927">
        <w:rPr>
          <w:b/>
        </w:rPr>
        <w:t>Таблица 8</w:t>
      </w:r>
    </w:p>
    <w:p w:rsidR="00F75259" w:rsidRDefault="00F75259" w:rsidP="00F75259">
      <w:pPr>
        <w:jc w:val="center"/>
        <w:rPr>
          <w:b/>
        </w:rPr>
      </w:pPr>
      <w:r>
        <w:rPr>
          <w:b/>
        </w:rPr>
        <w:t>Учащиеся (в разбивке по странам гражданства), зачисленные</w:t>
      </w:r>
      <w:r>
        <w:rPr>
          <w:b/>
        </w:rPr>
        <w:br/>
        <w:t>в учебные заведения в 2005/06 учебном году</w:t>
      </w:r>
    </w:p>
    <w:p w:rsidR="00F75259" w:rsidRDefault="00F75259" w:rsidP="00F75259">
      <w:pPr>
        <w:jc w:val="center"/>
        <w:rPr>
          <w:b/>
        </w:rPr>
      </w:pPr>
    </w:p>
    <w:tbl>
      <w:tblPr>
        <w:tblW w:w="9307"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433"/>
        <w:gridCol w:w="966"/>
        <w:gridCol w:w="1316"/>
        <w:gridCol w:w="966"/>
        <w:gridCol w:w="1469"/>
        <w:gridCol w:w="1008"/>
        <w:gridCol w:w="1162"/>
        <w:gridCol w:w="987"/>
      </w:tblGrid>
      <w:tr w:rsidR="00F75259" w:rsidRPr="006B2694" w:rsidTr="006B2694">
        <w:trPr>
          <w:jc w:val="center"/>
        </w:trPr>
        <w:tc>
          <w:tcPr>
            <w:tcW w:w="1433" w:type="dxa"/>
            <w:tcBorders>
              <w:top w:val="single" w:sz="4" w:space="0" w:color="auto"/>
              <w:bottom w:val="single" w:sz="4" w:space="0" w:color="auto"/>
            </w:tcBorders>
          </w:tcPr>
          <w:p w:rsidR="00F75259" w:rsidRPr="006B2694" w:rsidRDefault="00F75259" w:rsidP="00043CB1">
            <w:pPr>
              <w:tabs>
                <w:tab w:val="left" w:pos="272"/>
              </w:tabs>
              <w:spacing w:before="40" w:after="40" w:line="228" w:lineRule="auto"/>
              <w:ind w:left="272" w:hanging="272"/>
              <w:jc w:val="center"/>
              <w:rPr>
                <w:b/>
                <w:sz w:val="18"/>
                <w:szCs w:val="18"/>
              </w:rPr>
            </w:pPr>
            <w:r w:rsidRPr="006B2694">
              <w:rPr>
                <w:b/>
                <w:sz w:val="18"/>
                <w:szCs w:val="18"/>
              </w:rPr>
              <w:t>Страна</w:t>
            </w:r>
          </w:p>
        </w:tc>
        <w:tc>
          <w:tcPr>
            <w:tcW w:w="966" w:type="dxa"/>
            <w:tcBorders>
              <w:top w:val="single" w:sz="4" w:space="0" w:color="auto"/>
              <w:bottom w:val="single" w:sz="4" w:space="0" w:color="auto"/>
            </w:tcBorders>
          </w:tcPr>
          <w:p w:rsidR="00F75259" w:rsidRPr="006B2694" w:rsidRDefault="00F75259" w:rsidP="00043CB1">
            <w:pPr>
              <w:spacing w:before="40" w:after="40" w:line="228" w:lineRule="auto"/>
              <w:jc w:val="center"/>
              <w:rPr>
                <w:b/>
                <w:sz w:val="18"/>
                <w:szCs w:val="18"/>
              </w:rPr>
            </w:pPr>
            <w:r w:rsidRPr="006B2694">
              <w:rPr>
                <w:b/>
                <w:sz w:val="18"/>
                <w:szCs w:val="18"/>
              </w:rPr>
              <w:t>Учащиеся</w:t>
            </w:r>
          </w:p>
        </w:tc>
        <w:tc>
          <w:tcPr>
            <w:tcW w:w="1316" w:type="dxa"/>
            <w:tcBorders>
              <w:top w:val="single" w:sz="4" w:space="0" w:color="auto"/>
              <w:bottom w:val="single" w:sz="4" w:space="0" w:color="auto"/>
            </w:tcBorders>
          </w:tcPr>
          <w:p w:rsidR="00F75259" w:rsidRPr="006B2694" w:rsidRDefault="00F75259" w:rsidP="00043CB1">
            <w:pPr>
              <w:tabs>
                <w:tab w:val="left" w:pos="223"/>
              </w:tabs>
              <w:spacing w:before="40" w:after="40" w:line="228" w:lineRule="auto"/>
              <w:ind w:left="223" w:hanging="223"/>
              <w:jc w:val="center"/>
              <w:rPr>
                <w:b/>
                <w:sz w:val="18"/>
                <w:szCs w:val="18"/>
              </w:rPr>
            </w:pPr>
            <w:r w:rsidRPr="006B2694">
              <w:rPr>
                <w:b/>
                <w:sz w:val="18"/>
                <w:szCs w:val="18"/>
              </w:rPr>
              <w:t>Страна</w:t>
            </w:r>
          </w:p>
        </w:tc>
        <w:tc>
          <w:tcPr>
            <w:tcW w:w="966" w:type="dxa"/>
            <w:tcBorders>
              <w:top w:val="single" w:sz="4" w:space="0" w:color="auto"/>
              <w:bottom w:val="single" w:sz="4" w:space="0" w:color="auto"/>
            </w:tcBorders>
          </w:tcPr>
          <w:p w:rsidR="00F75259" w:rsidRPr="006B2694" w:rsidRDefault="00F75259" w:rsidP="00043CB1">
            <w:pPr>
              <w:spacing w:before="40" w:after="40" w:line="228" w:lineRule="auto"/>
              <w:jc w:val="center"/>
              <w:rPr>
                <w:b/>
                <w:sz w:val="18"/>
                <w:szCs w:val="18"/>
              </w:rPr>
            </w:pPr>
            <w:r w:rsidRPr="006B2694">
              <w:rPr>
                <w:b/>
                <w:sz w:val="18"/>
                <w:szCs w:val="18"/>
              </w:rPr>
              <w:t>Учащиеся</w:t>
            </w:r>
          </w:p>
        </w:tc>
        <w:tc>
          <w:tcPr>
            <w:tcW w:w="1469" w:type="dxa"/>
            <w:tcBorders>
              <w:top w:val="single" w:sz="4" w:space="0" w:color="auto"/>
              <w:bottom w:val="single" w:sz="4" w:space="0" w:color="auto"/>
            </w:tcBorders>
          </w:tcPr>
          <w:p w:rsidR="00F75259" w:rsidRPr="006B2694" w:rsidRDefault="00F75259" w:rsidP="00043CB1">
            <w:pPr>
              <w:tabs>
                <w:tab w:val="left" w:pos="262"/>
              </w:tabs>
              <w:spacing w:before="40" w:after="40" w:line="228" w:lineRule="auto"/>
              <w:ind w:left="262" w:hanging="262"/>
              <w:jc w:val="center"/>
              <w:rPr>
                <w:b/>
                <w:sz w:val="18"/>
                <w:szCs w:val="18"/>
              </w:rPr>
            </w:pPr>
            <w:r w:rsidRPr="006B2694">
              <w:rPr>
                <w:b/>
                <w:sz w:val="18"/>
                <w:szCs w:val="18"/>
              </w:rPr>
              <w:t>Страна</w:t>
            </w:r>
          </w:p>
        </w:tc>
        <w:tc>
          <w:tcPr>
            <w:tcW w:w="1008" w:type="dxa"/>
            <w:tcBorders>
              <w:top w:val="single" w:sz="4" w:space="0" w:color="auto"/>
              <w:bottom w:val="single" w:sz="4" w:space="0" w:color="auto"/>
            </w:tcBorders>
          </w:tcPr>
          <w:p w:rsidR="00F75259" w:rsidRPr="006B2694" w:rsidRDefault="00F75259" w:rsidP="00043CB1">
            <w:pPr>
              <w:spacing w:before="40" w:after="40" w:line="228" w:lineRule="auto"/>
              <w:jc w:val="center"/>
              <w:rPr>
                <w:b/>
                <w:sz w:val="18"/>
                <w:szCs w:val="18"/>
              </w:rPr>
            </w:pPr>
            <w:r w:rsidRPr="006B2694">
              <w:rPr>
                <w:b/>
                <w:sz w:val="18"/>
                <w:szCs w:val="18"/>
              </w:rPr>
              <w:t>Учащиеся</w:t>
            </w:r>
          </w:p>
        </w:tc>
        <w:tc>
          <w:tcPr>
            <w:tcW w:w="1162" w:type="dxa"/>
            <w:tcBorders>
              <w:top w:val="single" w:sz="4" w:space="0" w:color="auto"/>
              <w:bottom w:val="single" w:sz="4" w:space="0" w:color="auto"/>
            </w:tcBorders>
          </w:tcPr>
          <w:p w:rsidR="00F75259" w:rsidRPr="006B2694" w:rsidRDefault="00F75259" w:rsidP="00043CB1">
            <w:pPr>
              <w:tabs>
                <w:tab w:val="left" w:pos="230"/>
              </w:tabs>
              <w:spacing w:before="40" w:after="40" w:line="228" w:lineRule="auto"/>
              <w:ind w:left="230" w:hanging="230"/>
              <w:jc w:val="center"/>
              <w:rPr>
                <w:b/>
                <w:sz w:val="18"/>
                <w:szCs w:val="18"/>
              </w:rPr>
            </w:pPr>
            <w:r w:rsidRPr="006B2694">
              <w:rPr>
                <w:b/>
                <w:sz w:val="18"/>
                <w:szCs w:val="18"/>
              </w:rPr>
              <w:t>Страна</w:t>
            </w:r>
          </w:p>
        </w:tc>
        <w:tc>
          <w:tcPr>
            <w:tcW w:w="987" w:type="dxa"/>
            <w:tcBorders>
              <w:top w:val="single" w:sz="4" w:space="0" w:color="auto"/>
              <w:bottom w:val="single" w:sz="4" w:space="0" w:color="auto"/>
            </w:tcBorders>
          </w:tcPr>
          <w:p w:rsidR="00F75259" w:rsidRPr="006B2694" w:rsidRDefault="00F75259" w:rsidP="00043CB1">
            <w:pPr>
              <w:spacing w:before="40" w:after="40" w:line="228" w:lineRule="auto"/>
              <w:jc w:val="right"/>
              <w:rPr>
                <w:b/>
                <w:sz w:val="18"/>
                <w:szCs w:val="18"/>
              </w:rPr>
            </w:pPr>
            <w:r w:rsidRPr="006B2694">
              <w:rPr>
                <w:b/>
                <w:sz w:val="18"/>
                <w:szCs w:val="18"/>
              </w:rPr>
              <w:t>Учащиеся</w:t>
            </w:r>
          </w:p>
        </w:tc>
      </w:tr>
      <w:tr w:rsidR="00F75259" w:rsidRPr="006B2694" w:rsidTr="006B2694">
        <w:trPr>
          <w:jc w:val="center"/>
        </w:trPr>
        <w:tc>
          <w:tcPr>
            <w:tcW w:w="1433" w:type="dxa"/>
            <w:tcBorders>
              <w:top w:val="single" w:sz="4" w:space="0" w:color="auto"/>
              <w:bottom w:val="single" w:sz="4" w:space="0" w:color="auto"/>
            </w:tcBorders>
          </w:tcPr>
          <w:p w:rsidR="00F10936" w:rsidRPr="006B2694" w:rsidRDefault="00F75259" w:rsidP="00043CB1">
            <w:pPr>
              <w:tabs>
                <w:tab w:val="left" w:pos="272"/>
              </w:tabs>
              <w:spacing w:before="40" w:after="40" w:line="228" w:lineRule="auto"/>
              <w:ind w:left="272" w:hanging="272"/>
              <w:rPr>
                <w:sz w:val="18"/>
                <w:szCs w:val="18"/>
              </w:rPr>
            </w:pPr>
            <w:r w:rsidRPr="006B2694">
              <w:rPr>
                <w:sz w:val="18"/>
                <w:szCs w:val="18"/>
              </w:rPr>
              <w:t>Китай</w:t>
            </w:r>
          </w:p>
          <w:p w:rsidR="00F10936" w:rsidRPr="006B2694" w:rsidRDefault="00F75259" w:rsidP="00043CB1">
            <w:pPr>
              <w:tabs>
                <w:tab w:val="left" w:pos="272"/>
              </w:tabs>
              <w:spacing w:before="40" w:after="40" w:line="228" w:lineRule="auto"/>
              <w:ind w:left="272" w:hanging="272"/>
              <w:rPr>
                <w:sz w:val="18"/>
                <w:szCs w:val="18"/>
              </w:rPr>
            </w:pPr>
            <w:r w:rsidRPr="006B2694">
              <w:rPr>
                <w:sz w:val="18"/>
                <w:szCs w:val="18"/>
              </w:rPr>
              <w:t>Португалия</w:t>
            </w:r>
          </w:p>
          <w:p w:rsidR="00F10936" w:rsidRPr="006B2694" w:rsidRDefault="00F75259" w:rsidP="00043CB1">
            <w:pPr>
              <w:tabs>
                <w:tab w:val="left" w:pos="272"/>
              </w:tabs>
              <w:spacing w:before="40" w:after="40" w:line="228" w:lineRule="auto"/>
              <w:ind w:left="272" w:hanging="272"/>
              <w:rPr>
                <w:sz w:val="18"/>
                <w:szCs w:val="18"/>
              </w:rPr>
            </w:pPr>
            <w:r w:rsidRPr="006B2694">
              <w:rPr>
                <w:sz w:val="18"/>
                <w:szCs w:val="18"/>
              </w:rPr>
              <w:t>Филиппины</w:t>
            </w:r>
          </w:p>
          <w:p w:rsidR="00F10936" w:rsidRPr="006B2694" w:rsidRDefault="00F75259" w:rsidP="00043CB1">
            <w:pPr>
              <w:tabs>
                <w:tab w:val="left" w:pos="272"/>
              </w:tabs>
              <w:spacing w:before="40" w:after="40" w:line="228" w:lineRule="auto"/>
              <w:ind w:left="272" w:hanging="272"/>
              <w:rPr>
                <w:sz w:val="18"/>
                <w:szCs w:val="18"/>
              </w:rPr>
            </w:pPr>
            <w:r w:rsidRPr="006B2694">
              <w:rPr>
                <w:sz w:val="18"/>
                <w:szCs w:val="18"/>
              </w:rPr>
              <w:t>Соединенное</w:t>
            </w:r>
            <w:r w:rsidR="00D3279D" w:rsidRPr="006B2694">
              <w:rPr>
                <w:sz w:val="18"/>
                <w:szCs w:val="18"/>
              </w:rPr>
              <w:t xml:space="preserve"> </w:t>
            </w:r>
            <w:r w:rsidRPr="006B2694">
              <w:rPr>
                <w:sz w:val="18"/>
                <w:szCs w:val="18"/>
              </w:rPr>
              <w:t>Королевство</w:t>
            </w:r>
          </w:p>
          <w:p w:rsidR="00F10936" w:rsidRPr="006B2694" w:rsidRDefault="00F75259" w:rsidP="00043CB1">
            <w:pPr>
              <w:tabs>
                <w:tab w:val="left" w:pos="272"/>
              </w:tabs>
              <w:spacing w:before="40" w:after="40" w:line="228" w:lineRule="auto"/>
              <w:ind w:left="272" w:hanging="272"/>
              <w:rPr>
                <w:sz w:val="18"/>
                <w:szCs w:val="18"/>
              </w:rPr>
            </w:pPr>
            <w:r w:rsidRPr="006B2694">
              <w:rPr>
                <w:sz w:val="18"/>
                <w:szCs w:val="18"/>
              </w:rPr>
              <w:t>Канада</w:t>
            </w:r>
          </w:p>
          <w:p w:rsidR="00F10936" w:rsidRPr="006B2694" w:rsidRDefault="00F75259" w:rsidP="00043CB1">
            <w:pPr>
              <w:tabs>
                <w:tab w:val="left" w:pos="272"/>
                <w:tab w:val="left" w:pos="322"/>
              </w:tabs>
              <w:spacing w:before="40" w:after="40" w:line="228" w:lineRule="auto"/>
              <w:ind w:left="272" w:hanging="272"/>
              <w:rPr>
                <w:sz w:val="18"/>
                <w:szCs w:val="18"/>
              </w:rPr>
            </w:pPr>
            <w:r w:rsidRPr="006B2694">
              <w:rPr>
                <w:sz w:val="18"/>
                <w:szCs w:val="18"/>
              </w:rPr>
              <w:t>Соединенные</w:t>
            </w:r>
            <w:r w:rsidR="007A7F11">
              <w:rPr>
                <w:sz w:val="18"/>
                <w:szCs w:val="18"/>
              </w:rPr>
              <w:t xml:space="preserve"> </w:t>
            </w:r>
            <w:r w:rsidRPr="006B2694">
              <w:rPr>
                <w:sz w:val="18"/>
                <w:szCs w:val="18"/>
              </w:rPr>
              <w:t>Штаты</w:t>
            </w:r>
          </w:p>
          <w:p w:rsidR="00F10936" w:rsidRPr="006B2694" w:rsidRDefault="00F75259" w:rsidP="00043CB1">
            <w:pPr>
              <w:tabs>
                <w:tab w:val="left" w:pos="272"/>
              </w:tabs>
              <w:spacing w:before="40" w:after="40" w:line="228" w:lineRule="auto"/>
              <w:ind w:left="272" w:hanging="272"/>
              <w:rPr>
                <w:sz w:val="18"/>
                <w:szCs w:val="18"/>
              </w:rPr>
            </w:pPr>
            <w:r w:rsidRPr="006B2694">
              <w:rPr>
                <w:sz w:val="18"/>
                <w:szCs w:val="18"/>
              </w:rPr>
              <w:t>Австралия</w:t>
            </w:r>
          </w:p>
          <w:p w:rsidR="00F10936" w:rsidRPr="006B2694" w:rsidRDefault="00F75259" w:rsidP="00043CB1">
            <w:pPr>
              <w:tabs>
                <w:tab w:val="left" w:pos="272"/>
              </w:tabs>
              <w:spacing w:before="40" w:after="40" w:line="228" w:lineRule="auto"/>
              <w:ind w:left="272" w:hanging="272"/>
              <w:rPr>
                <w:sz w:val="18"/>
                <w:szCs w:val="18"/>
              </w:rPr>
            </w:pPr>
            <w:r w:rsidRPr="006B2694">
              <w:rPr>
                <w:sz w:val="18"/>
                <w:szCs w:val="18"/>
              </w:rPr>
              <w:t>Бразилия</w:t>
            </w:r>
          </w:p>
          <w:p w:rsidR="00F10936" w:rsidRPr="006B2694" w:rsidRDefault="00F75259" w:rsidP="00043CB1">
            <w:pPr>
              <w:tabs>
                <w:tab w:val="left" w:pos="272"/>
              </w:tabs>
              <w:spacing w:before="40" w:after="40" w:line="228" w:lineRule="auto"/>
              <w:ind w:left="272" w:hanging="272"/>
              <w:rPr>
                <w:sz w:val="18"/>
                <w:szCs w:val="18"/>
              </w:rPr>
            </w:pPr>
            <w:r w:rsidRPr="006B2694">
              <w:rPr>
                <w:sz w:val="18"/>
                <w:szCs w:val="18"/>
              </w:rPr>
              <w:t>Таиланд</w:t>
            </w:r>
          </w:p>
          <w:p w:rsidR="00F10936" w:rsidRPr="006B2694" w:rsidRDefault="00F75259" w:rsidP="00043CB1">
            <w:pPr>
              <w:tabs>
                <w:tab w:val="left" w:pos="272"/>
              </w:tabs>
              <w:spacing w:before="40" w:after="40" w:line="228" w:lineRule="auto"/>
              <w:ind w:left="272" w:hanging="272"/>
              <w:rPr>
                <w:sz w:val="18"/>
                <w:szCs w:val="18"/>
              </w:rPr>
            </w:pPr>
            <w:r w:rsidRPr="006B2694">
              <w:rPr>
                <w:sz w:val="18"/>
                <w:szCs w:val="18"/>
              </w:rPr>
              <w:t>Мьянма</w:t>
            </w:r>
          </w:p>
          <w:p w:rsidR="00F10936" w:rsidRPr="006B2694" w:rsidRDefault="00F75259" w:rsidP="00043CB1">
            <w:pPr>
              <w:tabs>
                <w:tab w:val="left" w:pos="272"/>
              </w:tabs>
              <w:spacing w:before="40" w:after="40" w:line="228" w:lineRule="auto"/>
              <w:ind w:left="272" w:hanging="272"/>
              <w:rPr>
                <w:sz w:val="18"/>
                <w:szCs w:val="18"/>
              </w:rPr>
            </w:pPr>
            <w:r w:rsidRPr="006B2694">
              <w:rPr>
                <w:sz w:val="18"/>
                <w:szCs w:val="18"/>
              </w:rPr>
              <w:t>Южная Корея</w:t>
            </w:r>
          </w:p>
          <w:p w:rsidR="00F10936" w:rsidRPr="006B2694" w:rsidRDefault="00F75259" w:rsidP="00043CB1">
            <w:pPr>
              <w:tabs>
                <w:tab w:val="left" w:pos="272"/>
              </w:tabs>
              <w:spacing w:before="40" w:after="40" w:line="228" w:lineRule="auto"/>
              <w:ind w:left="272" w:hanging="272"/>
              <w:rPr>
                <w:sz w:val="18"/>
                <w:szCs w:val="18"/>
              </w:rPr>
            </w:pPr>
            <w:r w:rsidRPr="006B2694">
              <w:rPr>
                <w:sz w:val="18"/>
                <w:szCs w:val="18"/>
              </w:rPr>
              <w:t>Малайзия</w:t>
            </w:r>
          </w:p>
          <w:p w:rsidR="00F10936" w:rsidRPr="006B2694" w:rsidRDefault="00F75259" w:rsidP="00043CB1">
            <w:pPr>
              <w:tabs>
                <w:tab w:val="left" w:pos="272"/>
              </w:tabs>
              <w:spacing w:before="40" w:after="40" w:line="228" w:lineRule="auto"/>
              <w:ind w:left="272" w:hanging="272"/>
              <w:rPr>
                <w:sz w:val="18"/>
                <w:szCs w:val="18"/>
              </w:rPr>
            </w:pPr>
            <w:r w:rsidRPr="006B2694">
              <w:rPr>
                <w:sz w:val="18"/>
                <w:szCs w:val="18"/>
              </w:rPr>
              <w:t>Франция</w:t>
            </w:r>
          </w:p>
          <w:p w:rsidR="00F10936" w:rsidRPr="006B2694" w:rsidRDefault="00F75259" w:rsidP="00043CB1">
            <w:pPr>
              <w:tabs>
                <w:tab w:val="left" w:pos="272"/>
              </w:tabs>
              <w:spacing w:before="40" w:after="40" w:line="228" w:lineRule="auto"/>
              <w:ind w:left="272" w:hanging="272"/>
              <w:rPr>
                <w:sz w:val="18"/>
                <w:szCs w:val="18"/>
              </w:rPr>
            </w:pPr>
            <w:r w:rsidRPr="006B2694">
              <w:rPr>
                <w:sz w:val="18"/>
                <w:szCs w:val="18"/>
              </w:rPr>
              <w:t>Индия</w:t>
            </w:r>
          </w:p>
          <w:p w:rsidR="00F10936" w:rsidRPr="006B2694" w:rsidRDefault="00F75259" w:rsidP="00043CB1">
            <w:pPr>
              <w:tabs>
                <w:tab w:val="left" w:pos="272"/>
              </w:tabs>
              <w:spacing w:before="40" w:after="40" w:line="228" w:lineRule="auto"/>
              <w:ind w:left="272" w:hanging="272"/>
              <w:rPr>
                <w:sz w:val="18"/>
                <w:szCs w:val="18"/>
              </w:rPr>
            </w:pPr>
            <w:r w:rsidRPr="006B2694">
              <w:rPr>
                <w:sz w:val="18"/>
                <w:szCs w:val="18"/>
              </w:rPr>
              <w:t>Новая</w:t>
            </w:r>
            <w:r w:rsidR="00D3279D" w:rsidRPr="006B2694">
              <w:rPr>
                <w:sz w:val="18"/>
                <w:szCs w:val="18"/>
              </w:rPr>
              <w:t xml:space="preserve"> </w:t>
            </w:r>
            <w:r w:rsidRPr="006B2694">
              <w:rPr>
                <w:sz w:val="18"/>
                <w:szCs w:val="18"/>
              </w:rPr>
              <w:t>Зеландия</w:t>
            </w:r>
          </w:p>
          <w:p w:rsidR="00F10936" w:rsidRPr="006B2694" w:rsidRDefault="00F75259" w:rsidP="00043CB1">
            <w:pPr>
              <w:tabs>
                <w:tab w:val="left" w:pos="272"/>
              </w:tabs>
              <w:spacing w:before="40" w:after="40" w:line="228" w:lineRule="auto"/>
              <w:ind w:left="272" w:hanging="272"/>
              <w:rPr>
                <w:sz w:val="18"/>
                <w:szCs w:val="18"/>
              </w:rPr>
            </w:pPr>
            <w:r w:rsidRPr="006B2694">
              <w:rPr>
                <w:sz w:val="18"/>
                <w:szCs w:val="18"/>
              </w:rPr>
              <w:t>Япония</w:t>
            </w:r>
          </w:p>
          <w:p w:rsidR="00F75259" w:rsidRPr="006B2694" w:rsidRDefault="00F75259" w:rsidP="00043CB1">
            <w:pPr>
              <w:tabs>
                <w:tab w:val="left" w:pos="272"/>
              </w:tabs>
              <w:spacing w:before="40" w:after="40" w:line="228" w:lineRule="auto"/>
              <w:ind w:left="272" w:hanging="272"/>
              <w:rPr>
                <w:sz w:val="18"/>
                <w:szCs w:val="18"/>
              </w:rPr>
            </w:pPr>
            <w:r w:rsidRPr="006B2694">
              <w:rPr>
                <w:sz w:val="18"/>
                <w:szCs w:val="18"/>
              </w:rPr>
              <w:t>Венесуэла</w:t>
            </w:r>
          </w:p>
        </w:tc>
        <w:tc>
          <w:tcPr>
            <w:tcW w:w="966" w:type="dxa"/>
            <w:tcBorders>
              <w:top w:val="single" w:sz="4" w:space="0" w:color="auto"/>
              <w:bottom w:val="single" w:sz="4" w:space="0" w:color="auto"/>
            </w:tcBorders>
          </w:tcPr>
          <w:p w:rsidR="00F10936" w:rsidRPr="006B2694" w:rsidRDefault="00F75259" w:rsidP="00043CB1">
            <w:pPr>
              <w:tabs>
                <w:tab w:val="clear" w:pos="567"/>
              </w:tabs>
              <w:spacing w:before="40" w:after="40" w:line="228" w:lineRule="auto"/>
              <w:ind w:right="174"/>
              <w:jc w:val="right"/>
              <w:rPr>
                <w:sz w:val="18"/>
                <w:szCs w:val="18"/>
              </w:rPr>
            </w:pPr>
            <w:r w:rsidRPr="006B2694">
              <w:rPr>
                <w:sz w:val="18"/>
                <w:szCs w:val="18"/>
              </w:rPr>
              <w:t>80 819</w:t>
            </w:r>
          </w:p>
          <w:p w:rsidR="00F10936" w:rsidRPr="006B2694" w:rsidRDefault="00F75259" w:rsidP="00043CB1">
            <w:pPr>
              <w:tabs>
                <w:tab w:val="clear" w:pos="567"/>
              </w:tabs>
              <w:spacing w:before="40" w:after="40" w:line="228" w:lineRule="auto"/>
              <w:ind w:right="174"/>
              <w:jc w:val="right"/>
              <w:rPr>
                <w:sz w:val="18"/>
                <w:szCs w:val="18"/>
              </w:rPr>
            </w:pPr>
            <w:r w:rsidRPr="006B2694">
              <w:rPr>
                <w:sz w:val="18"/>
                <w:szCs w:val="18"/>
              </w:rPr>
              <w:t>439</w:t>
            </w:r>
          </w:p>
          <w:p w:rsidR="00F10936" w:rsidRPr="006B2694" w:rsidRDefault="00F75259" w:rsidP="00043CB1">
            <w:pPr>
              <w:tabs>
                <w:tab w:val="clear" w:pos="567"/>
              </w:tabs>
              <w:spacing w:before="40" w:after="40" w:line="228" w:lineRule="auto"/>
              <w:ind w:right="174"/>
              <w:jc w:val="right"/>
              <w:rPr>
                <w:sz w:val="18"/>
                <w:szCs w:val="18"/>
              </w:rPr>
            </w:pPr>
            <w:r w:rsidRPr="006B2694">
              <w:rPr>
                <w:sz w:val="18"/>
                <w:szCs w:val="18"/>
              </w:rPr>
              <w:t>251</w:t>
            </w:r>
          </w:p>
          <w:p w:rsidR="00F10936" w:rsidRPr="006B2694" w:rsidRDefault="007A7F11" w:rsidP="00043CB1">
            <w:pPr>
              <w:tabs>
                <w:tab w:val="clear" w:pos="567"/>
              </w:tabs>
              <w:spacing w:before="40" w:after="40" w:line="228" w:lineRule="auto"/>
              <w:ind w:right="174"/>
              <w:jc w:val="right"/>
              <w:rPr>
                <w:sz w:val="18"/>
                <w:szCs w:val="18"/>
              </w:rPr>
            </w:pPr>
            <w:r>
              <w:rPr>
                <w:sz w:val="18"/>
                <w:szCs w:val="18"/>
              </w:rPr>
              <w:br/>
            </w:r>
            <w:r w:rsidR="00F75259" w:rsidRPr="006B2694">
              <w:rPr>
                <w:sz w:val="18"/>
                <w:szCs w:val="18"/>
              </w:rPr>
              <w:t>161</w:t>
            </w:r>
          </w:p>
          <w:p w:rsidR="00F10936" w:rsidRPr="006B2694" w:rsidRDefault="00F75259" w:rsidP="00043CB1">
            <w:pPr>
              <w:tabs>
                <w:tab w:val="clear" w:pos="567"/>
              </w:tabs>
              <w:spacing w:before="40" w:after="40" w:line="228" w:lineRule="auto"/>
              <w:ind w:right="174"/>
              <w:jc w:val="right"/>
              <w:rPr>
                <w:sz w:val="18"/>
                <w:szCs w:val="18"/>
              </w:rPr>
            </w:pPr>
            <w:r w:rsidRPr="006B2694">
              <w:rPr>
                <w:sz w:val="18"/>
                <w:szCs w:val="18"/>
              </w:rPr>
              <w:t>161</w:t>
            </w:r>
          </w:p>
          <w:p w:rsidR="00F10936" w:rsidRPr="006B2694" w:rsidRDefault="007A7F11" w:rsidP="00043CB1">
            <w:pPr>
              <w:tabs>
                <w:tab w:val="clear" w:pos="567"/>
              </w:tabs>
              <w:spacing w:before="40" w:after="40" w:line="228" w:lineRule="auto"/>
              <w:ind w:right="174"/>
              <w:jc w:val="right"/>
              <w:rPr>
                <w:sz w:val="18"/>
                <w:szCs w:val="18"/>
              </w:rPr>
            </w:pPr>
            <w:r>
              <w:rPr>
                <w:sz w:val="18"/>
                <w:szCs w:val="18"/>
              </w:rPr>
              <w:br/>
            </w:r>
            <w:r w:rsidR="00F75259" w:rsidRPr="006B2694">
              <w:rPr>
                <w:sz w:val="18"/>
                <w:szCs w:val="18"/>
              </w:rPr>
              <w:t>53</w:t>
            </w:r>
          </w:p>
          <w:p w:rsidR="00F10936" w:rsidRPr="006B2694" w:rsidRDefault="00F75259" w:rsidP="00043CB1">
            <w:pPr>
              <w:tabs>
                <w:tab w:val="clear" w:pos="567"/>
              </w:tabs>
              <w:spacing w:before="40" w:after="40" w:line="228" w:lineRule="auto"/>
              <w:ind w:right="174"/>
              <w:jc w:val="right"/>
              <w:rPr>
                <w:sz w:val="18"/>
                <w:szCs w:val="18"/>
              </w:rPr>
            </w:pPr>
            <w:r w:rsidRPr="006B2694">
              <w:rPr>
                <w:sz w:val="18"/>
                <w:szCs w:val="18"/>
              </w:rPr>
              <w:t>43</w:t>
            </w:r>
          </w:p>
          <w:p w:rsidR="00F10936" w:rsidRPr="006B2694" w:rsidRDefault="00F75259" w:rsidP="00043CB1">
            <w:pPr>
              <w:tabs>
                <w:tab w:val="clear" w:pos="567"/>
              </w:tabs>
              <w:spacing w:before="40" w:after="40" w:line="228" w:lineRule="auto"/>
              <w:ind w:right="174"/>
              <w:jc w:val="right"/>
              <w:rPr>
                <w:sz w:val="18"/>
                <w:szCs w:val="18"/>
              </w:rPr>
            </w:pPr>
            <w:r w:rsidRPr="006B2694">
              <w:rPr>
                <w:sz w:val="18"/>
                <w:szCs w:val="18"/>
              </w:rPr>
              <w:t>39</w:t>
            </w:r>
          </w:p>
          <w:p w:rsidR="00F10936" w:rsidRPr="006B2694" w:rsidRDefault="00F75259" w:rsidP="00043CB1">
            <w:pPr>
              <w:tabs>
                <w:tab w:val="clear" w:pos="567"/>
              </w:tabs>
              <w:spacing w:before="40" w:after="40" w:line="228" w:lineRule="auto"/>
              <w:ind w:right="174"/>
              <w:jc w:val="right"/>
              <w:rPr>
                <w:sz w:val="18"/>
                <w:szCs w:val="18"/>
              </w:rPr>
            </w:pPr>
            <w:r w:rsidRPr="006B2694">
              <w:rPr>
                <w:sz w:val="18"/>
                <w:szCs w:val="18"/>
              </w:rPr>
              <w:t>23</w:t>
            </w:r>
          </w:p>
          <w:p w:rsidR="00F10936" w:rsidRPr="006B2694" w:rsidRDefault="00F75259" w:rsidP="00043CB1">
            <w:pPr>
              <w:tabs>
                <w:tab w:val="clear" w:pos="567"/>
              </w:tabs>
              <w:spacing w:before="40" w:after="40" w:line="228" w:lineRule="auto"/>
              <w:ind w:right="174"/>
              <w:jc w:val="right"/>
              <w:rPr>
                <w:sz w:val="18"/>
                <w:szCs w:val="18"/>
              </w:rPr>
            </w:pPr>
            <w:r w:rsidRPr="006B2694">
              <w:rPr>
                <w:sz w:val="18"/>
                <w:szCs w:val="18"/>
              </w:rPr>
              <w:t>23</w:t>
            </w:r>
          </w:p>
          <w:p w:rsidR="00F10936" w:rsidRPr="006B2694" w:rsidRDefault="00F75259" w:rsidP="00043CB1">
            <w:pPr>
              <w:tabs>
                <w:tab w:val="clear" w:pos="567"/>
              </w:tabs>
              <w:spacing w:before="40" w:after="40" w:line="228" w:lineRule="auto"/>
              <w:ind w:right="174"/>
              <w:jc w:val="right"/>
              <w:rPr>
                <w:sz w:val="18"/>
                <w:szCs w:val="18"/>
              </w:rPr>
            </w:pPr>
            <w:r w:rsidRPr="006B2694">
              <w:rPr>
                <w:sz w:val="18"/>
                <w:szCs w:val="18"/>
              </w:rPr>
              <w:t>19</w:t>
            </w:r>
          </w:p>
          <w:p w:rsidR="00F10936" w:rsidRPr="006B2694" w:rsidRDefault="00F75259" w:rsidP="00043CB1">
            <w:pPr>
              <w:tabs>
                <w:tab w:val="clear" w:pos="567"/>
              </w:tabs>
              <w:spacing w:before="40" w:after="40" w:line="228" w:lineRule="auto"/>
              <w:ind w:right="174"/>
              <w:jc w:val="right"/>
              <w:rPr>
                <w:sz w:val="18"/>
                <w:szCs w:val="18"/>
              </w:rPr>
            </w:pPr>
            <w:r w:rsidRPr="006B2694">
              <w:rPr>
                <w:sz w:val="18"/>
                <w:szCs w:val="18"/>
              </w:rPr>
              <w:t>18</w:t>
            </w:r>
          </w:p>
          <w:p w:rsidR="00F10936" w:rsidRPr="006B2694" w:rsidRDefault="00F75259" w:rsidP="00043CB1">
            <w:pPr>
              <w:tabs>
                <w:tab w:val="clear" w:pos="567"/>
              </w:tabs>
              <w:spacing w:before="40" w:after="40" w:line="228" w:lineRule="auto"/>
              <w:ind w:right="174"/>
              <w:jc w:val="right"/>
              <w:rPr>
                <w:sz w:val="18"/>
                <w:szCs w:val="18"/>
              </w:rPr>
            </w:pPr>
            <w:r w:rsidRPr="006B2694">
              <w:rPr>
                <w:sz w:val="18"/>
                <w:szCs w:val="18"/>
              </w:rPr>
              <w:t>14</w:t>
            </w:r>
          </w:p>
          <w:p w:rsidR="00F10936" w:rsidRPr="006B2694" w:rsidRDefault="00F75259" w:rsidP="00043CB1">
            <w:pPr>
              <w:tabs>
                <w:tab w:val="clear" w:pos="567"/>
              </w:tabs>
              <w:spacing w:before="40" w:after="40" w:line="228" w:lineRule="auto"/>
              <w:ind w:right="174"/>
              <w:jc w:val="right"/>
              <w:rPr>
                <w:sz w:val="18"/>
                <w:szCs w:val="18"/>
              </w:rPr>
            </w:pPr>
            <w:r w:rsidRPr="006B2694">
              <w:rPr>
                <w:sz w:val="18"/>
                <w:szCs w:val="18"/>
              </w:rPr>
              <w:t>14</w:t>
            </w:r>
          </w:p>
          <w:p w:rsidR="00F10936" w:rsidRPr="006B2694" w:rsidRDefault="00F75259" w:rsidP="00043CB1">
            <w:pPr>
              <w:tabs>
                <w:tab w:val="clear" w:pos="567"/>
              </w:tabs>
              <w:spacing w:before="40" w:after="40" w:line="228" w:lineRule="auto"/>
              <w:ind w:right="174"/>
              <w:jc w:val="right"/>
              <w:rPr>
                <w:sz w:val="18"/>
                <w:szCs w:val="18"/>
              </w:rPr>
            </w:pPr>
            <w:r w:rsidRPr="006B2694">
              <w:rPr>
                <w:sz w:val="18"/>
                <w:szCs w:val="18"/>
              </w:rPr>
              <w:t>14</w:t>
            </w:r>
          </w:p>
          <w:p w:rsidR="00F10936" w:rsidRPr="006B2694" w:rsidRDefault="00F75259" w:rsidP="00043CB1">
            <w:pPr>
              <w:tabs>
                <w:tab w:val="clear" w:pos="567"/>
              </w:tabs>
              <w:spacing w:before="40" w:after="40" w:line="228" w:lineRule="auto"/>
              <w:ind w:right="174"/>
              <w:jc w:val="right"/>
              <w:rPr>
                <w:sz w:val="18"/>
                <w:szCs w:val="18"/>
                <w:lang w:val="en-US"/>
              </w:rPr>
            </w:pPr>
            <w:r w:rsidRPr="006B2694">
              <w:rPr>
                <w:sz w:val="18"/>
                <w:szCs w:val="18"/>
                <w:lang w:val="en-US"/>
              </w:rPr>
              <w:t>13</w:t>
            </w:r>
          </w:p>
          <w:p w:rsidR="00F75259" w:rsidRPr="006B2694" w:rsidRDefault="00F75259" w:rsidP="00043CB1">
            <w:pPr>
              <w:tabs>
                <w:tab w:val="clear" w:pos="567"/>
              </w:tabs>
              <w:spacing w:before="40" w:after="40" w:line="228" w:lineRule="auto"/>
              <w:ind w:right="174"/>
              <w:jc w:val="right"/>
              <w:rPr>
                <w:sz w:val="18"/>
                <w:szCs w:val="18"/>
              </w:rPr>
            </w:pPr>
            <w:r w:rsidRPr="006B2694">
              <w:rPr>
                <w:sz w:val="18"/>
                <w:szCs w:val="18"/>
              </w:rPr>
              <w:t>12</w:t>
            </w:r>
          </w:p>
        </w:tc>
        <w:tc>
          <w:tcPr>
            <w:tcW w:w="1316" w:type="dxa"/>
            <w:tcBorders>
              <w:top w:val="single" w:sz="4" w:space="0" w:color="auto"/>
              <w:bottom w:val="single" w:sz="4" w:space="0" w:color="auto"/>
            </w:tcBorders>
          </w:tcPr>
          <w:p w:rsidR="00F10936" w:rsidRPr="006B2694" w:rsidRDefault="00F75259" w:rsidP="00043CB1">
            <w:pPr>
              <w:tabs>
                <w:tab w:val="left" w:pos="223"/>
              </w:tabs>
              <w:spacing w:before="40" w:after="40" w:line="228" w:lineRule="auto"/>
              <w:ind w:left="223" w:hanging="223"/>
              <w:rPr>
                <w:sz w:val="18"/>
                <w:szCs w:val="18"/>
              </w:rPr>
            </w:pPr>
            <w:r w:rsidRPr="006B2694">
              <w:rPr>
                <w:sz w:val="18"/>
                <w:szCs w:val="18"/>
              </w:rPr>
              <w:t>Южная Африка</w:t>
            </w:r>
          </w:p>
          <w:p w:rsidR="00F10936" w:rsidRPr="006B2694" w:rsidRDefault="00F75259" w:rsidP="00043CB1">
            <w:pPr>
              <w:tabs>
                <w:tab w:val="left" w:pos="223"/>
              </w:tabs>
              <w:spacing w:before="40" w:after="40" w:line="228" w:lineRule="auto"/>
              <w:ind w:left="223" w:hanging="223"/>
              <w:rPr>
                <w:sz w:val="18"/>
                <w:szCs w:val="18"/>
              </w:rPr>
            </w:pPr>
            <w:r w:rsidRPr="006B2694">
              <w:rPr>
                <w:sz w:val="18"/>
                <w:szCs w:val="18"/>
              </w:rPr>
              <w:t>Сингапур</w:t>
            </w:r>
          </w:p>
          <w:p w:rsidR="00F10936" w:rsidRPr="006B2694" w:rsidRDefault="00F75259" w:rsidP="00043CB1">
            <w:pPr>
              <w:tabs>
                <w:tab w:val="left" w:pos="223"/>
              </w:tabs>
              <w:spacing w:before="40" w:after="40" w:line="228" w:lineRule="auto"/>
              <w:ind w:left="223" w:hanging="223"/>
              <w:rPr>
                <w:sz w:val="18"/>
                <w:szCs w:val="18"/>
              </w:rPr>
            </w:pPr>
            <w:r w:rsidRPr="006B2694">
              <w:rPr>
                <w:sz w:val="18"/>
                <w:szCs w:val="18"/>
              </w:rPr>
              <w:t>Испания</w:t>
            </w:r>
          </w:p>
          <w:p w:rsidR="00F10936" w:rsidRPr="006B2694" w:rsidRDefault="00F75259" w:rsidP="00043CB1">
            <w:pPr>
              <w:tabs>
                <w:tab w:val="left" w:pos="223"/>
              </w:tabs>
              <w:spacing w:before="40" w:after="40" w:line="228" w:lineRule="auto"/>
              <w:ind w:left="223" w:hanging="223"/>
              <w:rPr>
                <w:sz w:val="18"/>
                <w:szCs w:val="18"/>
              </w:rPr>
            </w:pPr>
            <w:r w:rsidRPr="006B2694">
              <w:rPr>
                <w:sz w:val="18"/>
                <w:szCs w:val="18"/>
              </w:rPr>
              <w:t>Ирландия</w:t>
            </w:r>
          </w:p>
          <w:p w:rsidR="00F10936" w:rsidRPr="006B2694" w:rsidRDefault="00F75259" w:rsidP="00043CB1">
            <w:pPr>
              <w:tabs>
                <w:tab w:val="left" w:pos="223"/>
              </w:tabs>
              <w:spacing w:before="40" w:after="40" w:line="228" w:lineRule="auto"/>
              <w:ind w:left="223" w:hanging="223"/>
              <w:rPr>
                <w:sz w:val="18"/>
                <w:szCs w:val="18"/>
              </w:rPr>
            </w:pPr>
            <w:r w:rsidRPr="006B2694">
              <w:rPr>
                <w:sz w:val="18"/>
                <w:szCs w:val="18"/>
              </w:rPr>
              <w:t>Коста-Рика</w:t>
            </w:r>
          </w:p>
          <w:p w:rsidR="00F10936" w:rsidRPr="006B2694" w:rsidRDefault="00F75259" w:rsidP="00043CB1">
            <w:pPr>
              <w:tabs>
                <w:tab w:val="left" w:pos="223"/>
              </w:tabs>
              <w:spacing w:before="40" w:after="40" w:line="228" w:lineRule="auto"/>
              <w:ind w:left="223" w:hanging="223"/>
              <w:rPr>
                <w:sz w:val="18"/>
                <w:szCs w:val="18"/>
              </w:rPr>
            </w:pPr>
            <w:r w:rsidRPr="006B2694">
              <w:rPr>
                <w:sz w:val="18"/>
                <w:szCs w:val="18"/>
              </w:rPr>
              <w:t>Перу</w:t>
            </w:r>
          </w:p>
          <w:p w:rsidR="00F10936" w:rsidRPr="006B2694" w:rsidRDefault="00F75259" w:rsidP="00043CB1">
            <w:pPr>
              <w:tabs>
                <w:tab w:val="left" w:pos="223"/>
              </w:tabs>
              <w:spacing w:before="40" w:after="40" w:line="228" w:lineRule="auto"/>
              <w:ind w:left="223" w:hanging="223"/>
              <w:rPr>
                <w:sz w:val="18"/>
                <w:szCs w:val="18"/>
              </w:rPr>
            </w:pPr>
            <w:r w:rsidRPr="006B2694">
              <w:rPr>
                <w:sz w:val="18"/>
                <w:szCs w:val="18"/>
              </w:rPr>
              <w:t>Эквадор</w:t>
            </w:r>
          </w:p>
          <w:p w:rsidR="00F10936" w:rsidRPr="006B2694" w:rsidRDefault="00F75259" w:rsidP="00043CB1">
            <w:pPr>
              <w:tabs>
                <w:tab w:val="left" w:pos="223"/>
              </w:tabs>
              <w:spacing w:before="40" w:after="40" w:line="228" w:lineRule="auto"/>
              <w:ind w:left="223" w:hanging="223"/>
              <w:rPr>
                <w:sz w:val="18"/>
                <w:szCs w:val="18"/>
              </w:rPr>
            </w:pPr>
            <w:r w:rsidRPr="006B2694">
              <w:rPr>
                <w:sz w:val="18"/>
                <w:szCs w:val="18"/>
              </w:rPr>
              <w:t>Швейцария</w:t>
            </w:r>
          </w:p>
          <w:p w:rsidR="00F10936" w:rsidRPr="006B2694" w:rsidRDefault="00F75259" w:rsidP="00043CB1">
            <w:pPr>
              <w:tabs>
                <w:tab w:val="left" w:pos="223"/>
              </w:tabs>
              <w:spacing w:before="40" w:after="40" w:line="228" w:lineRule="auto"/>
              <w:ind w:left="223" w:hanging="223"/>
              <w:rPr>
                <w:sz w:val="18"/>
                <w:szCs w:val="18"/>
              </w:rPr>
            </w:pPr>
            <w:r w:rsidRPr="006B2694">
              <w:rPr>
                <w:sz w:val="18"/>
                <w:szCs w:val="18"/>
              </w:rPr>
              <w:t>Индонезия</w:t>
            </w:r>
          </w:p>
          <w:p w:rsidR="00F10936" w:rsidRPr="006B2694" w:rsidRDefault="00F75259" w:rsidP="00043CB1">
            <w:pPr>
              <w:tabs>
                <w:tab w:val="left" w:pos="223"/>
              </w:tabs>
              <w:spacing w:before="40" w:after="40" w:line="228" w:lineRule="auto"/>
              <w:ind w:left="223" w:hanging="223"/>
              <w:rPr>
                <w:sz w:val="18"/>
                <w:szCs w:val="18"/>
              </w:rPr>
            </w:pPr>
            <w:r w:rsidRPr="006B2694">
              <w:rPr>
                <w:sz w:val="18"/>
                <w:szCs w:val="18"/>
              </w:rPr>
              <w:t>Камбоджа</w:t>
            </w:r>
          </w:p>
          <w:p w:rsidR="00F10936" w:rsidRPr="006B2694" w:rsidRDefault="00F75259" w:rsidP="00043CB1">
            <w:pPr>
              <w:tabs>
                <w:tab w:val="left" w:pos="223"/>
              </w:tabs>
              <w:spacing w:before="40" w:after="40" w:line="228" w:lineRule="auto"/>
              <w:ind w:left="223" w:hanging="223"/>
              <w:rPr>
                <w:sz w:val="18"/>
                <w:szCs w:val="18"/>
              </w:rPr>
            </w:pPr>
            <w:r w:rsidRPr="006B2694">
              <w:rPr>
                <w:sz w:val="18"/>
                <w:szCs w:val="18"/>
              </w:rPr>
              <w:t>Гондурас</w:t>
            </w:r>
          </w:p>
          <w:p w:rsidR="00F10936" w:rsidRPr="006B2694" w:rsidRDefault="00F75259" w:rsidP="00043CB1">
            <w:pPr>
              <w:tabs>
                <w:tab w:val="left" w:pos="223"/>
              </w:tabs>
              <w:spacing w:before="40" w:after="40" w:line="228" w:lineRule="auto"/>
              <w:ind w:left="223" w:hanging="223"/>
              <w:rPr>
                <w:sz w:val="18"/>
                <w:szCs w:val="18"/>
              </w:rPr>
            </w:pPr>
            <w:r w:rsidRPr="006B2694">
              <w:rPr>
                <w:sz w:val="18"/>
                <w:szCs w:val="18"/>
              </w:rPr>
              <w:t>Гвинея-Бисау</w:t>
            </w:r>
          </w:p>
          <w:p w:rsidR="00F10936" w:rsidRPr="006B2694" w:rsidRDefault="00F75259" w:rsidP="00043CB1">
            <w:pPr>
              <w:tabs>
                <w:tab w:val="left" w:pos="223"/>
              </w:tabs>
              <w:spacing w:before="40" w:after="40" w:line="228" w:lineRule="auto"/>
              <w:ind w:left="223" w:hanging="223"/>
              <w:rPr>
                <w:sz w:val="18"/>
                <w:szCs w:val="18"/>
              </w:rPr>
            </w:pPr>
            <w:r w:rsidRPr="006B2694">
              <w:rPr>
                <w:sz w:val="18"/>
                <w:szCs w:val="18"/>
              </w:rPr>
              <w:t>Германия</w:t>
            </w:r>
          </w:p>
          <w:p w:rsidR="00F10936" w:rsidRPr="006B2694" w:rsidRDefault="00F75259" w:rsidP="00043CB1">
            <w:pPr>
              <w:tabs>
                <w:tab w:val="left" w:pos="223"/>
              </w:tabs>
              <w:spacing w:before="40" w:after="40" w:line="228" w:lineRule="auto"/>
              <w:ind w:left="223" w:hanging="223"/>
              <w:rPr>
                <w:sz w:val="18"/>
                <w:szCs w:val="18"/>
              </w:rPr>
            </w:pPr>
            <w:r w:rsidRPr="006B2694">
              <w:rPr>
                <w:sz w:val="18"/>
                <w:szCs w:val="18"/>
              </w:rPr>
              <w:t>Дания</w:t>
            </w:r>
          </w:p>
          <w:p w:rsidR="00F10936" w:rsidRPr="006B2694" w:rsidRDefault="00F75259" w:rsidP="00043CB1">
            <w:pPr>
              <w:tabs>
                <w:tab w:val="left" w:pos="223"/>
              </w:tabs>
              <w:spacing w:before="40" w:after="40" w:line="228" w:lineRule="auto"/>
              <w:ind w:left="223" w:hanging="223"/>
              <w:rPr>
                <w:sz w:val="18"/>
                <w:szCs w:val="18"/>
              </w:rPr>
            </w:pPr>
            <w:r w:rsidRPr="006B2694">
              <w:rPr>
                <w:sz w:val="18"/>
                <w:szCs w:val="18"/>
              </w:rPr>
              <w:t>Белиз</w:t>
            </w:r>
          </w:p>
          <w:p w:rsidR="00F10936" w:rsidRPr="006B2694" w:rsidRDefault="00F75259" w:rsidP="00043CB1">
            <w:pPr>
              <w:tabs>
                <w:tab w:val="left" w:pos="223"/>
              </w:tabs>
              <w:spacing w:before="40" w:after="40" w:line="228" w:lineRule="auto"/>
              <w:ind w:left="223" w:hanging="223"/>
              <w:rPr>
                <w:sz w:val="18"/>
                <w:szCs w:val="18"/>
              </w:rPr>
            </w:pPr>
            <w:r w:rsidRPr="006B2694">
              <w:rPr>
                <w:sz w:val="18"/>
                <w:szCs w:val="18"/>
              </w:rPr>
              <w:t>Норвегия</w:t>
            </w:r>
          </w:p>
          <w:p w:rsidR="00F75259" w:rsidRPr="006B2694" w:rsidRDefault="00F75259" w:rsidP="00043CB1">
            <w:pPr>
              <w:tabs>
                <w:tab w:val="left" w:pos="223"/>
              </w:tabs>
              <w:spacing w:before="40" w:after="40" w:line="228" w:lineRule="auto"/>
              <w:ind w:left="223" w:hanging="223"/>
              <w:rPr>
                <w:sz w:val="18"/>
                <w:szCs w:val="18"/>
              </w:rPr>
            </w:pPr>
            <w:r w:rsidRPr="006B2694">
              <w:rPr>
                <w:sz w:val="18"/>
                <w:szCs w:val="18"/>
              </w:rPr>
              <w:t>Россия</w:t>
            </w:r>
          </w:p>
        </w:tc>
        <w:tc>
          <w:tcPr>
            <w:tcW w:w="966" w:type="dxa"/>
            <w:tcBorders>
              <w:top w:val="single" w:sz="4" w:space="0" w:color="auto"/>
              <w:bottom w:val="single" w:sz="4" w:space="0" w:color="auto"/>
            </w:tcBorders>
          </w:tcPr>
          <w:p w:rsidR="00F10936" w:rsidRPr="006B2694" w:rsidRDefault="007A7F11" w:rsidP="00043CB1">
            <w:pPr>
              <w:tabs>
                <w:tab w:val="clear" w:pos="567"/>
              </w:tabs>
              <w:spacing w:before="40" w:after="40" w:line="228" w:lineRule="auto"/>
              <w:ind w:right="129"/>
              <w:jc w:val="right"/>
              <w:rPr>
                <w:sz w:val="18"/>
                <w:szCs w:val="18"/>
              </w:rPr>
            </w:pPr>
            <w:r>
              <w:rPr>
                <w:sz w:val="18"/>
                <w:szCs w:val="18"/>
              </w:rPr>
              <w:br/>
            </w:r>
            <w:r w:rsidR="00F75259" w:rsidRPr="006B2694">
              <w:rPr>
                <w:sz w:val="18"/>
                <w:szCs w:val="18"/>
              </w:rPr>
              <w:t>12</w:t>
            </w:r>
          </w:p>
          <w:p w:rsidR="00F10936" w:rsidRPr="006B2694" w:rsidRDefault="00F75259" w:rsidP="00043CB1">
            <w:pPr>
              <w:tabs>
                <w:tab w:val="clear" w:pos="567"/>
              </w:tabs>
              <w:spacing w:before="40" w:after="40" w:line="228" w:lineRule="auto"/>
              <w:ind w:right="129"/>
              <w:jc w:val="right"/>
              <w:rPr>
                <w:sz w:val="18"/>
                <w:szCs w:val="18"/>
              </w:rPr>
            </w:pPr>
            <w:r w:rsidRPr="006B2694">
              <w:rPr>
                <w:sz w:val="18"/>
                <w:szCs w:val="18"/>
              </w:rPr>
              <w:t>12</w:t>
            </w:r>
          </w:p>
          <w:p w:rsidR="00F10936" w:rsidRPr="006B2694" w:rsidRDefault="00F75259" w:rsidP="00043CB1">
            <w:pPr>
              <w:tabs>
                <w:tab w:val="clear" w:pos="567"/>
              </w:tabs>
              <w:spacing w:before="40" w:after="40" w:line="228" w:lineRule="auto"/>
              <w:ind w:right="129"/>
              <w:jc w:val="right"/>
              <w:rPr>
                <w:sz w:val="18"/>
                <w:szCs w:val="18"/>
              </w:rPr>
            </w:pPr>
            <w:r w:rsidRPr="006B2694">
              <w:rPr>
                <w:sz w:val="18"/>
                <w:szCs w:val="18"/>
              </w:rPr>
              <w:t>8</w:t>
            </w:r>
          </w:p>
          <w:p w:rsidR="00F10936" w:rsidRPr="006B2694" w:rsidRDefault="00F75259" w:rsidP="00043CB1">
            <w:pPr>
              <w:tabs>
                <w:tab w:val="clear" w:pos="567"/>
              </w:tabs>
              <w:spacing w:before="40" w:after="40" w:line="228" w:lineRule="auto"/>
              <w:ind w:right="129"/>
              <w:jc w:val="right"/>
              <w:rPr>
                <w:sz w:val="18"/>
                <w:szCs w:val="18"/>
              </w:rPr>
            </w:pPr>
            <w:r w:rsidRPr="006B2694">
              <w:rPr>
                <w:sz w:val="18"/>
                <w:szCs w:val="18"/>
              </w:rPr>
              <w:t>8</w:t>
            </w:r>
          </w:p>
          <w:p w:rsidR="00F10936" w:rsidRPr="006B2694" w:rsidRDefault="00F75259" w:rsidP="00043CB1">
            <w:pPr>
              <w:tabs>
                <w:tab w:val="clear" w:pos="567"/>
              </w:tabs>
              <w:spacing w:before="40" w:after="40" w:line="228" w:lineRule="auto"/>
              <w:ind w:right="129"/>
              <w:jc w:val="right"/>
              <w:rPr>
                <w:sz w:val="18"/>
                <w:szCs w:val="18"/>
              </w:rPr>
            </w:pPr>
            <w:r w:rsidRPr="006B2694">
              <w:rPr>
                <w:sz w:val="18"/>
                <w:szCs w:val="18"/>
              </w:rPr>
              <w:t>7</w:t>
            </w:r>
          </w:p>
          <w:p w:rsidR="00F10936" w:rsidRPr="006B2694" w:rsidRDefault="00F75259" w:rsidP="00043CB1">
            <w:pPr>
              <w:tabs>
                <w:tab w:val="clear" w:pos="567"/>
              </w:tabs>
              <w:spacing w:before="40" w:after="40" w:line="228" w:lineRule="auto"/>
              <w:ind w:right="129"/>
              <w:jc w:val="right"/>
              <w:rPr>
                <w:sz w:val="18"/>
                <w:szCs w:val="18"/>
              </w:rPr>
            </w:pPr>
            <w:r w:rsidRPr="006B2694">
              <w:rPr>
                <w:sz w:val="18"/>
                <w:szCs w:val="18"/>
              </w:rPr>
              <w:t>7</w:t>
            </w:r>
          </w:p>
          <w:p w:rsidR="00F10936" w:rsidRPr="006B2694" w:rsidRDefault="00F75259" w:rsidP="00043CB1">
            <w:pPr>
              <w:tabs>
                <w:tab w:val="clear" w:pos="567"/>
              </w:tabs>
              <w:spacing w:before="40" w:after="40" w:line="228" w:lineRule="auto"/>
              <w:ind w:right="129"/>
              <w:jc w:val="right"/>
              <w:rPr>
                <w:sz w:val="18"/>
                <w:szCs w:val="18"/>
              </w:rPr>
            </w:pPr>
            <w:r w:rsidRPr="006B2694">
              <w:rPr>
                <w:sz w:val="18"/>
                <w:szCs w:val="18"/>
              </w:rPr>
              <w:t>6</w:t>
            </w:r>
          </w:p>
          <w:p w:rsidR="00F10936" w:rsidRPr="006B2694" w:rsidRDefault="00F75259" w:rsidP="00043CB1">
            <w:pPr>
              <w:tabs>
                <w:tab w:val="clear" w:pos="567"/>
              </w:tabs>
              <w:spacing w:before="40" w:after="40" w:line="228" w:lineRule="auto"/>
              <w:ind w:right="129"/>
              <w:jc w:val="right"/>
              <w:rPr>
                <w:sz w:val="18"/>
                <w:szCs w:val="18"/>
              </w:rPr>
            </w:pPr>
            <w:r w:rsidRPr="006B2694">
              <w:rPr>
                <w:sz w:val="18"/>
                <w:szCs w:val="18"/>
              </w:rPr>
              <w:t>6</w:t>
            </w:r>
          </w:p>
          <w:p w:rsidR="00F10936" w:rsidRPr="006B2694" w:rsidRDefault="00F75259" w:rsidP="00043CB1">
            <w:pPr>
              <w:tabs>
                <w:tab w:val="clear" w:pos="567"/>
              </w:tabs>
              <w:spacing w:before="40" w:after="40" w:line="228" w:lineRule="auto"/>
              <w:ind w:right="129"/>
              <w:jc w:val="right"/>
              <w:rPr>
                <w:sz w:val="18"/>
                <w:szCs w:val="18"/>
              </w:rPr>
            </w:pPr>
            <w:r w:rsidRPr="006B2694">
              <w:rPr>
                <w:sz w:val="18"/>
                <w:szCs w:val="18"/>
              </w:rPr>
              <w:t>5</w:t>
            </w:r>
          </w:p>
          <w:p w:rsidR="00F10936" w:rsidRPr="006B2694" w:rsidRDefault="00F75259" w:rsidP="00043CB1">
            <w:pPr>
              <w:tabs>
                <w:tab w:val="clear" w:pos="567"/>
              </w:tabs>
              <w:spacing w:before="40" w:after="40" w:line="228" w:lineRule="auto"/>
              <w:ind w:right="129"/>
              <w:jc w:val="right"/>
              <w:rPr>
                <w:sz w:val="18"/>
                <w:szCs w:val="18"/>
              </w:rPr>
            </w:pPr>
            <w:r w:rsidRPr="006B2694">
              <w:rPr>
                <w:sz w:val="18"/>
                <w:szCs w:val="18"/>
              </w:rPr>
              <w:t>5</w:t>
            </w:r>
          </w:p>
          <w:p w:rsidR="00F10936" w:rsidRPr="006B2694" w:rsidRDefault="00F75259" w:rsidP="00043CB1">
            <w:pPr>
              <w:tabs>
                <w:tab w:val="clear" w:pos="567"/>
              </w:tabs>
              <w:spacing w:before="40" w:after="40" w:line="228" w:lineRule="auto"/>
              <w:ind w:right="129"/>
              <w:jc w:val="right"/>
              <w:rPr>
                <w:sz w:val="18"/>
                <w:szCs w:val="18"/>
              </w:rPr>
            </w:pPr>
            <w:r w:rsidRPr="006B2694">
              <w:rPr>
                <w:sz w:val="18"/>
                <w:szCs w:val="18"/>
              </w:rPr>
              <w:t>5</w:t>
            </w:r>
          </w:p>
          <w:p w:rsidR="00F10936" w:rsidRPr="006B2694" w:rsidRDefault="00F75259" w:rsidP="00043CB1">
            <w:pPr>
              <w:tabs>
                <w:tab w:val="clear" w:pos="567"/>
              </w:tabs>
              <w:spacing w:before="40" w:after="40" w:line="228" w:lineRule="auto"/>
              <w:ind w:right="129"/>
              <w:jc w:val="right"/>
              <w:rPr>
                <w:sz w:val="18"/>
                <w:szCs w:val="18"/>
              </w:rPr>
            </w:pPr>
            <w:r w:rsidRPr="006B2694">
              <w:rPr>
                <w:sz w:val="18"/>
                <w:szCs w:val="18"/>
              </w:rPr>
              <w:t>5</w:t>
            </w:r>
          </w:p>
          <w:p w:rsidR="00F10936" w:rsidRPr="006B2694" w:rsidRDefault="00F75259" w:rsidP="00043CB1">
            <w:pPr>
              <w:tabs>
                <w:tab w:val="clear" w:pos="567"/>
              </w:tabs>
              <w:spacing w:before="40" w:after="40" w:line="228" w:lineRule="auto"/>
              <w:ind w:right="129"/>
              <w:jc w:val="right"/>
              <w:rPr>
                <w:sz w:val="18"/>
                <w:szCs w:val="18"/>
              </w:rPr>
            </w:pPr>
            <w:r w:rsidRPr="006B2694">
              <w:rPr>
                <w:sz w:val="18"/>
                <w:szCs w:val="18"/>
              </w:rPr>
              <w:t>5</w:t>
            </w:r>
          </w:p>
          <w:p w:rsidR="00F10936" w:rsidRPr="006B2694" w:rsidRDefault="00F75259" w:rsidP="00043CB1">
            <w:pPr>
              <w:tabs>
                <w:tab w:val="clear" w:pos="567"/>
              </w:tabs>
              <w:spacing w:before="40" w:after="40" w:line="228" w:lineRule="auto"/>
              <w:ind w:right="129"/>
              <w:jc w:val="right"/>
              <w:rPr>
                <w:sz w:val="18"/>
                <w:szCs w:val="18"/>
              </w:rPr>
            </w:pPr>
            <w:r w:rsidRPr="006B2694">
              <w:rPr>
                <w:sz w:val="18"/>
                <w:szCs w:val="18"/>
              </w:rPr>
              <w:t>4</w:t>
            </w:r>
          </w:p>
          <w:p w:rsidR="00F10936" w:rsidRPr="006B2694" w:rsidRDefault="00F75259" w:rsidP="00043CB1">
            <w:pPr>
              <w:tabs>
                <w:tab w:val="clear" w:pos="567"/>
              </w:tabs>
              <w:spacing w:before="40" w:after="40" w:line="228" w:lineRule="auto"/>
              <w:ind w:right="129"/>
              <w:jc w:val="right"/>
              <w:rPr>
                <w:sz w:val="18"/>
                <w:szCs w:val="18"/>
              </w:rPr>
            </w:pPr>
            <w:r w:rsidRPr="006B2694">
              <w:rPr>
                <w:sz w:val="18"/>
                <w:szCs w:val="18"/>
              </w:rPr>
              <w:t>4</w:t>
            </w:r>
          </w:p>
          <w:p w:rsidR="00F10936" w:rsidRPr="006B2694" w:rsidRDefault="00F75259" w:rsidP="00043CB1">
            <w:pPr>
              <w:tabs>
                <w:tab w:val="clear" w:pos="567"/>
              </w:tabs>
              <w:spacing w:before="40" w:after="40" w:line="228" w:lineRule="auto"/>
              <w:ind w:right="129"/>
              <w:jc w:val="right"/>
              <w:rPr>
                <w:sz w:val="18"/>
                <w:szCs w:val="18"/>
              </w:rPr>
            </w:pPr>
            <w:r w:rsidRPr="006B2694">
              <w:rPr>
                <w:sz w:val="18"/>
                <w:szCs w:val="18"/>
              </w:rPr>
              <w:t>4</w:t>
            </w:r>
          </w:p>
          <w:p w:rsidR="00F75259" w:rsidRPr="006B2694" w:rsidRDefault="00F75259" w:rsidP="00043CB1">
            <w:pPr>
              <w:tabs>
                <w:tab w:val="clear" w:pos="567"/>
              </w:tabs>
              <w:spacing w:before="40" w:after="40" w:line="228" w:lineRule="auto"/>
              <w:ind w:right="129"/>
              <w:jc w:val="right"/>
              <w:rPr>
                <w:sz w:val="18"/>
                <w:szCs w:val="18"/>
              </w:rPr>
            </w:pPr>
            <w:r w:rsidRPr="006B2694">
              <w:rPr>
                <w:sz w:val="18"/>
                <w:szCs w:val="18"/>
              </w:rPr>
              <w:t>3</w:t>
            </w:r>
          </w:p>
        </w:tc>
        <w:tc>
          <w:tcPr>
            <w:tcW w:w="1469" w:type="dxa"/>
            <w:tcBorders>
              <w:top w:val="single" w:sz="4" w:space="0" w:color="auto"/>
              <w:bottom w:val="single" w:sz="4" w:space="0" w:color="auto"/>
            </w:tcBorders>
          </w:tcPr>
          <w:p w:rsidR="00F10936" w:rsidRPr="006B2694" w:rsidRDefault="00F75259" w:rsidP="00043CB1">
            <w:pPr>
              <w:tabs>
                <w:tab w:val="left" w:pos="262"/>
              </w:tabs>
              <w:spacing w:before="40" w:after="40" w:line="228" w:lineRule="auto"/>
              <w:ind w:left="262" w:hanging="262"/>
              <w:rPr>
                <w:sz w:val="18"/>
                <w:szCs w:val="18"/>
              </w:rPr>
            </w:pPr>
            <w:r w:rsidRPr="006B2694">
              <w:rPr>
                <w:sz w:val="18"/>
                <w:szCs w:val="18"/>
              </w:rPr>
              <w:t>Тринидад и</w:t>
            </w:r>
            <w:r w:rsidR="002526C1" w:rsidRPr="006B2694">
              <w:rPr>
                <w:sz w:val="18"/>
                <w:szCs w:val="18"/>
              </w:rPr>
              <w:t xml:space="preserve"> </w:t>
            </w:r>
            <w:r w:rsidRPr="006B2694">
              <w:rPr>
                <w:sz w:val="18"/>
                <w:szCs w:val="18"/>
              </w:rPr>
              <w:t>Тобаго</w:t>
            </w:r>
          </w:p>
          <w:p w:rsidR="00F10936" w:rsidRPr="006B2694" w:rsidRDefault="00F75259" w:rsidP="00043CB1">
            <w:pPr>
              <w:tabs>
                <w:tab w:val="left" w:pos="262"/>
              </w:tabs>
              <w:spacing w:before="40" w:after="40" w:line="228" w:lineRule="auto"/>
              <w:ind w:left="262" w:hanging="262"/>
              <w:rPr>
                <w:sz w:val="18"/>
                <w:szCs w:val="18"/>
              </w:rPr>
            </w:pPr>
            <w:r w:rsidRPr="006B2694">
              <w:rPr>
                <w:sz w:val="18"/>
                <w:szCs w:val="18"/>
              </w:rPr>
              <w:t>Пакистан</w:t>
            </w:r>
          </w:p>
          <w:p w:rsidR="00F10936" w:rsidRPr="006B2694" w:rsidRDefault="00F75259" w:rsidP="00043CB1">
            <w:pPr>
              <w:tabs>
                <w:tab w:val="left" w:pos="262"/>
              </w:tabs>
              <w:spacing w:before="40" w:after="40" w:line="228" w:lineRule="auto"/>
              <w:ind w:left="262" w:hanging="262"/>
              <w:rPr>
                <w:sz w:val="18"/>
                <w:szCs w:val="18"/>
              </w:rPr>
            </w:pPr>
            <w:r w:rsidRPr="006B2694">
              <w:rPr>
                <w:sz w:val="18"/>
                <w:szCs w:val="18"/>
              </w:rPr>
              <w:t>Бельгия</w:t>
            </w:r>
          </w:p>
          <w:p w:rsidR="00F10936" w:rsidRPr="006B2694" w:rsidRDefault="00F75259" w:rsidP="00043CB1">
            <w:pPr>
              <w:tabs>
                <w:tab w:val="left" w:pos="262"/>
              </w:tabs>
              <w:spacing w:before="40" w:after="40" w:line="228" w:lineRule="auto"/>
              <w:ind w:left="262" w:hanging="262"/>
              <w:rPr>
                <w:sz w:val="18"/>
                <w:szCs w:val="18"/>
              </w:rPr>
            </w:pPr>
            <w:r w:rsidRPr="006B2694">
              <w:rPr>
                <w:sz w:val="18"/>
                <w:szCs w:val="18"/>
              </w:rPr>
              <w:t>Маврикий</w:t>
            </w:r>
          </w:p>
          <w:p w:rsidR="00F10936" w:rsidRPr="006B2694" w:rsidRDefault="00F75259" w:rsidP="00043CB1">
            <w:pPr>
              <w:tabs>
                <w:tab w:val="left" w:pos="262"/>
              </w:tabs>
              <w:spacing w:before="40" w:after="40" w:line="228" w:lineRule="auto"/>
              <w:ind w:left="262" w:hanging="262"/>
              <w:rPr>
                <w:sz w:val="18"/>
                <w:szCs w:val="18"/>
              </w:rPr>
            </w:pPr>
            <w:r w:rsidRPr="006B2694">
              <w:rPr>
                <w:sz w:val="18"/>
                <w:szCs w:val="18"/>
              </w:rPr>
              <w:t>Нигерия</w:t>
            </w:r>
          </w:p>
          <w:p w:rsidR="00F10936" w:rsidRPr="006B2694" w:rsidRDefault="00F75259" w:rsidP="00043CB1">
            <w:pPr>
              <w:tabs>
                <w:tab w:val="left" w:pos="262"/>
              </w:tabs>
              <w:spacing w:before="40" w:after="40" w:line="228" w:lineRule="auto"/>
              <w:ind w:left="262" w:hanging="262"/>
              <w:rPr>
                <w:sz w:val="18"/>
                <w:szCs w:val="18"/>
              </w:rPr>
            </w:pPr>
            <w:r w:rsidRPr="006B2694">
              <w:rPr>
                <w:sz w:val="18"/>
                <w:szCs w:val="18"/>
              </w:rPr>
              <w:t>Непал</w:t>
            </w:r>
          </w:p>
          <w:p w:rsidR="00F10936" w:rsidRPr="006B2694" w:rsidRDefault="00F75259" w:rsidP="00043CB1">
            <w:pPr>
              <w:tabs>
                <w:tab w:val="left" w:pos="262"/>
              </w:tabs>
              <w:spacing w:before="40" w:after="40" w:line="228" w:lineRule="auto"/>
              <w:ind w:left="262" w:hanging="262"/>
              <w:rPr>
                <w:sz w:val="18"/>
                <w:szCs w:val="18"/>
              </w:rPr>
            </w:pPr>
            <w:r w:rsidRPr="006B2694">
              <w:rPr>
                <w:sz w:val="18"/>
                <w:szCs w:val="18"/>
              </w:rPr>
              <w:t>Доминиканская</w:t>
            </w:r>
            <w:r w:rsidR="002526C1" w:rsidRPr="006B2694">
              <w:rPr>
                <w:sz w:val="18"/>
                <w:szCs w:val="18"/>
              </w:rPr>
              <w:t xml:space="preserve"> </w:t>
            </w:r>
            <w:r w:rsidRPr="006B2694">
              <w:rPr>
                <w:sz w:val="18"/>
                <w:szCs w:val="18"/>
              </w:rPr>
              <w:t>Республика</w:t>
            </w:r>
          </w:p>
          <w:p w:rsidR="00F10936" w:rsidRPr="006B2694" w:rsidRDefault="00F75259" w:rsidP="00043CB1">
            <w:pPr>
              <w:tabs>
                <w:tab w:val="left" w:pos="262"/>
              </w:tabs>
              <w:spacing w:before="40" w:after="40" w:line="228" w:lineRule="auto"/>
              <w:ind w:left="262" w:hanging="262"/>
              <w:rPr>
                <w:sz w:val="18"/>
                <w:szCs w:val="18"/>
              </w:rPr>
            </w:pPr>
            <w:r w:rsidRPr="006B2694">
              <w:rPr>
                <w:sz w:val="18"/>
                <w:szCs w:val="18"/>
              </w:rPr>
              <w:t>Аргентина</w:t>
            </w:r>
          </w:p>
          <w:p w:rsidR="00F10936" w:rsidRPr="006B2694" w:rsidRDefault="00F75259" w:rsidP="00043CB1">
            <w:pPr>
              <w:tabs>
                <w:tab w:val="left" w:pos="262"/>
              </w:tabs>
              <w:spacing w:before="40" w:after="40" w:line="228" w:lineRule="auto"/>
              <w:ind w:left="262" w:hanging="262"/>
              <w:rPr>
                <w:sz w:val="18"/>
                <w:szCs w:val="18"/>
              </w:rPr>
            </w:pPr>
            <w:r w:rsidRPr="006B2694">
              <w:rPr>
                <w:sz w:val="18"/>
                <w:szCs w:val="18"/>
              </w:rPr>
              <w:t>Колумбия</w:t>
            </w:r>
          </w:p>
          <w:p w:rsidR="00F10936" w:rsidRPr="006B2694" w:rsidRDefault="00F75259" w:rsidP="00043CB1">
            <w:pPr>
              <w:tabs>
                <w:tab w:val="left" w:pos="262"/>
              </w:tabs>
              <w:spacing w:before="40" w:after="40" w:line="228" w:lineRule="auto"/>
              <w:ind w:left="262" w:hanging="262"/>
              <w:rPr>
                <w:sz w:val="18"/>
                <w:szCs w:val="18"/>
              </w:rPr>
            </w:pPr>
            <w:r w:rsidRPr="006B2694">
              <w:rPr>
                <w:sz w:val="18"/>
                <w:szCs w:val="18"/>
              </w:rPr>
              <w:t>Швеция</w:t>
            </w:r>
          </w:p>
          <w:p w:rsidR="00F10936" w:rsidRPr="006B2694" w:rsidRDefault="00F75259" w:rsidP="00043CB1">
            <w:pPr>
              <w:tabs>
                <w:tab w:val="left" w:pos="262"/>
              </w:tabs>
              <w:spacing w:before="40" w:after="40" w:line="228" w:lineRule="auto"/>
              <w:ind w:left="262" w:hanging="262"/>
              <w:rPr>
                <w:sz w:val="18"/>
                <w:szCs w:val="18"/>
              </w:rPr>
            </w:pPr>
            <w:r w:rsidRPr="006B2694">
              <w:rPr>
                <w:sz w:val="18"/>
                <w:szCs w:val="18"/>
              </w:rPr>
              <w:t>Сан-Томе и</w:t>
            </w:r>
            <w:r w:rsidR="002526C1" w:rsidRPr="006B2694">
              <w:rPr>
                <w:sz w:val="18"/>
                <w:szCs w:val="18"/>
              </w:rPr>
              <w:t xml:space="preserve"> </w:t>
            </w:r>
            <w:r w:rsidRPr="006B2694">
              <w:rPr>
                <w:sz w:val="18"/>
                <w:szCs w:val="18"/>
              </w:rPr>
              <w:t>Принсипи</w:t>
            </w:r>
          </w:p>
          <w:p w:rsidR="00F10936" w:rsidRPr="006B2694" w:rsidRDefault="00F75259" w:rsidP="00043CB1">
            <w:pPr>
              <w:tabs>
                <w:tab w:val="left" w:pos="262"/>
              </w:tabs>
              <w:spacing w:before="40" w:after="40" w:line="228" w:lineRule="auto"/>
              <w:ind w:left="262" w:hanging="262"/>
              <w:rPr>
                <w:sz w:val="18"/>
                <w:szCs w:val="18"/>
              </w:rPr>
            </w:pPr>
            <w:r w:rsidRPr="006B2694">
              <w:rPr>
                <w:sz w:val="18"/>
                <w:szCs w:val="18"/>
              </w:rPr>
              <w:t>Панама</w:t>
            </w:r>
          </w:p>
          <w:p w:rsidR="00F10936" w:rsidRPr="006B2694" w:rsidRDefault="00F75259" w:rsidP="00043CB1">
            <w:pPr>
              <w:tabs>
                <w:tab w:val="left" w:pos="262"/>
              </w:tabs>
              <w:spacing w:before="40" w:after="40" w:line="228" w:lineRule="auto"/>
              <w:ind w:left="262" w:hanging="262"/>
              <w:rPr>
                <w:sz w:val="18"/>
                <w:szCs w:val="18"/>
              </w:rPr>
            </w:pPr>
            <w:r w:rsidRPr="006B2694">
              <w:rPr>
                <w:sz w:val="18"/>
                <w:szCs w:val="18"/>
              </w:rPr>
              <w:t>Венгрия</w:t>
            </w:r>
          </w:p>
          <w:p w:rsidR="00F75259" w:rsidRPr="006B2694" w:rsidRDefault="00F75259" w:rsidP="00043CB1">
            <w:pPr>
              <w:tabs>
                <w:tab w:val="left" w:pos="262"/>
              </w:tabs>
              <w:spacing w:before="40" w:after="40" w:line="228" w:lineRule="auto"/>
              <w:ind w:left="262" w:hanging="262"/>
              <w:rPr>
                <w:sz w:val="18"/>
                <w:szCs w:val="18"/>
              </w:rPr>
            </w:pPr>
            <w:r w:rsidRPr="006B2694">
              <w:rPr>
                <w:sz w:val="18"/>
                <w:szCs w:val="18"/>
              </w:rPr>
              <w:t>Гватемала</w:t>
            </w:r>
          </w:p>
        </w:tc>
        <w:tc>
          <w:tcPr>
            <w:tcW w:w="1008" w:type="dxa"/>
            <w:tcBorders>
              <w:top w:val="single" w:sz="4" w:space="0" w:color="auto"/>
              <w:bottom w:val="single" w:sz="4" w:space="0" w:color="auto"/>
            </w:tcBorders>
          </w:tcPr>
          <w:p w:rsidR="00F10936" w:rsidRPr="006B2694" w:rsidRDefault="00043CB1" w:rsidP="00043CB1">
            <w:pPr>
              <w:tabs>
                <w:tab w:val="clear" w:pos="567"/>
              </w:tabs>
              <w:spacing w:before="40" w:after="40" w:line="228" w:lineRule="auto"/>
              <w:ind w:right="41"/>
              <w:jc w:val="right"/>
              <w:rPr>
                <w:sz w:val="18"/>
                <w:szCs w:val="18"/>
              </w:rPr>
            </w:pPr>
            <w:r>
              <w:rPr>
                <w:sz w:val="18"/>
                <w:szCs w:val="18"/>
              </w:rPr>
              <w:br/>
            </w:r>
            <w:r w:rsidR="00F75259" w:rsidRPr="006B2694">
              <w:rPr>
                <w:sz w:val="18"/>
                <w:szCs w:val="18"/>
              </w:rPr>
              <w:t>2</w:t>
            </w:r>
          </w:p>
          <w:p w:rsidR="00F10936" w:rsidRPr="006B2694" w:rsidRDefault="00F75259" w:rsidP="00043CB1">
            <w:pPr>
              <w:tabs>
                <w:tab w:val="clear" w:pos="567"/>
              </w:tabs>
              <w:spacing w:before="40" w:after="40" w:line="228" w:lineRule="auto"/>
              <w:ind w:right="41"/>
              <w:jc w:val="right"/>
              <w:rPr>
                <w:sz w:val="18"/>
                <w:szCs w:val="18"/>
              </w:rPr>
            </w:pPr>
            <w:r w:rsidRPr="006B2694">
              <w:rPr>
                <w:sz w:val="18"/>
                <w:szCs w:val="18"/>
              </w:rPr>
              <w:t>2</w:t>
            </w:r>
          </w:p>
          <w:p w:rsidR="00F10936" w:rsidRPr="006B2694" w:rsidRDefault="00F75259" w:rsidP="00043CB1">
            <w:pPr>
              <w:tabs>
                <w:tab w:val="clear" w:pos="567"/>
              </w:tabs>
              <w:spacing w:before="40" w:after="40" w:line="228" w:lineRule="auto"/>
              <w:ind w:right="41"/>
              <w:jc w:val="right"/>
              <w:rPr>
                <w:sz w:val="18"/>
                <w:szCs w:val="18"/>
              </w:rPr>
            </w:pPr>
            <w:r w:rsidRPr="006B2694">
              <w:rPr>
                <w:sz w:val="18"/>
                <w:szCs w:val="18"/>
              </w:rPr>
              <w:t>2</w:t>
            </w:r>
          </w:p>
          <w:p w:rsidR="00F10936" w:rsidRPr="006B2694" w:rsidRDefault="00F75259" w:rsidP="00043CB1">
            <w:pPr>
              <w:tabs>
                <w:tab w:val="clear" w:pos="567"/>
              </w:tabs>
              <w:spacing w:before="40" w:after="40" w:line="228" w:lineRule="auto"/>
              <w:ind w:right="41"/>
              <w:jc w:val="right"/>
              <w:rPr>
                <w:sz w:val="18"/>
                <w:szCs w:val="18"/>
              </w:rPr>
            </w:pPr>
            <w:r w:rsidRPr="006B2694">
              <w:rPr>
                <w:sz w:val="18"/>
                <w:szCs w:val="18"/>
              </w:rPr>
              <w:t>2</w:t>
            </w:r>
          </w:p>
          <w:p w:rsidR="00F10936" w:rsidRPr="006B2694" w:rsidRDefault="00F75259" w:rsidP="00043CB1">
            <w:pPr>
              <w:tabs>
                <w:tab w:val="clear" w:pos="567"/>
              </w:tabs>
              <w:spacing w:before="40" w:after="40" w:line="228" w:lineRule="auto"/>
              <w:ind w:right="41"/>
              <w:jc w:val="right"/>
              <w:rPr>
                <w:sz w:val="18"/>
                <w:szCs w:val="18"/>
              </w:rPr>
            </w:pPr>
            <w:r w:rsidRPr="006B2694">
              <w:rPr>
                <w:sz w:val="18"/>
                <w:szCs w:val="18"/>
              </w:rPr>
              <w:t>2</w:t>
            </w:r>
          </w:p>
          <w:p w:rsidR="00F10936" w:rsidRPr="006B2694" w:rsidRDefault="00F75259" w:rsidP="00043CB1">
            <w:pPr>
              <w:tabs>
                <w:tab w:val="clear" w:pos="567"/>
              </w:tabs>
              <w:spacing w:before="40" w:after="40" w:line="228" w:lineRule="auto"/>
              <w:ind w:right="41"/>
              <w:jc w:val="right"/>
              <w:rPr>
                <w:sz w:val="18"/>
                <w:szCs w:val="18"/>
              </w:rPr>
            </w:pPr>
            <w:r w:rsidRPr="006B2694">
              <w:rPr>
                <w:sz w:val="18"/>
                <w:szCs w:val="18"/>
              </w:rPr>
              <w:t>2</w:t>
            </w:r>
          </w:p>
          <w:p w:rsidR="00F10936" w:rsidRPr="006B2694" w:rsidRDefault="00043CB1" w:rsidP="00043CB1">
            <w:pPr>
              <w:tabs>
                <w:tab w:val="clear" w:pos="567"/>
              </w:tabs>
              <w:spacing w:before="40" w:after="40" w:line="228" w:lineRule="auto"/>
              <w:ind w:right="41"/>
              <w:jc w:val="right"/>
              <w:rPr>
                <w:sz w:val="18"/>
                <w:szCs w:val="18"/>
              </w:rPr>
            </w:pPr>
            <w:r>
              <w:rPr>
                <w:sz w:val="18"/>
                <w:szCs w:val="18"/>
              </w:rPr>
              <w:br/>
            </w:r>
            <w:r w:rsidR="00F75259" w:rsidRPr="006B2694">
              <w:rPr>
                <w:sz w:val="18"/>
                <w:szCs w:val="18"/>
              </w:rPr>
              <w:t>2</w:t>
            </w:r>
          </w:p>
          <w:p w:rsidR="00F10936" w:rsidRPr="006B2694" w:rsidRDefault="00F75259" w:rsidP="00043CB1">
            <w:pPr>
              <w:tabs>
                <w:tab w:val="clear" w:pos="567"/>
              </w:tabs>
              <w:spacing w:before="40" w:after="40" w:line="228" w:lineRule="auto"/>
              <w:ind w:right="41"/>
              <w:jc w:val="right"/>
              <w:rPr>
                <w:sz w:val="18"/>
                <w:szCs w:val="18"/>
              </w:rPr>
            </w:pPr>
            <w:r w:rsidRPr="006B2694">
              <w:rPr>
                <w:sz w:val="18"/>
                <w:szCs w:val="18"/>
              </w:rPr>
              <w:t>2</w:t>
            </w:r>
          </w:p>
          <w:p w:rsidR="00F10936" w:rsidRPr="006B2694" w:rsidRDefault="00F75259" w:rsidP="00043CB1">
            <w:pPr>
              <w:tabs>
                <w:tab w:val="clear" w:pos="567"/>
              </w:tabs>
              <w:spacing w:before="40" w:after="40" w:line="228" w:lineRule="auto"/>
              <w:ind w:right="41"/>
              <w:jc w:val="right"/>
              <w:rPr>
                <w:sz w:val="18"/>
                <w:szCs w:val="18"/>
              </w:rPr>
            </w:pPr>
            <w:r w:rsidRPr="006B2694">
              <w:rPr>
                <w:sz w:val="18"/>
                <w:szCs w:val="18"/>
              </w:rPr>
              <w:t>2</w:t>
            </w:r>
          </w:p>
          <w:p w:rsidR="00F10936" w:rsidRPr="006B2694" w:rsidRDefault="00F75259" w:rsidP="00043CB1">
            <w:pPr>
              <w:tabs>
                <w:tab w:val="clear" w:pos="567"/>
              </w:tabs>
              <w:spacing w:before="40" w:after="40" w:line="228" w:lineRule="auto"/>
              <w:ind w:right="41"/>
              <w:jc w:val="right"/>
              <w:rPr>
                <w:sz w:val="18"/>
                <w:szCs w:val="18"/>
              </w:rPr>
            </w:pPr>
            <w:r w:rsidRPr="006B2694">
              <w:rPr>
                <w:sz w:val="18"/>
                <w:szCs w:val="18"/>
              </w:rPr>
              <w:t>2</w:t>
            </w:r>
          </w:p>
          <w:p w:rsidR="00F10936" w:rsidRPr="006B2694" w:rsidRDefault="00043CB1" w:rsidP="00043CB1">
            <w:pPr>
              <w:tabs>
                <w:tab w:val="clear" w:pos="567"/>
              </w:tabs>
              <w:spacing w:before="40" w:after="40" w:line="228" w:lineRule="auto"/>
              <w:ind w:right="41"/>
              <w:jc w:val="right"/>
              <w:rPr>
                <w:sz w:val="18"/>
                <w:szCs w:val="18"/>
              </w:rPr>
            </w:pPr>
            <w:r>
              <w:rPr>
                <w:sz w:val="18"/>
                <w:szCs w:val="18"/>
              </w:rPr>
              <w:br/>
            </w:r>
            <w:r w:rsidR="00F75259" w:rsidRPr="006B2694">
              <w:rPr>
                <w:sz w:val="18"/>
                <w:szCs w:val="18"/>
              </w:rPr>
              <w:t>2</w:t>
            </w:r>
          </w:p>
          <w:p w:rsidR="00F10936" w:rsidRPr="006B2694" w:rsidRDefault="00F75259" w:rsidP="00043CB1">
            <w:pPr>
              <w:tabs>
                <w:tab w:val="clear" w:pos="567"/>
              </w:tabs>
              <w:spacing w:before="40" w:after="40" w:line="228" w:lineRule="auto"/>
              <w:ind w:right="41"/>
              <w:jc w:val="right"/>
              <w:rPr>
                <w:sz w:val="18"/>
                <w:szCs w:val="18"/>
              </w:rPr>
            </w:pPr>
            <w:r w:rsidRPr="006B2694">
              <w:rPr>
                <w:sz w:val="18"/>
                <w:szCs w:val="18"/>
              </w:rPr>
              <w:t>1</w:t>
            </w:r>
          </w:p>
          <w:p w:rsidR="00F10936" w:rsidRPr="006B2694" w:rsidRDefault="00F75259" w:rsidP="00043CB1">
            <w:pPr>
              <w:tabs>
                <w:tab w:val="clear" w:pos="567"/>
              </w:tabs>
              <w:spacing w:before="40" w:after="40" w:line="228" w:lineRule="auto"/>
              <w:ind w:right="41"/>
              <w:jc w:val="right"/>
              <w:rPr>
                <w:sz w:val="18"/>
                <w:szCs w:val="18"/>
              </w:rPr>
            </w:pPr>
            <w:r w:rsidRPr="006B2694">
              <w:rPr>
                <w:sz w:val="18"/>
                <w:szCs w:val="18"/>
              </w:rPr>
              <w:t>1</w:t>
            </w:r>
          </w:p>
          <w:p w:rsidR="00F75259" w:rsidRPr="006B2694" w:rsidRDefault="00F75259" w:rsidP="00043CB1">
            <w:pPr>
              <w:tabs>
                <w:tab w:val="clear" w:pos="567"/>
              </w:tabs>
              <w:spacing w:before="40" w:after="40" w:line="228" w:lineRule="auto"/>
              <w:ind w:right="41"/>
              <w:jc w:val="right"/>
              <w:rPr>
                <w:sz w:val="18"/>
                <w:szCs w:val="18"/>
              </w:rPr>
            </w:pPr>
            <w:r w:rsidRPr="006B2694">
              <w:rPr>
                <w:sz w:val="18"/>
                <w:szCs w:val="18"/>
              </w:rPr>
              <w:t>1</w:t>
            </w:r>
          </w:p>
        </w:tc>
        <w:tc>
          <w:tcPr>
            <w:tcW w:w="1162" w:type="dxa"/>
            <w:tcBorders>
              <w:top w:val="single" w:sz="4" w:space="0" w:color="auto"/>
              <w:bottom w:val="single" w:sz="4" w:space="0" w:color="auto"/>
            </w:tcBorders>
          </w:tcPr>
          <w:p w:rsidR="00F10936" w:rsidRPr="006B2694" w:rsidRDefault="00F75259" w:rsidP="00043CB1">
            <w:pPr>
              <w:tabs>
                <w:tab w:val="left" w:pos="230"/>
              </w:tabs>
              <w:spacing w:before="40" w:after="40" w:line="228" w:lineRule="auto"/>
              <w:ind w:left="230" w:hanging="230"/>
              <w:rPr>
                <w:sz w:val="18"/>
                <w:szCs w:val="18"/>
              </w:rPr>
            </w:pPr>
            <w:r w:rsidRPr="006B2694">
              <w:rPr>
                <w:sz w:val="18"/>
                <w:szCs w:val="18"/>
              </w:rPr>
              <w:t>Того</w:t>
            </w:r>
          </w:p>
          <w:p w:rsidR="00F10936" w:rsidRPr="006B2694" w:rsidRDefault="00F75259" w:rsidP="00043CB1">
            <w:pPr>
              <w:tabs>
                <w:tab w:val="left" w:pos="230"/>
              </w:tabs>
              <w:spacing w:before="40" w:after="40" w:line="228" w:lineRule="auto"/>
              <w:ind w:left="230" w:hanging="230"/>
              <w:rPr>
                <w:sz w:val="18"/>
                <w:szCs w:val="18"/>
              </w:rPr>
            </w:pPr>
            <w:r w:rsidRPr="006B2694">
              <w:rPr>
                <w:sz w:val="18"/>
                <w:szCs w:val="18"/>
              </w:rPr>
              <w:t>Ангола</w:t>
            </w:r>
          </w:p>
          <w:p w:rsidR="00F10936" w:rsidRPr="006B2694" w:rsidRDefault="00F75259" w:rsidP="00043CB1">
            <w:pPr>
              <w:tabs>
                <w:tab w:val="left" w:pos="230"/>
              </w:tabs>
              <w:spacing w:before="40" w:after="40" w:line="228" w:lineRule="auto"/>
              <w:ind w:left="230" w:hanging="230"/>
              <w:rPr>
                <w:sz w:val="18"/>
                <w:szCs w:val="18"/>
              </w:rPr>
            </w:pPr>
            <w:r w:rsidRPr="006B2694">
              <w:rPr>
                <w:sz w:val="18"/>
                <w:szCs w:val="18"/>
              </w:rPr>
              <w:t>Западное</w:t>
            </w:r>
            <w:r w:rsidR="002526C1" w:rsidRPr="006B2694">
              <w:rPr>
                <w:sz w:val="18"/>
                <w:szCs w:val="18"/>
              </w:rPr>
              <w:t xml:space="preserve"> </w:t>
            </w:r>
            <w:r w:rsidRPr="006B2694">
              <w:rPr>
                <w:sz w:val="18"/>
                <w:szCs w:val="18"/>
              </w:rPr>
              <w:t>Самоа</w:t>
            </w:r>
          </w:p>
          <w:p w:rsidR="00F10936" w:rsidRPr="006B2694" w:rsidRDefault="00F75259" w:rsidP="00043CB1">
            <w:pPr>
              <w:tabs>
                <w:tab w:val="left" w:pos="230"/>
              </w:tabs>
              <w:spacing w:before="40" w:after="40" w:line="228" w:lineRule="auto"/>
              <w:ind w:left="230" w:hanging="230"/>
              <w:rPr>
                <w:sz w:val="18"/>
                <w:szCs w:val="18"/>
              </w:rPr>
            </w:pPr>
            <w:r w:rsidRPr="006B2694">
              <w:rPr>
                <w:sz w:val="18"/>
                <w:szCs w:val="18"/>
              </w:rPr>
              <w:t>Польша</w:t>
            </w:r>
          </w:p>
          <w:p w:rsidR="00F10936" w:rsidRPr="006B2694" w:rsidRDefault="00F75259" w:rsidP="00043CB1">
            <w:pPr>
              <w:tabs>
                <w:tab w:val="left" w:pos="230"/>
              </w:tabs>
              <w:spacing w:before="40" w:after="40" w:line="228" w:lineRule="auto"/>
              <w:ind w:left="230" w:hanging="230"/>
              <w:rPr>
                <w:sz w:val="18"/>
                <w:szCs w:val="18"/>
              </w:rPr>
            </w:pPr>
            <w:r w:rsidRPr="006B2694">
              <w:rPr>
                <w:sz w:val="18"/>
                <w:szCs w:val="18"/>
              </w:rPr>
              <w:t>Финляндия</w:t>
            </w:r>
          </w:p>
          <w:p w:rsidR="00F10936" w:rsidRPr="006B2694" w:rsidRDefault="00F75259" w:rsidP="00043CB1">
            <w:pPr>
              <w:tabs>
                <w:tab w:val="left" w:pos="230"/>
              </w:tabs>
              <w:spacing w:before="40" w:after="40" w:line="228" w:lineRule="auto"/>
              <w:ind w:left="230" w:hanging="230"/>
              <w:rPr>
                <w:sz w:val="18"/>
                <w:szCs w:val="18"/>
              </w:rPr>
            </w:pPr>
            <w:r w:rsidRPr="006B2694">
              <w:rPr>
                <w:sz w:val="18"/>
                <w:szCs w:val="18"/>
              </w:rPr>
              <w:t>Болгария</w:t>
            </w:r>
          </w:p>
          <w:p w:rsidR="00F10936" w:rsidRPr="006B2694" w:rsidRDefault="00F75259" w:rsidP="00043CB1">
            <w:pPr>
              <w:tabs>
                <w:tab w:val="left" w:pos="230"/>
              </w:tabs>
              <w:spacing w:before="40" w:after="40" w:line="228" w:lineRule="auto"/>
              <w:ind w:left="230" w:hanging="230"/>
              <w:rPr>
                <w:sz w:val="18"/>
                <w:szCs w:val="18"/>
              </w:rPr>
            </w:pPr>
            <w:r w:rsidRPr="006B2694">
              <w:rPr>
                <w:sz w:val="18"/>
                <w:szCs w:val="18"/>
              </w:rPr>
              <w:t>Мадагаскар</w:t>
            </w:r>
          </w:p>
          <w:p w:rsidR="00F10936" w:rsidRPr="006B2694" w:rsidRDefault="00F75259" w:rsidP="00043CB1">
            <w:pPr>
              <w:tabs>
                <w:tab w:val="left" w:pos="230"/>
              </w:tabs>
              <w:spacing w:before="40" w:after="40" w:line="228" w:lineRule="auto"/>
              <w:ind w:left="230" w:hanging="230"/>
              <w:rPr>
                <w:sz w:val="18"/>
                <w:szCs w:val="18"/>
              </w:rPr>
            </w:pPr>
            <w:r w:rsidRPr="006B2694">
              <w:rPr>
                <w:sz w:val="18"/>
                <w:szCs w:val="18"/>
              </w:rPr>
              <w:t>Острова</w:t>
            </w:r>
            <w:r w:rsidR="007A7F11">
              <w:rPr>
                <w:sz w:val="18"/>
                <w:szCs w:val="18"/>
              </w:rPr>
              <w:t xml:space="preserve"> </w:t>
            </w:r>
            <w:r w:rsidRPr="006B2694">
              <w:rPr>
                <w:sz w:val="18"/>
                <w:szCs w:val="18"/>
              </w:rPr>
              <w:t>Гилберта</w:t>
            </w:r>
          </w:p>
          <w:p w:rsidR="00F10936" w:rsidRPr="006B2694" w:rsidRDefault="00F75259" w:rsidP="00043CB1">
            <w:pPr>
              <w:tabs>
                <w:tab w:val="left" w:pos="230"/>
              </w:tabs>
              <w:spacing w:before="40" w:after="40" w:line="228" w:lineRule="auto"/>
              <w:ind w:left="230" w:hanging="230"/>
              <w:rPr>
                <w:sz w:val="18"/>
                <w:szCs w:val="18"/>
              </w:rPr>
            </w:pPr>
            <w:r w:rsidRPr="006B2694">
              <w:rPr>
                <w:sz w:val="18"/>
                <w:szCs w:val="18"/>
              </w:rPr>
              <w:t>Мозамбик</w:t>
            </w:r>
          </w:p>
          <w:p w:rsidR="00F10936" w:rsidRPr="006B2694" w:rsidRDefault="00F75259" w:rsidP="00043CB1">
            <w:pPr>
              <w:tabs>
                <w:tab w:val="left" w:pos="230"/>
              </w:tabs>
              <w:spacing w:before="40" w:after="40" w:line="228" w:lineRule="auto"/>
              <w:ind w:left="230" w:hanging="230"/>
              <w:rPr>
                <w:sz w:val="18"/>
                <w:szCs w:val="18"/>
              </w:rPr>
            </w:pPr>
            <w:r w:rsidRPr="006B2694">
              <w:rPr>
                <w:sz w:val="18"/>
                <w:szCs w:val="18"/>
              </w:rPr>
              <w:t>Нидерланды</w:t>
            </w:r>
          </w:p>
          <w:p w:rsidR="00F10936" w:rsidRPr="006B2694" w:rsidRDefault="00F75259" w:rsidP="00043CB1">
            <w:pPr>
              <w:tabs>
                <w:tab w:val="left" w:pos="230"/>
              </w:tabs>
              <w:spacing w:before="40" w:after="40" w:line="228" w:lineRule="auto"/>
              <w:ind w:left="230" w:hanging="230"/>
              <w:rPr>
                <w:sz w:val="18"/>
                <w:szCs w:val="18"/>
              </w:rPr>
            </w:pPr>
            <w:r w:rsidRPr="006B2694">
              <w:rPr>
                <w:sz w:val="18"/>
                <w:szCs w:val="18"/>
              </w:rPr>
              <w:t>Шри-Ланка</w:t>
            </w:r>
          </w:p>
          <w:p w:rsidR="00F10936" w:rsidRPr="006B2694" w:rsidRDefault="00F75259" w:rsidP="00043CB1">
            <w:pPr>
              <w:tabs>
                <w:tab w:val="left" w:pos="230"/>
              </w:tabs>
              <w:spacing w:before="40" w:after="40" w:line="228" w:lineRule="auto"/>
              <w:ind w:left="230" w:hanging="230"/>
              <w:rPr>
                <w:sz w:val="18"/>
                <w:szCs w:val="18"/>
              </w:rPr>
            </w:pPr>
            <w:r w:rsidRPr="006B2694">
              <w:rPr>
                <w:sz w:val="18"/>
                <w:szCs w:val="18"/>
              </w:rPr>
              <w:t>Северная</w:t>
            </w:r>
            <w:r w:rsidR="007A7F11">
              <w:rPr>
                <w:sz w:val="18"/>
                <w:szCs w:val="18"/>
              </w:rPr>
              <w:t xml:space="preserve"> </w:t>
            </w:r>
            <w:r w:rsidRPr="006B2694">
              <w:rPr>
                <w:sz w:val="18"/>
                <w:szCs w:val="18"/>
              </w:rPr>
              <w:t>Корея</w:t>
            </w:r>
          </w:p>
          <w:p w:rsidR="00F10936" w:rsidRPr="006B2694" w:rsidRDefault="00F75259" w:rsidP="00043CB1">
            <w:pPr>
              <w:tabs>
                <w:tab w:val="left" w:pos="230"/>
              </w:tabs>
              <w:spacing w:before="40" w:after="40" w:line="228" w:lineRule="auto"/>
              <w:ind w:left="230" w:hanging="230"/>
              <w:rPr>
                <w:sz w:val="18"/>
                <w:szCs w:val="18"/>
              </w:rPr>
            </w:pPr>
            <w:r w:rsidRPr="006B2694">
              <w:rPr>
                <w:sz w:val="18"/>
                <w:szCs w:val="18"/>
              </w:rPr>
              <w:t>Вьетнам</w:t>
            </w:r>
          </w:p>
          <w:p w:rsidR="00F10936" w:rsidRPr="006B2694" w:rsidRDefault="00F75259" w:rsidP="00043CB1">
            <w:pPr>
              <w:tabs>
                <w:tab w:val="left" w:pos="230"/>
              </w:tabs>
              <w:spacing w:before="40" w:after="40" w:line="228" w:lineRule="auto"/>
              <w:ind w:left="230" w:hanging="230"/>
              <w:rPr>
                <w:sz w:val="18"/>
                <w:szCs w:val="18"/>
              </w:rPr>
            </w:pPr>
            <w:r w:rsidRPr="006B2694">
              <w:rPr>
                <w:sz w:val="18"/>
                <w:szCs w:val="18"/>
              </w:rPr>
              <w:t>Италия</w:t>
            </w:r>
          </w:p>
          <w:p w:rsidR="00F10936" w:rsidRPr="006B2694" w:rsidRDefault="00F75259" w:rsidP="00043CB1">
            <w:pPr>
              <w:tabs>
                <w:tab w:val="left" w:pos="230"/>
              </w:tabs>
              <w:spacing w:before="40" w:after="40" w:line="228" w:lineRule="auto"/>
              <w:ind w:left="230" w:hanging="230"/>
              <w:rPr>
                <w:sz w:val="18"/>
                <w:szCs w:val="18"/>
              </w:rPr>
            </w:pPr>
            <w:r w:rsidRPr="006B2694">
              <w:rPr>
                <w:sz w:val="18"/>
                <w:szCs w:val="18"/>
              </w:rPr>
              <w:t>Сент-Люсия</w:t>
            </w:r>
          </w:p>
          <w:p w:rsidR="00F10936" w:rsidRPr="006B2694" w:rsidRDefault="00F75259" w:rsidP="00043CB1">
            <w:pPr>
              <w:tabs>
                <w:tab w:val="left" w:pos="230"/>
              </w:tabs>
              <w:spacing w:before="40" w:after="40" w:line="228" w:lineRule="auto"/>
              <w:ind w:left="230" w:hanging="230"/>
              <w:rPr>
                <w:sz w:val="18"/>
                <w:szCs w:val="18"/>
              </w:rPr>
            </w:pPr>
            <w:r w:rsidRPr="006B2694">
              <w:rPr>
                <w:sz w:val="18"/>
                <w:szCs w:val="18"/>
              </w:rPr>
              <w:t>Мексика</w:t>
            </w:r>
          </w:p>
          <w:p w:rsidR="00F75259" w:rsidRPr="006B2694" w:rsidRDefault="00F75259" w:rsidP="00043CB1">
            <w:pPr>
              <w:tabs>
                <w:tab w:val="left" w:pos="230"/>
              </w:tabs>
              <w:spacing w:before="40" w:after="40" w:line="228" w:lineRule="auto"/>
              <w:ind w:left="230" w:hanging="230"/>
              <w:rPr>
                <w:sz w:val="18"/>
                <w:szCs w:val="18"/>
              </w:rPr>
            </w:pPr>
            <w:r w:rsidRPr="006B2694">
              <w:rPr>
                <w:sz w:val="18"/>
                <w:szCs w:val="18"/>
              </w:rPr>
              <w:t>Румыния</w:t>
            </w:r>
          </w:p>
        </w:tc>
        <w:tc>
          <w:tcPr>
            <w:tcW w:w="987" w:type="dxa"/>
            <w:tcBorders>
              <w:top w:val="single" w:sz="4" w:space="0" w:color="auto"/>
              <w:bottom w:val="single" w:sz="4" w:space="0" w:color="auto"/>
            </w:tcBorders>
          </w:tcPr>
          <w:p w:rsidR="00F10936" w:rsidRPr="006B2694" w:rsidRDefault="00F75259" w:rsidP="00043CB1">
            <w:pPr>
              <w:tabs>
                <w:tab w:val="clear" w:pos="567"/>
              </w:tabs>
              <w:spacing w:before="40" w:after="40" w:line="228" w:lineRule="auto"/>
              <w:ind w:right="18"/>
              <w:jc w:val="right"/>
              <w:rPr>
                <w:sz w:val="18"/>
                <w:szCs w:val="18"/>
              </w:rPr>
            </w:pPr>
            <w:r w:rsidRPr="006B2694">
              <w:rPr>
                <w:sz w:val="18"/>
                <w:szCs w:val="18"/>
              </w:rPr>
              <w:t>1</w:t>
            </w:r>
          </w:p>
          <w:p w:rsidR="00F10936" w:rsidRPr="006B2694" w:rsidRDefault="00F75259" w:rsidP="00043CB1">
            <w:pPr>
              <w:tabs>
                <w:tab w:val="clear" w:pos="567"/>
              </w:tabs>
              <w:spacing w:before="40" w:after="40" w:line="228" w:lineRule="auto"/>
              <w:ind w:right="18"/>
              <w:jc w:val="right"/>
              <w:rPr>
                <w:sz w:val="18"/>
                <w:szCs w:val="18"/>
              </w:rPr>
            </w:pPr>
            <w:r w:rsidRPr="006B2694">
              <w:rPr>
                <w:sz w:val="18"/>
                <w:szCs w:val="18"/>
              </w:rPr>
              <w:t>1</w:t>
            </w:r>
          </w:p>
          <w:p w:rsidR="00F10936" w:rsidRPr="006B2694" w:rsidRDefault="00043CB1" w:rsidP="00043CB1">
            <w:pPr>
              <w:tabs>
                <w:tab w:val="clear" w:pos="567"/>
              </w:tabs>
              <w:spacing w:before="40" w:after="40" w:line="228" w:lineRule="auto"/>
              <w:ind w:right="18"/>
              <w:jc w:val="right"/>
              <w:rPr>
                <w:sz w:val="18"/>
                <w:szCs w:val="18"/>
              </w:rPr>
            </w:pPr>
            <w:r>
              <w:rPr>
                <w:sz w:val="18"/>
                <w:szCs w:val="18"/>
              </w:rPr>
              <w:br/>
            </w:r>
            <w:r w:rsidR="00F75259" w:rsidRPr="006B2694">
              <w:rPr>
                <w:sz w:val="18"/>
                <w:szCs w:val="18"/>
              </w:rPr>
              <w:t>1</w:t>
            </w:r>
          </w:p>
          <w:p w:rsidR="00F10936" w:rsidRPr="006B2694" w:rsidRDefault="00F75259" w:rsidP="00043CB1">
            <w:pPr>
              <w:tabs>
                <w:tab w:val="clear" w:pos="567"/>
              </w:tabs>
              <w:spacing w:before="40" w:after="40" w:line="228" w:lineRule="auto"/>
              <w:ind w:right="18"/>
              <w:jc w:val="right"/>
              <w:rPr>
                <w:sz w:val="18"/>
                <w:szCs w:val="18"/>
              </w:rPr>
            </w:pPr>
            <w:r w:rsidRPr="006B2694">
              <w:rPr>
                <w:sz w:val="18"/>
                <w:szCs w:val="18"/>
              </w:rPr>
              <w:t>1</w:t>
            </w:r>
          </w:p>
          <w:p w:rsidR="00F10936" w:rsidRPr="006B2694" w:rsidRDefault="00F75259" w:rsidP="00043CB1">
            <w:pPr>
              <w:tabs>
                <w:tab w:val="clear" w:pos="567"/>
              </w:tabs>
              <w:spacing w:before="40" w:after="40" w:line="228" w:lineRule="auto"/>
              <w:ind w:right="18"/>
              <w:jc w:val="right"/>
              <w:rPr>
                <w:sz w:val="18"/>
                <w:szCs w:val="18"/>
              </w:rPr>
            </w:pPr>
            <w:r w:rsidRPr="006B2694">
              <w:rPr>
                <w:sz w:val="18"/>
                <w:szCs w:val="18"/>
              </w:rPr>
              <w:t>1</w:t>
            </w:r>
          </w:p>
          <w:p w:rsidR="00F10936" w:rsidRPr="006B2694" w:rsidRDefault="00F75259" w:rsidP="00043CB1">
            <w:pPr>
              <w:tabs>
                <w:tab w:val="clear" w:pos="567"/>
              </w:tabs>
              <w:spacing w:before="40" w:after="40" w:line="228" w:lineRule="auto"/>
              <w:ind w:right="18"/>
              <w:jc w:val="right"/>
              <w:rPr>
                <w:sz w:val="18"/>
                <w:szCs w:val="18"/>
              </w:rPr>
            </w:pPr>
            <w:r w:rsidRPr="006B2694">
              <w:rPr>
                <w:sz w:val="18"/>
                <w:szCs w:val="18"/>
              </w:rPr>
              <w:t>1</w:t>
            </w:r>
          </w:p>
          <w:p w:rsidR="00F10936" w:rsidRPr="006B2694" w:rsidRDefault="00F75259" w:rsidP="00043CB1">
            <w:pPr>
              <w:tabs>
                <w:tab w:val="clear" w:pos="567"/>
              </w:tabs>
              <w:spacing w:before="40" w:after="40" w:line="228" w:lineRule="auto"/>
              <w:ind w:right="18"/>
              <w:jc w:val="right"/>
              <w:rPr>
                <w:sz w:val="18"/>
                <w:szCs w:val="18"/>
              </w:rPr>
            </w:pPr>
            <w:r w:rsidRPr="006B2694">
              <w:rPr>
                <w:sz w:val="18"/>
                <w:szCs w:val="18"/>
              </w:rPr>
              <w:t>1</w:t>
            </w:r>
          </w:p>
          <w:p w:rsidR="00F10936" w:rsidRPr="006B2694" w:rsidRDefault="00043CB1" w:rsidP="00043CB1">
            <w:pPr>
              <w:tabs>
                <w:tab w:val="clear" w:pos="567"/>
              </w:tabs>
              <w:spacing w:before="40" w:after="40" w:line="228" w:lineRule="auto"/>
              <w:ind w:right="18"/>
              <w:jc w:val="right"/>
              <w:rPr>
                <w:sz w:val="18"/>
                <w:szCs w:val="18"/>
              </w:rPr>
            </w:pPr>
            <w:r>
              <w:rPr>
                <w:sz w:val="18"/>
                <w:szCs w:val="18"/>
              </w:rPr>
              <w:br/>
            </w:r>
            <w:r w:rsidR="00F75259" w:rsidRPr="006B2694">
              <w:rPr>
                <w:sz w:val="18"/>
                <w:szCs w:val="18"/>
              </w:rPr>
              <w:t>1</w:t>
            </w:r>
          </w:p>
          <w:p w:rsidR="00F10936" w:rsidRPr="006B2694" w:rsidRDefault="00F75259" w:rsidP="00043CB1">
            <w:pPr>
              <w:tabs>
                <w:tab w:val="clear" w:pos="567"/>
              </w:tabs>
              <w:spacing w:before="40" w:after="40" w:line="228" w:lineRule="auto"/>
              <w:ind w:right="18"/>
              <w:jc w:val="right"/>
              <w:rPr>
                <w:sz w:val="18"/>
                <w:szCs w:val="18"/>
              </w:rPr>
            </w:pPr>
            <w:r w:rsidRPr="006B2694">
              <w:rPr>
                <w:sz w:val="18"/>
                <w:szCs w:val="18"/>
              </w:rPr>
              <w:t>1</w:t>
            </w:r>
          </w:p>
          <w:p w:rsidR="00F10936" w:rsidRPr="006B2694" w:rsidRDefault="00F75259" w:rsidP="00043CB1">
            <w:pPr>
              <w:tabs>
                <w:tab w:val="clear" w:pos="567"/>
              </w:tabs>
              <w:spacing w:before="40" w:after="40" w:line="228" w:lineRule="auto"/>
              <w:ind w:right="18"/>
              <w:jc w:val="right"/>
              <w:rPr>
                <w:sz w:val="18"/>
                <w:szCs w:val="18"/>
              </w:rPr>
            </w:pPr>
            <w:r w:rsidRPr="006B2694">
              <w:rPr>
                <w:sz w:val="18"/>
                <w:szCs w:val="18"/>
              </w:rPr>
              <w:t>1</w:t>
            </w:r>
          </w:p>
          <w:p w:rsidR="00F10936" w:rsidRPr="006B2694" w:rsidRDefault="00F75259" w:rsidP="00043CB1">
            <w:pPr>
              <w:tabs>
                <w:tab w:val="clear" w:pos="567"/>
              </w:tabs>
              <w:spacing w:before="40" w:after="40" w:line="228" w:lineRule="auto"/>
              <w:ind w:right="18"/>
              <w:jc w:val="right"/>
              <w:rPr>
                <w:sz w:val="18"/>
                <w:szCs w:val="18"/>
              </w:rPr>
            </w:pPr>
            <w:r w:rsidRPr="006B2694">
              <w:rPr>
                <w:sz w:val="18"/>
                <w:szCs w:val="18"/>
              </w:rPr>
              <w:t>1</w:t>
            </w:r>
          </w:p>
          <w:p w:rsidR="00F10936" w:rsidRPr="006B2694" w:rsidRDefault="00043CB1" w:rsidP="00043CB1">
            <w:pPr>
              <w:tabs>
                <w:tab w:val="clear" w:pos="567"/>
              </w:tabs>
              <w:spacing w:before="40" w:after="40" w:line="228" w:lineRule="auto"/>
              <w:ind w:right="18"/>
              <w:jc w:val="right"/>
              <w:rPr>
                <w:sz w:val="18"/>
                <w:szCs w:val="18"/>
              </w:rPr>
            </w:pPr>
            <w:r>
              <w:rPr>
                <w:sz w:val="18"/>
                <w:szCs w:val="18"/>
              </w:rPr>
              <w:br/>
            </w:r>
            <w:r w:rsidR="00F75259" w:rsidRPr="006B2694">
              <w:rPr>
                <w:sz w:val="18"/>
                <w:szCs w:val="18"/>
              </w:rPr>
              <w:t>1</w:t>
            </w:r>
          </w:p>
          <w:p w:rsidR="00F10936" w:rsidRPr="006B2694" w:rsidRDefault="00F75259" w:rsidP="00043CB1">
            <w:pPr>
              <w:tabs>
                <w:tab w:val="clear" w:pos="567"/>
              </w:tabs>
              <w:spacing w:before="40" w:after="40" w:line="228" w:lineRule="auto"/>
              <w:ind w:right="18"/>
              <w:jc w:val="right"/>
              <w:rPr>
                <w:sz w:val="18"/>
                <w:szCs w:val="18"/>
              </w:rPr>
            </w:pPr>
            <w:r w:rsidRPr="006B2694">
              <w:rPr>
                <w:sz w:val="18"/>
                <w:szCs w:val="18"/>
              </w:rPr>
              <w:t>1</w:t>
            </w:r>
          </w:p>
          <w:p w:rsidR="00F10936" w:rsidRPr="006B2694" w:rsidRDefault="00F75259" w:rsidP="00043CB1">
            <w:pPr>
              <w:tabs>
                <w:tab w:val="clear" w:pos="567"/>
              </w:tabs>
              <w:spacing w:before="40" w:after="40" w:line="228" w:lineRule="auto"/>
              <w:ind w:right="18"/>
              <w:jc w:val="right"/>
              <w:rPr>
                <w:sz w:val="18"/>
                <w:szCs w:val="18"/>
              </w:rPr>
            </w:pPr>
            <w:r w:rsidRPr="006B2694">
              <w:rPr>
                <w:sz w:val="18"/>
                <w:szCs w:val="18"/>
              </w:rPr>
              <w:t>1</w:t>
            </w:r>
          </w:p>
          <w:p w:rsidR="00F10936" w:rsidRPr="006B2694" w:rsidRDefault="00F75259" w:rsidP="00043CB1">
            <w:pPr>
              <w:tabs>
                <w:tab w:val="clear" w:pos="567"/>
              </w:tabs>
              <w:spacing w:before="40" w:after="40" w:line="228" w:lineRule="auto"/>
              <w:ind w:right="18"/>
              <w:jc w:val="right"/>
              <w:rPr>
                <w:sz w:val="18"/>
                <w:szCs w:val="18"/>
              </w:rPr>
            </w:pPr>
            <w:r w:rsidRPr="006B2694">
              <w:rPr>
                <w:sz w:val="18"/>
                <w:szCs w:val="18"/>
              </w:rPr>
              <w:t>1</w:t>
            </w:r>
          </w:p>
          <w:p w:rsidR="00F10936" w:rsidRPr="006B2694" w:rsidRDefault="00F75259" w:rsidP="00043CB1">
            <w:pPr>
              <w:tabs>
                <w:tab w:val="clear" w:pos="567"/>
              </w:tabs>
              <w:spacing w:before="40" w:after="40" w:line="228" w:lineRule="auto"/>
              <w:ind w:right="18"/>
              <w:jc w:val="right"/>
              <w:rPr>
                <w:sz w:val="18"/>
                <w:szCs w:val="18"/>
              </w:rPr>
            </w:pPr>
            <w:r w:rsidRPr="006B2694">
              <w:rPr>
                <w:sz w:val="18"/>
                <w:szCs w:val="18"/>
              </w:rPr>
              <w:t>1</w:t>
            </w:r>
          </w:p>
          <w:p w:rsidR="00F75259" w:rsidRPr="006B2694" w:rsidRDefault="00F75259" w:rsidP="00043CB1">
            <w:pPr>
              <w:tabs>
                <w:tab w:val="clear" w:pos="567"/>
              </w:tabs>
              <w:spacing w:before="40" w:after="40" w:line="228" w:lineRule="auto"/>
              <w:ind w:right="18"/>
              <w:jc w:val="right"/>
              <w:rPr>
                <w:sz w:val="18"/>
                <w:szCs w:val="18"/>
              </w:rPr>
            </w:pPr>
            <w:r w:rsidRPr="006B2694">
              <w:rPr>
                <w:sz w:val="18"/>
                <w:szCs w:val="18"/>
              </w:rPr>
              <w:t>1</w:t>
            </w:r>
          </w:p>
        </w:tc>
      </w:tr>
    </w:tbl>
    <w:p w:rsidR="00F75259" w:rsidRPr="003E5032" w:rsidRDefault="00F75259" w:rsidP="00F75259">
      <w:pPr>
        <w:rPr>
          <w:sz w:val="22"/>
          <w:szCs w:val="22"/>
        </w:rPr>
      </w:pPr>
      <w:r w:rsidRPr="003E5032">
        <w:rPr>
          <w:i/>
          <w:sz w:val="22"/>
          <w:szCs w:val="22"/>
        </w:rPr>
        <w:tab/>
        <w:t>Источник</w:t>
      </w:r>
      <w:r w:rsidRPr="003E5032">
        <w:rPr>
          <w:sz w:val="22"/>
          <w:szCs w:val="22"/>
        </w:rPr>
        <w:t>:  Бюро по вопросам образования и делам молодежи.</w:t>
      </w:r>
    </w:p>
    <w:p w:rsidR="00F75259" w:rsidRDefault="00F75259" w:rsidP="00F75259"/>
    <w:p w:rsidR="00F75259" w:rsidRDefault="00F75259" w:rsidP="00F75259">
      <w:r>
        <w:t>73.</w:t>
      </w:r>
      <w:r>
        <w:tab/>
        <w:t>Правительство ОАРМ берет на себя ответственность за финансирование обучения по программам бесплатного образования, предоставляемого сетью публичных  школ.  Эта сеть включает государственные и частные школы, предоставляющие бесплатное образование в соответствии с соглашением, заключаемым с БОДМ.  Жители ОАРМ, вносящие плату за образование, получают скидку от 40% до 85% в зависимости от изучаемых курсов и учебных заведений.</w:t>
      </w:r>
    </w:p>
    <w:p w:rsidR="00F75259" w:rsidRDefault="00F75259" w:rsidP="00F75259"/>
    <w:p w:rsidR="00F75259" w:rsidRDefault="00F75259" w:rsidP="00F75259">
      <w:r>
        <w:t>74.</w:t>
      </w:r>
      <w:r>
        <w:tab/>
        <w:t>Учащиеся из семей с низкими доходами, которые проходят обучение в частных школах, не входящих в сеть публичных школ, имеют право на получение школьной субсидии.  Они могут представлять просьбу о субсидии на учебные материалы (книги, канцелярские принадлежности, школьную униформу, специальное оборудование для инвалидов и т.п.).  Кроме того, учащимся высших учебных заведений предлагаются гранты и кредиты.</w:t>
      </w:r>
    </w:p>
    <w:p w:rsidR="00F75259" w:rsidRDefault="00F75259" w:rsidP="00F75259"/>
    <w:p w:rsidR="00F75259" w:rsidRDefault="00F75259" w:rsidP="00F75259">
      <w:r>
        <w:t>75.</w:t>
      </w:r>
      <w:r>
        <w:tab/>
        <w:t>Дополнительная целевая помощь предоставляется детям, находящимся в неблагоприятном положении (например, детям из семей с низкими доходами, с</w:t>
      </w:r>
      <w:r w:rsidR="005F5EEB">
        <w:t> </w:t>
      </w:r>
      <w:r>
        <w:t>физической или психической инвалидностью, детям мигрантов и детям, принадлежащим к языковым, этническим и религиозным группам).  Такая помощь включает следующее:  создание новых мест в школах, финансовую поддержку;  социальную интеграцию и обучение вновь прибывших (а именно, мигрантов) и организацию подготовки преподавателей без отрыва от работы с целью учета различающихся потребностей и принадлежности к другим культурам.</w:t>
      </w:r>
    </w:p>
    <w:p w:rsidR="00F75259" w:rsidRDefault="00F75259" w:rsidP="00F75259"/>
    <w:p w:rsidR="00F75259" w:rsidRDefault="00F75259" w:rsidP="00F75259">
      <w:r>
        <w:t>76.</w:t>
      </w:r>
      <w:r>
        <w:tab/>
        <w:t>Некоторые дети трудящихся-мигрантов, в основном выходцев из материкового Китая, испытывают определенные трудности в приспособлении к условиям жизни и обучения в ОАРМ.  В этой связи БОДМ организует различные мероприятия по изучению местной культуры, традиционного китайского письма, а также курсы кантонского диалекта и английского языка для детей мигрантов в целях облегчения их интеграции в</w:t>
      </w:r>
      <w:r w:rsidR="00F97555">
        <w:rPr>
          <w:lang w:val="en-US"/>
        </w:rPr>
        <w:t> </w:t>
      </w:r>
      <w:r>
        <w:t>школьное и местное сообщество.</w:t>
      </w:r>
    </w:p>
    <w:p w:rsidR="00F75259" w:rsidRDefault="00F75259" w:rsidP="00F75259"/>
    <w:p w:rsidR="00F75259" w:rsidRDefault="00F75259" w:rsidP="00F75259">
      <w:r>
        <w:t>77.</w:t>
      </w:r>
      <w:r>
        <w:tab/>
        <w:t>В 2006 году в ОАРМ имелось 127 школьных структур, из которых в 109 использовался китайский язык, 13 - английский язык и 5 - португальский язык в качестве основного языка обучения.  В ОАРМ имеется 4 490 преподавателей, из которых 4 051 человек использует китайский язык, 373 - английский и 66 - португальский в качестве основного языка преподавания.</w:t>
      </w:r>
    </w:p>
    <w:p w:rsidR="00F75259" w:rsidRDefault="00F75259" w:rsidP="00F75259"/>
    <w:p w:rsidR="00F75259" w:rsidRDefault="00F75259" w:rsidP="00F75259">
      <w:r>
        <w:t>78.</w:t>
      </w:r>
      <w:r>
        <w:tab/>
        <w:t>Каких-либо ограничений в отношении учебных планов, а также использования иностранных учебных материалов и преподавателей, нанятых за пределами ОАРМ, не существует.</w:t>
      </w:r>
    </w:p>
    <w:p w:rsidR="00F75259" w:rsidRDefault="00F75259" w:rsidP="00F75259"/>
    <w:p w:rsidR="00F75259" w:rsidRDefault="00F75259" w:rsidP="00F75259">
      <w:pPr>
        <w:jc w:val="center"/>
        <w:rPr>
          <w:b/>
        </w:rPr>
      </w:pPr>
      <w:r>
        <w:rPr>
          <w:b/>
        </w:rPr>
        <w:t>6.</w:t>
      </w:r>
      <w:r>
        <w:rPr>
          <w:b/>
        </w:rPr>
        <w:tab/>
        <w:t xml:space="preserve">Право на равное участие в культурной жизни </w:t>
      </w:r>
    </w:p>
    <w:p w:rsidR="00F75259" w:rsidRDefault="00F75259" w:rsidP="00F75259">
      <w:pPr>
        <w:jc w:val="center"/>
        <w:rPr>
          <w:b/>
        </w:rPr>
      </w:pPr>
    </w:p>
    <w:p w:rsidR="00F75259" w:rsidRDefault="00F75259" w:rsidP="00F75259">
      <w:r>
        <w:t>79.</w:t>
      </w:r>
      <w:r>
        <w:tab/>
        <w:t>Статья 37 Основного закона гарантирует также право участвовать как в литературном и художественном творчестве, так и в культурных мероприятиях.  В</w:t>
      </w:r>
      <w:r w:rsidR="00D95299">
        <w:t> </w:t>
      </w:r>
      <w:r>
        <w:t>декабре 2006 года в Департаменте идентификации были зарегистрированы примерно 691 культурная организация и 872 спортивные организации.</w:t>
      </w:r>
    </w:p>
    <w:p w:rsidR="00F75259" w:rsidRDefault="00F75259" w:rsidP="00F75259"/>
    <w:p w:rsidR="00F75259" w:rsidRDefault="00F75259" w:rsidP="00F75259">
      <w:r>
        <w:t>80.</w:t>
      </w:r>
      <w:r>
        <w:tab/>
        <w:t>Основными учреждениями, отвечающими за поощрение культурной деятельности и поддержку инициатив местных общин, являются Институт культуры (ИК), Институт по гражданским и муниципальным делам (ИГМД), Комиссия Макао по развитию спорта (КМРС) и Туристическое управление правительства Макао.</w:t>
      </w:r>
    </w:p>
    <w:p w:rsidR="00F75259" w:rsidRDefault="00F75259" w:rsidP="00F75259"/>
    <w:p w:rsidR="00F75259" w:rsidRDefault="00F75259" w:rsidP="00F75259">
      <w:r>
        <w:t>81.</w:t>
      </w:r>
      <w:r>
        <w:tab/>
        <w:t>Сфера компетенции ИК охватывает различные вопросы, включая охрану и поддержание в надлежащем состоянии исторического, архитектурного и культурного наследия, научные исследования и публикацию научных трудов, организацию и содержание библиотек и архивов, поощрение и поддержку культурного и художественного творчества, а также обучение музыкальному, хореографическому и драматическому искусству (Декрет-закон № 63/94/М от 19 декабря).</w:t>
      </w:r>
    </w:p>
    <w:p w:rsidR="00F75259" w:rsidRDefault="00F75259" w:rsidP="00F75259"/>
    <w:p w:rsidR="00F75259" w:rsidRDefault="00F75259" w:rsidP="00F75259">
      <w:r>
        <w:t>82.</w:t>
      </w:r>
      <w:r>
        <w:tab/>
        <w:t>В целях поощрения всестороннего участия населения в культурной жизни ОАРМ и формирования сознательного отношения к охране культурного наследия и культурных ценностей, включая уважение культурных прав и культурного многообразия меньшинств, ИК организует самые разнообразные мероприятия, и в частности:  представления, концерты, выставки, кинопоказы, конференции и семинары (например, конкурс молодых музыкантов Макао, Международный музыкальный фестиваль Макао, Фестиваль искусств Макао).</w:t>
      </w:r>
    </w:p>
    <w:p w:rsidR="00F75259" w:rsidRDefault="00F75259" w:rsidP="00F75259"/>
    <w:p w:rsidR="00F75259" w:rsidRDefault="00F75259" w:rsidP="00F75259">
      <w:r>
        <w:t>83.</w:t>
      </w:r>
      <w:r>
        <w:tab/>
        <w:t>В ИГМД существует специальный отдел по вопросам культуры и досуга, который целенаправленно занимается популяризацией культурного наследия и его охраной, музейным делом, организацией анимационных программ в исторических местах, неразрывно связанных с культурным наследием Макао, выставок, изданий и публикаций, развитием народной культуры и проведением ежегодных фестивалей народного творчества, а также организацией спортивных состязаний и мероприятий досуга, рабочих совещаний, выставок, показов, равно как и управлением объектами инфраструктуры и парками.  Кроме того, он оказывает поддержку проведению образовательных, культурных и творческих мероприятий, работая с ассоциациями и приглашая зрелых профессионалов на семинары, организуемые в школах.  Аматерским группам, в том числе занимающимся театральным, визуальным и хореографическим искусством, предоставляется спонсорская поддержка, позволяющая им участвовать в регулярных конкурсах и интерактивных представлениях.</w:t>
      </w:r>
    </w:p>
    <w:p w:rsidR="00F75259" w:rsidRDefault="00F75259" w:rsidP="00F75259"/>
    <w:p w:rsidR="00F75259" w:rsidRDefault="00F75259" w:rsidP="00F75259">
      <w:r>
        <w:t>84.</w:t>
      </w:r>
      <w:r>
        <w:tab/>
        <w:t>КМРС является учреждением, ответственным за осуществление политики в области спорта под лозунгом "Спорт для всех".  Программа "Спорт для всех" направлена на создание для всех возможностей заниматься спортом в соответствии с индивидуальными потребностями, способностями и желаниями каждого человека и в условиях отсутствия какой-либо дискриминации.  Поощрение спортивной активности населения рассматривается как средство улучшения качества жизни и облегчения социальной интеграции и тем самым как средство, способствующее гармоничному сосуществованию и терпимости.</w:t>
      </w:r>
    </w:p>
    <w:p w:rsidR="00F75259" w:rsidRDefault="00F75259" w:rsidP="00F75259"/>
    <w:p w:rsidR="00F75259" w:rsidRDefault="00F75259" w:rsidP="00F75259">
      <w:r>
        <w:t>85.</w:t>
      </w:r>
      <w:r>
        <w:tab/>
        <w:t>Туристическое управление правительства Макао поощряет культурные инициативы различных общин посредством оказания поддержки их ассоциациям, предоставления логистической и/или финансовой помощи или предоставления объектов инфраструктуры для организации культурных мероприятий различных общин, проживающих в Макао.  В целях привлечения большего числа туристов и местных жителей к участию в культурных мероприятиях, проводимых в ОАРМ, Управление опубликовало ряд брошюр и буклетов, описывающих возможности культурного туризма.</w:t>
      </w:r>
    </w:p>
    <w:p w:rsidR="00F75259" w:rsidRDefault="00F75259" w:rsidP="00F75259"/>
    <w:p w:rsidR="00F75259" w:rsidRDefault="00F75259" w:rsidP="00F75259">
      <w:r>
        <w:t>86.</w:t>
      </w:r>
      <w:r>
        <w:tab/>
        <w:t xml:space="preserve">Для популяризации культурного наследия Макао Туристическое управление правительства Макао организует мероприятия на тему "Город с богатой культурой".  В этом контексте следует подчеркнуть, что в июле 2005 года исторический центр Макао был включен в список всемирного наследия ЮНЕСКО.  Исторический центр Макао является живым свидетельством продолжительного сосуществования восточной и западной культур на протяжении беспрецедентного исторического периода.  Он также является отражением успешного культурного сосуществования Востока и Запада и торжества плюрализма. </w:t>
      </w:r>
    </w:p>
    <w:p w:rsidR="00F75259" w:rsidRDefault="00F75259" w:rsidP="00F75259"/>
    <w:p w:rsidR="00F75259" w:rsidRDefault="00F75259" w:rsidP="00F75259">
      <w:pPr>
        <w:jc w:val="center"/>
        <w:rPr>
          <w:b/>
        </w:rPr>
      </w:pPr>
      <w:r>
        <w:rPr>
          <w:b/>
          <w:lang w:val="en-US"/>
        </w:rPr>
        <w:t>F</w:t>
      </w:r>
      <w:r>
        <w:rPr>
          <w:b/>
        </w:rPr>
        <w:t>.</w:t>
      </w:r>
      <w:r>
        <w:rPr>
          <w:b/>
        </w:rPr>
        <w:tab/>
        <w:t>Право на доступ к общественным местам и обслуживанию</w:t>
      </w:r>
    </w:p>
    <w:p w:rsidR="00F75259" w:rsidRDefault="00F75259" w:rsidP="00F75259">
      <w:pPr>
        <w:jc w:val="center"/>
        <w:rPr>
          <w:b/>
        </w:rPr>
      </w:pPr>
    </w:p>
    <w:p w:rsidR="00F75259" w:rsidRDefault="00F75259" w:rsidP="00F75259">
      <w:r>
        <w:t>87.</w:t>
      </w:r>
      <w:r>
        <w:tab/>
        <w:t>Каких-либо ограничений - будь то юридического или практического характера, - связанных с доступом к общественным или частным местам по признакам расового происхождения, не существует.</w:t>
      </w:r>
    </w:p>
    <w:p w:rsidR="00F75259" w:rsidRDefault="00F75259" w:rsidP="00F75259"/>
    <w:p w:rsidR="00F75259" w:rsidRDefault="00F75259" w:rsidP="005F5EEB">
      <w:pPr>
        <w:keepNext/>
        <w:jc w:val="center"/>
        <w:rPr>
          <w:b/>
        </w:rPr>
      </w:pPr>
      <w:r>
        <w:rPr>
          <w:b/>
        </w:rPr>
        <w:t>Статья 6</w:t>
      </w:r>
    </w:p>
    <w:p w:rsidR="00F75259" w:rsidRDefault="00F75259" w:rsidP="005F5EEB">
      <w:pPr>
        <w:keepNext/>
        <w:jc w:val="center"/>
        <w:rPr>
          <w:b/>
        </w:rPr>
      </w:pPr>
    </w:p>
    <w:p w:rsidR="00F75259" w:rsidRDefault="00F75259" w:rsidP="005F5EEB">
      <w:pPr>
        <w:keepNext/>
      </w:pPr>
      <w:r>
        <w:t>88.</w:t>
      </w:r>
      <w:r>
        <w:tab/>
        <w:t>Как отмечалось ранее, статья 36 Основного закона гарантирует каждому право на обращение к правосудию и доступ к судам, обращение за помощью к адвокату и использование судебных средств правовой защиты.</w:t>
      </w:r>
    </w:p>
    <w:p w:rsidR="00F75259" w:rsidRDefault="00F75259" w:rsidP="00F75259"/>
    <w:p w:rsidR="00F75259" w:rsidRDefault="00F75259" w:rsidP="00F75259">
      <w:r>
        <w:t>89.</w:t>
      </w:r>
      <w:r>
        <w:tab/>
        <w:t>Каждый имеет право ходатайствовать о возбуждении в судах производства по жалобам, включая жалобы на акты органов исполнительной власти и их должностных лиц.  Для защиты законных прав и интересов жителей имеются судебные и внесудебные средства.</w:t>
      </w:r>
    </w:p>
    <w:p w:rsidR="00F75259" w:rsidRDefault="00F75259" w:rsidP="00F75259"/>
    <w:p w:rsidR="00F75259" w:rsidRDefault="00F75259" w:rsidP="00F75259">
      <w:r>
        <w:t>90.</w:t>
      </w:r>
      <w:r>
        <w:tab/>
        <w:t>Как отмечалось, информация, представленная в предыдущем докладе, по</w:t>
      </w:r>
      <w:r>
        <w:noBreakHyphen/>
        <w:t>прежнему соответствует действительности.</w:t>
      </w:r>
    </w:p>
    <w:p w:rsidR="00F75259" w:rsidRDefault="00F75259" w:rsidP="00F75259"/>
    <w:p w:rsidR="00F75259" w:rsidRDefault="00F75259" w:rsidP="00F75259">
      <w:pPr>
        <w:jc w:val="center"/>
        <w:rPr>
          <w:b/>
        </w:rPr>
      </w:pPr>
      <w:r>
        <w:rPr>
          <w:b/>
        </w:rPr>
        <w:t>Статья 7</w:t>
      </w:r>
    </w:p>
    <w:p w:rsidR="00F75259" w:rsidRDefault="00F75259" w:rsidP="00F75259">
      <w:pPr>
        <w:jc w:val="center"/>
        <w:rPr>
          <w:b/>
        </w:rPr>
      </w:pPr>
    </w:p>
    <w:p w:rsidR="00F75259" w:rsidRDefault="00F75259" w:rsidP="00F75259">
      <w:pPr>
        <w:jc w:val="center"/>
        <w:rPr>
          <w:b/>
        </w:rPr>
      </w:pPr>
      <w:r>
        <w:rPr>
          <w:b/>
        </w:rPr>
        <w:t>А.</w:t>
      </w:r>
      <w:r>
        <w:rPr>
          <w:b/>
        </w:rPr>
        <w:tab/>
        <w:t>Образование и обучение</w:t>
      </w:r>
    </w:p>
    <w:p w:rsidR="00F75259" w:rsidRDefault="00F75259" w:rsidP="00F75259">
      <w:pPr>
        <w:jc w:val="center"/>
        <w:rPr>
          <w:b/>
        </w:rPr>
      </w:pPr>
    </w:p>
    <w:p w:rsidR="00F75259" w:rsidRDefault="00F75259" w:rsidP="00F75259">
      <w:r>
        <w:t>91.</w:t>
      </w:r>
      <w:r>
        <w:tab/>
        <w:t>Образование в области прав человека, и в частности в духе уважения к культурному многообразию, занимает весьма важное место в учебных программах и мероприятиях учебных заведений.  В этой связи важно подчеркнуть, что все учебные заведения Района пользуются автономией, педагогической и академической свободой (статья 122 Основного закона).  Правительство не вмешивается в их академические программы.</w:t>
      </w:r>
    </w:p>
    <w:p w:rsidR="00F75259" w:rsidRDefault="00F75259" w:rsidP="00F75259"/>
    <w:p w:rsidR="00F75259" w:rsidRDefault="00F75259" w:rsidP="00F75259">
      <w:r>
        <w:t>92.</w:t>
      </w:r>
      <w:r>
        <w:tab/>
        <w:t>Учебные заведения, работающие по планам и стандартам международной школы, и другие государственные и/или частные школы внедрили программы интеграции учащихся из числа меньшинств, в соответствии с которыми они либо обучаются в обычных классах по общей методике, либо им предлагаются специальные классы, занятия в которых проводятся с учетом потребностей тех или иных групп меньшинств.</w:t>
      </w:r>
    </w:p>
    <w:p w:rsidR="00F75259" w:rsidRDefault="00F75259" w:rsidP="00F75259"/>
    <w:p w:rsidR="00F75259" w:rsidRPr="00D95299" w:rsidRDefault="00F75259" w:rsidP="00F75259">
      <w:pPr>
        <w:jc w:val="center"/>
        <w:rPr>
          <w:b/>
        </w:rPr>
      </w:pPr>
      <w:r w:rsidRPr="00D95299">
        <w:rPr>
          <w:b/>
        </w:rPr>
        <w:t>Таблица 9</w:t>
      </w:r>
    </w:p>
    <w:p w:rsidR="00F75259" w:rsidRDefault="00F75259" w:rsidP="00F75259">
      <w:pPr>
        <w:jc w:val="center"/>
        <w:rPr>
          <w:b/>
        </w:rPr>
      </w:pPr>
      <w:r>
        <w:rPr>
          <w:b/>
        </w:rPr>
        <w:t>Право на недискриминацию в школьных программах</w:t>
      </w:r>
    </w:p>
    <w:p w:rsidR="00F75259" w:rsidRPr="00E85F71" w:rsidRDefault="00F75259" w:rsidP="00F75259">
      <w:pPr>
        <w:jc w:val="center"/>
        <w:rPr>
          <w:b/>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4"/>
        <w:gridCol w:w="7202"/>
      </w:tblGrid>
      <w:tr w:rsidR="00F75259" w:rsidRPr="00FC58E4" w:rsidTr="000D7EF7">
        <w:trPr>
          <w:tblHeader/>
          <w:jc w:val="center"/>
        </w:trPr>
        <w:tc>
          <w:tcPr>
            <w:tcW w:w="2154" w:type="dxa"/>
          </w:tcPr>
          <w:p w:rsidR="00F75259" w:rsidRPr="00FC58E4" w:rsidRDefault="00F75259" w:rsidP="009347FD">
            <w:pPr>
              <w:spacing w:before="40" w:after="40" w:line="209" w:lineRule="auto"/>
              <w:jc w:val="center"/>
              <w:rPr>
                <w:b/>
                <w:sz w:val="22"/>
                <w:szCs w:val="22"/>
              </w:rPr>
            </w:pPr>
            <w:r w:rsidRPr="00FC58E4">
              <w:rPr>
                <w:b/>
                <w:sz w:val="22"/>
                <w:szCs w:val="22"/>
              </w:rPr>
              <w:t>Уровень/год обучения</w:t>
            </w:r>
          </w:p>
        </w:tc>
        <w:tc>
          <w:tcPr>
            <w:tcW w:w="7202" w:type="dxa"/>
          </w:tcPr>
          <w:p w:rsidR="00F75259" w:rsidRPr="00FC58E4" w:rsidRDefault="00F75259" w:rsidP="009347FD">
            <w:pPr>
              <w:spacing w:before="40" w:after="40" w:line="209" w:lineRule="auto"/>
              <w:jc w:val="center"/>
              <w:rPr>
                <w:b/>
                <w:sz w:val="22"/>
                <w:szCs w:val="22"/>
              </w:rPr>
            </w:pPr>
            <w:r w:rsidRPr="00FC58E4">
              <w:rPr>
                <w:b/>
                <w:sz w:val="22"/>
                <w:szCs w:val="22"/>
              </w:rPr>
              <w:t>Тема/содержание</w:t>
            </w:r>
          </w:p>
        </w:tc>
      </w:tr>
      <w:tr w:rsidR="00F75259" w:rsidRPr="00FC58E4" w:rsidTr="000D7EF7">
        <w:trPr>
          <w:jc w:val="center"/>
        </w:trPr>
        <w:tc>
          <w:tcPr>
            <w:tcW w:w="2154" w:type="dxa"/>
            <w:vAlign w:val="center"/>
          </w:tcPr>
          <w:p w:rsidR="00F75259" w:rsidRPr="00FC58E4" w:rsidRDefault="00F75259" w:rsidP="009347FD">
            <w:pPr>
              <w:spacing w:before="40" w:after="40" w:line="209" w:lineRule="auto"/>
              <w:rPr>
                <w:sz w:val="22"/>
                <w:szCs w:val="22"/>
              </w:rPr>
            </w:pPr>
            <w:r w:rsidRPr="00FC58E4">
              <w:rPr>
                <w:sz w:val="22"/>
                <w:szCs w:val="22"/>
              </w:rPr>
              <w:t>Первый год начальной школы</w:t>
            </w:r>
          </w:p>
        </w:tc>
        <w:tc>
          <w:tcPr>
            <w:tcW w:w="7202" w:type="dxa"/>
          </w:tcPr>
          <w:p w:rsidR="00F75259" w:rsidRPr="00FC58E4" w:rsidRDefault="00F75259" w:rsidP="009347FD">
            <w:pPr>
              <w:spacing w:before="40" w:after="40" w:line="209" w:lineRule="auto"/>
              <w:rPr>
                <w:sz w:val="22"/>
                <w:szCs w:val="22"/>
              </w:rPr>
            </w:pPr>
            <w:r w:rsidRPr="00FC58E4">
              <w:rPr>
                <w:sz w:val="22"/>
                <w:szCs w:val="22"/>
              </w:rPr>
              <w:t>Дружба (с людьми различн</w:t>
            </w:r>
            <w:r>
              <w:rPr>
                <w:sz w:val="22"/>
                <w:szCs w:val="22"/>
              </w:rPr>
              <w:t>ого</w:t>
            </w:r>
            <w:r w:rsidRPr="00FC58E4">
              <w:rPr>
                <w:sz w:val="22"/>
                <w:szCs w:val="22"/>
              </w:rPr>
              <w:t xml:space="preserve"> происхождения)</w:t>
            </w:r>
          </w:p>
        </w:tc>
      </w:tr>
      <w:tr w:rsidR="00F75259" w:rsidRPr="00FC58E4" w:rsidTr="000D7EF7">
        <w:trPr>
          <w:jc w:val="center"/>
        </w:trPr>
        <w:tc>
          <w:tcPr>
            <w:tcW w:w="2154" w:type="dxa"/>
            <w:vAlign w:val="center"/>
          </w:tcPr>
          <w:p w:rsidR="00F75259" w:rsidRPr="00FC58E4" w:rsidRDefault="00F75259" w:rsidP="009347FD">
            <w:pPr>
              <w:spacing w:before="40" w:after="40" w:line="209" w:lineRule="auto"/>
              <w:rPr>
                <w:sz w:val="22"/>
                <w:szCs w:val="22"/>
              </w:rPr>
            </w:pPr>
            <w:r w:rsidRPr="00FC58E4">
              <w:rPr>
                <w:sz w:val="22"/>
                <w:szCs w:val="22"/>
              </w:rPr>
              <w:t>Второй год начальной школы</w:t>
            </w:r>
          </w:p>
        </w:tc>
        <w:tc>
          <w:tcPr>
            <w:tcW w:w="7202" w:type="dxa"/>
          </w:tcPr>
          <w:p w:rsidR="00F75259" w:rsidRPr="00FC58E4" w:rsidRDefault="00F75259" w:rsidP="009347FD">
            <w:pPr>
              <w:spacing w:before="40" w:after="40" w:line="209" w:lineRule="auto"/>
              <w:rPr>
                <w:sz w:val="22"/>
                <w:szCs w:val="22"/>
              </w:rPr>
            </w:pPr>
            <w:r w:rsidRPr="00FC58E4">
              <w:rPr>
                <w:sz w:val="22"/>
                <w:szCs w:val="22"/>
              </w:rPr>
              <w:t>Дружба и взаимопомощь</w:t>
            </w:r>
          </w:p>
        </w:tc>
      </w:tr>
      <w:tr w:rsidR="00F75259" w:rsidRPr="00FC58E4" w:rsidTr="000D7EF7">
        <w:trPr>
          <w:jc w:val="center"/>
        </w:trPr>
        <w:tc>
          <w:tcPr>
            <w:tcW w:w="2154" w:type="dxa"/>
            <w:vAlign w:val="center"/>
          </w:tcPr>
          <w:p w:rsidR="00F75259" w:rsidRPr="00FC58E4" w:rsidRDefault="00F75259" w:rsidP="009347FD">
            <w:pPr>
              <w:spacing w:before="40" w:after="40" w:line="209" w:lineRule="auto"/>
              <w:rPr>
                <w:sz w:val="22"/>
                <w:szCs w:val="22"/>
              </w:rPr>
            </w:pPr>
            <w:r w:rsidRPr="00FC58E4">
              <w:rPr>
                <w:sz w:val="22"/>
                <w:szCs w:val="22"/>
              </w:rPr>
              <w:t>Третий год начальной школы</w:t>
            </w:r>
          </w:p>
        </w:tc>
        <w:tc>
          <w:tcPr>
            <w:tcW w:w="7202" w:type="dxa"/>
          </w:tcPr>
          <w:p w:rsidR="00F75259" w:rsidRPr="00FC58E4" w:rsidRDefault="00F75259" w:rsidP="009347FD">
            <w:pPr>
              <w:spacing w:before="40" w:after="40" w:line="209" w:lineRule="auto"/>
              <w:rPr>
                <w:sz w:val="22"/>
                <w:szCs w:val="22"/>
              </w:rPr>
            </w:pPr>
            <w:r w:rsidRPr="00FC58E4">
              <w:rPr>
                <w:sz w:val="22"/>
                <w:szCs w:val="22"/>
              </w:rPr>
              <w:t>Забота о наиболее нуждающихся</w:t>
            </w:r>
          </w:p>
        </w:tc>
      </w:tr>
      <w:tr w:rsidR="00F75259" w:rsidRPr="00FC58E4" w:rsidTr="000D7EF7">
        <w:trPr>
          <w:jc w:val="center"/>
        </w:trPr>
        <w:tc>
          <w:tcPr>
            <w:tcW w:w="2154" w:type="dxa"/>
          </w:tcPr>
          <w:p w:rsidR="00F75259" w:rsidRPr="00FC58E4" w:rsidRDefault="00F75259" w:rsidP="009347FD">
            <w:pPr>
              <w:spacing w:before="40" w:after="40" w:line="209" w:lineRule="auto"/>
              <w:rPr>
                <w:sz w:val="22"/>
                <w:szCs w:val="22"/>
              </w:rPr>
            </w:pPr>
            <w:r w:rsidRPr="00FC58E4">
              <w:rPr>
                <w:sz w:val="22"/>
                <w:szCs w:val="22"/>
              </w:rPr>
              <w:t>Четвертый год начальной школы</w:t>
            </w:r>
          </w:p>
        </w:tc>
        <w:tc>
          <w:tcPr>
            <w:tcW w:w="7202" w:type="dxa"/>
          </w:tcPr>
          <w:p w:rsidR="00F75259" w:rsidRPr="00FC58E4" w:rsidRDefault="00F75259" w:rsidP="009347FD">
            <w:pPr>
              <w:spacing w:before="40" w:after="40" w:line="209" w:lineRule="auto"/>
              <w:rPr>
                <w:sz w:val="22"/>
                <w:szCs w:val="22"/>
              </w:rPr>
            </w:pPr>
            <w:r w:rsidRPr="00FC58E4">
              <w:rPr>
                <w:sz w:val="22"/>
                <w:szCs w:val="22"/>
              </w:rPr>
              <w:t xml:space="preserve">Бескорыстие </w:t>
            </w:r>
          </w:p>
        </w:tc>
      </w:tr>
      <w:tr w:rsidR="00F75259" w:rsidRPr="00FC58E4" w:rsidTr="000D7EF7">
        <w:trPr>
          <w:jc w:val="center"/>
        </w:trPr>
        <w:tc>
          <w:tcPr>
            <w:tcW w:w="2154" w:type="dxa"/>
          </w:tcPr>
          <w:p w:rsidR="00F75259" w:rsidRPr="00FC58E4" w:rsidRDefault="00F75259" w:rsidP="009347FD">
            <w:pPr>
              <w:spacing w:before="40" w:after="40" w:line="209" w:lineRule="auto"/>
              <w:rPr>
                <w:sz w:val="22"/>
                <w:szCs w:val="22"/>
              </w:rPr>
            </w:pPr>
            <w:r w:rsidRPr="00FC58E4">
              <w:rPr>
                <w:sz w:val="22"/>
                <w:szCs w:val="22"/>
              </w:rPr>
              <w:t>Пятый год начальной школы</w:t>
            </w:r>
          </w:p>
        </w:tc>
        <w:tc>
          <w:tcPr>
            <w:tcW w:w="7202" w:type="dxa"/>
          </w:tcPr>
          <w:p w:rsidR="00F75259" w:rsidRPr="00FC58E4" w:rsidRDefault="00F75259" w:rsidP="009347FD">
            <w:pPr>
              <w:spacing w:before="40" w:after="40" w:line="209" w:lineRule="auto"/>
              <w:rPr>
                <w:sz w:val="22"/>
                <w:szCs w:val="22"/>
              </w:rPr>
            </w:pPr>
            <w:r w:rsidRPr="00FC58E4">
              <w:rPr>
                <w:sz w:val="22"/>
                <w:szCs w:val="22"/>
              </w:rPr>
              <w:t>Забота об обществе и социальные проблемы</w:t>
            </w:r>
          </w:p>
        </w:tc>
      </w:tr>
      <w:tr w:rsidR="00F75259" w:rsidRPr="00FC58E4" w:rsidTr="000D7EF7">
        <w:trPr>
          <w:jc w:val="center"/>
        </w:trPr>
        <w:tc>
          <w:tcPr>
            <w:tcW w:w="2154" w:type="dxa"/>
          </w:tcPr>
          <w:p w:rsidR="00F75259" w:rsidRPr="00FC58E4" w:rsidRDefault="00F75259" w:rsidP="009347FD">
            <w:pPr>
              <w:spacing w:before="40" w:after="40" w:line="209" w:lineRule="auto"/>
              <w:rPr>
                <w:sz w:val="22"/>
                <w:szCs w:val="22"/>
              </w:rPr>
            </w:pPr>
            <w:r w:rsidRPr="00FC58E4">
              <w:rPr>
                <w:sz w:val="22"/>
                <w:szCs w:val="22"/>
              </w:rPr>
              <w:t>Шестой год начальной школы</w:t>
            </w:r>
          </w:p>
        </w:tc>
        <w:tc>
          <w:tcPr>
            <w:tcW w:w="7202" w:type="dxa"/>
          </w:tcPr>
          <w:p w:rsidR="00F75259" w:rsidRPr="00FC58E4" w:rsidRDefault="00F75259" w:rsidP="009347FD">
            <w:pPr>
              <w:spacing w:before="40" w:after="40" w:line="209" w:lineRule="auto"/>
              <w:rPr>
                <w:sz w:val="22"/>
                <w:szCs w:val="22"/>
              </w:rPr>
            </w:pPr>
            <w:r w:rsidRPr="00FC58E4">
              <w:rPr>
                <w:sz w:val="22"/>
                <w:szCs w:val="22"/>
              </w:rPr>
              <w:t>Жизненные ценности</w:t>
            </w:r>
            <w:r>
              <w:rPr>
                <w:sz w:val="22"/>
                <w:szCs w:val="22"/>
              </w:rPr>
              <w:t xml:space="preserve">; </w:t>
            </w:r>
            <w:r w:rsidRPr="00FC58E4">
              <w:rPr>
                <w:sz w:val="22"/>
                <w:szCs w:val="22"/>
              </w:rPr>
              <w:t xml:space="preserve"> воспитание культуры мира</w:t>
            </w:r>
          </w:p>
        </w:tc>
      </w:tr>
      <w:tr w:rsidR="00F75259" w:rsidRPr="00FC58E4" w:rsidTr="000D7EF7">
        <w:trPr>
          <w:jc w:val="center"/>
        </w:trPr>
        <w:tc>
          <w:tcPr>
            <w:tcW w:w="2154" w:type="dxa"/>
          </w:tcPr>
          <w:p w:rsidR="00F75259" w:rsidRPr="00FC58E4" w:rsidRDefault="00F75259" w:rsidP="009347FD">
            <w:pPr>
              <w:spacing w:before="40" w:after="40" w:line="209" w:lineRule="auto"/>
              <w:rPr>
                <w:sz w:val="22"/>
                <w:szCs w:val="22"/>
              </w:rPr>
            </w:pPr>
            <w:r w:rsidRPr="00FC58E4">
              <w:rPr>
                <w:sz w:val="22"/>
                <w:szCs w:val="22"/>
              </w:rPr>
              <w:t>Первый год младшего цикла средней школы</w:t>
            </w:r>
          </w:p>
        </w:tc>
        <w:tc>
          <w:tcPr>
            <w:tcW w:w="7202" w:type="dxa"/>
          </w:tcPr>
          <w:p w:rsidR="00F75259" w:rsidRPr="00FC58E4" w:rsidRDefault="00F75259" w:rsidP="009347FD">
            <w:pPr>
              <w:spacing w:before="40" w:after="40" w:line="209" w:lineRule="auto"/>
              <w:rPr>
                <w:sz w:val="22"/>
                <w:szCs w:val="22"/>
              </w:rPr>
            </w:pPr>
            <w:r w:rsidRPr="00FC58E4">
              <w:rPr>
                <w:sz w:val="22"/>
                <w:szCs w:val="22"/>
              </w:rPr>
              <w:t>Уважение друг к другу;  Всеобщая декларация прав человека ООН;  сотрудничество с людьми, принадлежащими к разнообразным группам;  критическое мышление</w:t>
            </w:r>
          </w:p>
        </w:tc>
      </w:tr>
      <w:tr w:rsidR="00F75259" w:rsidRPr="00FC58E4" w:rsidTr="000D7EF7">
        <w:trPr>
          <w:jc w:val="center"/>
        </w:trPr>
        <w:tc>
          <w:tcPr>
            <w:tcW w:w="2154" w:type="dxa"/>
          </w:tcPr>
          <w:p w:rsidR="00F75259" w:rsidRPr="00FC58E4" w:rsidRDefault="00F75259" w:rsidP="009347FD">
            <w:pPr>
              <w:spacing w:before="40" w:after="40" w:line="209" w:lineRule="auto"/>
              <w:rPr>
                <w:sz w:val="22"/>
                <w:szCs w:val="22"/>
              </w:rPr>
            </w:pPr>
            <w:r w:rsidRPr="00FC58E4">
              <w:rPr>
                <w:sz w:val="22"/>
                <w:szCs w:val="22"/>
              </w:rPr>
              <w:t>Второй год младшего цикла средней школы</w:t>
            </w:r>
          </w:p>
        </w:tc>
        <w:tc>
          <w:tcPr>
            <w:tcW w:w="7202" w:type="dxa"/>
          </w:tcPr>
          <w:p w:rsidR="00F75259" w:rsidRPr="00FC58E4" w:rsidRDefault="00F75259" w:rsidP="009347FD">
            <w:pPr>
              <w:spacing w:before="40" w:after="40" w:line="209" w:lineRule="auto"/>
              <w:rPr>
                <w:sz w:val="22"/>
                <w:szCs w:val="22"/>
              </w:rPr>
            </w:pPr>
            <w:r w:rsidRPr="00FC58E4">
              <w:rPr>
                <w:sz w:val="22"/>
                <w:szCs w:val="22"/>
              </w:rPr>
              <w:t>Человеческое достоинство;  отношения между индивидом и обществом;  Основной закон;  Конституция Китая;  формулирование и утверждение собственных ценностей</w:t>
            </w:r>
          </w:p>
        </w:tc>
      </w:tr>
      <w:tr w:rsidR="00F75259" w:rsidRPr="00FC58E4" w:rsidTr="000D7EF7">
        <w:trPr>
          <w:jc w:val="center"/>
        </w:trPr>
        <w:tc>
          <w:tcPr>
            <w:tcW w:w="2154" w:type="dxa"/>
          </w:tcPr>
          <w:p w:rsidR="00F75259" w:rsidRPr="00FC58E4" w:rsidRDefault="00F75259" w:rsidP="009347FD">
            <w:pPr>
              <w:spacing w:before="40" w:after="40" w:line="209" w:lineRule="auto"/>
              <w:rPr>
                <w:sz w:val="22"/>
                <w:szCs w:val="22"/>
              </w:rPr>
            </w:pPr>
            <w:r w:rsidRPr="00FC58E4">
              <w:rPr>
                <w:sz w:val="22"/>
                <w:szCs w:val="22"/>
              </w:rPr>
              <w:t>Третий год младшего цикла средней школы</w:t>
            </w:r>
          </w:p>
        </w:tc>
        <w:tc>
          <w:tcPr>
            <w:tcW w:w="7202" w:type="dxa"/>
          </w:tcPr>
          <w:p w:rsidR="00F75259" w:rsidRPr="00FC58E4" w:rsidRDefault="00F75259" w:rsidP="009347FD">
            <w:pPr>
              <w:spacing w:before="40" w:after="40" w:line="209" w:lineRule="auto"/>
              <w:rPr>
                <w:sz w:val="22"/>
                <w:szCs w:val="22"/>
              </w:rPr>
            </w:pPr>
            <w:r w:rsidRPr="00FC58E4">
              <w:rPr>
                <w:sz w:val="22"/>
                <w:szCs w:val="22"/>
              </w:rPr>
              <w:t xml:space="preserve">"Мы все живем в одном мире";  общие ресурсы планеты;  законы и права человека;  достижение консенсуса в обществе </w:t>
            </w:r>
          </w:p>
        </w:tc>
      </w:tr>
      <w:tr w:rsidR="00F75259" w:rsidRPr="00FC58E4" w:rsidTr="000D7EF7">
        <w:trPr>
          <w:jc w:val="center"/>
        </w:trPr>
        <w:tc>
          <w:tcPr>
            <w:tcW w:w="2154" w:type="dxa"/>
          </w:tcPr>
          <w:p w:rsidR="00F75259" w:rsidRPr="00FC58E4" w:rsidRDefault="00F75259" w:rsidP="009347FD">
            <w:pPr>
              <w:spacing w:before="40" w:after="40" w:line="209" w:lineRule="auto"/>
              <w:rPr>
                <w:sz w:val="22"/>
                <w:szCs w:val="22"/>
              </w:rPr>
            </w:pPr>
            <w:r w:rsidRPr="00FC58E4">
              <w:rPr>
                <w:sz w:val="22"/>
                <w:szCs w:val="22"/>
              </w:rPr>
              <w:t>Первый год старшего цикла средней школы</w:t>
            </w:r>
          </w:p>
        </w:tc>
        <w:tc>
          <w:tcPr>
            <w:tcW w:w="7202" w:type="dxa"/>
          </w:tcPr>
          <w:p w:rsidR="00F75259" w:rsidRPr="00FC58E4" w:rsidRDefault="00F75259" w:rsidP="009347FD">
            <w:pPr>
              <w:spacing w:before="40" w:after="40" w:line="209" w:lineRule="auto"/>
              <w:rPr>
                <w:sz w:val="22"/>
                <w:szCs w:val="22"/>
              </w:rPr>
            </w:pPr>
            <w:r w:rsidRPr="00FC58E4">
              <w:rPr>
                <w:sz w:val="22"/>
                <w:szCs w:val="22"/>
              </w:rPr>
              <w:t>Права и обязанности гражданина;  защита своих прав;  гражданственность;  мирное сотрудничество между странами;  развитие навыков к общению;  выявление негативных стереотипов, их неприятие и борьба с ними;  совместимость китайской, португальской и других культур;  взаимоуважение;  стратегии ценностной ориентации</w:t>
            </w:r>
          </w:p>
        </w:tc>
      </w:tr>
      <w:tr w:rsidR="00F75259" w:rsidRPr="00FC58E4" w:rsidTr="000D7EF7">
        <w:trPr>
          <w:jc w:val="center"/>
        </w:trPr>
        <w:tc>
          <w:tcPr>
            <w:tcW w:w="2154" w:type="dxa"/>
          </w:tcPr>
          <w:p w:rsidR="00F75259" w:rsidRPr="00FC58E4" w:rsidRDefault="00F75259" w:rsidP="009347FD">
            <w:pPr>
              <w:spacing w:before="40" w:after="40" w:line="209" w:lineRule="auto"/>
              <w:rPr>
                <w:sz w:val="22"/>
                <w:szCs w:val="22"/>
              </w:rPr>
            </w:pPr>
            <w:r w:rsidRPr="00FC58E4">
              <w:rPr>
                <w:sz w:val="22"/>
                <w:szCs w:val="22"/>
              </w:rPr>
              <w:t>Второй год старшего цикла средней школы</w:t>
            </w:r>
          </w:p>
        </w:tc>
        <w:tc>
          <w:tcPr>
            <w:tcW w:w="7202" w:type="dxa"/>
          </w:tcPr>
          <w:p w:rsidR="00F75259" w:rsidRPr="00FC58E4" w:rsidRDefault="00F75259" w:rsidP="009347FD">
            <w:pPr>
              <w:spacing w:before="40" w:after="40" w:line="209" w:lineRule="auto"/>
              <w:rPr>
                <w:sz w:val="22"/>
                <w:szCs w:val="22"/>
              </w:rPr>
            </w:pPr>
            <w:r w:rsidRPr="00FC58E4">
              <w:rPr>
                <w:sz w:val="22"/>
                <w:szCs w:val="22"/>
              </w:rPr>
              <w:t>Бедность;  война и мир;  экономический дисбаланс;  причины бедности и пути решения проблем;  социальные группы и структура общества;  восприятие людей различного происхождения;  объективное мнение о других</w:t>
            </w:r>
          </w:p>
        </w:tc>
      </w:tr>
      <w:tr w:rsidR="00F75259" w:rsidRPr="00FC58E4" w:rsidTr="000D7EF7">
        <w:trPr>
          <w:jc w:val="center"/>
        </w:trPr>
        <w:tc>
          <w:tcPr>
            <w:tcW w:w="2154" w:type="dxa"/>
          </w:tcPr>
          <w:p w:rsidR="00F75259" w:rsidRPr="00FC58E4" w:rsidRDefault="00F75259" w:rsidP="009347FD">
            <w:pPr>
              <w:spacing w:before="40" w:after="40" w:line="209" w:lineRule="auto"/>
              <w:rPr>
                <w:sz w:val="22"/>
                <w:szCs w:val="22"/>
              </w:rPr>
            </w:pPr>
            <w:r w:rsidRPr="00FC58E4">
              <w:rPr>
                <w:sz w:val="22"/>
                <w:szCs w:val="22"/>
              </w:rPr>
              <w:t>Третий год старшего цикла средней школы</w:t>
            </w:r>
          </w:p>
        </w:tc>
        <w:tc>
          <w:tcPr>
            <w:tcW w:w="7202" w:type="dxa"/>
          </w:tcPr>
          <w:p w:rsidR="00F75259" w:rsidRPr="00FC58E4" w:rsidRDefault="00F75259" w:rsidP="009347FD">
            <w:pPr>
              <w:spacing w:before="40" w:after="40" w:line="209" w:lineRule="auto"/>
              <w:rPr>
                <w:sz w:val="22"/>
                <w:szCs w:val="22"/>
              </w:rPr>
            </w:pPr>
            <w:r w:rsidRPr="00FC58E4">
              <w:rPr>
                <w:sz w:val="22"/>
                <w:szCs w:val="22"/>
              </w:rPr>
              <w:t>Общественные услуги;  научно-исследовательский проект по социальным вопросам</w:t>
            </w:r>
          </w:p>
        </w:tc>
      </w:tr>
    </w:tbl>
    <w:p w:rsidR="00F75259" w:rsidRPr="005F5EEB" w:rsidRDefault="002661D9" w:rsidP="00F75259">
      <w:pPr>
        <w:rPr>
          <w:sz w:val="22"/>
          <w:szCs w:val="22"/>
        </w:rPr>
      </w:pPr>
      <w:r w:rsidRPr="002661D9">
        <w:rPr>
          <w:i/>
          <w:sz w:val="22"/>
          <w:szCs w:val="22"/>
        </w:rPr>
        <w:tab/>
      </w:r>
      <w:r w:rsidR="00F75259" w:rsidRPr="002661D9">
        <w:rPr>
          <w:i/>
          <w:sz w:val="22"/>
          <w:szCs w:val="22"/>
        </w:rPr>
        <w:t xml:space="preserve">Источник: </w:t>
      </w:r>
      <w:r w:rsidR="00F75259" w:rsidRPr="005F5EEB">
        <w:rPr>
          <w:sz w:val="22"/>
          <w:szCs w:val="22"/>
        </w:rPr>
        <w:t xml:space="preserve"> Бюро по вопросам образования и делам молодежи</w:t>
      </w:r>
      <w:r w:rsidR="005F5EEB">
        <w:rPr>
          <w:sz w:val="22"/>
          <w:szCs w:val="22"/>
        </w:rPr>
        <w:t>.</w:t>
      </w:r>
    </w:p>
    <w:p w:rsidR="00F75259" w:rsidRPr="00B0358F" w:rsidRDefault="00F75259" w:rsidP="00F75259">
      <w:pPr>
        <w:rPr>
          <w:i/>
        </w:rPr>
      </w:pPr>
    </w:p>
    <w:p w:rsidR="00F75259" w:rsidRDefault="00F75259" w:rsidP="00F75259">
      <w:r>
        <w:t>93.</w:t>
      </w:r>
      <w:r>
        <w:tab/>
        <w:t>Кроме того, гражданское воспитание и юридическое просвещение в начальной и средней школах совместно поощряют БОДМ и Бюро по юридическим вопросам.  На</w:t>
      </w:r>
      <w:r w:rsidR="009347FD">
        <w:t> </w:t>
      </w:r>
      <w:r>
        <w:t>оживленных и интенсивных занятиях и играх учащихся постепенно знакомят с понятиями прав человека и непредубежденности;  они учатся относиться к другим с уважением и без дискриминации, а также познают другие ценности и основные права.  БОДМ в сотрудничестве с другими государственными учреждениями и неправительственными организациями в период с 26 марта по 2 апреля 2006 года организовало ряд мероприятий на тему "Основной закон и принципы построения гармоничного общества ", в программе которых освещалась тематика прав человека.  Кроме того, БОДМ в рамках курсов повышения квалификации руководителей и административного персонала поощряет изучение Конвенции о правах ребенка в целях содействия руководящим и старшим преподавателям в осуществлении этой Конвенции в школе и оказания родителям и учителям помощи в создании более благоприятной атмосферы для развития детей.</w:t>
      </w:r>
    </w:p>
    <w:p w:rsidR="00F75259" w:rsidRDefault="00F75259" w:rsidP="00F75259"/>
    <w:p w:rsidR="00F75259" w:rsidRDefault="00F75259" w:rsidP="00547013">
      <w:pPr>
        <w:keepNext/>
        <w:jc w:val="center"/>
        <w:rPr>
          <w:b/>
        </w:rPr>
      </w:pPr>
      <w:r>
        <w:rPr>
          <w:b/>
        </w:rPr>
        <w:t>В.</w:t>
      </w:r>
      <w:r>
        <w:rPr>
          <w:b/>
        </w:rPr>
        <w:tab/>
        <w:t>Культура</w:t>
      </w:r>
    </w:p>
    <w:p w:rsidR="00F75259" w:rsidRDefault="00F75259" w:rsidP="00547013">
      <w:pPr>
        <w:keepNext/>
        <w:jc w:val="center"/>
        <w:rPr>
          <w:b/>
        </w:rPr>
      </w:pPr>
    </w:p>
    <w:p w:rsidR="00F75259" w:rsidRDefault="00F75259" w:rsidP="00547013">
      <w:pPr>
        <w:keepNext/>
      </w:pPr>
      <w:r>
        <w:t>94.</w:t>
      </w:r>
      <w:r>
        <w:tab/>
        <w:t>В соответствии с положениями статьи 125 Основного закона правительство ОАРМ твердо привержено поощрению и защите культурных прав жителей Района и отвечает за формулирование политики в области культуры, включая литературу и искусство.  В этой связи ИК стремится облегчить всеобщий доступ ко всем видам культурной деятельности, проводимой в ОАРМ, посредством, в частности, таких мер, как субсидирование организаций (и видов деятельности) для поощрения межкультурного взаимопонимания, терпимости и дружбы между людьми различного национального происхождения, представляющих разные культуры.  С 1987 года ИК издает журнал "</w:t>
      </w:r>
      <w:r>
        <w:rPr>
          <w:i/>
        </w:rPr>
        <w:t>Культурное обозрение</w:t>
      </w:r>
      <w:r>
        <w:t>", в котором подробно описываются исторические исследования и культура Макао и взаимодействие культур Востока и Запада в Юго-Восточной Азии и на Дальнем Востоке.  Этот журнал выходит на китайском, португальском и английском языках.</w:t>
      </w:r>
    </w:p>
    <w:p w:rsidR="00F75259" w:rsidRDefault="00F75259" w:rsidP="00F75259"/>
    <w:p w:rsidR="00F75259" w:rsidRDefault="00F75259" w:rsidP="00F75259">
      <w:r>
        <w:t>95.</w:t>
      </w:r>
      <w:r>
        <w:tab/>
        <w:t>В целях демонстрации и популяризации традиционной культуры различных этнических групп населения ИГМД ежегодно организует ряд культурных мероприятий.  В частности, проводятся (по китайскому календарю) традиционные китайские фестивали:  празднование китайского Нового года, праздник Чунъян, концерты фольклорной песни и китайской оперы, Игры зеленой недели, фестиваль "Цветок лотоса", Фестиваль лунных пирогов, гонки лодок-драконов, соревнования по традиционным китайским боевым искусствам, семинары по китайской традиционной медицине, традиционные игры и ряд литературных мероприятий.  Местные общины также проводят свои мероприятия, в частности Неделю культуры Макао, Фестиваль лузофонии, а также другие гастрономические и фольклорные фестивали, театральные представления и экскурсии по историческим местам.</w:t>
      </w:r>
    </w:p>
    <w:p w:rsidR="00F75259" w:rsidRDefault="00F75259" w:rsidP="00F75259"/>
    <w:p w:rsidR="00F75259" w:rsidRDefault="00F75259" w:rsidP="00F75259">
      <w:r>
        <w:t>96.</w:t>
      </w:r>
      <w:r>
        <w:tab/>
        <w:t xml:space="preserve">Помимо этого, ежегодно в ОАРМ проходят крупные международные спортивные мероприятия, организуемые благодаря поддержке, которая оказывается местным спортивным ассоциациям для обеспечения их участия и представленности на международной спортивной арене.  В Макао ежегодно проходят такие спортивные мероприятия, как Международные гонки лодок-драконов в Макао и Открытый чемпионат Макао по гольфу, а также проводились четвертые Восточноазиатские игры (октябрь-ноябрь 2005 года), </w:t>
      </w:r>
      <w:r>
        <w:rPr>
          <w:lang w:val="en-US"/>
        </w:rPr>
        <w:t>XII</w:t>
      </w:r>
      <w:r>
        <w:t xml:space="preserve"> Азиатские атлетические игры юниоров (июнь 2006 года) и первые Игры португалоязычных стран (октябрь 2006 года).</w:t>
      </w:r>
    </w:p>
    <w:p w:rsidR="00F75259" w:rsidRDefault="00F75259" w:rsidP="00F75259"/>
    <w:p w:rsidR="00F75259" w:rsidRDefault="00F75259" w:rsidP="00F75259">
      <w:pPr>
        <w:jc w:val="center"/>
        <w:rPr>
          <w:b/>
        </w:rPr>
      </w:pPr>
      <w:r>
        <w:rPr>
          <w:b/>
        </w:rPr>
        <w:t>С.</w:t>
      </w:r>
      <w:r>
        <w:rPr>
          <w:b/>
        </w:rPr>
        <w:tab/>
        <w:t>Информация</w:t>
      </w:r>
    </w:p>
    <w:p w:rsidR="00F75259" w:rsidRDefault="00F75259" w:rsidP="00F75259">
      <w:pPr>
        <w:jc w:val="center"/>
        <w:rPr>
          <w:b/>
        </w:rPr>
      </w:pPr>
    </w:p>
    <w:p w:rsidR="00F75259" w:rsidRDefault="00F75259" w:rsidP="00F75259">
      <w:r>
        <w:t>97.</w:t>
      </w:r>
      <w:r>
        <w:tab/>
        <w:t>Правительство ОАРМ приняло меры для поощрения системы воспитания населения в духе непредубежденности и терпимости, обеспечиваемого разными средствами и в ходе многообразной деятельности, в частности путем поощрения основных прав, закрепленных в Основном законе, а также принятия законодательства, предусматривающего соблюдение основных прав и свобод на равноправной основе, запрещение всех форм дискриминации и эксплуатации.  Распространением и популяризацией среди широкой общественности соответствующих правовых норм, включая применимые международные договоры, которые составляют неотъемлемую часть законодательства ОАРМ, занимается специальный орган правительства - Отдел пропаганды права Бюро по юридическим вопросам.</w:t>
      </w:r>
    </w:p>
    <w:p w:rsidR="00F75259" w:rsidRDefault="00F75259" w:rsidP="00F75259"/>
    <w:p w:rsidR="00F75259" w:rsidRDefault="00F75259" w:rsidP="00F75259">
      <w:r>
        <w:t>98.</w:t>
      </w:r>
      <w:r>
        <w:tab/>
        <w:t xml:space="preserve">В целях расширения осведомленности общественности в отношении прав, предусмотренных в этих договорах и правовых нормах, правительство ОАРМ использовало такие различные пропагандистские средства, как телепередачи, радиосообщения, газетные публикации, развлекательные мероприятия, просветительские мероприятия и семинары в учебных заведениях и т.п.  В государственных учреждениях, общинных центрах, библиотеках и книжных магазинах сооружены и оборудованы специальные стенды, с которых бесплатно распространяются брошюры и буклеты на темы борьбы с расизмом и дискриминацией и прав человека, включая брошюры "Международный пакт об экономических, социальных и культурных правах", "Международный пакт о гражданских и политических правах", "Конвенция о правах ребенка", "Азбука основных прав", "Конвенция о ликвидации всех форм дискриминации в отношении женщин", "Основной закон в доступном изложении", "Трудовые права", а также буклет "Права и обязанности работодателей и работников", которые способствуют пропаганде основных прав, и особенно прав человека, и воспитанию в духе непредубежденности. </w:t>
      </w:r>
    </w:p>
    <w:p w:rsidR="00F75259" w:rsidRDefault="00F75259" w:rsidP="00F75259"/>
    <w:p w:rsidR="00F75259" w:rsidRDefault="00F75259" w:rsidP="00F75259">
      <w:r>
        <w:t>99.</w:t>
      </w:r>
      <w:r>
        <w:tab/>
        <w:t>Безусловно, в деле поощрения прав человека и социальной сплоченности чрезвычайную важную роль играют средства массовой информации.  В этой связи следует упомянуть о том, что население Макао имеет доступ к местным и зарубежным газетам и журналам (в том числе к таким издания, как "Тайм", "Фар истерн экономик ревью", "Саут чайна морнинг пост", "Ньюсуик", "Экономист", "Форчун" и "Уолл-стрит джорнал"), к онлайновым средствам информации через Интернет и зарубежному радио- и телевещанию (в частности, к кабельному телевидению).</w:t>
      </w:r>
    </w:p>
    <w:p w:rsidR="00F75259" w:rsidRDefault="00F75259" w:rsidP="00F75259"/>
    <w:p w:rsidR="00F75259" w:rsidRDefault="00F75259" w:rsidP="00F75259">
      <w:r>
        <w:t>100.</w:t>
      </w:r>
      <w:r>
        <w:tab/>
        <w:t>13 местных газет и журналов выходят на китайском языке, четыре - на португальском языке и пять - на английском языке.  Местные теле- и радиостанции транслируют ряд программ на китайском, португальском и английском языках, предназначенных для различных общин, проживающих в разных районах Макао.</w:t>
      </w:r>
    </w:p>
    <w:p w:rsidR="00F75259" w:rsidRDefault="00F75259" w:rsidP="00F75259"/>
    <w:p w:rsidR="00AE2F5F" w:rsidRDefault="009347FD" w:rsidP="00547013">
      <w:pPr>
        <w:spacing w:line="276" w:lineRule="auto"/>
        <w:jc w:val="center"/>
        <w:rPr>
          <w:b/>
        </w:rPr>
      </w:pPr>
      <w:r>
        <w:rPr>
          <w:b/>
        </w:rPr>
        <w:br w:type="page"/>
      </w:r>
      <w:r w:rsidR="00AE2F5F">
        <w:rPr>
          <w:b/>
        </w:rPr>
        <w:t>ПРИЛОЖЕНИЯ</w:t>
      </w:r>
    </w:p>
    <w:p w:rsidR="00AE2F5F" w:rsidRDefault="00AE2F5F" w:rsidP="00547013">
      <w:pPr>
        <w:spacing w:line="276" w:lineRule="auto"/>
        <w:jc w:val="center"/>
        <w:rPr>
          <w:b/>
        </w:rPr>
      </w:pPr>
    </w:p>
    <w:p w:rsidR="00AE2F5F" w:rsidRDefault="00AE2F5F" w:rsidP="00547013">
      <w:pPr>
        <w:spacing w:line="276" w:lineRule="auto"/>
        <w:jc w:val="center"/>
        <w:rPr>
          <w:b/>
        </w:rPr>
      </w:pPr>
      <w:r>
        <w:rPr>
          <w:b/>
        </w:rPr>
        <w:t>Приложение </w:t>
      </w:r>
      <w:r>
        <w:rPr>
          <w:b/>
          <w:lang w:val="en-US"/>
        </w:rPr>
        <w:t>I</w:t>
      </w:r>
    </w:p>
    <w:p w:rsidR="00AE2F5F" w:rsidRDefault="00AE2F5F" w:rsidP="00547013">
      <w:pPr>
        <w:spacing w:line="276" w:lineRule="auto"/>
        <w:jc w:val="center"/>
        <w:rPr>
          <w:b/>
        </w:rPr>
      </w:pPr>
    </w:p>
    <w:p w:rsidR="00AE2F5F" w:rsidRDefault="00AE2F5F" w:rsidP="00547013">
      <w:pPr>
        <w:spacing w:line="276" w:lineRule="auto"/>
        <w:jc w:val="center"/>
        <w:rPr>
          <w:b/>
        </w:rPr>
      </w:pPr>
      <w:r>
        <w:rPr>
          <w:b/>
        </w:rPr>
        <w:t>УПОМЯНУТОЕ ЗАКОНОДАТЕЛЬСТВО</w:t>
      </w:r>
    </w:p>
    <w:p w:rsidR="00AE2F5F" w:rsidRDefault="00AE2F5F" w:rsidP="00547013">
      <w:pPr>
        <w:spacing w:line="276" w:lineRule="auto"/>
        <w:jc w:val="center"/>
        <w:rPr>
          <w:b/>
        </w:rPr>
      </w:pPr>
    </w:p>
    <w:p w:rsidR="00AE2F5F" w:rsidRDefault="00AE2F5F" w:rsidP="00547013">
      <w:pPr>
        <w:spacing w:line="276" w:lineRule="auto"/>
        <w:ind w:left="567" w:hanging="567"/>
      </w:pPr>
      <w:r>
        <w:t>1.</w:t>
      </w:r>
      <w:r>
        <w:tab/>
        <w:t>Основной закон Особого административного района Китайской Народной Республики Макао.</w:t>
      </w:r>
    </w:p>
    <w:p w:rsidR="00AE2F5F" w:rsidRDefault="00AE2F5F" w:rsidP="00547013">
      <w:pPr>
        <w:spacing w:line="276" w:lineRule="auto"/>
        <w:ind w:left="567" w:hanging="567"/>
      </w:pPr>
    </w:p>
    <w:p w:rsidR="00AE2F5F" w:rsidRDefault="00AE2F5F" w:rsidP="00547013">
      <w:pPr>
        <w:spacing w:line="276" w:lineRule="auto"/>
      </w:pPr>
      <w:r>
        <w:t>2.</w:t>
      </w:r>
      <w:r>
        <w:tab/>
        <w:t>Гражданский кодекс.</w:t>
      </w:r>
    </w:p>
    <w:p w:rsidR="00AE2F5F" w:rsidRDefault="00AE2F5F" w:rsidP="00547013">
      <w:pPr>
        <w:spacing w:line="276" w:lineRule="auto"/>
      </w:pPr>
    </w:p>
    <w:p w:rsidR="00AE2F5F" w:rsidRDefault="00AE2F5F" w:rsidP="00547013">
      <w:pPr>
        <w:spacing w:line="276" w:lineRule="auto"/>
      </w:pPr>
      <w:r>
        <w:t>3.</w:t>
      </w:r>
      <w:r>
        <w:tab/>
        <w:t>Уголовный кодекс Макао.</w:t>
      </w:r>
    </w:p>
    <w:p w:rsidR="00AE2F5F" w:rsidRDefault="00AE2F5F" w:rsidP="00547013">
      <w:pPr>
        <w:spacing w:line="276" w:lineRule="auto"/>
      </w:pPr>
    </w:p>
    <w:p w:rsidR="00AE2F5F" w:rsidRDefault="00AE2F5F" w:rsidP="00547013">
      <w:pPr>
        <w:spacing w:line="276" w:lineRule="auto"/>
        <w:ind w:left="567" w:hanging="567"/>
      </w:pPr>
      <w:r>
        <w:t>4.</w:t>
      </w:r>
      <w:r>
        <w:tab/>
        <w:t>Декрет-закон № 24/86/М от 15 марта, регулирующий доступ населения ОАРМ к услугам здравоохранения.</w:t>
      </w:r>
    </w:p>
    <w:p w:rsidR="00AE2F5F" w:rsidRDefault="00AE2F5F" w:rsidP="00547013">
      <w:pPr>
        <w:spacing w:line="276" w:lineRule="auto"/>
        <w:ind w:left="567" w:hanging="567"/>
      </w:pPr>
    </w:p>
    <w:p w:rsidR="00AE2F5F" w:rsidRDefault="00AE2F5F" w:rsidP="00547013">
      <w:pPr>
        <w:spacing w:line="276" w:lineRule="auto"/>
      </w:pPr>
      <w:r>
        <w:t>5.</w:t>
      </w:r>
      <w:r>
        <w:tab/>
        <w:t>Закон № 21/88/М от 15 августа, регламентирующий доступ к правосудию и судам.</w:t>
      </w:r>
    </w:p>
    <w:p w:rsidR="00AE2F5F" w:rsidRDefault="00AE2F5F" w:rsidP="00547013">
      <w:pPr>
        <w:spacing w:line="276" w:lineRule="auto"/>
      </w:pPr>
    </w:p>
    <w:p w:rsidR="00AE2F5F" w:rsidRDefault="00AE2F5F" w:rsidP="00547013">
      <w:pPr>
        <w:spacing w:line="276" w:lineRule="auto"/>
      </w:pPr>
      <w:r>
        <w:t>6.</w:t>
      </w:r>
      <w:r>
        <w:tab/>
        <w:t>Декрет-закон № </w:t>
      </w:r>
      <w:r w:rsidRPr="00CC5E9D">
        <w:t>24/89/</w:t>
      </w:r>
      <w:r w:rsidRPr="00CC5E9D">
        <w:rPr>
          <w:lang w:val="en-US"/>
        </w:rPr>
        <w:t>M</w:t>
      </w:r>
      <w:r>
        <w:t xml:space="preserve"> от 3 апреля, регламентирующий трудовые отношения.</w:t>
      </w:r>
    </w:p>
    <w:p w:rsidR="00AE2F5F" w:rsidRDefault="00AE2F5F" w:rsidP="00547013">
      <w:pPr>
        <w:spacing w:line="276" w:lineRule="auto"/>
      </w:pPr>
    </w:p>
    <w:p w:rsidR="00AE2F5F" w:rsidRDefault="00AE2F5F" w:rsidP="00547013">
      <w:pPr>
        <w:spacing w:line="276" w:lineRule="auto"/>
        <w:ind w:left="567" w:hanging="567"/>
      </w:pPr>
      <w:r w:rsidRPr="00CC5E9D">
        <w:t>7.</w:t>
      </w:r>
      <w:r w:rsidRPr="00CC5E9D">
        <w:tab/>
      </w:r>
      <w:r>
        <w:t>Закон</w:t>
      </w:r>
      <w:r w:rsidRPr="00CC5E9D">
        <w:rPr>
          <w:lang w:val="en-US"/>
        </w:rPr>
        <w:t> </w:t>
      </w:r>
      <w:r w:rsidRPr="00CC5E9D">
        <w:t>№ 7/89/</w:t>
      </w:r>
      <w:r w:rsidRPr="00CC5E9D">
        <w:rPr>
          <w:lang w:val="en-US"/>
        </w:rPr>
        <w:t>M</w:t>
      </w:r>
      <w:r>
        <w:t xml:space="preserve"> от 4 сентября, регулирующий общий режим рекламной деятельности.</w:t>
      </w:r>
    </w:p>
    <w:p w:rsidR="00AE2F5F" w:rsidRDefault="00AE2F5F" w:rsidP="00547013">
      <w:pPr>
        <w:spacing w:line="276" w:lineRule="auto"/>
        <w:ind w:left="567" w:hanging="567"/>
      </w:pPr>
    </w:p>
    <w:p w:rsidR="00AE2F5F" w:rsidRDefault="00AE2F5F" w:rsidP="00547013">
      <w:pPr>
        <w:spacing w:line="276" w:lineRule="auto"/>
        <w:ind w:left="567" w:hanging="567"/>
      </w:pPr>
      <w:r w:rsidRPr="00CC5E9D">
        <w:t>8.</w:t>
      </w:r>
      <w:r w:rsidRPr="00CC5E9D">
        <w:tab/>
      </w:r>
      <w:r>
        <w:t>Закон</w:t>
      </w:r>
      <w:r w:rsidRPr="00CC5E9D">
        <w:rPr>
          <w:lang w:val="en-US"/>
        </w:rPr>
        <w:t> </w:t>
      </w:r>
      <w:r w:rsidRPr="00CC5E9D">
        <w:t>№</w:t>
      </w:r>
      <w:r w:rsidRPr="00CC5E9D">
        <w:rPr>
          <w:lang w:val="en-US"/>
        </w:rPr>
        <w:t> </w:t>
      </w:r>
      <w:r w:rsidRPr="00CC5E9D">
        <w:t>8/89/</w:t>
      </w:r>
      <w:r w:rsidRPr="00CC5E9D">
        <w:rPr>
          <w:lang w:val="en-US"/>
        </w:rPr>
        <w:t>M</w:t>
      </w:r>
      <w:r>
        <w:t xml:space="preserve"> от 4 сентября об основах законодательства, касающегося теле- и радиовещания.</w:t>
      </w:r>
    </w:p>
    <w:p w:rsidR="00AE2F5F" w:rsidRDefault="00AE2F5F" w:rsidP="00547013">
      <w:pPr>
        <w:spacing w:line="276" w:lineRule="auto"/>
        <w:ind w:left="567" w:hanging="567"/>
      </w:pPr>
    </w:p>
    <w:p w:rsidR="00AE2F5F" w:rsidRDefault="00AE2F5F" w:rsidP="00547013">
      <w:pPr>
        <w:spacing w:line="276" w:lineRule="auto"/>
        <w:ind w:left="567" w:hanging="567"/>
      </w:pPr>
      <w:r w:rsidRPr="005F038B">
        <w:t>9.</w:t>
      </w:r>
      <w:r w:rsidRPr="005F038B">
        <w:tab/>
      </w:r>
      <w:r>
        <w:t>Декрет</w:t>
      </w:r>
      <w:r w:rsidRPr="005F038B">
        <w:t>-</w:t>
      </w:r>
      <w:r>
        <w:t>закон</w:t>
      </w:r>
      <w:r w:rsidRPr="00CC5E9D">
        <w:rPr>
          <w:lang w:val="en-US"/>
        </w:rPr>
        <w:t> </w:t>
      </w:r>
      <w:r w:rsidRPr="005F038B">
        <w:t>№</w:t>
      </w:r>
      <w:r w:rsidRPr="005F038B">
        <w:rPr>
          <w:lang w:val="en-US"/>
        </w:rPr>
        <w:t> </w:t>
      </w:r>
      <w:r w:rsidRPr="005F038B">
        <w:t>87/89/</w:t>
      </w:r>
      <w:r w:rsidRPr="00CC5E9D">
        <w:rPr>
          <w:lang w:val="en-US"/>
        </w:rPr>
        <w:t>M</w:t>
      </w:r>
      <w:r w:rsidRPr="005F038B">
        <w:t xml:space="preserve"> </w:t>
      </w:r>
      <w:r>
        <w:t>от</w:t>
      </w:r>
      <w:r w:rsidRPr="005F038B">
        <w:t xml:space="preserve"> 21</w:t>
      </w:r>
      <w:r w:rsidRPr="00CC5E9D">
        <w:rPr>
          <w:lang w:val="en-US"/>
        </w:rPr>
        <w:t> </w:t>
      </w:r>
      <w:r>
        <w:t>декабря</w:t>
      </w:r>
      <w:r w:rsidRPr="005F038B">
        <w:t xml:space="preserve"> </w:t>
      </w:r>
      <w:r>
        <w:t>об Уставе государственной службы.</w:t>
      </w:r>
    </w:p>
    <w:p w:rsidR="00AE2F5F" w:rsidRDefault="00AE2F5F" w:rsidP="00547013">
      <w:pPr>
        <w:spacing w:line="276" w:lineRule="auto"/>
        <w:ind w:left="567" w:hanging="567"/>
      </w:pPr>
    </w:p>
    <w:p w:rsidR="00AE2F5F" w:rsidRDefault="00AE2F5F" w:rsidP="00547013">
      <w:pPr>
        <w:spacing w:line="276" w:lineRule="auto"/>
        <w:ind w:left="567" w:hanging="567"/>
      </w:pPr>
      <w:r w:rsidRPr="005F038B">
        <w:t>10.</w:t>
      </w:r>
      <w:r w:rsidRPr="005F038B">
        <w:tab/>
      </w:r>
      <w:r>
        <w:t>Декрет</w:t>
      </w:r>
      <w:r w:rsidRPr="005F038B">
        <w:t>-</w:t>
      </w:r>
      <w:r>
        <w:t>закон</w:t>
      </w:r>
      <w:r w:rsidRPr="005F038B">
        <w:rPr>
          <w:lang w:val="en-US"/>
        </w:rPr>
        <w:t> </w:t>
      </w:r>
      <w:r w:rsidRPr="005F038B">
        <w:t>№</w:t>
      </w:r>
      <w:r w:rsidRPr="005F038B">
        <w:rPr>
          <w:lang w:val="en-US"/>
        </w:rPr>
        <w:t> </w:t>
      </w:r>
      <w:r w:rsidRPr="005F038B">
        <w:t>41/94/</w:t>
      </w:r>
      <w:r w:rsidRPr="00CC5E9D">
        <w:rPr>
          <w:lang w:val="en-US"/>
        </w:rPr>
        <w:t>M</w:t>
      </w:r>
      <w:r>
        <w:t xml:space="preserve"> от 1 августа о системе правовой помощи.</w:t>
      </w:r>
    </w:p>
    <w:p w:rsidR="00AE2F5F" w:rsidRDefault="00AE2F5F" w:rsidP="00547013">
      <w:pPr>
        <w:spacing w:line="276" w:lineRule="auto"/>
        <w:ind w:left="567" w:hanging="567"/>
      </w:pPr>
    </w:p>
    <w:p w:rsidR="00AE2F5F" w:rsidRDefault="00AE2F5F" w:rsidP="00547013">
      <w:pPr>
        <w:spacing w:line="276" w:lineRule="auto"/>
      </w:pPr>
      <w:r w:rsidRPr="00694757">
        <w:t>11.</w:t>
      </w:r>
      <w:r w:rsidRPr="00694757">
        <w:tab/>
      </w:r>
      <w:r>
        <w:t>Закон</w:t>
      </w:r>
      <w:r w:rsidRPr="005F038B">
        <w:rPr>
          <w:lang w:val="en-US"/>
        </w:rPr>
        <w:t> </w:t>
      </w:r>
      <w:r w:rsidRPr="00694757">
        <w:t>№</w:t>
      </w:r>
      <w:r w:rsidRPr="005F038B">
        <w:rPr>
          <w:lang w:val="en-US"/>
        </w:rPr>
        <w:t> </w:t>
      </w:r>
      <w:r w:rsidRPr="00694757">
        <w:t>5/94/</w:t>
      </w:r>
      <w:r w:rsidRPr="00CC5E9D">
        <w:rPr>
          <w:lang w:val="en-US"/>
        </w:rPr>
        <w:t>M</w:t>
      </w:r>
      <w:r w:rsidRPr="00694757">
        <w:t xml:space="preserve"> </w:t>
      </w:r>
      <w:r>
        <w:t>от</w:t>
      </w:r>
      <w:r w:rsidRPr="00694757">
        <w:t xml:space="preserve"> 1</w:t>
      </w:r>
      <w:r w:rsidRPr="005F038B">
        <w:rPr>
          <w:lang w:val="en-US"/>
        </w:rPr>
        <w:t> </w:t>
      </w:r>
      <w:r>
        <w:t>августа</w:t>
      </w:r>
      <w:r w:rsidRPr="00694757">
        <w:t xml:space="preserve"> </w:t>
      </w:r>
      <w:r>
        <w:t>о</w:t>
      </w:r>
      <w:r w:rsidRPr="00694757">
        <w:t xml:space="preserve"> </w:t>
      </w:r>
      <w:r>
        <w:t>праве</w:t>
      </w:r>
      <w:r w:rsidRPr="00694757">
        <w:t xml:space="preserve"> </w:t>
      </w:r>
      <w:r>
        <w:t>представлять петиции</w:t>
      </w:r>
      <w:r w:rsidRPr="00694757">
        <w:t>.</w:t>
      </w:r>
    </w:p>
    <w:p w:rsidR="00AE2F5F" w:rsidRDefault="00AE2F5F" w:rsidP="00547013">
      <w:pPr>
        <w:spacing w:line="276" w:lineRule="auto"/>
      </w:pPr>
    </w:p>
    <w:p w:rsidR="00AE2F5F" w:rsidRDefault="00AE2F5F" w:rsidP="00547013">
      <w:pPr>
        <w:spacing w:line="276" w:lineRule="auto"/>
        <w:ind w:left="567" w:hanging="567"/>
      </w:pPr>
      <w:r w:rsidRPr="005F038B">
        <w:t>12.</w:t>
      </w:r>
      <w:r w:rsidRPr="005F038B">
        <w:tab/>
      </w:r>
      <w:r>
        <w:t>Декрет</w:t>
      </w:r>
      <w:r w:rsidRPr="005F038B">
        <w:t>-</w:t>
      </w:r>
      <w:r>
        <w:t>закон</w:t>
      </w:r>
      <w:r w:rsidRPr="005F038B">
        <w:rPr>
          <w:lang w:val="en-US"/>
        </w:rPr>
        <w:t> </w:t>
      </w:r>
      <w:r w:rsidRPr="005F038B">
        <w:t>№</w:t>
      </w:r>
      <w:r w:rsidRPr="005F038B">
        <w:rPr>
          <w:lang w:val="en-US"/>
        </w:rPr>
        <w:t> </w:t>
      </w:r>
      <w:r w:rsidRPr="005F038B">
        <w:t>63/94/</w:t>
      </w:r>
      <w:r w:rsidRPr="00CC5E9D">
        <w:rPr>
          <w:lang w:val="en-US"/>
        </w:rPr>
        <w:t>M</w:t>
      </w:r>
      <w:r>
        <w:t xml:space="preserve"> от 19 декабря об организационной структуре Института культуры Макао.</w:t>
      </w:r>
    </w:p>
    <w:p w:rsidR="00AE2F5F" w:rsidRDefault="00AE2F5F" w:rsidP="00547013">
      <w:pPr>
        <w:spacing w:line="276" w:lineRule="auto"/>
        <w:ind w:left="567" w:hanging="567"/>
      </w:pPr>
    </w:p>
    <w:p w:rsidR="00AE2F5F" w:rsidRDefault="00AE2F5F" w:rsidP="00547013">
      <w:pPr>
        <w:spacing w:line="276" w:lineRule="auto"/>
        <w:ind w:left="567" w:hanging="567"/>
      </w:pPr>
      <w:r w:rsidRPr="005F038B">
        <w:t>13.</w:t>
      </w:r>
      <w:r w:rsidRPr="005F038B">
        <w:tab/>
      </w:r>
      <w:r>
        <w:t>Декрет</w:t>
      </w:r>
      <w:r w:rsidRPr="005F038B">
        <w:t>-</w:t>
      </w:r>
      <w:r>
        <w:t>закон</w:t>
      </w:r>
      <w:r w:rsidRPr="005F038B">
        <w:rPr>
          <w:lang w:val="en-US"/>
        </w:rPr>
        <w:t> </w:t>
      </w:r>
      <w:r w:rsidRPr="005F038B">
        <w:t>№</w:t>
      </w:r>
      <w:r w:rsidRPr="005F038B">
        <w:rPr>
          <w:lang w:val="en-US"/>
        </w:rPr>
        <w:t> </w:t>
      </w:r>
      <w:r w:rsidRPr="005F038B">
        <w:t>52/95/</w:t>
      </w:r>
      <w:r w:rsidRPr="00CC5E9D">
        <w:rPr>
          <w:lang w:val="en-US"/>
        </w:rPr>
        <w:t>M</w:t>
      </w:r>
      <w:r>
        <w:t xml:space="preserve"> от 9 октября об обнародовании Закона о равных возможностях и равном обращении.</w:t>
      </w:r>
    </w:p>
    <w:p w:rsidR="00AE2F5F" w:rsidRDefault="00AE2F5F" w:rsidP="00547013">
      <w:pPr>
        <w:spacing w:line="276" w:lineRule="auto"/>
        <w:ind w:left="567" w:hanging="567"/>
      </w:pPr>
    </w:p>
    <w:p w:rsidR="00AE2F5F" w:rsidRDefault="00AE2F5F" w:rsidP="00547013">
      <w:pPr>
        <w:spacing w:line="276" w:lineRule="auto"/>
        <w:ind w:left="567" w:hanging="567"/>
      </w:pPr>
      <w:r w:rsidRPr="005F038B">
        <w:t>14.</w:t>
      </w:r>
      <w:r w:rsidRPr="005F038B">
        <w:tab/>
      </w:r>
      <w:r>
        <w:t>Закон</w:t>
      </w:r>
      <w:r w:rsidRPr="005F038B">
        <w:rPr>
          <w:lang w:val="en-US"/>
        </w:rPr>
        <w:t> </w:t>
      </w:r>
      <w:r w:rsidRPr="005F038B">
        <w:t>№</w:t>
      </w:r>
      <w:r w:rsidRPr="005F038B">
        <w:rPr>
          <w:lang w:val="en-US"/>
        </w:rPr>
        <w:t> </w:t>
      </w:r>
      <w:r w:rsidRPr="005F038B">
        <w:t>4/98/</w:t>
      </w:r>
      <w:r w:rsidRPr="00CC5E9D">
        <w:rPr>
          <w:lang w:val="en-US"/>
        </w:rPr>
        <w:t>M</w:t>
      </w:r>
      <w:r w:rsidRPr="005F038B">
        <w:t xml:space="preserve"> </w:t>
      </w:r>
      <w:r>
        <w:t>от</w:t>
      </w:r>
      <w:r w:rsidRPr="005F038B">
        <w:t xml:space="preserve"> 27 </w:t>
      </w:r>
      <w:r>
        <w:t>июля</w:t>
      </w:r>
      <w:r w:rsidRPr="005F038B">
        <w:t xml:space="preserve"> </w:t>
      </w:r>
      <w:r>
        <w:t>об</w:t>
      </w:r>
      <w:r w:rsidRPr="005F038B">
        <w:t xml:space="preserve"> </w:t>
      </w:r>
      <w:r>
        <w:t>основах</w:t>
      </w:r>
      <w:r w:rsidRPr="005F038B">
        <w:t xml:space="preserve"> </w:t>
      </w:r>
      <w:r>
        <w:t>законодательства</w:t>
      </w:r>
      <w:r w:rsidRPr="005F038B">
        <w:t xml:space="preserve">, </w:t>
      </w:r>
      <w:r>
        <w:t>касающегося занятости и трудовых прав.</w:t>
      </w:r>
    </w:p>
    <w:p w:rsidR="00AE2F5F" w:rsidRDefault="00AE2F5F" w:rsidP="00547013">
      <w:pPr>
        <w:spacing w:line="276" w:lineRule="auto"/>
        <w:ind w:left="567" w:hanging="567"/>
      </w:pPr>
    </w:p>
    <w:p w:rsidR="00AE2F5F" w:rsidRDefault="00AE2F5F" w:rsidP="00547013">
      <w:pPr>
        <w:spacing w:line="276" w:lineRule="auto"/>
      </w:pPr>
      <w:r w:rsidRPr="00694757">
        <w:t>15.</w:t>
      </w:r>
      <w:r w:rsidRPr="00694757">
        <w:tab/>
      </w:r>
      <w:r>
        <w:t>Закон</w:t>
      </w:r>
      <w:r w:rsidRPr="005F038B">
        <w:rPr>
          <w:lang w:val="en-US"/>
        </w:rPr>
        <w:t> </w:t>
      </w:r>
      <w:r w:rsidRPr="00694757">
        <w:t>№</w:t>
      </w:r>
      <w:r w:rsidRPr="005F038B">
        <w:rPr>
          <w:lang w:val="en-US"/>
        </w:rPr>
        <w:t> </w:t>
      </w:r>
      <w:r w:rsidRPr="00694757">
        <w:t>2/99/</w:t>
      </w:r>
      <w:r w:rsidRPr="00CC5E9D">
        <w:rPr>
          <w:lang w:val="en-US"/>
        </w:rPr>
        <w:t>M</w:t>
      </w:r>
      <w:r w:rsidRPr="00694757">
        <w:t xml:space="preserve"> </w:t>
      </w:r>
      <w:r>
        <w:t>от</w:t>
      </w:r>
      <w:r w:rsidRPr="00694757">
        <w:t xml:space="preserve"> 9</w:t>
      </w:r>
      <w:r w:rsidRPr="005F038B">
        <w:rPr>
          <w:lang w:val="en-US"/>
        </w:rPr>
        <w:t> </w:t>
      </w:r>
      <w:r>
        <w:t>августа</w:t>
      </w:r>
      <w:r w:rsidRPr="00694757">
        <w:t xml:space="preserve"> </w:t>
      </w:r>
      <w:r>
        <w:t>о</w:t>
      </w:r>
      <w:r w:rsidRPr="00694757">
        <w:t xml:space="preserve"> </w:t>
      </w:r>
      <w:r>
        <w:t>свободе</w:t>
      </w:r>
      <w:r w:rsidRPr="00694757">
        <w:t xml:space="preserve"> </w:t>
      </w:r>
      <w:r>
        <w:t>ассоциации</w:t>
      </w:r>
      <w:r w:rsidRPr="00694757">
        <w:t>.</w:t>
      </w:r>
    </w:p>
    <w:p w:rsidR="00AE2F5F" w:rsidRDefault="00AE2F5F" w:rsidP="00547013">
      <w:pPr>
        <w:spacing w:line="276" w:lineRule="auto"/>
      </w:pPr>
    </w:p>
    <w:p w:rsidR="00AE2F5F" w:rsidRDefault="00AE2F5F" w:rsidP="00547013">
      <w:pPr>
        <w:spacing w:line="276" w:lineRule="auto"/>
        <w:ind w:left="567" w:hanging="567"/>
      </w:pPr>
      <w:r w:rsidRPr="004B4FA8">
        <w:t>16.</w:t>
      </w:r>
      <w:r w:rsidRPr="004B4FA8">
        <w:tab/>
      </w:r>
      <w:r>
        <w:t>Закон</w:t>
      </w:r>
      <w:r w:rsidRPr="005F038B">
        <w:rPr>
          <w:lang w:val="en-US"/>
        </w:rPr>
        <w:t> </w:t>
      </w:r>
      <w:r w:rsidRPr="004B4FA8">
        <w:t>№</w:t>
      </w:r>
      <w:r w:rsidRPr="005F038B">
        <w:rPr>
          <w:lang w:val="en-US"/>
        </w:rPr>
        <w:t> </w:t>
      </w:r>
      <w:r w:rsidRPr="004B4FA8">
        <w:t xml:space="preserve">8/1999 </w:t>
      </w:r>
      <w:r>
        <w:t>от</w:t>
      </w:r>
      <w:r w:rsidRPr="004B4FA8">
        <w:t xml:space="preserve"> 20</w:t>
      </w:r>
      <w:r w:rsidRPr="005F038B">
        <w:rPr>
          <w:lang w:val="en-US"/>
        </w:rPr>
        <w:t> </w:t>
      </w:r>
      <w:r>
        <w:t>декабря об утверждении закона о статусе постоянного жителя и праве на вид на жительство.</w:t>
      </w:r>
    </w:p>
    <w:p w:rsidR="00AE2F5F" w:rsidRDefault="00AE2F5F" w:rsidP="00547013">
      <w:pPr>
        <w:spacing w:line="276" w:lineRule="auto"/>
        <w:ind w:left="567" w:hanging="567"/>
      </w:pPr>
    </w:p>
    <w:p w:rsidR="00AE2F5F" w:rsidRDefault="00AE2F5F" w:rsidP="00547013">
      <w:pPr>
        <w:spacing w:line="276" w:lineRule="auto"/>
        <w:ind w:left="567" w:hanging="567"/>
      </w:pPr>
      <w:r w:rsidRPr="004B4FA8">
        <w:t>17.</w:t>
      </w:r>
      <w:r w:rsidRPr="004B4FA8">
        <w:tab/>
      </w:r>
      <w:r>
        <w:t>Закон</w:t>
      </w:r>
      <w:r w:rsidRPr="004B4FA8">
        <w:rPr>
          <w:lang w:val="en-US"/>
        </w:rPr>
        <w:t> </w:t>
      </w:r>
      <w:r w:rsidRPr="004B4FA8">
        <w:t>№</w:t>
      </w:r>
      <w:r w:rsidRPr="004B4FA8">
        <w:rPr>
          <w:lang w:val="en-US"/>
        </w:rPr>
        <w:t> </w:t>
      </w:r>
      <w:r w:rsidRPr="004B4FA8">
        <w:t>9/1999</w:t>
      </w:r>
      <w:r>
        <w:t xml:space="preserve"> от 20 декабря об утверждении основ законодательства, касающегося структуры судебных органов.</w:t>
      </w:r>
    </w:p>
    <w:p w:rsidR="00AE2F5F" w:rsidRDefault="00AE2F5F" w:rsidP="00547013">
      <w:pPr>
        <w:spacing w:line="276" w:lineRule="auto"/>
        <w:ind w:left="567" w:hanging="567"/>
      </w:pPr>
    </w:p>
    <w:p w:rsidR="00AE2F5F" w:rsidRDefault="00AE2F5F" w:rsidP="00547013">
      <w:pPr>
        <w:spacing w:line="276" w:lineRule="auto"/>
        <w:ind w:left="567" w:hanging="567"/>
      </w:pPr>
      <w:r w:rsidRPr="004B4FA8">
        <w:t>18.</w:t>
      </w:r>
      <w:r w:rsidRPr="004B4FA8">
        <w:tab/>
      </w:r>
      <w:r>
        <w:t>Закон</w:t>
      </w:r>
      <w:r w:rsidRPr="004B4FA8">
        <w:rPr>
          <w:lang w:val="en-US"/>
        </w:rPr>
        <w:t> </w:t>
      </w:r>
      <w:r w:rsidRPr="004B4FA8">
        <w:t>№</w:t>
      </w:r>
      <w:r w:rsidRPr="004B4FA8">
        <w:rPr>
          <w:lang w:val="en-US"/>
        </w:rPr>
        <w:t> </w:t>
      </w:r>
      <w:r w:rsidRPr="004B4FA8">
        <w:t>10/2000</w:t>
      </w:r>
      <w:r>
        <w:t xml:space="preserve"> от 14 августа об утверждении основ законодательства, касающегося Комиссии по борьбе с коррупцией.</w:t>
      </w:r>
    </w:p>
    <w:p w:rsidR="00AE2F5F" w:rsidRDefault="00AE2F5F" w:rsidP="00547013">
      <w:pPr>
        <w:spacing w:line="276" w:lineRule="auto"/>
        <w:ind w:left="567" w:hanging="567"/>
      </w:pPr>
    </w:p>
    <w:p w:rsidR="00AE2F5F" w:rsidRDefault="00AE2F5F" w:rsidP="00547013">
      <w:pPr>
        <w:spacing w:line="276" w:lineRule="auto"/>
        <w:ind w:left="567" w:hanging="567"/>
      </w:pPr>
      <w:r w:rsidRPr="004B5B1A">
        <w:t>19.</w:t>
      </w:r>
      <w:r w:rsidRPr="004B5B1A">
        <w:tab/>
      </w:r>
      <w:r>
        <w:t>Закон</w:t>
      </w:r>
      <w:r w:rsidRPr="004B4FA8">
        <w:rPr>
          <w:lang w:val="en-US"/>
        </w:rPr>
        <w:t> </w:t>
      </w:r>
      <w:r w:rsidRPr="004B5B1A">
        <w:t>№</w:t>
      </w:r>
      <w:r w:rsidRPr="004B4FA8">
        <w:rPr>
          <w:lang w:val="en-US"/>
        </w:rPr>
        <w:t> </w:t>
      </w:r>
      <w:r w:rsidRPr="004B5B1A">
        <w:t>12/2000</w:t>
      </w:r>
      <w:r>
        <w:t xml:space="preserve"> от 18 декабря, устанавливающий порядок регистрации избирателей как физических и юридических лиц, участвующих в прямом и опосредованном голосовании.</w:t>
      </w:r>
    </w:p>
    <w:p w:rsidR="00AE2F5F" w:rsidRDefault="00AE2F5F" w:rsidP="00547013">
      <w:pPr>
        <w:spacing w:line="276" w:lineRule="auto"/>
        <w:ind w:left="567" w:hanging="567"/>
      </w:pPr>
    </w:p>
    <w:p w:rsidR="00AE2F5F" w:rsidRDefault="00AE2F5F" w:rsidP="00547013">
      <w:pPr>
        <w:spacing w:line="276" w:lineRule="auto"/>
        <w:ind w:left="567" w:hanging="567"/>
      </w:pPr>
      <w:r w:rsidRPr="004B5B1A">
        <w:t>20.</w:t>
      </w:r>
      <w:r w:rsidRPr="004B5B1A">
        <w:tab/>
      </w:r>
      <w:r>
        <w:t>Закон</w:t>
      </w:r>
      <w:r w:rsidRPr="004B5B1A">
        <w:rPr>
          <w:lang w:val="en-US"/>
        </w:rPr>
        <w:t> </w:t>
      </w:r>
      <w:r w:rsidRPr="004B5B1A">
        <w:t>№</w:t>
      </w:r>
      <w:r w:rsidRPr="004B5B1A">
        <w:rPr>
          <w:lang w:val="en-US"/>
        </w:rPr>
        <w:t> </w:t>
      </w:r>
      <w:r w:rsidRPr="004B5B1A">
        <w:t>3/2001</w:t>
      </w:r>
      <w:r>
        <w:t xml:space="preserve"> от 5 марта, регламентирующий порядок выборов в Законодательное собрание.</w:t>
      </w:r>
    </w:p>
    <w:p w:rsidR="00AE2F5F" w:rsidRDefault="00AE2F5F" w:rsidP="00547013">
      <w:pPr>
        <w:spacing w:line="276" w:lineRule="auto"/>
        <w:ind w:left="567" w:hanging="567"/>
      </w:pPr>
    </w:p>
    <w:p w:rsidR="00AE2F5F" w:rsidRDefault="00AE2F5F" w:rsidP="00547013">
      <w:pPr>
        <w:spacing w:line="276" w:lineRule="auto"/>
        <w:ind w:left="567" w:hanging="567"/>
      </w:pPr>
      <w:r w:rsidRPr="00AA4450">
        <w:t>21.</w:t>
      </w:r>
      <w:r w:rsidRPr="00AA4450">
        <w:tab/>
      </w:r>
      <w:r>
        <w:t>Закон</w:t>
      </w:r>
      <w:r w:rsidRPr="004B5B1A">
        <w:rPr>
          <w:lang w:val="en-US"/>
        </w:rPr>
        <w:t> </w:t>
      </w:r>
      <w:r w:rsidRPr="00AA4450">
        <w:t>№</w:t>
      </w:r>
      <w:r w:rsidRPr="004B5B1A">
        <w:rPr>
          <w:lang w:val="en-US"/>
        </w:rPr>
        <w:t> </w:t>
      </w:r>
      <w:r w:rsidRPr="00AA4450">
        <w:t xml:space="preserve">9/2002 </w:t>
      </w:r>
      <w:r>
        <w:t>от</w:t>
      </w:r>
      <w:r w:rsidRPr="00AA4450">
        <w:t xml:space="preserve"> 9</w:t>
      </w:r>
      <w:r w:rsidRPr="004B5B1A">
        <w:rPr>
          <w:lang w:val="en-US"/>
        </w:rPr>
        <w:t> </w:t>
      </w:r>
      <w:r>
        <w:t>декабря об основах законодательства, касающегося внутренней безопасности.</w:t>
      </w:r>
    </w:p>
    <w:p w:rsidR="00AE2F5F" w:rsidRDefault="00AE2F5F" w:rsidP="00547013">
      <w:pPr>
        <w:spacing w:line="276" w:lineRule="auto"/>
        <w:ind w:left="567" w:hanging="567"/>
      </w:pPr>
    </w:p>
    <w:p w:rsidR="00AE2F5F" w:rsidRDefault="00AE2F5F" w:rsidP="00547013">
      <w:pPr>
        <w:spacing w:line="276" w:lineRule="auto"/>
        <w:ind w:left="567" w:hanging="567"/>
      </w:pPr>
      <w:r w:rsidRPr="00AA4450">
        <w:t>22</w:t>
      </w:r>
      <w:r>
        <w:t>.</w:t>
      </w:r>
      <w:r w:rsidRPr="00AA4450">
        <w:tab/>
      </w:r>
      <w:r>
        <w:t>Закон</w:t>
      </w:r>
      <w:r w:rsidRPr="00AA4450">
        <w:rPr>
          <w:lang w:val="en-US"/>
        </w:rPr>
        <w:t> </w:t>
      </w:r>
      <w:r w:rsidRPr="00AA4450">
        <w:t>№</w:t>
      </w:r>
      <w:r w:rsidRPr="00AA4450">
        <w:rPr>
          <w:lang w:val="en-US"/>
        </w:rPr>
        <w:t> </w:t>
      </w:r>
      <w:r w:rsidRPr="00AA4450">
        <w:t>4/2003</w:t>
      </w:r>
      <w:r>
        <w:t xml:space="preserve"> от 17 марта об установлении режима, регламентирующего въезд в Макао, пребывание и жительство в нем.</w:t>
      </w:r>
    </w:p>
    <w:p w:rsidR="00AE2F5F" w:rsidRDefault="00AE2F5F" w:rsidP="00547013">
      <w:pPr>
        <w:spacing w:line="276" w:lineRule="auto"/>
        <w:ind w:left="567" w:hanging="567"/>
      </w:pPr>
    </w:p>
    <w:p w:rsidR="00AE2F5F" w:rsidRDefault="00AE2F5F" w:rsidP="00547013">
      <w:pPr>
        <w:spacing w:line="276" w:lineRule="auto"/>
        <w:ind w:left="567" w:hanging="567"/>
      </w:pPr>
      <w:r w:rsidRPr="00AA4450">
        <w:t>23.</w:t>
      </w:r>
      <w:r w:rsidRPr="00AA4450">
        <w:tab/>
      </w:r>
      <w:r>
        <w:t>Административные</w:t>
      </w:r>
      <w:r w:rsidRPr="00AA4450">
        <w:t xml:space="preserve"> </w:t>
      </w:r>
      <w:r>
        <w:t>предписания</w:t>
      </w:r>
      <w:r w:rsidRPr="00AA4450">
        <w:rPr>
          <w:lang w:val="en-US"/>
        </w:rPr>
        <w:t> </w:t>
      </w:r>
      <w:r w:rsidRPr="00AA4450">
        <w:t>№</w:t>
      </w:r>
      <w:r w:rsidRPr="00AA4450">
        <w:rPr>
          <w:lang w:val="en-US"/>
        </w:rPr>
        <w:t> </w:t>
      </w:r>
      <w:r w:rsidRPr="00AA4450">
        <w:t>5/2003</w:t>
      </w:r>
      <w:r>
        <w:t xml:space="preserve"> от 14 апреля, регламентирующие въезд в Макао, пребывание в нем и выдачу вида на жительство в Макао.</w:t>
      </w:r>
    </w:p>
    <w:p w:rsidR="00AE2F5F" w:rsidRDefault="00AE2F5F" w:rsidP="00547013">
      <w:pPr>
        <w:spacing w:line="276" w:lineRule="auto"/>
        <w:ind w:left="567" w:hanging="567"/>
      </w:pPr>
    </w:p>
    <w:p w:rsidR="00AE2F5F" w:rsidRDefault="00AE2F5F" w:rsidP="00547013">
      <w:pPr>
        <w:spacing w:line="276" w:lineRule="auto"/>
      </w:pPr>
      <w:r w:rsidRPr="00694757">
        <w:t>24.</w:t>
      </w:r>
      <w:r w:rsidRPr="00694757">
        <w:tab/>
      </w:r>
      <w:r>
        <w:t>Закон</w:t>
      </w:r>
      <w:r w:rsidRPr="00AA4450">
        <w:rPr>
          <w:lang w:val="en-US"/>
        </w:rPr>
        <w:t> </w:t>
      </w:r>
      <w:r w:rsidRPr="00694757">
        <w:t>№</w:t>
      </w:r>
      <w:r w:rsidRPr="00AA4450">
        <w:rPr>
          <w:lang w:val="en-US"/>
        </w:rPr>
        <w:t> </w:t>
      </w:r>
      <w:r w:rsidRPr="00694757">
        <w:t xml:space="preserve">1/2004 </w:t>
      </w:r>
      <w:r>
        <w:t>от</w:t>
      </w:r>
      <w:r w:rsidRPr="00694757">
        <w:t xml:space="preserve"> 23</w:t>
      </w:r>
      <w:r w:rsidRPr="00AA4450">
        <w:rPr>
          <w:lang w:val="en-US"/>
        </w:rPr>
        <w:t> </w:t>
      </w:r>
      <w:r>
        <w:t>февраля</w:t>
      </w:r>
      <w:r w:rsidRPr="00694757">
        <w:t xml:space="preserve"> </w:t>
      </w:r>
      <w:r>
        <w:t>о</w:t>
      </w:r>
      <w:r w:rsidRPr="00694757">
        <w:t xml:space="preserve"> </w:t>
      </w:r>
      <w:r>
        <w:t>признании</w:t>
      </w:r>
      <w:r w:rsidRPr="00694757">
        <w:t xml:space="preserve"> </w:t>
      </w:r>
      <w:r>
        <w:t>статуса</w:t>
      </w:r>
      <w:r w:rsidRPr="00694757">
        <w:t xml:space="preserve"> </w:t>
      </w:r>
      <w:r>
        <w:t>беженца</w:t>
      </w:r>
      <w:r w:rsidRPr="00694757">
        <w:t>.</w:t>
      </w:r>
    </w:p>
    <w:p w:rsidR="00AE2F5F" w:rsidRDefault="00AE2F5F" w:rsidP="00547013">
      <w:pPr>
        <w:spacing w:line="276" w:lineRule="auto"/>
      </w:pPr>
    </w:p>
    <w:p w:rsidR="00AE2F5F" w:rsidRDefault="00AE2F5F" w:rsidP="00547013">
      <w:pPr>
        <w:spacing w:line="276" w:lineRule="auto"/>
        <w:ind w:left="567" w:hanging="567"/>
      </w:pPr>
      <w:r w:rsidRPr="00AA4450">
        <w:t>25.</w:t>
      </w:r>
      <w:r w:rsidRPr="00AA4450">
        <w:tab/>
      </w:r>
      <w:r>
        <w:t>Административные</w:t>
      </w:r>
      <w:r w:rsidRPr="00AA4450">
        <w:t xml:space="preserve"> </w:t>
      </w:r>
      <w:r>
        <w:t>предписания</w:t>
      </w:r>
      <w:r w:rsidRPr="00AA4450">
        <w:rPr>
          <w:lang w:val="en-US"/>
        </w:rPr>
        <w:t> </w:t>
      </w:r>
      <w:r w:rsidRPr="00AA4450">
        <w:t>№</w:t>
      </w:r>
      <w:r w:rsidRPr="00AA4450">
        <w:rPr>
          <w:lang w:val="en-US"/>
        </w:rPr>
        <w:t> </w:t>
      </w:r>
      <w:r w:rsidRPr="00AA4450">
        <w:t>24/2004</w:t>
      </w:r>
      <w:r>
        <w:t xml:space="preserve"> от 26 июля, регламентирующие структуру и функционирование Бюро по трудовым вопросам.</w:t>
      </w:r>
    </w:p>
    <w:p w:rsidR="00AE2F5F" w:rsidRDefault="00AE2F5F" w:rsidP="00547013">
      <w:pPr>
        <w:spacing w:line="276" w:lineRule="auto"/>
        <w:ind w:left="567" w:hanging="567"/>
      </w:pPr>
    </w:p>
    <w:p w:rsidR="00AE2F5F" w:rsidRDefault="00AE2F5F" w:rsidP="00547013">
      <w:pPr>
        <w:spacing w:line="276" w:lineRule="auto"/>
        <w:ind w:left="567" w:hanging="567"/>
      </w:pPr>
      <w:r w:rsidRPr="00177737">
        <w:t>26.</w:t>
      </w:r>
      <w:r w:rsidRPr="00177737">
        <w:tab/>
      </w:r>
      <w:r>
        <w:t>Административные</w:t>
      </w:r>
      <w:r w:rsidRPr="00177737">
        <w:t xml:space="preserve"> </w:t>
      </w:r>
      <w:r>
        <w:t>предписания</w:t>
      </w:r>
      <w:r w:rsidRPr="00AA4450">
        <w:rPr>
          <w:lang w:val="en-US"/>
        </w:rPr>
        <w:t> </w:t>
      </w:r>
      <w:r w:rsidRPr="00177737">
        <w:t>№</w:t>
      </w:r>
      <w:r w:rsidRPr="00AA4450">
        <w:rPr>
          <w:lang w:val="en-US"/>
        </w:rPr>
        <w:t> </w:t>
      </w:r>
      <w:r w:rsidRPr="00177737">
        <w:t>6/2005</w:t>
      </w:r>
      <w:r>
        <w:t xml:space="preserve"> от 5 мая о создании Консультативной комиссии по делам женщин.</w:t>
      </w:r>
    </w:p>
    <w:p w:rsidR="00AE2F5F" w:rsidRDefault="00AE2F5F" w:rsidP="00547013">
      <w:pPr>
        <w:spacing w:line="276" w:lineRule="auto"/>
        <w:ind w:left="567" w:hanging="567"/>
      </w:pPr>
    </w:p>
    <w:p w:rsidR="00AE2F5F" w:rsidRDefault="00AE2F5F" w:rsidP="00547013">
      <w:pPr>
        <w:spacing w:line="276" w:lineRule="auto"/>
        <w:ind w:left="567" w:hanging="567"/>
      </w:pPr>
      <w:r w:rsidRPr="00177737">
        <w:t>27.</w:t>
      </w:r>
      <w:r w:rsidRPr="00177737">
        <w:tab/>
      </w:r>
      <w:r>
        <w:t>Закон</w:t>
      </w:r>
      <w:r w:rsidRPr="00177737">
        <w:rPr>
          <w:lang w:val="en-US"/>
        </w:rPr>
        <w:t> </w:t>
      </w:r>
      <w:r w:rsidRPr="00177737">
        <w:t>№</w:t>
      </w:r>
      <w:r w:rsidRPr="00177737">
        <w:rPr>
          <w:lang w:val="en-US"/>
        </w:rPr>
        <w:t> </w:t>
      </w:r>
      <w:r w:rsidRPr="00177737">
        <w:t>9/2006</w:t>
      </w:r>
      <w:r>
        <w:t xml:space="preserve"> от 26 декабря об основах законодательства, регулирующего функционирование системы среднего и специального образования.</w:t>
      </w:r>
    </w:p>
    <w:p w:rsidR="00AE2F5F" w:rsidRDefault="00AE2F5F" w:rsidP="00547013">
      <w:pPr>
        <w:spacing w:line="276" w:lineRule="auto"/>
        <w:ind w:left="567" w:hanging="567"/>
      </w:pPr>
    </w:p>
    <w:p w:rsidR="00AE2F5F" w:rsidRDefault="00AE2F5F" w:rsidP="00547013">
      <w:pPr>
        <w:spacing w:line="276" w:lineRule="auto"/>
        <w:ind w:left="567" w:hanging="567"/>
        <w:jc w:val="center"/>
        <w:rPr>
          <w:b/>
        </w:rPr>
      </w:pPr>
      <w:r>
        <w:br w:type="page"/>
      </w:r>
      <w:r>
        <w:rPr>
          <w:b/>
        </w:rPr>
        <w:t>Приложение</w:t>
      </w:r>
      <w:r w:rsidRPr="000E4377">
        <w:rPr>
          <w:b/>
        </w:rPr>
        <w:t> </w:t>
      </w:r>
      <w:r w:rsidRPr="000E4377">
        <w:rPr>
          <w:b/>
          <w:lang w:val="en-US"/>
        </w:rPr>
        <w:t>II</w:t>
      </w:r>
    </w:p>
    <w:p w:rsidR="00AE2F5F" w:rsidRDefault="00AE2F5F" w:rsidP="00547013">
      <w:pPr>
        <w:spacing w:line="276" w:lineRule="auto"/>
        <w:ind w:left="567" w:hanging="567"/>
        <w:jc w:val="center"/>
        <w:rPr>
          <w:b/>
        </w:rPr>
      </w:pPr>
    </w:p>
    <w:p w:rsidR="00AE2F5F" w:rsidRDefault="00AE2F5F" w:rsidP="00547013">
      <w:pPr>
        <w:spacing w:line="276" w:lineRule="auto"/>
        <w:ind w:left="567" w:hanging="567"/>
        <w:jc w:val="center"/>
        <w:rPr>
          <w:b/>
        </w:rPr>
      </w:pPr>
      <w:r>
        <w:rPr>
          <w:b/>
        </w:rPr>
        <w:t>ПРИМЕНИМЫЕ НОРМЫ В ОБЛАСТИ ПРАВ ЧЕЛОВЕКА:</w:t>
      </w:r>
    </w:p>
    <w:p w:rsidR="00AE2F5F" w:rsidRPr="00694757" w:rsidRDefault="00AE2F5F" w:rsidP="00547013">
      <w:pPr>
        <w:spacing w:line="276" w:lineRule="auto"/>
        <w:ind w:left="567" w:hanging="567"/>
        <w:jc w:val="center"/>
        <w:rPr>
          <w:b/>
        </w:rPr>
      </w:pPr>
      <w:r>
        <w:rPr>
          <w:b/>
        </w:rPr>
        <w:t>МНОГОСТОРОННИЕ</w:t>
      </w:r>
      <w:r w:rsidRPr="00694757">
        <w:rPr>
          <w:b/>
        </w:rPr>
        <w:t xml:space="preserve"> </w:t>
      </w:r>
      <w:r>
        <w:rPr>
          <w:b/>
        </w:rPr>
        <w:t>ДОГОВОРЫ</w:t>
      </w:r>
    </w:p>
    <w:p w:rsidR="00AE2F5F" w:rsidRPr="00694757" w:rsidRDefault="00AE2F5F" w:rsidP="00547013">
      <w:pPr>
        <w:spacing w:line="276" w:lineRule="auto"/>
        <w:ind w:left="567" w:hanging="567"/>
        <w:jc w:val="center"/>
        <w:rPr>
          <w:b/>
        </w:rPr>
      </w:pPr>
    </w:p>
    <w:p w:rsidR="00AE2F5F" w:rsidRDefault="00AE2F5F" w:rsidP="00547013">
      <w:pPr>
        <w:spacing w:line="276" w:lineRule="auto"/>
        <w:ind w:left="567" w:hanging="567"/>
      </w:pPr>
      <w:r w:rsidRPr="00897F6F">
        <w:t>1.</w:t>
      </w:r>
      <w:r w:rsidRPr="00897F6F">
        <w:tab/>
      </w:r>
      <w:r>
        <w:t>Конвенция о рабстве, подписанная в Женеве 25 сентября 1926 года.</w:t>
      </w:r>
    </w:p>
    <w:p w:rsidR="00AE2F5F" w:rsidRDefault="00AE2F5F" w:rsidP="00547013">
      <w:pPr>
        <w:spacing w:line="276" w:lineRule="auto"/>
        <w:ind w:left="567" w:hanging="567"/>
      </w:pPr>
    </w:p>
    <w:p w:rsidR="00AE2F5F" w:rsidRDefault="00AE2F5F" w:rsidP="00547013">
      <w:pPr>
        <w:spacing w:line="276" w:lineRule="auto"/>
        <w:ind w:left="567" w:hanging="567"/>
      </w:pPr>
      <w:r>
        <w:t>2.</w:t>
      </w:r>
      <w:r>
        <w:tab/>
        <w:t>Конвенция о предупреждении преступления геноцида и наказании за него, принятая в Париже 9 декабря 1948 года.</w:t>
      </w:r>
    </w:p>
    <w:p w:rsidR="00AE2F5F" w:rsidRDefault="00AE2F5F" w:rsidP="00547013">
      <w:pPr>
        <w:spacing w:line="276" w:lineRule="auto"/>
        <w:ind w:left="567" w:hanging="567"/>
      </w:pPr>
    </w:p>
    <w:p w:rsidR="00AE2F5F" w:rsidRDefault="00AE2F5F" w:rsidP="00547013">
      <w:pPr>
        <w:spacing w:line="276" w:lineRule="auto"/>
        <w:ind w:left="567" w:hanging="567"/>
      </w:pPr>
      <w:r>
        <w:t>3.</w:t>
      </w:r>
      <w:r>
        <w:tab/>
        <w:t>Конвенция о статусе беженцев, принятая в Женеве 28 июля 1951 года.</w:t>
      </w:r>
    </w:p>
    <w:p w:rsidR="00AE2F5F" w:rsidRDefault="00AE2F5F" w:rsidP="00547013">
      <w:pPr>
        <w:spacing w:line="276" w:lineRule="auto"/>
        <w:ind w:left="567" w:hanging="567"/>
      </w:pPr>
    </w:p>
    <w:p w:rsidR="00AE2F5F" w:rsidRDefault="00AE2F5F" w:rsidP="00547013">
      <w:pPr>
        <w:spacing w:line="276" w:lineRule="auto"/>
        <w:ind w:left="567" w:hanging="567"/>
      </w:pPr>
      <w:r>
        <w:t>4.</w:t>
      </w:r>
      <w:r>
        <w:tab/>
        <w:t>Протокол, касающийся статуса беженцев, принятый в Нью-Йорке 31 января 1967 года.</w:t>
      </w:r>
    </w:p>
    <w:p w:rsidR="00AE2F5F" w:rsidRDefault="00AE2F5F" w:rsidP="00547013">
      <w:pPr>
        <w:spacing w:line="276" w:lineRule="auto"/>
        <w:ind w:left="567" w:hanging="567"/>
      </w:pPr>
    </w:p>
    <w:p w:rsidR="00AE2F5F" w:rsidRDefault="00AE2F5F" w:rsidP="00547013">
      <w:pPr>
        <w:spacing w:line="276" w:lineRule="auto"/>
        <w:ind w:left="567" w:hanging="567"/>
      </w:pPr>
      <w:r>
        <w:t>5.</w:t>
      </w:r>
      <w:r>
        <w:tab/>
        <w:t>Дополнительная конвенция об упразднении рабства, работорговли и институтов и обычаев, сходных с рабством, принятая в Женеве 7 сентября 1956 года.</w:t>
      </w:r>
    </w:p>
    <w:p w:rsidR="00AE2F5F" w:rsidRDefault="00AE2F5F" w:rsidP="00547013">
      <w:pPr>
        <w:spacing w:line="276" w:lineRule="auto"/>
        <w:ind w:left="567" w:hanging="567"/>
      </w:pPr>
    </w:p>
    <w:p w:rsidR="00AE2F5F" w:rsidRDefault="00AE2F5F" w:rsidP="00547013">
      <w:pPr>
        <w:spacing w:line="276" w:lineRule="auto"/>
        <w:ind w:left="567" w:hanging="567"/>
      </w:pPr>
      <w:r>
        <w:t>6.</w:t>
      </w:r>
      <w:r>
        <w:tab/>
        <w:t>Конвенция о борьбе с дискриминацией в области образования, принятая в Париже 14 декабря 1960 года.</w:t>
      </w:r>
    </w:p>
    <w:p w:rsidR="00AE2F5F" w:rsidRDefault="00AE2F5F" w:rsidP="00547013">
      <w:pPr>
        <w:spacing w:line="276" w:lineRule="auto"/>
        <w:ind w:left="567" w:hanging="567"/>
      </w:pPr>
    </w:p>
    <w:p w:rsidR="00AE2F5F" w:rsidRDefault="00AE2F5F" w:rsidP="00547013">
      <w:pPr>
        <w:spacing w:line="276" w:lineRule="auto"/>
        <w:ind w:left="567" w:hanging="567"/>
      </w:pPr>
      <w:r>
        <w:t>7.</w:t>
      </w:r>
      <w:r>
        <w:tab/>
        <w:t>Международный пакт о гражданских и политических правах, принятый в Нью-Йорке 16 декабря 1966 года.</w:t>
      </w:r>
    </w:p>
    <w:p w:rsidR="00AE2F5F" w:rsidRDefault="00AE2F5F" w:rsidP="00547013">
      <w:pPr>
        <w:spacing w:line="276" w:lineRule="auto"/>
        <w:ind w:left="567" w:hanging="567"/>
      </w:pPr>
    </w:p>
    <w:p w:rsidR="00AE2F5F" w:rsidRDefault="00AE2F5F" w:rsidP="00547013">
      <w:pPr>
        <w:spacing w:line="276" w:lineRule="auto"/>
        <w:ind w:left="567" w:hanging="567"/>
      </w:pPr>
      <w:r>
        <w:t>8.</w:t>
      </w:r>
      <w:r>
        <w:tab/>
        <w:t>Международный пакт об экономических, социальных и культурных правах, принятый в Нью-Йорке 16 декабря 1966 года.</w:t>
      </w:r>
    </w:p>
    <w:p w:rsidR="00AE2F5F" w:rsidRDefault="00AE2F5F" w:rsidP="00547013">
      <w:pPr>
        <w:spacing w:line="276" w:lineRule="auto"/>
        <w:ind w:left="567" w:hanging="567"/>
      </w:pPr>
    </w:p>
    <w:p w:rsidR="00AE2F5F" w:rsidRDefault="00AE2F5F" w:rsidP="00547013">
      <w:pPr>
        <w:spacing w:line="276" w:lineRule="auto"/>
        <w:ind w:left="567" w:hanging="567"/>
      </w:pPr>
      <w:r>
        <w:t>9.</w:t>
      </w:r>
      <w:r>
        <w:tab/>
        <w:t>Конвенция о ликвидации всех форм дискриминации в отношении женщин, принятая в Нью-Йорке 18 декабря 1979 года.</w:t>
      </w:r>
    </w:p>
    <w:p w:rsidR="00AE2F5F" w:rsidRDefault="00AE2F5F" w:rsidP="00547013">
      <w:pPr>
        <w:spacing w:line="276" w:lineRule="auto"/>
        <w:ind w:left="567" w:hanging="567"/>
      </w:pPr>
    </w:p>
    <w:p w:rsidR="00AE2F5F" w:rsidRDefault="00AE2F5F" w:rsidP="00547013">
      <w:pPr>
        <w:spacing w:line="276" w:lineRule="auto"/>
        <w:ind w:left="567" w:hanging="567"/>
      </w:pPr>
      <w:r>
        <w:t>10.</w:t>
      </w:r>
      <w:r>
        <w:tab/>
        <w:t>Конвенция против пыток и других жестоких, бесчеловечных или унижающих достоинство видов обращения и наказания, принятая в Нью-Йорке 10 декабря 1984 года.</w:t>
      </w:r>
    </w:p>
    <w:p w:rsidR="00AE2F5F" w:rsidRDefault="00AE2F5F" w:rsidP="00547013">
      <w:pPr>
        <w:spacing w:line="276" w:lineRule="auto"/>
        <w:ind w:left="567" w:hanging="567"/>
      </w:pPr>
    </w:p>
    <w:p w:rsidR="00AE2F5F" w:rsidRDefault="00AE2F5F" w:rsidP="00547013">
      <w:pPr>
        <w:spacing w:line="276" w:lineRule="auto"/>
        <w:ind w:left="567" w:hanging="567"/>
      </w:pPr>
      <w:r>
        <w:t>11.</w:t>
      </w:r>
      <w:r>
        <w:tab/>
        <w:t>Конвенция о правах ребенка, принятая в Нью-Йорке 20 ноября 1989 года.</w:t>
      </w:r>
    </w:p>
    <w:p w:rsidR="00AE2F5F" w:rsidRDefault="00AE2F5F" w:rsidP="00547013">
      <w:pPr>
        <w:spacing w:line="276" w:lineRule="auto"/>
        <w:ind w:left="567" w:hanging="567"/>
      </w:pPr>
    </w:p>
    <w:p w:rsidR="00AE2F5F" w:rsidRDefault="00AE2F5F" w:rsidP="00547013">
      <w:pPr>
        <w:spacing w:line="276" w:lineRule="auto"/>
        <w:ind w:left="567" w:hanging="567"/>
      </w:pPr>
      <w:r>
        <w:t>12.</w:t>
      </w:r>
      <w:r>
        <w:tab/>
        <w:t>Факультативный протокол к Конвенции о правах ребенка, касающийся торговли детьми, детской проституции и детской порнографии, принятый в Нью-Йорке 25 мая 2000 года.</w:t>
      </w:r>
    </w:p>
    <w:p w:rsidR="00F75259" w:rsidRDefault="00AE2F5F" w:rsidP="00547013">
      <w:pPr>
        <w:spacing w:before="120" w:line="276" w:lineRule="auto"/>
        <w:ind w:left="567" w:hanging="567"/>
        <w:jc w:val="center"/>
      </w:pPr>
      <w:r>
        <w:t>-------</w:t>
      </w:r>
    </w:p>
    <w:sectPr w:rsidR="00F75259">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4BD" w:rsidRDefault="00D504BD">
      <w:r>
        <w:separator/>
      </w:r>
    </w:p>
  </w:endnote>
  <w:endnote w:type="continuationSeparator" w:id="0">
    <w:p w:rsidR="00D504BD" w:rsidRDefault="00D50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DE2" w:rsidRDefault="009D7DE2">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4BD" w:rsidRDefault="00D504BD">
      <w:r>
        <w:separator/>
      </w:r>
    </w:p>
  </w:footnote>
  <w:footnote w:type="continuationSeparator" w:id="0">
    <w:p w:rsidR="00D504BD" w:rsidRDefault="00D504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DE2" w:rsidRDefault="009D7DE2">
    <w:pPr>
      <w:pStyle w:val="Header"/>
      <w:tabs>
        <w:tab w:val="left" w:pos="6237"/>
      </w:tabs>
      <w:rPr>
        <w:lang w:val="en-US"/>
      </w:rPr>
    </w:pPr>
    <w:r>
      <w:rPr>
        <w:lang w:val="en-US"/>
      </w:rPr>
      <w:t>CERD/C/MAC/13</w:t>
    </w:r>
  </w:p>
  <w:p w:rsidR="009D7DE2" w:rsidRDefault="009D7DE2">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077C4F">
      <w:rPr>
        <w:rStyle w:val="PageNumber"/>
        <w:noProof/>
      </w:rPr>
      <w:t>20</w:t>
    </w:r>
    <w:r>
      <w:rPr>
        <w:rStyle w:val="PageNumber"/>
      </w:rPr>
      <w:fldChar w:fldCharType="end"/>
    </w:r>
  </w:p>
  <w:p w:rsidR="009D7DE2" w:rsidRDefault="009D7DE2">
    <w:pPr>
      <w:pStyle w:val="Header"/>
      <w:tabs>
        <w:tab w:val="left" w:pos="6237"/>
      </w:tabs>
      <w:rPr>
        <w:rStyle w:val="PageNumber"/>
        <w:lang w:val="en-US"/>
      </w:rPr>
    </w:pPr>
  </w:p>
  <w:p w:rsidR="009D7DE2" w:rsidRDefault="009D7DE2">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DE2" w:rsidRDefault="009D7DE2" w:rsidP="003E0FDA">
    <w:pPr>
      <w:pStyle w:val="Header"/>
      <w:tabs>
        <w:tab w:val="left" w:pos="6237"/>
        <w:tab w:val="left" w:pos="6804"/>
      </w:tabs>
      <w:rPr>
        <w:lang w:val="en-US"/>
      </w:rPr>
    </w:pPr>
    <w:r>
      <w:rPr>
        <w:lang w:val="en-US"/>
      </w:rPr>
      <w:tab/>
    </w:r>
    <w:r>
      <w:rPr>
        <w:lang w:val="en-US"/>
      </w:rPr>
      <w:tab/>
    </w:r>
    <w:r>
      <w:rPr>
        <w:lang w:val="en-US"/>
      </w:rPr>
      <w:tab/>
      <w:t>CERD/C/MAC/13</w:t>
    </w:r>
  </w:p>
  <w:p w:rsidR="009D7DE2" w:rsidRDefault="009D7DE2" w:rsidP="003E0FDA">
    <w:pPr>
      <w:pStyle w:val="Header"/>
      <w:tabs>
        <w:tab w:val="left" w:pos="6237"/>
        <w:tab w:val="left" w:pos="6804"/>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077C4F">
      <w:rPr>
        <w:rStyle w:val="PageNumber"/>
        <w:noProof/>
      </w:rPr>
      <w:t>29</w:t>
    </w:r>
    <w:r>
      <w:rPr>
        <w:rStyle w:val="PageNumber"/>
      </w:rPr>
      <w:fldChar w:fldCharType="end"/>
    </w:r>
  </w:p>
  <w:p w:rsidR="009D7DE2" w:rsidRDefault="009D7DE2">
    <w:pPr>
      <w:pStyle w:val="Header"/>
      <w:tabs>
        <w:tab w:val="left" w:pos="6237"/>
      </w:tabs>
      <w:rPr>
        <w:rStyle w:val="PageNumber"/>
        <w:lang w:val="en-US"/>
      </w:rPr>
    </w:pPr>
  </w:p>
  <w:p w:rsidR="009D7DE2" w:rsidRDefault="009D7DE2">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045C"/>
    <w:rsid w:val="00043CB1"/>
    <w:rsid w:val="000517A0"/>
    <w:rsid w:val="00060FA4"/>
    <w:rsid w:val="00065B0B"/>
    <w:rsid w:val="00077C4F"/>
    <w:rsid w:val="000D7EF7"/>
    <w:rsid w:val="002526C1"/>
    <w:rsid w:val="002661D9"/>
    <w:rsid w:val="002E5F64"/>
    <w:rsid w:val="00353C67"/>
    <w:rsid w:val="003665C6"/>
    <w:rsid w:val="003E0FDA"/>
    <w:rsid w:val="003E5032"/>
    <w:rsid w:val="00446618"/>
    <w:rsid w:val="00452B1A"/>
    <w:rsid w:val="004835AB"/>
    <w:rsid w:val="004F2906"/>
    <w:rsid w:val="00514C1F"/>
    <w:rsid w:val="005456AE"/>
    <w:rsid w:val="00547013"/>
    <w:rsid w:val="005F5EEB"/>
    <w:rsid w:val="006247AC"/>
    <w:rsid w:val="006879B2"/>
    <w:rsid w:val="006A4EAF"/>
    <w:rsid w:val="006B2694"/>
    <w:rsid w:val="006D3DDD"/>
    <w:rsid w:val="006D5457"/>
    <w:rsid w:val="007770CC"/>
    <w:rsid w:val="007A1338"/>
    <w:rsid w:val="007A7F11"/>
    <w:rsid w:val="008E5F20"/>
    <w:rsid w:val="0090131F"/>
    <w:rsid w:val="009347FD"/>
    <w:rsid w:val="009C24EF"/>
    <w:rsid w:val="009D7DE2"/>
    <w:rsid w:val="00AE2F5F"/>
    <w:rsid w:val="00B4215F"/>
    <w:rsid w:val="00B60BB1"/>
    <w:rsid w:val="00B9045C"/>
    <w:rsid w:val="00D3279D"/>
    <w:rsid w:val="00D504BD"/>
    <w:rsid w:val="00D652F6"/>
    <w:rsid w:val="00D90DDE"/>
    <w:rsid w:val="00D95299"/>
    <w:rsid w:val="00E51EB1"/>
    <w:rsid w:val="00F10936"/>
    <w:rsid w:val="00F75259"/>
    <w:rsid w:val="00F97555"/>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link w:val="Heading2Char"/>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table" w:styleId="TableGrid">
    <w:name w:val="Table Grid"/>
    <w:basedOn w:val="TableNormal"/>
    <w:rsid w:val="007770CC"/>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rsid w:val="00F75259"/>
    <w:rPr>
      <w:sz w:val="24"/>
      <w:u w:val="single"/>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8915</Words>
  <Characters>50820</Characters>
  <Application>Microsoft Office Word</Application>
  <DocSecurity>4</DocSecurity>
  <Lines>423</Lines>
  <Paragraphs>119</Paragraphs>
  <ScaleCrop>false</ScaleCrop>
  <HeadingPairs>
    <vt:vector size="2" baseType="variant">
      <vt:variant>
        <vt:lpstr>Название</vt:lpstr>
      </vt:variant>
      <vt:variant>
        <vt:i4>1</vt:i4>
      </vt:variant>
    </vt:vector>
  </HeadingPairs>
  <TitlesOfParts>
    <vt:vector size="1" baseType="lpstr">
      <vt:lpstr>43953.01.doc</vt:lpstr>
    </vt:vector>
  </TitlesOfParts>
  <Company> </Company>
  <LinksUpToDate>false</LinksUpToDate>
  <CharactersWithSpaces>59616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43953.01.doc</dc:title>
  <dc:subject>Zholdokov</dc:subject>
  <dc:creator>Lapchina</dc:creator>
  <cp:keywords/>
  <dc:description/>
  <cp:lastModifiedBy>Лариса Майковская</cp:lastModifiedBy>
  <cp:revision>3</cp:revision>
  <cp:lastPrinted>2008-11-19T08:48:00Z</cp:lastPrinted>
  <dcterms:created xsi:type="dcterms:W3CDTF">2008-11-19T08:48:00Z</dcterms:created>
  <dcterms:modified xsi:type="dcterms:W3CDTF">2008-11-19T08:48:00Z</dcterms:modified>
</cp:coreProperties>
</file>