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150"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CERD/C/SR.1362</w:t>
      </w:r>
    </w:p>
    <w:p w:rsidR="00000000" w:rsidRDefault="00000000">
      <w:pPr>
        <w:tabs>
          <w:tab w:val="left" w:pos="6840"/>
        </w:tabs>
        <w:rPr>
          <w:sz w:val="22"/>
          <w:lang w:val="es-ES_tradnl"/>
        </w:rPr>
      </w:pPr>
      <w:r>
        <w:rPr>
          <w:sz w:val="22"/>
          <w:lang w:val="pt-PT"/>
        </w:rPr>
        <w:tab/>
      </w:r>
      <w:r>
        <w:rPr>
          <w:sz w:val="22"/>
          <w:lang w:val="es-ES_tradnl"/>
        </w:rPr>
        <w:t>31 de enero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1362ª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20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lang w:val="es-ES_tradnl"/>
        </w:rPr>
        <w:t>más tarde:</w:t>
      </w:r>
      <w:r>
        <w:rPr>
          <w:sz w:val="22"/>
          <w:lang w:val="es-ES_tradnl"/>
        </w:rPr>
        <w:tab/>
        <w:t>Sr. SHERIFIS</w:t>
      </w: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spacing w:after="120"/>
        <w:rPr>
          <w:sz w:val="22"/>
        </w:rPr>
      </w:pPr>
      <w:r>
        <w:rPr>
          <w:sz w:val="22"/>
        </w:rPr>
        <w:t>PREVENCIÓN DE LA DISCRIMINACIÓN RACIAL, EN PARTICULAR MEDIDAS DE ALERTA TEMPRANA Y PROCEDIMIENTOS DE URGENCIA (</w:t>
      </w:r>
      <w:r>
        <w:rPr>
          <w:sz w:val="22"/>
          <w:u w:val="single"/>
        </w:rPr>
        <w:t>continuación</w:t>
      </w:r>
      <w:r>
        <w:rPr>
          <w:sz w:val="22"/>
        </w:rPr>
        <w:t>)</w:t>
      </w:r>
    </w:p>
    <w:p w:rsidR="00000000" w:rsidRDefault="00000000">
      <w:pPr>
        <w:spacing w:after="120"/>
        <w:rPr>
          <w:sz w:val="22"/>
        </w:rPr>
      </w:pPr>
      <w:r>
        <w:rPr>
          <w:sz w:val="22"/>
        </w:rPr>
        <w:tab/>
        <w:t>-</w:t>
      </w:r>
      <w:r>
        <w:rPr>
          <w:sz w:val="22"/>
        </w:rPr>
        <w:tab/>
        <w:t>Proyecto de decisión sobre África</w:t>
      </w:r>
    </w:p>
    <w:p w:rsidR="00000000" w:rsidRDefault="00000000">
      <w:pPr>
        <w:spacing w:after="120"/>
        <w:rPr>
          <w:sz w:val="22"/>
          <w:u w:val="single"/>
        </w:rPr>
      </w:pPr>
      <w:r>
        <w:rPr>
          <w:sz w:val="22"/>
        </w:rPr>
        <w:t>EXAMEN DE LOS INFORMES, OBSERVACIONES E INFORMACIÓN PRESENTADOS POR LOS ESTADOS PARTES DE CONFORMIDAD CON EL ARTÍCULO 9 DE LA CONVENCIÓN (</w:t>
      </w:r>
      <w:r>
        <w:rPr>
          <w:sz w:val="22"/>
          <w:u w:val="single"/>
        </w:rPr>
        <w:t>continuación)</w:t>
      </w:r>
    </w:p>
    <w:p w:rsidR="00000000" w:rsidRDefault="00000000">
      <w:pPr>
        <w:spacing w:after="120"/>
        <w:ind w:left="1134" w:hanging="567"/>
        <w:rPr>
          <w:sz w:val="22"/>
        </w:rPr>
      </w:pPr>
      <w:r>
        <w:rPr>
          <w:sz w:val="22"/>
        </w:rPr>
        <w:t>-</w:t>
      </w:r>
      <w:r>
        <w:rPr>
          <w:sz w:val="22"/>
        </w:rPr>
        <w:tab/>
        <w:t>Proyecto de observaciones finales del Comité relativas a los informes periódicos octavo y noveno de  Colombia</w:t>
      </w:r>
    </w:p>
    <w:p w:rsidR="00000000" w:rsidRDefault="00000000">
      <w:pPr>
        <w:spacing w:after="120"/>
        <w:ind w:left="1134" w:hanging="567"/>
        <w:rPr>
          <w:sz w:val="22"/>
          <w:u w:val="single"/>
        </w:rPr>
      </w:pPr>
      <w:r>
        <w:rPr>
          <w:sz w:val="22"/>
        </w:rPr>
        <w:t>-</w:t>
      </w:r>
      <w:r>
        <w:rPr>
          <w:sz w:val="22"/>
        </w:rPr>
        <w:tab/>
        <w:t>Proyecto de observaciones finales del Comité relativas al informe inicial y a los informes periódicos segundo a quinto de Mauritania (</w:t>
      </w:r>
      <w:r>
        <w:rPr>
          <w:sz w:val="22"/>
          <w:u w:val="single"/>
        </w:rPr>
        <w:t>continuación)</w:t>
      </w: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GE.99-43904  (EXT)</w:t>
      </w:r>
    </w:p>
    <w:p w:rsidR="00000000" w:rsidRDefault="00000000">
      <w:pPr>
        <w:ind w:left="567" w:hanging="567"/>
        <w:jc w:val="center"/>
        <w:rPr>
          <w:sz w:val="22"/>
          <w:lang w:val="es-ES_tradnl"/>
        </w:rPr>
      </w:pPr>
      <w:r>
        <w:rPr>
          <w:sz w:val="22"/>
          <w:lang w:val="es-ES_tradnl"/>
        </w:rPr>
        <w:br w:type="page"/>
      </w:r>
      <w:r>
        <w:rPr>
          <w:sz w:val="22"/>
          <w:u w:val="single"/>
          <w:lang w:val="es-ES_tradnl"/>
        </w:rPr>
        <w:t>Se declara abierta la sesión a las 15.15 horas</w:t>
      </w:r>
      <w:r>
        <w:rPr>
          <w:sz w:val="22"/>
          <w:lang w:val="es-ES_tradnl"/>
        </w:rPr>
        <w:t>.</w:t>
      </w:r>
    </w:p>
    <w:p w:rsidR="00000000" w:rsidRDefault="00000000">
      <w:pPr>
        <w:rPr>
          <w:sz w:val="22"/>
          <w:lang w:val="es-ES_tradnl"/>
        </w:rPr>
      </w:pPr>
    </w:p>
    <w:p w:rsidR="00000000" w:rsidRDefault="00000000">
      <w:pPr>
        <w:rPr>
          <w:sz w:val="22"/>
        </w:rPr>
      </w:pPr>
      <w:r>
        <w:rPr>
          <w:sz w:val="22"/>
        </w:rPr>
        <w:t>PREVENCIÓN DE LA DISCRIMINACIÓN RACIAL, EN PARTICULAR MEDIDAS DE ALERTA TEMPRANA Y PROCEDIMIENTOS DE URGENCIA (tema 3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Proyecto de decisión sobre África</w:t>
      </w:r>
      <w:r>
        <w:rPr>
          <w:sz w:val="22"/>
        </w:rPr>
        <w:t xml:space="preserve"> (CERD/C/Misc.40/Rev.1, documento distribuido en la sesión, en inglés únicamente)</w:t>
      </w:r>
    </w:p>
    <w:p w:rsidR="00000000" w:rsidRDefault="00000000">
      <w:pPr>
        <w:rPr>
          <w:sz w:val="22"/>
        </w:rPr>
      </w:pPr>
    </w:p>
    <w:p w:rsidR="00000000" w:rsidRDefault="00000000">
      <w:pPr>
        <w:rPr>
          <w:sz w:val="22"/>
        </w:rPr>
      </w:pPr>
      <w:r>
        <w:rPr>
          <w:sz w:val="22"/>
        </w:rPr>
        <w:t>1.</w:t>
      </w:r>
      <w:r>
        <w:rPr>
          <w:sz w:val="22"/>
        </w:rPr>
        <w:tab/>
        <w:t xml:space="preserve">El </w:t>
      </w:r>
      <w:r>
        <w:rPr>
          <w:sz w:val="22"/>
          <w:u w:val="single"/>
        </w:rPr>
        <w:t>PRESIDENTE</w:t>
      </w:r>
      <w:r>
        <w:rPr>
          <w:sz w:val="22"/>
        </w:rPr>
        <w:t xml:space="preserve"> invita al Sr. Garvalov, patrocinador del proyecto de decisión sobre África , a presentar el texto elaborado al término de sus consultas con los otros miembros del Comité.</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GARVALOV</w:t>
      </w:r>
      <w:r>
        <w:rPr>
          <w:sz w:val="22"/>
        </w:rPr>
        <w:t xml:space="preserve"> señala que ha procurado reflejar la extrema gravedad de la situación en el África central, recordando  las decisiones, declaraciones y conclusiones recientes del Comité relativas a los países de esa región.  Desea  destacar, asimismo, los esfuerzos desplegados por la Organización de la Unidad Africana, algunos jefes de Estado africanos, el Secretario General de las Naciones Unidas y la Oficina del Alto Comisionado de las Naciones Unidas para los Derechos Humanos para tratar de poner fin a los conflictos étnicos que causan estragos en esa parte del mundo.</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PRESIDENTE</w:t>
      </w:r>
      <w:r>
        <w:rPr>
          <w:sz w:val="22"/>
        </w:rPr>
        <w:t xml:space="preserve"> propone que el proyecto de decisión se examine párrafo por párrafo.</w:t>
      </w:r>
    </w:p>
    <w:p w:rsidR="00000000" w:rsidRDefault="00000000">
      <w:pPr>
        <w:rPr>
          <w:sz w:val="22"/>
        </w:rPr>
      </w:pPr>
    </w:p>
    <w:p w:rsidR="00000000" w:rsidRDefault="00000000">
      <w:pPr>
        <w:rPr>
          <w:sz w:val="22"/>
        </w:rPr>
      </w:pPr>
      <w:r>
        <w:rPr>
          <w:sz w:val="22"/>
        </w:rPr>
        <w:t>4.</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u w:val="single"/>
        </w:rPr>
        <w:t>Preámbulo</w:t>
      </w:r>
    </w:p>
    <w:p w:rsidR="00000000" w:rsidRDefault="00000000">
      <w:pPr>
        <w:rPr>
          <w:sz w:val="22"/>
        </w:rPr>
      </w:pPr>
    </w:p>
    <w:p w:rsidR="00000000" w:rsidRDefault="00000000">
      <w:pPr>
        <w:rPr>
          <w:sz w:val="22"/>
          <w:u w:val="single"/>
        </w:rPr>
      </w:pPr>
      <w:r>
        <w:rPr>
          <w:sz w:val="22"/>
          <w:u w:val="single"/>
        </w:rPr>
        <w:t>Primer párrafo</w:t>
      </w:r>
    </w:p>
    <w:p w:rsidR="00000000" w:rsidRDefault="00000000">
      <w:pPr>
        <w:rPr>
          <w:sz w:val="22"/>
        </w:rPr>
      </w:pPr>
    </w:p>
    <w:p w:rsidR="00000000" w:rsidRDefault="00000000">
      <w:pPr>
        <w:rPr>
          <w:sz w:val="22"/>
        </w:rPr>
      </w:pPr>
      <w:r>
        <w:rPr>
          <w:sz w:val="22"/>
        </w:rPr>
        <w:t>5</w:t>
      </w:r>
      <w:r>
        <w:rPr>
          <w:sz w:val="22"/>
        </w:rPr>
        <w:tab/>
      </w:r>
      <w:r>
        <w:rPr>
          <w:sz w:val="22"/>
          <w:u w:val="single"/>
        </w:rPr>
        <w:t>Queda aprobado el primer párrafo</w:t>
      </w:r>
      <w:r>
        <w:rPr>
          <w:sz w:val="22"/>
        </w:rPr>
        <w:t>.</w:t>
      </w:r>
    </w:p>
    <w:p w:rsidR="00000000" w:rsidRDefault="00000000">
      <w:pPr>
        <w:rPr>
          <w:sz w:val="22"/>
        </w:rPr>
      </w:pPr>
    </w:p>
    <w:p w:rsidR="00000000" w:rsidRDefault="00000000">
      <w:pPr>
        <w:rPr>
          <w:sz w:val="22"/>
          <w:u w:val="single"/>
        </w:rPr>
      </w:pPr>
      <w:r>
        <w:rPr>
          <w:sz w:val="22"/>
          <w:u w:val="single"/>
        </w:rPr>
        <w:t>Segundo párrafo</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Sr. SHERIFIS</w:t>
      </w:r>
      <w:r>
        <w:rPr>
          <w:sz w:val="22"/>
        </w:rPr>
        <w:t xml:space="preserve"> sugiere que en la versión inglesa se suprima el adjetivo "most" antes de la expresión "recent decisions" .</w:t>
      </w:r>
    </w:p>
    <w:p w:rsidR="00000000" w:rsidRDefault="00000000">
      <w:pPr>
        <w:rPr>
          <w:sz w:val="22"/>
        </w:rPr>
      </w:pPr>
    </w:p>
    <w:p w:rsidR="00000000" w:rsidRDefault="00000000">
      <w:pPr>
        <w:rPr>
          <w:sz w:val="22"/>
        </w:rPr>
      </w:pPr>
      <w:r>
        <w:rPr>
          <w:sz w:val="22"/>
        </w:rPr>
        <w:t>7.</w:t>
      </w:r>
      <w:r>
        <w:rPr>
          <w:sz w:val="22"/>
        </w:rPr>
        <w:tab/>
      </w:r>
      <w:r>
        <w:rPr>
          <w:sz w:val="22"/>
          <w:u w:val="single"/>
        </w:rPr>
        <w:t>Queda aprobado el segundo párrafo en su forma enmendada</w:t>
      </w:r>
      <w:r>
        <w:rPr>
          <w:sz w:val="22"/>
        </w:rPr>
        <w:t>.</w:t>
      </w:r>
    </w:p>
    <w:p w:rsidR="00000000" w:rsidRDefault="00000000">
      <w:pPr>
        <w:rPr>
          <w:sz w:val="22"/>
          <w:u w:val="single"/>
        </w:rPr>
      </w:pPr>
    </w:p>
    <w:p w:rsidR="00000000" w:rsidRDefault="00000000">
      <w:pPr>
        <w:rPr>
          <w:sz w:val="22"/>
          <w:u w:val="single"/>
        </w:rPr>
      </w:pPr>
      <w:r>
        <w:rPr>
          <w:sz w:val="22"/>
          <w:u w:val="single"/>
        </w:rPr>
        <w:t>Tercer párrafo</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SHAHI</w:t>
      </w:r>
      <w:r>
        <w:rPr>
          <w:sz w:val="22"/>
        </w:rPr>
        <w:t xml:space="preserve">, apoyado por el </w:t>
      </w:r>
      <w:r>
        <w:rPr>
          <w:sz w:val="22"/>
          <w:u w:val="single"/>
        </w:rPr>
        <w:t>Sr. BANTON</w:t>
      </w:r>
      <w:r>
        <w:rPr>
          <w:sz w:val="22"/>
        </w:rPr>
        <w:t>, propone que en la versión inglesa se sustituya la palabra "dramatic" por "tragic", que califica mejor la situación en África central.</w:t>
      </w:r>
    </w:p>
    <w:p w:rsidR="00000000" w:rsidRDefault="00000000">
      <w:pPr>
        <w:rPr>
          <w:sz w:val="22"/>
        </w:rPr>
      </w:pPr>
    </w:p>
    <w:p w:rsidR="00000000" w:rsidRDefault="00000000">
      <w:pPr>
        <w:rPr>
          <w:sz w:val="22"/>
        </w:rPr>
      </w:pPr>
      <w:r>
        <w:rPr>
          <w:sz w:val="22"/>
        </w:rPr>
        <w:t>9.</w:t>
      </w:r>
      <w:r>
        <w:rPr>
          <w:sz w:val="22"/>
        </w:rPr>
        <w:tab/>
      </w:r>
      <w:r>
        <w:rPr>
          <w:sz w:val="22"/>
          <w:u w:val="single"/>
        </w:rPr>
        <w:t>Queda aprobado el tercer párrafo en su forma enmendada</w:t>
      </w:r>
      <w:r>
        <w:rPr>
          <w:sz w:val="22"/>
        </w:rPr>
        <w:t>.</w:t>
      </w:r>
    </w:p>
    <w:p w:rsidR="00000000" w:rsidRDefault="00000000">
      <w:pPr>
        <w:rPr>
          <w:sz w:val="22"/>
        </w:rPr>
      </w:pPr>
    </w:p>
    <w:p w:rsidR="00000000" w:rsidRDefault="00000000">
      <w:pPr>
        <w:rPr>
          <w:sz w:val="22"/>
          <w:u w:val="single"/>
        </w:rPr>
      </w:pPr>
      <w:r>
        <w:rPr>
          <w:sz w:val="22"/>
          <w:u w:val="single"/>
        </w:rPr>
        <w:t xml:space="preserve">Cuarto párrafo </w:t>
      </w:r>
    </w:p>
    <w:p w:rsidR="00000000" w:rsidRDefault="00000000">
      <w:pPr>
        <w:rPr>
          <w:sz w:val="22"/>
        </w:rPr>
      </w:pPr>
    </w:p>
    <w:p w:rsidR="00000000" w:rsidRDefault="00000000">
      <w:pPr>
        <w:rPr>
          <w:sz w:val="22"/>
        </w:rPr>
      </w:pPr>
      <w:r>
        <w:rPr>
          <w:sz w:val="22"/>
        </w:rPr>
        <w:t xml:space="preserve">10. </w:t>
      </w:r>
      <w:r>
        <w:rPr>
          <w:sz w:val="22"/>
        </w:rPr>
        <w:tab/>
      </w:r>
      <w:r>
        <w:rPr>
          <w:sz w:val="22"/>
          <w:u w:val="single"/>
        </w:rPr>
        <w:t>Queda aprobado el cuarto párrafo</w:t>
      </w:r>
      <w:r>
        <w:rPr>
          <w:sz w:val="22"/>
        </w:rPr>
        <w:t>.</w:t>
      </w:r>
    </w:p>
    <w:p w:rsidR="00000000" w:rsidRDefault="00000000">
      <w:pPr>
        <w:rPr>
          <w:sz w:val="22"/>
        </w:rPr>
      </w:pPr>
    </w:p>
    <w:p w:rsidR="00000000" w:rsidRDefault="00000000">
      <w:pPr>
        <w:rPr>
          <w:sz w:val="22"/>
          <w:u w:val="single"/>
        </w:rPr>
      </w:pPr>
      <w:r>
        <w:rPr>
          <w:sz w:val="22"/>
          <w:u w:val="single"/>
        </w:rPr>
        <w:t>Quinto párrafo</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GARVALOV</w:t>
      </w:r>
      <w:r>
        <w:rPr>
          <w:sz w:val="22"/>
        </w:rPr>
        <w:t xml:space="preserve"> propone que en la versión inglesa se suprima el adjetivo "most".</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Sr. DIACONU</w:t>
      </w:r>
      <w:r>
        <w:rPr>
          <w:sz w:val="22"/>
        </w:rPr>
        <w:t xml:space="preserve"> sugiere que se suprima también el verbo "expresses".</w:t>
      </w:r>
    </w:p>
    <w:p w:rsidR="00000000" w:rsidRDefault="00000000">
      <w:pPr>
        <w:rPr>
          <w:sz w:val="22"/>
        </w:rPr>
      </w:pPr>
    </w:p>
    <w:p w:rsidR="00000000" w:rsidRDefault="00000000">
      <w:pPr>
        <w:rPr>
          <w:sz w:val="22"/>
        </w:rPr>
      </w:pPr>
      <w:r>
        <w:rPr>
          <w:sz w:val="22"/>
        </w:rPr>
        <w:t>13.</w:t>
      </w:r>
      <w:r>
        <w:rPr>
          <w:sz w:val="22"/>
        </w:rPr>
        <w:tab/>
      </w:r>
      <w:r>
        <w:rPr>
          <w:sz w:val="22"/>
          <w:u w:val="single"/>
        </w:rPr>
        <w:t>Queda aprobado el quinto párrafo en su forma enmendada</w:t>
      </w:r>
      <w:r>
        <w:rPr>
          <w:sz w:val="22"/>
        </w:rPr>
        <w:t>.</w:t>
      </w:r>
    </w:p>
    <w:p w:rsidR="00000000" w:rsidRDefault="00000000">
      <w:pPr>
        <w:rPr>
          <w:sz w:val="22"/>
        </w:rPr>
      </w:pPr>
    </w:p>
    <w:p w:rsidR="00000000" w:rsidRDefault="00000000">
      <w:pPr>
        <w:rPr>
          <w:sz w:val="22"/>
          <w:lang w:val="pt-PT"/>
        </w:rPr>
      </w:pPr>
      <w:r>
        <w:rPr>
          <w:sz w:val="22"/>
          <w:u w:val="single"/>
          <w:lang w:val="pt-PT"/>
        </w:rPr>
        <w:t>Parte dispositiva</w:t>
      </w:r>
    </w:p>
    <w:p w:rsidR="00000000" w:rsidRDefault="00000000">
      <w:pPr>
        <w:rPr>
          <w:sz w:val="22"/>
          <w:lang w:val="pt-PT"/>
        </w:rPr>
      </w:pPr>
    </w:p>
    <w:p w:rsidR="00000000" w:rsidRDefault="00000000">
      <w:pPr>
        <w:rPr>
          <w:sz w:val="22"/>
          <w:lang w:val="pt-PT"/>
        </w:rPr>
      </w:pPr>
      <w:r>
        <w:rPr>
          <w:sz w:val="22"/>
          <w:u w:val="single"/>
          <w:lang w:val="pt-PT"/>
        </w:rPr>
        <w:t>Párrafo 1</w:t>
      </w:r>
    </w:p>
    <w:p w:rsidR="00000000" w:rsidRDefault="00000000">
      <w:pPr>
        <w:rPr>
          <w:sz w:val="22"/>
        </w:rPr>
      </w:pPr>
    </w:p>
    <w:p w:rsidR="00000000" w:rsidRDefault="00000000">
      <w:pPr>
        <w:rPr>
          <w:sz w:val="22"/>
        </w:rPr>
      </w:pPr>
      <w:r>
        <w:rPr>
          <w:sz w:val="22"/>
        </w:rPr>
        <w:t>14.</w:t>
      </w:r>
      <w:r>
        <w:rPr>
          <w:sz w:val="22"/>
        </w:rPr>
        <w:tab/>
      </w:r>
      <w:r>
        <w:rPr>
          <w:sz w:val="22"/>
          <w:u w:val="single"/>
        </w:rPr>
        <w:t>Queda aprobado el párrafo 1</w:t>
      </w:r>
      <w:r>
        <w:rPr>
          <w:sz w:val="22"/>
        </w:rPr>
        <w:t>.</w:t>
      </w:r>
    </w:p>
    <w:p w:rsidR="00000000" w:rsidRDefault="00000000">
      <w:pPr>
        <w:rPr>
          <w:sz w:val="22"/>
        </w:rPr>
      </w:pPr>
    </w:p>
    <w:p w:rsidR="00000000" w:rsidRDefault="00000000">
      <w:pPr>
        <w:rPr>
          <w:sz w:val="22"/>
        </w:rPr>
      </w:pPr>
      <w:r>
        <w:rPr>
          <w:sz w:val="22"/>
          <w:u w:val="single"/>
        </w:rPr>
        <w:t>Párrafo 2</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 xml:space="preserve">Sr. SHERIFIS, </w:t>
      </w:r>
      <w:r>
        <w:rPr>
          <w:sz w:val="22"/>
        </w:rPr>
        <w:t xml:space="preserve">apoyado por el </w:t>
      </w:r>
      <w:r>
        <w:rPr>
          <w:sz w:val="22"/>
          <w:u w:val="single"/>
        </w:rPr>
        <w:t>Sr. SHAHI</w:t>
      </w:r>
      <w:r>
        <w:rPr>
          <w:sz w:val="22"/>
        </w:rPr>
        <w:t>, propone que en la versión inglesa se suprima la expresión "international community".</w:t>
      </w:r>
    </w:p>
    <w:p w:rsidR="00000000" w:rsidRDefault="00000000">
      <w:pPr>
        <w:rPr>
          <w:sz w:val="22"/>
        </w:rPr>
      </w:pPr>
    </w:p>
    <w:p w:rsidR="00000000" w:rsidRDefault="00000000">
      <w:pPr>
        <w:rPr>
          <w:sz w:val="22"/>
        </w:rPr>
      </w:pPr>
      <w:r>
        <w:rPr>
          <w:sz w:val="22"/>
        </w:rPr>
        <w:t>16.</w:t>
      </w:r>
      <w:r>
        <w:rPr>
          <w:sz w:val="22"/>
        </w:rPr>
        <w:tab/>
      </w:r>
      <w:r>
        <w:rPr>
          <w:sz w:val="22"/>
          <w:u w:val="single"/>
        </w:rPr>
        <w:t>Queda aprobado el párrafo 2 en su forma enmendada</w:t>
      </w:r>
      <w:r>
        <w:rPr>
          <w:sz w:val="22"/>
        </w:rPr>
        <w:t>.</w:t>
      </w:r>
    </w:p>
    <w:p w:rsidR="00000000" w:rsidRDefault="00000000">
      <w:pPr>
        <w:rPr>
          <w:sz w:val="22"/>
        </w:rPr>
      </w:pPr>
    </w:p>
    <w:p w:rsidR="00000000" w:rsidRDefault="00000000">
      <w:pPr>
        <w:rPr>
          <w:sz w:val="22"/>
          <w:u w:val="single"/>
        </w:rPr>
      </w:pPr>
      <w:r>
        <w:rPr>
          <w:sz w:val="22"/>
          <w:u w:val="single"/>
        </w:rPr>
        <w:t>Párrafo 3</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Sr. BANTON</w:t>
      </w:r>
      <w:r>
        <w:rPr>
          <w:sz w:val="22"/>
        </w:rPr>
        <w:t xml:space="preserve">, apoyado por el </w:t>
      </w:r>
      <w:r>
        <w:rPr>
          <w:sz w:val="22"/>
          <w:u w:val="single"/>
        </w:rPr>
        <w:t>PRESIDENTE</w:t>
      </w:r>
      <w:r>
        <w:rPr>
          <w:sz w:val="22"/>
        </w:rPr>
        <w:t>, propone que  en la versión inglesa se suprima la expresión "by all means" y que la expresión "mediating to find" se sustituya por  "in seeking".</w:t>
      </w:r>
    </w:p>
    <w:p w:rsidR="00000000" w:rsidRDefault="00000000">
      <w:pPr>
        <w:rPr>
          <w:sz w:val="22"/>
        </w:rPr>
      </w:pPr>
    </w:p>
    <w:p w:rsidR="00000000" w:rsidRDefault="00000000">
      <w:pPr>
        <w:rPr>
          <w:sz w:val="22"/>
        </w:rPr>
      </w:pPr>
      <w:r>
        <w:rPr>
          <w:sz w:val="22"/>
        </w:rPr>
        <w:t>18.</w:t>
      </w:r>
      <w:r>
        <w:rPr>
          <w:sz w:val="22"/>
        </w:rPr>
        <w:tab/>
      </w:r>
      <w:r>
        <w:rPr>
          <w:sz w:val="22"/>
          <w:u w:val="single"/>
        </w:rPr>
        <w:t>Queda aprobado el párrafo 3 en su forman enmendada</w:t>
      </w:r>
      <w:r>
        <w:rPr>
          <w:sz w:val="22"/>
        </w:rPr>
        <w:t>.</w:t>
      </w:r>
    </w:p>
    <w:p w:rsidR="00000000" w:rsidRDefault="00000000">
      <w:pPr>
        <w:rPr>
          <w:sz w:val="22"/>
        </w:rPr>
      </w:pPr>
    </w:p>
    <w:p w:rsidR="00000000" w:rsidRDefault="00000000">
      <w:pPr>
        <w:rPr>
          <w:sz w:val="22"/>
        </w:rPr>
      </w:pPr>
      <w:r>
        <w:rPr>
          <w:sz w:val="22"/>
        </w:rPr>
        <w:t>19.</w:t>
      </w:r>
      <w:r>
        <w:rPr>
          <w:sz w:val="22"/>
        </w:rPr>
        <w:tab/>
      </w:r>
      <w:r>
        <w:rPr>
          <w:sz w:val="22"/>
          <w:u w:val="single"/>
        </w:rPr>
        <w:t>Queda aprobado, en su totalidad y con las enmiendas introducidas oralmente, el proyecto de decisión sobre África</w:t>
      </w:r>
      <w:r>
        <w:rPr>
          <w:sz w:val="22"/>
        </w:rPr>
        <w:t>.</w:t>
      </w:r>
    </w:p>
    <w:p w:rsidR="00000000" w:rsidRDefault="00000000">
      <w:pPr>
        <w:rPr>
          <w:sz w:val="22"/>
          <w:u w:val="single"/>
        </w:rPr>
      </w:pPr>
    </w:p>
    <w:p w:rsidR="00000000" w:rsidRDefault="00000000">
      <w:pPr>
        <w:rPr>
          <w:sz w:val="22"/>
          <w:u w:val="single"/>
        </w:rPr>
      </w:pPr>
      <w:r>
        <w:rPr>
          <w:sz w:val="22"/>
        </w:rPr>
        <w:t>EXAMEN DE LOS INFORMES, OBSERVACIONES E INFORMACIÓN PRESENTADOS POR LOS ESTADOS PARTES DE CONFORMIDAD CON EL ARTÍCULO 9 DE LA CONVENCIÓN (tema 4 del programa) (</w:t>
      </w:r>
      <w:r>
        <w:rPr>
          <w:sz w:val="22"/>
          <w:u w:val="single"/>
        </w:rPr>
        <w:t>continuación)</w:t>
      </w:r>
    </w:p>
    <w:p w:rsidR="00000000" w:rsidRDefault="00000000">
      <w:pPr>
        <w:rPr>
          <w:sz w:val="22"/>
          <w:u w:val="single"/>
        </w:rPr>
      </w:pPr>
    </w:p>
    <w:p w:rsidR="00000000" w:rsidRDefault="00000000">
      <w:pPr>
        <w:rPr>
          <w:sz w:val="22"/>
        </w:rPr>
      </w:pPr>
      <w:r>
        <w:rPr>
          <w:sz w:val="22"/>
          <w:u w:val="single"/>
        </w:rPr>
        <w:t>Proyecto de observaciones finales del Comité relativas a los informes periódicos octavo y noveno de Colombia</w:t>
      </w:r>
      <w:r>
        <w:rPr>
          <w:sz w:val="22"/>
        </w:rPr>
        <w:t xml:space="preserve"> (CERD/C/55/Misc.43/Rev.2, documento distribuido en la sesión, en inglés</w:t>
      </w:r>
      <w:r>
        <w:rPr>
          <w:sz w:val="22"/>
          <w:u w:val="single"/>
        </w:rPr>
        <w:t xml:space="preserve"> </w:t>
      </w:r>
      <w:r>
        <w:rPr>
          <w:sz w:val="22"/>
        </w:rPr>
        <w:t>únicamente)</w:t>
      </w:r>
    </w:p>
    <w:p w:rsidR="00000000" w:rsidRDefault="00000000">
      <w:pPr>
        <w:rPr>
          <w:sz w:val="22"/>
        </w:rPr>
      </w:pPr>
    </w:p>
    <w:p w:rsidR="00000000" w:rsidRDefault="00000000">
      <w:pPr>
        <w:rPr>
          <w:sz w:val="22"/>
        </w:rPr>
      </w:pPr>
      <w:r>
        <w:rPr>
          <w:sz w:val="22"/>
        </w:rPr>
        <w:t>20.</w:t>
      </w:r>
      <w:r>
        <w:rPr>
          <w:sz w:val="22"/>
        </w:rPr>
        <w:tab/>
        <w:t xml:space="preserve">El </w:t>
      </w:r>
      <w:r>
        <w:rPr>
          <w:sz w:val="22"/>
          <w:u w:val="single"/>
        </w:rPr>
        <w:t>PRESIDENTE</w:t>
      </w:r>
      <w:r>
        <w:rPr>
          <w:sz w:val="22"/>
        </w:rPr>
        <w:t xml:space="preserve"> invita a los miembros del Comité a iniciar el examen del proyecto de observaciones finales sobre Colombia.</w:t>
      </w:r>
    </w:p>
    <w:p w:rsidR="00000000" w:rsidRDefault="00000000">
      <w:pPr>
        <w:rPr>
          <w:sz w:val="22"/>
        </w:rPr>
      </w:pPr>
    </w:p>
    <w:p w:rsidR="00000000" w:rsidRDefault="00000000">
      <w:pPr>
        <w:rPr>
          <w:sz w:val="22"/>
          <w:u w:val="single"/>
        </w:rPr>
      </w:pPr>
      <w:r>
        <w:rPr>
          <w:sz w:val="22"/>
          <w:u w:val="single"/>
        </w:rPr>
        <w:t>Párrafo 1</w:t>
      </w:r>
    </w:p>
    <w:p w:rsidR="00000000" w:rsidRDefault="00000000">
      <w:pPr>
        <w:rPr>
          <w:sz w:val="22"/>
        </w:rPr>
      </w:pPr>
    </w:p>
    <w:p w:rsidR="00000000" w:rsidRDefault="00000000">
      <w:pPr>
        <w:rPr>
          <w:sz w:val="22"/>
        </w:rPr>
      </w:pPr>
      <w:r>
        <w:rPr>
          <w:sz w:val="22"/>
        </w:rPr>
        <w:t>21.</w:t>
      </w:r>
      <w:r>
        <w:rPr>
          <w:sz w:val="22"/>
        </w:rPr>
        <w:tab/>
      </w:r>
      <w:r>
        <w:rPr>
          <w:sz w:val="22"/>
          <w:u w:val="single"/>
        </w:rPr>
        <w:t>Queda aprobado el párrafo 1</w:t>
      </w:r>
      <w:r>
        <w:rPr>
          <w:sz w:val="22"/>
        </w:rPr>
        <w:t>.</w:t>
      </w:r>
    </w:p>
    <w:p w:rsidR="00000000" w:rsidRDefault="00000000">
      <w:pPr>
        <w:rPr>
          <w:sz w:val="22"/>
          <w:u w:val="single"/>
        </w:rPr>
      </w:pPr>
      <w:r>
        <w:rPr>
          <w:sz w:val="22"/>
          <w:u w:val="single"/>
        </w:rPr>
        <w:t xml:space="preserve"> </w:t>
      </w:r>
    </w:p>
    <w:p w:rsidR="00000000" w:rsidRDefault="00000000">
      <w:pPr>
        <w:rPr>
          <w:sz w:val="22"/>
          <w:u w:val="single"/>
        </w:rPr>
      </w:pPr>
      <w:r>
        <w:rPr>
          <w:sz w:val="22"/>
          <w:u w:val="single"/>
        </w:rPr>
        <w:t>Párrafo 2</w:t>
      </w:r>
    </w:p>
    <w:p w:rsidR="00000000" w:rsidRDefault="00000000">
      <w:pPr>
        <w:tabs>
          <w:tab w:val="left" w:pos="1200"/>
        </w:tabs>
        <w:rPr>
          <w:sz w:val="22"/>
        </w:rPr>
      </w:pPr>
    </w:p>
    <w:p w:rsidR="00000000" w:rsidRDefault="00000000">
      <w:pPr>
        <w:rPr>
          <w:sz w:val="22"/>
        </w:rPr>
      </w:pPr>
      <w:r>
        <w:rPr>
          <w:sz w:val="22"/>
        </w:rPr>
        <w:t>22.</w:t>
      </w:r>
      <w:r>
        <w:rPr>
          <w:sz w:val="22"/>
        </w:rPr>
        <w:tab/>
        <w:t xml:space="preserve">La </w:t>
      </w:r>
      <w:r>
        <w:rPr>
          <w:sz w:val="22"/>
          <w:u w:val="single"/>
        </w:rPr>
        <w:t>Sra. McDOUGALL</w:t>
      </w:r>
      <w:r>
        <w:rPr>
          <w:sz w:val="22"/>
        </w:rPr>
        <w:t xml:space="preserve"> propone que en la versión inglesa se sustituya en la segunda línea la frase "the comprehensive discussion in the report of" por las palabras "information concerning".</w:t>
      </w:r>
    </w:p>
    <w:p w:rsidR="00000000" w:rsidRDefault="00000000">
      <w:pPr>
        <w:rPr>
          <w:sz w:val="22"/>
        </w:rPr>
      </w:pPr>
    </w:p>
    <w:p w:rsidR="00000000" w:rsidRDefault="00000000">
      <w:pPr>
        <w:rPr>
          <w:sz w:val="22"/>
        </w:rPr>
      </w:pPr>
      <w:r>
        <w:rPr>
          <w:sz w:val="22"/>
        </w:rPr>
        <w:t>23.</w:t>
      </w:r>
      <w:r>
        <w:rPr>
          <w:sz w:val="22"/>
        </w:rPr>
        <w:tab/>
      </w:r>
      <w:r>
        <w:rPr>
          <w:sz w:val="22"/>
          <w:u w:val="single"/>
        </w:rPr>
        <w:t>Queda aprobado el párrafo 2 en su forma enmendada</w:t>
      </w:r>
      <w:r>
        <w:rPr>
          <w:sz w:val="22"/>
        </w:rPr>
        <w:t>.</w:t>
      </w:r>
    </w:p>
    <w:p w:rsidR="00000000" w:rsidRDefault="00000000">
      <w:pPr>
        <w:rPr>
          <w:sz w:val="22"/>
        </w:rPr>
      </w:pPr>
    </w:p>
    <w:p w:rsidR="00000000" w:rsidRDefault="00000000">
      <w:pPr>
        <w:rPr>
          <w:sz w:val="22"/>
          <w:u w:val="single"/>
        </w:rPr>
      </w:pPr>
      <w:r>
        <w:rPr>
          <w:sz w:val="22"/>
          <w:u w:val="single"/>
        </w:rPr>
        <w:t>Párrafo 3</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PRESIDENTE</w:t>
      </w:r>
      <w:r>
        <w:rPr>
          <w:sz w:val="22"/>
        </w:rPr>
        <w:t xml:space="preserve"> sugiere que ese párrafo se inserte como primer párrafo de la sección B del proyecto, titulada "Aspectos positivos".</w:t>
      </w:r>
    </w:p>
    <w:p w:rsidR="00000000" w:rsidRDefault="00000000">
      <w:pPr>
        <w:rPr>
          <w:sz w:val="22"/>
        </w:rPr>
      </w:pPr>
    </w:p>
    <w:p w:rsidR="00000000" w:rsidRDefault="00000000">
      <w:pPr>
        <w:rPr>
          <w:sz w:val="22"/>
        </w:rPr>
      </w:pPr>
      <w:r>
        <w:rPr>
          <w:sz w:val="22"/>
        </w:rPr>
        <w:t>25.</w:t>
      </w:r>
      <w:r>
        <w:rPr>
          <w:sz w:val="22"/>
        </w:rPr>
        <w:tab/>
      </w:r>
      <w:r>
        <w:rPr>
          <w:sz w:val="22"/>
          <w:u w:val="single"/>
        </w:rPr>
        <w:t>Queda aprobado el párrafo 3 como primer párrafo de la sección B</w:t>
      </w:r>
      <w:r>
        <w:rPr>
          <w:sz w:val="22"/>
        </w:rPr>
        <w:t>.</w:t>
      </w:r>
    </w:p>
    <w:p w:rsidR="00000000" w:rsidRDefault="00000000">
      <w:pPr>
        <w:rPr>
          <w:sz w:val="22"/>
        </w:rPr>
      </w:pPr>
    </w:p>
    <w:p w:rsidR="00000000" w:rsidRDefault="00000000">
      <w:pPr>
        <w:rPr>
          <w:sz w:val="22"/>
          <w:u w:val="single"/>
        </w:rPr>
      </w:pPr>
      <w:r>
        <w:rPr>
          <w:sz w:val="22"/>
          <w:u w:val="single"/>
        </w:rPr>
        <w:t xml:space="preserve">Párrafos 4 a 8 </w:t>
      </w:r>
    </w:p>
    <w:p w:rsidR="00000000" w:rsidRDefault="00000000">
      <w:pPr>
        <w:rPr>
          <w:sz w:val="22"/>
        </w:rPr>
      </w:pPr>
    </w:p>
    <w:p w:rsidR="00000000" w:rsidRDefault="00000000">
      <w:pPr>
        <w:rPr>
          <w:sz w:val="22"/>
        </w:rPr>
      </w:pPr>
      <w:r>
        <w:rPr>
          <w:sz w:val="22"/>
        </w:rPr>
        <w:t>26.</w:t>
      </w:r>
      <w:r>
        <w:rPr>
          <w:sz w:val="22"/>
        </w:rPr>
        <w:tab/>
      </w:r>
      <w:r>
        <w:rPr>
          <w:sz w:val="22"/>
          <w:u w:val="single"/>
        </w:rPr>
        <w:t>Quedan aprobados los párrafos 4 a 8</w:t>
      </w:r>
      <w:r>
        <w:rPr>
          <w:sz w:val="22"/>
        </w:rPr>
        <w:t>.</w:t>
      </w:r>
    </w:p>
    <w:p w:rsidR="00000000" w:rsidRDefault="00000000">
      <w:pPr>
        <w:rPr>
          <w:sz w:val="22"/>
        </w:rPr>
      </w:pPr>
    </w:p>
    <w:p w:rsidR="00000000" w:rsidRDefault="00000000">
      <w:pPr>
        <w:rPr>
          <w:sz w:val="22"/>
          <w:u w:val="single"/>
        </w:rPr>
      </w:pPr>
      <w:r>
        <w:rPr>
          <w:sz w:val="22"/>
          <w:u w:val="single"/>
        </w:rPr>
        <w:t>Párrafo 9</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PRESIDENTE</w:t>
      </w:r>
      <w:r>
        <w:rPr>
          <w:sz w:val="22"/>
        </w:rPr>
        <w:t xml:space="preserve"> propone que se suprima la última frase del párrafo.</w:t>
      </w:r>
    </w:p>
    <w:p w:rsidR="00000000" w:rsidRDefault="00000000">
      <w:pPr>
        <w:rPr>
          <w:sz w:val="22"/>
        </w:rPr>
      </w:pPr>
    </w:p>
    <w:p w:rsidR="00000000" w:rsidRDefault="00000000">
      <w:pPr>
        <w:rPr>
          <w:sz w:val="22"/>
        </w:rPr>
      </w:pPr>
      <w:r>
        <w:rPr>
          <w:sz w:val="22"/>
        </w:rPr>
        <w:t>28.</w:t>
      </w:r>
      <w:r>
        <w:rPr>
          <w:sz w:val="22"/>
        </w:rPr>
        <w:tab/>
      </w:r>
      <w:r>
        <w:rPr>
          <w:sz w:val="22"/>
          <w:u w:val="single"/>
        </w:rPr>
        <w:t>Queda aprobado el párrafo 9 en su forma enmendada</w:t>
      </w:r>
      <w:r>
        <w:rPr>
          <w:sz w:val="22"/>
        </w:rPr>
        <w:t>.</w:t>
      </w:r>
    </w:p>
    <w:p w:rsidR="00000000" w:rsidRDefault="00000000">
      <w:pPr>
        <w:rPr>
          <w:sz w:val="22"/>
        </w:rPr>
      </w:pPr>
    </w:p>
    <w:p w:rsidR="00000000" w:rsidRDefault="00000000">
      <w:pPr>
        <w:rPr>
          <w:sz w:val="22"/>
          <w:u w:val="single"/>
        </w:rPr>
      </w:pPr>
      <w:r>
        <w:rPr>
          <w:sz w:val="22"/>
          <w:u w:val="single"/>
        </w:rPr>
        <w:t>Párrafo 10</w:t>
      </w:r>
    </w:p>
    <w:p w:rsidR="00000000" w:rsidRDefault="00000000">
      <w:pPr>
        <w:rPr>
          <w:sz w:val="22"/>
        </w:rPr>
      </w:pPr>
    </w:p>
    <w:p w:rsidR="00000000" w:rsidRDefault="00000000">
      <w:pPr>
        <w:rPr>
          <w:sz w:val="22"/>
        </w:rPr>
      </w:pPr>
      <w:r>
        <w:rPr>
          <w:sz w:val="22"/>
        </w:rPr>
        <w:t>29.</w:t>
      </w:r>
      <w:r>
        <w:rPr>
          <w:sz w:val="22"/>
        </w:rPr>
        <w:tab/>
        <w:t xml:space="preserve">La </w:t>
      </w:r>
      <w:r>
        <w:rPr>
          <w:sz w:val="22"/>
          <w:u w:val="single"/>
        </w:rPr>
        <w:t>Sra. McDOUGALL</w:t>
      </w:r>
      <w:r>
        <w:rPr>
          <w:sz w:val="22"/>
        </w:rPr>
        <w:t xml:space="preserve"> sugiere que en la versión inglesa se modifique la primera frase del párrafo para que diga lo siguiente "Concern is expressed that political violence".</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DIACONU</w:t>
      </w:r>
      <w:r>
        <w:rPr>
          <w:sz w:val="22"/>
        </w:rPr>
        <w:t xml:space="preserve"> propone que se suprima el calificativo "political" en la frase "political violence".</w:t>
      </w:r>
    </w:p>
    <w:p w:rsidR="00000000" w:rsidRDefault="00000000">
      <w:pPr>
        <w:rPr>
          <w:sz w:val="22"/>
        </w:rPr>
      </w:pPr>
    </w:p>
    <w:p w:rsidR="00000000" w:rsidRDefault="00000000">
      <w:pPr>
        <w:rPr>
          <w:sz w:val="22"/>
        </w:rPr>
      </w:pPr>
      <w:r>
        <w:rPr>
          <w:sz w:val="22"/>
        </w:rPr>
        <w:t>31.</w:t>
      </w:r>
      <w:r>
        <w:rPr>
          <w:sz w:val="22"/>
        </w:rPr>
        <w:tab/>
      </w:r>
      <w:r>
        <w:rPr>
          <w:sz w:val="22"/>
          <w:u w:val="single"/>
        </w:rPr>
        <w:t>Queda aprobado el párrafo 10 en su forma enmendada</w:t>
      </w:r>
      <w:r>
        <w:rPr>
          <w:sz w:val="22"/>
        </w:rPr>
        <w:t>.</w:t>
      </w:r>
    </w:p>
    <w:p w:rsidR="00000000" w:rsidRDefault="00000000">
      <w:pPr>
        <w:rPr>
          <w:sz w:val="22"/>
        </w:rPr>
      </w:pPr>
    </w:p>
    <w:p w:rsidR="00000000" w:rsidRDefault="00000000">
      <w:pPr>
        <w:rPr>
          <w:sz w:val="22"/>
          <w:u w:val="single"/>
        </w:rPr>
      </w:pPr>
      <w:r>
        <w:rPr>
          <w:sz w:val="22"/>
          <w:u w:val="single"/>
        </w:rPr>
        <w:t>Párrafo 11</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YUTZIS</w:t>
      </w:r>
      <w:r>
        <w:rPr>
          <w:sz w:val="22"/>
        </w:rPr>
        <w:t xml:space="preserve"> sugiere que en la versión inglesa se supriman en la primera línea las palabras "also of reports indicating".</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BANTON</w:t>
      </w:r>
      <w:r>
        <w:rPr>
          <w:sz w:val="22"/>
        </w:rPr>
        <w:t xml:space="preserve"> aprueba esa sugerencia. Propone  que el párrafo comience con la frase siguiente:  "Taking note also of indications that".</w:t>
      </w:r>
    </w:p>
    <w:p w:rsidR="00000000" w:rsidRDefault="00000000">
      <w:pPr>
        <w:rPr>
          <w:sz w:val="22"/>
        </w:rPr>
      </w:pPr>
    </w:p>
    <w:p w:rsidR="00000000" w:rsidRDefault="00000000">
      <w:pPr>
        <w:rPr>
          <w:sz w:val="22"/>
        </w:rPr>
      </w:pPr>
      <w:r>
        <w:rPr>
          <w:sz w:val="22"/>
        </w:rPr>
        <w:t>34.</w:t>
      </w:r>
      <w:r>
        <w:rPr>
          <w:sz w:val="22"/>
        </w:rPr>
        <w:tab/>
      </w:r>
      <w:r>
        <w:rPr>
          <w:sz w:val="22"/>
          <w:u w:val="single"/>
        </w:rPr>
        <w:t>Queda aprobado el párrafo 11 en su forma enmendada</w:t>
      </w:r>
      <w:r>
        <w:rPr>
          <w:sz w:val="22"/>
        </w:rPr>
        <w:t>.</w:t>
      </w:r>
    </w:p>
    <w:p w:rsidR="00000000" w:rsidRDefault="00000000">
      <w:pPr>
        <w:rPr>
          <w:sz w:val="22"/>
        </w:rPr>
      </w:pPr>
    </w:p>
    <w:p w:rsidR="00000000" w:rsidRDefault="00000000">
      <w:pPr>
        <w:rPr>
          <w:sz w:val="22"/>
          <w:u w:val="single"/>
        </w:rPr>
      </w:pPr>
      <w:r>
        <w:rPr>
          <w:sz w:val="22"/>
          <w:u w:val="single"/>
        </w:rPr>
        <w:t>Párrafo 12</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McDOUGALL</w:t>
      </w:r>
      <w:r>
        <w:rPr>
          <w:sz w:val="22"/>
        </w:rPr>
        <w:t xml:space="preserve"> propone que en la versión inglesa se suprima en la primera línea la palabra "indicating".</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DIACONU</w:t>
      </w:r>
      <w:r>
        <w:rPr>
          <w:sz w:val="22"/>
        </w:rPr>
        <w:t xml:space="preserve"> sugiere que en la quinta línea se suprima la palabra "political".</w:t>
      </w:r>
    </w:p>
    <w:p w:rsidR="00000000" w:rsidRDefault="00000000">
      <w:pPr>
        <w:rPr>
          <w:sz w:val="22"/>
        </w:rPr>
      </w:pPr>
    </w:p>
    <w:p w:rsidR="00000000" w:rsidRDefault="00000000">
      <w:pPr>
        <w:rPr>
          <w:sz w:val="22"/>
        </w:rPr>
      </w:pPr>
      <w:r>
        <w:rPr>
          <w:sz w:val="22"/>
        </w:rPr>
        <w:t>37.</w:t>
      </w:r>
      <w:r>
        <w:rPr>
          <w:sz w:val="22"/>
        </w:rPr>
        <w:tab/>
      </w:r>
      <w:r>
        <w:rPr>
          <w:sz w:val="22"/>
          <w:u w:val="single"/>
        </w:rPr>
        <w:t>Queda aprobado el párrafo 12 en su forma enmendada</w:t>
      </w:r>
      <w:r>
        <w:rPr>
          <w:sz w:val="22"/>
        </w:rPr>
        <w:t>.</w:t>
      </w:r>
    </w:p>
    <w:p w:rsidR="00000000" w:rsidRDefault="00000000">
      <w:pPr>
        <w:rPr>
          <w:sz w:val="22"/>
        </w:rPr>
      </w:pPr>
    </w:p>
    <w:p w:rsidR="00000000" w:rsidRDefault="00000000">
      <w:pPr>
        <w:rPr>
          <w:sz w:val="22"/>
          <w:u w:val="single"/>
        </w:rPr>
      </w:pPr>
      <w:r>
        <w:rPr>
          <w:sz w:val="22"/>
          <w:u w:val="single"/>
        </w:rPr>
        <w:t>Párrafo 13</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van BOVEN</w:t>
      </w:r>
      <w:r>
        <w:rPr>
          <w:sz w:val="22"/>
        </w:rPr>
        <w:t xml:space="preserve"> sugiere que en la versión inglesa se suprima en la segunda línea la palabra "Government" y que se sustituya por "State institutions".</w:t>
      </w:r>
    </w:p>
    <w:p w:rsidR="00000000" w:rsidRDefault="00000000">
      <w:pPr>
        <w:rPr>
          <w:sz w:val="22"/>
        </w:rPr>
      </w:pPr>
    </w:p>
    <w:p w:rsidR="00000000" w:rsidRDefault="00000000">
      <w:pPr>
        <w:rPr>
          <w:sz w:val="22"/>
        </w:rPr>
      </w:pPr>
      <w:r>
        <w:rPr>
          <w:sz w:val="22"/>
        </w:rPr>
        <w:t>39.</w:t>
      </w:r>
      <w:r>
        <w:rPr>
          <w:sz w:val="22"/>
        </w:rPr>
        <w:tab/>
      </w:r>
      <w:r>
        <w:rPr>
          <w:sz w:val="22"/>
          <w:u w:val="single"/>
        </w:rPr>
        <w:t>Queda aprobado el párrafo 13 en su forma enmendada</w:t>
      </w:r>
      <w:r>
        <w:rPr>
          <w:sz w:val="22"/>
        </w:rPr>
        <w:t>.</w:t>
      </w:r>
    </w:p>
    <w:p w:rsidR="00000000" w:rsidRDefault="00000000">
      <w:pPr>
        <w:rPr>
          <w:sz w:val="22"/>
        </w:rPr>
      </w:pPr>
    </w:p>
    <w:p w:rsidR="00000000" w:rsidRDefault="00000000">
      <w:pPr>
        <w:rPr>
          <w:sz w:val="22"/>
          <w:u w:val="single"/>
        </w:rPr>
      </w:pPr>
      <w:r>
        <w:rPr>
          <w:sz w:val="22"/>
          <w:u w:val="single"/>
        </w:rPr>
        <w:t>Párrafo 14</w:t>
      </w:r>
    </w:p>
    <w:p w:rsidR="00000000" w:rsidRDefault="00000000">
      <w:pPr>
        <w:rPr>
          <w:sz w:val="22"/>
        </w:rPr>
      </w:pPr>
    </w:p>
    <w:p w:rsidR="00000000" w:rsidRDefault="00000000">
      <w:pPr>
        <w:rPr>
          <w:sz w:val="22"/>
        </w:rPr>
      </w:pPr>
      <w:r>
        <w:rPr>
          <w:sz w:val="22"/>
        </w:rPr>
        <w:t>40.</w:t>
      </w:r>
      <w:r>
        <w:rPr>
          <w:sz w:val="22"/>
        </w:rPr>
        <w:tab/>
      </w:r>
      <w:r>
        <w:rPr>
          <w:sz w:val="22"/>
          <w:u w:val="single"/>
        </w:rPr>
        <w:t>Queda aprobado el párrafo 14</w:t>
      </w:r>
      <w:r>
        <w:rPr>
          <w:sz w:val="22"/>
        </w:rPr>
        <w:t>.</w:t>
      </w:r>
    </w:p>
    <w:p w:rsidR="00000000" w:rsidRDefault="00000000">
      <w:pPr>
        <w:rPr>
          <w:sz w:val="22"/>
        </w:rPr>
      </w:pPr>
    </w:p>
    <w:p w:rsidR="00000000" w:rsidRDefault="00000000">
      <w:pPr>
        <w:rPr>
          <w:sz w:val="22"/>
          <w:u w:val="single"/>
        </w:rPr>
      </w:pPr>
      <w:r>
        <w:rPr>
          <w:sz w:val="22"/>
          <w:u w:val="single"/>
        </w:rPr>
        <w:t xml:space="preserve">Párrafo 15 </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Sr. DIACONU</w:t>
      </w:r>
      <w:r>
        <w:rPr>
          <w:sz w:val="22"/>
        </w:rPr>
        <w:t xml:space="preserve"> considera que sería más apropiado, en la versión inglesa, que el párrafo comenzara con la frase siguiente:  "Concern was expressed that".</w:t>
      </w:r>
    </w:p>
    <w:p w:rsidR="00000000" w:rsidRDefault="00000000">
      <w:pPr>
        <w:rPr>
          <w:sz w:val="22"/>
        </w:rPr>
      </w:pPr>
    </w:p>
    <w:p w:rsidR="00000000" w:rsidRDefault="00000000">
      <w:pPr>
        <w:rPr>
          <w:sz w:val="22"/>
        </w:rPr>
      </w:pPr>
      <w:r>
        <w:rPr>
          <w:sz w:val="22"/>
        </w:rPr>
        <w:t>42.</w:t>
      </w:r>
      <w:r>
        <w:rPr>
          <w:sz w:val="22"/>
        </w:rPr>
        <w:tab/>
      </w:r>
      <w:r>
        <w:rPr>
          <w:sz w:val="22"/>
          <w:u w:val="single"/>
        </w:rPr>
        <w:t>Queda aprobado el párrafo 15 en su forma enmendada</w:t>
      </w:r>
      <w:r>
        <w:rPr>
          <w:sz w:val="22"/>
        </w:rPr>
        <w:t>.</w:t>
      </w:r>
    </w:p>
    <w:p w:rsidR="00000000" w:rsidRDefault="00000000">
      <w:pPr>
        <w:rPr>
          <w:sz w:val="22"/>
        </w:rPr>
      </w:pPr>
    </w:p>
    <w:p w:rsidR="00000000" w:rsidRDefault="00000000">
      <w:pPr>
        <w:rPr>
          <w:sz w:val="22"/>
          <w:u w:val="single"/>
        </w:rPr>
      </w:pPr>
      <w:r>
        <w:rPr>
          <w:sz w:val="22"/>
          <w:u w:val="single"/>
        </w:rPr>
        <w:t>Párrafo 16</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DIACONU</w:t>
      </w:r>
      <w:r>
        <w:rPr>
          <w:sz w:val="22"/>
        </w:rPr>
        <w:t xml:space="preserve"> sugiere que en la versión inglesa el comienzo del párrafo se formule  también como el párrafo anterior, es decir con la frase:  "Concern was expressed that".</w:t>
      </w:r>
    </w:p>
    <w:p w:rsidR="00000000" w:rsidRDefault="00000000">
      <w:pPr>
        <w:rPr>
          <w:sz w:val="22"/>
        </w:rPr>
      </w:pPr>
    </w:p>
    <w:p w:rsidR="00000000" w:rsidRDefault="00000000">
      <w:pPr>
        <w:rPr>
          <w:sz w:val="22"/>
        </w:rPr>
      </w:pPr>
      <w:r>
        <w:rPr>
          <w:sz w:val="22"/>
        </w:rPr>
        <w:t>44.</w:t>
      </w:r>
      <w:r>
        <w:rPr>
          <w:sz w:val="22"/>
        </w:rPr>
        <w:tab/>
      </w:r>
      <w:r>
        <w:rPr>
          <w:sz w:val="22"/>
          <w:u w:val="single"/>
        </w:rPr>
        <w:t>Queda aprobado el párrafo 16 en su forma enmendada</w:t>
      </w:r>
      <w:r>
        <w:rPr>
          <w:sz w:val="22"/>
        </w:rPr>
        <w:t>.</w:t>
      </w:r>
    </w:p>
    <w:p w:rsidR="00000000" w:rsidRDefault="00000000">
      <w:pPr>
        <w:rPr>
          <w:sz w:val="22"/>
        </w:rPr>
      </w:pPr>
    </w:p>
    <w:p w:rsidR="00000000" w:rsidRDefault="00000000">
      <w:pPr>
        <w:rPr>
          <w:sz w:val="22"/>
          <w:u w:val="single"/>
        </w:rPr>
      </w:pPr>
      <w:r>
        <w:rPr>
          <w:sz w:val="22"/>
          <w:u w:val="single"/>
        </w:rPr>
        <w:t>Párrafo 17</w:t>
      </w:r>
    </w:p>
    <w:p w:rsidR="00000000" w:rsidRDefault="00000000">
      <w:pPr>
        <w:rPr>
          <w:sz w:val="22"/>
        </w:rPr>
      </w:pPr>
    </w:p>
    <w:p w:rsidR="00000000" w:rsidRDefault="00000000">
      <w:pPr>
        <w:rPr>
          <w:sz w:val="22"/>
        </w:rPr>
      </w:pPr>
      <w:r>
        <w:rPr>
          <w:sz w:val="22"/>
        </w:rPr>
        <w:t>45.</w:t>
      </w:r>
      <w:r>
        <w:rPr>
          <w:sz w:val="22"/>
        </w:rPr>
        <w:tab/>
      </w:r>
      <w:r>
        <w:rPr>
          <w:sz w:val="22"/>
          <w:u w:val="single"/>
        </w:rPr>
        <w:t>Queda aprobado el párrafo 17</w:t>
      </w:r>
      <w:r>
        <w:rPr>
          <w:sz w:val="22"/>
        </w:rPr>
        <w:t>.</w:t>
      </w:r>
    </w:p>
    <w:p w:rsidR="00000000" w:rsidRDefault="00000000">
      <w:pPr>
        <w:rPr>
          <w:sz w:val="22"/>
        </w:rPr>
      </w:pPr>
    </w:p>
    <w:p w:rsidR="00000000" w:rsidRDefault="00000000">
      <w:pPr>
        <w:rPr>
          <w:sz w:val="22"/>
        </w:rPr>
      </w:pPr>
      <w:r>
        <w:rPr>
          <w:sz w:val="22"/>
          <w:u w:val="single"/>
        </w:rPr>
        <w:t>Párrafo 18</w:t>
      </w:r>
    </w:p>
    <w:p w:rsidR="00000000" w:rsidRDefault="00000000">
      <w:pPr>
        <w:rPr>
          <w:sz w:val="22"/>
        </w:rPr>
      </w:pPr>
    </w:p>
    <w:p w:rsidR="00000000" w:rsidRDefault="00000000">
      <w:pPr>
        <w:rPr>
          <w:sz w:val="22"/>
        </w:rPr>
      </w:pPr>
      <w:r>
        <w:rPr>
          <w:sz w:val="22"/>
        </w:rPr>
        <w:t>46.</w:t>
      </w:r>
      <w:r>
        <w:rPr>
          <w:sz w:val="22"/>
        </w:rPr>
        <w:tab/>
        <w:t xml:space="preserve">A petición del </w:t>
      </w:r>
      <w:r>
        <w:rPr>
          <w:sz w:val="22"/>
          <w:u w:val="single"/>
        </w:rPr>
        <w:t>PRESIDENTE</w:t>
      </w:r>
      <w:r>
        <w:rPr>
          <w:sz w:val="22"/>
        </w:rPr>
        <w:t xml:space="preserve">, la </w:t>
      </w:r>
      <w:r>
        <w:rPr>
          <w:sz w:val="22"/>
          <w:u w:val="single"/>
        </w:rPr>
        <w:t>Sra. McDOUGALL</w:t>
      </w:r>
      <w:r>
        <w:rPr>
          <w:sz w:val="22"/>
        </w:rPr>
        <w:t xml:space="preserve"> explica que en la versión inglesa la expresión "social cleansing" hace referencia a actos encaminados a expulsar de algunos centros urbanos a elementos que se consideran indeseables, y que suele haber coincidencias entre la limpieza étnica y la limpieza social. </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YUTZIS</w:t>
      </w:r>
      <w:r>
        <w:rPr>
          <w:sz w:val="22"/>
        </w:rPr>
        <w:t xml:space="preserve"> y el </w:t>
      </w:r>
      <w:r>
        <w:rPr>
          <w:sz w:val="22"/>
          <w:u w:val="single"/>
        </w:rPr>
        <w:t>Sr. RECHETOV</w:t>
      </w:r>
      <w:r>
        <w:rPr>
          <w:sz w:val="22"/>
        </w:rPr>
        <w:t xml:space="preserve"> están de acuerdo con ese análisis del fenómeno.</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DIACONU</w:t>
      </w:r>
      <w:r>
        <w:rPr>
          <w:sz w:val="22"/>
        </w:rPr>
        <w:t xml:space="preserve"> propone que en la versión inglesa el comienzo del párrafo se formule de la manera siguiente:  "Great concern is also expressed at reports of...".</w:t>
      </w:r>
    </w:p>
    <w:p w:rsidR="00000000" w:rsidRDefault="00000000">
      <w:pPr>
        <w:rPr>
          <w:sz w:val="22"/>
        </w:rPr>
      </w:pPr>
    </w:p>
    <w:p w:rsidR="00000000" w:rsidRDefault="00000000">
      <w:pPr>
        <w:rPr>
          <w:sz w:val="22"/>
        </w:rPr>
      </w:pPr>
      <w:r>
        <w:rPr>
          <w:sz w:val="22"/>
        </w:rPr>
        <w:t>49.</w:t>
      </w:r>
      <w:r>
        <w:rPr>
          <w:sz w:val="22"/>
        </w:rPr>
        <w:tab/>
      </w:r>
      <w:r>
        <w:rPr>
          <w:sz w:val="22"/>
          <w:u w:val="single"/>
        </w:rPr>
        <w:t>Queda aprobado el párrafo 18 en su forma enmendada</w:t>
      </w:r>
      <w:r>
        <w:rPr>
          <w:sz w:val="22"/>
        </w:rPr>
        <w:t>.</w:t>
      </w:r>
    </w:p>
    <w:p w:rsidR="00000000" w:rsidRDefault="00000000">
      <w:pPr>
        <w:rPr>
          <w:sz w:val="22"/>
        </w:rPr>
      </w:pPr>
    </w:p>
    <w:p w:rsidR="00000000" w:rsidRDefault="00000000">
      <w:pPr>
        <w:rPr>
          <w:sz w:val="22"/>
          <w:u w:val="single"/>
        </w:rPr>
      </w:pPr>
      <w:r>
        <w:rPr>
          <w:sz w:val="22"/>
          <w:u w:val="single"/>
        </w:rPr>
        <w:t>Párrafo 19</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DIACONU</w:t>
      </w:r>
      <w:r>
        <w:rPr>
          <w:sz w:val="22"/>
        </w:rPr>
        <w:t xml:space="preserve"> propone que en la versión inglesa el comienzo del párrafo se formule de la siguiente manera:  "Concern was expressed that...".</w:t>
      </w:r>
    </w:p>
    <w:p w:rsidR="00000000" w:rsidRDefault="00000000">
      <w:pPr>
        <w:rPr>
          <w:sz w:val="22"/>
        </w:rPr>
      </w:pPr>
    </w:p>
    <w:p w:rsidR="00000000" w:rsidRDefault="00000000">
      <w:pPr>
        <w:rPr>
          <w:sz w:val="22"/>
        </w:rPr>
      </w:pPr>
      <w:r>
        <w:rPr>
          <w:sz w:val="22"/>
        </w:rPr>
        <w:t>51.</w:t>
      </w:r>
      <w:r>
        <w:rPr>
          <w:sz w:val="22"/>
        </w:rPr>
        <w:tab/>
      </w:r>
      <w:r>
        <w:rPr>
          <w:sz w:val="22"/>
          <w:u w:val="single"/>
        </w:rPr>
        <w:t>Queda aprobado el párrafo 19 en su forma enmendada</w:t>
      </w:r>
      <w:r>
        <w:rPr>
          <w:sz w:val="22"/>
        </w:rPr>
        <w:t>.</w:t>
      </w:r>
    </w:p>
    <w:p w:rsidR="00000000" w:rsidRDefault="00000000">
      <w:pPr>
        <w:rPr>
          <w:sz w:val="22"/>
        </w:rPr>
      </w:pPr>
    </w:p>
    <w:p w:rsidR="00000000" w:rsidRDefault="00000000">
      <w:pPr>
        <w:rPr>
          <w:sz w:val="22"/>
          <w:u w:val="single"/>
        </w:rPr>
      </w:pPr>
      <w:r>
        <w:rPr>
          <w:sz w:val="22"/>
          <w:u w:val="single"/>
        </w:rPr>
        <w:t>Párrafo 20</w:t>
      </w:r>
    </w:p>
    <w:p w:rsidR="00000000" w:rsidRDefault="00000000">
      <w:pPr>
        <w:rPr>
          <w:sz w:val="22"/>
        </w:rPr>
      </w:pPr>
    </w:p>
    <w:p w:rsidR="00000000" w:rsidRDefault="00000000">
      <w:pPr>
        <w:rPr>
          <w:sz w:val="22"/>
        </w:rPr>
      </w:pPr>
      <w:r>
        <w:rPr>
          <w:sz w:val="22"/>
        </w:rPr>
        <w:t>52.</w:t>
      </w:r>
      <w:r>
        <w:rPr>
          <w:sz w:val="22"/>
        </w:rPr>
        <w:tab/>
      </w:r>
      <w:r>
        <w:rPr>
          <w:sz w:val="22"/>
          <w:u w:val="single"/>
        </w:rPr>
        <w:t>Queda aprobado el párrafo 20</w:t>
      </w:r>
      <w:r>
        <w:rPr>
          <w:sz w:val="22"/>
        </w:rPr>
        <w:t>.</w:t>
      </w:r>
    </w:p>
    <w:p w:rsidR="00000000" w:rsidRDefault="00000000">
      <w:pPr>
        <w:rPr>
          <w:sz w:val="22"/>
        </w:rPr>
      </w:pPr>
    </w:p>
    <w:p w:rsidR="00000000" w:rsidRDefault="00000000">
      <w:pPr>
        <w:rPr>
          <w:sz w:val="22"/>
          <w:u w:val="single"/>
        </w:rPr>
      </w:pPr>
      <w:r>
        <w:rPr>
          <w:sz w:val="22"/>
          <w:u w:val="single"/>
        </w:rPr>
        <w:t>Párrafo 21</w:t>
      </w:r>
    </w:p>
    <w:p w:rsidR="00000000" w:rsidRDefault="00000000">
      <w:pPr>
        <w:rPr>
          <w:sz w:val="22"/>
        </w:rPr>
      </w:pPr>
    </w:p>
    <w:p w:rsidR="00000000" w:rsidRDefault="00000000">
      <w:pPr>
        <w:rPr>
          <w:sz w:val="22"/>
        </w:rPr>
      </w:pPr>
      <w:r>
        <w:rPr>
          <w:sz w:val="22"/>
        </w:rPr>
        <w:t>53.</w:t>
      </w:r>
      <w:r>
        <w:rPr>
          <w:sz w:val="22"/>
        </w:rPr>
        <w:tab/>
        <w:t xml:space="preserve">El </w:t>
      </w:r>
      <w:r>
        <w:rPr>
          <w:sz w:val="22"/>
          <w:u w:val="single"/>
        </w:rPr>
        <w:t xml:space="preserve">Sr. SHERIFIS </w:t>
      </w:r>
      <w:r>
        <w:rPr>
          <w:sz w:val="22"/>
        </w:rPr>
        <w:t>propone que en la versión inglesa el comienzo del párrafo se formule de la siguiente manera:  "It is recommended that legislation be enacted...".</w:t>
      </w:r>
    </w:p>
    <w:p w:rsidR="00000000" w:rsidRDefault="00000000">
      <w:pPr>
        <w:rPr>
          <w:sz w:val="22"/>
        </w:rPr>
      </w:pPr>
    </w:p>
    <w:p w:rsidR="00000000" w:rsidRDefault="00000000">
      <w:pPr>
        <w:rPr>
          <w:sz w:val="22"/>
        </w:rPr>
      </w:pPr>
      <w:r>
        <w:rPr>
          <w:sz w:val="22"/>
        </w:rPr>
        <w:t>54.</w:t>
      </w:r>
      <w:r>
        <w:rPr>
          <w:sz w:val="22"/>
        </w:rPr>
        <w:tab/>
      </w:r>
      <w:r>
        <w:rPr>
          <w:sz w:val="22"/>
          <w:u w:val="single"/>
        </w:rPr>
        <w:t>Queda aprobado el párrafo 21 en su forma enmendada</w:t>
      </w:r>
      <w:r>
        <w:rPr>
          <w:sz w:val="22"/>
        </w:rPr>
        <w:t>.</w:t>
      </w:r>
    </w:p>
    <w:p w:rsidR="00000000" w:rsidRDefault="00000000">
      <w:pPr>
        <w:rPr>
          <w:sz w:val="22"/>
        </w:rPr>
      </w:pPr>
    </w:p>
    <w:p w:rsidR="00000000" w:rsidRDefault="00000000">
      <w:pPr>
        <w:rPr>
          <w:sz w:val="22"/>
          <w:u w:val="single"/>
        </w:rPr>
      </w:pPr>
      <w:r>
        <w:rPr>
          <w:sz w:val="22"/>
          <w:u w:val="single"/>
        </w:rPr>
        <w:t>Párrafo 22</w:t>
      </w:r>
    </w:p>
    <w:p w:rsidR="00000000" w:rsidRDefault="00000000">
      <w:pPr>
        <w:rPr>
          <w:sz w:val="22"/>
        </w:rPr>
      </w:pPr>
    </w:p>
    <w:p w:rsidR="00000000" w:rsidRDefault="00000000">
      <w:pPr>
        <w:rPr>
          <w:sz w:val="22"/>
        </w:rPr>
      </w:pPr>
      <w:r>
        <w:rPr>
          <w:sz w:val="22"/>
        </w:rPr>
        <w:t>55.</w:t>
      </w:r>
      <w:r>
        <w:rPr>
          <w:sz w:val="22"/>
        </w:rPr>
        <w:tab/>
      </w:r>
      <w:r>
        <w:rPr>
          <w:sz w:val="22"/>
          <w:u w:val="single"/>
        </w:rPr>
        <w:t>Queda aprobado el párrafo 22</w:t>
      </w:r>
      <w:r>
        <w:rPr>
          <w:sz w:val="22"/>
        </w:rPr>
        <w:t>.</w:t>
      </w:r>
    </w:p>
    <w:p w:rsidR="00000000" w:rsidRDefault="00000000">
      <w:pPr>
        <w:rPr>
          <w:sz w:val="22"/>
        </w:rPr>
      </w:pPr>
    </w:p>
    <w:p w:rsidR="00000000" w:rsidRDefault="00000000">
      <w:pPr>
        <w:rPr>
          <w:sz w:val="22"/>
          <w:u w:val="single"/>
        </w:rPr>
      </w:pPr>
      <w:r>
        <w:rPr>
          <w:sz w:val="22"/>
          <w:u w:val="single"/>
        </w:rPr>
        <w:t>Párrafo 23</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 xml:space="preserve">Sr. DIACONU </w:t>
      </w:r>
      <w:r>
        <w:rPr>
          <w:sz w:val="22"/>
        </w:rPr>
        <w:t>propone que en la versión inglesa se agreguen, en la tercera línea, entre "minority" y  "Communities", las palabras "and indigenous".</w:t>
      </w:r>
    </w:p>
    <w:p w:rsidR="00000000" w:rsidRDefault="00000000">
      <w:pPr>
        <w:rPr>
          <w:sz w:val="22"/>
        </w:rPr>
      </w:pPr>
    </w:p>
    <w:p w:rsidR="00000000" w:rsidRDefault="00000000">
      <w:pPr>
        <w:rPr>
          <w:sz w:val="22"/>
        </w:rPr>
      </w:pPr>
      <w:r>
        <w:rPr>
          <w:sz w:val="22"/>
        </w:rPr>
        <w:t>57.</w:t>
      </w:r>
      <w:r>
        <w:rPr>
          <w:sz w:val="22"/>
        </w:rPr>
        <w:tab/>
      </w:r>
      <w:r>
        <w:rPr>
          <w:sz w:val="22"/>
          <w:u w:val="single"/>
        </w:rPr>
        <w:t>Queda aprobado el párrafo 23 en su forma enmendada</w:t>
      </w:r>
      <w:r>
        <w:rPr>
          <w:sz w:val="22"/>
        </w:rPr>
        <w:t>.</w:t>
      </w:r>
    </w:p>
    <w:p w:rsidR="00000000" w:rsidRDefault="00000000">
      <w:pPr>
        <w:rPr>
          <w:sz w:val="22"/>
        </w:rPr>
      </w:pPr>
    </w:p>
    <w:p w:rsidR="00000000" w:rsidRDefault="00000000">
      <w:pPr>
        <w:rPr>
          <w:sz w:val="22"/>
          <w:u w:val="single"/>
        </w:rPr>
      </w:pPr>
      <w:r>
        <w:rPr>
          <w:sz w:val="22"/>
          <w:u w:val="single"/>
        </w:rPr>
        <w:t>Párrafo 24</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Sr. DIACONU</w:t>
      </w:r>
      <w:r>
        <w:rPr>
          <w:sz w:val="22"/>
        </w:rPr>
        <w:t xml:space="preserve"> propone que en la versión inglesa se inserten al final del párrafo las palabras "in conexión with the implementation of the Convention".</w:t>
      </w:r>
    </w:p>
    <w:p w:rsidR="00000000" w:rsidRDefault="00000000">
      <w:pPr>
        <w:rPr>
          <w:sz w:val="22"/>
        </w:rPr>
      </w:pPr>
    </w:p>
    <w:p w:rsidR="00000000" w:rsidRDefault="00000000">
      <w:pPr>
        <w:rPr>
          <w:sz w:val="22"/>
        </w:rPr>
      </w:pPr>
      <w:r>
        <w:rPr>
          <w:sz w:val="22"/>
        </w:rPr>
        <w:t>59.</w:t>
      </w:r>
      <w:r>
        <w:rPr>
          <w:sz w:val="22"/>
        </w:rPr>
        <w:tab/>
      </w:r>
      <w:r>
        <w:rPr>
          <w:sz w:val="22"/>
          <w:u w:val="single"/>
        </w:rPr>
        <w:t>Queda aprobado el párrafo 24 en su forma enmendada</w:t>
      </w:r>
      <w:r>
        <w:rPr>
          <w:sz w:val="22"/>
        </w:rPr>
        <w:t>.</w:t>
      </w:r>
    </w:p>
    <w:p w:rsidR="00000000" w:rsidRDefault="00000000">
      <w:pPr>
        <w:rPr>
          <w:sz w:val="22"/>
        </w:rPr>
      </w:pPr>
    </w:p>
    <w:p w:rsidR="00000000" w:rsidRDefault="00000000">
      <w:pPr>
        <w:rPr>
          <w:sz w:val="22"/>
          <w:u w:val="single"/>
        </w:rPr>
      </w:pPr>
      <w:r>
        <w:rPr>
          <w:sz w:val="22"/>
          <w:u w:val="single"/>
        </w:rPr>
        <w:t>Párrafo 25</w:t>
      </w:r>
    </w:p>
    <w:p w:rsidR="00000000" w:rsidRDefault="00000000">
      <w:pPr>
        <w:rPr>
          <w:sz w:val="22"/>
        </w:rPr>
      </w:pPr>
    </w:p>
    <w:p w:rsidR="00000000" w:rsidRDefault="00000000">
      <w:pPr>
        <w:rPr>
          <w:sz w:val="22"/>
        </w:rPr>
      </w:pPr>
      <w:r>
        <w:rPr>
          <w:sz w:val="22"/>
        </w:rPr>
        <w:t>60.</w:t>
      </w:r>
      <w:r>
        <w:rPr>
          <w:sz w:val="22"/>
        </w:rPr>
        <w:tab/>
        <w:t xml:space="preserve">Tras un intercambio de opiniones entre el </w:t>
      </w:r>
      <w:r>
        <w:rPr>
          <w:sz w:val="22"/>
          <w:u w:val="single"/>
        </w:rPr>
        <w:t>Sr. SHERIFIS</w:t>
      </w:r>
      <w:r>
        <w:rPr>
          <w:sz w:val="22"/>
        </w:rPr>
        <w:t xml:space="preserve">, la </w:t>
      </w:r>
      <w:r>
        <w:rPr>
          <w:sz w:val="22"/>
          <w:u w:val="single"/>
        </w:rPr>
        <w:t>Sra. Mc DOUGALL</w:t>
      </w:r>
      <w:r>
        <w:rPr>
          <w:sz w:val="22"/>
        </w:rPr>
        <w:t xml:space="preserve">, el </w:t>
      </w:r>
      <w:r>
        <w:rPr>
          <w:sz w:val="22"/>
          <w:u w:val="single"/>
        </w:rPr>
        <w:t>Sr. YUTZIS</w:t>
      </w:r>
      <w:r>
        <w:rPr>
          <w:sz w:val="22"/>
        </w:rPr>
        <w:t xml:space="preserve"> y el </w:t>
      </w:r>
      <w:r>
        <w:rPr>
          <w:sz w:val="22"/>
          <w:u w:val="single"/>
        </w:rPr>
        <w:t>Sr. DIACONU</w:t>
      </w:r>
      <w:r>
        <w:rPr>
          <w:sz w:val="22"/>
        </w:rPr>
        <w:t>, se propone que la versión inglesa del párrafo se formule de la siguiente manera:  "The Committee urges...internally displaced population, consisting mainly of indigenous and Afro-Colombian communities, and, as a matter of extreme priority, to protect the rights of those communities".</w:t>
      </w:r>
    </w:p>
    <w:p w:rsidR="00000000" w:rsidRDefault="00000000">
      <w:pPr>
        <w:rPr>
          <w:sz w:val="22"/>
        </w:rPr>
      </w:pPr>
    </w:p>
    <w:p w:rsidR="00000000" w:rsidRDefault="00000000">
      <w:pPr>
        <w:rPr>
          <w:sz w:val="22"/>
        </w:rPr>
      </w:pPr>
      <w:r>
        <w:rPr>
          <w:sz w:val="22"/>
        </w:rPr>
        <w:t>61.</w:t>
      </w:r>
      <w:r>
        <w:rPr>
          <w:sz w:val="22"/>
        </w:rPr>
        <w:tab/>
      </w:r>
      <w:r>
        <w:rPr>
          <w:sz w:val="22"/>
          <w:u w:val="single"/>
        </w:rPr>
        <w:t>Queda aprobado el párrafo 25 en su forma enmendada</w:t>
      </w:r>
      <w:r>
        <w:rPr>
          <w:sz w:val="22"/>
        </w:rPr>
        <w:t>.</w:t>
      </w:r>
    </w:p>
    <w:p w:rsidR="00000000" w:rsidRDefault="00000000">
      <w:pPr>
        <w:rPr>
          <w:sz w:val="22"/>
        </w:rPr>
      </w:pPr>
    </w:p>
    <w:p w:rsidR="00000000" w:rsidRDefault="00000000">
      <w:pPr>
        <w:rPr>
          <w:sz w:val="22"/>
        </w:rPr>
      </w:pPr>
      <w:r>
        <w:rPr>
          <w:sz w:val="22"/>
          <w:u w:val="single"/>
        </w:rPr>
        <w:t>Párrafo 26</w:t>
      </w:r>
    </w:p>
    <w:p w:rsidR="00000000" w:rsidRDefault="00000000">
      <w:pPr>
        <w:rPr>
          <w:sz w:val="22"/>
        </w:rPr>
      </w:pPr>
    </w:p>
    <w:p w:rsidR="00000000" w:rsidRDefault="00000000">
      <w:pPr>
        <w:rPr>
          <w:sz w:val="22"/>
        </w:rPr>
      </w:pPr>
      <w:r>
        <w:rPr>
          <w:sz w:val="22"/>
        </w:rPr>
        <w:t>62.</w:t>
      </w:r>
      <w:r>
        <w:rPr>
          <w:sz w:val="22"/>
        </w:rPr>
        <w:tab/>
        <w:t xml:space="preserve">El </w:t>
      </w:r>
      <w:r>
        <w:rPr>
          <w:sz w:val="22"/>
          <w:u w:val="single"/>
        </w:rPr>
        <w:t>Sr. DIACONU</w:t>
      </w:r>
      <w:r>
        <w:rPr>
          <w:sz w:val="22"/>
        </w:rPr>
        <w:t xml:space="preserve"> propone que, como la cuestión de las personas desplazadas dentro de un país ya se ha tratado en otros párrafos del texto, se suprima el párrafo 26.</w:t>
      </w:r>
    </w:p>
    <w:p w:rsidR="00000000" w:rsidRDefault="00000000">
      <w:pPr>
        <w:rPr>
          <w:sz w:val="22"/>
        </w:rPr>
      </w:pPr>
    </w:p>
    <w:p w:rsidR="00000000" w:rsidRDefault="00000000">
      <w:pPr>
        <w:rPr>
          <w:sz w:val="22"/>
        </w:rPr>
      </w:pPr>
      <w:r>
        <w:rPr>
          <w:sz w:val="22"/>
        </w:rPr>
        <w:t>63.</w:t>
      </w:r>
      <w:r>
        <w:rPr>
          <w:sz w:val="22"/>
        </w:rPr>
        <w:tab/>
      </w:r>
      <w:r>
        <w:rPr>
          <w:sz w:val="22"/>
          <w:u w:val="single"/>
        </w:rPr>
        <w:t>Se suprime el párrafo 26</w:t>
      </w:r>
      <w:r>
        <w:rPr>
          <w:sz w:val="22"/>
        </w:rPr>
        <w:t>.</w:t>
      </w:r>
    </w:p>
    <w:p w:rsidR="00000000" w:rsidRDefault="00000000">
      <w:pPr>
        <w:rPr>
          <w:sz w:val="22"/>
        </w:rPr>
      </w:pPr>
    </w:p>
    <w:p w:rsidR="00000000" w:rsidRDefault="00000000">
      <w:pPr>
        <w:rPr>
          <w:sz w:val="22"/>
          <w:u w:val="single"/>
        </w:rPr>
      </w:pPr>
      <w:r>
        <w:rPr>
          <w:sz w:val="22"/>
          <w:u w:val="single"/>
        </w:rPr>
        <w:t>Párrafo 27</w:t>
      </w:r>
    </w:p>
    <w:p w:rsidR="00000000" w:rsidRDefault="00000000">
      <w:pPr>
        <w:rPr>
          <w:sz w:val="22"/>
        </w:rPr>
      </w:pPr>
    </w:p>
    <w:p w:rsidR="00000000" w:rsidRDefault="00000000">
      <w:pPr>
        <w:rPr>
          <w:sz w:val="22"/>
        </w:rPr>
      </w:pPr>
      <w:r>
        <w:rPr>
          <w:sz w:val="22"/>
        </w:rPr>
        <w:t>64.</w:t>
      </w:r>
      <w:r>
        <w:rPr>
          <w:sz w:val="22"/>
        </w:rPr>
        <w:tab/>
      </w:r>
      <w:r>
        <w:rPr>
          <w:sz w:val="22"/>
          <w:u w:val="single"/>
        </w:rPr>
        <w:t>Queda aprobado el párrafo 27</w:t>
      </w:r>
      <w:r>
        <w:rPr>
          <w:sz w:val="22"/>
        </w:rPr>
        <w:t>.</w:t>
      </w:r>
    </w:p>
    <w:p w:rsidR="00000000" w:rsidRDefault="00000000">
      <w:pPr>
        <w:rPr>
          <w:sz w:val="22"/>
        </w:rPr>
      </w:pPr>
    </w:p>
    <w:p w:rsidR="00000000" w:rsidRDefault="00000000">
      <w:pPr>
        <w:rPr>
          <w:sz w:val="22"/>
          <w:u w:val="single"/>
        </w:rPr>
      </w:pPr>
      <w:r>
        <w:rPr>
          <w:sz w:val="22"/>
          <w:u w:val="single"/>
        </w:rPr>
        <w:t>Párrafo 28</w:t>
      </w:r>
    </w:p>
    <w:p w:rsidR="00000000" w:rsidRDefault="00000000">
      <w:pPr>
        <w:rPr>
          <w:sz w:val="22"/>
        </w:rPr>
      </w:pPr>
    </w:p>
    <w:p w:rsidR="00000000" w:rsidRDefault="00000000">
      <w:pPr>
        <w:rPr>
          <w:sz w:val="22"/>
        </w:rPr>
      </w:pPr>
      <w:r>
        <w:rPr>
          <w:sz w:val="22"/>
        </w:rPr>
        <w:t>65.</w:t>
      </w:r>
      <w:r>
        <w:rPr>
          <w:sz w:val="22"/>
        </w:rPr>
        <w:tab/>
        <w:t xml:space="preserve">El </w:t>
      </w:r>
      <w:r>
        <w:rPr>
          <w:sz w:val="22"/>
          <w:u w:val="single"/>
        </w:rPr>
        <w:t>Sr. RECHETOV</w:t>
      </w:r>
      <w:r>
        <w:rPr>
          <w:sz w:val="22"/>
        </w:rPr>
        <w:t xml:space="preserve"> propone que se supriman, en la tercera línea de la versión inglesa, las palabras "all of".</w:t>
      </w:r>
    </w:p>
    <w:p w:rsidR="00000000" w:rsidRDefault="00000000">
      <w:pPr>
        <w:rPr>
          <w:sz w:val="22"/>
        </w:rPr>
      </w:pPr>
    </w:p>
    <w:p w:rsidR="00000000" w:rsidRDefault="00000000">
      <w:pPr>
        <w:rPr>
          <w:sz w:val="22"/>
        </w:rPr>
      </w:pPr>
      <w:r>
        <w:rPr>
          <w:sz w:val="22"/>
        </w:rPr>
        <w:t>66.</w:t>
      </w:r>
      <w:r>
        <w:rPr>
          <w:sz w:val="22"/>
        </w:rPr>
        <w:tab/>
      </w:r>
      <w:r>
        <w:rPr>
          <w:sz w:val="22"/>
          <w:u w:val="single"/>
        </w:rPr>
        <w:t>Queda aprobado el párrafo 28 en su forma enmendada</w:t>
      </w:r>
      <w:r>
        <w:rPr>
          <w:sz w:val="22"/>
        </w:rPr>
        <w:t>.</w:t>
      </w:r>
    </w:p>
    <w:p w:rsidR="00000000" w:rsidRDefault="00000000">
      <w:pPr>
        <w:rPr>
          <w:sz w:val="22"/>
        </w:rPr>
      </w:pPr>
    </w:p>
    <w:p w:rsidR="00000000" w:rsidRDefault="00000000">
      <w:pPr>
        <w:rPr>
          <w:sz w:val="22"/>
        </w:rPr>
      </w:pPr>
      <w:r>
        <w:rPr>
          <w:sz w:val="22"/>
        </w:rPr>
        <w:t>67.</w:t>
      </w:r>
      <w:r>
        <w:rPr>
          <w:sz w:val="22"/>
        </w:rPr>
        <w:tab/>
      </w:r>
      <w:r>
        <w:rPr>
          <w:sz w:val="22"/>
          <w:u w:val="single"/>
        </w:rPr>
        <w:t>Queda aprobado, en su totalidad y con las enmiendas introducidas oralmente, el proyecto de</w:t>
      </w:r>
      <w:r>
        <w:rPr>
          <w:sz w:val="22"/>
        </w:rPr>
        <w:t xml:space="preserve"> </w:t>
      </w:r>
      <w:r>
        <w:rPr>
          <w:sz w:val="22"/>
          <w:u w:val="single"/>
        </w:rPr>
        <w:t>observaciones finales del Comité relativas a los informes periódicos octavo y noveno de Colombia</w:t>
      </w:r>
      <w:r>
        <w:rPr>
          <w:sz w:val="22"/>
        </w:rPr>
        <w:t>.</w:t>
      </w:r>
    </w:p>
    <w:p w:rsidR="00000000" w:rsidRDefault="00000000">
      <w:pPr>
        <w:rPr>
          <w:sz w:val="22"/>
        </w:rPr>
      </w:pPr>
    </w:p>
    <w:p w:rsidR="00000000" w:rsidRDefault="00000000">
      <w:pPr>
        <w:jc w:val="center"/>
        <w:rPr>
          <w:sz w:val="22"/>
        </w:rPr>
      </w:pPr>
      <w:r>
        <w:rPr>
          <w:sz w:val="22"/>
          <w:u w:val="single"/>
        </w:rPr>
        <w:t>Se suspende la sesión a las 17.15 horas y se reanuda a las 17.20 horas</w:t>
      </w:r>
      <w:r>
        <w:rPr>
          <w:sz w:val="22"/>
        </w:rPr>
        <w:t>.</w:t>
      </w:r>
    </w:p>
    <w:p w:rsidR="00000000" w:rsidRDefault="00000000">
      <w:pPr>
        <w:rPr>
          <w:sz w:val="22"/>
          <w:u w:val="single"/>
        </w:rPr>
      </w:pPr>
    </w:p>
    <w:p w:rsidR="00000000" w:rsidRDefault="00000000">
      <w:pPr>
        <w:rPr>
          <w:sz w:val="22"/>
        </w:rPr>
      </w:pPr>
      <w:r>
        <w:rPr>
          <w:sz w:val="22"/>
        </w:rPr>
        <w:t>68.</w:t>
      </w:r>
      <w:r>
        <w:rPr>
          <w:sz w:val="22"/>
        </w:rPr>
        <w:tab/>
        <w:t xml:space="preserve">El </w:t>
      </w:r>
      <w:r>
        <w:rPr>
          <w:sz w:val="22"/>
          <w:u w:val="single"/>
        </w:rPr>
        <w:t>Sr. Aboul Nasr vuelve a ocupar la Presidencia</w:t>
      </w:r>
      <w:r>
        <w:rPr>
          <w:sz w:val="22"/>
        </w:rPr>
        <w:t>.</w:t>
      </w:r>
    </w:p>
    <w:p w:rsidR="00000000" w:rsidRDefault="00000000">
      <w:pPr>
        <w:rPr>
          <w:sz w:val="22"/>
        </w:rPr>
      </w:pPr>
    </w:p>
    <w:p w:rsidR="00000000" w:rsidRDefault="00000000">
      <w:pPr>
        <w:rPr>
          <w:sz w:val="22"/>
        </w:rPr>
      </w:pPr>
      <w:r>
        <w:rPr>
          <w:sz w:val="22"/>
          <w:u w:val="single"/>
        </w:rPr>
        <w:t xml:space="preserve">Proyecto de observaciones finales del Comité relativas al informe inicial y a los informes periódicos segundo a quinto de Mauritania </w:t>
      </w:r>
      <w:r>
        <w:rPr>
          <w:sz w:val="22"/>
        </w:rPr>
        <w:t>(</w:t>
      </w:r>
      <w:r>
        <w:rPr>
          <w:sz w:val="22"/>
          <w:u w:val="single"/>
        </w:rPr>
        <w:t>continuación</w:t>
      </w:r>
      <w:r>
        <w:rPr>
          <w:sz w:val="22"/>
        </w:rPr>
        <w:t>) (CERD/C/55/Misc.33 Rev.3) (documento distribuido en la sesión, en inglés únicamente)</w:t>
      </w:r>
    </w:p>
    <w:p w:rsidR="00000000" w:rsidRDefault="00000000">
      <w:pPr>
        <w:rPr>
          <w:sz w:val="22"/>
        </w:rPr>
      </w:pPr>
    </w:p>
    <w:p w:rsidR="00000000" w:rsidRDefault="00000000">
      <w:pPr>
        <w:rPr>
          <w:sz w:val="22"/>
          <w:lang w:val="en-GB"/>
        </w:rPr>
      </w:pPr>
      <w:r>
        <w:rPr>
          <w:sz w:val="22"/>
        </w:rPr>
        <w:t>69.</w:t>
      </w:r>
      <w:r>
        <w:rPr>
          <w:sz w:val="22"/>
        </w:rPr>
        <w:tab/>
        <w:t xml:space="preserve">El </w:t>
      </w:r>
      <w:r>
        <w:rPr>
          <w:sz w:val="22"/>
          <w:u w:val="single"/>
        </w:rPr>
        <w:t>PRESIDENTE</w:t>
      </w:r>
      <w:r>
        <w:rPr>
          <w:sz w:val="22"/>
        </w:rPr>
        <w:t xml:space="preserve"> recuerda que había quedado pendiente la decisión con respecto a la segunda frase del párrafo 9 del texto. </w:t>
      </w:r>
      <w:r>
        <w:rPr>
          <w:sz w:val="22"/>
          <w:lang w:val="en-GB"/>
        </w:rPr>
        <w:t>Propone que en la versión inglesa se adopte la formulación siguiente:  "While the Committee notes with satisfaction that Mauritanian legislation has abolished slavery and servitude, it also notes that, in some parts of the country, vestiges of practice of slavery and involuntary servitude could still persist, despite de State party's efforts to eradicate such practices".</w:t>
      </w:r>
    </w:p>
    <w:p w:rsidR="00000000" w:rsidRDefault="00000000">
      <w:pPr>
        <w:rPr>
          <w:sz w:val="22"/>
          <w:lang w:val="en-GB"/>
        </w:rPr>
      </w:pPr>
    </w:p>
    <w:p w:rsidR="00000000" w:rsidRDefault="00000000">
      <w:pPr>
        <w:rPr>
          <w:sz w:val="22"/>
        </w:rPr>
      </w:pPr>
      <w:r>
        <w:rPr>
          <w:sz w:val="22"/>
        </w:rPr>
        <w:t>70.</w:t>
      </w:r>
      <w:r>
        <w:rPr>
          <w:sz w:val="22"/>
        </w:rPr>
        <w:tab/>
      </w:r>
      <w:r>
        <w:rPr>
          <w:sz w:val="22"/>
          <w:u w:val="single"/>
        </w:rPr>
        <w:t>Queda aprobado el  párrafo 9 en su forma enmendada</w:t>
      </w:r>
      <w:r>
        <w:rPr>
          <w:sz w:val="22"/>
        </w:rPr>
        <w:t>.</w:t>
      </w:r>
    </w:p>
    <w:p w:rsidR="00000000" w:rsidRDefault="00000000">
      <w:pPr>
        <w:rPr>
          <w:sz w:val="22"/>
        </w:rPr>
      </w:pPr>
    </w:p>
    <w:p w:rsidR="00000000" w:rsidRDefault="00000000">
      <w:pPr>
        <w:rPr>
          <w:sz w:val="22"/>
          <w:u w:val="single"/>
        </w:rPr>
      </w:pPr>
      <w:r>
        <w:rPr>
          <w:sz w:val="22"/>
        </w:rPr>
        <w:t>71.</w:t>
      </w:r>
      <w:r>
        <w:rPr>
          <w:sz w:val="22"/>
        </w:rPr>
        <w:tab/>
      </w:r>
      <w:r>
        <w:rPr>
          <w:sz w:val="22"/>
          <w:u w:val="single"/>
        </w:rPr>
        <w:t xml:space="preserve">Queda aprobado, en su totalidad y con las enmiendas introducidas oralmente, el proyecto de observaciones finales del Comité relativas al informe inicial y a los informes periódicos segundo a </w:t>
      </w:r>
    </w:p>
    <w:p w:rsidR="00000000" w:rsidRDefault="00000000">
      <w:pPr>
        <w:rPr>
          <w:sz w:val="22"/>
        </w:rPr>
      </w:pPr>
      <w:r>
        <w:rPr>
          <w:sz w:val="22"/>
          <w:u w:val="single"/>
        </w:rPr>
        <w:t>quinto de Mauritania</w:t>
      </w:r>
      <w:r>
        <w:rPr>
          <w:sz w:val="22"/>
        </w:rPr>
        <w:t>.</w:t>
      </w:r>
    </w:p>
    <w:p w:rsidR="00000000" w:rsidRDefault="00000000">
      <w:pPr>
        <w:rPr>
          <w:sz w:val="22"/>
        </w:rPr>
      </w:pPr>
    </w:p>
    <w:p w:rsidR="00000000" w:rsidRDefault="00000000">
      <w:pPr>
        <w:jc w:val="center"/>
        <w:rPr>
          <w:sz w:val="22"/>
        </w:rPr>
      </w:pPr>
      <w:r>
        <w:rPr>
          <w:sz w:val="22"/>
          <w:u w:val="single"/>
        </w:rPr>
        <w:t>Se levanta la sesión a las 17.25 horas</w:t>
      </w:r>
      <w:r>
        <w:rPr>
          <w:sz w:val="22"/>
        </w:rPr>
        <w:t>.</w:t>
      </w:r>
    </w:p>
    <w:p w:rsidR="00000000" w:rsidRDefault="00000000">
      <w:pPr>
        <w:rPr>
          <w:sz w:val="22"/>
        </w:rPr>
      </w:pPr>
    </w:p>
    <w:p w:rsidR="00000000" w:rsidRDefault="00000000">
      <w:pPr>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CERD/C/SR.1362</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CERD/C/SR.1362</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76</TotalTime>
  <Pages>7</Pages>
  <Words>1787</Words>
  <Characters>9219</Characters>
  <Application>Microsoft Office Word</Application>
  <DocSecurity>4</DocSecurity>
  <Lines>327</Lines>
  <Paragraphs>138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14</cp:revision>
  <cp:lastPrinted>2002-03-19T10:59:00Z</cp:lastPrinted>
  <dcterms:created xsi:type="dcterms:W3CDTF">2002-03-03T14:08:00Z</dcterms:created>
  <dcterms:modified xsi:type="dcterms:W3CDTF">2002-03-20T10:59:00Z</dcterms:modified>
</cp:coreProperties>
</file>