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55F01FA" w14:textId="77777777" w:rsidTr="00DD44B1">
        <w:trPr>
          <w:trHeight w:hRule="exact" w:val="851"/>
        </w:trPr>
        <w:tc>
          <w:tcPr>
            <w:tcW w:w="142" w:type="dxa"/>
            <w:tcBorders>
              <w:bottom w:val="single" w:sz="4" w:space="0" w:color="auto"/>
            </w:tcBorders>
          </w:tcPr>
          <w:p w14:paraId="5BC01ACD" w14:textId="77777777" w:rsidR="002D5AAC" w:rsidRDefault="002D5AAC" w:rsidP="008218A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3D11072"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670EDC9" w14:textId="19F98D34" w:rsidR="002D5AAC" w:rsidRDefault="008218A1" w:rsidP="008218A1">
            <w:pPr>
              <w:jc w:val="right"/>
            </w:pPr>
            <w:r w:rsidRPr="008218A1">
              <w:rPr>
                <w:sz w:val="40"/>
              </w:rPr>
              <w:t>E</w:t>
            </w:r>
            <w:r>
              <w:t>/C.12/70/D/31/2018</w:t>
            </w:r>
          </w:p>
        </w:tc>
      </w:tr>
      <w:tr w:rsidR="002D5AAC" w:rsidRPr="008218A1" w14:paraId="2F6F0D15" w14:textId="77777777" w:rsidTr="00DD44B1">
        <w:trPr>
          <w:trHeight w:hRule="exact" w:val="2835"/>
        </w:trPr>
        <w:tc>
          <w:tcPr>
            <w:tcW w:w="1280" w:type="dxa"/>
            <w:gridSpan w:val="2"/>
            <w:tcBorders>
              <w:top w:val="single" w:sz="4" w:space="0" w:color="auto"/>
              <w:bottom w:val="single" w:sz="12" w:space="0" w:color="auto"/>
            </w:tcBorders>
          </w:tcPr>
          <w:p w14:paraId="48DB9203" w14:textId="77777777" w:rsidR="002D5AAC" w:rsidRDefault="002E5067" w:rsidP="00DD44B1">
            <w:pPr>
              <w:spacing w:before="120"/>
              <w:jc w:val="center"/>
            </w:pPr>
            <w:r>
              <w:rPr>
                <w:noProof/>
                <w:lang w:val="fr-CH" w:eastAsia="fr-CH"/>
              </w:rPr>
              <w:drawing>
                <wp:inline distT="0" distB="0" distL="0" distR="0" wp14:anchorId="3ABB65FC" wp14:editId="424454C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A7D4DCA"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352C87D0" w14:textId="77777777" w:rsidR="002D5AAC" w:rsidRDefault="008218A1" w:rsidP="00DD44B1">
            <w:pPr>
              <w:spacing w:before="240"/>
              <w:rPr>
                <w:lang w:val="en-US"/>
              </w:rPr>
            </w:pPr>
            <w:r>
              <w:rPr>
                <w:lang w:val="en-US"/>
              </w:rPr>
              <w:t>Distr.: General</w:t>
            </w:r>
          </w:p>
          <w:p w14:paraId="66D986CB" w14:textId="72144A1F" w:rsidR="008218A1" w:rsidRDefault="0084050C" w:rsidP="008218A1">
            <w:pPr>
              <w:spacing w:line="240" w:lineRule="exact"/>
              <w:rPr>
                <w:lang w:val="en-US"/>
              </w:rPr>
            </w:pPr>
            <w:r>
              <w:rPr>
                <w:lang w:val="en-US"/>
              </w:rPr>
              <w:t>7</w:t>
            </w:r>
            <w:r w:rsidR="008218A1">
              <w:rPr>
                <w:lang w:val="en-US"/>
              </w:rPr>
              <w:t xml:space="preserve"> December 2021</w:t>
            </w:r>
          </w:p>
          <w:p w14:paraId="431CD4EB" w14:textId="77777777" w:rsidR="008218A1" w:rsidRDefault="008218A1" w:rsidP="008218A1">
            <w:pPr>
              <w:spacing w:line="240" w:lineRule="exact"/>
              <w:rPr>
                <w:lang w:val="en-US"/>
              </w:rPr>
            </w:pPr>
            <w:r>
              <w:rPr>
                <w:lang w:val="en-US"/>
              </w:rPr>
              <w:t>Russian</w:t>
            </w:r>
          </w:p>
          <w:p w14:paraId="241E09EA" w14:textId="45513D9D" w:rsidR="008218A1" w:rsidRPr="00D62A45" w:rsidRDefault="008218A1" w:rsidP="008218A1">
            <w:pPr>
              <w:spacing w:line="240" w:lineRule="exact"/>
              <w:rPr>
                <w:lang w:val="en-US"/>
              </w:rPr>
            </w:pPr>
            <w:r>
              <w:rPr>
                <w:lang w:val="en-US"/>
              </w:rPr>
              <w:t>Original: Spanish</w:t>
            </w:r>
          </w:p>
        </w:tc>
      </w:tr>
    </w:tbl>
    <w:p w14:paraId="5255A583" w14:textId="76EF3DEC" w:rsidR="008218A1" w:rsidRPr="008218A1" w:rsidRDefault="008218A1" w:rsidP="008218A1">
      <w:pPr>
        <w:spacing w:before="120"/>
        <w:rPr>
          <w:sz w:val="24"/>
          <w:szCs w:val="28"/>
        </w:rPr>
      </w:pPr>
      <w:r w:rsidRPr="008218A1">
        <w:rPr>
          <w:b/>
          <w:bCs/>
          <w:sz w:val="24"/>
          <w:szCs w:val="28"/>
        </w:rPr>
        <w:t xml:space="preserve">Комитет по экономическим, социальным </w:t>
      </w:r>
      <w:r>
        <w:rPr>
          <w:b/>
          <w:bCs/>
          <w:sz w:val="24"/>
          <w:szCs w:val="28"/>
        </w:rPr>
        <w:br/>
      </w:r>
      <w:r w:rsidRPr="008218A1">
        <w:rPr>
          <w:b/>
          <w:bCs/>
          <w:sz w:val="24"/>
          <w:szCs w:val="28"/>
        </w:rPr>
        <w:t>и культурным правам</w:t>
      </w:r>
    </w:p>
    <w:p w14:paraId="429B552A" w14:textId="77709882" w:rsidR="008218A1" w:rsidRPr="001D53EE" w:rsidRDefault="008218A1" w:rsidP="008218A1">
      <w:pPr>
        <w:pStyle w:val="HChG"/>
        <w:rPr>
          <w:szCs w:val="28"/>
        </w:rPr>
      </w:pPr>
      <w:r>
        <w:tab/>
      </w:r>
      <w:r>
        <w:tab/>
      </w:r>
      <w:r>
        <w:rPr>
          <w:bCs/>
        </w:rPr>
        <w:t>Решение, принятое Комитетом в соответствии с</w:t>
      </w:r>
      <w:r>
        <w:rPr>
          <w:bCs/>
          <w:lang w:val="en-US"/>
        </w:rPr>
        <w:t> </w:t>
      </w:r>
      <w:r>
        <w:rPr>
          <w:bCs/>
        </w:rPr>
        <w:t>Факультативным протоколом к Международному пакту об экономических, социальных и культурных правах относительно сообщения № 31/2018</w:t>
      </w:r>
      <w:r w:rsidRPr="008218A1">
        <w:rPr>
          <w:rStyle w:val="a8"/>
          <w:b w:val="0"/>
          <w:bCs/>
          <w:sz w:val="20"/>
          <w:szCs w:val="28"/>
          <w:vertAlign w:val="baseline"/>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2653"/>
        <w:gridCol w:w="4152"/>
      </w:tblGrid>
      <w:tr w:rsidR="008218A1" w14:paraId="34CC0EFA" w14:textId="77777777" w:rsidTr="00CE57C0">
        <w:tc>
          <w:tcPr>
            <w:tcW w:w="2653" w:type="dxa"/>
            <w:shd w:val="clear" w:color="auto" w:fill="auto"/>
          </w:tcPr>
          <w:p w14:paraId="5C1F0BF1" w14:textId="77777777" w:rsidR="008218A1" w:rsidRPr="00B728C6" w:rsidRDefault="008218A1" w:rsidP="00CE57C0">
            <w:pPr>
              <w:pStyle w:val="SingleTxtG"/>
              <w:ind w:left="0" w:right="0"/>
              <w:jc w:val="left"/>
              <w:rPr>
                <w:i/>
              </w:rPr>
            </w:pPr>
            <w:r>
              <w:rPr>
                <w:i/>
                <w:iCs/>
              </w:rPr>
              <w:t>Сообщение представлено:</w:t>
            </w:r>
          </w:p>
        </w:tc>
        <w:tc>
          <w:tcPr>
            <w:tcW w:w="4152" w:type="dxa"/>
            <w:shd w:val="clear" w:color="auto" w:fill="auto"/>
          </w:tcPr>
          <w:p w14:paraId="2E19F4AB" w14:textId="77777777" w:rsidR="008218A1" w:rsidRPr="00C376AE" w:rsidRDefault="008218A1" w:rsidP="00CE57C0">
            <w:pPr>
              <w:pStyle w:val="SingleTxtG"/>
              <w:ind w:left="0" w:right="0"/>
              <w:jc w:val="left"/>
            </w:pPr>
            <w:r>
              <w:t>Б. Х. М. и С. М. М.</w:t>
            </w:r>
          </w:p>
        </w:tc>
      </w:tr>
      <w:tr w:rsidR="008218A1" w14:paraId="7BB558D9" w14:textId="77777777" w:rsidTr="00CE57C0">
        <w:tc>
          <w:tcPr>
            <w:tcW w:w="2653" w:type="dxa"/>
            <w:shd w:val="clear" w:color="auto" w:fill="auto"/>
          </w:tcPr>
          <w:p w14:paraId="136751E8" w14:textId="77777777" w:rsidR="008218A1" w:rsidRPr="00C376AE" w:rsidRDefault="008218A1" w:rsidP="00CE57C0">
            <w:pPr>
              <w:pStyle w:val="SingleTxtG"/>
              <w:ind w:left="0" w:right="0"/>
              <w:jc w:val="left"/>
              <w:rPr>
                <w:i/>
              </w:rPr>
            </w:pPr>
            <w:r>
              <w:rPr>
                <w:i/>
                <w:iCs/>
              </w:rPr>
              <w:t>Предполагаемые жертвы:</w:t>
            </w:r>
          </w:p>
        </w:tc>
        <w:tc>
          <w:tcPr>
            <w:tcW w:w="4152" w:type="dxa"/>
            <w:shd w:val="clear" w:color="auto" w:fill="auto"/>
          </w:tcPr>
          <w:p w14:paraId="7DBDF6E3" w14:textId="77777777" w:rsidR="008218A1" w:rsidRPr="001D53EE" w:rsidRDefault="008218A1" w:rsidP="00CE57C0">
            <w:pPr>
              <w:pStyle w:val="SingleTxtG"/>
              <w:ind w:left="0" w:right="0"/>
              <w:jc w:val="left"/>
            </w:pPr>
            <w:r>
              <w:t>авторы и их двое несовершеннолетних детей</w:t>
            </w:r>
          </w:p>
        </w:tc>
      </w:tr>
      <w:tr w:rsidR="008218A1" w14:paraId="1CB49653" w14:textId="77777777" w:rsidTr="00CE57C0">
        <w:tc>
          <w:tcPr>
            <w:tcW w:w="2653" w:type="dxa"/>
            <w:shd w:val="clear" w:color="auto" w:fill="auto"/>
          </w:tcPr>
          <w:p w14:paraId="771E7CBB" w14:textId="77777777" w:rsidR="008218A1" w:rsidRPr="00C376AE" w:rsidRDefault="008218A1" w:rsidP="00CE57C0">
            <w:pPr>
              <w:pStyle w:val="SingleTxtG"/>
              <w:ind w:left="0" w:right="0"/>
              <w:jc w:val="left"/>
              <w:rPr>
                <w:i/>
              </w:rPr>
            </w:pPr>
            <w:r>
              <w:rPr>
                <w:i/>
                <w:iCs/>
              </w:rPr>
              <w:t>Государство-участник:</w:t>
            </w:r>
          </w:p>
        </w:tc>
        <w:tc>
          <w:tcPr>
            <w:tcW w:w="4152" w:type="dxa"/>
            <w:shd w:val="clear" w:color="auto" w:fill="auto"/>
          </w:tcPr>
          <w:p w14:paraId="67A41488" w14:textId="77777777" w:rsidR="008218A1" w:rsidRPr="00C376AE" w:rsidRDefault="008218A1" w:rsidP="00CE57C0">
            <w:pPr>
              <w:pStyle w:val="SingleTxtG"/>
              <w:ind w:left="0" w:right="0"/>
              <w:jc w:val="left"/>
            </w:pPr>
            <w:r>
              <w:t>Испания</w:t>
            </w:r>
          </w:p>
        </w:tc>
      </w:tr>
      <w:tr w:rsidR="008218A1" w14:paraId="35DA6E49" w14:textId="77777777" w:rsidTr="00CE57C0">
        <w:tc>
          <w:tcPr>
            <w:tcW w:w="2653" w:type="dxa"/>
            <w:shd w:val="clear" w:color="auto" w:fill="auto"/>
          </w:tcPr>
          <w:p w14:paraId="56F7BDBA" w14:textId="77777777" w:rsidR="008218A1" w:rsidRPr="00C376AE" w:rsidRDefault="008218A1" w:rsidP="008218A1">
            <w:pPr>
              <w:pStyle w:val="SingleTxtG"/>
              <w:ind w:left="17" w:right="0"/>
              <w:jc w:val="left"/>
              <w:rPr>
                <w:i/>
              </w:rPr>
            </w:pPr>
            <w:r>
              <w:rPr>
                <w:i/>
                <w:iCs/>
              </w:rPr>
              <w:t>Дата сообщения:</w:t>
            </w:r>
          </w:p>
        </w:tc>
        <w:tc>
          <w:tcPr>
            <w:tcW w:w="4152" w:type="dxa"/>
            <w:shd w:val="clear" w:color="auto" w:fill="auto"/>
          </w:tcPr>
          <w:p w14:paraId="79365EA9" w14:textId="77777777" w:rsidR="008218A1" w:rsidRPr="00C376AE" w:rsidRDefault="008218A1" w:rsidP="00CE57C0">
            <w:pPr>
              <w:pStyle w:val="SingleTxtG"/>
              <w:ind w:left="0" w:right="0"/>
              <w:jc w:val="left"/>
            </w:pPr>
            <w:r>
              <w:t>11 апреля 2018 года (первоначальное представление)</w:t>
            </w:r>
          </w:p>
        </w:tc>
      </w:tr>
      <w:tr w:rsidR="008218A1" w14:paraId="0588D4F9" w14:textId="77777777" w:rsidTr="00CE57C0">
        <w:tc>
          <w:tcPr>
            <w:tcW w:w="2653" w:type="dxa"/>
            <w:shd w:val="clear" w:color="auto" w:fill="auto"/>
          </w:tcPr>
          <w:p w14:paraId="17C5A7C9" w14:textId="77777777" w:rsidR="008218A1" w:rsidRPr="00B728C6" w:rsidRDefault="008218A1" w:rsidP="00CE57C0">
            <w:pPr>
              <w:pStyle w:val="SingleTxtG"/>
              <w:ind w:left="0" w:right="0"/>
              <w:jc w:val="left"/>
              <w:rPr>
                <w:i/>
              </w:rPr>
            </w:pPr>
            <w:r>
              <w:rPr>
                <w:i/>
                <w:iCs/>
              </w:rPr>
              <w:t>Тема сообщения:</w:t>
            </w:r>
          </w:p>
        </w:tc>
        <w:tc>
          <w:tcPr>
            <w:tcW w:w="4152" w:type="dxa"/>
            <w:shd w:val="clear" w:color="auto" w:fill="auto"/>
            <w:vAlign w:val="bottom"/>
          </w:tcPr>
          <w:p w14:paraId="14C28584" w14:textId="4F891B00" w:rsidR="008218A1" w:rsidRPr="001D53EE" w:rsidRDefault="008218A1" w:rsidP="00CE57C0">
            <w:pPr>
              <w:pStyle w:val="SingleTxtG"/>
              <w:ind w:left="0" w:right="0"/>
              <w:jc w:val="left"/>
            </w:pPr>
            <w:r>
              <w:t>выселение из жилища, занятого авторами без</w:t>
            </w:r>
            <w:r>
              <w:rPr>
                <w:lang w:val="en-US"/>
              </w:rPr>
              <w:t> </w:t>
            </w:r>
            <w:r>
              <w:t>законных оснований</w:t>
            </w:r>
          </w:p>
        </w:tc>
      </w:tr>
      <w:tr w:rsidR="008218A1" w14:paraId="7034E0F0" w14:textId="77777777" w:rsidTr="00CE57C0">
        <w:tc>
          <w:tcPr>
            <w:tcW w:w="2653" w:type="dxa"/>
            <w:shd w:val="clear" w:color="auto" w:fill="auto"/>
          </w:tcPr>
          <w:p w14:paraId="6D5F1AE3" w14:textId="77777777" w:rsidR="008218A1" w:rsidRPr="00B728C6" w:rsidRDefault="008218A1" w:rsidP="00CE57C0">
            <w:pPr>
              <w:pStyle w:val="SingleTxtG"/>
              <w:ind w:left="0" w:right="0"/>
              <w:jc w:val="left"/>
              <w:rPr>
                <w:i/>
              </w:rPr>
            </w:pPr>
            <w:r>
              <w:rPr>
                <w:i/>
                <w:iCs/>
              </w:rPr>
              <w:t>Вопрос существа:</w:t>
            </w:r>
          </w:p>
        </w:tc>
        <w:tc>
          <w:tcPr>
            <w:tcW w:w="4152" w:type="dxa"/>
            <w:shd w:val="clear" w:color="auto" w:fill="auto"/>
            <w:vAlign w:val="bottom"/>
          </w:tcPr>
          <w:p w14:paraId="74976CC6" w14:textId="77777777" w:rsidR="008218A1" w:rsidRPr="008858C3" w:rsidRDefault="008218A1" w:rsidP="00CE57C0">
            <w:pPr>
              <w:pStyle w:val="SingleTxtG"/>
              <w:ind w:left="0" w:right="0"/>
              <w:jc w:val="left"/>
            </w:pPr>
            <w:r>
              <w:t>право на достаточное жилище</w:t>
            </w:r>
          </w:p>
        </w:tc>
      </w:tr>
      <w:tr w:rsidR="008218A1" w14:paraId="7A418A8F" w14:textId="77777777" w:rsidTr="00CE57C0">
        <w:tc>
          <w:tcPr>
            <w:tcW w:w="2653" w:type="dxa"/>
            <w:shd w:val="clear" w:color="auto" w:fill="auto"/>
          </w:tcPr>
          <w:p w14:paraId="37A63E84" w14:textId="77777777" w:rsidR="008218A1" w:rsidRPr="00B728C6" w:rsidRDefault="008218A1" w:rsidP="00CE57C0">
            <w:pPr>
              <w:pStyle w:val="SingleTxtG"/>
              <w:ind w:left="0" w:right="0"/>
              <w:jc w:val="left"/>
              <w:rPr>
                <w:i/>
              </w:rPr>
            </w:pPr>
            <w:r>
              <w:rPr>
                <w:i/>
                <w:iCs/>
              </w:rPr>
              <w:t>Статья Пакта:</w:t>
            </w:r>
          </w:p>
        </w:tc>
        <w:tc>
          <w:tcPr>
            <w:tcW w:w="4152" w:type="dxa"/>
            <w:shd w:val="clear" w:color="auto" w:fill="auto"/>
            <w:vAlign w:val="bottom"/>
          </w:tcPr>
          <w:p w14:paraId="7FB91402" w14:textId="77777777" w:rsidR="008218A1" w:rsidRDefault="008218A1" w:rsidP="00CE57C0">
            <w:pPr>
              <w:pStyle w:val="SingleTxtG"/>
              <w:ind w:left="0" w:right="0"/>
              <w:jc w:val="left"/>
            </w:pPr>
            <w:r>
              <w:t>11 (пункт 1)</w:t>
            </w:r>
          </w:p>
        </w:tc>
      </w:tr>
    </w:tbl>
    <w:p w14:paraId="3F6D7747" w14:textId="77777777" w:rsidR="008218A1" w:rsidRPr="001D53EE" w:rsidRDefault="008218A1" w:rsidP="008218A1">
      <w:pPr>
        <w:pStyle w:val="SingleTxtG"/>
        <w:spacing w:before="120"/>
      </w:pPr>
      <w:r>
        <w:t>1.</w:t>
      </w:r>
      <w:r>
        <w:tab/>
        <w:t>11 апреля 2018 года авторы представили Комитету индивидуальное сообщение от своего имени и от имени своих несовершеннолетних детей. 17 апреля 2018 года Комитет зарегистрировал сообщение и просил государство-участник принять временные меры по приостановлению выселения авторов и их детей на время рассмотрения сообщения или предоставить им достаточное альтернативное жилье после проведения с ними конструктивных консультаций.</w:t>
      </w:r>
    </w:p>
    <w:p w14:paraId="6585A4D9" w14:textId="154B1EA6" w:rsidR="008218A1" w:rsidRPr="001D53EE" w:rsidRDefault="008218A1" w:rsidP="008218A1">
      <w:pPr>
        <w:pStyle w:val="SingleTxtG"/>
      </w:pPr>
      <w:r>
        <w:t>2.</w:t>
      </w:r>
      <w:r>
        <w:tab/>
        <w:t>На своем заседании 12 октября 2021 года Комитет, приняв к сведению, что авторы не ответили на неоднократные просьбы Комитета представить комментарии к замечаниям государства-участника, пришел к выводу, что они утратили интерес к сообщению</w:t>
      </w:r>
      <w:r w:rsidR="00B3111E" w:rsidRPr="00483F50">
        <w:t>,</w:t>
      </w:r>
      <w:r>
        <w:t xml:space="preserve"> и постановил прекратить его рассмотрение согласно правилу 17 своих временных правил процедуры в соответствии с Факультативным протоколом.</w:t>
      </w:r>
    </w:p>
    <w:p w14:paraId="042083D7" w14:textId="6D12089F" w:rsidR="008218A1" w:rsidRPr="008218A1" w:rsidRDefault="008218A1" w:rsidP="008218A1">
      <w:pPr>
        <w:spacing w:before="240"/>
        <w:jc w:val="center"/>
        <w:rPr>
          <w:u w:val="single"/>
        </w:rPr>
      </w:pPr>
      <w:r>
        <w:rPr>
          <w:u w:val="single"/>
        </w:rPr>
        <w:tab/>
      </w:r>
      <w:r>
        <w:rPr>
          <w:u w:val="single"/>
        </w:rPr>
        <w:tab/>
      </w:r>
      <w:r>
        <w:rPr>
          <w:u w:val="single"/>
        </w:rPr>
        <w:tab/>
      </w:r>
    </w:p>
    <w:sectPr w:rsidR="008218A1" w:rsidRPr="008218A1" w:rsidSect="008218A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771B4" w14:textId="77777777" w:rsidR="00E2719A" w:rsidRPr="00A312BC" w:rsidRDefault="00E2719A" w:rsidP="00A312BC"/>
  </w:endnote>
  <w:endnote w:type="continuationSeparator" w:id="0">
    <w:p w14:paraId="566F92FD" w14:textId="77777777" w:rsidR="00E2719A" w:rsidRPr="00A312BC" w:rsidRDefault="00E2719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EB3C7" w14:textId="47039CF8" w:rsidR="008218A1" w:rsidRPr="008218A1" w:rsidRDefault="008218A1">
    <w:pPr>
      <w:pStyle w:val="aa"/>
    </w:pPr>
    <w:r w:rsidRPr="008218A1">
      <w:rPr>
        <w:b/>
        <w:sz w:val="18"/>
      </w:rPr>
      <w:fldChar w:fldCharType="begin"/>
    </w:r>
    <w:r w:rsidRPr="008218A1">
      <w:rPr>
        <w:b/>
        <w:sz w:val="18"/>
      </w:rPr>
      <w:instrText xml:space="preserve"> PAGE  \* MERGEFORMAT </w:instrText>
    </w:r>
    <w:r w:rsidRPr="008218A1">
      <w:rPr>
        <w:b/>
        <w:sz w:val="18"/>
      </w:rPr>
      <w:fldChar w:fldCharType="separate"/>
    </w:r>
    <w:r w:rsidRPr="008218A1">
      <w:rPr>
        <w:b/>
        <w:noProof/>
        <w:sz w:val="18"/>
      </w:rPr>
      <w:t>2</w:t>
    </w:r>
    <w:r w:rsidRPr="008218A1">
      <w:rPr>
        <w:b/>
        <w:sz w:val="18"/>
      </w:rPr>
      <w:fldChar w:fldCharType="end"/>
    </w:r>
    <w:r>
      <w:rPr>
        <w:b/>
        <w:sz w:val="18"/>
      </w:rPr>
      <w:tab/>
    </w:r>
    <w:r>
      <w:t>GE.21-18219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AA5D4" w14:textId="53AB3140" w:rsidR="008218A1" w:rsidRPr="008218A1" w:rsidRDefault="008218A1" w:rsidP="008218A1">
    <w:pPr>
      <w:pStyle w:val="aa"/>
      <w:tabs>
        <w:tab w:val="clear" w:pos="9639"/>
        <w:tab w:val="right" w:pos="9638"/>
      </w:tabs>
      <w:rPr>
        <w:b/>
        <w:sz w:val="18"/>
      </w:rPr>
    </w:pPr>
    <w:r>
      <w:t>GE.21-18219</w:t>
    </w:r>
    <w:r>
      <w:tab/>
    </w:r>
    <w:r w:rsidRPr="008218A1">
      <w:rPr>
        <w:b/>
        <w:sz w:val="18"/>
      </w:rPr>
      <w:fldChar w:fldCharType="begin"/>
    </w:r>
    <w:r w:rsidRPr="008218A1">
      <w:rPr>
        <w:b/>
        <w:sz w:val="18"/>
      </w:rPr>
      <w:instrText xml:space="preserve"> PAGE  \* MERGEFORMAT </w:instrText>
    </w:r>
    <w:r w:rsidRPr="008218A1">
      <w:rPr>
        <w:b/>
        <w:sz w:val="18"/>
      </w:rPr>
      <w:fldChar w:fldCharType="separate"/>
    </w:r>
    <w:r w:rsidRPr="008218A1">
      <w:rPr>
        <w:b/>
        <w:noProof/>
        <w:sz w:val="18"/>
      </w:rPr>
      <w:t>3</w:t>
    </w:r>
    <w:r w:rsidRPr="008218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476D" w14:textId="2A80185F" w:rsidR="00042B72" w:rsidRPr="008218A1" w:rsidRDefault="008218A1" w:rsidP="008218A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F35386A" wp14:editId="5F9004E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21-18219  (R)</w:t>
    </w:r>
    <w:r>
      <w:rPr>
        <w:noProof/>
      </w:rPr>
      <w:drawing>
        <wp:anchor distT="0" distB="0" distL="114300" distR="114300" simplePos="0" relativeHeight="251659264" behindDoc="0" locked="0" layoutInCell="1" allowOverlap="1" wp14:anchorId="3028A0AB" wp14:editId="3D90BF81">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211221  211221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452A5" w14:textId="77777777" w:rsidR="00E2719A" w:rsidRPr="001075E9" w:rsidRDefault="00E2719A" w:rsidP="001075E9">
      <w:pPr>
        <w:tabs>
          <w:tab w:val="right" w:pos="2155"/>
        </w:tabs>
        <w:spacing w:after="80" w:line="240" w:lineRule="auto"/>
        <w:ind w:left="680"/>
        <w:rPr>
          <w:u w:val="single"/>
        </w:rPr>
      </w:pPr>
      <w:r>
        <w:rPr>
          <w:u w:val="single"/>
        </w:rPr>
        <w:tab/>
      </w:r>
    </w:p>
  </w:footnote>
  <w:footnote w:type="continuationSeparator" w:id="0">
    <w:p w14:paraId="56AFBCC5" w14:textId="77777777" w:rsidR="00E2719A" w:rsidRDefault="00E2719A" w:rsidP="00407B78">
      <w:pPr>
        <w:tabs>
          <w:tab w:val="right" w:pos="2155"/>
        </w:tabs>
        <w:spacing w:after="80"/>
        <w:ind w:left="680"/>
        <w:rPr>
          <w:u w:val="single"/>
        </w:rPr>
      </w:pPr>
      <w:r>
        <w:rPr>
          <w:u w:val="single"/>
        </w:rPr>
        <w:tab/>
      </w:r>
    </w:p>
  </w:footnote>
  <w:footnote w:id="1">
    <w:p w14:paraId="531212AA" w14:textId="796D48B3" w:rsidR="008218A1" w:rsidRPr="001D53EE" w:rsidRDefault="008218A1" w:rsidP="008218A1">
      <w:pPr>
        <w:pStyle w:val="af"/>
        <w:rPr>
          <w:sz w:val="20"/>
        </w:rPr>
      </w:pPr>
      <w:r>
        <w:tab/>
      </w:r>
      <w:r w:rsidRPr="008218A1">
        <w:rPr>
          <w:sz w:val="20"/>
          <w:szCs w:val="22"/>
        </w:rPr>
        <w:t>*</w:t>
      </w:r>
      <w:r>
        <w:tab/>
        <w:t xml:space="preserve">Принято Комитетом на его семидесятой сессии (27 сентября </w:t>
      </w:r>
      <w:r>
        <w:t>—</w:t>
      </w:r>
      <w:r>
        <w:t xml:space="preserve"> 15 октября 2021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9D136" w14:textId="498478CC" w:rsidR="008218A1" w:rsidRPr="008218A1" w:rsidRDefault="008218A1">
    <w:pPr>
      <w:pStyle w:val="a5"/>
    </w:pPr>
    <w:fldSimple w:instr=" TITLE  \* MERGEFORMAT ">
      <w:r w:rsidR="00AF3F38">
        <w:t>E/C.12/70/D/31/2018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86EAA" w14:textId="774B6BC7" w:rsidR="008218A1" w:rsidRPr="008218A1" w:rsidRDefault="008218A1" w:rsidP="008218A1">
    <w:pPr>
      <w:pStyle w:val="a5"/>
      <w:jc w:val="right"/>
    </w:pPr>
    <w:fldSimple w:instr=" TITLE  \* MERGEFORMAT ">
      <w:r w:rsidR="00AF3F38">
        <w:t>E/C.12/70/D/31/2018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9A"/>
    <w:rsid w:val="00033EE1"/>
    <w:rsid w:val="00042B72"/>
    <w:rsid w:val="00043B08"/>
    <w:rsid w:val="000558BD"/>
    <w:rsid w:val="000857D2"/>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483F50"/>
    <w:rsid w:val="0050108D"/>
    <w:rsid w:val="00513081"/>
    <w:rsid w:val="00517901"/>
    <w:rsid w:val="00526683"/>
    <w:rsid w:val="005709E0"/>
    <w:rsid w:val="00572E19"/>
    <w:rsid w:val="005961C8"/>
    <w:rsid w:val="005966F1"/>
    <w:rsid w:val="005B2F86"/>
    <w:rsid w:val="005D7914"/>
    <w:rsid w:val="005E2B41"/>
    <w:rsid w:val="005F0B42"/>
    <w:rsid w:val="005F1707"/>
    <w:rsid w:val="00640F49"/>
    <w:rsid w:val="00681A10"/>
    <w:rsid w:val="006A16E3"/>
    <w:rsid w:val="006A1ED8"/>
    <w:rsid w:val="006C2031"/>
    <w:rsid w:val="006D461A"/>
    <w:rsid w:val="006F35EE"/>
    <w:rsid w:val="007021FF"/>
    <w:rsid w:val="00712895"/>
    <w:rsid w:val="00734ACB"/>
    <w:rsid w:val="00757357"/>
    <w:rsid w:val="00792497"/>
    <w:rsid w:val="007F48BB"/>
    <w:rsid w:val="00806737"/>
    <w:rsid w:val="00811570"/>
    <w:rsid w:val="008218A1"/>
    <w:rsid w:val="00825F8D"/>
    <w:rsid w:val="00834B71"/>
    <w:rsid w:val="0084050C"/>
    <w:rsid w:val="0086445C"/>
    <w:rsid w:val="00881771"/>
    <w:rsid w:val="00894693"/>
    <w:rsid w:val="00896BA2"/>
    <w:rsid w:val="008A08D7"/>
    <w:rsid w:val="008B6909"/>
    <w:rsid w:val="008C30BC"/>
    <w:rsid w:val="00906890"/>
    <w:rsid w:val="00911BE4"/>
    <w:rsid w:val="00951972"/>
    <w:rsid w:val="009608F3"/>
    <w:rsid w:val="009A24AC"/>
    <w:rsid w:val="00A14DA8"/>
    <w:rsid w:val="00A21F00"/>
    <w:rsid w:val="00A312BC"/>
    <w:rsid w:val="00A84021"/>
    <w:rsid w:val="00A84D35"/>
    <w:rsid w:val="00A917B3"/>
    <w:rsid w:val="00AB2DBD"/>
    <w:rsid w:val="00AB4B51"/>
    <w:rsid w:val="00AC3430"/>
    <w:rsid w:val="00AF3F38"/>
    <w:rsid w:val="00B10CC7"/>
    <w:rsid w:val="00B3111E"/>
    <w:rsid w:val="00B36DF7"/>
    <w:rsid w:val="00B520D9"/>
    <w:rsid w:val="00B539E7"/>
    <w:rsid w:val="00B62458"/>
    <w:rsid w:val="00BC18B2"/>
    <w:rsid w:val="00BD33EE"/>
    <w:rsid w:val="00BF21E1"/>
    <w:rsid w:val="00C106D6"/>
    <w:rsid w:val="00C60F0C"/>
    <w:rsid w:val="00C805C9"/>
    <w:rsid w:val="00C92939"/>
    <w:rsid w:val="00CA1679"/>
    <w:rsid w:val="00CB151C"/>
    <w:rsid w:val="00CE5A1A"/>
    <w:rsid w:val="00CF55F6"/>
    <w:rsid w:val="00D1565E"/>
    <w:rsid w:val="00D33D63"/>
    <w:rsid w:val="00D34308"/>
    <w:rsid w:val="00D5253A"/>
    <w:rsid w:val="00D62A45"/>
    <w:rsid w:val="00D90028"/>
    <w:rsid w:val="00D90138"/>
    <w:rsid w:val="00DD44B1"/>
    <w:rsid w:val="00DD78D1"/>
    <w:rsid w:val="00DE32CD"/>
    <w:rsid w:val="00DF71B9"/>
    <w:rsid w:val="00E2719A"/>
    <w:rsid w:val="00E73F76"/>
    <w:rsid w:val="00E90403"/>
    <w:rsid w:val="00EA2C9F"/>
    <w:rsid w:val="00EA420E"/>
    <w:rsid w:val="00ED0BDA"/>
    <w:rsid w:val="00EE142A"/>
    <w:rsid w:val="00EF1360"/>
    <w:rsid w:val="00EF3220"/>
    <w:rsid w:val="00F219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494EA7"/>
  <w15:docId w15:val="{1F9B1162-FD79-48FA-9ADD-F08357B0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rsid w:val="008218A1"/>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Pages>
  <Words>198</Words>
  <Characters>1363</Characters>
  <Application>Microsoft Office Word</Application>
  <DocSecurity>0</DocSecurity>
  <Lines>170</Lines>
  <Paragraphs>53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E/C.12/70/D/31/2018</dc:title>
  <dc:subject/>
  <dc:creator>Anna PETELINA</dc:creator>
  <cp:keywords/>
  <cp:lastModifiedBy>Anna Petelina</cp:lastModifiedBy>
  <cp:revision>3</cp:revision>
  <cp:lastPrinted>2021-12-22T12:35:00Z</cp:lastPrinted>
  <dcterms:created xsi:type="dcterms:W3CDTF">2021-12-22T12:35:00Z</dcterms:created>
  <dcterms:modified xsi:type="dcterms:W3CDTF">2021-12-22T12:35:00Z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