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348B8" w:rsidP="00A348B8">
            <w:pPr>
              <w:suppressAutoHyphens w:val="0"/>
              <w:spacing w:after="20"/>
              <w:jc w:val="right"/>
            </w:pPr>
            <w:r w:rsidRPr="00A348B8">
              <w:rPr>
                <w:sz w:val="40"/>
              </w:rPr>
              <w:t>E</w:t>
            </w:r>
            <w:r>
              <w:t>/C.12/61/D/16/2016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348B8" w:rsidP="00A348B8">
            <w:pPr>
              <w:spacing w:before="240"/>
            </w:pPr>
            <w:r>
              <w:t>Distr.: General</w:t>
            </w:r>
          </w:p>
          <w:p w:rsidR="00A348B8" w:rsidRDefault="00A348B8" w:rsidP="00A348B8">
            <w:pPr>
              <w:suppressAutoHyphens w:val="0"/>
            </w:pPr>
            <w:r>
              <w:t>19 November 2018</w:t>
            </w:r>
          </w:p>
          <w:p w:rsidR="00A348B8" w:rsidRDefault="00A348B8" w:rsidP="00A348B8">
            <w:pPr>
              <w:suppressAutoHyphens w:val="0"/>
            </w:pPr>
            <w:r>
              <w:t>English</w:t>
            </w:r>
          </w:p>
          <w:p w:rsidR="00A348B8" w:rsidRDefault="00A348B8" w:rsidP="00A348B8">
            <w:pPr>
              <w:suppressAutoHyphens w:val="0"/>
            </w:pPr>
            <w:r>
              <w:t>Original: Spanish</w:t>
            </w:r>
          </w:p>
        </w:tc>
      </w:tr>
    </w:tbl>
    <w:p w:rsidR="0023169E" w:rsidRPr="0023169E" w:rsidRDefault="0023169E" w:rsidP="0023169E">
      <w:pPr>
        <w:spacing w:before="120"/>
        <w:rPr>
          <w:b/>
          <w:bCs/>
          <w:sz w:val="24"/>
          <w:szCs w:val="24"/>
        </w:rPr>
      </w:pPr>
      <w:r w:rsidRPr="0023169E">
        <w:rPr>
          <w:b/>
          <w:bCs/>
          <w:sz w:val="24"/>
          <w:szCs w:val="24"/>
        </w:rPr>
        <w:t>Committee on Economic, Social and Cultural Rights</w:t>
      </w:r>
    </w:p>
    <w:p w:rsidR="0023169E" w:rsidRPr="008472E0" w:rsidRDefault="0023169E" w:rsidP="0023169E">
      <w:pPr>
        <w:pStyle w:val="HChG"/>
      </w:pPr>
      <w:r w:rsidRPr="008472E0">
        <w:tab/>
      </w:r>
      <w:r w:rsidRPr="008472E0">
        <w:tab/>
        <w:t>Decision adopted by the Committee under the Optional Protocol to the International Covenant on Economic, Social and Cultural Rights, concerning communication No. 16/2016</w:t>
      </w:r>
      <w:r w:rsidRPr="003C2056">
        <w:rPr>
          <w:rStyle w:val="FootnoteReference"/>
          <w:b w:val="0"/>
          <w:bCs/>
          <w:sz w:val="20"/>
          <w:szCs w:val="22"/>
        </w:rPr>
        <w:footnoteReference w:id="1"/>
      </w:r>
    </w:p>
    <w:p w:rsidR="0023169E" w:rsidRPr="008472E0" w:rsidRDefault="0023169E" w:rsidP="0023169E">
      <w:pPr>
        <w:pStyle w:val="SingleTxtG"/>
        <w:tabs>
          <w:tab w:val="left" w:pos="4536"/>
        </w:tabs>
      </w:pPr>
      <w:r w:rsidRPr="0023169E">
        <w:rPr>
          <w:i/>
          <w:iCs/>
        </w:rPr>
        <w:t>Communication submitted by:</w:t>
      </w:r>
      <w:r w:rsidRPr="008472E0">
        <w:tab/>
      </w:r>
      <w:r w:rsidRPr="008472E0">
        <w:t>F.J.T.L.</w:t>
      </w:r>
    </w:p>
    <w:p w:rsidR="0023169E" w:rsidRPr="008472E0" w:rsidRDefault="0023169E" w:rsidP="0023169E">
      <w:pPr>
        <w:pStyle w:val="SingleTxtG"/>
        <w:tabs>
          <w:tab w:val="left" w:pos="4536"/>
        </w:tabs>
      </w:pPr>
      <w:r w:rsidRPr="0023169E">
        <w:rPr>
          <w:i/>
          <w:iCs/>
        </w:rPr>
        <w:t>Alleged victim</w:t>
      </w:r>
      <w:r w:rsidRPr="008472E0">
        <w:t>:</w:t>
      </w:r>
      <w:r w:rsidRPr="008472E0">
        <w:tab/>
      </w:r>
      <w:r w:rsidRPr="008472E0">
        <w:t>The author</w:t>
      </w:r>
    </w:p>
    <w:p w:rsidR="0023169E" w:rsidRPr="008472E0" w:rsidRDefault="0023169E" w:rsidP="0023169E">
      <w:pPr>
        <w:pStyle w:val="SingleTxtG"/>
        <w:tabs>
          <w:tab w:val="left" w:pos="4536"/>
        </w:tabs>
      </w:pPr>
      <w:r w:rsidRPr="0023169E">
        <w:rPr>
          <w:i/>
          <w:iCs/>
        </w:rPr>
        <w:t>State party:</w:t>
      </w:r>
      <w:r w:rsidRPr="008472E0">
        <w:tab/>
      </w:r>
      <w:r w:rsidRPr="008472E0">
        <w:t>Spain</w:t>
      </w:r>
    </w:p>
    <w:p w:rsidR="0023169E" w:rsidRPr="008472E0" w:rsidRDefault="0023169E" w:rsidP="0023169E">
      <w:pPr>
        <w:pStyle w:val="SingleTxtG"/>
        <w:tabs>
          <w:tab w:val="left" w:pos="4536"/>
        </w:tabs>
      </w:pPr>
      <w:r w:rsidRPr="0023169E">
        <w:rPr>
          <w:i/>
          <w:iCs/>
        </w:rPr>
        <w:t>Date of communication:</w:t>
      </w:r>
      <w:r w:rsidRPr="008472E0">
        <w:tab/>
      </w:r>
      <w:r w:rsidRPr="008472E0">
        <w:t>11 November 2016</w:t>
      </w:r>
    </w:p>
    <w:p w:rsidR="0023169E" w:rsidRPr="008472E0" w:rsidRDefault="0023169E" w:rsidP="0023169E">
      <w:pPr>
        <w:pStyle w:val="SingleTxtG"/>
        <w:tabs>
          <w:tab w:val="left" w:pos="4536"/>
        </w:tabs>
      </w:pPr>
      <w:r w:rsidRPr="003C2056">
        <w:rPr>
          <w:i/>
          <w:iCs/>
        </w:rPr>
        <w:t>Subject matter:</w:t>
      </w:r>
      <w:r w:rsidRPr="008472E0">
        <w:tab/>
      </w:r>
      <w:r w:rsidRPr="008472E0">
        <w:t>Eviction as a result of foreclosure</w:t>
      </w:r>
    </w:p>
    <w:p w:rsidR="0023169E" w:rsidRPr="008472E0" w:rsidRDefault="0023169E" w:rsidP="0023169E">
      <w:pPr>
        <w:pStyle w:val="SingleTxtG"/>
      </w:pPr>
      <w:r w:rsidRPr="008472E0">
        <w:tab/>
        <w:t>At its meeting on 6 June 2017, the Committee, having considered the author’s wish to withdraw his communication, decided, in accordance with rule 17 of its provisional rules of procedure, to discontinue its consideration of communication No. 16/2016.</w:t>
      </w:r>
    </w:p>
    <w:p w:rsidR="0023169E" w:rsidRPr="00740DCA" w:rsidRDefault="00740DCA" w:rsidP="00740DCA">
      <w:pPr>
        <w:pStyle w:val="SingleTxtG"/>
        <w:spacing w:before="240"/>
        <w:jc w:val="center"/>
        <w:rPr>
          <w:u w:val="single"/>
        </w:rPr>
      </w:pPr>
      <w:r>
        <w:rPr>
          <w:u w:val="single"/>
        </w:rPr>
        <w:tab/>
      </w:r>
      <w:r>
        <w:rPr>
          <w:u w:val="single"/>
        </w:rPr>
        <w:tab/>
      </w:r>
      <w:r>
        <w:rPr>
          <w:u w:val="single"/>
        </w:rPr>
        <w:tab/>
      </w:r>
    </w:p>
    <w:sectPr w:rsidR="0023169E" w:rsidRPr="00740DC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6B" w:rsidRPr="00FB1744" w:rsidRDefault="0099266B" w:rsidP="00FB1744">
      <w:pPr>
        <w:pStyle w:val="Footer"/>
      </w:pPr>
    </w:p>
  </w:endnote>
  <w:endnote w:type="continuationSeparator" w:id="0">
    <w:p w:rsidR="0099266B" w:rsidRPr="00FB1744" w:rsidRDefault="0099266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B8" w:rsidRDefault="00A348B8" w:rsidP="00A348B8">
    <w:pPr>
      <w:pStyle w:val="Footer"/>
      <w:tabs>
        <w:tab w:val="right" w:pos="9638"/>
      </w:tabs>
    </w:pPr>
    <w:r w:rsidRPr="00A348B8">
      <w:rPr>
        <w:b/>
        <w:bCs/>
        <w:sz w:val="18"/>
      </w:rPr>
      <w:fldChar w:fldCharType="begin"/>
    </w:r>
    <w:r w:rsidRPr="00A348B8">
      <w:rPr>
        <w:b/>
        <w:bCs/>
        <w:sz w:val="18"/>
      </w:rPr>
      <w:instrText xml:space="preserve"> PAGE  \* MERGEFORMAT </w:instrText>
    </w:r>
    <w:r w:rsidRPr="00A348B8">
      <w:rPr>
        <w:b/>
        <w:bCs/>
        <w:sz w:val="18"/>
      </w:rPr>
      <w:fldChar w:fldCharType="separate"/>
    </w:r>
    <w:r w:rsidR="008C5DC9">
      <w:rPr>
        <w:b/>
        <w:bCs/>
        <w:noProof/>
        <w:sz w:val="18"/>
      </w:rPr>
      <w:t>2</w:t>
    </w:r>
    <w:r w:rsidRPr="00A348B8">
      <w:rPr>
        <w:b/>
        <w:bCs/>
        <w:sz w:val="18"/>
      </w:rPr>
      <w:fldChar w:fldCharType="end"/>
    </w:r>
    <w:r>
      <w:tab/>
      <w:t>GE.18-19694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B8" w:rsidRDefault="00A348B8" w:rsidP="00A348B8">
    <w:pPr>
      <w:pStyle w:val="Footer"/>
      <w:tabs>
        <w:tab w:val="right" w:pos="9638"/>
      </w:tabs>
    </w:pPr>
    <w:r>
      <w:t>GE.18-19694</w:t>
    </w:r>
    <w:r>
      <w:tab/>
    </w:r>
    <w:r w:rsidRPr="00A348B8">
      <w:rPr>
        <w:b/>
        <w:bCs/>
        <w:sz w:val="18"/>
      </w:rPr>
      <w:fldChar w:fldCharType="begin"/>
    </w:r>
    <w:r w:rsidRPr="00A348B8">
      <w:rPr>
        <w:b/>
        <w:bCs/>
        <w:sz w:val="18"/>
      </w:rPr>
      <w:instrText xml:space="preserve"> PAGE  \* MERGEFORMAT </w:instrText>
    </w:r>
    <w:r w:rsidRPr="00A348B8">
      <w:rPr>
        <w:b/>
        <w:bCs/>
        <w:sz w:val="18"/>
      </w:rPr>
      <w:fldChar w:fldCharType="separate"/>
    </w:r>
    <w:r w:rsidR="008C5DC9">
      <w:rPr>
        <w:b/>
        <w:bCs/>
        <w:noProof/>
        <w:sz w:val="18"/>
      </w:rPr>
      <w:t>3</w:t>
    </w:r>
    <w:r w:rsidRPr="00A348B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A348B8"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348B8" w:rsidRDefault="00A348B8" w:rsidP="00A348B8">
    <w:r>
      <w:t>GE.18-</w:t>
    </w:r>
    <w:proofErr w:type="gramStart"/>
    <w:r>
      <w:t>19694  (</w:t>
    </w:r>
    <w:proofErr w:type="gramEnd"/>
    <w:r>
      <w:t>E)</w:t>
    </w:r>
    <w:r w:rsidR="00723799">
      <w:t xml:space="preserve">    221118    221118</w:t>
    </w:r>
  </w:p>
  <w:p w:rsidR="00A348B8" w:rsidRPr="00A348B8" w:rsidRDefault="00A348B8" w:rsidP="00A348B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61/D/16/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1/D/16/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6B" w:rsidRPr="00FB1744" w:rsidRDefault="0099266B" w:rsidP="00FB1744">
      <w:pPr>
        <w:tabs>
          <w:tab w:val="right" w:pos="2155"/>
        </w:tabs>
        <w:spacing w:after="80" w:line="240" w:lineRule="auto"/>
        <w:ind w:left="680"/>
      </w:pPr>
      <w:r>
        <w:rPr>
          <w:u w:val="single"/>
        </w:rPr>
        <w:tab/>
      </w:r>
    </w:p>
  </w:footnote>
  <w:footnote w:type="continuationSeparator" w:id="0">
    <w:p w:rsidR="0099266B" w:rsidRPr="00FB1744" w:rsidRDefault="0099266B" w:rsidP="00FB1744">
      <w:pPr>
        <w:tabs>
          <w:tab w:val="right" w:pos="2155"/>
        </w:tabs>
        <w:spacing w:after="80" w:line="240" w:lineRule="auto"/>
        <w:ind w:left="680"/>
      </w:pPr>
      <w:r>
        <w:rPr>
          <w:u w:val="single"/>
        </w:rPr>
        <w:tab/>
      </w:r>
    </w:p>
  </w:footnote>
  <w:footnote w:id="1">
    <w:p w:rsidR="0023169E" w:rsidRPr="0009132D" w:rsidRDefault="0023169E" w:rsidP="0023169E">
      <w:pPr>
        <w:pStyle w:val="FootnoteText"/>
        <w:widowControl w:val="0"/>
      </w:pPr>
      <w:r>
        <w:tab/>
      </w:r>
      <w:r>
        <w:rPr>
          <w:rStyle w:val="FootnoteReference"/>
        </w:rPr>
        <w:footnoteRef/>
      </w:r>
      <w:r>
        <w:tab/>
        <w:t xml:space="preserve">Adopted </w:t>
      </w:r>
      <w:bookmarkStart w:id="0" w:name="_GoBack"/>
      <w:bookmarkEnd w:id="0"/>
      <w:r>
        <w:t>by the Committee at its sixty-first session (29 May–23 June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B8" w:rsidRDefault="00A348B8" w:rsidP="00A348B8">
    <w:pPr>
      <w:pStyle w:val="Header"/>
    </w:pPr>
    <w:r>
      <w:t>E/C.12/61/D/16/2016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B8" w:rsidRDefault="00A348B8" w:rsidP="00A348B8">
    <w:pPr>
      <w:pStyle w:val="Header"/>
      <w:jc w:val="right"/>
    </w:pPr>
    <w:r>
      <w:t>E/C.12/61/D/16/2016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266B"/>
    <w:rsid w:val="00046E92"/>
    <w:rsid w:val="000D1B89"/>
    <w:rsid w:val="001170DC"/>
    <w:rsid w:val="0023169E"/>
    <w:rsid w:val="00247E2C"/>
    <w:rsid w:val="002D6C53"/>
    <w:rsid w:val="002F5595"/>
    <w:rsid w:val="00334F6A"/>
    <w:rsid w:val="00342AC8"/>
    <w:rsid w:val="003B4550"/>
    <w:rsid w:val="003C2056"/>
    <w:rsid w:val="00461253"/>
    <w:rsid w:val="005042C2"/>
    <w:rsid w:val="00506C12"/>
    <w:rsid w:val="0056599A"/>
    <w:rsid w:val="00587690"/>
    <w:rsid w:val="00671529"/>
    <w:rsid w:val="00717266"/>
    <w:rsid w:val="00723799"/>
    <w:rsid w:val="007268F9"/>
    <w:rsid w:val="00740DCA"/>
    <w:rsid w:val="007C52B0"/>
    <w:rsid w:val="008C5DC9"/>
    <w:rsid w:val="009411B4"/>
    <w:rsid w:val="0099266B"/>
    <w:rsid w:val="009D0139"/>
    <w:rsid w:val="009F5CDC"/>
    <w:rsid w:val="00A348B8"/>
    <w:rsid w:val="00A775CF"/>
    <w:rsid w:val="00AB3C7E"/>
    <w:rsid w:val="00B06045"/>
    <w:rsid w:val="00C35A27"/>
    <w:rsid w:val="00CD3B1A"/>
    <w:rsid w:val="00D06B95"/>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02CBD0"/>
  <w15:docId w15:val="{478D9294-BAEF-4B77-A26B-4A5ECA72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2BD6-456F-4D6D-9D11-BA53FDB2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108</Words>
  <Characters>661</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E/C.12/61/D/16/2016</vt:lpstr>
    </vt:vector>
  </TitlesOfParts>
  <Company>DCM</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E/C.12/61/D/16/2016</dc:title>
  <dc:subject>1819694</dc:subject>
  <dc:creator>cg</dc:creator>
  <cp:keywords/>
  <dc:description/>
  <cp:lastModifiedBy>Maria Rosario Corazon Gatmaytan</cp:lastModifiedBy>
  <cp:revision>2</cp:revision>
  <cp:lastPrinted>2018-11-22T08:53:00Z</cp:lastPrinted>
  <dcterms:created xsi:type="dcterms:W3CDTF">2018-11-22T08:56:00Z</dcterms:created>
  <dcterms:modified xsi:type="dcterms:W3CDTF">2018-11-22T08:56:00Z</dcterms:modified>
</cp:coreProperties>
</file>