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rsidP="0075358D">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rsidP="0075358D">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C1D88" w:rsidRDefault="000C1D88" w:rsidP="0075358D">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3E268A">
        <w:rPr>
          <w:szCs w:val="22"/>
          <w:lang w:eastAsia="en-US"/>
        </w:rPr>
        <w:t>E/C.12/AUS/CO/4</w:t>
      </w:r>
      <w:r>
        <w:fldChar w:fldCharType="end"/>
      </w:r>
    </w:p>
    <w:p w:rsidR="000C1D88" w:rsidRDefault="000C1D88" w:rsidP="0075358D">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sidR="003E268A">
        <w:rPr>
          <w:szCs w:val="22"/>
          <w:lang w:eastAsia="en-US"/>
        </w:rPr>
        <w:t>12 June 2009</w:t>
      </w:r>
      <w:r>
        <w:fldChar w:fldCharType="end"/>
      </w:r>
    </w:p>
    <w:p w:rsidR="000C1D88" w:rsidRDefault="000C1D88" w:rsidP="0075358D">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rsidP="0075358D">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717E14" w:rsidRPr="00717E14" w:rsidRDefault="00717E14" w:rsidP="0075358D">
      <w:pPr>
        <w:spacing w:before="0" w:after="0" w:line="20" w:lineRule="exact"/>
        <w:rPr>
          <w:rFonts w:hint="cs"/>
          <w:rtl/>
        </w:rPr>
      </w:pPr>
    </w:p>
    <w:p w:rsidR="006E2A4F" w:rsidRPr="007836B0" w:rsidRDefault="00EC70F7" w:rsidP="0075358D">
      <w:pPr>
        <w:spacing w:before="0" w:after="0" w:line="380" w:lineRule="exact"/>
        <w:rPr>
          <w:sz w:val="28"/>
          <w:szCs w:val="36"/>
          <w:rtl/>
        </w:rPr>
      </w:pPr>
      <w:r>
        <w:rPr>
          <w:rFonts w:hint="cs"/>
          <w:sz w:val="28"/>
          <w:szCs w:val="36"/>
          <w:rtl/>
        </w:rPr>
        <w:t>ال</w:t>
      </w:r>
      <w:r w:rsidR="006E2A4F" w:rsidRPr="007836B0">
        <w:rPr>
          <w:rFonts w:hint="eastAsia"/>
          <w:sz w:val="28"/>
          <w:szCs w:val="36"/>
          <w:rtl/>
        </w:rPr>
        <w:t>لجنة</w:t>
      </w:r>
      <w:r>
        <w:rPr>
          <w:rFonts w:hint="cs"/>
          <w:sz w:val="28"/>
          <w:szCs w:val="36"/>
          <w:rtl/>
        </w:rPr>
        <w:t xml:space="preserve"> المعنية</w:t>
      </w:r>
      <w:r w:rsidR="006E2A4F" w:rsidRPr="007836B0">
        <w:rPr>
          <w:sz w:val="28"/>
          <w:szCs w:val="36"/>
          <w:rtl/>
        </w:rPr>
        <w:t xml:space="preserve"> </w:t>
      </w:r>
      <w:r>
        <w:rPr>
          <w:rFonts w:hint="cs"/>
          <w:sz w:val="28"/>
          <w:szCs w:val="36"/>
          <w:rtl/>
        </w:rPr>
        <w:t>ب</w:t>
      </w:r>
      <w:r w:rsidR="006E2A4F" w:rsidRPr="007836B0">
        <w:rPr>
          <w:rFonts w:hint="eastAsia"/>
          <w:sz w:val="28"/>
          <w:szCs w:val="36"/>
          <w:rtl/>
        </w:rPr>
        <w:t>الحقوق</w:t>
      </w:r>
      <w:r w:rsidR="006E2A4F" w:rsidRPr="007836B0">
        <w:rPr>
          <w:sz w:val="28"/>
          <w:szCs w:val="36"/>
          <w:rtl/>
        </w:rPr>
        <w:t xml:space="preserve"> </w:t>
      </w:r>
      <w:r w:rsidR="006E2A4F" w:rsidRPr="007836B0">
        <w:rPr>
          <w:rFonts w:hint="eastAsia"/>
          <w:sz w:val="28"/>
          <w:szCs w:val="36"/>
          <w:rtl/>
        </w:rPr>
        <w:t>الاقتصادية</w:t>
      </w:r>
      <w:r w:rsidR="006E2A4F" w:rsidRPr="007836B0">
        <w:rPr>
          <w:sz w:val="28"/>
          <w:szCs w:val="36"/>
          <w:rtl/>
        </w:rPr>
        <w:t xml:space="preserve"> </w:t>
      </w:r>
      <w:r w:rsidR="006E2A4F" w:rsidRPr="007836B0">
        <w:rPr>
          <w:rFonts w:hint="eastAsia"/>
          <w:sz w:val="28"/>
          <w:szCs w:val="36"/>
          <w:rtl/>
        </w:rPr>
        <w:t>والاجتماعية</w:t>
      </w:r>
      <w:r w:rsidR="006E2A4F" w:rsidRPr="007836B0">
        <w:rPr>
          <w:sz w:val="28"/>
          <w:szCs w:val="36"/>
          <w:rtl/>
        </w:rPr>
        <w:t xml:space="preserve"> </w:t>
      </w:r>
      <w:r w:rsidR="006E2A4F" w:rsidRPr="007836B0">
        <w:rPr>
          <w:rFonts w:hint="eastAsia"/>
          <w:sz w:val="28"/>
          <w:szCs w:val="36"/>
          <w:rtl/>
        </w:rPr>
        <w:t>والثقافية</w:t>
      </w:r>
    </w:p>
    <w:p w:rsidR="006E2A4F" w:rsidRPr="008E4534" w:rsidRDefault="006E2A4F" w:rsidP="0075358D">
      <w:pPr>
        <w:spacing w:before="0" w:after="0" w:line="380" w:lineRule="exact"/>
        <w:rPr>
          <w:rtl/>
        </w:rPr>
      </w:pPr>
      <w:r w:rsidRPr="008E4534">
        <w:rPr>
          <w:rFonts w:hint="eastAsia"/>
          <w:rtl/>
        </w:rPr>
        <w:t>الدورة</w:t>
      </w:r>
      <w:r w:rsidRPr="008E4534">
        <w:rPr>
          <w:rtl/>
        </w:rPr>
        <w:t xml:space="preserve"> </w:t>
      </w:r>
      <w:r w:rsidRPr="008E4534">
        <w:rPr>
          <w:rFonts w:hint="eastAsia"/>
          <w:rtl/>
        </w:rPr>
        <w:t>الثانية</w:t>
      </w:r>
      <w:r w:rsidRPr="008E4534">
        <w:rPr>
          <w:rtl/>
        </w:rPr>
        <w:t xml:space="preserve"> </w:t>
      </w:r>
      <w:r w:rsidRPr="008E4534">
        <w:rPr>
          <w:rFonts w:hint="eastAsia"/>
          <w:rtl/>
        </w:rPr>
        <w:t>والأربعون</w:t>
      </w:r>
    </w:p>
    <w:p w:rsidR="006E2A4F" w:rsidRPr="008E4534" w:rsidRDefault="006E2A4F" w:rsidP="0075358D">
      <w:pPr>
        <w:spacing w:before="0" w:after="0" w:line="360" w:lineRule="auto"/>
        <w:rPr>
          <w:rtl/>
        </w:rPr>
      </w:pPr>
      <w:r w:rsidRPr="008E4534">
        <w:rPr>
          <w:rFonts w:hint="eastAsia"/>
          <w:rtl/>
        </w:rPr>
        <w:t>جنيف،</w:t>
      </w:r>
      <w:r w:rsidRPr="008E4534">
        <w:rPr>
          <w:rtl/>
        </w:rPr>
        <w:t xml:space="preserve"> 4 </w:t>
      </w:r>
      <w:r w:rsidRPr="008E4534">
        <w:rPr>
          <w:rFonts w:hint="eastAsia"/>
          <w:rtl/>
        </w:rPr>
        <w:t>إلى</w:t>
      </w:r>
      <w:r w:rsidRPr="008E4534">
        <w:rPr>
          <w:rtl/>
        </w:rPr>
        <w:t xml:space="preserve"> 22 </w:t>
      </w:r>
      <w:r w:rsidRPr="008E4534">
        <w:rPr>
          <w:rFonts w:hint="eastAsia"/>
          <w:rtl/>
        </w:rPr>
        <w:t>أيار</w:t>
      </w:r>
      <w:r w:rsidRPr="008E4534">
        <w:rPr>
          <w:rtl/>
        </w:rPr>
        <w:t>/</w:t>
      </w:r>
      <w:r w:rsidRPr="008E4534">
        <w:rPr>
          <w:rFonts w:hint="eastAsia"/>
          <w:rtl/>
        </w:rPr>
        <w:t>مايو</w:t>
      </w:r>
      <w:r w:rsidRPr="008E4534">
        <w:rPr>
          <w:rtl/>
        </w:rPr>
        <w:t xml:space="preserve"> 2009</w:t>
      </w:r>
    </w:p>
    <w:p w:rsidR="006E2A4F" w:rsidRPr="00CD1415" w:rsidRDefault="006E2A4F" w:rsidP="0075358D">
      <w:pPr>
        <w:spacing w:line="380" w:lineRule="exact"/>
        <w:jc w:val="center"/>
        <w:rPr>
          <w:bCs/>
          <w:color w:val="000000"/>
          <w:sz w:val="26"/>
          <w:szCs w:val="36"/>
          <w:rtl/>
        </w:rPr>
      </w:pPr>
      <w:r w:rsidRPr="00CD1415">
        <w:rPr>
          <w:rFonts w:hint="eastAsia"/>
          <w:bCs/>
          <w:color w:val="000000"/>
          <w:sz w:val="26"/>
          <w:szCs w:val="36"/>
          <w:rtl/>
        </w:rPr>
        <w:t>النظر</w:t>
      </w:r>
      <w:r w:rsidRPr="00CD1415">
        <w:rPr>
          <w:bCs/>
          <w:color w:val="000000"/>
          <w:sz w:val="26"/>
          <w:szCs w:val="36"/>
          <w:rtl/>
        </w:rPr>
        <w:t xml:space="preserve"> </w:t>
      </w:r>
      <w:r w:rsidRPr="00CD1415">
        <w:rPr>
          <w:rFonts w:hint="eastAsia"/>
          <w:bCs/>
          <w:color w:val="000000"/>
          <w:sz w:val="26"/>
          <w:szCs w:val="36"/>
          <w:rtl/>
        </w:rPr>
        <w:t>في</w:t>
      </w:r>
      <w:r w:rsidRPr="00CD1415">
        <w:rPr>
          <w:bCs/>
          <w:color w:val="000000"/>
          <w:sz w:val="26"/>
          <w:szCs w:val="36"/>
          <w:rtl/>
        </w:rPr>
        <w:t xml:space="preserve"> </w:t>
      </w:r>
      <w:r w:rsidRPr="00CD1415">
        <w:rPr>
          <w:rFonts w:hint="eastAsia"/>
          <w:bCs/>
          <w:color w:val="000000"/>
          <w:sz w:val="26"/>
          <w:szCs w:val="36"/>
          <w:rtl/>
        </w:rPr>
        <w:t>التقارير</w:t>
      </w:r>
      <w:r w:rsidRPr="00CD1415">
        <w:rPr>
          <w:bCs/>
          <w:color w:val="000000"/>
          <w:sz w:val="26"/>
          <w:szCs w:val="36"/>
          <w:rtl/>
        </w:rPr>
        <w:t xml:space="preserve"> </w:t>
      </w:r>
      <w:r w:rsidRPr="00CD1415">
        <w:rPr>
          <w:rFonts w:hint="eastAsia"/>
          <w:bCs/>
          <w:color w:val="000000"/>
          <w:sz w:val="26"/>
          <w:szCs w:val="36"/>
          <w:rtl/>
        </w:rPr>
        <w:t>المقدمة</w:t>
      </w:r>
      <w:r w:rsidRPr="00CD1415">
        <w:rPr>
          <w:bCs/>
          <w:color w:val="000000"/>
          <w:sz w:val="26"/>
          <w:szCs w:val="36"/>
          <w:rtl/>
        </w:rPr>
        <w:t xml:space="preserve"> </w:t>
      </w:r>
      <w:r w:rsidRPr="00CD1415">
        <w:rPr>
          <w:rFonts w:hint="eastAsia"/>
          <w:bCs/>
          <w:color w:val="000000"/>
          <w:sz w:val="26"/>
          <w:szCs w:val="36"/>
          <w:rtl/>
        </w:rPr>
        <w:t>من</w:t>
      </w:r>
      <w:r w:rsidRPr="00CD1415">
        <w:rPr>
          <w:bCs/>
          <w:color w:val="000000"/>
          <w:sz w:val="26"/>
          <w:szCs w:val="36"/>
          <w:rtl/>
        </w:rPr>
        <w:t xml:space="preserve"> </w:t>
      </w:r>
      <w:r w:rsidRPr="00CD1415">
        <w:rPr>
          <w:rFonts w:hint="eastAsia"/>
          <w:bCs/>
          <w:color w:val="000000"/>
          <w:sz w:val="26"/>
          <w:szCs w:val="36"/>
          <w:rtl/>
        </w:rPr>
        <w:t>الدول</w:t>
      </w:r>
      <w:r w:rsidRPr="00CD1415">
        <w:rPr>
          <w:bCs/>
          <w:color w:val="000000"/>
          <w:sz w:val="26"/>
          <w:szCs w:val="36"/>
          <w:rtl/>
        </w:rPr>
        <w:t xml:space="preserve"> </w:t>
      </w:r>
      <w:r w:rsidRPr="00CD1415">
        <w:rPr>
          <w:rFonts w:hint="eastAsia"/>
          <w:bCs/>
          <w:color w:val="000000"/>
          <w:sz w:val="26"/>
          <w:szCs w:val="36"/>
          <w:rtl/>
        </w:rPr>
        <w:t>الأطراف</w:t>
      </w:r>
      <w:r w:rsidRPr="00CD1415">
        <w:rPr>
          <w:bCs/>
          <w:color w:val="000000"/>
          <w:sz w:val="26"/>
          <w:szCs w:val="36"/>
          <w:rtl/>
        </w:rPr>
        <w:t xml:space="preserve"> </w:t>
      </w:r>
      <w:r w:rsidRPr="00CD1415">
        <w:rPr>
          <w:rFonts w:hint="eastAsia"/>
          <w:bCs/>
          <w:color w:val="000000"/>
          <w:sz w:val="26"/>
          <w:szCs w:val="36"/>
          <w:rtl/>
        </w:rPr>
        <w:t>بموجب</w:t>
      </w:r>
      <w:r w:rsidRPr="00CD1415">
        <w:rPr>
          <w:bCs/>
          <w:color w:val="000000"/>
          <w:sz w:val="26"/>
          <w:szCs w:val="36"/>
          <w:rtl/>
        </w:rPr>
        <w:t xml:space="preserve"> </w:t>
      </w:r>
      <w:r w:rsidRPr="00CD1415">
        <w:rPr>
          <w:rFonts w:hint="eastAsia"/>
          <w:bCs/>
          <w:color w:val="000000"/>
          <w:sz w:val="26"/>
          <w:szCs w:val="36"/>
          <w:rtl/>
        </w:rPr>
        <w:t>المادتين</w:t>
      </w:r>
      <w:r w:rsidRPr="00CD1415">
        <w:rPr>
          <w:bCs/>
          <w:color w:val="000000"/>
          <w:sz w:val="26"/>
          <w:szCs w:val="36"/>
          <w:rtl/>
        </w:rPr>
        <w:t xml:space="preserve"> 16 </w:t>
      </w:r>
      <w:r w:rsidR="007836B0" w:rsidRPr="00CD1415">
        <w:rPr>
          <w:rFonts w:hint="eastAsia"/>
          <w:bCs/>
          <w:color w:val="000000"/>
          <w:sz w:val="26"/>
          <w:szCs w:val="36"/>
          <w:rtl/>
        </w:rPr>
        <w:t>و</w:t>
      </w:r>
      <w:r w:rsidRPr="00CD1415">
        <w:rPr>
          <w:bCs/>
          <w:color w:val="000000"/>
          <w:sz w:val="26"/>
          <w:szCs w:val="36"/>
          <w:rtl/>
        </w:rPr>
        <w:t xml:space="preserve">17 </w:t>
      </w:r>
      <w:r w:rsidRPr="00CD1415">
        <w:rPr>
          <w:rFonts w:hint="eastAsia"/>
          <w:bCs/>
          <w:color w:val="000000"/>
          <w:sz w:val="26"/>
          <w:szCs w:val="36"/>
          <w:rtl/>
        </w:rPr>
        <w:t>من</w:t>
      </w:r>
      <w:r w:rsidRPr="00CD1415">
        <w:rPr>
          <w:bCs/>
          <w:color w:val="000000"/>
          <w:sz w:val="26"/>
          <w:szCs w:val="36"/>
          <w:rtl/>
        </w:rPr>
        <w:t xml:space="preserve"> </w:t>
      </w:r>
      <w:r w:rsidRPr="00CD1415">
        <w:rPr>
          <w:rFonts w:hint="eastAsia"/>
          <w:bCs/>
          <w:color w:val="000000"/>
          <w:sz w:val="26"/>
          <w:szCs w:val="36"/>
          <w:rtl/>
        </w:rPr>
        <w:t>العهد</w:t>
      </w:r>
    </w:p>
    <w:p w:rsidR="006E2A4F" w:rsidRPr="006E2A4F" w:rsidRDefault="006E2A4F" w:rsidP="00CD1415">
      <w:pPr>
        <w:spacing w:before="0" w:line="380" w:lineRule="exact"/>
        <w:jc w:val="center"/>
        <w:rPr>
          <w:bCs/>
          <w:color w:val="000000"/>
        </w:rPr>
      </w:pPr>
      <w:r w:rsidRPr="006E2A4F">
        <w:rPr>
          <w:bCs/>
          <w:color w:val="000000"/>
          <w:rtl/>
        </w:rPr>
        <w:t>الملاحظات الختامية للجنة الحقوق الاقتصادية والاجتماعية والثقافية</w:t>
      </w:r>
    </w:p>
    <w:p w:rsidR="006E2A4F" w:rsidRPr="006E2A4F" w:rsidRDefault="006E2A4F" w:rsidP="0075358D">
      <w:pPr>
        <w:spacing w:before="0" w:line="380" w:lineRule="exact"/>
        <w:jc w:val="center"/>
        <w:rPr>
          <w:bCs/>
          <w:color w:val="000000"/>
          <w:rtl/>
        </w:rPr>
      </w:pPr>
      <w:r w:rsidRPr="006E2A4F">
        <w:rPr>
          <w:rFonts w:hint="eastAsia"/>
          <w:bCs/>
          <w:color w:val="000000"/>
          <w:rtl/>
        </w:rPr>
        <w:t>أستراليا</w:t>
      </w:r>
    </w:p>
    <w:p w:rsidR="006E2A4F" w:rsidRPr="006E2A4F" w:rsidRDefault="006E2A4F" w:rsidP="0075358D">
      <w:pPr>
        <w:adjustRightInd w:val="0"/>
        <w:snapToGrid w:val="0"/>
        <w:spacing w:before="0" w:line="380" w:lineRule="exact"/>
        <w:jc w:val="center"/>
        <w:rPr>
          <w:bCs/>
          <w:color w:val="000000"/>
          <w:rtl/>
        </w:rPr>
      </w:pPr>
      <w:r w:rsidRPr="006E2A4F">
        <w:rPr>
          <w:rFonts w:hint="eastAsia"/>
          <w:bCs/>
          <w:color w:val="000000"/>
          <w:rtl/>
        </w:rPr>
        <w:t>ألف</w:t>
      </w:r>
      <w:r w:rsidR="007836B0">
        <w:rPr>
          <w:rFonts w:hint="cs"/>
          <w:bCs/>
          <w:color w:val="000000"/>
          <w:rtl/>
        </w:rPr>
        <w:t xml:space="preserve"> </w:t>
      </w:r>
      <w:r w:rsidR="008F2329">
        <w:rPr>
          <w:rFonts w:hint="cs"/>
          <w:bCs/>
          <w:color w:val="000000"/>
          <w:rtl/>
        </w:rPr>
        <w:t>-</w:t>
      </w:r>
      <w:r w:rsidRPr="006E2A4F">
        <w:rPr>
          <w:bCs/>
          <w:color w:val="000000"/>
          <w:rtl/>
        </w:rPr>
        <w:t xml:space="preserve"> </w:t>
      </w:r>
      <w:r w:rsidRPr="006E2A4F">
        <w:rPr>
          <w:rFonts w:hint="eastAsia"/>
          <w:bCs/>
          <w:color w:val="000000"/>
          <w:rtl/>
        </w:rPr>
        <w:t>مقدمة</w:t>
      </w:r>
    </w:p>
    <w:p w:rsidR="00541BA4" w:rsidRPr="00541BA4" w:rsidRDefault="00541BA4" w:rsidP="00143177">
      <w:pPr>
        <w:adjustRightInd w:val="0"/>
        <w:snapToGrid w:val="0"/>
        <w:spacing w:before="0" w:line="380" w:lineRule="exact"/>
        <w:rPr>
          <w:rFonts w:hint="cs"/>
          <w:rtl/>
        </w:rPr>
      </w:pPr>
      <w:r w:rsidRPr="00541BA4">
        <w:rPr>
          <w:rtl/>
        </w:rPr>
        <w:t>1-</w:t>
      </w:r>
      <w:r w:rsidRPr="00541BA4">
        <w:rPr>
          <w:rtl/>
        </w:rPr>
        <w:tab/>
        <w:t>نظرت لجنة الحقوق الاقتصادية والاجتماعية والثقافية في التقرير الدوري الرابع لأستراليا عن تنفيذ العهد الدولي الخاص بالحقوق الاقتصادية والاجتماعية والثقافية (</w:t>
      </w:r>
      <w:r w:rsidRPr="00541BA4">
        <w:t>E/C.12/AUS/4</w:t>
      </w:r>
      <w:r w:rsidRPr="00541BA4">
        <w:rPr>
          <w:rtl/>
        </w:rPr>
        <w:t>) في اجتماعاتها الثالث والرابع والخامس، المعقودة في 5 و6 أيار/مايو 2009 (</w:t>
      </w:r>
      <w:r w:rsidRPr="00541BA4">
        <w:t>E/C.12/2009/SR.3, 4 and 5</w:t>
      </w:r>
      <w:r w:rsidRPr="00541BA4">
        <w:rPr>
          <w:rtl/>
        </w:rPr>
        <w:t>)، واعتمدت في اجتماعها السادس والعشرين، المعقود في 20 أيار/مايو 2009، الملاحظات الختامية التالية:</w:t>
      </w:r>
    </w:p>
    <w:p w:rsidR="00637FBD" w:rsidRDefault="00637FBD" w:rsidP="00143177">
      <w:pPr>
        <w:adjustRightInd w:val="0"/>
        <w:snapToGrid w:val="0"/>
        <w:spacing w:before="0" w:line="380" w:lineRule="exact"/>
        <w:rPr>
          <w:rFonts w:hint="cs"/>
          <w:rtl/>
        </w:rPr>
      </w:pPr>
      <w:r w:rsidRPr="00637FBD">
        <w:rPr>
          <w:rtl/>
        </w:rPr>
        <w:t>2-</w:t>
      </w:r>
      <w:r w:rsidRPr="00637FBD">
        <w:rPr>
          <w:rtl/>
        </w:rPr>
        <w:tab/>
        <w:t>ترحب اللجنة بالحوار الصريح والبناء مع وفد الدولة الطرف، وكذلك بردودها الخطية الشاملة على قائمة المواضيع التي تعالجها (</w:t>
      </w:r>
      <w:r w:rsidRPr="00637FBD">
        <w:t>E/C.12/AUS/Q/4</w:t>
      </w:r>
      <w:r w:rsidRPr="00637FBD">
        <w:rPr>
          <w:rtl/>
        </w:rPr>
        <w:t>). غير أنها تعرب عن أسفها لكون الشكل الذي اختارته أستراليا لإعداد التقرير الدوري الرابع لم يزود اللجنة بتقرير موضوعي عن التدابير التي اتخذتها الدولة الطرف لإعمال الحقوق المكرسة في العهد وعن التقدم المحرز في تحقيق مراعاة تلك الحقوق.</w:t>
      </w:r>
    </w:p>
    <w:p w:rsidR="00541BA4" w:rsidRPr="00541BA4" w:rsidRDefault="00541BA4" w:rsidP="00143177">
      <w:pPr>
        <w:adjustRightInd w:val="0"/>
        <w:snapToGrid w:val="0"/>
        <w:spacing w:before="0" w:line="380" w:lineRule="exact"/>
        <w:rPr>
          <w:rFonts w:hint="cs"/>
          <w:rtl/>
        </w:rPr>
      </w:pPr>
      <w:r w:rsidRPr="00541BA4">
        <w:rPr>
          <w:rtl/>
        </w:rPr>
        <w:t>3-</w:t>
      </w:r>
      <w:r w:rsidRPr="00541BA4">
        <w:rPr>
          <w:rtl/>
        </w:rPr>
        <w:tab/>
        <w:t>وترحب اللجنة بالمساهمة الاستشارية للجنة الأسترالية لحقوق الإنسان في عملية إبلاغ لدى الدولة الطرف، فضلاً عن مشاركة المنظمات غير الحكومية ومساهمتها المثمرة في أعمال اللجنة.</w:t>
      </w:r>
    </w:p>
    <w:p w:rsidR="006E2A4F" w:rsidRPr="006E2A4F" w:rsidRDefault="006E2A4F" w:rsidP="0075358D">
      <w:pPr>
        <w:adjustRightInd w:val="0"/>
        <w:snapToGrid w:val="0"/>
        <w:spacing w:before="0" w:line="380" w:lineRule="exact"/>
        <w:jc w:val="center"/>
        <w:rPr>
          <w:bCs/>
          <w:color w:val="000000"/>
          <w:rtl/>
        </w:rPr>
      </w:pPr>
      <w:r w:rsidRPr="006E2A4F">
        <w:rPr>
          <w:rFonts w:hint="eastAsia"/>
          <w:bCs/>
          <w:color w:val="000000"/>
          <w:rtl/>
        </w:rPr>
        <w:t>باء</w:t>
      </w:r>
      <w:r w:rsidRPr="006E2A4F">
        <w:rPr>
          <w:bCs/>
          <w:color w:val="000000"/>
          <w:rtl/>
        </w:rPr>
        <w:t xml:space="preserve"> </w:t>
      </w:r>
      <w:r w:rsidR="008F2329">
        <w:rPr>
          <w:rFonts w:hint="cs"/>
          <w:bCs/>
          <w:color w:val="000000"/>
          <w:rtl/>
        </w:rPr>
        <w:t>-</w:t>
      </w:r>
      <w:r w:rsidRPr="006E2A4F">
        <w:rPr>
          <w:bCs/>
          <w:color w:val="000000"/>
          <w:rtl/>
        </w:rPr>
        <w:t xml:space="preserve"> </w:t>
      </w:r>
      <w:r w:rsidRPr="006E2A4F">
        <w:rPr>
          <w:rFonts w:hint="eastAsia"/>
          <w:bCs/>
          <w:color w:val="000000"/>
          <w:rtl/>
        </w:rPr>
        <w:t>الجوانب</w:t>
      </w:r>
      <w:r w:rsidRPr="006E2A4F">
        <w:rPr>
          <w:bCs/>
          <w:color w:val="000000"/>
          <w:rtl/>
        </w:rPr>
        <w:t xml:space="preserve"> </w:t>
      </w:r>
      <w:r w:rsidRPr="006E2A4F">
        <w:rPr>
          <w:rFonts w:hint="eastAsia"/>
          <w:bCs/>
          <w:color w:val="000000"/>
          <w:rtl/>
        </w:rPr>
        <w:t>الإيجابية</w:t>
      </w:r>
    </w:p>
    <w:p w:rsidR="006E2A4F" w:rsidRPr="008F2329" w:rsidRDefault="006E2A4F" w:rsidP="0075358D">
      <w:pPr>
        <w:adjustRightInd w:val="0"/>
        <w:snapToGrid w:val="0"/>
        <w:spacing w:before="0" w:line="380" w:lineRule="exact"/>
        <w:rPr>
          <w:spacing w:val="0"/>
        </w:rPr>
      </w:pPr>
      <w:r w:rsidRPr="008F2329">
        <w:rPr>
          <w:rFonts w:hint="cs"/>
          <w:color w:val="000000"/>
          <w:spacing w:val="0"/>
          <w:rtl/>
          <w:lang w:val="en-GB"/>
        </w:rPr>
        <w:t>4</w:t>
      </w:r>
      <w:r w:rsidRPr="008F2329">
        <w:rPr>
          <w:rFonts w:hint="cs"/>
          <w:color w:val="000000"/>
          <w:spacing w:val="-2"/>
          <w:rtl/>
          <w:lang w:val="en-GB"/>
        </w:rPr>
        <w:t>-</w:t>
      </w:r>
      <w:r w:rsidRPr="008F2329">
        <w:rPr>
          <w:color w:val="000000"/>
          <w:spacing w:val="-2"/>
          <w:lang w:val="en-GB"/>
        </w:rPr>
        <w:tab/>
      </w:r>
      <w:r w:rsidRPr="008F2329">
        <w:rPr>
          <w:rFonts w:hint="eastAsia"/>
          <w:spacing w:val="-2"/>
          <w:rtl/>
        </w:rPr>
        <w:t>ترحب</w:t>
      </w:r>
      <w:r w:rsidRPr="008F2329">
        <w:rPr>
          <w:spacing w:val="-2"/>
          <w:rtl/>
        </w:rPr>
        <w:t xml:space="preserve"> </w:t>
      </w:r>
      <w:r w:rsidRPr="008F2329">
        <w:rPr>
          <w:rFonts w:hint="eastAsia"/>
          <w:spacing w:val="-2"/>
          <w:rtl/>
        </w:rPr>
        <w:t>اللجنة</w:t>
      </w:r>
      <w:r w:rsidRPr="008F2329">
        <w:rPr>
          <w:spacing w:val="-2"/>
          <w:rtl/>
        </w:rPr>
        <w:t xml:space="preserve"> </w:t>
      </w:r>
      <w:r w:rsidRPr="008F2329">
        <w:rPr>
          <w:rFonts w:hint="eastAsia"/>
          <w:spacing w:val="-2"/>
          <w:rtl/>
        </w:rPr>
        <w:t>باعتذار</w:t>
      </w:r>
      <w:r w:rsidRPr="008F2329">
        <w:rPr>
          <w:spacing w:val="-2"/>
          <w:rtl/>
        </w:rPr>
        <w:t xml:space="preserve"> </w:t>
      </w:r>
      <w:r w:rsidRPr="008F2329">
        <w:rPr>
          <w:rFonts w:hint="eastAsia"/>
          <w:spacing w:val="-2"/>
          <w:rtl/>
        </w:rPr>
        <w:t>البرلمان</w:t>
      </w:r>
      <w:r w:rsidRPr="008F2329">
        <w:rPr>
          <w:spacing w:val="-2"/>
          <w:rtl/>
        </w:rPr>
        <w:t xml:space="preserve"> </w:t>
      </w:r>
      <w:r w:rsidRPr="008F2329">
        <w:rPr>
          <w:rFonts w:hint="eastAsia"/>
          <w:spacing w:val="-2"/>
          <w:rtl/>
        </w:rPr>
        <w:t>للشعوب</w:t>
      </w:r>
      <w:r w:rsidRPr="008F2329">
        <w:rPr>
          <w:spacing w:val="-2"/>
          <w:rtl/>
        </w:rPr>
        <w:t xml:space="preserve"> </w:t>
      </w:r>
      <w:r w:rsidRPr="008F2329">
        <w:rPr>
          <w:rFonts w:hint="eastAsia"/>
          <w:spacing w:val="-2"/>
          <w:rtl/>
        </w:rPr>
        <w:t>الأصلية،</w:t>
      </w:r>
      <w:r w:rsidRPr="008F2329">
        <w:rPr>
          <w:spacing w:val="-2"/>
          <w:rtl/>
        </w:rPr>
        <w:t xml:space="preserve"> </w:t>
      </w:r>
      <w:r w:rsidRPr="008F2329">
        <w:rPr>
          <w:rFonts w:hint="eastAsia"/>
          <w:spacing w:val="-2"/>
          <w:rtl/>
        </w:rPr>
        <w:t>ضحايا</w:t>
      </w:r>
      <w:r w:rsidRPr="008F2329">
        <w:rPr>
          <w:spacing w:val="-2"/>
          <w:rtl/>
        </w:rPr>
        <w:t xml:space="preserve"> </w:t>
      </w:r>
      <w:r w:rsidRPr="008F2329">
        <w:rPr>
          <w:rFonts w:hint="eastAsia"/>
          <w:spacing w:val="-2"/>
          <w:rtl/>
        </w:rPr>
        <w:t>سياسات</w:t>
      </w:r>
      <w:r w:rsidRPr="008F2329">
        <w:rPr>
          <w:spacing w:val="-2"/>
          <w:rtl/>
        </w:rPr>
        <w:t xml:space="preserve"> "</w:t>
      </w:r>
      <w:r w:rsidRPr="008F2329">
        <w:rPr>
          <w:rFonts w:hint="eastAsia"/>
          <w:spacing w:val="-2"/>
          <w:rtl/>
        </w:rPr>
        <w:t>الجيل</w:t>
      </w:r>
      <w:r w:rsidRPr="008F2329">
        <w:rPr>
          <w:spacing w:val="-2"/>
          <w:rtl/>
        </w:rPr>
        <w:t xml:space="preserve"> </w:t>
      </w:r>
      <w:r w:rsidRPr="008F2329">
        <w:rPr>
          <w:rFonts w:hint="eastAsia"/>
          <w:spacing w:val="-2"/>
          <w:rtl/>
        </w:rPr>
        <w:t>المسروق</w:t>
      </w:r>
      <w:r w:rsidRPr="008F2329">
        <w:rPr>
          <w:spacing w:val="-2"/>
          <w:rtl/>
        </w:rPr>
        <w:t>"</w:t>
      </w:r>
      <w:r w:rsidRPr="008F2329">
        <w:rPr>
          <w:rFonts w:hint="eastAsia"/>
          <w:spacing w:val="-2"/>
          <w:rtl/>
        </w:rPr>
        <w:t>،</w:t>
      </w:r>
      <w:r w:rsidRPr="008F2329">
        <w:rPr>
          <w:spacing w:val="-2"/>
          <w:rtl/>
        </w:rPr>
        <w:t xml:space="preserve"> </w:t>
      </w:r>
      <w:r w:rsidRPr="008F2329">
        <w:rPr>
          <w:rFonts w:hint="eastAsia"/>
          <w:spacing w:val="-2"/>
          <w:rtl/>
        </w:rPr>
        <w:t>في</w:t>
      </w:r>
      <w:r w:rsidRPr="008F2329">
        <w:rPr>
          <w:spacing w:val="-2"/>
          <w:rtl/>
        </w:rPr>
        <w:t xml:space="preserve"> 13 </w:t>
      </w:r>
      <w:r w:rsidRPr="008F2329">
        <w:rPr>
          <w:rFonts w:hint="eastAsia"/>
          <w:spacing w:val="-2"/>
          <w:rtl/>
        </w:rPr>
        <w:t>شباط</w:t>
      </w:r>
      <w:r w:rsidRPr="008F2329">
        <w:rPr>
          <w:spacing w:val="-2"/>
          <w:rtl/>
        </w:rPr>
        <w:t>/</w:t>
      </w:r>
      <w:r w:rsidRPr="008F2329">
        <w:rPr>
          <w:rFonts w:hint="eastAsia"/>
          <w:spacing w:val="-2"/>
          <w:rtl/>
        </w:rPr>
        <w:t>فبراير</w:t>
      </w:r>
      <w:r w:rsidRPr="008F2329">
        <w:rPr>
          <w:spacing w:val="-2"/>
          <w:rtl/>
        </w:rPr>
        <w:t xml:space="preserve"> 2008</w:t>
      </w:r>
      <w:r w:rsidRPr="008F2329">
        <w:rPr>
          <w:rFonts w:hint="eastAsia"/>
          <w:spacing w:val="-2"/>
          <w:rtl/>
        </w:rPr>
        <w:t>،</w:t>
      </w:r>
      <w:r w:rsidRPr="008F2329">
        <w:rPr>
          <w:spacing w:val="0"/>
          <w:rtl/>
        </w:rPr>
        <w:t xml:space="preserve"> </w:t>
      </w:r>
      <w:r w:rsidRPr="008F2329">
        <w:rPr>
          <w:rFonts w:hint="eastAsia"/>
          <w:spacing w:val="0"/>
          <w:rtl/>
        </w:rPr>
        <w:t>وتعترف</w:t>
      </w:r>
      <w:r w:rsidRPr="008F2329">
        <w:rPr>
          <w:spacing w:val="0"/>
          <w:rtl/>
        </w:rPr>
        <w:t xml:space="preserve"> </w:t>
      </w:r>
      <w:r w:rsidRPr="008F2329">
        <w:rPr>
          <w:rFonts w:hint="eastAsia"/>
          <w:spacing w:val="0"/>
          <w:rtl/>
        </w:rPr>
        <w:t>بالتزام</w:t>
      </w:r>
      <w:r w:rsidRPr="008F2329">
        <w:rPr>
          <w:spacing w:val="0"/>
          <w:rtl/>
        </w:rPr>
        <w:t xml:space="preserve"> </w:t>
      </w:r>
      <w:r w:rsidRPr="008F2329">
        <w:rPr>
          <w:rFonts w:hint="eastAsia"/>
          <w:spacing w:val="0"/>
          <w:rtl/>
        </w:rPr>
        <w:t>الدولة</w:t>
      </w:r>
      <w:r w:rsidRPr="008F2329">
        <w:rPr>
          <w:spacing w:val="0"/>
          <w:rtl/>
        </w:rPr>
        <w:t xml:space="preserve"> </w:t>
      </w:r>
      <w:r w:rsidRPr="008F2329">
        <w:rPr>
          <w:rFonts w:hint="eastAsia"/>
          <w:spacing w:val="0"/>
          <w:rtl/>
        </w:rPr>
        <w:t>الطرف</w:t>
      </w:r>
      <w:r w:rsidRPr="008F2329">
        <w:rPr>
          <w:spacing w:val="0"/>
          <w:rtl/>
        </w:rPr>
        <w:t xml:space="preserve"> </w:t>
      </w:r>
      <w:r w:rsidRPr="008F2329">
        <w:rPr>
          <w:rFonts w:hint="eastAsia"/>
          <w:spacing w:val="0"/>
          <w:rtl/>
        </w:rPr>
        <w:t>ببناء</w:t>
      </w:r>
      <w:r w:rsidRPr="008F2329">
        <w:rPr>
          <w:spacing w:val="0"/>
          <w:rtl/>
        </w:rPr>
        <w:t xml:space="preserve"> </w:t>
      </w:r>
      <w:r w:rsidRPr="008F2329">
        <w:rPr>
          <w:rFonts w:hint="eastAsia"/>
          <w:spacing w:val="0"/>
          <w:rtl/>
        </w:rPr>
        <w:t>شراكة</w:t>
      </w:r>
      <w:r w:rsidRPr="008F2329">
        <w:rPr>
          <w:spacing w:val="0"/>
          <w:rtl/>
        </w:rPr>
        <w:t xml:space="preserve"> </w:t>
      </w:r>
      <w:r w:rsidRPr="008F2329">
        <w:rPr>
          <w:rFonts w:hint="eastAsia"/>
          <w:spacing w:val="0"/>
          <w:rtl/>
        </w:rPr>
        <w:t>مستمرة</w:t>
      </w:r>
      <w:r w:rsidRPr="008F2329">
        <w:rPr>
          <w:spacing w:val="0"/>
          <w:rtl/>
        </w:rPr>
        <w:t xml:space="preserve"> </w:t>
      </w:r>
      <w:r w:rsidRPr="008F2329">
        <w:rPr>
          <w:rFonts w:hint="eastAsia"/>
          <w:spacing w:val="0"/>
          <w:rtl/>
        </w:rPr>
        <w:t>وبناءة</w:t>
      </w:r>
      <w:r w:rsidRPr="008F2329">
        <w:rPr>
          <w:spacing w:val="0"/>
          <w:rtl/>
        </w:rPr>
        <w:t xml:space="preserve"> </w:t>
      </w:r>
      <w:r w:rsidRPr="008F2329">
        <w:rPr>
          <w:rFonts w:hint="eastAsia"/>
          <w:spacing w:val="0"/>
          <w:rtl/>
        </w:rPr>
        <w:t>مع</w:t>
      </w:r>
      <w:r w:rsidRPr="008F2329">
        <w:rPr>
          <w:spacing w:val="0"/>
          <w:rtl/>
        </w:rPr>
        <w:t xml:space="preserve"> </w:t>
      </w:r>
      <w:r w:rsidRPr="008F2329">
        <w:rPr>
          <w:rFonts w:hint="eastAsia"/>
          <w:spacing w:val="0"/>
          <w:rtl/>
        </w:rPr>
        <w:t>الشعوب</w:t>
      </w:r>
      <w:r w:rsidRPr="008F2329">
        <w:rPr>
          <w:spacing w:val="0"/>
          <w:rtl/>
        </w:rPr>
        <w:t xml:space="preserve"> </w:t>
      </w:r>
      <w:r w:rsidRPr="008F2329">
        <w:rPr>
          <w:rFonts w:hint="eastAsia"/>
          <w:spacing w:val="0"/>
          <w:rtl/>
        </w:rPr>
        <w:t>الأصلية،</w:t>
      </w:r>
      <w:r w:rsidRPr="008F2329">
        <w:rPr>
          <w:spacing w:val="0"/>
          <w:rtl/>
        </w:rPr>
        <w:t xml:space="preserve"> </w:t>
      </w:r>
      <w:r w:rsidRPr="008F2329">
        <w:rPr>
          <w:rFonts w:hint="eastAsia"/>
          <w:spacing w:val="0"/>
          <w:rtl/>
        </w:rPr>
        <w:t>وبسد</w:t>
      </w:r>
      <w:r w:rsidRPr="008F2329">
        <w:rPr>
          <w:spacing w:val="0"/>
          <w:rtl/>
        </w:rPr>
        <w:t xml:space="preserve"> </w:t>
      </w:r>
      <w:r w:rsidRPr="008F2329">
        <w:rPr>
          <w:rFonts w:hint="cs"/>
          <w:spacing w:val="0"/>
          <w:rtl/>
        </w:rPr>
        <w:t>الفجوة القائمة</w:t>
      </w:r>
      <w:r w:rsidRPr="008F2329">
        <w:rPr>
          <w:spacing w:val="0"/>
          <w:rtl/>
        </w:rPr>
        <w:t xml:space="preserve"> </w:t>
      </w:r>
      <w:r w:rsidRPr="008F2329">
        <w:rPr>
          <w:rFonts w:hint="eastAsia"/>
          <w:spacing w:val="0"/>
          <w:rtl/>
        </w:rPr>
        <w:t>بين</w:t>
      </w:r>
      <w:r w:rsidRPr="008F2329">
        <w:rPr>
          <w:spacing w:val="0"/>
          <w:rtl/>
        </w:rPr>
        <w:t xml:space="preserve"> </w:t>
      </w:r>
      <w:r w:rsidRPr="008F2329">
        <w:rPr>
          <w:rFonts w:hint="eastAsia"/>
          <w:spacing w:val="0"/>
          <w:rtl/>
        </w:rPr>
        <w:t>الأستراليين</w:t>
      </w:r>
      <w:r w:rsidRPr="008F2329">
        <w:rPr>
          <w:spacing w:val="0"/>
          <w:rtl/>
        </w:rPr>
        <w:t xml:space="preserve"> </w:t>
      </w:r>
      <w:r w:rsidRPr="008F2329">
        <w:rPr>
          <w:rFonts w:hint="eastAsia"/>
          <w:spacing w:val="0"/>
          <w:rtl/>
        </w:rPr>
        <w:t>من</w:t>
      </w:r>
      <w:r w:rsidRPr="008F2329">
        <w:rPr>
          <w:spacing w:val="0"/>
          <w:rtl/>
        </w:rPr>
        <w:t xml:space="preserve"> </w:t>
      </w:r>
      <w:r w:rsidRPr="008F2329">
        <w:rPr>
          <w:rFonts w:hint="eastAsia"/>
          <w:spacing w:val="0"/>
          <w:rtl/>
        </w:rPr>
        <w:t>الشعوب</w:t>
      </w:r>
      <w:r w:rsidRPr="008F2329">
        <w:rPr>
          <w:spacing w:val="0"/>
          <w:rtl/>
        </w:rPr>
        <w:t xml:space="preserve"> </w:t>
      </w:r>
      <w:r w:rsidRPr="008F2329">
        <w:rPr>
          <w:rFonts w:hint="eastAsia"/>
          <w:spacing w:val="0"/>
          <w:rtl/>
        </w:rPr>
        <w:t>الأصلية</w:t>
      </w:r>
      <w:r w:rsidRPr="008F2329">
        <w:rPr>
          <w:spacing w:val="0"/>
          <w:rtl/>
        </w:rPr>
        <w:t xml:space="preserve"> </w:t>
      </w:r>
      <w:r w:rsidRPr="008F2329">
        <w:rPr>
          <w:rFonts w:hint="eastAsia"/>
          <w:spacing w:val="0"/>
          <w:rtl/>
        </w:rPr>
        <w:t>وغيرهم</w:t>
      </w:r>
      <w:r w:rsidRPr="008F2329">
        <w:rPr>
          <w:spacing w:val="0"/>
          <w:rtl/>
        </w:rPr>
        <w:t xml:space="preserve"> </w:t>
      </w:r>
      <w:r w:rsidRPr="008F2329">
        <w:rPr>
          <w:rFonts w:hint="eastAsia"/>
          <w:spacing w:val="0"/>
          <w:rtl/>
        </w:rPr>
        <w:t>من</w:t>
      </w:r>
      <w:r w:rsidRPr="008F2329">
        <w:rPr>
          <w:spacing w:val="0"/>
          <w:rtl/>
        </w:rPr>
        <w:t xml:space="preserve"> </w:t>
      </w:r>
      <w:r w:rsidRPr="008F2329">
        <w:rPr>
          <w:rFonts w:hint="eastAsia"/>
          <w:spacing w:val="0"/>
          <w:rtl/>
        </w:rPr>
        <w:t>الأستراليين</w:t>
      </w:r>
      <w:r w:rsidRPr="008F2329">
        <w:rPr>
          <w:spacing w:val="0"/>
          <w:rtl/>
        </w:rPr>
        <w:t xml:space="preserve"> </w:t>
      </w:r>
      <w:r w:rsidRPr="008F2329">
        <w:rPr>
          <w:rFonts w:hint="eastAsia"/>
          <w:spacing w:val="0"/>
          <w:rtl/>
        </w:rPr>
        <w:t>في</w:t>
      </w:r>
      <w:r w:rsidRPr="008F2329">
        <w:rPr>
          <w:spacing w:val="0"/>
          <w:rtl/>
        </w:rPr>
        <w:t xml:space="preserve"> </w:t>
      </w:r>
      <w:r w:rsidRPr="008F2329">
        <w:rPr>
          <w:rFonts w:hint="eastAsia"/>
          <w:spacing w:val="0"/>
          <w:rtl/>
        </w:rPr>
        <w:t>التمتع</w:t>
      </w:r>
      <w:r w:rsidRPr="008F2329">
        <w:rPr>
          <w:spacing w:val="0"/>
          <w:rtl/>
        </w:rPr>
        <w:t xml:space="preserve"> </w:t>
      </w:r>
      <w:r w:rsidRPr="008F2329">
        <w:rPr>
          <w:rFonts w:hint="eastAsia"/>
          <w:spacing w:val="0"/>
          <w:rtl/>
        </w:rPr>
        <w:t>بالحقوق</w:t>
      </w:r>
      <w:r w:rsidRPr="008F2329">
        <w:rPr>
          <w:spacing w:val="0"/>
          <w:rtl/>
        </w:rPr>
        <w:t xml:space="preserve"> </w:t>
      </w:r>
      <w:r w:rsidRPr="008F2329">
        <w:rPr>
          <w:rFonts w:hint="eastAsia"/>
          <w:spacing w:val="0"/>
          <w:rtl/>
        </w:rPr>
        <w:t>المكرسة</w:t>
      </w:r>
      <w:r w:rsidRPr="008F2329">
        <w:rPr>
          <w:spacing w:val="0"/>
          <w:rtl/>
        </w:rPr>
        <w:t xml:space="preserve"> </w:t>
      </w:r>
      <w:r w:rsidRPr="008F2329">
        <w:rPr>
          <w:rFonts w:hint="eastAsia"/>
          <w:spacing w:val="0"/>
          <w:rtl/>
        </w:rPr>
        <w:t>في</w:t>
      </w:r>
      <w:r w:rsidRPr="008F2329">
        <w:rPr>
          <w:spacing w:val="0"/>
          <w:rtl/>
        </w:rPr>
        <w:t xml:space="preserve"> </w:t>
      </w:r>
      <w:r w:rsidRPr="008F2329">
        <w:rPr>
          <w:rFonts w:hint="eastAsia"/>
          <w:spacing w:val="0"/>
          <w:rtl/>
        </w:rPr>
        <w:t>العهد</w:t>
      </w:r>
      <w:r w:rsidRPr="008F2329">
        <w:rPr>
          <w:spacing w:val="0"/>
          <w:rtl/>
        </w:rPr>
        <w:t>.</w:t>
      </w:r>
    </w:p>
    <w:p w:rsidR="006E2A4F" w:rsidRPr="006E2A4F" w:rsidRDefault="006E2A4F" w:rsidP="001431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color w:val="000000"/>
          <w:spacing w:val="6"/>
          <w:sz w:val="22"/>
          <w:szCs w:val="30"/>
          <w:lang w:val="en-GB"/>
        </w:rPr>
      </w:pPr>
      <w:r w:rsidRPr="006E2A4F">
        <w:rPr>
          <w:rFonts w:cs="Traditional Arabic" w:hint="cs"/>
          <w:color w:val="000000"/>
          <w:spacing w:val="6"/>
          <w:sz w:val="22"/>
          <w:szCs w:val="30"/>
          <w:rtl/>
        </w:rPr>
        <w:t>5-</w:t>
      </w:r>
      <w:r w:rsidRPr="006E2A4F">
        <w:rPr>
          <w:rFonts w:cs="Traditional Arabic"/>
          <w:color w:val="000000"/>
          <w:spacing w:val="6"/>
          <w:sz w:val="22"/>
          <w:szCs w:val="30"/>
          <w:lang w:val="en-GB"/>
        </w:rPr>
        <w:tab/>
      </w:r>
      <w:r w:rsidRPr="006E2A4F">
        <w:rPr>
          <w:rFonts w:cs="Traditional Arabic"/>
          <w:color w:val="000000"/>
          <w:spacing w:val="6"/>
          <w:sz w:val="22"/>
          <w:szCs w:val="30"/>
          <w:rtl/>
        </w:rPr>
        <w:t xml:space="preserve">وتلاحظ اللجنة </w:t>
      </w:r>
      <w:r w:rsidRPr="006E2A4F">
        <w:rPr>
          <w:rFonts w:cs="Traditional Arabic" w:hint="cs"/>
          <w:color w:val="000000"/>
          <w:spacing w:val="6"/>
          <w:sz w:val="22"/>
          <w:szCs w:val="30"/>
          <w:rtl/>
        </w:rPr>
        <w:t xml:space="preserve">مع </w:t>
      </w:r>
      <w:r w:rsidRPr="006E2A4F">
        <w:rPr>
          <w:rFonts w:cs="Traditional Arabic"/>
          <w:color w:val="000000"/>
          <w:spacing w:val="6"/>
          <w:sz w:val="22"/>
          <w:szCs w:val="30"/>
          <w:rtl/>
        </w:rPr>
        <w:t>ا</w:t>
      </w:r>
      <w:r w:rsidR="008F2329">
        <w:rPr>
          <w:rFonts w:cs="Traditional Arabic" w:hint="cs"/>
          <w:color w:val="000000"/>
          <w:spacing w:val="6"/>
          <w:sz w:val="22"/>
          <w:szCs w:val="30"/>
          <w:rtl/>
        </w:rPr>
        <w:t>لا</w:t>
      </w:r>
      <w:r w:rsidRPr="006E2A4F">
        <w:rPr>
          <w:rFonts w:cs="Traditional Arabic"/>
          <w:color w:val="000000"/>
          <w:spacing w:val="6"/>
          <w:sz w:val="22"/>
          <w:szCs w:val="30"/>
          <w:rtl/>
        </w:rPr>
        <w:t xml:space="preserve">رتياح أن الدولة الطرف ألغت الأحكام القانونية التي </w:t>
      </w:r>
      <w:r w:rsidR="009C0EEE">
        <w:rPr>
          <w:rFonts w:cs="Traditional Arabic" w:hint="cs"/>
          <w:color w:val="000000"/>
          <w:spacing w:val="6"/>
          <w:sz w:val="22"/>
          <w:szCs w:val="30"/>
          <w:rtl/>
        </w:rPr>
        <w:t>تميّز</w:t>
      </w:r>
      <w:r w:rsidRPr="006E2A4F">
        <w:rPr>
          <w:rFonts w:cs="Traditional Arabic"/>
          <w:color w:val="000000"/>
          <w:spacing w:val="6"/>
          <w:sz w:val="22"/>
          <w:szCs w:val="30"/>
          <w:rtl/>
        </w:rPr>
        <w:t xml:space="preserve"> ضد الأزواج من نفس الجنس فيما يتعلق بالاستحقاقات المالية والاستحقاقات </w:t>
      </w:r>
      <w:r w:rsidRPr="006E2A4F">
        <w:rPr>
          <w:rFonts w:cs="Traditional Arabic" w:hint="cs"/>
          <w:color w:val="000000"/>
          <w:spacing w:val="6"/>
          <w:sz w:val="22"/>
          <w:szCs w:val="30"/>
          <w:rtl/>
        </w:rPr>
        <w:t>المتصلة</w:t>
      </w:r>
      <w:r w:rsidRPr="006E2A4F">
        <w:rPr>
          <w:rFonts w:cs="Traditional Arabic"/>
          <w:color w:val="000000"/>
          <w:spacing w:val="6"/>
          <w:sz w:val="22"/>
          <w:szCs w:val="30"/>
          <w:rtl/>
        </w:rPr>
        <w:t xml:space="preserve"> بالعمل.</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color w:val="000000"/>
          <w:spacing w:val="6"/>
          <w:sz w:val="22"/>
          <w:szCs w:val="30"/>
          <w:lang w:val="en-GB"/>
        </w:rPr>
      </w:pPr>
      <w:r w:rsidRPr="006E2A4F">
        <w:rPr>
          <w:rFonts w:cs="Traditional Arabic" w:hint="cs"/>
          <w:color w:val="000000"/>
          <w:spacing w:val="6"/>
          <w:sz w:val="22"/>
          <w:szCs w:val="30"/>
          <w:rtl/>
          <w:lang w:val="en-GB"/>
        </w:rPr>
        <w:t>6-</w:t>
      </w:r>
      <w:r w:rsidRPr="006E2A4F">
        <w:rPr>
          <w:rFonts w:cs="Traditional Arabic"/>
          <w:color w:val="000000"/>
          <w:spacing w:val="6"/>
          <w:sz w:val="22"/>
          <w:szCs w:val="30"/>
          <w:lang w:val="en-GB"/>
        </w:rPr>
        <w:tab/>
      </w:r>
      <w:r w:rsidRPr="006E2A4F">
        <w:rPr>
          <w:rFonts w:cs="Traditional Arabic"/>
          <w:color w:val="000000"/>
          <w:spacing w:val="6"/>
          <w:sz w:val="22"/>
          <w:szCs w:val="30"/>
          <w:rtl/>
        </w:rPr>
        <w:t xml:space="preserve">وتلاحظ اللجنة مع </w:t>
      </w:r>
      <w:r w:rsidR="009C0EEE">
        <w:rPr>
          <w:rFonts w:cs="Traditional Arabic" w:hint="cs"/>
          <w:color w:val="000000"/>
          <w:spacing w:val="6"/>
          <w:sz w:val="22"/>
          <w:szCs w:val="30"/>
          <w:rtl/>
        </w:rPr>
        <w:t>التقدير</w:t>
      </w:r>
      <w:r w:rsidRPr="006E2A4F">
        <w:rPr>
          <w:rFonts w:cs="Traditional Arabic"/>
          <w:color w:val="000000"/>
          <w:spacing w:val="6"/>
          <w:sz w:val="22"/>
          <w:szCs w:val="30"/>
          <w:rtl/>
        </w:rPr>
        <w:t xml:space="preserve"> قانون العمل العادل لعام 2009، الذي يفرض معايير عمالة جديدة، ويحس</w:t>
      </w:r>
      <w:r w:rsidR="009C0EEE">
        <w:rPr>
          <w:rFonts w:cs="Traditional Arabic" w:hint="cs"/>
          <w:color w:val="000000"/>
          <w:spacing w:val="6"/>
          <w:sz w:val="22"/>
          <w:szCs w:val="30"/>
          <w:rtl/>
        </w:rPr>
        <w:t>ّ</w:t>
      </w:r>
      <w:r w:rsidRPr="006E2A4F">
        <w:rPr>
          <w:rFonts w:cs="Traditional Arabic"/>
          <w:color w:val="000000"/>
          <w:spacing w:val="6"/>
          <w:sz w:val="22"/>
          <w:szCs w:val="30"/>
          <w:rtl/>
        </w:rPr>
        <w:t>ن حماية الحق في العمل، تمشياً مع التوصيات التي اعتمدتها اللجنة في عام 2000.</w:t>
      </w:r>
    </w:p>
    <w:p w:rsidR="006E2A4F" w:rsidRPr="006E2A4F" w:rsidRDefault="006E2A4F" w:rsidP="0075358D">
      <w:pPr>
        <w:tabs>
          <w:tab w:val="left" w:pos="-142"/>
        </w:tabs>
        <w:adjustRightInd w:val="0"/>
        <w:snapToGrid w:val="0"/>
        <w:spacing w:before="0" w:line="380" w:lineRule="exact"/>
        <w:rPr>
          <w:b/>
          <w:color w:val="000000"/>
          <w:u w:val="single"/>
          <w:lang w:val="en-GB"/>
        </w:rPr>
      </w:pPr>
      <w:r w:rsidRPr="006E2A4F">
        <w:rPr>
          <w:rFonts w:hint="cs"/>
          <w:rtl/>
        </w:rPr>
        <w:t>7-</w:t>
      </w:r>
      <w:r w:rsidRPr="006E2A4F">
        <w:tab/>
      </w:r>
      <w:r w:rsidRPr="006E2A4F">
        <w:rPr>
          <w:rFonts w:hint="eastAsia"/>
          <w:rtl/>
        </w:rPr>
        <w:t>وترحب</w:t>
      </w:r>
      <w:r w:rsidRPr="006E2A4F">
        <w:rPr>
          <w:rtl/>
        </w:rPr>
        <w:t xml:space="preserve"> </w:t>
      </w:r>
      <w:r w:rsidRPr="006E2A4F">
        <w:rPr>
          <w:rFonts w:hint="eastAsia"/>
          <w:rtl/>
        </w:rPr>
        <w:t>اللجنة</w:t>
      </w:r>
      <w:r w:rsidRPr="006E2A4F">
        <w:rPr>
          <w:rtl/>
        </w:rPr>
        <w:t xml:space="preserve"> </w:t>
      </w:r>
      <w:r w:rsidRPr="006E2A4F">
        <w:rPr>
          <w:rFonts w:hint="eastAsia"/>
          <w:rtl/>
        </w:rPr>
        <w:t>بالخطوات</w:t>
      </w:r>
      <w:r w:rsidRPr="006E2A4F">
        <w:rPr>
          <w:rtl/>
        </w:rPr>
        <w:t xml:space="preserve"> </w:t>
      </w:r>
      <w:r w:rsidRPr="006E2A4F">
        <w:rPr>
          <w:rFonts w:hint="eastAsia"/>
          <w:rtl/>
        </w:rPr>
        <w:t>المتخذة</w:t>
      </w:r>
      <w:r w:rsidRPr="006E2A4F">
        <w:rPr>
          <w:rtl/>
        </w:rPr>
        <w:t xml:space="preserve"> </w:t>
      </w:r>
      <w:r w:rsidRPr="006E2A4F">
        <w:rPr>
          <w:rFonts w:hint="eastAsia"/>
          <w:rtl/>
        </w:rPr>
        <w:t>لمكافحة</w:t>
      </w:r>
      <w:r w:rsidRPr="006E2A4F">
        <w:rPr>
          <w:rtl/>
        </w:rPr>
        <w:t xml:space="preserve"> </w:t>
      </w:r>
      <w:r w:rsidRPr="006E2A4F">
        <w:rPr>
          <w:rFonts w:hint="eastAsia"/>
          <w:rtl/>
        </w:rPr>
        <w:t>العنف</w:t>
      </w:r>
      <w:r w:rsidRPr="006E2A4F">
        <w:rPr>
          <w:rtl/>
        </w:rPr>
        <w:t xml:space="preserve"> </w:t>
      </w:r>
      <w:r w:rsidRPr="006E2A4F">
        <w:rPr>
          <w:rFonts w:hint="cs"/>
          <w:rtl/>
        </w:rPr>
        <w:t>الذي تتعرض له</w:t>
      </w:r>
      <w:r w:rsidRPr="006E2A4F">
        <w:rPr>
          <w:rtl/>
        </w:rPr>
        <w:t xml:space="preserve"> </w:t>
      </w:r>
      <w:r w:rsidRPr="006E2A4F">
        <w:rPr>
          <w:rFonts w:hint="eastAsia"/>
          <w:rtl/>
        </w:rPr>
        <w:t>المرأة،</w:t>
      </w:r>
      <w:r w:rsidRPr="006E2A4F">
        <w:rPr>
          <w:rtl/>
        </w:rPr>
        <w:t xml:space="preserve"> </w:t>
      </w:r>
      <w:r w:rsidR="009C0EEE">
        <w:rPr>
          <w:rFonts w:hint="eastAsia"/>
          <w:rtl/>
        </w:rPr>
        <w:t>لا </w:t>
      </w:r>
      <w:proofErr w:type="spellStart"/>
      <w:r w:rsidR="009C0EEE">
        <w:rPr>
          <w:rFonts w:hint="eastAsia"/>
          <w:rtl/>
        </w:rPr>
        <w:t>سيما</w:t>
      </w:r>
      <w:proofErr w:type="spellEnd"/>
      <w:r w:rsidRPr="006E2A4F">
        <w:rPr>
          <w:rtl/>
        </w:rPr>
        <w:t xml:space="preserve"> </w:t>
      </w:r>
      <w:r w:rsidR="009C0EEE">
        <w:rPr>
          <w:rFonts w:hint="cs"/>
          <w:rtl/>
        </w:rPr>
        <w:t>القيام في عام 2008 ب</w:t>
      </w:r>
      <w:r w:rsidRPr="006E2A4F">
        <w:rPr>
          <w:rFonts w:hint="eastAsia"/>
          <w:rtl/>
        </w:rPr>
        <w:t>إنشاء</w:t>
      </w:r>
      <w:r w:rsidRPr="006E2A4F">
        <w:rPr>
          <w:rtl/>
        </w:rPr>
        <w:t xml:space="preserve"> </w:t>
      </w:r>
      <w:r w:rsidRPr="006E2A4F">
        <w:rPr>
          <w:rFonts w:hint="eastAsia"/>
          <w:rtl/>
        </w:rPr>
        <w:t>المجلس</w:t>
      </w:r>
      <w:r w:rsidRPr="006E2A4F">
        <w:rPr>
          <w:rtl/>
        </w:rPr>
        <w:t xml:space="preserve"> </w:t>
      </w:r>
      <w:r w:rsidRPr="006E2A4F">
        <w:rPr>
          <w:rFonts w:hint="eastAsia"/>
          <w:rtl/>
        </w:rPr>
        <w:t>الوطني</w:t>
      </w:r>
      <w:r w:rsidRPr="006E2A4F">
        <w:rPr>
          <w:rtl/>
        </w:rPr>
        <w:t xml:space="preserve"> </w:t>
      </w:r>
      <w:r w:rsidRPr="006E2A4F">
        <w:rPr>
          <w:rFonts w:hint="eastAsia"/>
          <w:rtl/>
        </w:rPr>
        <w:t>للحد</w:t>
      </w:r>
      <w:r w:rsidRPr="006E2A4F">
        <w:rPr>
          <w:rtl/>
        </w:rPr>
        <w:t xml:space="preserve"> </w:t>
      </w:r>
      <w:r w:rsidRPr="006E2A4F">
        <w:rPr>
          <w:rFonts w:hint="eastAsia"/>
          <w:rtl/>
        </w:rPr>
        <w:t>من</w:t>
      </w:r>
      <w:r w:rsidRPr="006E2A4F">
        <w:rPr>
          <w:rtl/>
        </w:rPr>
        <w:t xml:space="preserve"> </w:t>
      </w:r>
      <w:r w:rsidRPr="006E2A4F">
        <w:rPr>
          <w:rFonts w:hint="eastAsia"/>
          <w:rtl/>
        </w:rPr>
        <w:t>العنف</w:t>
      </w:r>
      <w:r w:rsidRPr="006E2A4F">
        <w:rPr>
          <w:rtl/>
        </w:rPr>
        <w:t xml:space="preserve"> </w:t>
      </w:r>
      <w:r w:rsidRPr="006E2A4F">
        <w:rPr>
          <w:rFonts w:hint="cs"/>
          <w:rtl/>
        </w:rPr>
        <w:t>الذي تتعرض له</w:t>
      </w:r>
      <w:r w:rsidRPr="006E2A4F">
        <w:rPr>
          <w:rtl/>
        </w:rPr>
        <w:t xml:space="preserve"> </w:t>
      </w:r>
      <w:r w:rsidRPr="006E2A4F">
        <w:rPr>
          <w:rFonts w:hint="eastAsia"/>
          <w:rtl/>
        </w:rPr>
        <w:t>المرأة</w:t>
      </w:r>
      <w:r w:rsidRPr="006E2A4F">
        <w:rPr>
          <w:rtl/>
        </w:rPr>
        <w:t xml:space="preserve"> </w:t>
      </w:r>
      <w:r w:rsidRPr="006E2A4F">
        <w:rPr>
          <w:rFonts w:hint="eastAsia"/>
          <w:rtl/>
        </w:rPr>
        <w:t>وأطفالها</w:t>
      </w:r>
      <w:r w:rsidRPr="006E2A4F">
        <w:rPr>
          <w:rtl/>
        </w:rPr>
        <w:t>.</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spacing w:val="6"/>
          <w:sz w:val="22"/>
          <w:szCs w:val="30"/>
          <w:lang w:val="en-GB"/>
        </w:rPr>
      </w:pPr>
      <w:r w:rsidRPr="006E2A4F">
        <w:rPr>
          <w:rFonts w:cs="Traditional Arabic" w:hint="cs"/>
          <w:spacing w:val="6"/>
          <w:sz w:val="22"/>
          <w:szCs w:val="30"/>
          <w:rtl/>
        </w:rPr>
        <w:t>8-</w:t>
      </w:r>
      <w:r w:rsidRPr="006E2A4F">
        <w:rPr>
          <w:rFonts w:cs="Traditional Arabic"/>
          <w:spacing w:val="6"/>
          <w:sz w:val="22"/>
          <w:szCs w:val="30"/>
        </w:rPr>
        <w:tab/>
      </w:r>
      <w:r w:rsidRPr="006E2A4F">
        <w:rPr>
          <w:rFonts w:cs="Traditional Arabic"/>
          <w:spacing w:val="6"/>
          <w:sz w:val="22"/>
          <w:szCs w:val="30"/>
          <w:rtl/>
        </w:rPr>
        <w:t>وترحب اللجنة بتصديق الدولة الطرف، في عام 2008، على اتفاقية الأمم المتحدة بشأن حقوق الأشخاص ذوي الإعاقة، والبروتوكول الاختيار</w:t>
      </w:r>
      <w:r w:rsidR="0081017D">
        <w:rPr>
          <w:rFonts w:cs="Traditional Arabic" w:hint="cs"/>
          <w:spacing w:val="6"/>
          <w:sz w:val="22"/>
          <w:szCs w:val="30"/>
          <w:rtl/>
        </w:rPr>
        <w:t>ي</w:t>
      </w:r>
      <w:r w:rsidRPr="006E2A4F">
        <w:rPr>
          <w:rFonts w:cs="Traditional Arabic"/>
          <w:spacing w:val="6"/>
          <w:sz w:val="22"/>
          <w:szCs w:val="30"/>
          <w:rtl/>
        </w:rPr>
        <w:t xml:space="preserve"> </w:t>
      </w:r>
      <w:r w:rsidR="0081017D">
        <w:rPr>
          <w:rFonts w:cs="Traditional Arabic" w:hint="cs"/>
          <w:spacing w:val="6"/>
          <w:sz w:val="22"/>
          <w:szCs w:val="30"/>
          <w:rtl/>
        </w:rPr>
        <w:t>ل</w:t>
      </w:r>
      <w:r w:rsidRPr="006E2A4F">
        <w:rPr>
          <w:rFonts w:cs="Traditional Arabic"/>
          <w:spacing w:val="6"/>
          <w:sz w:val="22"/>
          <w:szCs w:val="30"/>
          <w:rtl/>
        </w:rPr>
        <w:t>اتفاقية القضاء على جميع أشكال التمييز ضد المرأة، وكذلك بدعمها الرسمي لإعلان الأمم المتحدة بشأن حقوق الشعوب الأصلية.</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center"/>
        <w:rPr>
          <w:rFonts w:cs="Traditional Arabic"/>
          <w:b/>
          <w:bCs/>
          <w:spacing w:val="6"/>
          <w:sz w:val="22"/>
          <w:szCs w:val="30"/>
          <w:rtl/>
        </w:rPr>
      </w:pPr>
      <w:r w:rsidRPr="006E2A4F">
        <w:rPr>
          <w:rFonts w:cs="Traditional Arabic" w:hint="eastAsia"/>
          <w:b/>
          <w:bCs/>
          <w:spacing w:val="6"/>
          <w:sz w:val="22"/>
          <w:szCs w:val="30"/>
          <w:rtl/>
        </w:rPr>
        <w:t>جيم</w:t>
      </w:r>
      <w:r w:rsidRPr="006E2A4F">
        <w:rPr>
          <w:rFonts w:cs="Traditional Arabic" w:hint="cs"/>
          <w:b/>
          <w:bCs/>
          <w:spacing w:val="6"/>
          <w:sz w:val="22"/>
          <w:szCs w:val="30"/>
          <w:rtl/>
        </w:rPr>
        <w:t xml:space="preserve"> </w:t>
      </w:r>
      <w:r w:rsidRPr="006E2A4F">
        <w:rPr>
          <w:rFonts w:cs="Traditional Arabic"/>
          <w:b/>
          <w:bCs/>
          <w:spacing w:val="6"/>
          <w:sz w:val="22"/>
          <w:szCs w:val="30"/>
          <w:rtl/>
        </w:rPr>
        <w:t xml:space="preserve">- </w:t>
      </w:r>
      <w:r w:rsidRPr="006E2A4F">
        <w:rPr>
          <w:rFonts w:cs="Traditional Arabic" w:hint="eastAsia"/>
          <w:b/>
          <w:bCs/>
          <w:spacing w:val="6"/>
          <w:sz w:val="22"/>
          <w:szCs w:val="30"/>
          <w:rtl/>
        </w:rPr>
        <w:t>العوامل</w:t>
      </w:r>
      <w:r w:rsidRPr="006E2A4F">
        <w:rPr>
          <w:rFonts w:cs="Traditional Arabic"/>
          <w:b/>
          <w:bCs/>
          <w:spacing w:val="6"/>
          <w:sz w:val="22"/>
          <w:szCs w:val="30"/>
          <w:rtl/>
        </w:rPr>
        <w:t xml:space="preserve"> </w:t>
      </w:r>
      <w:r w:rsidRPr="006E2A4F">
        <w:rPr>
          <w:rFonts w:cs="Traditional Arabic" w:hint="eastAsia"/>
          <w:b/>
          <w:bCs/>
          <w:spacing w:val="6"/>
          <w:sz w:val="22"/>
          <w:szCs w:val="30"/>
          <w:rtl/>
        </w:rPr>
        <w:t>والصعوبات</w:t>
      </w:r>
      <w:r w:rsidRPr="006E2A4F">
        <w:rPr>
          <w:rFonts w:cs="Traditional Arabic"/>
          <w:b/>
          <w:bCs/>
          <w:spacing w:val="6"/>
          <w:sz w:val="22"/>
          <w:szCs w:val="30"/>
          <w:rtl/>
        </w:rPr>
        <w:t xml:space="preserve"> </w:t>
      </w:r>
      <w:r w:rsidRPr="006E2A4F">
        <w:rPr>
          <w:rFonts w:cs="Traditional Arabic" w:hint="eastAsia"/>
          <w:b/>
          <w:bCs/>
          <w:spacing w:val="6"/>
          <w:sz w:val="22"/>
          <w:szCs w:val="30"/>
          <w:rtl/>
        </w:rPr>
        <w:t>التي</w:t>
      </w:r>
      <w:r w:rsidRPr="006E2A4F">
        <w:rPr>
          <w:rFonts w:cs="Traditional Arabic"/>
          <w:b/>
          <w:bCs/>
          <w:spacing w:val="6"/>
          <w:sz w:val="22"/>
          <w:szCs w:val="30"/>
          <w:rtl/>
        </w:rPr>
        <w:t xml:space="preserve"> </w:t>
      </w:r>
      <w:r w:rsidRPr="006E2A4F">
        <w:rPr>
          <w:rFonts w:cs="Traditional Arabic" w:hint="eastAsia"/>
          <w:b/>
          <w:bCs/>
          <w:spacing w:val="6"/>
          <w:sz w:val="22"/>
          <w:szCs w:val="30"/>
          <w:rtl/>
        </w:rPr>
        <w:t>تعوق</w:t>
      </w:r>
      <w:r w:rsidRPr="006E2A4F">
        <w:rPr>
          <w:rFonts w:cs="Traditional Arabic"/>
          <w:b/>
          <w:bCs/>
          <w:spacing w:val="6"/>
          <w:sz w:val="22"/>
          <w:szCs w:val="30"/>
          <w:rtl/>
        </w:rPr>
        <w:t xml:space="preserve"> </w:t>
      </w:r>
      <w:r w:rsidRPr="006E2A4F">
        <w:rPr>
          <w:rFonts w:cs="Traditional Arabic" w:hint="eastAsia"/>
          <w:b/>
          <w:bCs/>
          <w:spacing w:val="6"/>
          <w:sz w:val="22"/>
          <w:szCs w:val="30"/>
          <w:rtl/>
        </w:rPr>
        <w:t>تنفيذ</w:t>
      </w:r>
      <w:r w:rsidRPr="006E2A4F">
        <w:rPr>
          <w:rFonts w:cs="Traditional Arabic"/>
          <w:b/>
          <w:bCs/>
          <w:spacing w:val="6"/>
          <w:sz w:val="22"/>
          <w:szCs w:val="30"/>
          <w:rtl/>
        </w:rPr>
        <w:t xml:space="preserve"> </w:t>
      </w:r>
      <w:r w:rsidRPr="006E2A4F">
        <w:rPr>
          <w:rFonts w:cs="Traditional Arabic" w:hint="eastAsia"/>
          <w:b/>
          <w:bCs/>
          <w:spacing w:val="6"/>
          <w:sz w:val="22"/>
          <w:szCs w:val="30"/>
          <w:rtl/>
        </w:rPr>
        <w:t>العهد</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bidi/>
        <w:adjustRightInd w:val="0"/>
        <w:snapToGrid w:val="0"/>
        <w:spacing w:after="240" w:line="380" w:lineRule="exact"/>
        <w:jc w:val="lowKashida"/>
        <w:rPr>
          <w:rFonts w:cs="Traditional Arabic"/>
          <w:spacing w:val="6"/>
          <w:sz w:val="22"/>
          <w:szCs w:val="30"/>
        </w:rPr>
      </w:pPr>
      <w:r w:rsidRPr="006E2A4F">
        <w:rPr>
          <w:rFonts w:cs="Traditional Arabic" w:hint="cs"/>
          <w:spacing w:val="6"/>
          <w:sz w:val="22"/>
          <w:szCs w:val="30"/>
          <w:rtl/>
        </w:rPr>
        <w:t>9-</w:t>
      </w:r>
      <w:r w:rsidRPr="006E2A4F">
        <w:rPr>
          <w:rFonts w:cs="Traditional Arabic"/>
          <w:spacing w:val="6"/>
          <w:sz w:val="22"/>
          <w:szCs w:val="30"/>
        </w:rPr>
        <w:tab/>
      </w:r>
      <w:r w:rsidRPr="006E2A4F">
        <w:rPr>
          <w:rFonts w:cs="Traditional Arabic"/>
          <w:spacing w:val="6"/>
          <w:sz w:val="22"/>
          <w:szCs w:val="30"/>
          <w:rtl/>
        </w:rPr>
        <w:t xml:space="preserve">تلاحظ اللجنة </w:t>
      </w:r>
      <w:r w:rsidRPr="006E2A4F">
        <w:rPr>
          <w:rFonts w:cs="Traditional Arabic" w:hint="cs"/>
          <w:spacing w:val="6"/>
          <w:sz w:val="22"/>
          <w:szCs w:val="30"/>
          <w:rtl/>
        </w:rPr>
        <w:t>عدم وجود</w:t>
      </w:r>
      <w:r w:rsidRPr="006E2A4F">
        <w:rPr>
          <w:rFonts w:cs="Traditional Arabic"/>
          <w:spacing w:val="6"/>
          <w:sz w:val="22"/>
          <w:szCs w:val="30"/>
          <w:rtl/>
        </w:rPr>
        <w:t xml:space="preserve"> أية عوامل أو صعوبات هامة تعوق تنفيذ العهد بفعالية في الدولة الطرف.</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center"/>
        <w:rPr>
          <w:rFonts w:cs="Traditional Arabic"/>
          <w:b/>
          <w:bCs/>
          <w:spacing w:val="6"/>
          <w:sz w:val="22"/>
          <w:szCs w:val="30"/>
          <w:rtl/>
        </w:rPr>
      </w:pPr>
      <w:r w:rsidRPr="006E2A4F">
        <w:rPr>
          <w:rFonts w:cs="Traditional Arabic" w:hint="eastAsia"/>
          <w:b/>
          <w:bCs/>
          <w:spacing w:val="6"/>
          <w:sz w:val="22"/>
          <w:szCs w:val="30"/>
          <w:rtl/>
        </w:rPr>
        <w:t>دال</w:t>
      </w:r>
      <w:r w:rsidR="0081017D">
        <w:rPr>
          <w:rFonts w:cs="Traditional Arabic" w:hint="cs"/>
          <w:b/>
          <w:bCs/>
          <w:spacing w:val="6"/>
          <w:sz w:val="22"/>
          <w:szCs w:val="30"/>
          <w:rtl/>
        </w:rPr>
        <w:t xml:space="preserve"> </w:t>
      </w:r>
      <w:r w:rsidR="00C1023C">
        <w:rPr>
          <w:rFonts w:cs="Traditional Arabic" w:hint="cs"/>
          <w:b/>
          <w:bCs/>
          <w:spacing w:val="6"/>
          <w:sz w:val="22"/>
          <w:szCs w:val="30"/>
          <w:rtl/>
        </w:rPr>
        <w:t>-</w:t>
      </w:r>
      <w:r w:rsidRPr="006E2A4F">
        <w:rPr>
          <w:rFonts w:cs="Traditional Arabic"/>
          <w:b/>
          <w:bCs/>
          <w:spacing w:val="6"/>
          <w:sz w:val="22"/>
          <w:szCs w:val="30"/>
          <w:rtl/>
        </w:rPr>
        <w:t xml:space="preserve"> </w:t>
      </w:r>
      <w:r w:rsidRPr="006E2A4F">
        <w:rPr>
          <w:rFonts w:cs="Traditional Arabic" w:hint="eastAsia"/>
          <w:b/>
          <w:bCs/>
          <w:spacing w:val="6"/>
          <w:sz w:val="22"/>
          <w:szCs w:val="30"/>
          <w:rtl/>
        </w:rPr>
        <w:t>المواضيع</w:t>
      </w:r>
      <w:r w:rsidRPr="006E2A4F">
        <w:rPr>
          <w:rFonts w:cs="Traditional Arabic"/>
          <w:b/>
          <w:bCs/>
          <w:spacing w:val="6"/>
          <w:sz w:val="22"/>
          <w:szCs w:val="30"/>
          <w:rtl/>
        </w:rPr>
        <w:t xml:space="preserve"> </w:t>
      </w:r>
      <w:r w:rsidRPr="006E2A4F">
        <w:rPr>
          <w:rFonts w:cs="Traditional Arabic" w:hint="eastAsia"/>
          <w:b/>
          <w:bCs/>
          <w:spacing w:val="6"/>
          <w:sz w:val="22"/>
          <w:szCs w:val="30"/>
          <w:rtl/>
        </w:rPr>
        <w:t>الرئيسية</w:t>
      </w:r>
      <w:r w:rsidRPr="006E2A4F">
        <w:rPr>
          <w:rFonts w:cs="Traditional Arabic"/>
          <w:b/>
          <w:bCs/>
          <w:spacing w:val="6"/>
          <w:sz w:val="22"/>
          <w:szCs w:val="30"/>
          <w:rtl/>
        </w:rPr>
        <w:t xml:space="preserve"> </w:t>
      </w:r>
      <w:r w:rsidRPr="006E2A4F">
        <w:rPr>
          <w:rFonts w:cs="Traditional Arabic" w:hint="eastAsia"/>
          <w:b/>
          <w:bCs/>
          <w:spacing w:val="6"/>
          <w:sz w:val="22"/>
          <w:szCs w:val="30"/>
          <w:rtl/>
        </w:rPr>
        <w:t>ذات</w:t>
      </w:r>
      <w:r w:rsidRPr="006E2A4F">
        <w:rPr>
          <w:rFonts w:cs="Traditional Arabic"/>
          <w:b/>
          <w:bCs/>
          <w:spacing w:val="6"/>
          <w:sz w:val="22"/>
          <w:szCs w:val="30"/>
          <w:rtl/>
        </w:rPr>
        <w:t xml:space="preserve"> </w:t>
      </w:r>
      <w:r w:rsidRPr="006E2A4F">
        <w:rPr>
          <w:rFonts w:cs="Traditional Arabic" w:hint="eastAsia"/>
          <w:b/>
          <w:bCs/>
          <w:spacing w:val="6"/>
          <w:sz w:val="22"/>
          <w:szCs w:val="30"/>
          <w:rtl/>
        </w:rPr>
        <w:t>الأهمية</w:t>
      </w:r>
      <w:r w:rsidRPr="006E2A4F">
        <w:rPr>
          <w:rFonts w:cs="Traditional Arabic"/>
          <w:b/>
          <w:bCs/>
          <w:spacing w:val="6"/>
          <w:sz w:val="22"/>
          <w:szCs w:val="30"/>
          <w:rtl/>
        </w:rPr>
        <w:t xml:space="preserve"> </w:t>
      </w:r>
      <w:r w:rsidRPr="006E2A4F">
        <w:rPr>
          <w:rFonts w:cs="Traditional Arabic" w:hint="eastAsia"/>
          <w:b/>
          <w:bCs/>
          <w:spacing w:val="6"/>
          <w:sz w:val="22"/>
          <w:szCs w:val="30"/>
          <w:rtl/>
        </w:rPr>
        <w:t>والتوصيات</w:t>
      </w:r>
    </w:p>
    <w:p w:rsidR="006E2A4F" w:rsidRPr="006E2A4F" w:rsidRDefault="006E2A4F" w:rsidP="0075358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bidi/>
        <w:adjustRightInd w:val="0"/>
        <w:snapToGrid w:val="0"/>
        <w:spacing w:after="240" w:line="380" w:lineRule="exact"/>
        <w:jc w:val="lowKashida"/>
        <w:rPr>
          <w:rFonts w:cs="Traditional Arabic"/>
          <w:spacing w:val="6"/>
          <w:sz w:val="22"/>
          <w:szCs w:val="30"/>
          <w:lang w:val="en-GB"/>
        </w:rPr>
      </w:pPr>
      <w:r w:rsidRPr="006E2A4F">
        <w:rPr>
          <w:rFonts w:cs="Traditional Arabic" w:hint="cs"/>
          <w:spacing w:val="6"/>
          <w:sz w:val="22"/>
          <w:szCs w:val="30"/>
          <w:rtl/>
          <w:lang w:val="fr-CH"/>
        </w:rPr>
        <w:t>10-</w:t>
      </w:r>
      <w:r w:rsidRPr="006E2A4F">
        <w:rPr>
          <w:rFonts w:cs="Traditional Arabic"/>
          <w:spacing w:val="6"/>
          <w:sz w:val="22"/>
          <w:szCs w:val="30"/>
          <w:lang w:val="fr-CH"/>
        </w:rPr>
        <w:tab/>
      </w:r>
      <w:r w:rsidRPr="006E2A4F">
        <w:rPr>
          <w:rFonts w:cs="Traditional Arabic"/>
          <w:spacing w:val="6"/>
          <w:sz w:val="22"/>
          <w:szCs w:val="30"/>
          <w:rtl/>
        </w:rPr>
        <w:t xml:space="preserve">بينما ترحب اللجنة </w:t>
      </w:r>
      <w:r w:rsidR="0081017D">
        <w:rPr>
          <w:rFonts w:cs="Traditional Arabic" w:hint="cs"/>
          <w:spacing w:val="6"/>
          <w:sz w:val="22"/>
          <w:szCs w:val="30"/>
          <w:rtl/>
        </w:rPr>
        <w:t>"</w:t>
      </w:r>
      <w:r w:rsidRPr="006E2A4F">
        <w:rPr>
          <w:rFonts w:cs="Traditional Arabic"/>
          <w:spacing w:val="6"/>
          <w:sz w:val="22"/>
          <w:szCs w:val="30"/>
          <w:rtl/>
        </w:rPr>
        <w:t xml:space="preserve">بالمشاورة الوطنية </w:t>
      </w:r>
      <w:r w:rsidR="0081017D">
        <w:rPr>
          <w:rFonts w:cs="Traditional Arabic" w:hint="cs"/>
          <w:spacing w:val="6"/>
          <w:sz w:val="22"/>
          <w:szCs w:val="30"/>
          <w:rtl/>
        </w:rPr>
        <w:t xml:space="preserve">بشأن حقوق الإنسان" </w:t>
      </w:r>
      <w:r w:rsidRPr="006E2A4F">
        <w:rPr>
          <w:rFonts w:cs="Traditional Arabic"/>
          <w:spacing w:val="6"/>
          <w:sz w:val="22"/>
          <w:szCs w:val="30"/>
          <w:rtl/>
        </w:rPr>
        <w:t xml:space="preserve">التي تجريها حالياً الدولة الطرف فيما يتعلق بالاعتراف بهذه الحقوق وحمايتها من الناحية القانونية، فإنها تعرب عن أسفها لكون اختصاصات </w:t>
      </w:r>
      <w:r w:rsidR="0081017D">
        <w:rPr>
          <w:rFonts w:cs="Traditional Arabic" w:hint="cs"/>
          <w:spacing w:val="6"/>
          <w:sz w:val="22"/>
          <w:szCs w:val="30"/>
          <w:rtl/>
        </w:rPr>
        <w:t>"</w:t>
      </w:r>
      <w:r w:rsidRPr="006E2A4F">
        <w:rPr>
          <w:rFonts w:cs="Traditional Arabic"/>
          <w:spacing w:val="6"/>
          <w:sz w:val="22"/>
          <w:szCs w:val="30"/>
          <w:rtl/>
        </w:rPr>
        <w:t xml:space="preserve">المشاورة الوطنية </w:t>
      </w:r>
      <w:r w:rsidR="0081017D">
        <w:rPr>
          <w:rFonts w:cs="Traditional Arabic" w:hint="cs"/>
          <w:spacing w:val="6"/>
          <w:sz w:val="22"/>
          <w:szCs w:val="30"/>
          <w:rtl/>
        </w:rPr>
        <w:t xml:space="preserve">بشأن </w:t>
      </w:r>
      <w:r w:rsidRPr="006E2A4F">
        <w:rPr>
          <w:rFonts w:cs="Traditional Arabic"/>
          <w:spacing w:val="6"/>
          <w:sz w:val="22"/>
          <w:szCs w:val="30"/>
          <w:rtl/>
        </w:rPr>
        <w:t>حقوق الإنسان</w:t>
      </w:r>
      <w:r w:rsidR="0081017D">
        <w:rPr>
          <w:rFonts w:cs="Traditional Arabic" w:hint="cs"/>
          <w:spacing w:val="6"/>
          <w:sz w:val="22"/>
          <w:szCs w:val="30"/>
          <w:rtl/>
        </w:rPr>
        <w:t>"</w:t>
      </w:r>
      <w:r w:rsidRPr="006E2A4F">
        <w:rPr>
          <w:rFonts w:cs="Traditional Arabic"/>
          <w:spacing w:val="6"/>
          <w:sz w:val="22"/>
          <w:szCs w:val="30"/>
          <w:rtl/>
        </w:rPr>
        <w:t xml:space="preserve"> لا تدعو بالتحديد إلى النظر في الحقوق الاقتصادية والاجتماعية والثقافية</w:t>
      </w:r>
      <w:r w:rsidR="00DF5C82">
        <w:rPr>
          <w:rFonts w:cs="Traditional Arabic"/>
          <w:spacing w:val="6"/>
          <w:sz w:val="22"/>
          <w:szCs w:val="30"/>
          <w:rtl/>
        </w:rPr>
        <w:t xml:space="preserve">. </w:t>
      </w:r>
    </w:p>
    <w:p w:rsidR="006E2A4F" w:rsidRPr="0081017D" w:rsidRDefault="006E2A4F" w:rsidP="0075358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bidi/>
        <w:adjustRightInd w:val="0"/>
        <w:snapToGrid w:val="0"/>
        <w:spacing w:after="240" w:line="380" w:lineRule="exact"/>
        <w:ind w:left="720"/>
        <w:jc w:val="lowKashida"/>
        <w:rPr>
          <w:rFonts w:cs="Traditional Arabic"/>
          <w:b/>
          <w:bCs/>
          <w:spacing w:val="6"/>
          <w:sz w:val="22"/>
          <w:szCs w:val="30"/>
          <w:rtl/>
        </w:rPr>
      </w:pPr>
      <w:r w:rsidRPr="0081017D">
        <w:rPr>
          <w:rFonts w:cs="Traditional Arabic"/>
          <w:b/>
          <w:bCs/>
          <w:spacing w:val="6"/>
          <w:sz w:val="22"/>
          <w:szCs w:val="30"/>
          <w:rtl/>
        </w:rPr>
        <w:t xml:space="preserve">تؤكد اللجنة مبدأ </w:t>
      </w:r>
      <w:r w:rsidR="0081017D">
        <w:rPr>
          <w:rFonts w:cs="Traditional Arabic" w:hint="cs"/>
          <w:b/>
          <w:bCs/>
          <w:spacing w:val="6"/>
          <w:sz w:val="22"/>
          <w:szCs w:val="30"/>
          <w:rtl/>
        </w:rPr>
        <w:t xml:space="preserve">ترابط </w:t>
      </w:r>
      <w:r w:rsidRPr="0081017D">
        <w:rPr>
          <w:rFonts w:cs="Traditional Arabic"/>
          <w:b/>
          <w:bCs/>
          <w:spacing w:val="6"/>
          <w:sz w:val="22"/>
          <w:szCs w:val="30"/>
          <w:rtl/>
        </w:rPr>
        <w:t>حقوق الإنسان وعدم قابليتها للتجزئة</w:t>
      </w:r>
      <w:r w:rsidR="0081017D">
        <w:rPr>
          <w:rFonts w:cs="Traditional Arabic" w:hint="cs"/>
          <w:b/>
          <w:bCs/>
          <w:spacing w:val="6"/>
          <w:sz w:val="22"/>
          <w:szCs w:val="30"/>
          <w:rtl/>
        </w:rPr>
        <w:t>،</w:t>
      </w:r>
      <w:r w:rsidRPr="0081017D">
        <w:rPr>
          <w:rFonts w:cs="Traditional Arabic"/>
          <w:b/>
          <w:bCs/>
          <w:spacing w:val="6"/>
          <w:sz w:val="22"/>
          <w:szCs w:val="30"/>
          <w:rtl/>
        </w:rPr>
        <w:t xml:space="preserve"> وتدعو الدول</w:t>
      </w:r>
      <w:r w:rsidRPr="0081017D">
        <w:rPr>
          <w:rFonts w:cs="Traditional Arabic" w:hint="cs"/>
          <w:b/>
          <w:bCs/>
          <w:spacing w:val="6"/>
          <w:sz w:val="22"/>
          <w:szCs w:val="30"/>
          <w:rtl/>
        </w:rPr>
        <w:t>ة</w:t>
      </w:r>
      <w:r w:rsidRPr="0081017D">
        <w:rPr>
          <w:rFonts w:cs="Traditional Arabic"/>
          <w:b/>
          <w:bCs/>
          <w:spacing w:val="6"/>
          <w:sz w:val="22"/>
          <w:szCs w:val="30"/>
          <w:rtl/>
        </w:rPr>
        <w:t xml:space="preserve"> </w:t>
      </w:r>
      <w:r w:rsidRPr="0081017D">
        <w:rPr>
          <w:rFonts w:cs="Traditional Arabic" w:hint="cs"/>
          <w:b/>
          <w:bCs/>
          <w:spacing w:val="6"/>
          <w:sz w:val="22"/>
          <w:szCs w:val="30"/>
          <w:rtl/>
        </w:rPr>
        <w:t>الطرف</w:t>
      </w:r>
      <w:r w:rsidRPr="0081017D">
        <w:rPr>
          <w:rFonts w:cs="Traditional Arabic"/>
          <w:b/>
          <w:bCs/>
          <w:spacing w:val="6"/>
          <w:sz w:val="22"/>
          <w:szCs w:val="30"/>
          <w:rtl/>
        </w:rPr>
        <w:t xml:space="preserve"> إلى </w:t>
      </w:r>
      <w:r w:rsidR="0081017D">
        <w:rPr>
          <w:rFonts w:cs="Traditional Arabic" w:hint="cs"/>
          <w:b/>
          <w:bCs/>
          <w:spacing w:val="6"/>
          <w:sz w:val="22"/>
          <w:szCs w:val="30"/>
          <w:rtl/>
        </w:rPr>
        <w:t xml:space="preserve">تناول </w:t>
      </w:r>
      <w:r w:rsidRPr="0081017D">
        <w:rPr>
          <w:rFonts w:cs="Traditional Arabic"/>
          <w:b/>
          <w:bCs/>
          <w:spacing w:val="6"/>
          <w:sz w:val="22"/>
          <w:szCs w:val="30"/>
          <w:rtl/>
        </w:rPr>
        <w:t xml:space="preserve">الحقوق الاقتصادية والاجتماعية والثقافية عند </w:t>
      </w:r>
      <w:r w:rsidRPr="0081017D">
        <w:rPr>
          <w:rFonts w:cs="Traditional Arabic" w:hint="cs"/>
          <w:b/>
          <w:bCs/>
          <w:spacing w:val="6"/>
          <w:sz w:val="22"/>
          <w:szCs w:val="30"/>
          <w:rtl/>
        </w:rPr>
        <w:t>نظرها</w:t>
      </w:r>
      <w:r w:rsidRPr="0081017D">
        <w:rPr>
          <w:rFonts w:cs="Traditional Arabic"/>
          <w:b/>
          <w:bCs/>
          <w:spacing w:val="6"/>
          <w:sz w:val="22"/>
          <w:szCs w:val="30"/>
          <w:rtl/>
        </w:rPr>
        <w:t xml:space="preserve"> في التقارير الواردة.</w:t>
      </w:r>
    </w:p>
    <w:p w:rsid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hint="cs"/>
          <w:spacing w:val="6"/>
          <w:sz w:val="22"/>
          <w:szCs w:val="30"/>
          <w:rtl/>
          <w:lang w:val="en-GB"/>
        </w:rPr>
      </w:pPr>
      <w:r w:rsidRPr="006E2A4F">
        <w:rPr>
          <w:rFonts w:cs="Traditional Arabic" w:hint="cs"/>
          <w:spacing w:val="6"/>
          <w:sz w:val="22"/>
          <w:szCs w:val="30"/>
          <w:rtl/>
        </w:rPr>
        <w:t>11-</w:t>
      </w:r>
      <w:r w:rsidRPr="006E2A4F">
        <w:rPr>
          <w:rFonts w:cs="Traditional Arabic" w:hint="cs"/>
          <w:spacing w:val="6"/>
          <w:sz w:val="22"/>
          <w:szCs w:val="30"/>
          <w:rtl/>
        </w:rPr>
        <w:tab/>
      </w:r>
      <w:r w:rsidR="0081017D">
        <w:rPr>
          <w:rFonts w:cs="Traditional Arabic" w:hint="cs"/>
          <w:spacing w:val="6"/>
          <w:sz w:val="22"/>
          <w:szCs w:val="30"/>
          <w:rtl/>
        </w:rPr>
        <w:t>و</w:t>
      </w:r>
      <w:r w:rsidRPr="006E2A4F">
        <w:rPr>
          <w:rFonts w:cs="Traditional Arabic"/>
          <w:spacing w:val="6"/>
          <w:sz w:val="22"/>
          <w:szCs w:val="30"/>
          <w:rtl/>
        </w:rPr>
        <w:t xml:space="preserve">تعرب اللجنة عن أسفها لكون الدولة الطرف لم تدرج بعد العهد في القانون المحلي، رغم التوصيات التي اعتمدتها اللجنة في عام 2000 </w:t>
      </w:r>
      <w:r w:rsidRPr="006E2A4F">
        <w:rPr>
          <w:rFonts w:cs="Traditional Arabic"/>
          <w:spacing w:val="6"/>
          <w:sz w:val="22"/>
          <w:szCs w:val="30"/>
        </w:rPr>
        <w:t>(E/C.12/1/Add.50)</w:t>
      </w:r>
      <w:r w:rsidR="00DF5C82">
        <w:rPr>
          <w:rFonts w:cs="Traditional Arabic"/>
          <w:spacing w:val="6"/>
          <w:sz w:val="22"/>
          <w:szCs w:val="30"/>
          <w:rtl/>
        </w:rPr>
        <w:t xml:space="preserve">. </w:t>
      </w:r>
      <w:r w:rsidRPr="006E2A4F">
        <w:rPr>
          <w:rFonts w:cs="Traditional Arabic"/>
          <w:spacing w:val="6"/>
          <w:sz w:val="22"/>
          <w:szCs w:val="30"/>
          <w:rtl/>
        </w:rPr>
        <w:t>وتلاحظ مع القلق عدم وجود إطار قانوني لحماية الحقوق الاقتصادية والاجتماعية والثقافية على الصعيد الاتحادي، فضلاً عن عدم وجود آلية فعالة لكفالة ا</w:t>
      </w:r>
      <w:r w:rsidR="0081017D">
        <w:rPr>
          <w:rFonts w:cs="Traditional Arabic" w:hint="cs"/>
          <w:spacing w:val="6"/>
          <w:sz w:val="22"/>
          <w:szCs w:val="30"/>
          <w:rtl/>
        </w:rPr>
        <w:t>لا</w:t>
      </w:r>
      <w:r w:rsidRPr="006E2A4F">
        <w:rPr>
          <w:rFonts w:cs="Traditional Arabic"/>
          <w:spacing w:val="6"/>
          <w:sz w:val="22"/>
          <w:szCs w:val="30"/>
          <w:rtl/>
        </w:rPr>
        <w:t xml:space="preserve">تساق </w:t>
      </w:r>
      <w:r w:rsidR="0081017D">
        <w:rPr>
          <w:rFonts w:cs="Traditional Arabic" w:hint="cs"/>
          <w:spacing w:val="6"/>
          <w:sz w:val="22"/>
          <w:szCs w:val="30"/>
          <w:rtl/>
        </w:rPr>
        <w:t xml:space="preserve">بين جميع </w:t>
      </w:r>
      <w:r w:rsidRPr="006E2A4F">
        <w:rPr>
          <w:rFonts w:cs="Traditional Arabic"/>
          <w:spacing w:val="6"/>
          <w:sz w:val="22"/>
          <w:szCs w:val="30"/>
          <w:rtl/>
        </w:rPr>
        <w:t xml:space="preserve">الولايات القضائية في الاتحاد </w:t>
      </w:r>
      <w:r w:rsidR="0081017D">
        <w:rPr>
          <w:rFonts w:cs="Traditional Arabic" w:hint="cs"/>
          <w:spacing w:val="6"/>
          <w:sz w:val="22"/>
          <w:szCs w:val="30"/>
          <w:rtl/>
        </w:rPr>
        <w:t>وامتثالها ل</w:t>
      </w:r>
      <w:r w:rsidRPr="006E2A4F">
        <w:rPr>
          <w:rFonts w:cs="Traditional Arabic"/>
          <w:spacing w:val="6"/>
          <w:sz w:val="22"/>
          <w:szCs w:val="30"/>
          <w:rtl/>
        </w:rPr>
        <w:t xml:space="preserve">التزامات الدولة الطرف </w:t>
      </w:r>
      <w:r w:rsidR="0081017D">
        <w:rPr>
          <w:rFonts w:cs="Traditional Arabic" w:hint="cs"/>
          <w:spacing w:val="6"/>
          <w:sz w:val="22"/>
          <w:szCs w:val="30"/>
          <w:rtl/>
        </w:rPr>
        <w:t xml:space="preserve">القائمة </w:t>
      </w:r>
      <w:r w:rsidRPr="006E2A4F">
        <w:rPr>
          <w:rFonts w:cs="Traditional Arabic"/>
          <w:spacing w:val="6"/>
          <w:sz w:val="22"/>
          <w:szCs w:val="30"/>
          <w:rtl/>
        </w:rPr>
        <w:t>بموجب العهد</w:t>
      </w:r>
      <w:r w:rsidR="00DF5C82">
        <w:rPr>
          <w:rFonts w:cs="Traditional Arabic"/>
          <w:spacing w:val="6"/>
          <w:sz w:val="22"/>
          <w:szCs w:val="30"/>
          <w:rtl/>
        </w:rPr>
        <w:t xml:space="preserve">. </w:t>
      </w:r>
    </w:p>
    <w:p w:rsidR="00637FBD" w:rsidRPr="00637FBD" w:rsidRDefault="00637FBD" w:rsidP="00637F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b/>
          <w:bCs/>
          <w:spacing w:val="6"/>
          <w:sz w:val="22"/>
          <w:szCs w:val="30"/>
          <w:lang w:val="en-GB"/>
        </w:rPr>
      </w:pPr>
      <w:r w:rsidRPr="00637FBD">
        <w:rPr>
          <w:rFonts w:cs="Traditional Arabic"/>
          <w:b/>
          <w:bCs/>
          <w:spacing w:val="6"/>
          <w:sz w:val="22"/>
          <w:szCs w:val="30"/>
          <w:rtl/>
          <w:lang w:val="en-GB"/>
        </w:rPr>
        <w:t>إذ تضع اللجنة في اعتبارها أحكام المادة 28 من العهد، فإنها تكرر التأكيد على أن المسؤولية الرئيسية عن تنفيذها تقع على عاتق الحكومة الاتحادية للدولة الطرف وتوصيها بأن: (أ) تسن تشريعات شاملة لإعمال جميع الحقوق الاقتصادية والاجتماعية والثقافية بشكل موحد في جميع الولايات القضائية في الاتحاد؛ (ب) تنظر في اعتماد ميثاق اتحادي للحقوق يشمل الاعتراف بالحقوق الاقتصادية والاجتماعية والثقافية وحمايتها، وفقاً لتوصية اللجنة الأسترالية لحقوق الإنسان؛ (ج) تقيم آلية فعالة لضمان توافق القانون المحلي مع العهد وضمان سبل انتصاف قضائية فعالة لحماية الحقوق الاقتصادية والاجتماعية والثقافية.</w:t>
      </w:r>
    </w:p>
    <w:p w:rsidR="006E2A4F" w:rsidRPr="006E2A4F" w:rsidRDefault="006E2A4F" w:rsidP="00BC4D9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60" w:lineRule="exact"/>
        <w:jc w:val="lowKashida"/>
        <w:rPr>
          <w:rFonts w:cs="Traditional Arabic"/>
          <w:spacing w:val="6"/>
          <w:sz w:val="22"/>
          <w:szCs w:val="30"/>
          <w:lang w:val="en-GB"/>
        </w:rPr>
      </w:pPr>
      <w:r w:rsidRPr="006E2A4F">
        <w:rPr>
          <w:rFonts w:cs="Traditional Arabic" w:hint="cs"/>
          <w:spacing w:val="6"/>
          <w:sz w:val="22"/>
          <w:szCs w:val="30"/>
          <w:rtl/>
        </w:rPr>
        <w:t>12-</w:t>
      </w:r>
      <w:r w:rsidRPr="006E2A4F">
        <w:rPr>
          <w:rFonts w:cs="Traditional Arabic" w:hint="cs"/>
          <w:spacing w:val="6"/>
          <w:sz w:val="22"/>
          <w:szCs w:val="30"/>
          <w:rtl/>
        </w:rPr>
        <w:tab/>
      </w:r>
      <w:r w:rsidR="001B35D7">
        <w:rPr>
          <w:rFonts w:cs="Traditional Arabic" w:hint="cs"/>
          <w:spacing w:val="6"/>
          <w:sz w:val="22"/>
          <w:szCs w:val="30"/>
          <w:rtl/>
        </w:rPr>
        <w:t>و</w:t>
      </w:r>
      <w:r w:rsidRPr="006E2A4F">
        <w:rPr>
          <w:rFonts w:cs="Traditional Arabic"/>
          <w:spacing w:val="6"/>
          <w:sz w:val="22"/>
          <w:szCs w:val="30"/>
          <w:rtl/>
        </w:rPr>
        <w:t xml:space="preserve">تعرب اللجنة عن أسفها لكون الدولة الطرف لم </w:t>
      </w:r>
      <w:r w:rsidR="001B35D7">
        <w:rPr>
          <w:rFonts w:cs="Traditional Arabic" w:hint="cs"/>
          <w:spacing w:val="6"/>
          <w:sz w:val="22"/>
          <w:szCs w:val="30"/>
          <w:rtl/>
        </w:rPr>
        <w:t xml:space="preserve">تخصّص </w:t>
      </w:r>
      <w:r w:rsidRPr="006E2A4F">
        <w:rPr>
          <w:rFonts w:cs="Traditional Arabic"/>
          <w:spacing w:val="6"/>
          <w:sz w:val="22"/>
          <w:szCs w:val="30"/>
          <w:rtl/>
        </w:rPr>
        <w:t xml:space="preserve">في الفترة 2008-2009 سوى </w:t>
      </w:r>
      <w:r w:rsidR="001B35D7">
        <w:rPr>
          <w:rFonts w:cs="Traditional Arabic" w:hint="cs"/>
          <w:spacing w:val="6"/>
          <w:sz w:val="22"/>
          <w:szCs w:val="30"/>
          <w:rtl/>
        </w:rPr>
        <w:t>0.32</w:t>
      </w:r>
      <w:r w:rsidRPr="006E2A4F">
        <w:rPr>
          <w:rFonts w:cs="Traditional Arabic"/>
          <w:spacing w:val="6"/>
          <w:sz w:val="22"/>
          <w:szCs w:val="30"/>
          <w:rtl/>
        </w:rPr>
        <w:t xml:space="preserve"> في المائة من دخلها القومي الإجمالي للمساعدة الإنمائية الرسمية، </w:t>
      </w:r>
      <w:r w:rsidR="001B35D7">
        <w:rPr>
          <w:rFonts w:cs="Traditional Arabic" w:hint="cs"/>
          <w:spacing w:val="6"/>
          <w:sz w:val="22"/>
          <w:szCs w:val="30"/>
          <w:rtl/>
        </w:rPr>
        <w:t>بينما ال</w:t>
      </w:r>
      <w:r w:rsidRPr="006E2A4F">
        <w:rPr>
          <w:rFonts w:cs="Traditional Arabic"/>
          <w:spacing w:val="6"/>
          <w:sz w:val="22"/>
          <w:szCs w:val="30"/>
          <w:rtl/>
        </w:rPr>
        <w:t>هدف</w:t>
      </w:r>
      <w:r w:rsidR="001B35D7">
        <w:rPr>
          <w:rFonts w:cs="Traditional Arabic" w:hint="cs"/>
          <w:spacing w:val="6"/>
          <w:sz w:val="22"/>
          <w:szCs w:val="30"/>
          <w:rtl/>
        </w:rPr>
        <w:t xml:space="preserve"> الذي حددته</w:t>
      </w:r>
      <w:r w:rsidRPr="006E2A4F">
        <w:rPr>
          <w:rFonts w:cs="Traditional Arabic"/>
          <w:spacing w:val="6"/>
          <w:sz w:val="22"/>
          <w:szCs w:val="30"/>
          <w:rtl/>
        </w:rPr>
        <w:t xml:space="preserve"> الأمم المتحدة للمساعدة الإنمائية الرسمية هو </w:t>
      </w:r>
      <w:r w:rsidR="001B35D7">
        <w:rPr>
          <w:rFonts w:cs="Traditional Arabic" w:hint="cs"/>
          <w:spacing w:val="6"/>
          <w:sz w:val="22"/>
          <w:szCs w:val="30"/>
          <w:rtl/>
        </w:rPr>
        <w:t>0.7</w:t>
      </w:r>
      <w:r w:rsidRPr="006E2A4F">
        <w:rPr>
          <w:rFonts w:cs="Traditional Arabic"/>
          <w:spacing w:val="6"/>
          <w:sz w:val="22"/>
          <w:szCs w:val="30"/>
          <w:rtl/>
        </w:rPr>
        <w:t xml:space="preserve"> في المائة من الناتج المحلي الإجمالي للبلدان المتقدمة</w:t>
      </w:r>
      <w:r w:rsidR="00DF5C82">
        <w:rPr>
          <w:rFonts w:cs="Traditional Arabic"/>
          <w:spacing w:val="6"/>
          <w:sz w:val="22"/>
          <w:szCs w:val="30"/>
          <w:rtl/>
        </w:rPr>
        <w:t xml:space="preserve">. </w:t>
      </w:r>
    </w:p>
    <w:p w:rsidR="006E2A4F" w:rsidRPr="001B35D7" w:rsidRDefault="006E2A4F" w:rsidP="0014317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60" w:lineRule="exact"/>
        <w:ind w:left="720"/>
        <w:jc w:val="lowKashida"/>
        <w:rPr>
          <w:rFonts w:cs="Traditional Arabic"/>
          <w:b/>
          <w:bCs/>
          <w:spacing w:val="4"/>
          <w:sz w:val="22"/>
          <w:szCs w:val="30"/>
          <w:rtl/>
        </w:rPr>
      </w:pPr>
      <w:r w:rsidRPr="001B35D7">
        <w:rPr>
          <w:rFonts w:cs="Traditional Arabic"/>
          <w:b/>
          <w:bCs/>
          <w:spacing w:val="4"/>
          <w:sz w:val="22"/>
          <w:szCs w:val="30"/>
          <w:rtl/>
        </w:rPr>
        <w:t>توصي اللجنة بأن تزيد الدولة الطرف</w:t>
      </w:r>
      <w:r w:rsidRPr="001B35D7">
        <w:rPr>
          <w:rFonts w:cs="Traditional Arabic" w:hint="cs"/>
          <w:b/>
          <w:bCs/>
          <w:spacing w:val="4"/>
          <w:sz w:val="22"/>
          <w:szCs w:val="30"/>
          <w:rtl/>
        </w:rPr>
        <w:t xml:space="preserve"> من</w:t>
      </w:r>
      <w:r w:rsidRPr="001B35D7">
        <w:rPr>
          <w:rFonts w:cs="Traditional Arabic"/>
          <w:b/>
          <w:bCs/>
          <w:spacing w:val="4"/>
          <w:sz w:val="22"/>
          <w:szCs w:val="30"/>
          <w:rtl/>
        </w:rPr>
        <w:t xml:space="preserve"> مساعدتها الإنمائية الرسمية</w:t>
      </w:r>
      <w:r w:rsidRPr="001B35D7">
        <w:rPr>
          <w:rFonts w:cs="Traditional Arabic" w:hint="cs"/>
          <w:b/>
          <w:bCs/>
          <w:spacing w:val="4"/>
          <w:sz w:val="22"/>
          <w:szCs w:val="30"/>
          <w:rtl/>
        </w:rPr>
        <w:t xml:space="preserve"> لتصل</w:t>
      </w:r>
      <w:r w:rsidRPr="001B35D7">
        <w:rPr>
          <w:rFonts w:cs="Traditional Arabic"/>
          <w:b/>
          <w:bCs/>
          <w:spacing w:val="4"/>
          <w:sz w:val="22"/>
          <w:szCs w:val="30"/>
          <w:rtl/>
        </w:rPr>
        <w:t xml:space="preserve"> إلى 0</w:t>
      </w:r>
      <w:r w:rsidR="00143177">
        <w:rPr>
          <w:rFonts w:cs="Traditional Arabic" w:hint="cs"/>
          <w:b/>
          <w:bCs/>
          <w:spacing w:val="4"/>
          <w:sz w:val="22"/>
          <w:szCs w:val="30"/>
          <w:rtl/>
        </w:rPr>
        <w:t>.</w:t>
      </w:r>
      <w:r w:rsidRPr="001B35D7">
        <w:rPr>
          <w:rFonts w:cs="Traditional Arabic"/>
          <w:b/>
          <w:bCs/>
          <w:spacing w:val="4"/>
          <w:sz w:val="22"/>
          <w:szCs w:val="30"/>
          <w:rtl/>
        </w:rPr>
        <w:t xml:space="preserve">7 في المائة من </w:t>
      </w:r>
      <w:proofErr w:type="spellStart"/>
      <w:r w:rsidRPr="001B35D7">
        <w:rPr>
          <w:rFonts w:cs="Traditional Arabic"/>
          <w:b/>
          <w:bCs/>
          <w:spacing w:val="4"/>
          <w:sz w:val="22"/>
          <w:szCs w:val="30"/>
          <w:rtl/>
        </w:rPr>
        <w:t>ناتج</w:t>
      </w:r>
      <w:r w:rsidRPr="001B35D7">
        <w:rPr>
          <w:rFonts w:cs="Traditional Arabic" w:hint="cs"/>
          <w:b/>
          <w:bCs/>
          <w:spacing w:val="4"/>
          <w:sz w:val="22"/>
          <w:szCs w:val="30"/>
          <w:rtl/>
        </w:rPr>
        <w:t>ها</w:t>
      </w:r>
      <w:proofErr w:type="spellEnd"/>
      <w:r w:rsidRPr="001B35D7">
        <w:rPr>
          <w:rFonts w:cs="Traditional Arabic"/>
          <w:b/>
          <w:bCs/>
          <w:spacing w:val="4"/>
          <w:sz w:val="22"/>
          <w:szCs w:val="30"/>
          <w:rtl/>
        </w:rPr>
        <w:t xml:space="preserve"> المحلي الإجمالي، حسبما تكرر تأكيده في مؤتمر المتابعة الدولي لتمويل التنمية المعني باستعراض تنفيذ توافق آراء </w:t>
      </w:r>
      <w:proofErr w:type="spellStart"/>
      <w:r w:rsidRPr="001B35D7">
        <w:rPr>
          <w:rFonts w:cs="Traditional Arabic"/>
          <w:b/>
          <w:bCs/>
          <w:spacing w:val="4"/>
          <w:sz w:val="22"/>
          <w:szCs w:val="30"/>
          <w:rtl/>
        </w:rPr>
        <w:t>مونتيري</w:t>
      </w:r>
      <w:proofErr w:type="spellEnd"/>
      <w:r w:rsidRPr="001B35D7">
        <w:rPr>
          <w:rFonts w:cs="Traditional Arabic"/>
          <w:b/>
          <w:bCs/>
          <w:spacing w:val="4"/>
          <w:sz w:val="22"/>
          <w:szCs w:val="30"/>
          <w:rtl/>
        </w:rPr>
        <w:t>، المعقود في الدوحة من 29 تشرين الثاني/نوفمبر إلى 2 كانون الأول/ديسمبر 2008.</w:t>
      </w:r>
    </w:p>
    <w:p w:rsidR="006E2A4F" w:rsidRPr="00BC4D95" w:rsidRDefault="006E2A4F" w:rsidP="00BC4D95">
      <w:pPr>
        <w:spacing w:before="0" w:line="360" w:lineRule="exact"/>
        <w:rPr>
          <w:spacing w:val="0"/>
        </w:rPr>
      </w:pPr>
      <w:r w:rsidRPr="00BC4D95">
        <w:rPr>
          <w:rFonts w:hint="cs"/>
          <w:spacing w:val="0"/>
          <w:rtl/>
        </w:rPr>
        <w:t>13-</w:t>
      </w:r>
      <w:r w:rsidRPr="00BC4D95">
        <w:rPr>
          <w:spacing w:val="0"/>
        </w:rPr>
        <w:tab/>
      </w:r>
      <w:r w:rsidR="001B35D7" w:rsidRPr="00BC4D95">
        <w:rPr>
          <w:rFonts w:hint="cs"/>
          <w:spacing w:val="0"/>
          <w:rtl/>
        </w:rPr>
        <w:t>و</w:t>
      </w:r>
      <w:r w:rsidRPr="00BC4D95">
        <w:rPr>
          <w:rFonts w:hint="eastAsia"/>
          <w:spacing w:val="0"/>
          <w:rtl/>
        </w:rPr>
        <w:t>تلاحظ</w:t>
      </w:r>
      <w:r w:rsidRPr="00BC4D95">
        <w:rPr>
          <w:spacing w:val="0"/>
          <w:rtl/>
        </w:rPr>
        <w:t xml:space="preserve"> </w:t>
      </w:r>
      <w:r w:rsidRPr="00BC4D95">
        <w:rPr>
          <w:rFonts w:hint="eastAsia"/>
          <w:spacing w:val="0"/>
          <w:rtl/>
        </w:rPr>
        <w:t>اللجنة</w:t>
      </w:r>
      <w:r w:rsidRPr="00BC4D95">
        <w:rPr>
          <w:spacing w:val="0"/>
          <w:rtl/>
        </w:rPr>
        <w:t xml:space="preserve"> </w:t>
      </w:r>
      <w:r w:rsidRPr="00BC4D95">
        <w:rPr>
          <w:rFonts w:hint="eastAsia"/>
          <w:spacing w:val="0"/>
          <w:rtl/>
        </w:rPr>
        <w:t>مع</w:t>
      </w:r>
      <w:r w:rsidRPr="00BC4D95">
        <w:rPr>
          <w:spacing w:val="0"/>
          <w:rtl/>
        </w:rPr>
        <w:t xml:space="preserve"> </w:t>
      </w:r>
      <w:r w:rsidRPr="00BC4D95">
        <w:rPr>
          <w:rFonts w:hint="eastAsia"/>
          <w:spacing w:val="0"/>
          <w:rtl/>
        </w:rPr>
        <w:t>القلق</w:t>
      </w:r>
      <w:r w:rsidRPr="00BC4D95">
        <w:rPr>
          <w:spacing w:val="0"/>
          <w:rtl/>
        </w:rPr>
        <w:t xml:space="preserve"> </w:t>
      </w:r>
      <w:r w:rsidRPr="00BC4D95">
        <w:rPr>
          <w:rFonts w:hint="eastAsia"/>
          <w:spacing w:val="0"/>
          <w:rtl/>
        </w:rPr>
        <w:t>أن</w:t>
      </w:r>
      <w:r w:rsidRPr="00BC4D95">
        <w:rPr>
          <w:spacing w:val="0"/>
          <w:rtl/>
        </w:rPr>
        <w:t xml:space="preserve"> </w:t>
      </w:r>
      <w:r w:rsidRPr="00BC4D95">
        <w:rPr>
          <w:rFonts w:hint="eastAsia"/>
          <w:spacing w:val="0"/>
          <w:rtl/>
        </w:rPr>
        <w:t>اللجنة</w:t>
      </w:r>
      <w:r w:rsidRPr="00BC4D95">
        <w:rPr>
          <w:spacing w:val="0"/>
          <w:rtl/>
        </w:rPr>
        <w:t xml:space="preserve"> </w:t>
      </w:r>
      <w:r w:rsidRPr="00BC4D95">
        <w:rPr>
          <w:rFonts w:hint="eastAsia"/>
          <w:spacing w:val="0"/>
          <w:rtl/>
        </w:rPr>
        <w:t>الأسترالية</w:t>
      </w:r>
      <w:r w:rsidRPr="00BC4D95">
        <w:rPr>
          <w:spacing w:val="0"/>
          <w:rtl/>
        </w:rPr>
        <w:t xml:space="preserve"> </w:t>
      </w:r>
      <w:r w:rsidRPr="00BC4D95">
        <w:rPr>
          <w:rFonts w:hint="eastAsia"/>
          <w:spacing w:val="0"/>
          <w:rtl/>
        </w:rPr>
        <w:t>لحقوق</w:t>
      </w:r>
      <w:r w:rsidRPr="00BC4D95">
        <w:rPr>
          <w:spacing w:val="0"/>
          <w:rtl/>
        </w:rPr>
        <w:t xml:space="preserve"> </w:t>
      </w:r>
      <w:r w:rsidRPr="00BC4D95">
        <w:rPr>
          <w:rFonts w:hint="eastAsia"/>
          <w:spacing w:val="0"/>
          <w:rtl/>
        </w:rPr>
        <w:t>الإنسان</w:t>
      </w:r>
      <w:r w:rsidRPr="00BC4D95">
        <w:rPr>
          <w:spacing w:val="0"/>
          <w:rtl/>
        </w:rPr>
        <w:t xml:space="preserve"> </w:t>
      </w:r>
      <w:r w:rsidRPr="00BC4D95">
        <w:rPr>
          <w:rFonts w:hint="eastAsia"/>
          <w:spacing w:val="0"/>
          <w:rtl/>
        </w:rPr>
        <w:t>تتمتع</w:t>
      </w:r>
      <w:r w:rsidRPr="00BC4D95">
        <w:rPr>
          <w:spacing w:val="0"/>
          <w:rtl/>
        </w:rPr>
        <w:t xml:space="preserve"> </w:t>
      </w:r>
      <w:r w:rsidRPr="00BC4D95">
        <w:rPr>
          <w:rFonts w:hint="eastAsia"/>
          <w:spacing w:val="0"/>
          <w:rtl/>
        </w:rPr>
        <w:t>بصلاحيات</w:t>
      </w:r>
      <w:r w:rsidRPr="00BC4D95">
        <w:rPr>
          <w:spacing w:val="0"/>
          <w:rtl/>
        </w:rPr>
        <w:t xml:space="preserve"> </w:t>
      </w:r>
      <w:r w:rsidRPr="00BC4D95">
        <w:rPr>
          <w:rFonts w:hint="eastAsia"/>
          <w:spacing w:val="0"/>
          <w:rtl/>
        </w:rPr>
        <w:t>محدودة</w:t>
      </w:r>
      <w:r w:rsidRPr="00BC4D95">
        <w:rPr>
          <w:spacing w:val="0"/>
          <w:rtl/>
        </w:rPr>
        <w:t xml:space="preserve"> </w:t>
      </w:r>
      <w:r w:rsidRPr="00BC4D95">
        <w:rPr>
          <w:rFonts w:hint="eastAsia"/>
          <w:spacing w:val="0"/>
          <w:rtl/>
        </w:rPr>
        <w:t>فيما</w:t>
      </w:r>
      <w:r w:rsidRPr="00BC4D95">
        <w:rPr>
          <w:spacing w:val="0"/>
          <w:rtl/>
        </w:rPr>
        <w:t xml:space="preserve"> </w:t>
      </w:r>
      <w:r w:rsidRPr="00BC4D95">
        <w:rPr>
          <w:rFonts w:hint="eastAsia"/>
          <w:spacing w:val="0"/>
          <w:rtl/>
        </w:rPr>
        <w:t>يتعلق</w:t>
      </w:r>
      <w:r w:rsidRPr="00BC4D95">
        <w:rPr>
          <w:spacing w:val="0"/>
          <w:rtl/>
        </w:rPr>
        <w:t xml:space="preserve"> </w:t>
      </w:r>
      <w:r w:rsidRPr="00BC4D95">
        <w:rPr>
          <w:rFonts w:hint="eastAsia"/>
          <w:spacing w:val="0"/>
          <w:rtl/>
        </w:rPr>
        <w:t>بالحقوق</w:t>
      </w:r>
      <w:r w:rsidRPr="00BC4D95">
        <w:rPr>
          <w:spacing w:val="0"/>
          <w:rtl/>
        </w:rPr>
        <w:t xml:space="preserve"> </w:t>
      </w:r>
      <w:r w:rsidRPr="00BC4D95">
        <w:rPr>
          <w:rFonts w:hint="eastAsia"/>
          <w:spacing w:val="0"/>
          <w:rtl/>
        </w:rPr>
        <w:t>التي</w:t>
      </w:r>
      <w:r w:rsidRPr="00BC4D95">
        <w:rPr>
          <w:spacing w:val="0"/>
          <w:rtl/>
        </w:rPr>
        <w:t xml:space="preserve"> </w:t>
      </w:r>
      <w:r w:rsidRPr="00BC4D95">
        <w:rPr>
          <w:rFonts w:hint="eastAsia"/>
          <w:spacing w:val="0"/>
          <w:rtl/>
        </w:rPr>
        <w:t>ينص</w:t>
      </w:r>
      <w:r w:rsidRPr="00BC4D95">
        <w:rPr>
          <w:spacing w:val="0"/>
          <w:rtl/>
        </w:rPr>
        <w:t xml:space="preserve"> </w:t>
      </w:r>
      <w:r w:rsidRPr="00BC4D95">
        <w:rPr>
          <w:rFonts w:hint="eastAsia"/>
          <w:spacing w:val="0"/>
          <w:rtl/>
        </w:rPr>
        <w:t>عليها</w:t>
      </w:r>
      <w:r w:rsidRPr="00BC4D95">
        <w:rPr>
          <w:spacing w:val="0"/>
          <w:rtl/>
        </w:rPr>
        <w:t xml:space="preserve"> </w:t>
      </w:r>
      <w:r w:rsidRPr="00BC4D95">
        <w:rPr>
          <w:rFonts w:hint="eastAsia"/>
          <w:spacing w:val="0"/>
          <w:rtl/>
        </w:rPr>
        <w:t>العهد</w:t>
      </w:r>
      <w:r w:rsidRPr="00BC4D95">
        <w:rPr>
          <w:spacing w:val="0"/>
          <w:rtl/>
        </w:rPr>
        <w:t xml:space="preserve"> </w:t>
      </w:r>
      <w:r w:rsidRPr="00BC4D95">
        <w:rPr>
          <w:rFonts w:hint="eastAsia"/>
          <w:spacing w:val="0"/>
          <w:rtl/>
        </w:rPr>
        <w:t>وتفتقر</w:t>
      </w:r>
      <w:r w:rsidRPr="00BC4D95">
        <w:rPr>
          <w:spacing w:val="0"/>
          <w:rtl/>
        </w:rPr>
        <w:t xml:space="preserve"> </w:t>
      </w:r>
      <w:r w:rsidRPr="00BC4D95">
        <w:rPr>
          <w:rFonts w:hint="eastAsia"/>
          <w:spacing w:val="0"/>
          <w:rtl/>
        </w:rPr>
        <w:t>إلى</w:t>
      </w:r>
      <w:r w:rsidRPr="00BC4D95">
        <w:rPr>
          <w:spacing w:val="0"/>
          <w:rtl/>
        </w:rPr>
        <w:t xml:space="preserve"> </w:t>
      </w:r>
      <w:r w:rsidRPr="00BC4D95">
        <w:rPr>
          <w:rFonts w:hint="eastAsia"/>
          <w:spacing w:val="0"/>
          <w:rtl/>
        </w:rPr>
        <w:t>الموارد</w:t>
      </w:r>
      <w:r w:rsidRPr="00BC4D95">
        <w:rPr>
          <w:spacing w:val="0"/>
          <w:rtl/>
        </w:rPr>
        <w:t xml:space="preserve"> </w:t>
      </w:r>
      <w:r w:rsidRPr="00BC4D95">
        <w:rPr>
          <w:rFonts w:hint="eastAsia"/>
          <w:spacing w:val="0"/>
          <w:rtl/>
        </w:rPr>
        <w:t>البشرية</w:t>
      </w:r>
      <w:r w:rsidRPr="00BC4D95">
        <w:rPr>
          <w:spacing w:val="0"/>
          <w:rtl/>
        </w:rPr>
        <w:t xml:space="preserve"> </w:t>
      </w:r>
      <w:r w:rsidRPr="00BC4D95">
        <w:rPr>
          <w:rFonts w:hint="eastAsia"/>
          <w:spacing w:val="0"/>
          <w:rtl/>
        </w:rPr>
        <w:t>والمالية</w:t>
      </w:r>
      <w:r w:rsidRPr="00BC4D95">
        <w:rPr>
          <w:spacing w:val="0"/>
          <w:rtl/>
        </w:rPr>
        <w:t xml:space="preserve"> </w:t>
      </w:r>
      <w:r w:rsidRPr="00BC4D95">
        <w:rPr>
          <w:rFonts w:hint="eastAsia"/>
          <w:spacing w:val="0"/>
          <w:rtl/>
        </w:rPr>
        <w:t>الكافية،</w:t>
      </w:r>
      <w:r w:rsidRPr="00BC4D95">
        <w:rPr>
          <w:spacing w:val="0"/>
          <w:rtl/>
        </w:rPr>
        <w:t xml:space="preserve"> </w:t>
      </w:r>
      <w:r w:rsidRPr="00BC4D95">
        <w:rPr>
          <w:rFonts w:hint="eastAsia"/>
          <w:spacing w:val="0"/>
          <w:rtl/>
        </w:rPr>
        <w:t>مما</w:t>
      </w:r>
      <w:r w:rsidRPr="00BC4D95">
        <w:rPr>
          <w:spacing w:val="0"/>
          <w:rtl/>
        </w:rPr>
        <w:t xml:space="preserve"> </w:t>
      </w:r>
      <w:r w:rsidR="001B35D7" w:rsidRPr="00BC4D95">
        <w:rPr>
          <w:rFonts w:hint="cs"/>
          <w:spacing w:val="0"/>
          <w:rtl/>
        </w:rPr>
        <w:t>يحد من</w:t>
      </w:r>
      <w:r w:rsidRPr="00BC4D95">
        <w:rPr>
          <w:spacing w:val="0"/>
          <w:rtl/>
        </w:rPr>
        <w:t xml:space="preserve"> </w:t>
      </w:r>
      <w:r w:rsidRPr="00BC4D95">
        <w:rPr>
          <w:rFonts w:hint="eastAsia"/>
          <w:spacing w:val="0"/>
          <w:rtl/>
        </w:rPr>
        <w:t>قدرتها</w:t>
      </w:r>
      <w:r w:rsidRPr="00BC4D95">
        <w:rPr>
          <w:spacing w:val="0"/>
          <w:rtl/>
        </w:rPr>
        <w:t xml:space="preserve"> </w:t>
      </w:r>
      <w:r w:rsidRPr="00BC4D95">
        <w:rPr>
          <w:rFonts w:hint="eastAsia"/>
          <w:spacing w:val="0"/>
          <w:rtl/>
        </w:rPr>
        <w:t>على</w:t>
      </w:r>
      <w:r w:rsidRPr="00BC4D95">
        <w:rPr>
          <w:spacing w:val="0"/>
          <w:rtl/>
        </w:rPr>
        <w:t xml:space="preserve"> </w:t>
      </w:r>
      <w:r w:rsidRPr="00BC4D95">
        <w:rPr>
          <w:rFonts w:hint="eastAsia"/>
          <w:spacing w:val="0"/>
          <w:rtl/>
        </w:rPr>
        <w:t>الاضطلاع</w:t>
      </w:r>
      <w:r w:rsidRPr="00BC4D95">
        <w:rPr>
          <w:spacing w:val="0"/>
          <w:rtl/>
        </w:rPr>
        <w:t xml:space="preserve"> </w:t>
      </w:r>
      <w:r w:rsidRPr="00BC4D95">
        <w:rPr>
          <w:rFonts w:hint="eastAsia"/>
          <w:spacing w:val="0"/>
          <w:rtl/>
        </w:rPr>
        <w:t>بدورها</w:t>
      </w:r>
      <w:r w:rsidRPr="00BC4D95">
        <w:rPr>
          <w:spacing w:val="0"/>
          <w:rtl/>
        </w:rPr>
        <w:t xml:space="preserve"> </w:t>
      </w:r>
      <w:r w:rsidRPr="00BC4D95">
        <w:rPr>
          <w:rFonts w:hint="eastAsia"/>
          <w:spacing w:val="0"/>
          <w:rtl/>
        </w:rPr>
        <w:t>ومهامها</w:t>
      </w:r>
      <w:r w:rsidR="00DF5C82" w:rsidRPr="00BC4D95">
        <w:rPr>
          <w:spacing w:val="0"/>
          <w:rtl/>
        </w:rPr>
        <w:t xml:space="preserve">. </w:t>
      </w:r>
    </w:p>
    <w:p w:rsidR="006E2A4F" w:rsidRPr="001B35D7" w:rsidRDefault="006E2A4F" w:rsidP="00BC4D95">
      <w:pPr>
        <w:adjustRightInd w:val="0"/>
        <w:snapToGrid w:val="0"/>
        <w:spacing w:before="0" w:line="360" w:lineRule="exact"/>
        <w:ind w:left="720"/>
        <w:rPr>
          <w:b/>
          <w:spacing w:val="0"/>
          <w:rtl/>
        </w:rPr>
      </w:pPr>
      <w:r w:rsidRPr="001B35D7">
        <w:rPr>
          <w:rFonts w:hint="eastAsia"/>
          <w:b/>
          <w:bCs/>
          <w:spacing w:val="0"/>
          <w:rtl/>
        </w:rPr>
        <w:t>توصي</w:t>
      </w:r>
      <w:r w:rsidRPr="001B35D7">
        <w:rPr>
          <w:b/>
          <w:bCs/>
          <w:spacing w:val="0"/>
          <w:rtl/>
        </w:rPr>
        <w:t xml:space="preserve"> </w:t>
      </w:r>
      <w:r w:rsidRPr="001B35D7">
        <w:rPr>
          <w:rFonts w:hint="eastAsia"/>
          <w:b/>
          <w:bCs/>
          <w:spacing w:val="0"/>
          <w:rtl/>
        </w:rPr>
        <w:t>اللجنة</w:t>
      </w:r>
      <w:r w:rsidRPr="001B35D7">
        <w:rPr>
          <w:b/>
          <w:bCs/>
          <w:spacing w:val="0"/>
          <w:rtl/>
        </w:rPr>
        <w:t xml:space="preserve"> </w:t>
      </w:r>
      <w:r w:rsidRPr="001B35D7">
        <w:rPr>
          <w:rFonts w:hint="eastAsia"/>
          <w:b/>
          <w:bCs/>
          <w:spacing w:val="0"/>
          <w:rtl/>
        </w:rPr>
        <w:t>الدولة</w:t>
      </w:r>
      <w:r w:rsidRPr="001B35D7">
        <w:rPr>
          <w:b/>
          <w:bCs/>
          <w:spacing w:val="0"/>
          <w:rtl/>
        </w:rPr>
        <w:t xml:space="preserve"> </w:t>
      </w:r>
      <w:r w:rsidRPr="001B35D7">
        <w:rPr>
          <w:rFonts w:hint="eastAsia"/>
          <w:b/>
          <w:bCs/>
          <w:spacing w:val="0"/>
          <w:rtl/>
        </w:rPr>
        <w:t>الطرف</w:t>
      </w:r>
      <w:r w:rsidRPr="001B35D7">
        <w:rPr>
          <w:b/>
          <w:bCs/>
          <w:spacing w:val="0"/>
          <w:rtl/>
        </w:rPr>
        <w:t xml:space="preserve"> </w:t>
      </w:r>
      <w:r w:rsidRPr="001B35D7">
        <w:rPr>
          <w:rFonts w:hint="eastAsia"/>
          <w:b/>
          <w:bCs/>
          <w:spacing w:val="0"/>
          <w:rtl/>
        </w:rPr>
        <w:t>بأن</w:t>
      </w:r>
      <w:r w:rsidRPr="001B35D7">
        <w:rPr>
          <w:b/>
          <w:bCs/>
          <w:spacing w:val="0"/>
          <w:rtl/>
        </w:rPr>
        <w:t xml:space="preserve"> </w:t>
      </w:r>
      <w:r w:rsidRPr="001B35D7">
        <w:rPr>
          <w:rFonts w:hint="eastAsia"/>
          <w:b/>
          <w:bCs/>
          <w:spacing w:val="0"/>
          <w:rtl/>
        </w:rPr>
        <w:t>تعزز</w:t>
      </w:r>
      <w:r w:rsidRPr="001B35D7">
        <w:rPr>
          <w:b/>
          <w:bCs/>
          <w:spacing w:val="0"/>
          <w:rtl/>
        </w:rPr>
        <w:t xml:space="preserve"> </w:t>
      </w:r>
      <w:r w:rsidRPr="001B35D7">
        <w:rPr>
          <w:rFonts w:hint="eastAsia"/>
          <w:b/>
          <w:bCs/>
          <w:spacing w:val="0"/>
          <w:rtl/>
        </w:rPr>
        <w:t>ولاية</w:t>
      </w:r>
      <w:r w:rsidRPr="001B35D7">
        <w:rPr>
          <w:b/>
          <w:bCs/>
          <w:spacing w:val="0"/>
          <w:rtl/>
        </w:rPr>
        <w:t xml:space="preserve"> </w:t>
      </w:r>
      <w:r w:rsidRPr="001B35D7">
        <w:rPr>
          <w:rFonts w:hint="eastAsia"/>
          <w:b/>
          <w:bCs/>
          <w:spacing w:val="0"/>
          <w:rtl/>
        </w:rPr>
        <w:t>اللجنة</w:t>
      </w:r>
      <w:r w:rsidRPr="001B35D7">
        <w:rPr>
          <w:b/>
          <w:bCs/>
          <w:spacing w:val="0"/>
          <w:rtl/>
        </w:rPr>
        <w:t xml:space="preserve"> </w:t>
      </w:r>
      <w:r w:rsidRPr="001B35D7">
        <w:rPr>
          <w:rFonts w:hint="eastAsia"/>
          <w:b/>
          <w:bCs/>
          <w:spacing w:val="0"/>
          <w:rtl/>
        </w:rPr>
        <w:t>الأسترالية</w:t>
      </w:r>
      <w:r w:rsidRPr="001B35D7">
        <w:rPr>
          <w:b/>
          <w:bCs/>
          <w:spacing w:val="0"/>
          <w:rtl/>
        </w:rPr>
        <w:t xml:space="preserve"> </w:t>
      </w:r>
      <w:r w:rsidRPr="001B35D7">
        <w:rPr>
          <w:rFonts w:hint="eastAsia"/>
          <w:b/>
          <w:bCs/>
          <w:spacing w:val="0"/>
          <w:rtl/>
        </w:rPr>
        <w:t>لحقوق</w:t>
      </w:r>
      <w:r w:rsidRPr="001B35D7">
        <w:rPr>
          <w:b/>
          <w:bCs/>
          <w:spacing w:val="0"/>
          <w:rtl/>
        </w:rPr>
        <w:t xml:space="preserve"> </w:t>
      </w:r>
      <w:r w:rsidRPr="001B35D7">
        <w:rPr>
          <w:rFonts w:hint="eastAsia"/>
          <w:b/>
          <w:bCs/>
          <w:spacing w:val="0"/>
          <w:rtl/>
        </w:rPr>
        <w:t>الإنسان</w:t>
      </w:r>
      <w:r w:rsidRPr="001B35D7">
        <w:rPr>
          <w:b/>
          <w:bCs/>
          <w:spacing w:val="0"/>
          <w:rtl/>
        </w:rPr>
        <w:t xml:space="preserve"> </w:t>
      </w:r>
      <w:r w:rsidRPr="001B35D7">
        <w:rPr>
          <w:rFonts w:hint="eastAsia"/>
          <w:b/>
          <w:bCs/>
          <w:spacing w:val="0"/>
          <w:rtl/>
        </w:rPr>
        <w:t>لتشمل</w:t>
      </w:r>
      <w:r w:rsidRPr="001B35D7">
        <w:rPr>
          <w:b/>
          <w:bCs/>
          <w:spacing w:val="0"/>
          <w:rtl/>
        </w:rPr>
        <w:t xml:space="preserve"> </w:t>
      </w:r>
      <w:r w:rsidR="001B35D7" w:rsidRPr="001B35D7">
        <w:rPr>
          <w:rFonts w:hint="cs"/>
          <w:b/>
          <w:bCs/>
          <w:spacing w:val="0"/>
          <w:rtl/>
        </w:rPr>
        <w:t>جميع</w:t>
      </w:r>
      <w:r w:rsidRPr="001B35D7">
        <w:rPr>
          <w:b/>
          <w:bCs/>
          <w:spacing w:val="0"/>
          <w:rtl/>
        </w:rPr>
        <w:t xml:space="preserve"> </w:t>
      </w:r>
      <w:r w:rsidRPr="001B35D7">
        <w:rPr>
          <w:rFonts w:hint="eastAsia"/>
          <w:b/>
          <w:bCs/>
          <w:spacing w:val="0"/>
          <w:rtl/>
        </w:rPr>
        <w:t>الحقوق</w:t>
      </w:r>
      <w:r w:rsidRPr="001B35D7">
        <w:rPr>
          <w:b/>
          <w:bCs/>
          <w:spacing w:val="0"/>
          <w:rtl/>
        </w:rPr>
        <w:t xml:space="preserve"> </w:t>
      </w:r>
      <w:r w:rsidRPr="001B35D7">
        <w:rPr>
          <w:rFonts w:hint="eastAsia"/>
          <w:b/>
          <w:bCs/>
          <w:spacing w:val="0"/>
          <w:rtl/>
        </w:rPr>
        <w:t>المكرسة</w:t>
      </w:r>
      <w:r w:rsidRPr="001B35D7">
        <w:rPr>
          <w:b/>
          <w:bCs/>
          <w:spacing w:val="0"/>
          <w:rtl/>
        </w:rPr>
        <w:t xml:space="preserve"> </w:t>
      </w:r>
      <w:r w:rsidRPr="001B35D7">
        <w:rPr>
          <w:rFonts w:hint="eastAsia"/>
          <w:b/>
          <w:bCs/>
          <w:spacing w:val="0"/>
          <w:rtl/>
        </w:rPr>
        <w:t>في</w:t>
      </w:r>
      <w:r w:rsidRPr="001B35D7">
        <w:rPr>
          <w:b/>
          <w:bCs/>
          <w:spacing w:val="0"/>
          <w:rtl/>
        </w:rPr>
        <w:t xml:space="preserve"> </w:t>
      </w:r>
      <w:r w:rsidRPr="001B35D7">
        <w:rPr>
          <w:rFonts w:hint="eastAsia"/>
          <w:b/>
          <w:bCs/>
          <w:spacing w:val="0"/>
          <w:rtl/>
        </w:rPr>
        <w:t>العهد</w:t>
      </w:r>
      <w:r w:rsidRPr="001B35D7">
        <w:rPr>
          <w:b/>
          <w:bCs/>
          <w:spacing w:val="0"/>
          <w:rtl/>
        </w:rPr>
        <w:t xml:space="preserve"> </w:t>
      </w:r>
      <w:r w:rsidRPr="001B35D7">
        <w:rPr>
          <w:rFonts w:hint="eastAsia"/>
          <w:b/>
          <w:bCs/>
          <w:spacing w:val="0"/>
          <w:rtl/>
        </w:rPr>
        <w:t>وتكفل</w:t>
      </w:r>
      <w:r w:rsidRPr="001B35D7">
        <w:rPr>
          <w:b/>
          <w:bCs/>
          <w:spacing w:val="0"/>
          <w:rtl/>
        </w:rPr>
        <w:t xml:space="preserve"> </w:t>
      </w:r>
      <w:r w:rsidRPr="001B35D7">
        <w:rPr>
          <w:rFonts w:hint="eastAsia"/>
          <w:b/>
          <w:bCs/>
          <w:spacing w:val="0"/>
          <w:rtl/>
        </w:rPr>
        <w:t>تخصيص</w:t>
      </w:r>
      <w:r w:rsidRPr="001B35D7">
        <w:rPr>
          <w:b/>
          <w:bCs/>
          <w:spacing w:val="0"/>
          <w:rtl/>
        </w:rPr>
        <w:t xml:space="preserve"> </w:t>
      </w:r>
      <w:r w:rsidRPr="001B35D7">
        <w:rPr>
          <w:rFonts w:hint="eastAsia"/>
          <w:b/>
          <w:bCs/>
          <w:spacing w:val="0"/>
          <w:rtl/>
        </w:rPr>
        <w:t>ما</w:t>
      </w:r>
      <w:r w:rsidRPr="001B35D7">
        <w:rPr>
          <w:b/>
          <w:bCs/>
          <w:spacing w:val="0"/>
          <w:rtl/>
        </w:rPr>
        <w:t xml:space="preserve"> </w:t>
      </w:r>
      <w:r w:rsidRPr="001B35D7">
        <w:rPr>
          <w:rFonts w:hint="eastAsia"/>
          <w:b/>
          <w:bCs/>
          <w:spacing w:val="0"/>
          <w:rtl/>
        </w:rPr>
        <w:t>يكفي</w:t>
      </w:r>
      <w:r w:rsidRPr="001B35D7">
        <w:rPr>
          <w:b/>
          <w:bCs/>
          <w:spacing w:val="0"/>
          <w:rtl/>
        </w:rPr>
        <w:t xml:space="preserve"> </w:t>
      </w:r>
      <w:r w:rsidRPr="001B35D7">
        <w:rPr>
          <w:rFonts w:hint="eastAsia"/>
          <w:b/>
          <w:bCs/>
          <w:spacing w:val="0"/>
          <w:rtl/>
        </w:rPr>
        <w:t>من</w:t>
      </w:r>
      <w:r w:rsidRPr="001B35D7">
        <w:rPr>
          <w:b/>
          <w:bCs/>
          <w:spacing w:val="0"/>
          <w:rtl/>
        </w:rPr>
        <w:t xml:space="preserve"> </w:t>
      </w:r>
      <w:r w:rsidRPr="001B35D7">
        <w:rPr>
          <w:rFonts w:hint="eastAsia"/>
          <w:b/>
          <w:bCs/>
          <w:spacing w:val="0"/>
          <w:rtl/>
        </w:rPr>
        <w:t>الموارد</w:t>
      </w:r>
      <w:r w:rsidRPr="001B35D7">
        <w:rPr>
          <w:b/>
          <w:bCs/>
          <w:spacing w:val="0"/>
          <w:rtl/>
        </w:rPr>
        <w:t xml:space="preserve"> </w:t>
      </w:r>
      <w:r w:rsidRPr="001B35D7">
        <w:rPr>
          <w:rFonts w:hint="eastAsia"/>
          <w:b/>
          <w:bCs/>
          <w:spacing w:val="0"/>
          <w:rtl/>
        </w:rPr>
        <w:t>البشرية</w:t>
      </w:r>
      <w:r w:rsidRPr="001B35D7">
        <w:rPr>
          <w:b/>
          <w:bCs/>
          <w:spacing w:val="0"/>
          <w:rtl/>
        </w:rPr>
        <w:t xml:space="preserve"> </w:t>
      </w:r>
      <w:r w:rsidRPr="001B35D7">
        <w:rPr>
          <w:rFonts w:hint="eastAsia"/>
          <w:b/>
          <w:bCs/>
          <w:spacing w:val="0"/>
          <w:rtl/>
        </w:rPr>
        <w:t>والمالية</w:t>
      </w:r>
      <w:r w:rsidRPr="001B35D7">
        <w:rPr>
          <w:b/>
          <w:bCs/>
          <w:spacing w:val="0"/>
          <w:rtl/>
        </w:rPr>
        <w:t xml:space="preserve"> </w:t>
      </w:r>
      <w:r w:rsidRPr="001B35D7">
        <w:rPr>
          <w:rFonts w:hint="eastAsia"/>
          <w:b/>
          <w:bCs/>
          <w:spacing w:val="0"/>
          <w:rtl/>
        </w:rPr>
        <w:t>لهذه</w:t>
      </w:r>
      <w:r w:rsidRPr="001B35D7">
        <w:rPr>
          <w:b/>
          <w:bCs/>
          <w:spacing w:val="0"/>
          <w:rtl/>
        </w:rPr>
        <w:t xml:space="preserve"> </w:t>
      </w:r>
      <w:r w:rsidRPr="001B35D7">
        <w:rPr>
          <w:rFonts w:hint="eastAsia"/>
          <w:b/>
          <w:bCs/>
          <w:spacing w:val="0"/>
          <w:rtl/>
        </w:rPr>
        <w:t>المؤسسة،</w:t>
      </w:r>
      <w:r w:rsidRPr="001B35D7">
        <w:rPr>
          <w:b/>
          <w:bCs/>
          <w:spacing w:val="0"/>
          <w:rtl/>
        </w:rPr>
        <w:t xml:space="preserve"> </w:t>
      </w:r>
      <w:r w:rsidRPr="001B35D7">
        <w:rPr>
          <w:rFonts w:hint="eastAsia"/>
          <w:b/>
          <w:bCs/>
          <w:spacing w:val="0"/>
          <w:rtl/>
        </w:rPr>
        <w:t>تمشياً</w:t>
      </w:r>
      <w:r w:rsidRPr="001B35D7">
        <w:rPr>
          <w:b/>
          <w:bCs/>
          <w:spacing w:val="0"/>
          <w:rtl/>
        </w:rPr>
        <w:t xml:space="preserve"> </w:t>
      </w:r>
      <w:r w:rsidRPr="001B35D7">
        <w:rPr>
          <w:rFonts w:hint="eastAsia"/>
          <w:b/>
          <w:bCs/>
          <w:spacing w:val="0"/>
          <w:rtl/>
        </w:rPr>
        <w:t>مع</w:t>
      </w:r>
      <w:r w:rsidRPr="001B35D7">
        <w:rPr>
          <w:b/>
          <w:bCs/>
          <w:spacing w:val="0"/>
          <w:rtl/>
        </w:rPr>
        <w:t xml:space="preserve"> </w:t>
      </w:r>
      <w:r w:rsidRPr="001B35D7">
        <w:rPr>
          <w:rFonts w:hint="eastAsia"/>
          <w:b/>
          <w:bCs/>
          <w:spacing w:val="0"/>
          <w:rtl/>
        </w:rPr>
        <w:t>مبادئ</w:t>
      </w:r>
      <w:r w:rsidRPr="001B35D7">
        <w:rPr>
          <w:b/>
          <w:bCs/>
          <w:spacing w:val="0"/>
          <w:rtl/>
        </w:rPr>
        <w:t xml:space="preserve"> </w:t>
      </w:r>
      <w:r w:rsidRPr="001B35D7">
        <w:rPr>
          <w:rFonts w:hint="eastAsia"/>
          <w:b/>
          <w:bCs/>
          <w:spacing w:val="0"/>
          <w:rtl/>
        </w:rPr>
        <w:t>باريس</w:t>
      </w:r>
      <w:r w:rsidR="00DF5C82" w:rsidRPr="001B35D7">
        <w:rPr>
          <w:b/>
          <w:bCs/>
          <w:spacing w:val="0"/>
          <w:rtl/>
        </w:rPr>
        <w:t xml:space="preserve">. </w:t>
      </w:r>
    </w:p>
    <w:p w:rsidR="006E2A4F" w:rsidRPr="006E2A4F" w:rsidRDefault="006E2A4F" w:rsidP="001431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60" w:lineRule="exact"/>
        <w:jc w:val="lowKashida"/>
        <w:rPr>
          <w:rFonts w:cs="Traditional Arabic" w:hint="cs"/>
          <w:spacing w:val="6"/>
          <w:sz w:val="22"/>
          <w:szCs w:val="30"/>
          <w:rtl/>
        </w:rPr>
      </w:pPr>
      <w:r w:rsidRPr="006E2A4F">
        <w:rPr>
          <w:rFonts w:cs="Traditional Arabic" w:hint="cs"/>
          <w:spacing w:val="6"/>
          <w:sz w:val="22"/>
          <w:szCs w:val="30"/>
          <w:rtl/>
        </w:rPr>
        <w:t>14-</w:t>
      </w:r>
      <w:r w:rsidRPr="006E2A4F">
        <w:rPr>
          <w:rFonts w:cs="Traditional Arabic" w:hint="cs"/>
          <w:spacing w:val="6"/>
          <w:sz w:val="22"/>
          <w:szCs w:val="30"/>
          <w:rtl/>
        </w:rPr>
        <w:tab/>
      </w:r>
      <w:r w:rsidR="001B35D7">
        <w:rPr>
          <w:rFonts w:cs="Traditional Arabic" w:hint="cs"/>
          <w:spacing w:val="6"/>
          <w:sz w:val="22"/>
          <w:szCs w:val="30"/>
          <w:rtl/>
        </w:rPr>
        <w:t>و</w:t>
      </w:r>
      <w:r w:rsidRPr="006E2A4F">
        <w:rPr>
          <w:rFonts w:cs="Traditional Arabic"/>
          <w:spacing w:val="6"/>
          <w:sz w:val="22"/>
          <w:szCs w:val="30"/>
          <w:rtl/>
        </w:rPr>
        <w:t>تلاحظ اللجنة مع القلق أن قوانين مكافحة التمييز في الدولة الطرف لا توفر حماية شاملة من جميع أشكال التمييز في كل المجالات المتصلة بالحقوق المنصوص عليها في العهد</w:t>
      </w:r>
      <w:r w:rsidR="00143177" w:rsidRPr="006E2A4F">
        <w:rPr>
          <w:rFonts w:cs="Traditional Arabic"/>
          <w:spacing w:val="6"/>
          <w:sz w:val="22"/>
          <w:szCs w:val="30"/>
          <w:rtl/>
        </w:rPr>
        <w:t>.</w:t>
      </w:r>
      <w:r w:rsidRPr="006E2A4F">
        <w:rPr>
          <w:rFonts w:cs="Traditional Arabic"/>
          <w:spacing w:val="6"/>
          <w:sz w:val="22"/>
          <w:szCs w:val="30"/>
          <w:rtl/>
        </w:rPr>
        <w:t xml:space="preserve"> (المادة 2</w:t>
      </w:r>
      <w:r w:rsidRPr="006E2A4F">
        <w:rPr>
          <w:rFonts w:cs="Traditional Arabic" w:hint="cs"/>
          <w:spacing w:val="6"/>
          <w:sz w:val="22"/>
          <w:szCs w:val="30"/>
          <w:rtl/>
        </w:rPr>
        <w:t xml:space="preserve">، </w:t>
      </w:r>
      <w:r w:rsidRPr="006E2A4F">
        <w:rPr>
          <w:rFonts w:cs="Traditional Arabic"/>
          <w:spacing w:val="6"/>
          <w:sz w:val="22"/>
          <w:szCs w:val="30"/>
          <w:rtl/>
        </w:rPr>
        <w:t>الفقرة 2)</w:t>
      </w:r>
    </w:p>
    <w:p w:rsidR="006E2A4F" w:rsidRPr="0081017D" w:rsidRDefault="006E2A4F" w:rsidP="00BC4D95">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60" w:lineRule="exact"/>
        <w:ind w:left="720"/>
        <w:jc w:val="lowKashida"/>
        <w:rPr>
          <w:rFonts w:cs="Traditional Arabic"/>
          <w:b/>
          <w:bCs/>
          <w:spacing w:val="6"/>
          <w:sz w:val="22"/>
          <w:szCs w:val="30"/>
          <w:rtl/>
        </w:rPr>
      </w:pPr>
      <w:r w:rsidRPr="0081017D">
        <w:rPr>
          <w:rFonts w:cs="Traditional Arabic"/>
          <w:b/>
          <w:bCs/>
          <w:spacing w:val="6"/>
          <w:sz w:val="22"/>
          <w:szCs w:val="30"/>
          <w:rtl/>
        </w:rPr>
        <w:t>توصي اللجنة الدولة الطرف بأن تسن تشريعات</w:t>
      </w:r>
      <w:r w:rsidRPr="0081017D">
        <w:rPr>
          <w:rFonts w:cs="Traditional Arabic" w:hint="cs"/>
          <w:b/>
          <w:bCs/>
          <w:spacing w:val="6"/>
          <w:sz w:val="22"/>
          <w:szCs w:val="30"/>
          <w:rtl/>
        </w:rPr>
        <w:t xml:space="preserve"> اتحادية</w:t>
      </w:r>
      <w:r w:rsidRPr="0081017D">
        <w:rPr>
          <w:rFonts w:cs="Traditional Arabic"/>
          <w:b/>
          <w:bCs/>
          <w:spacing w:val="6"/>
          <w:sz w:val="22"/>
          <w:szCs w:val="30"/>
          <w:rtl/>
        </w:rPr>
        <w:t xml:space="preserve"> </w:t>
      </w:r>
      <w:r w:rsidRPr="0081017D">
        <w:rPr>
          <w:rFonts w:cs="Traditional Arabic" w:hint="cs"/>
          <w:b/>
          <w:bCs/>
          <w:spacing w:val="6"/>
          <w:sz w:val="22"/>
          <w:szCs w:val="30"/>
          <w:rtl/>
        </w:rPr>
        <w:t xml:space="preserve">لضمان </w:t>
      </w:r>
      <w:r w:rsidRPr="0081017D">
        <w:rPr>
          <w:rFonts w:cs="Traditional Arabic"/>
          <w:b/>
          <w:bCs/>
          <w:spacing w:val="6"/>
          <w:sz w:val="22"/>
          <w:szCs w:val="30"/>
          <w:rtl/>
        </w:rPr>
        <w:t>حماية شاملة للحق في المساواة وعد</w:t>
      </w:r>
      <w:r w:rsidRPr="0081017D">
        <w:rPr>
          <w:rFonts w:cs="Traditional Arabic" w:hint="cs"/>
          <w:b/>
          <w:bCs/>
          <w:spacing w:val="6"/>
          <w:sz w:val="22"/>
          <w:szCs w:val="30"/>
          <w:rtl/>
        </w:rPr>
        <w:t>م</w:t>
      </w:r>
      <w:r w:rsidRPr="0081017D">
        <w:rPr>
          <w:rFonts w:cs="Traditional Arabic"/>
          <w:b/>
          <w:bCs/>
          <w:spacing w:val="6"/>
          <w:sz w:val="22"/>
          <w:szCs w:val="30"/>
          <w:rtl/>
        </w:rPr>
        <w:t xml:space="preserve"> التمييز على </w:t>
      </w:r>
      <w:r w:rsidRPr="0081017D">
        <w:rPr>
          <w:rFonts w:cs="Traditional Arabic" w:hint="cs"/>
          <w:b/>
          <w:bCs/>
          <w:spacing w:val="6"/>
          <w:sz w:val="22"/>
          <w:szCs w:val="30"/>
          <w:rtl/>
        </w:rPr>
        <w:t>أساس كل</w:t>
      </w:r>
      <w:r w:rsidRPr="0081017D">
        <w:rPr>
          <w:rFonts w:cs="Traditional Arabic"/>
          <w:b/>
          <w:bCs/>
          <w:spacing w:val="6"/>
          <w:sz w:val="22"/>
          <w:szCs w:val="30"/>
          <w:rtl/>
        </w:rPr>
        <w:t xml:space="preserve"> </w:t>
      </w:r>
      <w:r w:rsidRPr="0081017D">
        <w:rPr>
          <w:rFonts w:cs="Traditional Arabic" w:hint="cs"/>
          <w:b/>
          <w:bCs/>
          <w:spacing w:val="6"/>
          <w:sz w:val="22"/>
          <w:szCs w:val="30"/>
          <w:rtl/>
        </w:rPr>
        <w:t>الأسباب</w:t>
      </w:r>
      <w:r w:rsidRPr="0081017D">
        <w:rPr>
          <w:rFonts w:cs="Traditional Arabic"/>
          <w:b/>
          <w:bCs/>
          <w:spacing w:val="6"/>
          <w:sz w:val="22"/>
          <w:szCs w:val="30"/>
          <w:rtl/>
        </w:rPr>
        <w:t xml:space="preserve"> المحظورة.</w:t>
      </w:r>
    </w:p>
    <w:p w:rsidR="006E2A4F" w:rsidRPr="00A95CD5" w:rsidRDefault="006E2A4F" w:rsidP="00BC4D9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60" w:lineRule="exact"/>
        <w:jc w:val="lowKashida"/>
        <w:rPr>
          <w:rFonts w:cs="Traditional Arabic" w:hint="cs"/>
          <w:spacing w:val="6"/>
          <w:sz w:val="22"/>
          <w:szCs w:val="30"/>
          <w:lang w:val="en-GB"/>
        </w:rPr>
      </w:pPr>
      <w:r w:rsidRPr="00A95CD5">
        <w:rPr>
          <w:rFonts w:cs="Traditional Arabic" w:hint="cs"/>
          <w:spacing w:val="6"/>
          <w:sz w:val="22"/>
          <w:szCs w:val="30"/>
          <w:rtl/>
        </w:rPr>
        <w:t>15-</w:t>
      </w:r>
      <w:r w:rsidRPr="00A95CD5">
        <w:rPr>
          <w:rFonts w:cs="Traditional Arabic" w:hint="cs"/>
          <w:spacing w:val="6"/>
          <w:sz w:val="22"/>
          <w:szCs w:val="30"/>
          <w:rtl/>
        </w:rPr>
        <w:tab/>
      </w:r>
      <w:r w:rsidRPr="00A95CD5">
        <w:rPr>
          <w:rFonts w:cs="Traditional Arabic"/>
          <w:spacing w:val="6"/>
          <w:sz w:val="22"/>
          <w:szCs w:val="30"/>
          <w:rtl/>
        </w:rPr>
        <w:t xml:space="preserve">ما زال القلق يساور اللجنة إزاء كون بعض </w:t>
      </w:r>
      <w:r w:rsidR="00A95CD5" w:rsidRPr="00A95CD5">
        <w:rPr>
          <w:rFonts w:cs="Traditional Arabic" w:hint="cs"/>
          <w:spacing w:val="6"/>
          <w:sz w:val="22"/>
          <w:szCs w:val="30"/>
          <w:rtl/>
        </w:rPr>
        <w:t>ال</w:t>
      </w:r>
      <w:r w:rsidRPr="00A95CD5">
        <w:rPr>
          <w:rFonts w:cs="Traditional Arabic"/>
          <w:spacing w:val="6"/>
          <w:sz w:val="22"/>
          <w:szCs w:val="30"/>
          <w:rtl/>
        </w:rPr>
        <w:t>تدابير</w:t>
      </w:r>
      <w:r w:rsidR="00A95CD5" w:rsidRPr="00A95CD5">
        <w:rPr>
          <w:rFonts w:cs="Traditional Arabic" w:hint="cs"/>
          <w:spacing w:val="6"/>
          <w:sz w:val="22"/>
          <w:szCs w:val="30"/>
          <w:rtl/>
        </w:rPr>
        <w:t xml:space="preserve"> التي اتخذتها الدولة الطرف في إطار</w:t>
      </w:r>
      <w:r w:rsidRPr="00A95CD5">
        <w:rPr>
          <w:rFonts w:cs="Traditional Arabic"/>
          <w:spacing w:val="6"/>
          <w:sz w:val="22"/>
          <w:szCs w:val="30"/>
          <w:rtl/>
        </w:rPr>
        <w:t xml:space="preserve"> </w:t>
      </w:r>
      <w:r w:rsidR="00A95CD5" w:rsidRPr="00A95CD5">
        <w:rPr>
          <w:rFonts w:cs="Traditional Arabic" w:hint="cs"/>
          <w:spacing w:val="6"/>
          <w:sz w:val="22"/>
          <w:szCs w:val="30"/>
          <w:rtl/>
        </w:rPr>
        <w:t>"</w:t>
      </w:r>
      <w:r w:rsidRPr="00A95CD5">
        <w:rPr>
          <w:rFonts w:cs="Traditional Arabic"/>
          <w:spacing w:val="6"/>
          <w:sz w:val="22"/>
          <w:szCs w:val="30"/>
          <w:rtl/>
        </w:rPr>
        <w:t xml:space="preserve">التدخل في </w:t>
      </w:r>
      <w:r w:rsidRPr="00A95CD5">
        <w:rPr>
          <w:rFonts w:cs="Traditional Arabic" w:hint="cs"/>
          <w:spacing w:val="6"/>
          <w:sz w:val="22"/>
          <w:szCs w:val="30"/>
          <w:rtl/>
        </w:rPr>
        <w:t>الإقليم</w:t>
      </w:r>
      <w:r w:rsidRPr="00A95CD5">
        <w:rPr>
          <w:rFonts w:cs="Traditional Arabic"/>
          <w:spacing w:val="6"/>
          <w:sz w:val="22"/>
          <w:szCs w:val="30"/>
          <w:rtl/>
        </w:rPr>
        <w:t xml:space="preserve"> الشمالي </w:t>
      </w:r>
      <w:r w:rsidR="00A95CD5" w:rsidRPr="00A95CD5">
        <w:rPr>
          <w:rFonts w:cs="Traditional Arabic"/>
          <w:spacing w:val="6"/>
          <w:sz w:val="22"/>
          <w:szCs w:val="30"/>
        </w:rPr>
        <w:t>(</w:t>
      </w:r>
      <w:r w:rsidR="00A95CD5" w:rsidRPr="00A95CD5">
        <w:rPr>
          <w:rFonts w:cs="Traditional Arabic"/>
          <w:sz w:val="22"/>
          <w:szCs w:val="30"/>
          <w:lang w:val="en-GB"/>
        </w:rPr>
        <w:t>Northern Territory Intervention)</w:t>
      </w:r>
      <w:r w:rsidR="00A95CD5" w:rsidRPr="00A95CD5">
        <w:rPr>
          <w:rFonts w:cs="Traditional Arabic"/>
          <w:spacing w:val="6"/>
          <w:sz w:val="22"/>
          <w:szCs w:val="30"/>
          <w:rtl/>
        </w:rPr>
        <w:t xml:space="preserve"> </w:t>
      </w:r>
      <w:r w:rsidRPr="00A95CD5">
        <w:rPr>
          <w:rFonts w:cs="Traditional Arabic"/>
          <w:spacing w:val="6"/>
          <w:sz w:val="22"/>
          <w:szCs w:val="30"/>
          <w:rtl/>
        </w:rPr>
        <w:t xml:space="preserve">استجابة لتقرير "الأطفال الصغار مقدسون" </w:t>
      </w:r>
      <w:r w:rsidR="00A95CD5">
        <w:rPr>
          <w:rFonts w:cs="Traditional Arabic" w:hint="cs"/>
          <w:spacing w:val="6"/>
          <w:sz w:val="22"/>
          <w:szCs w:val="30"/>
          <w:rtl/>
        </w:rPr>
        <w:t xml:space="preserve">الصادر في </w:t>
      </w:r>
      <w:r w:rsidRPr="00A95CD5">
        <w:rPr>
          <w:rFonts w:cs="Traditional Arabic"/>
          <w:spacing w:val="6"/>
          <w:sz w:val="22"/>
          <w:szCs w:val="30"/>
          <w:rtl/>
        </w:rPr>
        <w:t xml:space="preserve">عام 2007، غير متسقة مع الحقوق المكرسة في العهد، </w:t>
      </w:r>
      <w:r w:rsidR="009C0EEE" w:rsidRPr="00A95CD5">
        <w:rPr>
          <w:rFonts w:cs="Traditional Arabic"/>
          <w:spacing w:val="6"/>
          <w:sz w:val="22"/>
          <w:szCs w:val="30"/>
          <w:rtl/>
        </w:rPr>
        <w:t>لا </w:t>
      </w:r>
      <w:proofErr w:type="spellStart"/>
      <w:r w:rsidR="009C0EEE" w:rsidRPr="00A95CD5">
        <w:rPr>
          <w:rFonts w:cs="Traditional Arabic"/>
          <w:spacing w:val="6"/>
          <w:sz w:val="22"/>
          <w:szCs w:val="30"/>
          <w:rtl/>
        </w:rPr>
        <w:t>سيما</w:t>
      </w:r>
      <w:proofErr w:type="spellEnd"/>
      <w:r w:rsidRPr="00A95CD5">
        <w:rPr>
          <w:rFonts w:cs="Traditional Arabic"/>
          <w:spacing w:val="6"/>
          <w:sz w:val="22"/>
          <w:szCs w:val="30"/>
          <w:rtl/>
        </w:rPr>
        <w:t xml:space="preserve"> مع مبدأ عدم التمييز، وتترتب عليها آثار سلبية </w:t>
      </w:r>
      <w:r w:rsidRPr="00A95CD5">
        <w:rPr>
          <w:rFonts w:cs="Traditional Arabic" w:hint="cs"/>
          <w:spacing w:val="6"/>
          <w:sz w:val="22"/>
          <w:szCs w:val="30"/>
          <w:rtl/>
        </w:rPr>
        <w:t xml:space="preserve">بالنسبة إلى </w:t>
      </w:r>
      <w:r w:rsidRPr="00A95CD5">
        <w:rPr>
          <w:rFonts w:cs="Traditional Arabic"/>
          <w:spacing w:val="6"/>
          <w:sz w:val="22"/>
          <w:szCs w:val="30"/>
          <w:rtl/>
        </w:rPr>
        <w:t>إعمال حقوق الشعوب الأصلية</w:t>
      </w:r>
      <w:r w:rsidR="00DF5C82" w:rsidRPr="00A95CD5">
        <w:rPr>
          <w:rFonts w:cs="Traditional Arabic"/>
          <w:spacing w:val="6"/>
          <w:sz w:val="22"/>
          <w:szCs w:val="30"/>
          <w:rtl/>
        </w:rPr>
        <w:t xml:space="preserve">. </w:t>
      </w:r>
      <w:r w:rsidRPr="00A95CD5">
        <w:rPr>
          <w:rFonts w:cs="Traditional Arabic"/>
          <w:spacing w:val="6"/>
          <w:sz w:val="22"/>
          <w:szCs w:val="30"/>
          <w:rtl/>
        </w:rPr>
        <w:t>وتلاحظ اللجنة مع الأسف أن</w:t>
      </w:r>
      <w:r w:rsidR="00A95CD5">
        <w:rPr>
          <w:rFonts w:cs="Traditional Arabic" w:hint="cs"/>
          <w:spacing w:val="6"/>
          <w:sz w:val="22"/>
          <w:szCs w:val="30"/>
          <w:rtl/>
        </w:rPr>
        <w:t xml:space="preserve"> تلك</w:t>
      </w:r>
      <w:r w:rsidRPr="00A95CD5">
        <w:rPr>
          <w:rFonts w:cs="Traditional Arabic"/>
          <w:spacing w:val="6"/>
          <w:sz w:val="22"/>
          <w:szCs w:val="30"/>
          <w:rtl/>
        </w:rPr>
        <w:t xml:space="preserve"> </w:t>
      </w:r>
      <w:r w:rsidR="00A95CD5">
        <w:rPr>
          <w:rFonts w:cs="Traditional Arabic" w:hint="cs"/>
          <w:spacing w:val="6"/>
          <w:sz w:val="22"/>
          <w:szCs w:val="30"/>
          <w:rtl/>
        </w:rPr>
        <w:t>ال</w:t>
      </w:r>
      <w:r w:rsidRPr="00A95CD5">
        <w:rPr>
          <w:rFonts w:cs="Traditional Arabic"/>
          <w:spacing w:val="6"/>
          <w:sz w:val="22"/>
          <w:szCs w:val="30"/>
          <w:rtl/>
        </w:rPr>
        <w:t xml:space="preserve">تدابير </w:t>
      </w:r>
      <w:r w:rsidR="00A95CD5">
        <w:rPr>
          <w:rFonts w:cs="Traditional Arabic" w:hint="cs"/>
          <w:spacing w:val="6"/>
          <w:sz w:val="22"/>
          <w:szCs w:val="30"/>
          <w:rtl/>
        </w:rPr>
        <w:t xml:space="preserve">قد </w:t>
      </w:r>
      <w:r w:rsidRPr="00A95CD5">
        <w:rPr>
          <w:rFonts w:cs="Traditional Arabic"/>
          <w:spacing w:val="6"/>
          <w:sz w:val="22"/>
          <w:szCs w:val="30"/>
          <w:rtl/>
        </w:rPr>
        <w:t xml:space="preserve">اعتُمدت دون </w:t>
      </w:r>
      <w:r w:rsidR="00A95CD5">
        <w:rPr>
          <w:rFonts w:cs="Traditional Arabic" w:hint="cs"/>
          <w:spacing w:val="6"/>
          <w:sz w:val="22"/>
          <w:szCs w:val="30"/>
          <w:rtl/>
        </w:rPr>
        <w:t>تشاور كاف وملائم مع ا</w:t>
      </w:r>
      <w:r w:rsidRPr="00A95CD5">
        <w:rPr>
          <w:rFonts w:cs="Traditional Arabic"/>
          <w:spacing w:val="6"/>
          <w:sz w:val="22"/>
          <w:szCs w:val="30"/>
          <w:rtl/>
        </w:rPr>
        <w:t>لشعوب الأصلية المعنية</w:t>
      </w:r>
      <w:r w:rsidR="00DF5C82" w:rsidRPr="00A95CD5">
        <w:rPr>
          <w:rFonts w:cs="Traditional Arabic"/>
          <w:spacing w:val="6"/>
          <w:sz w:val="22"/>
          <w:szCs w:val="30"/>
          <w:rtl/>
        </w:rPr>
        <w:t xml:space="preserve">. </w:t>
      </w:r>
      <w:r w:rsidRPr="00A95CD5">
        <w:rPr>
          <w:rFonts w:cs="Traditional Arabic"/>
          <w:spacing w:val="6"/>
          <w:sz w:val="22"/>
          <w:szCs w:val="30"/>
          <w:rtl/>
        </w:rPr>
        <w:t>(المادة 2</w:t>
      </w:r>
      <w:r w:rsidRPr="00A95CD5">
        <w:rPr>
          <w:rFonts w:cs="Traditional Arabic" w:hint="cs"/>
          <w:spacing w:val="6"/>
          <w:sz w:val="22"/>
          <w:szCs w:val="30"/>
          <w:rtl/>
        </w:rPr>
        <w:t xml:space="preserve">، </w:t>
      </w:r>
      <w:r w:rsidR="00143177">
        <w:rPr>
          <w:rFonts w:cs="Traditional Arabic"/>
          <w:spacing w:val="6"/>
          <w:sz w:val="22"/>
          <w:szCs w:val="30"/>
          <w:rtl/>
        </w:rPr>
        <w:t>الفقرة 2)</w:t>
      </w:r>
    </w:p>
    <w:p w:rsidR="00637FBD" w:rsidRPr="00637FBD" w:rsidRDefault="00637FBD" w:rsidP="00637F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60" w:lineRule="exact"/>
        <w:ind w:left="720"/>
        <w:jc w:val="lowKashida"/>
        <w:rPr>
          <w:rFonts w:cs="Traditional Arabic" w:hint="cs"/>
          <w:b/>
          <w:bCs/>
          <w:spacing w:val="6"/>
          <w:sz w:val="22"/>
          <w:szCs w:val="30"/>
          <w:rtl/>
        </w:rPr>
      </w:pPr>
      <w:r w:rsidRPr="00637FBD">
        <w:rPr>
          <w:rFonts w:cs="Traditional Arabic"/>
          <w:b/>
          <w:bCs/>
          <w:spacing w:val="6"/>
          <w:sz w:val="22"/>
          <w:szCs w:val="30"/>
          <w:rtl/>
        </w:rPr>
        <w:t>توصي اللجنة الدولة الطرف بأن (أ) تتصدى لانتهاكات حقوق الإنسان المحددة في تقرير "</w:t>
      </w:r>
      <w:r w:rsidRPr="00637FBD">
        <w:rPr>
          <w:rFonts w:cs="Traditional Arabic"/>
          <w:b/>
          <w:bCs/>
          <w:i/>
          <w:iCs/>
          <w:spacing w:val="6"/>
          <w:sz w:val="22"/>
          <w:szCs w:val="30"/>
          <w:rtl/>
        </w:rPr>
        <w:t>الأطفال الصغار مقدسون</w:t>
      </w:r>
      <w:r w:rsidRPr="00637FBD">
        <w:rPr>
          <w:rFonts w:cs="Traditional Arabic"/>
          <w:b/>
          <w:bCs/>
          <w:spacing w:val="6"/>
          <w:sz w:val="22"/>
          <w:szCs w:val="30"/>
          <w:rtl/>
        </w:rPr>
        <w:t>" الصادر في عام 2007 مع مراعاة التوصيات الواردة بهذا الصدد في تقرير عام 2008 الذي قدمه مجلس استعراض الاستجابة للتدخل في الإقليم الشمالي؛ (ب) تجري مشاورات رسمية مع الشعوب الأصلية المعنية فيما يتعلق بعملية التدخل في الإقليم الشمالي وآثارها؛ (ج) تنشئ هيئة تمثيلية وطنية للشعوب الأصلية وتزودها بما يكفي من الموارد؛ (د) تصدق على اتفاقية منظمة العمل الدولية رقم 169(1989) المتعلقة بالشعوب الأصلية والقبلية في البلدان المستقلة.</w:t>
      </w:r>
    </w:p>
    <w:p w:rsidR="006E2A4F" w:rsidRPr="006E2A4F" w:rsidRDefault="006E2A4F" w:rsidP="00637F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60" w:lineRule="exact"/>
        <w:jc w:val="lowKashida"/>
        <w:rPr>
          <w:rFonts w:cs="Traditional Arabic"/>
          <w:spacing w:val="6"/>
          <w:sz w:val="22"/>
          <w:szCs w:val="30"/>
          <w:lang w:val="en-GB"/>
        </w:rPr>
      </w:pPr>
      <w:r w:rsidRPr="006E2A4F">
        <w:rPr>
          <w:rFonts w:cs="Traditional Arabic" w:hint="cs"/>
          <w:spacing w:val="6"/>
          <w:sz w:val="22"/>
          <w:szCs w:val="30"/>
          <w:rtl/>
        </w:rPr>
        <w:t>16-</w:t>
      </w:r>
      <w:r w:rsidRPr="006E2A4F">
        <w:rPr>
          <w:rFonts w:cs="Traditional Arabic"/>
          <w:spacing w:val="6"/>
          <w:sz w:val="22"/>
          <w:szCs w:val="30"/>
          <w:lang w:val="en-GB"/>
        </w:rPr>
        <w:tab/>
      </w:r>
      <w:r w:rsidR="00A95CD5">
        <w:rPr>
          <w:rFonts w:cs="Traditional Arabic" w:hint="cs"/>
          <w:spacing w:val="6"/>
          <w:sz w:val="22"/>
          <w:szCs w:val="30"/>
          <w:rtl/>
        </w:rPr>
        <w:t>و</w:t>
      </w:r>
      <w:r w:rsidRPr="006E2A4F">
        <w:rPr>
          <w:rFonts w:cs="Traditional Arabic"/>
          <w:spacing w:val="6"/>
          <w:sz w:val="22"/>
          <w:szCs w:val="30"/>
          <w:rtl/>
        </w:rPr>
        <w:t xml:space="preserve">تعرب اللجنة عن أسفها لكون الدولة الطرف اتخذت تدابير غير كافية </w:t>
      </w:r>
      <w:r w:rsidRPr="006E2A4F">
        <w:rPr>
          <w:rFonts w:cs="Traditional Arabic" w:hint="cs"/>
          <w:spacing w:val="6"/>
          <w:sz w:val="22"/>
          <w:szCs w:val="30"/>
          <w:rtl/>
        </w:rPr>
        <w:t>لكفالة</w:t>
      </w:r>
      <w:r w:rsidRPr="006E2A4F">
        <w:rPr>
          <w:rFonts w:cs="Traditional Arabic"/>
          <w:spacing w:val="6"/>
          <w:sz w:val="22"/>
          <w:szCs w:val="30"/>
          <w:rtl/>
        </w:rPr>
        <w:t xml:space="preserve"> مستوى معيشة ملائم للأشخاص ذوي الإعاقة</w:t>
      </w:r>
      <w:r w:rsidR="00DF5C82">
        <w:rPr>
          <w:rFonts w:cs="Traditional Arabic"/>
          <w:spacing w:val="6"/>
          <w:sz w:val="22"/>
          <w:szCs w:val="30"/>
          <w:rtl/>
        </w:rPr>
        <w:t xml:space="preserve">. </w:t>
      </w:r>
      <w:r w:rsidR="00A95CD5">
        <w:rPr>
          <w:rFonts w:cs="Traditional Arabic"/>
          <w:spacing w:val="6"/>
          <w:sz w:val="22"/>
          <w:szCs w:val="30"/>
          <w:rtl/>
        </w:rPr>
        <w:t>و</w:t>
      </w:r>
      <w:r w:rsidRPr="006E2A4F">
        <w:rPr>
          <w:rFonts w:cs="Traditional Arabic"/>
          <w:spacing w:val="6"/>
          <w:sz w:val="22"/>
          <w:szCs w:val="30"/>
          <w:rtl/>
        </w:rPr>
        <w:t xml:space="preserve">على </w:t>
      </w:r>
      <w:r w:rsidR="00A95CD5">
        <w:rPr>
          <w:rFonts w:cs="Traditional Arabic" w:hint="cs"/>
          <w:spacing w:val="6"/>
          <w:sz w:val="22"/>
          <w:szCs w:val="30"/>
          <w:rtl/>
        </w:rPr>
        <w:t>سبيل التحديد</w:t>
      </w:r>
      <w:r w:rsidR="00A95CD5">
        <w:rPr>
          <w:rFonts w:cs="Traditional Arabic"/>
          <w:spacing w:val="6"/>
          <w:sz w:val="22"/>
          <w:szCs w:val="30"/>
          <w:rtl/>
        </w:rPr>
        <w:t>، تلاحظ مع القلق بأن ال</w:t>
      </w:r>
      <w:r w:rsidR="00A95CD5">
        <w:rPr>
          <w:rFonts w:cs="Traditional Arabic" w:hint="cs"/>
          <w:spacing w:val="6"/>
          <w:sz w:val="22"/>
          <w:szCs w:val="30"/>
          <w:rtl/>
        </w:rPr>
        <w:t>فقرة</w:t>
      </w:r>
      <w:r w:rsidRPr="006E2A4F">
        <w:rPr>
          <w:rFonts w:cs="Traditional Arabic"/>
          <w:spacing w:val="6"/>
          <w:sz w:val="22"/>
          <w:szCs w:val="30"/>
          <w:rtl/>
        </w:rPr>
        <w:t xml:space="preserve"> 52 من قانون التمييز </w:t>
      </w:r>
      <w:r w:rsidRPr="006E2A4F">
        <w:rPr>
          <w:rFonts w:cs="Traditional Arabic" w:hint="cs"/>
          <w:spacing w:val="6"/>
          <w:sz w:val="22"/>
          <w:szCs w:val="30"/>
          <w:rtl/>
        </w:rPr>
        <w:t>ضد المعوقين</w:t>
      </w:r>
      <w:r w:rsidRPr="006E2A4F">
        <w:rPr>
          <w:rFonts w:cs="Traditional Arabic"/>
          <w:spacing w:val="6"/>
          <w:sz w:val="22"/>
          <w:szCs w:val="30"/>
          <w:rtl/>
        </w:rPr>
        <w:t xml:space="preserve"> لعام 1992 </w:t>
      </w:r>
      <w:r w:rsidR="00A95CD5">
        <w:rPr>
          <w:rFonts w:cs="Traditional Arabic" w:hint="cs"/>
          <w:spacing w:val="6"/>
          <w:sz w:val="22"/>
          <w:szCs w:val="30"/>
          <w:rtl/>
        </w:rPr>
        <w:t xml:space="preserve">تستثني </w:t>
      </w:r>
      <w:r w:rsidRPr="006E2A4F">
        <w:rPr>
          <w:rFonts w:cs="Traditional Arabic"/>
          <w:spacing w:val="6"/>
          <w:sz w:val="22"/>
          <w:szCs w:val="30"/>
          <w:rtl/>
        </w:rPr>
        <w:t xml:space="preserve">قوانين الهجرة وأنظمتها وسياساتها وممارساتها من آثار هذا القانون، مما يؤدي إلى </w:t>
      </w:r>
      <w:r w:rsidR="00A95CD5">
        <w:rPr>
          <w:rFonts w:cs="Traditional Arabic" w:hint="cs"/>
          <w:spacing w:val="6"/>
          <w:sz w:val="22"/>
          <w:szCs w:val="30"/>
          <w:rtl/>
        </w:rPr>
        <w:t xml:space="preserve">اتخاذ </w:t>
      </w:r>
      <w:r w:rsidRPr="006E2A4F">
        <w:rPr>
          <w:rFonts w:cs="Traditional Arabic"/>
          <w:spacing w:val="6"/>
          <w:sz w:val="22"/>
          <w:szCs w:val="30"/>
          <w:rtl/>
        </w:rPr>
        <w:t>قرارات سلبية في مجال الهجرة على أساس الإعاقة أو الظروف الصحية</w:t>
      </w:r>
      <w:r w:rsidR="00DF5C82">
        <w:rPr>
          <w:rFonts w:cs="Traditional Arabic"/>
          <w:spacing w:val="6"/>
          <w:sz w:val="22"/>
          <w:szCs w:val="30"/>
          <w:rtl/>
        </w:rPr>
        <w:t xml:space="preserve">. </w:t>
      </w:r>
      <w:r w:rsidRPr="006E2A4F">
        <w:rPr>
          <w:rFonts w:cs="Traditional Arabic" w:hint="cs"/>
          <w:color w:val="000000"/>
          <w:spacing w:val="6"/>
          <w:sz w:val="22"/>
          <w:szCs w:val="30"/>
          <w:rtl/>
        </w:rPr>
        <w:t>و</w:t>
      </w:r>
      <w:r w:rsidRPr="006E2A4F">
        <w:rPr>
          <w:rFonts w:cs="Traditional Arabic"/>
          <w:color w:val="000000"/>
          <w:spacing w:val="6"/>
          <w:sz w:val="22"/>
          <w:szCs w:val="30"/>
          <w:rtl/>
        </w:rPr>
        <w:t xml:space="preserve">تعرب اللجنة عن قلقها لكون هذه الحالة تركت آثاراً سلبية </w:t>
      </w:r>
      <w:r w:rsidR="00A95CD5">
        <w:rPr>
          <w:rFonts w:cs="Traditional Arabic" w:hint="cs"/>
          <w:color w:val="000000"/>
          <w:spacing w:val="6"/>
          <w:sz w:val="22"/>
          <w:szCs w:val="30"/>
          <w:rtl/>
        </w:rPr>
        <w:t>جداً</w:t>
      </w:r>
      <w:r w:rsidRPr="006E2A4F">
        <w:rPr>
          <w:rFonts w:cs="Traditional Arabic"/>
          <w:color w:val="000000"/>
          <w:spacing w:val="6"/>
          <w:sz w:val="22"/>
          <w:szCs w:val="30"/>
          <w:rtl/>
        </w:rPr>
        <w:t xml:space="preserve"> على أسر طالبي اللجوء</w:t>
      </w:r>
      <w:r w:rsidR="00DF5C82">
        <w:rPr>
          <w:rFonts w:cs="Traditional Arabic"/>
          <w:color w:val="000000"/>
          <w:spacing w:val="6"/>
          <w:sz w:val="22"/>
          <w:szCs w:val="30"/>
          <w:rtl/>
        </w:rPr>
        <w:t xml:space="preserve">. </w:t>
      </w:r>
      <w:r w:rsidRPr="006E2A4F">
        <w:rPr>
          <w:rFonts w:cs="Traditional Arabic"/>
          <w:color w:val="000000"/>
          <w:spacing w:val="6"/>
          <w:sz w:val="22"/>
          <w:szCs w:val="30"/>
          <w:rtl/>
        </w:rPr>
        <w:t>(</w:t>
      </w:r>
      <w:r w:rsidR="00A95CD5">
        <w:rPr>
          <w:rFonts w:cs="Traditional Arabic" w:hint="cs"/>
          <w:color w:val="000000"/>
          <w:spacing w:val="6"/>
          <w:sz w:val="22"/>
          <w:szCs w:val="30"/>
          <w:rtl/>
        </w:rPr>
        <w:t>المادة</w:t>
      </w:r>
      <w:r w:rsidRPr="006E2A4F">
        <w:rPr>
          <w:rFonts w:cs="Traditional Arabic"/>
          <w:color w:val="000000"/>
          <w:spacing w:val="6"/>
          <w:sz w:val="22"/>
          <w:szCs w:val="30"/>
          <w:rtl/>
        </w:rPr>
        <w:t xml:space="preserve"> 2، الفقرة 2، </w:t>
      </w:r>
      <w:r w:rsidR="007836B0">
        <w:rPr>
          <w:rFonts w:cs="Traditional Arabic"/>
          <w:color w:val="000000"/>
          <w:spacing w:val="6"/>
          <w:sz w:val="22"/>
          <w:szCs w:val="30"/>
          <w:rtl/>
        </w:rPr>
        <w:t>و</w:t>
      </w:r>
      <w:r w:rsidR="00A95CD5">
        <w:rPr>
          <w:rFonts w:cs="Traditional Arabic" w:hint="cs"/>
          <w:color w:val="000000"/>
          <w:spacing w:val="6"/>
          <w:sz w:val="22"/>
          <w:szCs w:val="30"/>
          <w:rtl/>
        </w:rPr>
        <w:t xml:space="preserve">المادتان </w:t>
      </w:r>
      <w:r w:rsidRPr="006E2A4F">
        <w:rPr>
          <w:rFonts w:cs="Traditional Arabic"/>
          <w:color w:val="000000"/>
          <w:spacing w:val="6"/>
          <w:sz w:val="22"/>
          <w:szCs w:val="30"/>
          <w:rtl/>
        </w:rPr>
        <w:t xml:space="preserve">10 </w:t>
      </w:r>
      <w:r w:rsidR="007836B0">
        <w:rPr>
          <w:rFonts w:cs="Traditional Arabic"/>
          <w:color w:val="000000"/>
          <w:spacing w:val="6"/>
          <w:sz w:val="22"/>
          <w:szCs w:val="30"/>
          <w:rtl/>
        </w:rPr>
        <w:t>و</w:t>
      </w:r>
      <w:r w:rsidRPr="006E2A4F">
        <w:rPr>
          <w:rFonts w:cs="Traditional Arabic"/>
          <w:color w:val="000000"/>
          <w:spacing w:val="6"/>
          <w:sz w:val="22"/>
          <w:szCs w:val="30"/>
          <w:rtl/>
        </w:rPr>
        <w:t>11)</w:t>
      </w:r>
    </w:p>
    <w:p w:rsidR="006E2A4F" w:rsidRPr="0081017D" w:rsidRDefault="006E2A4F" w:rsidP="0075358D">
      <w:pPr>
        <w:adjustRightInd w:val="0"/>
        <w:snapToGrid w:val="0"/>
        <w:spacing w:before="0" w:line="380" w:lineRule="exact"/>
        <w:ind w:left="720"/>
        <w:rPr>
          <w:b/>
          <w:rtl/>
        </w:rPr>
      </w:pPr>
      <w:r w:rsidRPr="0081017D">
        <w:rPr>
          <w:rFonts w:hint="eastAsia"/>
          <w:b/>
          <w:bCs/>
          <w:rtl/>
        </w:rPr>
        <w:t>تشجع</w:t>
      </w:r>
      <w:r w:rsidRPr="0081017D">
        <w:rPr>
          <w:b/>
          <w:bCs/>
          <w:rtl/>
        </w:rPr>
        <w:t xml:space="preserve"> </w:t>
      </w:r>
      <w:r w:rsidRPr="0081017D">
        <w:rPr>
          <w:rFonts w:hint="eastAsia"/>
          <w:b/>
          <w:bCs/>
          <w:rtl/>
        </w:rPr>
        <w:t>اللجنة</w:t>
      </w:r>
      <w:r w:rsidRPr="0081017D">
        <w:rPr>
          <w:b/>
          <w:bCs/>
          <w:rtl/>
        </w:rPr>
        <w:t xml:space="preserve"> </w:t>
      </w:r>
      <w:r w:rsidRPr="0081017D">
        <w:rPr>
          <w:rFonts w:hint="eastAsia"/>
          <w:b/>
          <w:bCs/>
          <w:rtl/>
        </w:rPr>
        <w:t>الدولة</w:t>
      </w:r>
      <w:r w:rsidRPr="0081017D">
        <w:rPr>
          <w:b/>
          <w:bCs/>
          <w:rtl/>
        </w:rPr>
        <w:t xml:space="preserve"> </w:t>
      </w:r>
      <w:r w:rsidRPr="0081017D">
        <w:rPr>
          <w:rFonts w:hint="eastAsia"/>
          <w:b/>
          <w:bCs/>
          <w:rtl/>
        </w:rPr>
        <w:t>الطرف</w:t>
      </w:r>
      <w:r w:rsidRPr="0081017D">
        <w:rPr>
          <w:b/>
          <w:bCs/>
          <w:rtl/>
        </w:rPr>
        <w:t xml:space="preserve"> </w:t>
      </w:r>
      <w:r w:rsidRPr="0081017D">
        <w:rPr>
          <w:rFonts w:hint="eastAsia"/>
          <w:b/>
          <w:bCs/>
          <w:rtl/>
        </w:rPr>
        <w:t>على</w:t>
      </w:r>
      <w:r w:rsidRPr="0081017D">
        <w:rPr>
          <w:b/>
          <w:bCs/>
          <w:rtl/>
        </w:rPr>
        <w:t xml:space="preserve"> </w:t>
      </w:r>
      <w:r w:rsidRPr="0081017D">
        <w:rPr>
          <w:rFonts w:hint="eastAsia"/>
          <w:b/>
          <w:bCs/>
          <w:rtl/>
        </w:rPr>
        <w:t>تعزيز</w:t>
      </w:r>
      <w:r w:rsidRPr="0081017D">
        <w:rPr>
          <w:b/>
          <w:bCs/>
          <w:rtl/>
        </w:rPr>
        <w:t xml:space="preserve"> </w:t>
      </w:r>
      <w:r w:rsidRPr="0081017D">
        <w:rPr>
          <w:rFonts w:hint="eastAsia"/>
          <w:b/>
          <w:bCs/>
          <w:rtl/>
        </w:rPr>
        <w:t>الجهود</w:t>
      </w:r>
      <w:r w:rsidRPr="0081017D">
        <w:rPr>
          <w:b/>
          <w:bCs/>
          <w:rtl/>
        </w:rPr>
        <w:t xml:space="preserve"> </w:t>
      </w:r>
      <w:r w:rsidRPr="0081017D">
        <w:rPr>
          <w:rFonts w:hint="eastAsia"/>
          <w:b/>
          <w:bCs/>
          <w:rtl/>
        </w:rPr>
        <w:t>التي</w:t>
      </w:r>
      <w:r w:rsidRPr="0081017D">
        <w:rPr>
          <w:b/>
          <w:bCs/>
          <w:rtl/>
        </w:rPr>
        <w:t xml:space="preserve"> </w:t>
      </w:r>
      <w:r w:rsidRPr="0081017D">
        <w:rPr>
          <w:rFonts w:hint="eastAsia"/>
          <w:b/>
          <w:bCs/>
          <w:rtl/>
        </w:rPr>
        <w:t>تبذلها</w:t>
      </w:r>
      <w:r w:rsidRPr="0081017D">
        <w:rPr>
          <w:b/>
          <w:bCs/>
          <w:rtl/>
        </w:rPr>
        <w:t xml:space="preserve"> </w:t>
      </w:r>
      <w:r w:rsidR="00A95CD5">
        <w:rPr>
          <w:rFonts w:hint="cs"/>
          <w:b/>
          <w:bCs/>
          <w:rtl/>
        </w:rPr>
        <w:t>ل</w:t>
      </w:r>
      <w:r w:rsidRPr="0081017D">
        <w:rPr>
          <w:rFonts w:hint="eastAsia"/>
          <w:b/>
          <w:bCs/>
          <w:rtl/>
        </w:rPr>
        <w:t>اعتماد</w:t>
      </w:r>
      <w:r w:rsidRPr="0081017D">
        <w:rPr>
          <w:b/>
          <w:bCs/>
          <w:rtl/>
        </w:rPr>
        <w:t xml:space="preserve"> </w:t>
      </w:r>
      <w:r w:rsidRPr="0081017D">
        <w:rPr>
          <w:rFonts w:hint="eastAsia"/>
          <w:b/>
          <w:bCs/>
          <w:rtl/>
        </w:rPr>
        <w:t>تدابير</w:t>
      </w:r>
      <w:r w:rsidRPr="0081017D">
        <w:rPr>
          <w:b/>
          <w:bCs/>
          <w:rtl/>
        </w:rPr>
        <w:t xml:space="preserve"> </w:t>
      </w:r>
      <w:r w:rsidRPr="0081017D">
        <w:rPr>
          <w:rFonts w:hint="eastAsia"/>
          <w:b/>
          <w:bCs/>
          <w:rtl/>
        </w:rPr>
        <w:t>ملموسة</w:t>
      </w:r>
      <w:r w:rsidRPr="0081017D">
        <w:rPr>
          <w:b/>
          <w:bCs/>
          <w:rtl/>
        </w:rPr>
        <w:t xml:space="preserve"> </w:t>
      </w:r>
      <w:r w:rsidRPr="0081017D">
        <w:rPr>
          <w:rFonts w:hint="eastAsia"/>
          <w:b/>
          <w:bCs/>
          <w:rtl/>
        </w:rPr>
        <w:t>لتمكين</w:t>
      </w:r>
      <w:r w:rsidRPr="0081017D">
        <w:rPr>
          <w:b/>
          <w:bCs/>
          <w:rtl/>
        </w:rPr>
        <w:t xml:space="preserve"> </w:t>
      </w:r>
      <w:r w:rsidRPr="0081017D">
        <w:rPr>
          <w:rFonts w:hint="eastAsia"/>
          <w:b/>
          <w:bCs/>
          <w:rtl/>
        </w:rPr>
        <w:t>الأشخاص</w:t>
      </w:r>
      <w:r w:rsidRPr="0081017D">
        <w:rPr>
          <w:b/>
          <w:bCs/>
          <w:rtl/>
        </w:rPr>
        <w:t xml:space="preserve"> </w:t>
      </w:r>
      <w:r w:rsidRPr="0081017D">
        <w:rPr>
          <w:rFonts w:hint="eastAsia"/>
          <w:b/>
          <w:bCs/>
          <w:rtl/>
        </w:rPr>
        <w:t>ذوي</w:t>
      </w:r>
      <w:r w:rsidRPr="0081017D">
        <w:rPr>
          <w:b/>
          <w:bCs/>
          <w:rtl/>
        </w:rPr>
        <w:t xml:space="preserve"> </w:t>
      </w:r>
      <w:r w:rsidRPr="0081017D">
        <w:rPr>
          <w:rFonts w:hint="eastAsia"/>
          <w:b/>
          <w:bCs/>
          <w:rtl/>
        </w:rPr>
        <w:t>الإعاقة</w:t>
      </w:r>
      <w:r w:rsidRPr="0081017D">
        <w:rPr>
          <w:b/>
          <w:bCs/>
          <w:rtl/>
        </w:rPr>
        <w:t xml:space="preserve"> </w:t>
      </w:r>
      <w:r w:rsidRPr="0081017D">
        <w:rPr>
          <w:rFonts w:hint="eastAsia"/>
          <w:b/>
          <w:bCs/>
          <w:rtl/>
        </w:rPr>
        <w:t>من</w:t>
      </w:r>
      <w:r w:rsidRPr="0081017D">
        <w:rPr>
          <w:b/>
          <w:bCs/>
          <w:rtl/>
        </w:rPr>
        <w:t xml:space="preserve"> </w:t>
      </w:r>
      <w:r w:rsidRPr="0081017D">
        <w:rPr>
          <w:rFonts w:hint="cs"/>
          <w:b/>
          <w:bCs/>
          <w:rtl/>
        </w:rPr>
        <w:t>أن يتمتعوا تمتعاً كاملاً</w:t>
      </w:r>
      <w:r w:rsidRPr="0081017D">
        <w:rPr>
          <w:b/>
          <w:bCs/>
          <w:rtl/>
        </w:rPr>
        <w:t xml:space="preserve"> </w:t>
      </w:r>
      <w:r w:rsidRPr="0081017D">
        <w:rPr>
          <w:rFonts w:hint="eastAsia"/>
          <w:b/>
          <w:bCs/>
          <w:rtl/>
        </w:rPr>
        <w:t>بالحقوق</w:t>
      </w:r>
      <w:r w:rsidRPr="0081017D">
        <w:rPr>
          <w:b/>
          <w:bCs/>
          <w:rtl/>
        </w:rPr>
        <w:t xml:space="preserve"> </w:t>
      </w:r>
      <w:r w:rsidRPr="0081017D">
        <w:rPr>
          <w:rFonts w:hint="eastAsia"/>
          <w:b/>
          <w:bCs/>
          <w:rtl/>
        </w:rPr>
        <w:t>التي</w:t>
      </w:r>
      <w:r w:rsidRPr="0081017D">
        <w:rPr>
          <w:b/>
          <w:bCs/>
          <w:rtl/>
        </w:rPr>
        <w:t xml:space="preserve"> </w:t>
      </w:r>
      <w:r w:rsidRPr="0081017D">
        <w:rPr>
          <w:rFonts w:hint="eastAsia"/>
          <w:b/>
          <w:bCs/>
          <w:rtl/>
        </w:rPr>
        <w:t>يضمنها</w:t>
      </w:r>
      <w:r w:rsidRPr="0081017D">
        <w:rPr>
          <w:b/>
          <w:bCs/>
          <w:rtl/>
        </w:rPr>
        <w:t xml:space="preserve"> </w:t>
      </w:r>
      <w:r w:rsidRPr="0081017D">
        <w:rPr>
          <w:rFonts w:hint="eastAsia"/>
          <w:b/>
          <w:bCs/>
          <w:rtl/>
        </w:rPr>
        <w:t>العهد</w:t>
      </w:r>
      <w:r w:rsidR="00BC60A4">
        <w:rPr>
          <w:rFonts w:hint="cs"/>
          <w:b/>
          <w:bCs/>
          <w:rtl/>
        </w:rPr>
        <w:t>.</w:t>
      </w:r>
      <w:r w:rsidR="00DF5C82" w:rsidRPr="0081017D">
        <w:rPr>
          <w:b/>
          <w:bCs/>
          <w:rtl/>
        </w:rPr>
        <w:t xml:space="preserve"> </w:t>
      </w:r>
      <w:r w:rsidRPr="0081017D">
        <w:rPr>
          <w:rFonts w:hint="eastAsia"/>
          <w:b/>
          <w:bCs/>
          <w:rtl/>
        </w:rPr>
        <w:t>وتوصي</w:t>
      </w:r>
      <w:r w:rsidRPr="0081017D">
        <w:rPr>
          <w:b/>
          <w:bCs/>
          <w:rtl/>
        </w:rPr>
        <w:t xml:space="preserve"> </w:t>
      </w:r>
      <w:r w:rsidRPr="0081017D">
        <w:rPr>
          <w:rFonts w:hint="eastAsia"/>
          <w:b/>
          <w:bCs/>
          <w:rtl/>
        </w:rPr>
        <w:t>بتعديل</w:t>
      </w:r>
      <w:r w:rsidRPr="0081017D">
        <w:rPr>
          <w:b/>
          <w:bCs/>
          <w:rtl/>
        </w:rPr>
        <w:t xml:space="preserve"> </w:t>
      </w:r>
      <w:r w:rsidRPr="0081017D">
        <w:rPr>
          <w:rFonts w:hint="eastAsia"/>
          <w:b/>
          <w:bCs/>
          <w:rtl/>
        </w:rPr>
        <w:t>قانون</w:t>
      </w:r>
      <w:r w:rsidRPr="0081017D">
        <w:rPr>
          <w:b/>
          <w:bCs/>
          <w:rtl/>
        </w:rPr>
        <w:t xml:space="preserve"> </w:t>
      </w:r>
      <w:r w:rsidRPr="0081017D">
        <w:rPr>
          <w:rFonts w:hint="eastAsia"/>
          <w:b/>
          <w:bCs/>
          <w:rtl/>
        </w:rPr>
        <w:t>الهجرة</w:t>
      </w:r>
      <w:r w:rsidRPr="0081017D">
        <w:rPr>
          <w:b/>
          <w:bCs/>
          <w:rtl/>
        </w:rPr>
        <w:t xml:space="preserve"> </w:t>
      </w:r>
      <w:r w:rsidRPr="0081017D">
        <w:rPr>
          <w:rFonts w:hint="eastAsia"/>
          <w:b/>
          <w:bCs/>
          <w:rtl/>
        </w:rPr>
        <w:t>لعام</w:t>
      </w:r>
      <w:r w:rsidR="00BC60A4">
        <w:rPr>
          <w:rFonts w:hint="cs"/>
          <w:b/>
          <w:bCs/>
          <w:rtl/>
        </w:rPr>
        <w:t> </w:t>
      </w:r>
      <w:r w:rsidRPr="0081017D">
        <w:rPr>
          <w:b/>
          <w:bCs/>
          <w:rtl/>
        </w:rPr>
        <w:t xml:space="preserve">1958 </w:t>
      </w:r>
      <w:r w:rsidRPr="0081017D">
        <w:rPr>
          <w:rFonts w:hint="eastAsia"/>
          <w:b/>
          <w:bCs/>
          <w:rtl/>
        </w:rPr>
        <w:t>وقانون</w:t>
      </w:r>
      <w:r w:rsidRPr="0081017D">
        <w:rPr>
          <w:b/>
          <w:bCs/>
          <w:rtl/>
        </w:rPr>
        <w:t xml:space="preserve"> </w:t>
      </w:r>
      <w:r w:rsidRPr="0081017D">
        <w:rPr>
          <w:rFonts w:hint="eastAsia"/>
          <w:b/>
          <w:bCs/>
          <w:rtl/>
        </w:rPr>
        <w:t>التمييز</w:t>
      </w:r>
      <w:r w:rsidRPr="0081017D">
        <w:rPr>
          <w:b/>
          <w:bCs/>
          <w:rtl/>
        </w:rPr>
        <w:t xml:space="preserve"> </w:t>
      </w:r>
      <w:r w:rsidRPr="0081017D">
        <w:rPr>
          <w:rFonts w:hint="cs"/>
          <w:b/>
          <w:bCs/>
          <w:rtl/>
        </w:rPr>
        <w:t>ضد المعوقين</w:t>
      </w:r>
      <w:r w:rsidRPr="0081017D">
        <w:rPr>
          <w:b/>
          <w:bCs/>
          <w:rtl/>
        </w:rPr>
        <w:t xml:space="preserve"> </w:t>
      </w:r>
      <w:r w:rsidRPr="0081017D">
        <w:rPr>
          <w:rFonts w:hint="eastAsia"/>
          <w:b/>
          <w:bCs/>
          <w:rtl/>
        </w:rPr>
        <w:t>لعام</w:t>
      </w:r>
      <w:r w:rsidRPr="0081017D">
        <w:rPr>
          <w:b/>
          <w:bCs/>
          <w:rtl/>
        </w:rPr>
        <w:t xml:space="preserve"> 1992 </w:t>
      </w:r>
      <w:r w:rsidRPr="0081017D">
        <w:rPr>
          <w:rFonts w:hint="eastAsia"/>
          <w:b/>
          <w:bCs/>
          <w:rtl/>
        </w:rPr>
        <w:t>لكفالة</w:t>
      </w:r>
      <w:r w:rsidRPr="0081017D">
        <w:rPr>
          <w:b/>
          <w:bCs/>
          <w:rtl/>
        </w:rPr>
        <w:t xml:space="preserve"> </w:t>
      </w:r>
      <w:r w:rsidRPr="0081017D">
        <w:rPr>
          <w:rFonts w:hint="eastAsia"/>
          <w:b/>
          <w:bCs/>
          <w:rtl/>
        </w:rPr>
        <w:t>انطباق</w:t>
      </w:r>
      <w:r w:rsidRPr="0081017D">
        <w:rPr>
          <w:b/>
          <w:bCs/>
          <w:rtl/>
        </w:rPr>
        <w:t xml:space="preserve"> </w:t>
      </w:r>
      <w:r w:rsidRPr="0081017D">
        <w:rPr>
          <w:rFonts w:hint="eastAsia"/>
          <w:b/>
          <w:bCs/>
          <w:rtl/>
        </w:rPr>
        <w:t>الحق</w:t>
      </w:r>
      <w:r w:rsidRPr="0081017D">
        <w:rPr>
          <w:b/>
          <w:bCs/>
          <w:rtl/>
        </w:rPr>
        <w:t xml:space="preserve"> </w:t>
      </w:r>
      <w:r w:rsidRPr="0081017D">
        <w:rPr>
          <w:rFonts w:hint="eastAsia"/>
          <w:b/>
          <w:bCs/>
          <w:rtl/>
        </w:rPr>
        <w:t>في</w:t>
      </w:r>
      <w:r w:rsidRPr="0081017D">
        <w:rPr>
          <w:b/>
          <w:bCs/>
          <w:rtl/>
        </w:rPr>
        <w:t xml:space="preserve"> </w:t>
      </w:r>
      <w:r w:rsidRPr="0081017D">
        <w:rPr>
          <w:rFonts w:hint="eastAsia"/>
          <w:b/>
          <w:bCs/>
          <w:rtl/>
        </w:rPr>
        <w:t>المساواة</w:t>
      </w:r>
      <w:r w:rsidRPr="0081017D">
        <w:rPr>
          <w:b/>
          <w:bCs/>
          <w:rtl/>
        </w:rPr>
        <w:t xml:space="preserve"> </w:t>
      </w:r>
      <w:r w:rsidRPr="0081017D">
        <w:rPr>
          <w:rFonts w:hint="eastAsia"/>
          <w:b/>
          <w:bCs/>
          <w:rtl/>
        </w:rPr>
        <w:t>وعدم</w:t>
      </w:r>
      <w:r w:rsidRPr="0081017D">
        <w:rPr>
          <w:b/>
          <w:bCs/>
          <w:rtl/>
        </w:rPr>
        <w:t xml:space="preserve"> </w:t>
      </w:r>
      <w:r w:rsidRPr="0081017D">
        <w:rPr>
          <w:rFonts w:hint="eastAsia"/>
          <w:b/>
          <w:bCs/>
          <w:rtl/>
        </w:rPr>
        <w:t>التمييز</w:t>
      </w:r>
      <w:r w:rsidRPr="0081017D">
        <w:rPr>
          <w:b/>
          <w:bCs/>
          <w:rtl/>
        </w:rPr>
        <w:t xml:space="preserve"> </w:t>
      </w:r>
      <w:r w:rsidRPr="0081017D">
        <w:rPr>
          <w:rFonts w:hint="eastAsia"/>
          <w:b/>
          <w:bCs/>
          <w:rtl/>
        </w:rPr>
        <w:t>على</w:t>
      </w:r>
      <w:r w:rsidRPr="0081017D">
        <w:rPr>
          <w:b/>
          <w:bCs/>
          <w:rtl/>
        </w:rPr>
        <w:t xml:space="preserve"> </w:t>
      </w:r>
      <w:r w:rsidRPr="0081017D">
        <w:rPr>
          <w:rFonts w:hint="eastAsia"/>
          <w:b/>
          <w:bCs/>
          <w:rtl/>
        </w:rPr>
        <w:t>كل</w:t>
      </w:r>
      <w:r w:rsidRPr="0081017D">
        <w:rPr>
          <w:b/>
          <w:bCs/>
          <w:rtl/>
        </w:rPr>
        <w:t xml:space="preserve"> </w:t>
      </w:r>
      <w:r w:rsidRPr="0081017D">
        <w:rPr>
          <w:rFonts w:hint="eastAsia"/>
          <w:b/>
          <w:bCs/>
          <w:rtl/>
        </w:rPr>
        <w:t>جوانب</w:t>
      </w:r>
      <w:r w:rsidRPr="0081017D">
        <w:rPr>
          <w:b/>
          <w:bCs/>
          <w:rtl/>
        </w:rPr>
        <w:t xml:space="preserve"> </w:t>
      </w:r>
      <w:r w:rsidRPr="0081017D">
        <w:rPr>
          <w:rFonts w:hint="eastAsia"/>
          <w:b/>
          <w:bCs/>
          <w:rtl/>
        </w:rPr>
        <w:t>قانون</w:t>
      </w:r>
      <w:r w:rsidRPr="0081017D">
        <w:rPr>
          <w:b/>
          <w:bCs/>
          <w:rtl/>
        </w:rPr>
        <w:t xml:space="preserve"> </w:t>
      </w:r>
      <w:r w:rsidRPr="0081017D">
        <w:rPr>
          <w:rFonts w:hint="eastAsia"/>
          <w:b/>
          <w:bCs/>
          <w:rtl/>
        </w:rPr>
        <w:t>الهجرة</w:t>
      </w:r>
      <w:r w:rsidRPr="0081017D">
        <w:rPr>
          <w:b/>
          <w:bCs/>
          <w:rtl/>
        </w:rPr>
        <w:t xml:space="preserve"> </w:t>
      </w:r>
      <w:r w:rsidRPr="0081017D">
        <w:rPr>
          <w:rFonts w:hint="eastAsia"/>
          <w:b/>
          <w:bCs/>
          <w:rtl/>
        </w:rPr>
        <w:t>وسياساتها</w:t>
      </w:r>
      <w:r w:rsidRPr="0081017D">
        <w:rPr>
          <w:b/>
          <w:bCs/>
          <w:rtl/>
        </w:rPr>
        <w:t xml:space="preserve"> </w:t>
      </w:r>
      <w:r w:rsidRPr="0081017D">
        <w:rPr>
          <w:rFonts w:hint="eastAsia"/>
          <w:b/>
          <w:bCs/>
          <w:rtl/>
        </w:rPr>
        <w:t>وممارساتها</w:t>
      </w:r>
      <w:r w:rsidRPr="0081017D">
        <w:rPr>
          <w:b/>
          <w:bCs/>
          <w:rtl/>
        </w:rPr>
        <w:t>.</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spacing w:val="6"/>
          <w:sz w:val="22"/>
          <w:szCs w:val="30"/>
          <w:lang w:val="en-GB"/>
        </w:rPr>
      </w:pPr>
      <w:r w:rsidRPr="006E2A4F">
        <w:rPr>
          <w:rFonts w:cs="Traditional Arabic" w:hint="cs"/>
          <w:spacing w:val="6"/>
          <w:sz w:val="22"/>
          <w:szCs w:val="30"/>
          <w:rtl/>
        </w:rPr>
        <w:t>17-</w:t>
      </w:r>
      <w:r w:rsidRPr="006E2A4F">
        <w:rPr>
          <w:rFonts w:cs="Traditional Arabic"/>
          <w:spacing w:val="6"/>
          <w:sz w:val="22"/>
          <w:szCs w:val="30"/>
          <w:lang w:val="en-GB"/>
        </w:rPr>
        <w:tab/>
      </w:r>
      <w:r w:rsidRPr="006E2A4F">
        <w:rPr>
          <w:rFonts w:cs="Traditional Arabic"/>
          <w:spacing w:val="6"/>
          <w:sz w:val="22"/>
          <w:szCs w:val="30"/>
          <w:rtl/>
        </w:rPr>
        <w:t xml:space="preserve">تلاحظ اللجنة مع القلق أنه، رغم الجهود التي تبذلها الدولة الطرف لتحسين المساواة بين الجنسين، </w:t>
      </w:r>
      <w:r w:rsidRPr="006E2A4F">
        <w:rPr>
          <w:rFonts w:cs="Traditional Arabic" w:hint="cs"/>
          <w:spacing w:val="6"/>
          <w:sz w:val="22"/>
          <w:szCs w:val="30"/>
          <w:rtl/>
        </w:rPr>
        <w:t>لا</w:t>
      </w:r>
      <w:r w:rsidR="00A95CD5">
        <w:rPr>
          <w:rFonts w:cs="Traditional Arabic" w:hint="cs"/>
          <w:spacing w:val="6"/>
          <w:sz w:val="22"/>
          <w:szCs w:val="30"/>
          <w:rtl/>
        </w:rPr>
        <w:t> </w:t>
      </w:r>
      <w:r w:rsidRPr="006E2A4F">
        <w:rPr>
          <w:rFonts w:cs="Traditional Arabic"/>
          <w:spacing w:val="6"/>
          <w:sz w:val="22"/>
          <w:szCs w:val="30"/>
          <w:rtl/>
        </w:rPr>
        <w:t xml:space="preserve">تزال </w:t>
      </w:r>
      <w:r w:rsidR="00A95CD5">
        <w:rPr>
          <w:rFonts w:cs="Traditional Arabic" w:hint="cs"/>
          <w:spacing w:val="6"/>
          <w:sz w:val="22"/>
          <w:szCs w:val="30"/>
          <w:rtl/>
        </w:rPr>
        <w:t>ال</w:t>
      </w:r>
      <w:r w:rsidRPr="006E2A4F">
        <w:rPr>
          <w:rFonts w:cs="Traditional Arabic"/>
          <w:spacing w:val="6"/>
          <w:sz w:val="22"/>
          <w:szCs w:val="30"/>
          <w:rtl/>
        </w:rPr>
        <w:t xml:space="preserve">فجوة </w:t>
      </w:r>
      <w:r w:rsidR="00A95CD5">
        <w:rPr>
          <w:rFonts w:cs="Traditional Arabic" w:hint="cs"/>
          <w:spacing w:val="6"/>
          <w:sz w:val="22"/>
          <w:szCs w:val="30"/>
          <w:rtl/>
        </w:rPr>
        <w:t xml:space="preserve">واسعة بين </w:t>
      </w:r>
      <w:r w:rsidRPr="006E2A4F">
        <w:rPr>
          <w:rFonts w:cs="Traditional Arabic"/>
          <w:spacing w:val="6"/>
          <w:sz w:val="22"/>
          <w:szCs w:val="30"/>
          <w:rtl/>
        </w:rPr>
        <w:t xml:space="preserve">الرجل والمرأة </w:t>
      </w:r>
      <w:r w:rsidR="00A95CD5" w:rsidRPr="006E2A4F">
        <w:rPr>
          <w:rFonts w:cs="Traditional Arabic"/>
          <w:spacing w:val="6"/>
          <w:sz w:val="22"/>
          <w:szCs w:val="30"/>
          <w:rtl/>
        </w:rPr>
        <w:t xml:space="preserve">في الأجور </w:t>
      </w:r>
      <w:r w:rsidR="00553500">
        <w:rPr>
          <w:rFonts w:cs="Traditional Arabic" w:hint="cs"/>
          <w:spacing w:val="6"/>
          <w:sz w:val="22"/>
          <w:szCs w:val="30"/>
          <w:rtl/>
        </w:rPr>
        <w:t>و</w:t>
      </w:r>
      <w:r w:rsidRPr="006E2A4F">
        <w:rPr>
          <w:rFonts w:cs="Traditional Arabic"/>
          <w:spacing w:val="6"/>
          <w:sz w:val="22"/>
          <w:szCs w:val="30"/>
          <w:rtl/>
        </w:rPr>
        <w:t xml:space="preserve">في مكان العمل، </w:t>
      </w:r>
      <w:r w:rsidR="009C0EEE">
        <w:rPr>
          <w:rFonts w:cs="Traditional Arabic"/>
          <w:spacing w:val="6"/>
          <w:sz w:val="22"/>
          <w:szCs w:val="30"/>
          <w:rtl/>
        </w:rPr>
        <w:t>لا </w:t>
      </w:r>
      <w:proofErr w:type="spellStart"/>
      <w:r w:rsidR="009C0EEE">
        <w:rPr>
          <w:rFonts w:cs="Traditional Arabic"/>
          <w:spacing w:val="6"/>
          <w:sz w:val="22"/>
          <w:szCs w:val="30"/>
          <w:rtl/>
        </w:rPr>
        <w:t>سيما</w:t>
      </w:r>
      <w:proofErr w:type="spellEnd"/>
      <w:r w:rsidRPr="006E2A4F">
        <w:rPr>
          <w:rFonts w:cs="Traditional Arabic"/>
          <w:spacing w:val="6"/>
          <w:sz w:val="22"/>
          <w:szCs w:val="30"/>
          <w:rtl/>
        </w:rPr>
        <w:t xml:space="preserve"> في المناصب الإدارية</w:t>
      </w:r>
      <w:r w:rsidR="00DF5C82">
        <w:rPr>
          <w:rFonts w:cs="Traditional Arabic"/>
          <w:spacing w:val="6"/>
          <w:sz w:val="22"/>
          <w:szCs w:val="30"/>
          <w:rtl/>
        </w:rPr>
        <w:t xml:space="preserve">. </w:t>
      </w:r>
      <w:r w:rsidRPr="006E2A4F">
        <w:rPr>
          <w:rFonts w:cs="Traditional Arabic"/>
          <w:spacing w:val="6"/>
          <w:sz w:val="22"/>
          <w:szCs w:val="30"/>
          <w:rtl/>
        </w:rPr>
        <w:t xml:space="preserve">ويساورها القلق </w:t>
      </w:r>
      <w:r w:rsidR="00DF5C82">
        <w:rPr>
          <w:rFonts w:cs="Traditional Arabic"/>
          <w:spacing w:val="6"/>
          <w:sz w:val="22"/>
          <w:szCs w:val="30"/>
          <w:rtl/>
        </w:rPr>
        <w:t>أيضاً</w:t>
      </w:r>
      <w:r w:rsidRPr="006E2A4F">
        <w:rPr>
          <w:rFonts w:cs="Traditional Arabic"/>
          <w:spacing w:val="6"/>
          <w:sz w:val="22"/>
          <w:szCs w:val="30"/>
          <w:rtl/>
        </w:rPr>
        <w:t xml:space="preserve"> إزاء </w:t>
      </w:r>
      <w:r w:rsidR="00553500">
        <w:rPr>
          <w:rFonts w:cs="Traditional Arabic" w:hint="cs"/>
          <w:spacing w:val="6"/>
          <w:sz w:val="22"/>
          <w:szCs w:val="30"/>
          <w:rtl/>
        </w:rPr>
        <w:t xml:space="preserve">تدني </w:t>
      </w:r>
      <w:r w:rsidRPr="006E2A4F">
        <w:rPr>
          <w:rFonts w:cs="Traditional Arabic"/>
          <w:spacing w:val="6"/>
          <w:sz w:val="22"/>
          <w:szCs w:val="30"/>
          <w:rtl/>
        </w:rPr>
        <w:t>النسبة المئوية من النساء في المناصب العليا في الحياة السياسية والعامة</w:t>
      </w:r>
      <w:r w:rsidR="00DF5C82">
        <w:rPr>
          <w:rFonts w:cs="Traditional Arabic"/>
          <w:spacing w:val="6"/>
          <w:sz w:val="22"/>
          <w:szCs w:val="30"/>
          <w:rtl/>
        </w:rPr>
        <w:t xml:space="preserve">. </w:t>
      </w:r>
      <w:r w:rsidRPr="006E2A4F">
        <w:rPr>
          <w:rFonts w:cs="Traditional Arabic"/>
          <w:spacing w:val="6"/>
          <w:sz w:val="22"/>
          <w:szCs w:val="30"/>
          <w:rtl/>
        </w:rPr>
        <w:t>(المادة 3)</w:t>
      </w:r>
    </w:p>
    <w:p w:rsidR="006E2A4F" w:rsidRPr="0081017D" w:rsidRDefault="006E2A4F" w:rsidP="0075358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b/>
          <w:spacing w:val="6"/>
          <w:sz w:val="22"/>
          <w:szCs w:val="30"/>
          <w:rtl/>
        </w:rPr>
      </w:pPr>
      <w:r w:rsidRPr="0081017D">
        <w:rPr>
          <w:rFonts w:cs="Traditional Arabic"/>
          <w:b/>
          <w:bCs/>
          <w:spacing w:val="6"/>
          <w:sz w:val="22"/>
          <w:szCs w:val="30"/>
          <w:rtl/>
        </w:rPr>
        <w:t xml:space="preserve">توصي اللجنة بأن تواصل الدولة الطرف تعزيز الجهد الذي تبذله </w:t>
      </w:r>
      <w:r w:rsidRPr="0081017D">
        <w:rPr>
          <w:rFonts w:cs="Traditional Arabic" w:hint="cs"/>
          <w:b/>
          <w:bCs/>
          <w:spacing w:val="6"/>
          <w:sz w:val="22"/>
          <w:szCs w:val="30"/>
          <w:rtl/>
        </w:rPr>
        <w:t>للنهوض ب</w:t>
      </w:r>
      <w:r w:rsidRPr="0081017D">
        <w:rPr>
          <w:rFonts w:cs="Traditional Arabic"/>
          <w:b/>
          <w:bCs/>
          <w:spacing w:val="6"/>
          <w:sz w:val="22"/>
          <w:szCs w:val="30"/>
          <w:rtl/>
        </w:rPr>
        <w:t xml:space="preserve">المساواة بين الرجل والمرأة في مكان العمل، </w:t>
      </w:r>
      <w:r w:rsidR="009C0EEE" w:rsidRPr="0081017D">
        <w:rPr>
          <w:rFonts w:cs="Traditional Arabic"/>
          <w:b/>
          <w:bCs/>
          <w:spacing w:val="6"/>
          <w:sz w:val="22"/>
          <w:szCs w:val="30"/>
          <w:rtl/>
        </w:rPr>
        <w:t>لا </w:t>
      </w:r>
      <w:proofErr w:type="spellStart"/>
      <w:r w:rsidR="009C0EEE" w:rsidRPr="0081017D">
        <w:rPr>
          <w:rFonts w:cs="Traditional Arabic"/>
          <w:b/>
          <w:bCs/>
          <w:spacing w:val="6"/>
          <w:sz w:val="22"/>
          <w:szCs w:val="30"/>
          <w:rtl/>
        </w:rPr>
        <w:t>سيما</w:t>
      </w:r>
      <w:proofErr w:type="spellEnd"/>
      <w:r w:rsidRPr="0081017D">
        <w:rPr>
          <w:rFonts w:cs="Traditional Arabic"/>
          <w:b/>
          <w:bCs/>
          <w:spacing w:val="6"/>
          <w:sz w:val="22"/>
          <w:szCs w:val="30"/>
          <w:rtl/>
        </w:rPr>
        <w:t xml:space="preserve"> تلك المبادرات الرامية إلى تنفيذ مبدأ المساواة في الأجر عن الأعمال المتساوية القيمة</w:t>
      </w:r>
      <w:r w:rsidR="00DF5C82" w:rsidRPr="0081017D">
        <w:rPr>
          <w:rFonts w:cs="Traditional Arabic"/>
          <w:b/>
          <w:bCs/>
          <w:spacing w:val="6"/>
          <w:sz w:val="22"/>
          <w:szCs w:val="30"/>
          <w:rtl/>
        </w:rPr>
        <w:t xml:space="preserve">. </w:t>
      </w:r>
      <w:r w:rsidRPr="0081017D">
        <w:rPr>
          <w:rFonts w:cs="Traditional Arabic"/>
          <w:b/>
          <w:bCs/>
          <w:spacing w:val="6"/>
          <w:sz w:val="22"/>
          <w:szCs w:val="30"/>
          <w:rtl/>
        </w:rPr>
        <w:t>وينبغي للدولة الطرف أن تنظر في تنفيذ توصية لجنة الشؤون القانونية والدستورية بمجلس الشيوخ فيما يتعلق بتعديل قانون التمييز على أساس الجنس لعام 1984.</w:t>
      </w:r>
    </w:p>
    <w:p w:rsidR="006E2A4F" w:rsidRPr="00BC4D95" w:rsidRDefault="006E2A4F" w:rsidP="001431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sz w:val="22"/>
          <w:szCs w:val="30"/>
          <w:lang w:val="en-GB"/>
        </w:rPr>
      </w:pPr>
      <w:r w:rsidRPr="00BC4D95">
        <w:rPr>
          <w:rFonts w:cs="Traditional Arabic" w:hint="cs"/>
          <w:b/>
          <w:sz w:val="22"/>
          <w:szCs w:val="30"/>
          <w:rtl/>
        </w:rPr>
        <w:t>18-</w:t>
      </w:r>
      <w:r w:rsidRPr="00BC4D95">
        <w:rPr>
          <w:rFonts w:cs="Traditional Arabic"/>
          <w:b/>
          <w:sz w:val="22"/>
          <w:szCs w:val="30"/>
          <w:lang w:val="en-GB"/>
        </w:rPr>
        <w:tab/>
      </w:r>
      <w:r w:rsidR="00143177">
        <w:rPr>
          <w:rFonts w:cs="Traditional Arabic" w:hint="cs"/>
          <w:b/>
          <w:sz w:val="22"/>
          <w:szCs w:val="30"/>
          <w:rtl/>
        </w:rPr>
        <w:t>و</w:t>
      </w:r>
      <w:r w:rsidRPr="00BC4D95">
        <w:rPr>
          <w:rFonts w:cs="Traditional Arabic"/>
          <w:sz w:val="22"/>
          <w:szCs w:val="30"/>
          <w:rtl/>
        </w:rPr>
        <w:t xml:space="preserve">تلاحظ اللجنة مع القلق معدلات البطالة العالية </w:t>
      </w:r>
      <w:r w:rsidR="00BC60A4" w:rsidRPr="00BC4D95">
        <w:rPr>
          <w:rFonts w:cs="Traditional Arabic" w:hint="cs"/>
          <w:sz w:val="22"/>
          <w:szCs w:val="30"/>
          <w:rtl/>
        </w:rPr>
        <w:t>في أوساط</w:t>
      </w:r>
      <w:r w:rsidRPr="00BC4D95">
        <w:rPr>
          <w:rFonts w:cs="Traditional Arabic"/>
          <w:sz w:val="22"/>
          <w:szCs w:val="30"/>
          <w:rtl/>
        </w:rPr>
        <w:t xml:space="preserve"> الشعوب الأصلية، وطالبي اللجوء، والمهاجرين، </w:t>
      </w:r>
      <w:r w:rsidRPr="00BC4D95">
        <w:rPr>
          <w:rFonts w:cs="Traditional Arabic"/>
          <w:spacing w:val="-2"/>
          <w:sz w:val="22"/>
          <w:szCs w:val="30"/>
          <w:rtl/>
        </w:rPr>
        <w:t>والأشخاص ذوي الإعاقة، والعوائق الهامة التي يواجهونها للتمتع بحقهم في المساواة في العمل</w:t>
      </w:r>
      <w:r w:rsidR="00DF5C82" w:rsidRPr="00BC4D95">
        <w:rPr>
          <w:rFonts w:cs="Traditional Arabic"/>
          <w:spacing w:val="-2"/>
          <w:sz w:val="22"/>
          <w:szCs w:val="30"/>
          <w:rtl/>
        </w:rPr>
        <w:t xml:space="preserve">. </w:t>
      </w:r>
      <w:r w:rsidR="00BC60A4" w:rsidRPr="00BC4D95">
        <w:rPr>
          <w:rFonts w:cs="Traditional Arabic"/>
          <w:spacing w:val="-2"/>
          <w:sz w:val="22"/>
          <w:szCs w:val="30"/>
          <w:rtl/>
        </w:rPr>
        <w:t>(الماد</w:t>
      </w:r>
      <w:r w:rsidR="00BC60A4" w:rsidRPr="00BC4D95">
        <w:rPr>
          <w:rFonts w:cs="Traditional Arabic" w:hint="cs"/>
          <w:spacing w:val="-2"/>
          <w:sz w:val="22"/>
          <w:szCs w:val="30"/>
          <w:rtl/>
        </w:rPr>
        <w:t>ة</w:t>
      </w:r>
      <w:r w:rsidR="00794566" w:rsidRPr="00BC4D95">
        <w:rPr>
          <w:rFonts w:cs="Traditional Arabic" w:hint="eastAsia"/>
          <w:spacing w:val="-2"/>
          <w:sz w:val="22"/>
          <w:szCs w:val="30"/>
          <w:rtl/>
        </w:rPr>
        <w:t> </w:t>
      </w:r>
      <w:r w:rsidR="00BC60A4" w:rsidRPr="00BC4D95">
        <w:rPr>
          <w:rFonts w:cs="Traditional Arabic" w:hint="cs"/>
          <w:spacing w:val="-2"/>
          <w:sz w:val="22"/>
          <w:szCs w:val="30"/>
          <w:rtl/>
        </w:rPr>
        <w:t>2</w:t>
      </w:r>
      <w:r w:rsidR="00BC60A4" w:rsidRPr="00BC4D95">
        <w:rPr>
          <w:rFonts w:cs="Traditional Arabic"/>
          <w:spacing w:val="-2"/>
          <w:sz w:val="22"/>
          <w:szCs w:val="30"/>
          <w:rtl/>
        </w:rPr>
        <w:t>، الفقرة 2</w:t>
      </w:r>
      <w:r w:rsidRPr="00BC4D95">
        <w:rPr>
          <w:rFonts w:cs="Traditional Arabic"/>
          <w:spacing w:val="-2"/>
          <w:sz w:val="22"/>
          <w:szCs w:val="30"/>
          <w:rtl/>
        </w:rPr>
        <w:t xml:space="preserve"> و</w:t>
      </w:r>
      <w:r w:rsidR="00BC60A4" w:rsidRPr="00BC4D95">
        <w:rPr>
          <w:rFonts w:cs="Traditional Arabic" w:hint="cs"/>
          <w:spacing w:val="-2"/>
          <w:sz w:val="22"/>
          <w:szCs w:val="30"/>
          <w:rtl/>
        </w:rPr>
        <w:t xml:space="preserve">المادة </w:t>
      </w:r>
      <w:r w:rsidRPr="00BC4D95">
        <w:rPr>
          <w:rFonts w:cs="Traditional Arabic"/>
          <w:spacing w:val="-2"/>
          <w:sz w:val="22"/>
          <w:szCs w:val="30"/>
          <w:rtl/>
        </w:rPr>
        <w:t>6)</w:t>
      </w:r>
    </w:p>
    <w:p w:rsidR="006E2A4F" w:rsidRPr="0081017D" w:rsidRDefault="006E2A4F" w:rsidP="0075358D">
      <w:pPr>
        <w:pStyle w:val="Quick1"/>
        <w:numPr>
          <w:ilvl w:val="0"/>
          <w:numId w:val="0"/>
        </w:numPr>
        <w:bidi/>
        <w:adjustRightInd w:val="0"/>
        <w:snapToGrid w:val="0"/>
        <w:spacing w:after="240" w:line="380" w:lineRule="exact"/>
        <w:ind w:left="720"/>
        <w:jc w:val="lowKashida"/>
        <w:rPr>
          <w:rFonts w:ascii="Times New Roman" w:hAnsi="Times New Roman" w:cs="Traditional Arabic"/>
          <w:b/>
          <w:bCs/>
          <w:spacing w:val="6"/>
          <w:sz w:val="22"/>
          <w:szCs w:val="30"/>
          <w:rtl/>
        </w:rPr>
      </w:pPr>
      <w:r w:rsidRPr="0081017D">
        <w:rPr>
          <w:rFonts w:ascii="Times New Roman" w:hAnsi="Times New Roman" w:cs="Traditional Arabic" w:hint="eastAsia"/>
          <w:b/>
          <w:bCs/>
          <w:spacing w:val="6"/>
          <w:sz w:val="22"/>
          <w:szCs w:val="30"/>
          <w:rtl/>
        </w:rPr>
        <w:t>توصي</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اللجنة</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بوضع</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برامج</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وتدابير</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خاصة</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cs"/>
          <w:b/>
          <w:bCs/>
          <w:spacing w:val="6"/>
          <w:sz w:val="22"/>
          <w:szCs w:val="30"/>
          <w:rtl/>
        </w:rPr>
        <w:t>لمعالجة</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العوائق</w:t>
      </w:r>
      <w:r w:rsidRPr="0081017D">
        <w:rPr>
          <w:rFonts w:ascii="Times New Roman" w:hAnsi="Times New Roman" w:cs="Traditional Arabic"/>
          <w:b/>
          <w:bCs/>
          <w:spacing w:val="6"/>
          <w:sz w:val="22"/>
          <w:szCs w:val="30"/>
          <w:rtl/>
        </w:rPr>
        <w:t xml:space="preserve"> </w:t>
      </w:r>
      <w:r w:rsidR="00BC60A4">
        <w:rPr>
          <w:rFonts w:ascii="Times New Roman" w:hAnsi="Times New Roman" w:cs="Traditional Arabic" w:hint="cs"/>
          <w:b/>
          <w:bCs/>
          <w:spacing w:val="6"/>
          <w:sz w:val="22"/>
          <w:szCs w:val="30"/>
          <w:rtl/>
        </w:rPr>
        <w:t>الكبيرة التي تعترض التمتع بالحق في العمل</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التي</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يواجهها</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cs"/>
          <w:b/>
          <w:bCs/>
          <w:spacing w:val="6"/>
          <w:sz w:val="22"/>
          <w:szCs w:val="30"/>
          <w:rtl/>
        </w:rPr>
        <w:t>العديد من ال</w:t>
      </w:r>
      <w:r w:rsidRPr="0081017D">
        <w:rPr>
          <w:rFonts w:ascii="Times New Roman" w:hAnsi="Times New Roman" w:cs="Traditional Arabic" w:hint="eastAsia"/>
          <w:b/>
          <w:bCs/>
          <w:spacing w:val="6"/>
          <w:sz w:val="22"/>
          <w:szCs w:val="30"/>
          <w:rtl/>
        </w:rPr>
        <w:t>أشخاص</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من</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الشعوب</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الأصلية</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وطالبي</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اللجوء</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والمهاجرين</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والأشخاص</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ذوي</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الإعاقة</w:t>
      </w:r>
      <w:r w:rsidR="00E56465">
        <w:rPr>
          <w:rFonts w:ascii="Times New Roman" w:hAnsi="Times New Roman" w:cs="Traditional Arabic" w:hint="cs"/>
          <w:b/>
          <w:bCs/>
          <w:spacing w:val="6"/>
          <w:sz w:val="22"/>
          <w:szCs w:val="30"/>
          <w:rtl/>
        </w:rPr>
        <w:t>،</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بما</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في</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ذلك</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تدابير</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لحمايتهم</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من</w:t>
      </w:r>
      <w:r w:rsidRPr="0081017D">
        <w:rPr>
          <w:rFonts w:ascii="Times New Roman" w:hAnsi="Times New Roman" w:cs="Traditional Arabic"/>
          <w:b/>
          <w:bCs/>
          <w:spacing w:val="6"/>
          <w:sz w:val="22"/>
          <w:szCs w:val="30"/>
          <w:rtl/>
        </w:rPr>
        <w:t xml:space="preserve"> </w:t>
      </w:r>
      <w:r w:rsidRPr="0081017D">
        <w:rPr>
          <w:rFonts w:ascii="Times New Roman" w:hAnsi="Times New Roman" w:cs="Traditional Arabic" w:hint="eastAsia"/>
          <w:b/>
          <w:bCs/>
          <w:spacing w:val="6"/>
          <w:sz w:val="22"/>
          <w:szCs w:val="30"/>
          <w:rtl/>
        </w:rPr>
        <w:t>الاستغلال</w:t>
      </w:r>
      <w:r w:rsidRPr="0081017D">
        <w:rPr>
          <w:rFonts w:ascii="Times New Roman" w:hAnsi="Times New Roman" w:cs="Traditional Arabic"/>
          <w:b/>
          <w:bCs/>
          <w:spacing w:val="6"/>
          <w:sz w:val="22"/>
          <w:szCs w:val="30"/>
          <w:rtl/>
        </w:rPr>
        <w:t>.</w:t>
      </w:r>
    </w:p>
    <w:p w:rsidR="006E2A4F" w:rsidRPr="006E2A4F" w:rsidRDefault="006E2A4F" w:rsidP="001431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spacing w:val="6"/>
          <w:sz w:val="22"/>
          <w:szCs w:val="30"/>
          <w:lang w:val="en-GB"/>
        </w:rPr>
      </w:pPr>
      <w:r w:rsidRPr="006E2A4F">
        <w:rPr>
          <w:rFonts w:cs="Traditional Arabic" w:hint="cs"/>
          <w:spacing w:val="6"/>
          <w:sz w:val="22"/>
          <w:szCs w:val="30"/>
          <w:rtl/>
        </w:rPr>
        <w:t>19-</w:t>
      </w:r>
      <w:r w:rsidRPr="006E2A4F">
        <w:rPr>
          <w:rFonts w:cs="Traditional Arabic" w:hint="cs"/>
          <w:spacing w:val="6"/>
          <w:sz w:val="22"/>
          <w:szCs w:val="30"/>
          <w:rtl/>
        </w:rPr>
        <w:tab/>
      </w:r>
      <w:r w:rsidR="00E56465">
        <w:rPr>
          <w:rFonts w:cs="Traditional Arabic" w:hint="cs"/>
          <w:spacing w:val="6"/>
          <w:sz w:val="22"/>
          <w:szCs w:val="30"/>
          <w:rtl/>
        </w:rPr>
        <w:t>و</w:t>
      </w:r>
      <w:r w:rsidRPr="006E2A4F">
        <w:rPr>
          <w:rFonts w:cs="Traditional Arabic"/>
          <w:spacing w:val="6"/>
          <w:sz w:val="22"/>
          <w:szCs w:val="30"/>
          <w:rtl/>
        </w:rPr>
        <w:t xml:space="preserve">تعرب اللجنة عن قلقها إزاء كون أحكام قانون تحسين صناعة البناء والتشييد لعام 2005 تمس مساساً شديداً بالحرية النقابية لعمال البناء والتشييد، وذلك </w:t>
      </w:r>
      <w:r w:rsidR="00E56465">
        <w:rPr>
          <w:rFonts w:cs="Traditional Arabic" w:hint="cs"/>
          <w:spacing w:val="6"/>
          <w:sz w:val="22"/>
          <w:szCs w:val="30"/>
          <w:rtl/>
        </w:rPr>
        <w:t>لأنها ت</w:t>
      </w:r>
      <w:r w:rsidRPr="006E2A4F">
        <w:rPr>
          <w:rFonts w:cs="Traditional Arabic"/>
          <w:spacing w:val="6"/>
          <w:sz w:val="22"/>
          <w:szCs w:val="30"/>
          <w:rtl/>
        </w:rPr>
        <w:t xml:space="preserve">فرض عقوبات </w:t>
      </w:r>
      <w:r w:rsidR="00E56465">
        <w:rPr>
          <w:rFonts w:cs="Traditional Arabic" w:hint="cs"/>
          <w:spacing w:val="6"/>
          <w:sz w:val="22"/>
          <w:szCs w:val="30"/>
          <w:rtl/>
        </w:rPr>
        <w:t xml:space="preserve">كثيرة </w:t>
      </w:r>
      <w:r w:rsidRPr="006E2A4F">
        <w:rPr>
          <w:rFonts w:cs="Traditional Arabic"/>
          <w:spacing w:val="6"/>
          <w:sz w:val="22"/>
          <w:szCs w:val="30"/>
          <w:rtl/>
        </w:rPr>
        <w:t>على الإضرابات، بما في</w:t>
      </w:r>
      <w:r w:rsidRPr="006E2A4F">
        <w:rPr>
          <w:rFonts w:cs="Traditional Arabic" w:hint="cs"/>
          <w:spacing w:val="6"/>
          <w:sz w:val="22"/>
          <w:szCs w:val="30"/>
          <w:rtl/>
        </w:rPr>
        <w:t>ها</w:t>
      </w:r>
      <w:r w:rsidRPr="006E2A4F">
        <w:rPr>
          <w:rFonts w:cs="Traditional Arabic"/>
          <w:spacing w:val="6"/>
          <w:sz w:val="22"/>
          <w:szCs w:val="30"/>
          <w:rtl/>
        </w:rPr>
        <w:t xml:space="preserve"> السجن </w:t>
      </w:r>
      <w:r w:rsidRPr="006E2A4F">
        <w:rPr>
          <w:rFonts w:cs="Traditional Arabic" w:hint="cs"/>
          <w:spacing w:val="6"/>
          <w:sz w:val="22"/>
          <w:szCs w:val="30"/>
          <w:rtl/>
        </w:rPr>
        <w:t xml:space="preserve">لمدة </w:t>
      </w:r>
      <w:r w:rsidRPr="006E2A4F">
        <w:rPr>
          <w:rFonts w:cs="Traditional Arabic"/>
          <w:spacing w:val="6"/>
          <w:sz w:val="22"/>
          <w:szCs w:val="30"/>
          <w:rtl/>
        </w:rPr>
        <w:t>ستة أشهر</w:t>
      </w:r>
      <w:r w:rsidR="00DF5C82">
        <w:rPr>
          <w:rFonts w:cs="Traditional Arabic"/>
          <w:spacing w:val="6"/>
          <w:sz w:val="22"/>
          <w:szCs w:val="30"/>
          <w:rtl/>
        </w:rPr>
        <w:t xml:space="preserve">. </w:t>
      </w:r>
      <w:r w:rsidRPr="006E2A4F">
        <w:rPr>
          <w:rFonts w:cs="Traditional Arabic"/>
          <w:spacing w:val="6"/>
          <w:sz w:val="22"/>
          <w:szCs w:val="30"/>
          <w:rtl/>
        </w:rPr>
        <w:t xml:space="preserve">وتعرب اللجنة عن قلقها </w:t>
      </w:r>
      <w:r w:rsidR="00DF5C82">
        <w:rPr>
          <w:rFonts w:cs="Traditional Arabic"/>
          <w:spacing w:val="6"/>
          <w:sz w:val="22"/>
          <w:szCs w:val="30"/>
          <w:rtl/>
        </w:rPr>
        <w:t>أيضاً</w:t>
      </w:r>
      <w:r w:rsidRPr="006E2A4F">
        <w:rPr>
          <w:rFonts w:cs="Traditional Arabic"/>
          <w:spacing w:val="6"/>
          <w:sz w:val="22"/>
          <w:szCs w:val="30"/>
          <w:rtl/>
        </w:rPr>
        <w:t xml:space="preserve"> </w:t>
      </w:r>
      <w:r w:rsidRPr="006E2A4F">
        <w:rPr>
          <w:rFonts w:cs="Traditional Arabic" w:hint="cs"/>
          <w:spacing w:val="6"/>
          <w:sz w:val="22"/>
          <w:szCs w:val="30"/>
          <w:rtl/>
        </w:rPr>
        <w:t>إزاء كون العمال لا</w:t>
      </w:r>
      <w:r w:rsidRPr="006E2A4F">
        <w:rPr>
          <w:rFonts w:cs="Traditional Arabic"/>
          <w:spacing w:val="6"/>
          <w:sz w:val="22"/>
          <w:szCs w:val="30"/>
          <w:rtl/>
        </w:rPr>
        <w:t xml:space="preserve"> يستطيع</w:t>
      </w:r>
      <w:r w:rsidRPr="006E2A4F">
        <w:rPr>
          <w:rFonts w:cs="Traditional Arabic" w:hint="cs"/>
          <w:spacing w:val="6"/>
          <w:sz w:val="22"/>
          <w:szCs w:val="30"/>
          <w:rtl/>
        </w:rPr>
        <w:t>ون</w:t>
      </w:r>
      <w:r w:rsidRPr="006E2A4F">
        <w:rPr>
          <w:rFonts w:cs="Traditional Arabic"/>
          <w:spacing w:val="6"/>
          <w:sz w:val="22"/>
          <w:szCs w:val="30"/>
          <w:rtl/>
        </w:rPr>
        <w:t xml:space="preserve"> </w:t>
      </w:r>
      <w:r w:rsidRPr="006E2A4F">
        <w:rPr>
          <w:rFonts w:cs="Traditional Arabic" w:hint="cs"/>
          <w:spacing w:val="6"/>
          <w:sz w:val="22"/>
          <w:szCs w:val="30"/>
          <w:rtl/>
        </w:rPr>
        <w:t>الإضراب</w:t>
      </w:r>
      <w:r w:rsidRPr="006E2A4F">
        <w:rPr>
          <w:rFonts w:cs="Traditional Arabic"/>
          <w:spacing w:val="6"/>
          <w:sz w:val="22"/>
          <w:szCs w:val="30"/>
          <w:rtl/>
        </w:rPr>
        <w:t xml:space="preserve"> عن العمل بطريقة قانونية </w:t>
      </w:r>
      <w:r w:rsidRPr="006E2A4F">
        <w:rPr>
          <w:rFonts w:cs="Traditional Arabic" w:hint="cs"/>
          <w:spacing w:val="6"/>
          <w:sz w:val="22"/>
          <w:szCs w:val="30"/>
          <w:rtl/>
        </w:rPr>
        <w:t>إلا</w:t>
      </w:r>
      <w:r>
        <w:rPr>
          <w:rFonts w:cs="Traditional Arabic" w:hint="eastAsia"/>
          <w:spacing w:val="6"/>
          <w:sz w:val="22"/>
          <w:szCs w:val="30"/>
          <w:rtl/>
        </w:rPr>
        <w:t> </w:t>
      </w:r>
      <w:r w:rsidRPr="006E2A4F">
        <w:rPr>
          <w:rFonts w:cs="Traditional Arabic" w:hint="cs"/>
          <w:spacing w:val="6"/>
          <w:sz w:val="22"/>
          <w:szCs w:val="30"/>
          <w:rtl/>
        </w:rPr>
        <w:t>بعد تصويت</w:t>
      </w:r>
      <w:r w:rsidRPr="006E2A4F">
        <w:rPr>
          <w:rFonts w:cs="Traditional Arabic"/>
          <w:spacing w:val="6"/>
          <w:sz w:val="22"/>
          <w:szCs w:val="30"/>
          <w:rtl/>
        </w:rPr>
        <w:t xml:space="preserve"> ما لا يقل عن 50 في المائة من المستخدمين في اقتراع سري </w:t>
      </w:r>
      <w:r w:rsidRPr="006E2A4F">
        <w:rPr>
          <w:rFonts w:cs="Traditional Arabic" w:hint="cs"/>
          <w:spacing w:val="6"/>
          <w:sz w:val="22"/>
          <w:szCs w:val="30"/>
          <w:rtl/>
        </w:rPr>
        <w:t>وتصويت</w:t>
      </w:r>
      <w:r w:rsidRPr="006E2A4F">
        <w:rPr>
          <w:rFonts w:cs="Traditional Arabic"/>
          <w:spacing w:val="6"/>
          <w:sz w:val="22"/>
          <w:szCs w:val="30"/>
          <w:rtl/>
        </w:rPr>
        <w:t xml:space="preserve"> الأغلبية لصالح الإضراب، مما</w:t>
      </w:r>
      <w:r w:rsidR="00E56465">
        <w:rPr>
          <w:rFonts w:cs="Traditional Arabic" w:hint="cs"/>
          <w:spacing w:val="6"/>
          <w:sz w:val="22"/>
          <w:szCs w:val="30"/>
          <w:rtl/>
        </w:rPr>
        <w:t> </w:t>
      </w:r>
      <w:r w:rsidRPr="006E2A4F">
        <w:rPr>
          <w:rFonts w:cs="Traditional Arabic"/>
          <w:spacing w:val="6"/>
          <w:sz w:val="22"/>
          <w:szCs w:val="30"/>
          <w:rtl/>
        </w:rPr>
        <w:t xml:space="preserve">يقيد الحق في الإضراب </w:t>
      </w:r>
      <w:r w:rsidR="00E56465">
        <w:rPr>
          <w:rFonts w:cs="Traditional Arabic" w:hint="cs"/>
          <w:spacing w:val="6"/>
          <w:sz w:val="22"/>
          <w:szCs w:val="30"/>
          <w:rtl/>
        </w:rPr>
        <w:t xml:space="preserve">تقييداً لا </w:t>
      </w:r>
      <w:r w:rsidRPr="006E2A4F">
        <w:rPr>
          <w:rFonts w:cs="Traditional Arabic"/>
          <w:spacing w:val="6"/>
          <w:sz w:val="22"/>
          <w:szCs w:val="30"/>
          <w:rtl/>
        </w:rPr>
        <w:t>مبرر</w:t>
      </w:r>
      <w:r w:rsidR="00E56465">
        <w:rPr>
          <w:rFonts w:cs="Traditional Arabic" w:hint="cs"/>
          <w:spacing w:val="6"/>
          <w:sz w:val="22"/>
          <w:szCs w:val="30"/>
          <w:rtl/>
        </w:rPr>
        <w:t xml:space="preserve"> له</w:t>
      </w:r>
      <w:r w:rsidRPr="006E2A4F">
        <w:rPr>
          <w:rFonts w:cs="Traditional Arabic"/>
          <w:spacing w:val="6"/>
          <w:sz w:val="22"/>
          <w:szCs w:val="30"/>
          <w:rtl/>
        </w:rPr>
        <w:t xml:space="preserve">، </w:t>
      </w:r>
      <w:r w:rsidR="00E56465">
        <w:rPr>
          <w:rFonts w:cs="Traditional Arabic" w:hint="cs"/>
          <w:spacing w:val="6"/>
          <w:sz w:val="22"/>
          <w:szCs w:val="30"/>
          <w:rtl/>
        </w:rPr>
        <w:t xml:space="preserve">وهو حق نصت عليه </w:t>
      </w:r>
      <w:r w:rsidRPr="006E2A4F">
        <w:rPr>
          <w:rFonts w:cs="Traditional Arabic"/>
          <w:spacing w:val="6"/>
          <w:sz w:val="22"/>
          <w:szCs w:val="30"/>
          <w:rtl/>
        </w:rPr>
        <w:t>المادة 8 من العهد واتفاقية منظمة العمل الدولية رقم 87(1948) المتعلقة بالحرية النقابية وحماية الحق في التنظيم النقابي</w:t>
      </w:r>
      <w:r w:rsidR="00E56465">
        <w:rPr>
          <w:rFonts w:cs="Traditional Arabic" w:hint="cs"/>
          <w:spacing w:val="6"/>
          <w:sz w:val="22"/>
          <w:szCs w:val="30"/>
          <w:rtl/>
        </w:rPr>
        <w:t>.</w:t>
      </w:r>
      <w:r w:rsidRPr="006E2A4F">
        <w:rPr>
          <w:rFonts w:cs="Traditional Arabic"/>
          <w:spacing w:val="6"/>
          <w:sz w:val="22"/>
          <w:szCs w:val="30"/>
          <w:rtl/>
        </w:rPr>
        <w:t xml:space="preserve"> (المادة 8)</w:t>
      </w:r>
    </w:p>
    <w:p w:rsidR="00637FBD" w:rsidRPr="00637FBD" w:rsidRDefault="00637FBD" w:rsidP="00637F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hint="cs"/>
          <w:b/>
          <w:bCs/>
          <w:spacing w:val="6"/>
          <w:sz w:val="22"/>
          <w:szCs w:val="30"/>
          <w:rtl/>
        </w:rPr>
      </w:pPr>
      <w:r w:rsidRPr="00637FBD">
        <w:rPr>
          <w:rFonts w:cs="Traditional Arabic"/>
          <w:b/>
          <w:bCs/>
          <w:spacing w:val="6"/>
          <w:sz w:val="22"/>
          <w:szCs w:val="30"/>
          <w:rtl/>
        </w:rPr>
        <w:t>توصي اللجنة الدولة الطرف بأن تواصل الجهود التي تبذلها لتحسين إعمال حقوق العمال التي ينص عليها العهد. وينبغي لها أن تزيل من القانون والممارسة العوائق والقيود المفروضة على الحق في الإضراب، التي تتنافى مع أحكام المادة 8 من العهد واتفاقية منظمة العمل الدولية رقم 87. وعلى</w:t>
      </w:r>
      <w:r>
        <w:rPr>
          <w:rFonts w:cs="Traditional Arabic" w:hint="cs"/>
          <w:b/>
          <w:bCs/>
          <w:spacing w:val="6"/>
          <w:sz w:val="22"/>
          <w:szCs w:val="30"/>
          <w:rtl/>
        </w:rPr>
        <w:t> </w:t>
      </w:r>
      <w:r w:rsidRPr="00637FBD">
        <w:rPr>
          <w:rFonts w:cs="Traditional Arabic"/>
          <w:b/>
          <w:bCs/>
          <w:spacing w:val="6"/>
          <w:sz w:val="22"/>
          <w:szCs w:val="30"/>
          <w:rtl/>
        </w:rPr>
        <w:t>الخصوص، توصي اللجنة الدولة الطرف بأن تلغي أحكام قانون تحسين صناعة البناء والتشييد لعام 2005 التي تفرض عقوبات، بما فيها السجن لمدة ستة أشهر، على الإضراب عن العمل وأن تنظر في تعديل قانون العمل العادل لعام 2009. وينبغي للدولة الطرف أن ترفع القيود المفروضة على "المفاوضات الجماعية"، والبحث عن اتفاقات أرباب عمل متعددين، والمسائل غير "المرخص بها"، وإلغاء متطلبات الاقتراع السري للعمال الذين يرغبون في الإضراب عن العمل.</w:t>
      </w:r>
    </w:p>
    <w:p w:rsidR="006E2A4F" w:rsidRPr="006E2A4F" w:rsidRDefault="006E2A4F" w:rsidP="00637F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hint="cs"/>
          <w:spacing w:val="6"/>
          <w:sz w:val="22"/>
          <w:szCs w:val="30"/>
          <w:lang w:val="en-GB"/>
        </w:rPr>
      </w:pPr>
      <w:r w:rsidRPr="006E2A4F">
        <w:rPr>
          <w:rFonts w:cs="Traditional Arabic" w:hint="cs"/>
          <w:spacing w:val="6"/>
          <w:sz w:val="22"/>
          <w:szCs w:val="30"/>
          <w:rtl/>
        </w:rPr>
        <w:t>20-</w:t>
      </w:r>
      <w:r w:rsidRPr="006E2A4F">
        <w:rPr>
          <w:rFonts w:cs="Traditional Arabic"/>
          <w:spacing w:val="6"/>
          <w:sz w:val="22"/>
          <w:szCs w:val="30"/>
          <w:lang w:val="en-GB"/>
        </w:rPr>
        <w:tab/>
      </w:r>
      <w:r w:rsidR="00E56465">
        <w:rPr>
          <w:rFonts w:cs="Traditional Arabic" w:hint="cs"/>
          <w:spacing w:val="6"/>
          <w:sz w:val="22"/>
          <w:szCs w:val="30"/>
          <w:rtl/>
          <w:lang w:val="en-GB"/>
        </w:rPr>
        <w:t>و</w:t>
      </w:r>
      <w:r w:rsidRPr="006E2A4F">
        <w:rPr>
          <w:rFonts w:cs="Traditional Arabic"/>
          <w:spacing w:val="6"/>
          <w:sz w:val="22"/>
          <w:szCs w:val="30"/>
          <w:rtl/>
        </w:rPr>
        <w:t xml:space="preserve">تعرب اللجنة عن قلقها </w:t>
      </w:r>
      <w:r w:rsidR="00E56465">
        <w:rPr>
          <w:rFonts w:cs="Traditional Arabic" w:hint="cs"/>
          <w:spacing w:val="6"/>
          <w:sz w:val="22"/>
          <w:szCs w:val="30"/>
          <w:rtl/>
        </w:rPr>
        <w:t>ل</w:t>
      </w:r>
      <w:r w:rsidRPr="006E2A4F">
        <w:rPr>
          <w:rFonts w:cs="Traditional Arabic"/>
          <w:spacing w:val="6"/>
          <w:sz w:val="22"/>
          <w:szCs w:val="30"/>
          <w:rtl/>
        </w:rPr>
        <w:t>كون نظام الضمان الاجتماعي في الدولة الطرف لا يكفل تغطية شاملة وكون المبلغ غير الكافي لبعض الاستحقاقات لا يوفر نظاماً فعالاً لدعم الدخل</w:t>
      </w:r>
      <w:r w:rsidR="00DF5C82">
        <w:rPr>
          <w:rFonts w:cs="Traditional Arabic"/>
          <w:spacing w:val="6"/>
          <w:sz w:val="22"/>
          <w:szCs w:val="30"/>
          <w:rtl/>
        </w:rPr>
        <w:t xml:space="preserve">. </w:t>
      </w:r>
      <w:r w:rsidRPr="006E2A4F">
        <w:rPr>
          <w:rFonts w:cs="Traditional Arabic"/>
          <w:spacing w:val="6"/>
          <w:sz w:val="22"/>
          <w:szCs w:val="30"/>
          <w:rtl/>
        </w:rPr>
        <w:t xml:space="preserve">وتعرب اللجنة عن قلقها </w:t>
      </w:r>
      <w:r w:rsidR="00E56465">
        <w:rPr>
          <w:rFonts w:cs="Traditional Arabic" w:hint="cs"/>
          <w:spacing w:val="6"/>
          <w:sz w:val="22"/>
          <w:szCs w:val="30"/>
          <w:rtl/>
        </w:rPr>
        <w:t>ل</w:t>
      </w:r>
      <w:r w:rsidRPr="006E2A4F">
        <w:rPr>
          <w:rFonts w:cs="Traditional Arabic"/>
          <w:spacing w:val="6"/>
          <w:sz w:val="22"/>
          <w:szCs w:val="30"/>
          <w:rtl/>
        </w:rPr>
        <w:t xml:space="preserve">كون الشروط القائمة لدفع الاستحقاقات تؤثر سلباً على المحرومين </w:t>
      </w:r>
      <w:proofErr w:type="spellStart"/>
      <w:r w:rsidRPr="006E2A4F">
        <w:rPr>
          <w:rFonts w:cs="Traditional Arabic"/>
          <w:spacing w:val="6"/>
          <w:sz w:val="22"/>
          <w:szCs w:val="30"/>
          <w:rtl/>
        </w:rPr>
        <w:t>والمهم</w:t>
      </w:r>
      <w:r w:rsidRPr="006E2A4F">
        <w:rPr>
          <w:rFonts w:cs="Traditional Arabic" w:hint="cs"/>
          <w:spacing w:val="6"/>
          <w:sz w:val="22"/>
          <w:szCs w:val="30"/>
          <w:rtl/>
        </w:rPr>
        <w:t>ّ</w:t>
      </w:r>
      <w:r w:rsidRPr="006E2A4F">
        <w:rPr>
          <w:rFonts w:cs="Traditional Arabic"/>
          <w:spacing w:val="6"/>
          <w:sz w:val="22"/>
          <w:szCs w:val="30"/>
          <w:rtl/>
        </w:rPr>
        <w:t>شين</w:t>
      </w:r>
      <w:proofErr w:type="spellEnd"/>
      <w:r w:rsidRPr="006E2A4F">
        <w:rPr>
          <w:rFonts w:cs="Traditional Arabic"/>
          <w:spacing w:val="6"/>
          <w:sz w:val="22"/>
          <w:szCs w:val="30"/>
          <w:rtl/>
        </w:rPr>
        <w:t xml:space="preserve"> من الأفراد والجماعات</w:t>
      </w:r>
      <w:r w:rsidR="00E56465">
        <w:rPr>
          <w:rFonts w:cs="Traditional Arabic" w:hint="cs"/>
          <w:spacing w:val="6"/>
          <w:sz w:val="22"/>
          <w:szCs w:val="30"/>
          <w:rtl/>
        </w:rPr>
        <w:t>.</w:t>
      </w:r>
      <w:r w:rsidRPr="006E2A4F">
        <w:rPr>
          <w:rFonts w:cs="Traditional Arabic"/>
          <w:spacing w:val="6"/>
          <w:sz w:val="22"/>
          <w:szCs w:val="30"/>
          <w:rtl/>
        </w:rPr>
        <w:t xml:space="preserve"> (المادة 9)</w:t>
      </w:r>
    </w:p>
    <w:p w:rsidR="00637FBD" w:rsidRPr="00637FBD" w:rsidRDefault="00637FBD" w:rsidP="00637F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hint="cs"/>
          <w:b/>
          <w:bCs/>
          <w:color w:val="000000"/>
          <w:spacing w:val="6"/>
          <w:sz w:val="22"/>
          <w:szCs w:val="30"/>
          <w:rtl/>
        </w:rPr>
      </w:pPr>
      <w:r w:rsidRPr="00637FBD">
        <w:rPr>
          <w:rFonts w:cs="Traditional Arabic"/>
          <w:b/>
          <w:bCs/>
          <w:color w:val="000000"/>
          <w:spacing w:val="6"/>
          <w:sz w:val="22"/>
          <w:szCs w:val="30"/>
          <w:rtl/>
        </w:rPr>
        <w:t>توصي اللجنة الدولة الطرف بأن تتخذ تدابير إضافية، تشريعية أو غير تشريعية، لكفالة التغطية الشاملة بنظام الضمان الاجتماعي بحيث يشمل طالبي اللجوء والمهاجرين الجدد والشعوب الأصلية. وتوصي اللجنة أيضاً بأن تكون استحقاقات الضمان الاجتماعي، بما فيها استحقاقات البطالة، والمعاشات التقاعدية، وبدلات الشباب، كافية لتمكين المستفيدين من التمتع بمستوى معيشة ملائم. وتوصي اللجنة الدولة الطرف توصية قوية بأن تستعرض الشروط، مثل "الالتزامات المتبادلة" في</w:t>
      </w:r>
      <w:r>
        <w:rPr>
          <w:rFonts w:cs="Traditional Arabic" w:hint="cs"/>
          <w:b/>
          <w:bCs/>
          <w:color w:val="000000"/>
          <w:spacing w:val="6"/>
          <w:sz w:val="22"/>
          <w:szCs w:val="30"/>
          <w:rtl/>
        </w:rPr>
        <w:t> </w:t>
      </w:r>
      <w:r w:rsidRPr="00637FBD">
        <w:rPr>
          <w:rFonts w:cs="Traditional Arabic"/>
          <w:b/>
          <w:bCs/>
          <w:color w:val="000000"/>
          <w:spacing w:val="6"/>
          <w:sz w:val="22"/>
          <w:szCs w:val="30"/>
          <w:rtl/>
        </w:rPr>
        <w:t xml:space="preserve">برنامج الانتقال من الرعاية الاجتماعية إلى العمل و"حجر" مدفوعات الرعاية الاجتماعية في إطار "التدخل في الإقليم الشمالي"، التي يمكن أن تكون لها آثار عقابية على المحرومين </w:t>
      </w:r>
      <w:proofErr w:type="spellStart"/>
      <w:r w:rsidRPr="00637FBD">
        <w:rPr>
          <w:rFonts w:cs="Traditional Arabic"/>
          <w:b/>
          <w:bCs/>
          <w:color w:val="000000"/>
          <w:spacing w:val="6"/>
          <w:sz w:val="22"/>
          <w:szCs w:val="30"/>
          <w:rtl/>
        </w:rPr>
        <w:t>والمهمّشين</w:t>
      </w:r>
      <w:proofErr w:type="spellEnd"/>
      <w:r w:rsidRPr="00637FBD">
        <w:rPr>
          <w:rFonts w:cs="Traditional Arabic"/>
          <w:b/>
          <w:bCs/>
          <w:color w:val="000000"/>
          <w:spacing w:val="6"/>
          <w:sz w:val="22"/>
          <w:szCs w:val="30"/>
          <w:rtl/>
        </w:rPr>
        <w:t xml:space="preserve"> من الأسر والنساء والأطفال. وتوصي اللجنة كذلك الدولة الطرف بأن تنظر في التصديق على اتفاقية منظمة العمل الدولية رقم 102(1952) المتعلقة بالمعايير الدنيا للضمان الاجتماعي.</w:t>
      </w:r>
    </w:p>
    <w:p w:rsidR="006E2A4F" w:rsidRPr="006E2A4F" w:rsidRDefault="006E2A4F" w:rsidP="00637F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color w:val="000000"/>
          <w:spacing w:val="6"/>
          <w:sz w:val="22"/>
          <w:szCs w:val="30"/>
          <w:lang w:val="en-GB"/>
        </w:rPr>
      </w:pPr>
      <w:r w:rsidRPr="006E2A4F">
        <w:rPr>
          <w:rFonts w:cs="Traditional Arabic" w:hint="cs"/>
          <w:color w:val="000000"/>
          <w:spacing w:val="6"/>
          <w:sz w:val="22"/>
          <w:szCs w:val="30"/>
          <w:rtl/>
        </w:rPr>
        <w:t>21-</w:t>
      </w:r>
      <w:r w:rsidRPr="006E2A4F">
        <w:rPr>
          <w:rFonts w:cs="Traditional Arabic" w:hint="cs"/>
          <w:color w:val="000000"/>
          <w:spacing w:val="6"/>
          <w:sz w:val="22"/>
          <w:szCs w:val="30"/>
          <w:rtl/>
        </w:rPr>
        <w:tab/>
      </w:r>
      <w:r w:rsidR="009F5593">
        <w:rPr>
          <w:rFonts w:cs="Traditional Arabic" w:hint="cs"/>
          <w:color w:val="000000"/>
          <w:spacing w:val="6"/>
          <w:sz w:val="22"/>
          <w:szCs w:val="30"/>
          <w:rtl/>
        </w:rPr>
        <w:t>و</w:t>
      </w:r>
      <w:r w:rsidRPr="006E2A4F">
        <w:rPr>
          <w:rFonts w:cs="Traditional Arabic"/>
          <w:color w:val="000000"/>
          <w:spacing w:val="6"/>
          <w:sz w:val="22"/>
          <w:szCs w:val="30"/>
          <w:rtl/>
        </w:rPr>
        <w:t xml:space="preserve">تلاحظ اللجنة مع القلق أن الدولة الطرف لم تعتمد بعد خطة </w:t>
      </w:r>
      <w:r w:rsidR="009F5593">
        <w:rPr>
          <w:rFonts w:cs="Traditional Arabic" w:hint="cs"/>
          <w:color w:val="000000"/>
          <w:spacing w:val="6"/>
          <w:sz w:val="22"/>
          <w:szCs w:val="30"/>
          <w:rtl/>
        </w:rPr>
        <w:t>ل</w:t>
      </w:r>
      <w:r w:rsidRPr="006E2A4F">
        <w:rPr>
          <w:rFonts w:cs="Traditional Arabic"/>
          <w:color w:val="000000"/>
          <w:spacing w:val="6"/>
          <w:sz w:val="22"/>
          <w:szCs w:val="30"/>
          <w:rtl/>
        </w:rPr>
        <w:t>إجازة أمومة مدفوعة الأجر، رغم التوصيات التي اعتمدتها اللجنة</w:t>
      </w:r>
      <w:r w:rsidR="009F5593">
        <w:rPr>
          <w:rFonts w:cs="Traditional Arabic" w:hint="cs"/>
          <w:color w:val="000000"/>
          <w:spacing w:val="6"/>
          <w:sz w:val="22"/>
          <w:szCs w:val="30"/>
          <w:rtl/>
        </w:rPr>
        <w:t xml:space="preserve"> بهذا الصدد</w:t>
      </w:r>
      <w:r w:rsidRPr="006E2A4F">
        <w:rPr>
          <w:rFonts w:cs="Traditional Arabic"/>
          <w:color w:val="000000"/>
          <w:spacing w:val="6"/>
          <w:sz w:val="22"/>
          <w:szCs w:val="30"/>
          <w:rtl/>
        </w:rPr>
        <w:t xml:space="preserve"> في عام 2000</w:t>
      </w:r>
      <w:r w:rsidR="009F5593">
        <w:rPr>
          <w:rFonts w:cs="Traditional Arabic" w:hint="cs"/>
          <w:color w:val="000000"/>
          <w:spacing w:val="6"/>
          <w:sz w:val="22"/>
          <w:szCs w:val="30"/>
          <w:rtl/>
        </w:rPr>
        <w:t>.</w:t>
      </w:r>
      <w:r w:rsidRPr="006E2A4F">
        <w:rPr>
          <w:rFonts w:cs="Traditional Arabic"/>
          <w:color w:val="000000"/>
          <w:spacing w:val="6"/>
          <w:sz w:val="22"/>
          <w:szCs w:val="30"/>
          <w:rtl/>
        </w:rPr>
        <w:t xml:space="preserve"> (المادة 10)</w:t>
      </w:r>
    </w:p>
    <w:p w:rsidR="006E2A4F" w:rsidRPr="00BC4D95" w:rsidRDefault="006E2A4F" w:rsidP="0014317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b/>
          <w:bCs/>
          <w:spacing w:val="2"/>
          <w:sz w:val="22"/>
          <w:szCs w:val="30"/>
          <w:rtl/>
        </w:rPr>
      </w:pPr>
      <w:r w:rsidRPr="00BC4D95">
        <w:rPr>
          <w:rFonts w:cs="Traditional Arabic"/>
          <w:b/>
          <w:bCs/>
          <w:spacing w:val="2"/>
          <w:sz w:val="22"/>
          <w:szCs w:val="30"/>
          <w:rtl/>
        </w:rPr>
        <w:t xml:space="preserve">توصي اللجنة الدولة الطرف بأن تعتمد خطة </w:t>
      </w:r>
      <w:r w:rsidR="009F5593" w:rsidRPr="00BC4D95">
        <w:rPr>
          <w:rFonts w:cs="Traditional Arabic" w:hint="cs"/>
          <w:b/>
          <w:bCs/>
          <w:spacing w:val="2"/>
          <w:sz w:val="22"/>
          <w:szCs w:val="30"/>
          <w:rtl/>
        </w:rPr>
        <w:t>إلزامية ل</w:t>
      </w:r>
      <w:r w:rsidRPr="00BC4D95">
        <w:rPr>
          <w:rFonts w:cs="Traditional Arabic"/>
          <w:b/>
          <w:bCs/>
          <w:spacing w:val="2"/>
          <w:sz w:val="22"/>
          <w:szCs w:val="30"/>
          <w:rtl/>
        </w:rPr>
        <w:t>إجازة أمومة وأبوة مدفوعة الأجر و</w:t>
      </w:r>
      <w:r w:rsidR="009F5593" w:rsidRPr="00BC4D95">
        <w:rPr>
          <w:rFonts w:cs="Traditional Arabic" w:hint="cs"/>
          <w:b/>
          <w:bCs/>
          <w:spacing w:val="2"/>
          <w:sz w:val="22"/>
          <w:szCs w:val="30"/>
          <w:rtl/>
        </w:rPr>
        <w:t xml:space="preserve">أن </w:t>
      </w:r>
      <w:r w:rsidRPr="00BC4D95">
        <w:rPr>
          <w:rFonts w:cs="Traditional Arabic"/>
          <w:b/>
          <w:bCs/>
          <w:spacing w:val="2"/>
          <w:sz w:val="22"/>
          <w:szCs w:val="30"/>
          <w:rtl/>
        </w:rPr>
        <w:t>تنظر في التصديق على اتفاقيتي منظمة العمل الدولية رقم 10</w:t>
      </w:r>
      <w:r w:rsidRPr="00BC4D95">
        <w:rPr>
          <w:rFonts w:cs="Traditional Arabic" w:hint="cs"/>
          <w:b/>
          <w:bCs/>
          <w:spacing w:val="2"/>
          <w:sz w:val="22"/>
          <w:szCs w:val="30"/>
          <w:rtl/>
        </w:rPr>
        <w:t>2</w:t>
      </w:r>
      <w:r w:rsidRPr="00BC4D95">
        <w:rPr>
          <w:rFonts w:cs="Traditional Arabic"/>
          <w:b/>
          <w:bCs/>
          <w:spacing w:val="2"/>
          <w:sz w:val="22"/>
          <w:szCs w:val="30"/>
          <w:rtl/>
        </w:rPr>
        <w:t>(1952) المتعلقة بالمعايير الدنيا للضمان الاجتماعي ورقم</w:t>
      </w:r>
      <w:r w:rsidRPr="00BC4D95">
        <w:rPr>
          <w:rFonts w:cs="Traditional Arabic" w:hint="cs"/>
          <w:b/>
          <w:bCs/>
          <w:spacing w:val="2"/>
          <w:sz w:val="22"/>
          <w:szCs w:val="30"/>
          <w:rtl/>
        </w:rPr>
        <w:t> </w:t>
      </w:r>
      <w:r w:rsidRPr="00BC4D95">
        <w:rPr>
          <w:rFonts w:cs="Traditional Arabic"/>
          <w:b/>
          <w:bCs/>
          <w:spacing w:val="2"/>
          <w:sz w:val="22"/>
          <w:szCs w:val="30"/>
          <w:rtl/>
        </w:rPr>
        <w:t>183(2000) بشأن استعراض الاتفاقية المتعلقة بحماية الأمومة (منقحة)، 1952.</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b/>
          <w:spacing w:val="2"/>
          <w:sz w:val="22"/>
          <w:szCs w:val="30"/>
          <w:lang w:val="en-GB"/>
        </w:rPr>
      </w:pPr>
      <w:r w:rsidRPr="006E2A4F">
        <w:rPr>
          <w:rFonts w:cs="Traditional Arabic" w:hint="cs"/>
          <w:b/>
          <w:spacing w:val="2"/>
          <w:sz w:val="22"/>
          <w:szCs w:val="30"/>
          <w:rtl/>
        </w:rPr>
        <w:t>22-</w:t>
      </w:r>
      <w:r w:rsidRPr="006E2A4F">
        <w:rPr>
          <w:rFonts w:cs="Traditional Arabic"/>
          <w:b/>
          <w:spacing w:val="2"/>
          <w:sz w:val="22"/>
          <w:szCs w:val="30"/>
          <w:lang w:val="en-GB"/>
        </w:rPr>
        <w:tab/>
      </w:r>
      <w:r w:rsidR="009F5593">
        <w:rPr>
          <w:rFonts w:cs="Traditional Arabic" w:hint="cs"/>
          <w:b/>
          <w:spacing w:val="2"/>
          <w:sz w:val="22"/>
          <w:szCs w:val="30"/>
          <w:rtl/>
        </w:rPr>
        <w:t>و</w:t>
      </w:r>
      <w:r w:rsidR="009F5593">
        <w:rPr>
          <w:rFonts w:cs="Traditional Arabic"/>
          <w:b/>
          <w:spacing w:val="2"/>
          <w:sz w:val="22"/>
          <w:szCs w:val="30"/>
          <w:rtl/>
        </w:rPr>
        <w:t xml:space="preserve">تلاحظ اللجنة مع القلق </w:t>
      </w:r>
      <w:r w:rsidRPr="006E2A4F">
        <w:rPr>
          <w:rFonts w:cs="Traditional Arabic"/>
          <w:b/>
          <w:spacing w:val="2"/>
          <w:sz w:val="22"/>
          <w:szCs w:val="30"/>
          <w:rtl/>
        </w:rPr>
        <w:t xml:space="preserve">أنه، رغم الجهود </w:t>
      </w:r>
      <w:r w:rsidRPr="006E2A4F">
        <w:rPr>
          <w:rFonts w:cs="Traditional Arabic" w:hint="cs"/>
          <w:b/>
          <w:spacing w:val="2"/>
          <w:sz w:val="22"/>
          <w:szCs w:val="30"/>
          <w:rtl/>
        </w:rPr>
        <w:t>التي تبذلها</w:t>
      </w:r>
      <w:r w:rsidRPr="006E2A4F">
        <w:rPr>
          <w:rFonts w:cs="Traditional Arabic"/>
          <w:b/>
          <w:spacing w:val="2"/>
          <w:sz w:val="22"/>
          <w:szCs w:val="30"/>
          <w:rtl/>
        </w:rPr>
        <w:t xml:space="preserve"> الدولة الطرف لمواجهة العنف المنزلي، بما فيه العنف </w:t>
      </w:r>
      <w:r w:rsidRPr="006E2A4F">
        <w:rPr>
          <w:rFonts w:cs="Traditional Arabic" w:hint="cs"/>
          <w:b/>
          <w:spacing w:val="2"/>
          <w:sz w:val="22"/>
          <w:szCs w:val="30"/>
          <w:rtl/>
        </w:rPr>
        <w:t>الذي تتعرض له</w:t>
      </w:r>
      <w:r w:rsidRPr="006E2A4F">
        <w:rPr>
          <w:rFonts w:cs="Traditional Arabic"/>
          <w:b/>
          <w:spacing w:val="2"/>
          <w:sz w:val="22"/>
          <w:szCs w:val="30"/>
          <w:rtl/>
        </w:rPr>
        <w:t xml:space="preserve"> المرأة، فإن هذه الممارسة مستمرة في أستراليا، وتؤثر بوجه خاص </w:t>
      </w:r>
      <w:r w:rsidRPr="006E2A4F">
        <w:rPr>
          <w:rFonts w:cs="Traditional Arabic" w:hint="cs"/>
          <w:b/>
          <w:spacing w:val="2"/>
          <w:sz w:val="22"/>
          <w:szCs w:val="30"/>
          <w:rtl/>
        </w:rPr>
        <w:t>على</w:t>
      </w:r>
      <w:r w:rsidRPr="006E2A4F">
        <w:rPr>
          <w:rFonts w:cs="Traditional Arabic"/>
          <w:b/>
          <w:spacing w:val="2"/>
          <w:sz w:val="22"/>
          <w:szCs w:val="30"/>
          <w:rtl/>
        </w:rPr>
        <w:t xml:space="preserve"> نساء الشعوب الأصلية</w:t>
      </w:r>
      <w:r w:rsidR="00DF5C82">
        <w:rPr>
          <w:rFonts w:cs="Traditional Arabic"/>
          <w:b/>
          <w:spacing w:val="2"/>
          <w:sz w:val="22"/>
          <w:szCs w:val="30"/>
          <w:rtl/>
        </w:rPr>
        <w:t xml:space="preserve">. </w:t>
      </w:r>
      <w:r w:rsidRPr="006E2A4F">
        <w:rPr>
          <w:rFonts w:cs="Traditional Arabic"/>
          <w:b/>
          <w:spacing w:val="2"/>
          <w:sz w:val="22"/>
          <w:szCs w:val="30"/>
          <w:rtl/>
        </w:rPr>
        <w:t>(المادة 10)</w:t>
      </w:r>
    </w:p>
    <w:p w:rsidR="006E2A4F" w:rsidRPr="0081017D" w:rsidRDefault="006E2A4F" w:rsidP="0014317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b/>
          <w:spacing w:val="6"/>
          <w:sz w:val="22"/>
          <w:szCs w:val="30"/>
          <w:rtl/>
        </w:rPr>
      </w:pPr>
      <w:r w:rsidRPr="0081017D">
        <w:rPr>
          <w:rFonts w:cs="Traditional Arabic"/>
          <w:b/>
          <w:bCs/>
          <w:spacing w:val="6"/>
          <w:sz w:val="22"/>
          <w:szCs w:val="30"/>
          <w:rtl/>
        </w:rPr>
        <w:t>توصي اللجنة الدولة الطرف بأن تتخذ التدابير المناسبة، بما في ذلك تدابير تشريعية محددة تجرم أعمال العنف المنزلي</w:t>
      </w:r>
      <w:r w:rsidR="00DF5C82" w:rsidRPr="0081017D">
        <w:rPr>
          <w:rFonts w:cs="Traditional Arabic"/>
          <w:b/>
          <w:bCs/>
          <w:spacing w:val="6"/>
          <w:sz w:val="22"/>
          <w:szCs w:val="30"/>
          <w:rtl/>
        </w:rPr>
        <w:t xml:space="preserve">. </w:t>
      </w:r>
      <w:r w:rsidR="009F5593">
        <w:rPr>
          <w:rFonts w:cs="Traditional Arabic"/>
          <w:b/>
          <w:bCs/>
          <w:spacing w:val="6"/>
          <w:sz w:val="22"/>
          <w:szCs w:val="30"/>
          <w:rtl/>
        </w:rPr>
        <w:t xml:space="preserve">وعلى الخصوص، ينبغي </w:t>
      </w:r>
      <w:r w:rsidR="009F5593">
        <w:rPr>
          <w:rFonts w:cs="Traditional Arabic" w:hint="cs"/>
          <w:b/>
          <w:bCs/>
          <w:spacing w:val="6"/>
          <w:sz w:val="22"/>
          <w:szCs w:val="30"/>
          <w:rtl/>
        </w:rPr>
        <w:t>ل</w:t>
      </w:r>
      <w:r w:rsidR="009F5593" w:rsidRPr="0081017D">
        <w:rPr>
          <w:rFonts w:cs="Traditional Arabic"/>
          <w:b/>
          <w:bCs/>
          <w:spacing w:val="6"/>
          <w:sz w:val="22"/>
          <w:szCs w:val="30"/>
          <w:rtl/>
        </w:rPr>
        <w:t xml:space="preserve">لدولة الطرف </w:t>
      </w:r>
      <w:r w:rsidR="009F5593">
        <w:rPr>
          <w:rFonts w:cs="Traditional Arabic"/>
          <w:b/>
          <w:bCs/>
          <w:spacing w:val="6"/>
          <w:sz w:val="22"/>
          <w:szCs w:val="30"/>
          <w:rtl/>
        </w:rPr>
        <w:t xml:space="preserve">أن تنظر </w:t>
      </w:r>
      <w:r w:rsidRPr="0081017D">
        <w:rPr>
          <w:rFonts w:cs="Traditional Arabic"/>
          <w:b/>
          <w:bCs/>
          <w:spacing w:val="6"/>
          <w:sz w:val="22"/>
          <w:szCs w:val="30"/>
          <w:rtl/>
        </w:rPr>
        <w:t xml:space="preserve">في اعتماد مقترحات اللجنة الأسترالية لحقوق الإنسان المتصلة بوضع خطة العمل الجديدة للحد من العنف </w:t>
      </w:r>
      <w:r w:rsidRPr="0081017D">
        <w:rPr>
          <w:rFonts w:cs="Traditional Arabic" w:hint="cs"/>
          <w:b/>
          <w:bCs/>
          <w:spacing w:val="6"/>
          <w:sz w:val="22"/>
          <w:szCs w:val="30"/>
          <w:rtl/>
        </w:rPr>
        <w:t>الذي يتعرضن له النساء وأطفالهن</w:t>
      </w:r>
      <w:r w:rsidR="009F5593">
        <w:rPr>
          <w:rFonts w:cs="Traditional Arabic"/>
          <w:b/>
          <w:bCs/>
          <w:spacing w:val="6"/>
          <w:sz w:val="22"/>
          <w:szCs w:val="30"/>
          <w:rtl/>
        </w:rPr>
        <w:t xml:space="preserve">، </w:t>
      </w:r>
      <w:r w:rsidR="009F5593">
        <w:rPr>
          <w:rFonts w:cs="Traditional Arabic" w:hint="cs"/>
          <w:b/>
          <w:bCs/>
          <w:spacing w:val="6"/>
          <w:sz w:val="22"/>
          <w:szCs w:val="30"/>
          <w:rtl/>
        </w:rPr>
        <w:t>و</w:t>
      </w:r>
      <w:r w:rsidRPr="0081017D">
        <w:rPr>
          <w:rFonts w:cs="Traditional Arabic"/>
          <w:b/>
          <w:bCs/>
          <w:spacing w:val="6"/>
          <w:sz w:val="22"/>
          <w:szCs w:val="30"/>
          <w:rtl/>
        </w:rPr>
        <w:t xml:space="preserve">كفالة أنها تعكس مبادئ حقوق الإنسان؛ </w:t>
      </w:r>
      <w:r w:rsidRPr="0081017D">
        <w:rPr>
          <w:rFonts w:cs="Traditional Arabic" w:hint="cs"/>
          <w:b/>
          <w:bCs/>
          <w:spacing w:val="6"/>
          <w:sz w:val="22"/>
          <w:szCs w:val="30"/>
          <w:rtl/>
        </w:rPr>
        <w:t>وتزيد من</w:t>
      </w:r>
      <w:r w:rsidRPr="0081017D">
        <w:rPr>
          <w:rFonts w:cs="Traditional Arabic"/>
          <w:b/>
          <w:bCs/>
          <w:spacing w:val="6"/>
          <w:sz w:val="22"/>
          <w:szCs w:val="30"/>
          <w:rtl/>
        </w:rPr>
        <w:t xml:space="preserve"> عدد </w:t>
      </w:r>
      <w:proofErr w:type="spellStart"/>
      <w:r w:rsidRPr="0081017D">
        <w:rPr>
          <w:rFonts w:cs="Traditional Arabic"/>
          <w:b/>
          <w:bCs/>
          <w:spacing w:val="6"/>
          <w:sz w:val="22"/>
          <w:szCs w:val="30"/>
          <w:rtl/>
        </w:rPr>
        <w:t>المآو</w:t>
      </w:r>
      <w:r w:rsidR="00143177">
        <w:rPr>
          <w:rFonts w:cs="Traditional Arabic" w:hint="cs"/>
          <w:b/>
          <w:bCs/>
          <w:spacing w:val="6"/>
          <w:sz w:val="22"/>
          <w:szCs w:val="30"/>
          <w:rtl/>
        </w:rPr>
        <w:t>ى</w:t>
      </w:r>
      <w:proofErr w:type="spellEnd"/>
      <w:r w:rsidRPr="0081017D">
        <w:rPr>
          <w:rFonts w:cs="Traditional Arabic"/>
          <w:b/>
          <w:bCs/>
          <w:spacing w:val="6"/>
          <w:sz w:val="22"/>
          <w:szCs w:val="30"/>
          <w:rtl/>
        </w:rPr>
        <w:t>؛ و</w:t>
      </w:r>
      <w:r w:rsidRPr="0081017D">
        <w:rPr>
          <w:rFonts w:cs="Traditional Arabic" w:hint="cs"/>
          <w:b/>
          <w:bCs/>
          <w:spacing w:val="6"/>
          <w:sz w:val="22"/>
          <w:szCs w:val="30"/>
          <w:rtl/>
        </w:rPr>
        <w:t>ت</w:t>
      </w:r>
      <w:r w:rsidRPr="0081017D">
        <w:rPr>
          <w:rFonts w:cs="Traditional Arabic"/>
          <w:b/>
          <w:bCs/>
          <w:spacing w:val="6"/>
          <w:sz w:val="22"/>
          <w:szCs w:val="30"/>
          <w:rtl/>
        </w:rPr>
        <w:t>دعم الخدمات المقدمة إلى الضحايا</w:t>
      </w:r>
      <w:r w:rsidR="00DF5C82" w:rsidRPr="0081017D">
        <w:rPr>
          <w:rFonts w:cs="Traditional Arabic"/>
          <w:b/>
          <w:bCs/>
          <w:spacing w:val="6"/>
          <w:sz w:val="22"/>
          <w:szCs w:val="30"/>
          <w:rtl/>
        </w:rPr>
        <w:t xml:space="preserve">. </w:t>
      </w:r>
      <w:r w:rsidRPr="0081017D">
        <w:rPr>
          <w:rFonts w:cs="Traditional Arabic"/>
          <w:b/>
          <w:bCs/>
          <w:spacing w:val="6"/>
          <w:sz w:val="22"/>
          <w:szCs w:val="30"/>
          <w:rtl/>
        </w:rPr>
        <w:t xml:space="preserve">وتوصي اللجنة </w:t>
      </w:r>
      <w:r w:rsidR="00143177">
        <w:rPr>
          <w:rFonts w:cs="Traditional Arabic" w:hint="cs"/>
          <w:b/>
          <w:bCs/>
          <w:spacing w:val="6"/>
          <w:sz w:val="22"/>
          <w:szCs w:val="30"/>
          <w:rtl/>
        </w:rPr>
        <w:t>ك</w:t>
      </w:r>
      <w:r w:rsidRPr="0081017D">
        <w:rPr>
          <w:rFonts w:cs="Traditional Arabic"/>
          <w:b/>
          <w:bCs/>
          <w:spacing w:val="6"/>
          <w:sz w:val="22"/>
          <w:szCs w:val="30"/>
          <w:rtl/>
        </w:rPr>
        <w:t xml:space="preserve">ذلك الدولة الطرف </w:t>
      </w:r>
      <w:r w:rsidRPr="0081017D">
        <w:rPr>
          <w:rFonts w:cs="Traditional Arabic" w:hint="cs"/>
          <w:b/>
          <w:bCs/>
          <w:spacing w:val="6"/>
          <w:sz w:val="22"/>
          <w:szCs w:val="30"/>
          <w:rtl/>
        </w:rPr>
        <w:t>ب</w:t>
      </w:r>
      <w:r w:rsidRPr="0081017D">
        <w:rPr>
          <w:rFonts w:cs="Traditional Arabic"/>
          <w:b/>
          <w:bCs/>
          <w:spacing w:val="6"/>
          <w:sz w:val="22"/>
          <w:szCs w:val="30"/>
          <w:rtl/>
        </w:rPr>
        <w:t>أن تزيد من الجهود التي تبذلها لمقاضاة أعمال العنف المنزلي</w:t>
      </w:r>
      <w:r w:rsidR="00DF5C82" w:rsidRPr="0081017D">
        <w:rPr>
          <w:rFonts w:cs="Traditional Arabic"/>
          <w:b/>
          <w:bCs/>
          <w:spacing w:val="6"/>
          <w:sz w:val="22"/>
          <w:szCs w:val="30"/>
          <w:rtl/>
        </w:rPr>
        <w:t xml:space="preserve">. </w:t>
      </w:r>
      <w:r w:rsidRPr="0081017D">
        <w:rPr>
          <w:rFonts w:cs="Traditional Arabic"/>
          <w:b/>
          <w:bCs/>
          <w:spacing w:val="6"/>
          <w:sz w:val="22"/>
          <w:szCs w:val="30"/>
          <w:rtl/>
        </w:rPr>
        <w:t>وتطلب اللجنة إلى الدولة الطرف أن تدرج في تقريرها الدوري المقبل المعلومات المتوفرة عن عدد وطبيعة حالات العنف المنزلي المبلغ عنها، وعن إدانة مرتكبيها والجزاءات المفروضة عليهم، فضلاً عن أي مساعدة وتدابير إعادة تأهيل تُقدم إلى ضحايا العنف المنزلي.</w:t>
      </w:r>
    </w:p>
    <w:p w:rsidR="006E2A4F" w:rsidRPr="009F5593" w:rsidRDefault="009F5593"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b/>
          <w:spacing w:val="2"/>
          <w:sz w:val="22"/>
          <w:szCs w:val="30"/>
        </w:rPr>
      </w:pPr>
      <w:r w:rsidRPr="009F5593">
        <w:rPr>
          <w:rFonts w:cs="Traditional Arabic" w:hint="cs"/>
          <w:b/>
          <w:spacing w:val="2"/>
          <w:sz w:val="22"/>
          <w:szCs w:val="30"/>
          <w:rtl/>
        </w:rPr>
        <w:t>23-</w:t>
      </w:r>
      <w:r w:rsidRPr="009F5593">
        <w:rPr>
          <w:rFonts w:cs="Traditional Arabic" w:hint="cs"/>
          <w:b/>
          <w:spacing w:val="2"/>
          <w:sz w:val="22"/>
          <w:szCs w:val="30"/>
          <w:rtl/>
        </w:rPr>
        <w:tab/>
      </w:r>
      <w:r>
        <w:rPr>
          <w:rFonts w:cs="Traditional Arabic" w:hint="cs"/>
          <w:b/>
          <w:spacing w:val="2"/>
          <w:sz w:val="22"/>
          <w:szCs w:val="30"/>
          <w:rtl/>
        </w:rPr>
        <w:t>و</w:t>
      </w:r>
      <w:r w:rsidR="006E2A4F" w:rsidRPr="009F5593">
        <w:rPr>
          <w:rFonts w:cs="Traditional Arabic"/>
          <w:b/>
          <w:spacing w:val="2"/>
          <w:sz w:val="22"/>
          <w:szCs w:val="30"/>
          <w:rtl/>
        </w:rPr>
        <w:t xml:space="preserve">تعرب اللجنة عن قلقها إزاء استمرار الاتجار بالبشر، </w:t>
      </w:r>
      <w:r w:rsidR="009C0EEE" w:rsidRPr="009F5593">
        <w:rPr>
          <w:rFonts w:cs="Traditional Arabic"/>
          <w:b/>
          <w:spacing w:val="2"/>
          <w:sz w:val="22"/>
          <w:szCs w:val="30"/>
          <w:rtl/>
        </w:rPr>
        <w:t>لا </w:t>
      </w:r>
      <w:proofErr w:type="spellStart"/>
      <w:r w:rsidR="009C0EEE" w:rsidRPr="009F5593">
        <w:rPr>
          <w:rFonts w:cs="Traditional Arabic"/>
          <w:b/>
          <w:spacing w:val="2"/>
          <w:sz w:val="22"/>
          <w:szCs w:val="30"/>
          <w:rtl/>
        </w:rPr>
        <w:t>سيما</w:t>
      </w:r>
      <w:proofErr w:type="spellEnd"/>
      <w:r w:rsidR="006E2A4F" w:rsidRPr="009F5593">
        <w:rPr>
          <w:rFonts w:cs="Traditional Arabic"/>
          <w:b/>
          <w:spacing w:val="2"/>
          <w:sz w:val="22"/>
          <w:szCs w:val="30"/>
          <w:rtl/>
        </w:rPr>
        <w:t xml:space="preserve"> النساء، في إقليم الدولة الطرف، رغم الجهود التي تبذلها الدولة الطرف لمكافحة الاتجار بالبشر، خاصة إنشاء </w:t>
      </w:r>
      <w:r>
        <w:rPr>
          <w:rFonts w:cs="Traditional Arabic" w:hint="cs"/>
          <w:b/>
          <w:spacing w:val="2"/>
          <w:sz w:val="22"/>
          <w:szCs w:val="30"/>
          <w:rtl/>
        </w:rPr>
        <w:t>ال</w:t>
      </w:r>
      <w:r w:rsidR="006E2A4F" w:rsidRPr="009F5593">
        <w:rPr>
          <w:rFonts w:cs="Traditional Arabic"/>
          <w:b/>
          <w:spacing w:val="2"/>
          <w:sz w:val="22"/>
          <w:szCs w:val="30"/>
          <w:rtl/>
        </w:rPr>
        <w:t xml:space="preserve">مائدة </w:t>
      </w:r>
      <w:r>
        <w:rPr>
          <w:rFonts w:cs="Traditional Arabic" w:hint="cs"/>
          <w:b/>
          <w:spacing w:val="2"/>
          <w:sz w:val="22"/>
          <w:szCs w:val="30"/>
          <w:rtl/>
        </w:rPr>
        <w:t>ال</w:t>
      </w:r>
      <w:r w:rsidR="006E2A4F" w:rsidRPr="009F5593">
        <w:rPr>
          <w:rFonts w:cs="Traditional Arabic"/>
          <w:b/>
          <w:spacing w:val="2"/>
          <w:sz w:val="22"/>
          <w:szCs w:val="30"/>
          <w:rtl/>
        </w:rPr>
        <w:t>مستدير</w:t>
      </w:r>
      <w:r>
        <w:rPr>
          <w:rFonts w:cs="Traditional Arabic" w:hint="cs"/>
          <w:b/>
          <w:spacing w:val="2"/>
          <w:sz w:val="22"/>
          <w:szCs w:val="30"/>
          <w:rtl/>
        </w:rPr>
        <w:t>ة</w:t>
      </w:r>
      <w:r w:rsidR="006E2A4F" w:rsidRPr="009F5593">
        <w:rPr>
          <w:rFonts w:cs="Traditional Arabic"/>
          <w:b/>
          <w:spacing w:val="2"/>
          <w:sz w:val="22"/>
          <w:szCs w:val="30"/>
          <w:rtl/>
        </w:rPr>
        <w:t xml:space="preserve"> </w:t>
      </w:r>
      <w:r>
        <w:rPr>
          <w:rFonts w:cs="Traditional Arabic" w:hint="cs"/>
          <w:b/>
          <w:spacing w:val="2"/>
          <w:sz w:val="22"/>
          <w:szCs w:val="30"/>
          <w:rtl/>
        </w:rPr>
        <w:t>ال</w:t>
      </w:r>
      <w:r w:rsidR="006E2A4F" w:rsidRPr="009F5593">
        <w:rPr>
          <w:rFonts w:cs="Traditional Arabic"/>
          <w:b/>
          <w:spacing w:val="2"/>
          <w:sz w:val="22"/>
          <w:szCs w:val="30"/>
          <w:rtl/>
        </w:rPr>
        <w:t xml:space="preserve">وطنية في عام 2008، </w:t>
      </w:r>
      <w:r>
        <w:rPr>
          <w:rFonts w:cs="Traditional Arabic" w:hint="cs"/>
          <w:b/>
          <w:spacing w:val="2"/>
          <w:sz w:val="22"/>
          <w:szCs w:val="30"/>
          <w:rtl/>
        </w:rPr>
        <w:t>و</w:t>
      </w:r>
      <w:r w:rsidR="006E2A4F" w:rsidRPr="009F5593">
        <w:rPr>
          <w:rFonts w:cs="Traditional Arabic"/>
          <w:b/>
          <w:spacing w:val="2"/>
          <w:sz w:val="22"/>
          <w:szCs w:val="30"/>
          <w:rtl/>
        </w:rPr>
        <w:t>التمويل المقدم إلى المنظمات غير الحكومية العاملة في هذا المجال</w:t>
      </w:r>
      <w:r w:rsidR="00DF5C82" w:rsidRPr="009F5593">
        <w:rPr>
          <w:rFonts w:cs="Traditional Arabic"/>
          <w:b/>
          <w:spacing w:val="2"/>
          <w:sz w:val="22"/>
          <w:szCs w:val="30"/>
          <w:rtl/>
        </w:rPr>
        <w:t xml:space="preserve">. </w:t>
      </w:r>
      <w:r w:rsidR="006E2A4F" w:rsidRPr="009F5593">
        <w:rPr>
          <w:rFonts w:cs="Traditional Arabic"/>
          <w:b/>
          <w:spacing w:val="2"/>
          <w:sz w:val="22"/>
          <w:szCs w:val="30"/>
          <w:rtl/>
        </w:rPr>
        <w:t>(المادة 10)</w:t>
      </w:r>
    </w:p>
    <w:p w:rsidR="006E2A4F" w:rsidRPr="0081017D" w:rsidRDefault="006E2A4F" w:rsidP="0075358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b/>
          <w:spacing w:val="6"/>
          <w:sz w:val="22"/>
          <w:szCs w:val="30"/>
          <w:rtl/>
        </w:rPr>
      </w:pPr>
      <w:r w:rsidRPr="0081017D">
        <w:rPr>
          <w:rFonts w:cs="Traditional Arabic"/>
          <w:b/>
          <w:bCs/>
          <w:spacing w:val="6"/>
          <w:sz w:val="22"/>
          <w:szCs w:val="30"/>
          <w:rtl/>
        </w:rPr>
        <w:t xml:space="preserve">تشجع اللجنة الدولة الطرف على مواصلة الجهود التي تبذلها لمكافحة الاتجار بالبشر، وتوصي بوجه خاص </w:t>
      </w:r>
      <w:r w:rsidRPr="0081017D">
        <w:rPr>
          <w:rFonts w:cs="Traditional Arabic" w:hint="cs"/>
          <w:b/>
          <w:bCs/>
          <w:spacing w:val="6"/>
          <w:sz w:val="22"/>
          <w:szCs w:val="30"/>
          <w:rtl/>
        </w:rPr>
        <w:t>باعتماد</w:t>
      </w:r>
      <w:r w:rsidRPr="0081017D">
        <w:rPr>
          <w:rFonts w:cs="Traditional Arabic"/>
          <w:b/>
          <w:bCs/>
          <w:spacing w:val="6"/>
          <w:sz w:val="22"/>
          <w:szCs w:val="30"/>
          <w:rtl/>
        </w:rPr>
        <w:t xml:space="preserve"> </w:t>
      </w:r>
      <w:proofErr w:type="spellStart"/>
      <w:r w:rsidRPr="0081017D">
        <w:rPr>
          <w:rFonts w:cs="Traditional Arabic"/>
          <w:b/>
          <w:bCs/>
          <w:spacing w:val="6"/>
          <w:sz w:val="22"/>
          <w:szCs w:val="30"/>
          <w:rtl/>
        </w:rPr>
        <w:t>استراتيجية</w:t>
      </w:r>
      <w:proofErr w:type="spellEnd"/>
      <w:r w:rsidRPr="0081017D">
        <w:rPr>
          <w:rFonts w:cs="Traditional Arabic"/>
          <w:b/>
          <w:bCs/>
          <w:spacing w:val="6"/>
          <w:sz w:val="22"/>
          <w:szCs w:val="30"/>
          <w:rtl/>
        </w:rPr>
        <w:t xml:space="preserve"> وطني</w:t>
      </w:r>
      <w:r w:rsidR="009F5593">
        <w:rPr>
          <w:rFonts w:cs="Traditional Arabic"/>
          <w:b/>
          <w:bCs/>
          <w:spacing w:val="6"/>
          <w:sz w:val="22"/>
          <w:szCs w:val="30"/>
          <w:rtl/>
        </w:rPr>
        <w:t xml:space="preserve">ة انطلاقاً من منظور </w:t>
      </w:r>
      <w:r w:rsidRPr="0081017D">
        <w:rPr>
          <w:rFonts w:cs="Traditional Arabic"/>
          <w:b/>
          <w:bCs/>
          <w:spacing w:val="6"/>
          <w:sz w:val="22"/>
          <w:szCs w:val="30"/>
          <w:rtl/>
        </w:rPr>
        <w:t>حقوق الإنسان، لمكافحة الاتجار بالبشر والتصدي للاستغلال الناتج عن هذه الممارسة</w:t>
      </w:r>
      <w:r w:rsidR="00DF5C82" w:rsidRPr="0081017D">
        <w:rPr>
          <w:rFonts w:cs="Traditional Arabic"/>
          <w:b/>
          <w:bCs/>
          <w:spacing w:val="6"/>
          <w:sz w:val="22"/>
          <w:szCs w:val="30"/>
          <w:rtl/>
        </w:rPr>
        <w:t xml:space="preserve">. </w:t>
      </w:r>
    </w:p>
    <w:p w:rsidR="006E2A4F" w:rsidRPr="00BC4D95"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spacing w:val="2"/>
          <w:sz w:val="22"/>
          <w:szCs w:val="30"/>
          <w:lang w:val="en-GB"/>
        </w:rPr>
      </w:pPr>
      <w:r w:rsidRPr="00BC4D95">
        <w:rPr>
          <w:rFonts w:cs="Traditional Arabic" w:hint="cs"/>
          <w:color w:val="000000"/>
          <w:spacing w:val="2"/>
          <w:sz w:val="22"/>
          <w:szCs w:val="30"/>
          <w:rtl/>
        </w:rPr>
        <w:t>24-</w:t>
      </w:r>
      <w:r w:rsidRPr="00BC4D95">
        <w:rPr>
          <w:rFonts w:cs="Traditional Arabic"/>
          <w:color w:val="000000"/>
          <w:spacing w:val="2"/>
          <w:sz w:val="22"/>
          <w:szCs w:val="30"/>
          <w:lang w:val="en-GB"/>
        </w:rPr>
        <w:tab/>
      </w:r>
      <w:r w:rsidR="009F5593" w:rsidRPr="00BC4D95">
        <w:rPr>
          <w:rFonts w:cs="Traditional Arabic" w:hint="cs"/>
          <w:color w:val="000000"/>
          <w:spacing w:val="2"/>
          <w:sz w:val="22"/>
          <w:szCs w:val="30"/>
          <w:rtl/>
        </w:rPr>
        <w:t>و</w:t>
      </w:r>
      <w:r w:rsidRPr="00BC4D95">
        <w:rPr>
          <w:rFonts w:cs="Traditional Arabic"/>
          <w:color w:val="000000"/>
          <w:spacing w:val="2"/>
          <w:sz w:val="22"/>
          <w:szCs w:val="30"/>
          <w:rtl/>
        </w:rPr>
        <w:t xml:space="preserve">تلاحظ اللجنة مع القلق بأنه، رغم الرخاء الاقتصادي </w:t>
      </w:r>
      <w:r w:rsidR="009F5593" w:rsidRPr="00BC4D95">
        <w:rPr>
          <w:rFonts w:cs="Traditional Arabic" w:hint="cs"/>
          <w:color w:val="000000"/>
          <w:spacing w:val="2"/>
          <w:sz w:val="22"/>
          <w:szCs w:val="30"/>
          <w:rtl/>
        </w:rPr>
        <w:t xml:space="preserve">في </w:t>
      </w:r>
      <w:r w:rsidRPr="00BC4D95">
        <w:rPr>
          <w:rFonts w:cs="Traditional Arabic"/>
          <w:color w:val="000000"/>
          <w:spacing w:val="2"/>
          <w:sz w:val="22"/>
          <w:szCs w:val="30"/>
          <w:rtl/>
        </w:rPr>
        <w:t xml:space="preserve">الدولة الطرف، فإن 12 في المائة من السكان الأستراليين يعيشون في الفقر، </w:t>
      </w:r>
      <w:r w:rsidR="009F5593" w:rsidRPr="00BC4D95">
        <w:rPr>
          <w:rFonts w:cs="Traditional Arabic" w:hint="cs"/>
          <w:color w:val="000000"/>
          <w:spacing w:val="2"/>
          <w:sz w:val="22"/>
          <w:szCs w:val="30"/>
          <w:rtl/>
        </w:rPr>
        <w:t>ولا تزال</w:t>
      </w:r>
      <w:r w:rsidRPr="00BC4D95">
        <w:rPr>
          <w:rFonts w:cs="Traditional Arabic"/>
          <w:color w:val="000000"/>
          <w:spacing w:val="2"/>
          <w:sz w:val="22"/>
          <w:szCs w:val="30"/>
          <w:rtl/>
        </w:rPr>
        <w:t xml:space="preserve"> معدلات الفقر مرتفعة </w:t>
      </w:r>
      <w:r w:rsidR="00187E2A" w:rsidRPr="00BC4D95">
        <w:rPr>
          <w:rFonts w:cs="Traditional Arabic" w:hint="cs"/>
          <w:color w:val="000000"/>
          <w:spacing w:val="2"/>
          <w:sz w:val="22"/>
          <w:szCs w:val="30"/>
          <w:rtl/>
        </w:rPr>
        <w:t xml:space="preserve">جداً في أوساط </w:t>
      </w:r>
      <w:r w:rsidRPr="00BC4D95">
        <w:rPr>
          <w:rFonts w:cs="Traditional Arabic"/>
          <w:color w:val="000000"/>
          <w:spacing w:val="2"/>
          <w:sz w:val="22"/>
          <w:szCs w:val="30"/>
          <w:rtl/>
        </w:rPr>
        <w:t xml:space="preserve">المحرومين </w:t>
      </w:r>
      <w:proofErr w:type="spellStart"/>
      <w:r w:rsidRPr="00BC4D95">
        <w:rPr>
          <w:rFonts w:cs="Traditional Arabic"/>
          <w:color w:val="000000"/>
          <w:spacing w:val="2"/>
          <w:sz w:val="22"/>
          <w:szCs w:val="30"/>
          <w:rtl/>
        </w:rPr>
        <w:t>والمهم</w:t>
      </w:r>
      <w:r w:rsidRPr="00BC4D95">
        <w:rPr>
          <w:rFonts w:cs="Traditional Arabic" w:hint="cs"/>
          <w:color w:val="000000"/>
          <w:spacing w:val="2"/>
          <w:sz w:val="22"/>
          <w:szCs w:val="30"/>
          <w:rtl/>
        </w:rPr>
        <w:t>ّ</w:t>
      </w:r>
      <w:r w:rsidRPr="00BC4D95">
        <w:rPr>
          <w:rFonts w:cs="Traditional Arabic"/>
          <w:color w:val="000000"/>
          <w:spacing w:val="2"/>
          <w:sz w:val="22"/>
          <w:szCs w:val="30"/>
          <w:rtl/>
        </w:rPr>
        <w:t>شين</w:t>
      </w:r>
      <w:proofErr w:type="spellEnd"/>
      <w:r w:rsidRPr="00BC4D95">
        <w:rPr>
          <w:rFonts w:cs="Traditional Arabic"/>
          <w:color w:val="000000"/>
          <w:spacing w:val="2"/>
          <w:sz w:val="22"/>
          <w:szCs w:val="30"/>
          <w:rtl/>
        </w:rPr>
        <w:t xml:space="preserve"> من الأفراد والجماعات، مثل الشعوب الأصلية وطالبي اللجوء والمهاجرين والأشخاص ذوي الإعاقة</w:t>
      </w:r>
      <w:r w:rsidR="00DF5C82" w:rsidRPr="00BC4D95">
        <w:rPr>
          <w:rFonts w:cs="Traditional Arabic"/>
          <w:color w:val="000000"/>
          <w:spacing w:val="2"/>
          <w:sz w:val="22"/>
          <w:szCs w:val="30"/>
          <w:rtl/>
        </w:rPr>
        <w:t xml:space="preserve">. </w:t>
      </w:r>
      <w:r w:rsidRPr="00BC4D95">
        <w:rPr>
          <w:rFonts w:cs="Traditional Arabic"/>
          <w:color w:val="000000"/>
          <w:spacing w:val="2"/>
          <w:sz w:val="22"/>
          <w:szCs w:val="30"/>
          <w:rtl/>
        </w:rPr>
        <w:t>وتعرب</w:t>
      </w:r>
      <w:r w:rsidR="00187E2A" w:rsidRPr="00BC4D95">
        <w:rPr>
          <w:rFonts w:cs="Traditional Arabic" w:hint="cs"/>
          <w:color w:val="000000"/>
          <w:spacing w:val="2"/>
          <w:sz w:val="22"/>
          <w:szCs w:val="30"/>
          <w:rtl/>
        </w:rPr>
        <w:t xml:space="preserve"> اللجنة</w:t>
      </w:r>
      <w:r w:rsidRPr="00BC4D95">
        <w:rPr>
          <w:rFonts w:cs="Traditional Arabic"/>
          <w:color w:val="000000"/>
          <w:spacing w:val="2"/>
          <w:sz w:val="22"/>
          <w:szCs w:val="30"/>
          <w:rtl/>
        </w:rPr>
        <w:t xml:space="preserve"> عن أسفها لكون الدولة الطرف لم تعتمد بعد </w:t>
      </w:r>
      <w:proofErr w:type="spellStart"/>
      <w:r w:rsidRPr="00BC4D95">
        <w:rPr>
          <w:rFonts w:cs="Traditional Arabic"/>
          <w:color w:val="000000"/>
          <w:spacing w:val="2"/>
          <w:sz w:val="22"/>
          <w:szCs w:val="30"/>
          <w:rtl/>
        </w:rPr>
        <w:t>استراتيجية</w:t>
      </w:r>
      <w:proofErr w:type="spellEnd"/>
      <w:r w:rsidRPr="00BC4D95">
        <w:rPr>
          <w:rFonts w:cs="Traditional Arabic"/>
          <w:color w:val="000000"/>
          <w:spacing w:val="2"/>
          <w:sz w:val="22"/>
          <w:szCs w:val="30"/>
          <w:rtl/>
        </w:rPr>
        <w:t xml:space="preserve"> شاملة لمكافحة الفقر والاستبعاد الاجتماعي، ولكونها لم تتخذ أي خطوات لاعتماد مستوى رسمي</w:t>
      </w:r>
      <w:r w:rsidR="00187E2A" w:rsidRPr="00BC4D95">
        <w:rPr>
          <w:rFonts w:cs="Traditional Arabic" w:hint="cs"/>
          <w:color w:val="000000"/>
          <w:spacing w:val="2"/>
          <w:sz w:val="22"/>
          <w:szCs w:val="30"/>
          <w:rtl/>
        </w:rPr>
        <w:t xml:space="preserve"> للفقر</w:t>
      </w:r>
      <w:r w:rsidRPr="00BC4D95">
        <w:rPr>
          <w:rFonts w:cs="Traditional Arabic"/>
          <w:color w:val="000000"/>
          <w:spacing w:val="2"/>
          <w:sz w:val="22"/>
          <w:szCs w:val="30"/>
          <w:rtl/>
        </w:rPr>
        <w:t>، رغم التوصيات التي اعتمدتها اللجنة في عام 2000</w:t>
      </w:r>
      <w:r w:rsidR="00DF5C82" w:rsidRPr="00BC4D95">
        <w:rPr>
          <w:rFonts w:cs="Traditional Arabic"/>
          <w:color w:val="000000"/>
          <w:spacing w:val="2"/>
          <w:sz w:val="22"/>
          <w:szCs w:val="30"/>
          <w:rtl/>
        </w:rPr>
        <w:t xml:space="preserve">. </w:t>
      </w:r>
      <w:r w:rsidRPr="00BC4D95">
        <w:rPr>
          <w:rFonts w:cs="Traditional Arabic"/>
          <w:color w:val="000000"/>
          <w:spacing w:val="2"/>
          <w:sz w:val="22"/>
          <w:szCs w:val="30"/>
          <w:rtl/>
        </w:rPr>
        <w:t xml:space="preserve">وتشير اللجنة </w:t>
      </w:r>
      <w:r w:rsidR="00187E2A" w:rsidRPr="00BC4D95">
        <w:rPr>
          <w:rFonts w:cs="Traditional Arabic" w:hint="cs"/>
          <w:color w:val="000000"/>
          <w:spacing w:val="2"/>
          <w:sz w:val="22"/>
          <w:szCs w:val="30"/>
          <w:rtl/>
        </w:rPr>
        <w:t>إلى ال</w:t>
      </w:r>
      <w:r w:rsidRPr="00BC4D95">
        <w:rPr>
          <w:rFonts w:cs="Traditional Arabic"/>
          <w:color w:val="000000"/>
          <w:spacing w:val="2"/>
          <w:sz w:val="22"/>
          <w:szCs w:val="30"/>
          <w:rtl/>
        </w:rPr>
        <w:t xml:space="preserve">حاجة إلى هذا المعيار لتحديد التقدم الذي تحرزه الدولة الطرف مع مرور الوقت </w:t>
      </w:r>
      <w:r w:rsidR="00187E2A" w:rsidRPr="00BC4D95">
        <w:rPr>
          <w:rFonts w:cs="Traditional Arabic" w:hint="cs"/>
          <w:color w:val="000000"/>
          <w:spacing w:val="2"/>
          <w:sz w:val="22"/>
          <w:szCs w:val="30"/>
          <w:rtl/>
        </w:rPr>
        <w:t>في ا</w:t>
      </w:r>
      <w:r w:rsidRPr="00BC4D95">
        <w:rPr>
          <w:rFonts w:cs="Traditional Arabic"/>
          <w:color w:val="000000"/>
          <w:spacing w:val="2"/>
          <w:sz w:val="22"/>
          <w:szCs w:val="30"/>
          <w:rtl/>
        </w:rPr>
        <w:t>لحد من الفقر</w:t>
      </w:r>
      <w:r w:rsidR="00DF5C82" w:rsidRPr="00BC4D95">
        <w:rPr>
          <w:rFonts w:cs="Traditional Arabic"/>
          <w:color w:val="000000"/>
          <w:spacing w:val="2"/>
          <w:sz w:val="22"/>
          <w:szCs w:val="30"/>
          <w:rtl/>
        </w:rPr>
        <w:t xml:space="preserve">. </w:t>
      </w:r>
      <w:r w:rsidRPr="00BC4D95">
        <w:rPr>
          <w:rFonts w:cs="Traditional Arabic"/>
          <w:color w:val="000000"/>
          <w:spacing w:val="2"/>
          <w:sz w:val="22"/>
          <w:szCs w:val="30"/>
          <w:rtl/>
        </w:rPr>
        <w:t>(المادة 11)</w:t>
      </w:r>
    </w:p>
    <w:p w:rsidR="00D2023D" w:rsidRPr="00D2023D" w:rsidRDefault="00D2023D" w:rsidP="00D202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hint="cs"/>
          <w:b/>
          <w:bCs/>
          <w:spacing w:val="6"/>
          <w:sz w:val="22"/>
          <w:szCs w:val="30"/>
          <w:rtl/>
        </w:rPr>
      </w:pPr>
      <w:r w:rsidRPr="00D2023D">
        <w:rPr>
          <w:rFonts w:cs="Traditional Arabic"/>
          <w:b/>
          <w:bCs/>
          <w:spacing w:val="6"/>
          <w:sz w:val="22"/>
          <w:szCs w:val="30"/>
          <w:rtl/>
        </w:rPr>
        <w:t xml:space="preserve">تحث اللجنة الدولة الطرف على اتخاذ جميع التدابير اللازمة لمكافحة الفقر والاستبعاد الاجتماعي، وعلى وضع </w:t>
      </w:r>
      <w:proofErr w:type="spellStart"/>
      <w:r w:rsidRPr="00D2023D">
        <w:rPr>
          <w:rFonts w:cs="Traditional Arabic"/>
          <w:b/>
          <w:bCs/>
          <w:spacing w:val="6"/>
          <w:sz w:val="22"/>
          <w:szCs w:val="30"/>
          <w:rtl/>
        </w:rPr>
        <w:t>استراتيجية</w:t>
      </w:r>
      <w:proofErr w:type="spellEnd"/>
      <w:r w:rsidRPr="00D2023D">
        <w:rPr>
          <w:rFonts w:cs="Traditional Arabic"/>
          <w:b/>
          <w:bCs/>
          <w:spacing w:val="6"/>
          <w:sz w:val="22"/>
          <w:szCs w:val="30"/>
          <w:rtl/>
        </w:rPr>
        <w:t xml:space="preserve"> شاملة للحد من الفقر والاستبعاد الاجتماعي تتضمن الحقوق الاقتصادية والاجتماعية والثقافية، تمشياً مع بيان اللجنة بشأن الفقر والعهد الدولي الخاص بالحقوق الاقتصادية والاجتماعية والثقافية (</w:t>
      </w:r>
      <w:r w:rsidRPr="00D2023D">
        <w:rPr>
          <w:rFonts w:cs="Traditional Arabic"/>
          <w:b/>
          <w:bCs/>
          <w:spacing w:val="6"/>
          <w:sz w:val="22"/>
          <w:szCs w:val="30"/>
        </w:rPr>
        <w:t>E/2002/22-E/12/2001/17</w:t>
      </w:r>
      <w:r w:rsidRPr="00D2023D">
        <w:rPr>
          <w:rFonts w:cs="Traditional Arabic"/>
          <w:b/>
          <w:bCs/>
          <w:spacing w:val="6"/>
          <w:sz w:val="22"/>
          <w:szCs w:val="30"/>
          <w:rtl/>
        </w:rPr>
        <w:t>، المرفق السابع). وتوصي اللجنة الدولة الطرف بأن تعتمد تدابير لتقييم أثر استراتيجياتها الهادفة إلى الحد من الفقر والاستبعاد الاجتماعي وتحديد مواطن ضعفها، وتطلب إلى الدولة الطرف أن تدرج في تقريرها المقبل بيانات مقارنة مفصلة حسب نوع الجنس، والسن، وسكان الريف والحضر، فضلاً عن مؤشرات على عدد الأشخاص الذين يعيشون في فقر مدقع، وعن التقدم المحرز في الجهود التي تبذلها لمكافحة الفقر.</w:t>
      </w:r>
    </w:p>
    <w:p w:rsidR="006E2A4F" w:rsidRPr="006E2A4F" w:rsidRDefault="006E2A4F" w:rsidP="00D202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b/>
          <w:spacing w:val="6"/>
          <w:sz w:val="22"/>
          <w:szCs w:val="30"/>
        </w:rPr>
      </w:pPr>
      <w:r w:rsidRPr="006E2A4F">
        <w:rPr>
          <w:rFonts w:cs="Traditional Arabic" w:hint="cs"/>
          <w:spacing w:val="6"/>
          <w:sz w:val="22"/>
          <w:szCs w:val="30"/>
          <w:rtl/>
        </w:rPr>
        <w:t>25-</w:t>
      </w:r>
      <w:r w:rsidRPr="006E2A4F">
        <w:rPr>
          <w:rFonts w:cs="Traditional Arabic"/>
          <w:spacing w:val="6"/>
          <w:sz w:val="22"/>
          <w:szCs w:val="30"/>
          <w:lang w:val="en-GB"/>
        </w:rPr>
        <w:tab/>
      </w:r>
      <w:r w:rsidR="00187E2A">
        <w:rPr>
          <w:rFonts w:cs="Traditional Arabic" w:hint="cs"/>
          <w:spacing w:val="6"/>
          <w:sz w:val="22"/>
          <w:szCs w:val="30"/>
          <w:rtl/>
        </w:rPr>
        <w:t>و</w:t>
      </w:r>
      <w:r w:rsidRPr="006E2A4F">
        <w:rPr>
          <w:rFonts w:cs="Traditional Arabic"/>
          <w:spacing w:val="6"/>
          <w:sz w:val="22"/>
          <w:szCs w:val="30"/>
          <w:rtl/>
        </w:rPr>
        <w:t xml:space="preserve">يساور اللجنة القلق إزاء </w:t>
      </w:r>
      <w:r w:rsidR="00187E2A">
        <w:rPr>
          <w:rFonts w:cs="Traditional Arabic" w:hint="cs"/>
          <w:spacing w:val="6"/>
          <w:sz w:val="22"/>
          <w:szCs w:val="30"/>
          <w:rtl/>
        </w:rPr>
        <w:t xml:space="preserve">الإبقاء على </w:t>
      </w:r>
      <w:r w:rsidRPr="006E2A4F">
        <w:rPr>
          <w:rFonts w:cs="Traditional Arabic"/>
          <w:spacing w:val="6"/>
          <w:sz w:val="22"/>
          <w:szCs w:val="30"/>
          <w:rtl/>
        </w:rPr>
        <w:t>سياسات ا</w:t>
      </w:r>
      <w:r w:rsidR="00187E2A">
        <w:rPr>
          <w:rFonts w:cs="Traditional Arabic" w:hint="cs"/>
          <w:spacing w:val="6"/>
          <w:sz w:val="22"/>
          <w:szCs w:val="30"/>
          <w:rtl/>
        </w:rPr>
        <w:t>لا</w:t>
      </w:r>
      <w:r w:rsidRPr="006E2A4F">
        <w:rPr>
          <w:rFonts w:cs="Traditional Arabic"/>
          <w:spacing w:val="6"/>
          <w:sz w:val="22"/>
          <w:szCs w:val="30"/>
          <w:rtl/>
        </w:rPr>
        <w:t xml:space="preserve">حتجاز الإلزامي </w:t>
      </w:r>
      <w:r w:rsidR="00187E2A">
        <w:rPr>
          <w:rFonts w:cs="Traditional Arabic" w:hint="cs"/>
          <w:spacing w:val="6"/>
          <w:sz w:val="22"/>
          <w:szCs w:val="30"/>
          <w:rtl/>
        </w:rPr>
        <w:t>ل</w:t>
      </w:r>
      <w:r w:rsidR="00187E2A" w:rsidRPr="006E2A4F">
        <w:rPr>
          <w:rFonts w:cs="Traditional Arabic"/>
          <w:spacing w:val="6"/>
          <w:sz w:val="22"/>
          <w:szCs w:val="30"/>
          <w:rtl/>
        </w:rPr>
        <w:t xml:space="preserve">طالبي اللجوء </w:t>
      </w:r>
      <w:r w:rsidRPr="006E2A4F">
        <w:rPr>
          <w:rFonts w:cs="Traditional Arabic" w:hint="cs"/>
          <w:spacing w:val="6"/>
          <w:sz w:val="22"/>
          <w:szCs w:val="30"/>
          <w:rtl/>
        </w:rPr>
        <w:t xml:space="preserve">في </w:t>
      </w:r>
      <w:r w:rsidRPr="006E2A4F">
        <w:rPr>
          <w:rFonts w:cs="Traditional Arabic"/>
          <w:spacing w:val="6"/>
          <w:sz w:val="22"/>
          <w:szCs w:val="30"/>
          <w:rtl/>
        </w:rPr>
        <w:t>حالات الوصول غير</w:t>
      </w:r>
      <w:r w:rsidR="00187E2A">
        <w:rPr>
          <w:rFonts w:cs="Traditional Arabic" w:hint="cs"/>
          <w:spacing w:val="6"/>
          <w:sz w:val="22"/>
          <w:szCs w:val="30"/>
          <w:rtl/>
        </w:rPr>
        <w:t> </w:t>
      </w:r>
      <w:r w:rsidRPr="006E2A4F">
        <w:rPr>
          <w:rFonts w:cs="Traditional Arabic" w:hint="cs"/>
          <w:spacing w:val="6"/>
          <w:sz w:val="22"/>
          <w:szCs w:val="30"/>
          <w:rtl/>
        </w:rPr>
        <w:t>المرخص به</w:t>
      </w:r>
      <w:r w:rsidR="00187E2A">
        <w:rPr>
          <w:rFonts w:cs="Traditional Arabic" w:hint="cs"/>
          <w:spacing w:val="6"/>
          <w:sz w:val="22"/>
          <w:szCs w:val="30"/>
          <w:rtl/>
        </w:rPr>
        <w:t>،</w:t>
      </w:r>
      <w:r w:rsidRPr="006E2A4F">
        <w:rPr>
          <w:rFonts w:cs="Traditional Arabic"/>
          <w:spacing w:val="6"/>
          <w:sz w:val="22"/>
          <w:szCs w:val="30"/>
          <w:rtl/>
        </w:rPr>
        <w:t xml:space="preserve"> وتلاحظ أن اللجنة الأسترالية لحقوق الإنسان</w:t>
      </w:r>
      <w:r w:rsidR="00187E2A">
        <w:rPr>
          <w:rFonts w:cs="Traditional Arabic" w:hint="cs"/>
          <w:spacing w:val="6"/>
          <w:sz w:val="22"/>
          <w:szCs w:val="30"/>
          <w:rtl/>
        </w:rPr>
        <w:t>، قد</w:t>
      </w:r>
      <w:r w:rsidRPr="006E2A4F">
        <w:rPr>
          <w:rFonts w:cs="Traditional Arabic"/>
          <w:spacing w:val="6"/>
          <w:sz w:val="22"/>
          <w:szCs w:val="30"/>
          <w:rtl/>
        </w:rPr>
        <w:t xml:space="preserve"> أعربت في تقريرها عن احتجاز المهاجرين لعام</w:t>
      </w:r>
      <w:r w:rsidR="00187E2A">
        <w:rPr>
          <w:rFonts w:cs="Traditional Arabic" w:hint="cs"/>
          <w:spacing w:val="6"/>
          <w:sz w:val="22"/>
          <w:szCs w:val="30"/>
          <w:rtl/>
        </w:rPr>
        <w:t> </w:t>
      </w:r>
      <w:r w:rsidRPr="006E2A4F">
        <w:rPr>
          <w:rFonts w:cs="Traditional Arabic"/>
          <w:spacing w:val="6"/>
          <w:sz w:val="22"/>
          <w:szCs w:val="30"/>
          <w:rtl/>
        </w:rPr>
        <w:t>2008 عن قلق</w:t>
      </w:r>
      <w:r w:rsidRPr="006E2A4F">
        <w:rPr>
          <w:rFonts w:cs="Traditional Arabic" w:hint="cs"/>
          <w:spacing w:val="6"/>
          <w:sz w:val="22"/>
          <w:szCs w:val="30"/>
          <w:rtl/>
        </w:rPr>
        <w:t>ها البالغ</w:t>
      </w:r>
      <w:r w:rsidRPr="006E2A4F">
        <w:rPr>
          <w:rFonts w:cs="Traditional Arabic"/>
          <w:spacing w:val="6"/>
          <w:sz w:val="22"/>
          <w:szCs w:val="30"/>
          <w:rtl/>
        </w:rPr>
        <w:t xml:space="preserve"> بشأن مرافق احتجاز المهاجرين، </w:t>
      </w:r>
      <w:r w:rsidR="009C0EEE">
        <w:rPr>
          <w:rFonts w:cs="Traditional Arabic"/>
          <w:spacing w:val="6"/>
          <w:sz w:val="22"/>
          <w:szCs w:val="30"/>
          <w:rtl/>
        </w:rPr>
        <w:t>لا </w:t>
      </w:r>
      <w:proofErr w:type="spellStart"/>
      <w:r w:rsidR="009C0EEE">
        <w:rPr>
          <w:rFonts w:cs="Traditional Arabic"/>
          <w:spacing w:val="6"/>
          <w:sz w:val="22"/>
          <w:szCs w:val="30"/>
          <w:rtl/>
        </w:rPr>
        <w:t>سيما</w:t>
      </w:r>
      <w:proofErr w:type="spellEnd"/>
      <w:r w:rsidRPr="006E2A4F">
        <w:rPr>
          <w:rFonts w:cs="Traditional Arabic"/>
          <w:spacing w:val="6"/>
          <w:sz w:val="22"/>
          <w:szCs w:val="30"/>
          <w:rtl/>
        </w:rPr>
        <w:t xml:space="preserve"> في جزيرة كريسماس</w:t>
      </w:r>
      <w:r w:rsidR="00DF5C82">
        <w:rPr>
          <w:rFonts w:cs="Traditional Arabic"/>
          <w:spacing w:val="6"/>
          <w:sz w:val="22"/>
          <w:szCs w:val="30"/>
          <w:rtl/>
        </w:rPr>
        <w:t xml:space="preserve">. </w:t>
      </w:r>
      <w:r w:rsidRPr="006E2A4F">
        <w:rPr>
          <w:rFonts w:cs="Traditional Arabic"/>
          <w:spacing w:val="6"/>
          <w:sz w:val="22"/>
          <w:szCs w:val="30"/>
          <w:rtl/>
        </w:rPr>
        <w:t xml:space="preserve">وتعرب اللجنة </w:t>
      </w:r>
      <w:r w:rsidR="00DF5C82">
        <w:rPr>
          <w:rFonts w:cs="Traditional Arabic"/>
          <w:spacing w:val="6"/>
          <w:sz w:val="22"/>
          <w:szCs w:val="30"/>
          <w:rtl/>
        </w:rPr>
        <w:t>أيضاً</w:t>
      </w:r>
      <w:r w:rsidRPr="006E2A4F">
        <w:rPr>
          <w:rFonts w:cs="Traditional Arabic"/>
          <w:spacing w:val="6"/>
          <w:sz w:val="22"/>
          <w:szCs w:val="30"/>
          <w:rtl/>
        </w:rPr>
        <w:t xml:space="preserve"> عن قلقها إزاء كون بعض طالبي اللجوء يحتجزون لفترات زمنية </w:t>
      </w:r>
      <w:r w:rsidR="00187E2A">
        <w:rPr>
          <w:rFonts w:cs="Traditional Arabic" w:hint="cs"/>
          <w:spacing w:val="6"/>
          <w:sz w:val="22"/>
          <w:szCs w:val="30"/>
          <w:rtl/>
        </w:rPr>
        <w:t>متطاولة</w:t>
      </w:r>
      <w:r w:rsidRPr="006E2A4F">
        <w:rPr>
          <w:rFonts w:cs="Traditional Arabic"/>
          <w:spacing w:val="6"/>
          <w:sz w:val="22"/>
          <w:szCs w:val="30"/>
          <w:rtl/>
        </w:rPr>
        <w:t xml:space="preserve"> وغير محددة، مما </w:t>
      </w:r>
      <w:r w:rsidRPr="006E2A4F">
        <w:rPr>
          <w:rFonts w:cs="Traditional Arabic" w:hint="cs"/>
          <w:spacing w:val="6"/>
          <w:sz w:val="22"/>
          <w:szCs w:val="30"/>
          <w:rtl/>
        </w:rPr>
        <w:t>يؤثر سلباً</w:t>
      </w:r>
      <w:r w:rsidRPr="006E2A4F">
        <w:rPr>
          <w:rFonts w:cs="Traditional Arabic"/>
          <w:spacing w:val="6"/>
          <w:sz w:val="22"/>
          <w:szCs w:val="30"/>
          <w:rtl/>
        </w:rPr>
        <w:t xml:space="preserve"> على صحتهم العقلية رغم التدابير التي </w:t>
      </w:r>
      <w:r w:rsidR="00187E2A">
        <w:rPr>
          <w:rFonts w:cs="Traditional Arabic" w:hint="cs"/>
          <w:spacing w:val="6"/>
          <w:sz w:val="22"/>
          <w:szCs w:val="30"/>
          <w:rtl/>
        </w:rPr>
        <w:t xml:space="preserve">اتخذتها </w:t>
      </w:r>
      <w:r w:rsidRPr="006E2A4F">
        <w:rPr>
          <w:rFonts w:cs="Traditional Arabic"/>
          <w:spacing w:val="6"/>
          <w:sz w:val="22"/>
          <w:szCs w:val="30"/>
          <w:rtl/>
        </w:rPr>
        <w:t xml:space="preserve">الدولة الطرف لتحسين حماية طالبي اللجوء، بما فيها </w:t>
      </w:r>
      <w:r w:rsidR="00187E2A">
        <w:rPr>
          <w:rFonts w:cs="Traditional Arabic" w:hint="cs"/>
          <w:spacing w:val="6"/>
          <w:sz w:val="22"/>
          <w:szCs w:val="30"/>
          <w:rtl/>
        </w:rPr>
        <w:t xml:space="preserve">سياسة "القيم السبع" الجديدة التي اعتمدتها. </w:t>
      </w:r>
      <w:r w:rsidRPr="006E2A4F">
        <w:rPr>
          <w:rFonts w:cs="Traditional Arabic"/>
          <w:spacing w:val="6"/>
          <w:sz w:val="22"/>
          <w:szCs w:val="30"/>
          <w:rtl/>
        </w:rPr>
        <w:t>(</w:t>
      </w:r>
      <w:r w:rsidR="00187E2A">
        <w:rPr>
          <w:rFonts w:cs="Traditional Arabic" w:hint="cs"/>
          <w:spacing w:val="6"/>
          <w:sz w:val="22"/>
          <w:szCs w:val="30"/>
          <w:rtl/>
        </w:rPr>
        <w:t>المادة</w:t>
      </w:r>
      <w:r w:rsidRPr="006E2A4F">
        <w:rPr>
          <w:rFonts w:cs="Traditional Arabic"/>
          <w:spacing w:val="6"/>
          <w:sz w:val="22"/>
          <w:szCs w:val="30"/>
          <w:rtl/>
        </w:rPr>
        <w:t xml:space="preserve"> 2، الفقرة 2، </w:t>
      </w:r>
      <w:r w:rsidR="007836B0">
        <w:rPr>
          <w:rFonts w:cs="Traditional Arabic"/>
          <w:spacing w:val="6"/>
          <w:sz w:val="22"/>
          <w:szCs w:val="30"/>
          <w:rtl/>
        </w:rPr>
        <w:t>و</w:t>
      </w:r>
      <w:r w:rsidR="00187E2A">
        <w:rPr>
          <w:rFonts w:cs="Traditional Arabic" w:hint="cs"/>
          <w:spacing w:val="6"/>
          <w:sz w:val="22"/>
          <w:szCs w:val="30"/>
          <w:rtl/>
        </w:rPr>
        <w:t xml:space="preserve">المادتان </w:t>
      </w:r>
      <w:r w:rsidRPr="006E2A4F">
        <w:rPr>
          <w:rFonts w:cs="Traditional Arabic"/>
          <w:spacing w:val="6"/>
          <w:sz w:val="22"/>
          <w:szCs w:val="30"/>
          <w:rtl/>
        </w:rPr>
        <w:t xml:space="preserve">11 </w:t>
      </w:r>
      <w:r w:rsidR="007836B0">
        <w:rPr>
          <w:rFonts w:cs="Traditional Arabic"/>
          <w:spacing w:val="6"/>
          <w:sz w:val="22"/>
          <w:szCs w:val="30"/>
          <w:rtl/>
        </w:rPr>
        <w:t>و</w:t>
      </w:r>
      <w:r w:rsidRPr="006E2A4F">
        <w:rPr>
          <w:rFonts w:cs="Traditional Arabic"/>
          <w:spacing w:val="6"/>
          <w:sz w:val="22"/>
          <w:szCs w:val="30"/>
          <w:rtl/>
        </w:rPr>
        <w:t>12)</w:t>
      </w:r>
    </w:p>
    <w:p w:rsidR="006E2A4F" w:rsidRPr="00187E2A" w:rsidRDefault="006E2A4F" w:rsidP="0075358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bCs/>
          <w:spacing w:val="2"/>
          <w:sz w:val="22"/>
          <w:szCs w:val="30"/>
          <w:rtl/>
        </w:rPr>
      </w:pPr>
      <w:r w:rsidRPr="00187E2A">
        <w:rPr>
          <w:rFonts w:cs="Traditional Arabic"/>
          <w:bCs/>
          <w:spacing w:val="2"/>
          <w:sz w:val="22"/>
          <w:szCs w:val="30"/>
          <w:rtl/>
        </w:rPr>
        <w:t xml:space="preserve">تشجع اللجنة الدولة الطرف على أن تنفذ دون تأخير </w:t>
      </w:r>
      <w:r w:rsidR="00187E2A" w:rsidRPr="00187E2A">
        <w:rPr>
          <w:rFonts w:cs="Traditional Arabic" w:hint="cs"/>
          <w:bCs/>
          <w:spacing w:val="2"/>
          <w:sz w:val="22"/>
          <w:szCs w:val="30"/>
          <w:rtl/>
        </w:rPr>
        <w:t>سياسة "القيم السبع</w:t>
      </w:r>
      <w:r w:rsidR="00143177">
        <w:rPr>
          <w:rFonts w:cs="Traditional Arabic" w:hint="cs"/>
          <w:bCs/>
          <w:spacing w:val="2"/>
          <w:sz w:val="22"/>
          <w:szCs w:val="30"/>
          <w:rtl/>
        </w:rPr>
        <w:t>"</w:t>
      </w:r>
      <w:r w:rsidR="00187E2A" w:rsidRPr="00187E2A">
        <w:rPr>
          <w:rFonts w:cs="Traditional Arabic" w:hint="cs"/>
          <w:bCs/>
          <w:spacing w:val="2"/>
          <w:sz w:val="22"/>
          <w:szCs w:val="30"/>
          <w:rtl/>
        </w:rPr>
        <w:t xml:space="preserve"> الجديدة التي اعتمدتها،</w:t>
      </w:r>
      <w:r w:rsidRPr="00187E2A">
        <w:rPr>
          <w:rFonts w:cs="Traditional Arabic"/>
          <w:bCs/>
          <w:spacing w:val="2"/>
          <w:sz w:val="22"/>
          <w:szCs w:val="30"/>
          <w:rtl/>
        </w:rPr>
        <w:t xml:space="preserve"> وتنفذ </w:t>
      </w:r>
      <w:r w:rsidRPr="00187E2A">
        <w:rPr>
          <w:rFonts w:cs="Traditional Arabic" w:hint="cs"/>
          <w:bCs/>
          <w:spacing w:val="2"/>
          <w:sz w:val="22"/>
          <w:szCs w:val="30"/>
          <w:rtl/>
        </w:rPr>
        <w:t>ال</w:t>
      </w:r>
      <w:r w:rsidRPr="00187E2A">
        <w:rPr>
          <w:rFonts w:cs="Traditional Arabic"/>
          <w:bCs/>
          <w:spacing w:val="2"/>
          <w:sz w:val="22"/>
          <w:szCs w:val="30"/>
          <w:rtl/>
        </w:rPr>
        <w:t>توصيات التي اعتمدتها اللجنة الأسترالية لحقوق الإنسان في تقريرها عن احتجاز المهاجرين لعام 2008، بما في</w:t>
      </w:r>
      <w:r w:rsidRPr="00187E2A">
        <w:rPr>
          <w:rFonts w:cs="Traditional Arabic" w:hint="cs"/>
          <w:bCs/>
          <w:spacing w:val="2"/>
          <w:sz w:val="22"/>
          <w:szCs w:val="30"/>
          <w:rtl/>
        </w:rPr>
        <w:t>ها</w:t>
      </w:r>
      <w:r w:rsidRPr="00187E2A">
        <w:rPr>
          <w:rFonts w:cs="Traditional Arabic"/>
          <w:bCs/>
          <w:spacing w:val="2"/>
          <w:sz w:val="22"/>
          <w:szCs w:val="30"/>
          <w:rtl/>
        </w:rPr>
        <w:t xml:space="preserve"> إلغاء نظام ا</w:t>
      </w:r>
      <w:r w:rsidR="00187E2A">
        <w:rPr>
          <w:rFonts w:cs="Traditional Arabic" w:hint="cs"/>
          <w:bCs/>
          <w:spacing w:val="2"/>
          <w:sz w:val="22"/>
          <w:szCs w:val="30"/>
          <w:rtl/>
        </w:rPr>
        <w:t>لا</w:t>
      </w:r>
      <w:r w:rsidRPr="00187E2A">
        <w:rPr>
          <w:rFonts w:cs="Traditional Arabic"/>
          <w:bCs/>
          <w:spacing w:val="2"/>
          <w:sz w:val="22"/>
          <w:szCs w:val="30"/>
          <w:rtl/>
        </w:rPr>
        <w:t xml:space="preserve">حتجاز </w:t>
      </w:r>
      <w:r w:rsidR="00187E2A" w:rsidRPr="00187E2A">
        <w:rPr>
          <w:rFonts w:cs="Traditional Arabic"/>
          <w:bCs/>
          <w:spacing w:val="2"/>
          <w:sz w:val="22"/>
          <w:szCs w:val="30"/>
          <w:rtl/>
        </w:rPr>
        <w:t xml:space="preserve">الإلزامي </w:t>
      </w:r>
      <w:r w:rsidR="00187E2A">
        <w:rPr>
          <w:rFonts w:cs="Traditional Arabic" w:hint="cs"/>
          <w:bCs/>
          <w:spacing w:val="2"/>
          <w:sz w:val="22"/>
          <w:szCs w:val="30"/>
          <w:rtl/>
        </w:rPr>
        <w:t>ل</w:t>
      </w:r>
      <w:r w:rsidRPr="00187E2A">
        <w:rPr>
          <w:rFonts w:cs="Traditional Arabic"/>
          <w:bCs/>
          <w:spacing w:val="2"/>
          <w:sz w:val="22"/>
          <w:szCs w:val="30"/>
          <w:rtl/>
        </w:rPr>
        <w:t>لمهاجرين وإغلاق مركز الاحتجاز في جزيرة كريسماس.</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color w:val="000000"/>
          <w:spacing w:val="6"/>
          <w:sz w:val="22"/>
          <w:szCs w:val="30"/>
          <w:lang w:val="en-GB"/>
        </w:rPr>
      </w:pPr>
      <w:r w:rsidRPr="006E2A4F">
        <w:rPr>
          <w:rFonts w:cs="Traditional Arabic" w:hint="cs"/>
          <w:color w:val="000000"/>
          <w:spacing w:val="6"/>
          <w:sz w:val="22"/>
          <w:szCs w:val="30"/>
          <w:rtl/>
        </w:rPr>
        <w:t>26-</w:t>
      </w:r>
      <w:r w:rsidRPr="006E2A4F">
        <w:rPr>
          <w:rFonts w:cs="Traditional Arabic" w:hint="cs"/>
          <w:color w:val="000000"/>
          <w:spacing w:val="6"/>
          <w:sz w:val="22"/>
          <w:szCs w:val="30"/>
          <w:rtl/>
        </w:rPr>
        <w:tab/>
      </w:r>
      <w:r w:rsidR="0075358D">
        <w:rPr>
          <w:rFonts w:cs="Traditional Arabic" w:hint="cs"/>
          <w:color w:val="000000"/>
          <w:spacing w:val="6"/>
          <w:sz w:val="22"/>
          <w:szCs w:val="30"/>
          <w:rtl/>
        </w:rPr>
        <w:t>و</w:t>
      </w:r>
      <w:r w:rsidRPr="006E2A4F">
        <w:rPr>
          <w:rFonts w:cs="Traditional Arabic"/>
          <w:color w:val="000000"/>
          <w:spacing w:val="6"/>
          <w:sz w:val="22"/>
          <w:szCs w:val="30"/>
          <w:rtl/>
        </w:rPr>
        <w:t xml:space="preserve">تلاحظ اللجنة مع القلق </w:t>
      </w:r>
      <w:r w:rsidR="0075358D">
        <w:rPr>
          <w:rFonts w:cs="Traditional Arabic" w:hint="cs"/>
          <w:color w:val="000000"/>
          <w:spacing w:val="6"/>
          <w:sz w:val="22"/>
          <w:szCs w:val="30"/>
          <w:rtl/>
        </w:rPr>
        <w:t xml:space="preserve">ازدياد </w:t>
      </w:r>
      <w:r w:rsidRPr="006E2A4F">
        <w:rPr>
          <w:rFonts w:cs="Traditional Arabic"/>
          <w:color w:val="000000"/>
          <w:spacing w:val="6"/>
          <w:sz w:val="22"/>
          <w:szCs w:val="30"/>
          <w:rtl/>
        </w:rPr>
        <w:t xml:space="preserve">حالات التشرد في الدولة الطرف خلال العقد الأخير، </w:t>
      </w:r>
      <w:r w:rsidR="0075358D">
        <w:rPr>
          <w:rFonts w:cs="Traditional Arabic" w:hint="cs"/>
          <w:color w:val="000000"/>
          <w:spacing w:val="6"/>
          <w:sz w:val="22"/>
          <w:szCs w:val="30"/>
          <w:rtl/>
        </w:rPr>
        <w:t>الذ</w:t>
      </w:r>
      <w:r w:rsidRPr="006E2A4F">
        <w:rPr>
          <w:rFonts w:cs="Traditional Arabic" w:hint="cs"/>
          <w:color w:val="000000"/>
          <w:spacing w:val="6"/>
          <w:sz w:val="22"/>
          <w:szCs w:val="30"/>
          <w:rtl/>
        </w:rPr>
        <w:t>ي</w:t>
      </w:r>
      <w:r w:rsidRPr="006E2A4F">
        <w:rPr>
          <w:rFonts w:cs="Traditional Arabic"/>
          <w:color w:val="000000"/>
          <w:spacing w:val="6"/>
          <w:sz w:val="22"/>
          <w:szCs w:val="30"/>
          <w:rtl/>
        </w:rPr>
        <w:t xml:space="preserve"> </w:t>
      </w:r>
      <w:r w:rsidRPr="006E2A4F">
        <w:rPr>
          <w:rFonts w:cs="Traditional Arabic" w:hint="cs"/>
          <w:color w:val="000000"/>
          <w:spacing w:val="6"/>
          <w:sz w:val="22"/>
          <w:szCs w:val="30"/>
          <w:rtl/>
        </w:rPr>
        <w:t xml:space="preserve">تتأثر </w:t>
      </w:r>
      <w:r w:rsidR="0075358D">
        <w:rPr>
          <w:rFonts w:cs="Traditional Arabic" w:hint="cs"/>
          <w:color w:val="000000"/>
          <w:spacing w:val="6"/>
          <w:sz w:val="22"/>
          <w:szCs w:val="30"/>
          <w:rtl/>
        </w:rPr>
        <w:t xml:space="preserve">به </w:t>
      </w:r>
      <w:r w:rsidRPr="006E2A4F">
        <w:rPr>
          <w:rFonts w:cs="Traditional Arabic"/>
          <w:color w:val="000000"/>
          <w:spacing w:val="6"/>
          <w:sz w:val="22"/>
          <w:szCs w:val="30"/>
          <w:rtl/>
        </w:rPr>
        <w:t>الشعوب الأصلية</w:t>
      </w:r>
      <w:r w:rsidR="0075358D">
        <w:rPr>
          <w:rFonts w:cs="Traditional Arabic" w:hint="cs"/>
          <w:color w:val="000000"/>
          <w:spacing w:val="6"/>
          <w:sz w:val="22"/>
          <w:szCs w:val="30"/>
          <w:rtl/>
        </w:rPr>
        <w:t xml:space="preserve"> بشكل رئيسي</w:t>
      </w:r>
      <w:r w:rsidRPr="006E2A4F">
        <w:rPr>
          <w:rFonts w:cs="Traditional Arabic"/>
          <w:color w:val="000000"/>
          <w:spacing w:val="6"/>
          <w:sz w:val="22"/>
          <w:szCs w:val="30"/>
          <w:rtl/>
        </w:rPr>
        <w:t xml:space="preserve">، رغم التدابير التي اتخذتها الدولة الطرف لمعالجة التشرد في أستراليا، بما في ذلك </w:t>
      </w:r>
      <w:proofErr w:type="spellStart"/>
      <w:r w:rsidRPr="006E2A4F">
        <w:rPr>
          <w:rFonts w:cs="Traditional Arabic"/>
          <w:color w:val="000000"/>
          <w:spacing w:val="6"/>
          <w:sz w:val="22"/>
          <w:szCs w:val="30"/>
          <w:rtl/>
        </w:rPr>
        <w:t>استراتيجيتها</w:t>
      </w:r>
      <w:proofErr w:type="spellEnd"/>
      <w:r w:rsidRPr="006E2A4F">
        <w:rPr>
          <w:rFonts w:cs="Traditional Arabic"/>
          <w:color w:val="000000"/>
          <w:spacing w:val="6"/>
          <w:sz w:val="22"/>
          <w:szCs w:val="30"/>
          <w:rtl/>
        </w:rPr>
        <w:t xml:space="preserve"> الوطنية للسكن، فضلاً عن التزامها بتخفيض </w:t>
      </w:r>
      <w:r w:rsidR="0075358D">
        <w:rPr>
          <w:rFonts w:cs="Traditional Arabic" w:hint="cs"/>
          <w:color w:val="000000"/>
          <w:spacing w:val="6"/>
          <w:sz w:val="22"/>
          <w:szCs w:val="30"/>
          <w:rtl/>
        </w:rPr>
        <w:t xml:space="preserve">عدد المشردين إلى النصف </w:t>
      </w:r>
      <w:r w:rsidRPr="006E2A4F">
        <w:rPr>
          <w:rFonts w:cs="Traditional Arabic"/>
          <w:color w:val="000000"/>
          <w:spacing w:val="6"/>
          <w:sz w:val="22"/>
          <w:szCs w:val="30"/>
          <w:rtl/>
        </w:rPr>
        <w:t>بحلول عام 2020 وتحسين</w:t>
      </w:r>
      <w:r w:rsidR="0075358D">
        <w:rPr>
          <w:rFonts w:cs="Traditional Arabic" w:hint="cs"/>
          <w:color w:val="000000"/>
          <w:spacing w:val="6"/>
          <w:sz w:val="22"/>
          <w:szCs w:val="30"/>
          <w:rtl/>
        </w:rPr>
        <w:t> </w:t>
      </w:r>
      <w:r w:rsidRPr="006E2A4F">
        <w:rPr>
          <w:rFonts w:cs="Traditional Arabic"/>
          <w:color w:val="000000"/>
          <w:spacing w:val="6"/>
          <w:sz w:val="22"/>
          <w:szCs w:val="30"/>
          <w:rtl/>
        </w:rPr>
        <w:t>قدرة الأفراد الضعفاء على تحمل تكلفة السكن</w:t>
      </w:r>
      <w:r w:rsidR="0075358D">
        <w:rPr>
          <w:rFonts w:cs="Traditional Arabic" w:hint="cs"/>
          <w:color w:val="000000"/>
          <w:spacing w:val="6"/>
          <w:sz w:val="22"/>
          <w:szCs w:val="30"/>
          <w:rtl/>
        </w:rPr>
        <w:t>.</w:t>
      </w:r>
      <w:r w:rsidRPr="006E2A4F">
        <w:rPr>
          <w:rFonts w:cs="Traditional Arabic"/>
          <w:color w:val="000000"/>
          <w:spacing w:val="6"/>
          <w:sz w:val="22"/>
          <w:szCs w:val="30"/>
          <w:rtl/>
        </w:rPr>
        <w:t xml:space="preserve"> (المادة 11)</w:t>
      </w:r>
    </w:p>
    <w:p w:rsidR="00D2023D" w:rsidRPr="00D2023D" w:rsidRDefault="00D2023D" w:rsidP="00D202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hint="cs"/>
          <w:b/>
          <w:bCs/>
          <w:color w:val="000000"/>
          <w:spacing w:val="6"/>
          <w:sz w:val="22"/>
          <w:szCs w:val="30"/>
          <w:rtl/>
        </w:rPr>
      </w:pPr>
      <w:r w:rsidRPr="00D2023D">
        <w:rPr>
          <w:rFonts w:cs="Traditional Arabic"/>
          <w:b/>
          <w:bCs/>
          <w:color w:val="000000"/>
          <w:spacing w:val="6"/>
          <w:sz w:val="22"/>
          <w:szCs w:val="30"/>
          <w:rtl/>
        </w:rPr>
        <w:t>توصي اللجنة الدولة الطرف بأن تتخذ تدابير فعالة، وفقاً لتعليق اللجنة العام رقم 4(1991) بشأن</w:t>
      </w:r>
      <w:r>
        <w:rPr>
          <w:rFonts w:cs="Traditional Arabic" w:hint="cs"/>
          <w:b/>
          <w:bCs/>
          <w:color w:val="000000"/>
          <w:spacing w:val="6"/>
          <w:sz w:val="22"/>
          <w:szCs w:val="30"/>
          <w:rtl/>
        </w:rPr>
        <w:t> </w:t>
      </w:r>
      <w:r w:rsidRPr="00D2023D">
        <w:rPr>
          <w:rFonts w:cs="Traditional Arabic"/>
          <w:b/>
          <w:bCs/>
          <w:color w:val="000000"/>
          <w:spacing w:val="6"/>
          <w:sz w:val="22"/>
          <w:szCs w:val="30"/>
          <w:rtl/>
        </w:rPr>
        <w:t>الحق في السكن اللائق (المادة 11، الفقرة 1، من العهد)، لمعالجة التشرد في إقليمها. وينبغي للدولة الطرف أن تنفذ توصيات المقرر الخاص المعني بالسكن اللائق الواردة في تقريره عن البعثة التي قام بها إلى أستراليا (</w:t>
      </w:r>
      <w:r w:rsidRPr="00D2023D">
        <w:rPr>
          <w:rFonts w:cs="Traditional Arabic"/>
          <w:b/>
          <w:bCs/>
          <w:color w:val="000000"/>
          <w:spacing w:val="6"/>
          <w:sz w:val="22"/>
          <w:szCs w:val="30"/>
        </w:rPr>
        <w:t>A/HRC/4/18/Add.2</w:t>
      </w:r>
      <w:r w:rsidRPr="00D2023D">
        <w:rPr>
          <w:rFonts w:cs="Traditional Arabic"/>
          <w:b/>
          <w:bCs/>
          <w:color w:val="000000"/>
          <w:spacing w:val="6"/>
          <w:sz w:val="22"/>
          <w:szCs w:val="30"/>
          <w:rtl/>
        </w:rPr>
        <w:t>). وتطلب اللجنة إلى الدولة الطرف أن تقدم، في تقريرها الدوري المقبل، بيانات مفصلة ومعلومات تسمح للجنة بتقييم التقدم الذي أحرزته الدولة الطرف في</w:t>
      </w:r>
      <w:r>
        <w:rPr>
          <w:rFonts w:cs="Traditional Arabic" w:hint="cs"/>
          <w:b/>
          <w:bCs/>
          <w:color w:val="000000"/>
          <w:spacing w:val="6"/>
          <w:sz w:val="22"/>
          <w:szCs w:val="30"/>
          <w:rtl/>
        </w:rPr>
        <w:t> </w:t>
      </w:r>
      <w:r w:rsidRPr="00D2023D">
        <w:rPr>
          <w:rFonts w:cs="Traditional Arabic"/>
          <w:b/>
          <w:bCs/>
          <w:color w:val="000000"/>
          <w:spacing w:val="6"/>
          <w:sz w:val="22"/>
          <w:szCs w:val="30"/>
          <w:rtl/>
        </w:rPr>
        <w:t xml:space="preserve">تحسين حالة السكن في إقليمها، لا </w:t>
      </w:r>
      <w:proofErr w:type="spellStart"/>
      <w:r w:rsidRPr="00D2023D">
        <w:rPr>
          <w:rFonts w:cs="Traditional Arabic"/>
          <w:b/>
          <w:bCs/>
          <w:color w:val="000000"/>
          <w:spacing w:val="6"/>
          <w:sz w:val="22"/>
          <w:szCs w:val="30"/>
          <w:rtl/>
        </w:rPr>
        <w:t>سيما</w:t>
      </w:r>
      <w:proofErr w:type="spellEnd"/>
      <w:r w:rsidRPr="00D2023D">
        <w:rPr>
          <w:rFonts w:cs="Traditional Arabic"/>
          <w:b/>
          <w:bCs/>
          <w:color w:val="000000"/>
          <w:spacing w:val="6"/>
          <w:sz w:val="22"/>
          <w:szCs w:val="30"/>
          <w:rtl/>
        </w:rPr>
        <w:t xml:space="preserve"> فيما يتعلق بالشعوب الأصلية.</w:t>
      </w:r>
    </w:p>
    <w:p w:rsidR="006E2A4F" w:rsidRDefault="006E2A4F" w:rsidP="00D202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hint="cs"/>
          <w:color w:val="000000"/>
          <w:spacing w:val="6"/>
          <w:sz w:val="22"/>
          <w:szCs w:val="30"/>
          <w:rtl/>
        </w:rPr>
      </w:pPr>
      <w:r w:rsidRPr="006E2A4F">
        <w:rPr>
          <w:rFonts w:cs="Traditional Arabic" w:hint="cs"/>
          <w:color w:val="000000"/>
          <w:spacing w:val="6"/>
          <w:sz w:val="22"/>
          <w:szCs w:val="30"/>
          <w:rtl/>
        </w:rPr>
        <w:t>27-</w:t>
      </w:r>
      <w:r w:rsidRPr="006E2A4F">
        <w:rPr>
          <w:rFonts w:cs="Traditional Arabic"/>
          <w:color w:val="000000"/>
          <w:spacing w:val="6"/>
          <w:sz w:val="22"/>
          <w:szCs w:val="30"/>
          <w:lang w:val="en-GB"/>
        </w:rPr>
        <w:tab/>
      </w:r>
      <w:r w:rsidR="0075358D">
        <w:rPr>
          <w:rFonts w:cs="Traditional Arabic" w:hint="cs"/>
          <w:color w:val="000000"/>
          <w:spacing w:val="6"/>
          <w:sz w:val="22"/>
          <w:szCs w:val="30"/>
          <w:rtl/>
        </w:rPr>
        <w:t>و</w:t>
      </w:r>
      <w:r w:rsidRPr="006E2A4F">
        <w:rPr>
          <w:rFonts w:cs="Traditional Arabic"/>
          <w:color w:val="000000"/>
          <w:spacing w:val="6"/>
          <w:sz w:val="22"/>
          <w:szCs w:val="30"/>
          <w:rtl/>
        </w:rPr>
        <w:t xml:space="preserve">يساور اللجنة القلق إزاء الأثر السلبي لتغير </w:t>
      </w:r>
      <w:r w:rsidRPr="006E2A4F">
        <w:rPr>
          <w:rFonts w:cs="Traditional Arabic" w:hint="cs"/>
          <w:color w:val="000000"/>
          <w:spacing w:val="6"/>
          <w:sz w:val="22"/>
          <w:szCs w:val="30"/>
          <w:rtl/>
        </w:rPr>
        <w:t>المناخ</w:t>
      </w:r>
      <w:r w:rsidRPr="006E2A4F">
        <w:rPr>
          <w:rFonts w:cs="Traditional Arabic"/>
          <w:color w:val="000000"/>
          <w:spacing w:val="6"/>
          <w:sz w:val="22"/>
          <w:szCs w:val="30"/>
          <w:rtl/>
        </w:rPr>
        <w:t xml:space="preserve"> على الحق في مستوى معيشة ملائم، </w:t>
      </w:r>
      <w:r w:rsidR="0075358D">
        <w:rPr>
          <w:rFonts w:cs="Traditional Arabic" w:hint="cs"/>
          <w:color w:val="000000"/>
          <w:spacing w:val="6"/>
          <w:sz w:val="22"/>
          <w:szCs w:val="30"/>
          <w:rtl/>
        </w:rPr>
        <w:t xml:space="preserve">وعلى </w:t>
      </w:r>
      <w:r w:rsidRPr="006E2A4F">
        <w:rPr>
          <w:rFonts w:cs="Traditional Arabic"/>
          <w:color w:val="000000"/>
          <w:spacing w:val="6"/>
          <w:sz w:val="22"/>
          <w:szCs w:val="30"/>
          <w:rtl/>
        </w:rPr>
        <w:t xml:space="preserve">الحق في الغذاء والحق في الماء، الذي يلحق </w:t>
      </w:r>
      <w:r w:rsidR="0075358D" w:rsidRPr="006E2A4F">
        <w:rPr>
          <w:rFonts w:cs="Traditional Arabic"/>
          <w:color w:val="000000"/>
          <w:spacing w:val="6"/>
          <w:sz w:val="22"/>
          <w:szCs w:val="30"/>
          <w:rtl/>
        </w:rPr>
        <w:t xml:space="preserve">بالشعوب الأصلية </w:t>
      </w:r>
      <w:r w:rsidRPr="006E2A4F">
        <w:rPr>
          <w:rFonts w:cs="Traditional Arabic"/>
          <w:color w:val="000000"/>
          <w:spacing w:val="6"/>
          <w:sz w:val="22"/>
          <w:szCs w:val="30"/>
          <w:rtl/>
        </w:rPr>
        <w:t xml:space="preserve">بوجه خاص، رغم اعتراف الدولة الطرف بالتحديات التي </w:t>
      </w:r>
      <w:r w:rsidR="0075358D">
        <w:rPr>
          <w:rFonts w:cs="Traditional Arabic" w:hint="cs"/>
          <w:color w:val="000000"/>
          <w:spacing w:val="6"/>
          <w:sz w:val="22"/>
          <w:szCs w:val="30"/>
          <w:rtl/>
        </w:rPr>
        <w:t>يثيرها</w:t>
      </w:r>
      <w:r w:rsidRPr="006E2A4F">
        <w:rPr>
          <w:rFonts w:cs="Traditional Arabic"/>
          <w:color w:val="000000"/>
          <w:spacing w:val="6"/>
          <w:sz w:val="22"/>
          <w:szCs w:val="30"/>
          <w:rtl/>
        </w:rPr>
        <w:t xml:space="preserve"> تغير المناخ</w:t>
      </w:r>
      <w:r w:rsidR="00DF5C82">
        <w:rPr>
          <w:rFonts w:cs="Traditional Arabic"/>
          <w:color w:val="000000"/>
          <w:spacing w:val="6"/>
          <w:sz w:val="22"/>
          <w:szCs w:val="30"/>
          <w:rtl/>
        </w:rPr>
        <w:t xml:space="preserve">. </w:t>
      </w:r>
      <w:r w:rsidRPr="006E2A4F">
        <w:rPr>
          <w:rFonts w:cs="Traditional Arabic"/>
          <w:color w:val="000000"/>
          <w:spacing w:val="6"/>
          <w:sz w:val="22"/>
          <w:szCs w:val="30"/>
          <w:rtl/>
        </w:rPr>
        <w:t xml:space="preserve">(المادة </w:t>
      </w:r>
      <w:r w:rsidR="0075358D">
        <w:rPr>
          <w:rFonts w:cs="Traditional Arabic" w:hint="cs"/>
          <w:color w:val="000000"/>
          <w:spacing w:val="6"/>
          <w:sz w:val="22"/>
          <w:szCs w:val="30"/>
          <w:rtl/>
        </w:rPr>
        <w:t>1</w:t>
      </w:r>
      <w:r w:rsidRPr="006E2A4F">
        <w:rPr>
          <w:rFonts w:cs="Traditional Arabic" w:hint="cs"/>
          <w:color w:val="000000"/>
          <w:spacing w:val="6"/>
          <w:sz w:val="22"/>
          <w:szCs w:val="30"/>
          <w:rtl/>
        </w:rPr>
        <w:t xml:space="preserve">، </w:t>
      </w:r>
      <w:r w:rsidRPr="006E2A4F">
        <w:rPr>
          <w:rFonts w:cs="Traditional Arabic"/>
          <w:color w:val="000000"/>
          <w:spacing w:val="6"/>
          <w:sz w:val="22"/>
          <w:szCs w:val="30"/>
          <w:rtl/>
        </w:rPr>
        <w:t>الفقرة 1)</w:t>
      </w:r>
    </w:p>
    <w:p w:rsidR="0067222E" w:rsidRPr="0067222E" w:rsidRDefault="0067222E" w:rsidP="0067222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hint="cs"/>
          <w:b/>
          <w:bCs/>
          <w:spacing w:val="6"/>
          <w:sz w:val="22"/>
          <w:szCs w:val="30"/>
        </w:rPr>
      </w:pPr>
      <w:r w:rsidRPr="0067222E">
        <w:rPr>
          <w:rFonts w:cs="Traditional Arabic"/>
          <w:b/>
          <w:bCs/>
          <w:spacing w:val="6"/>
          <w:sz w:val="22"/>
          <w:szCs w:val="30"/>
          <w:rtl/>
        </w:rPr>
        <w:t xml:space="preserve">توصي اللجنة الدولة الطرف بأن تتخذ جميع الإجراءات اللازمة والمناسبة لكفالة التمتع بالحق في الغذاء والحق في الماء الصالح للشرب الذي يمكن تحمل تكلفته والصرف الصحي، لا </w:t>
      </w:r>
      <w:proofErr w:type="spellStart"/>
      <w:r w:rsidRPr="0067222E">
        <w:rPr>
          <w:rFonts w:cs="Traditional Arabic"/>
          <w:b/>
          <w:bCs/>
          <w:spacing w:val="6"/>
          <w:sz w:val="22"/>
          <w:szCs w:val="30"/>
          <w:rtl/>
        </w:rPr>
        <w:t>سيما</w:t>
      </w:r>
      <w:proofErr w:type="spellEnd"/>
      <w:r w:rsidRPr="0067222E">
        <w:rPr>
          <w:rFonts w:cs="Traditional Arabic"/>
          <w:b/>
          <w:bCs/>
          <w:spacing w:val="6"/>
          <w:sz w:val="22"/>
          <w:szCs w:val="30"/>
          <w:rtl/>
        </w:rPr>
        <w:t xml:space="preserve"> من جانب الشعوب الأصلية، وذلك </w:t>
      </w:r>
      <w:proofErr w:type="spellStart"/>
      <w:r w:rsidRPr="0067222E">
        <w:rPr>
          <w:rFonts w:cs="Traditional Arabic"/>
          <w:b/>
          <w:bCs/>
          <w:spacing w:val="6"/>
          <w:sz w:val="22"/>
          <w:szCs w:val="30"/>
          <w:rtl/>
        </w:rPr>
        <w:t>باتباع</w:t>
      </w:r>
      <w:proofErr w:type="spellEnd"/>
      <w:r w:rsidRPr="0067222E">
        <w:rPr>
          <w:rFonts w:cs="Traditional Arabic"/>
          <w:b/>
          <w:bCs/>
          <w:spacing w:val="6"/>
          <w:sz w:val="22"/>
          <w:szCs w:val="30"/>
          <w:rtl/>
        </w:rPr>
        <w:t xml:space="preserve"> نهج قائم على حقوق الإنسان، وفقاً لتعليقات اللجنة العامة رقم</w:t>
      </w:r>
      <w:r>
        <w:rPr>
          <w:rFonts w:cs="Traditional Arabic" w:hint="cs"/>
          <w:b/>
          <w:bCs/>
          <w:spacing w:val="6"/>
          <w:sz w:val="22"/>
          <w:szCs w:val="30"/>
          <w:rtl/>
        </w:rPr>
        <w:t> </w:t>
      </w:r>
      <w:r w:rsidRPr="0067222E">
        <w:rPr>
          <w:rFonts w:cs="Traditional Arabic"/>
          <w:b/>
          <w:bCs/>
          <w:spacing w:val="6"/>
          <w:sz w:val="22"/>
          <w:szCs w:val="30"/>
          <w:rtl/>
        </w:rPr>
        <w:t xml:space="preserve">15(2002) بشأن الحق في الماء، ورقم 14(2000) بشأن الحق في أعلى مستوى من الصحة يمكن بلوغه، ورقم 12(1999) بشأن الحق في الغذاء. وتوصي أيضاً الدولة الطرف بأن تكثف الجهود التي تبذلها لمعالجة قضايا تغير المناخ، بوسائل منها خطط الحد من انبعاثات الكربون. وتُشجّع الدولة الطرف على الحد من </w:t>
      </w:r>
      <w:proofErr w:type="spellStart"/>
      <w:r w:rsidRPr="0067222E">
        <w:rPr>
          <w:rFonts w:cs="Traditional Arabic"/>
          <w:b/>
          <w:bCs/>
          <w:spacing w:val="6"/>
          <w:sz w:val="22"/>
          <w:szCs w:val="30"/>
          <w:rtl/>
        </w:rPr>
        <w:t>انبعاثاتها</w:t>
      </w:r>
      <w:proofErr w:type="spellEnd"/>
      <w:r w:rsidRPr="0067222E">
        <w:rPr>
          <w:rFonts w:cs="Traditional Arabic"/>
          <w:b/>
          <w:bCs/>
          <w:spacing w:val="6"/>
          <w:sz w:val="22"/>
          <w:szCs w:val="30"/>
          <w:rtl/>
        </w:rPr>
        <w:t xml:space="preserve"> من غازات الدفيئة واتخاذ جميع التدابير اللازمة والمناسبة لتخفيف الآثار السلبية لتغير المناخ، التي تؤثر في حق الشعوب الأصلية في الغذاء وحقها في الماء، وعلى أن تقيم آليات فعالة لضمان التشاور مع الشعوب الأصلية وشعب جزيرة مضيق </w:t>
      </w:r>
      <w:proofErr w:type="spellStart"/>
      <w:r w:rsidRPr="0067222E">
        <w:rPr>
          <w:rFonts w:cs="Traditional Arabic"/>
          <w:b/>
          <w:bCs/>
          <w:spacing w:val="6"/>
          <w:sz w:val="22"/>
          <w:szCs w:val="30"/>
          <w:rtl/>
        </w:rPr>
        <w:t>توريس</w:t>
      </w:r>
      <w:proofErr w:type="spellEnd"/>
      <w:r w:rsidRPr="0067222E">
        <w:rPr>
          <w:rFonts w:cs="Traditional Arabic"/>
          <w:b/>
          <w:bCs/>
          <w:spacing w:val="6"/>
          <w:sz w:val="22"/>
          <w:szCs w:val="30"/>
          <w:rtl/>
        </w:rPr>
        <w:t xml:space="preserve"> المتأثرين، لتمكينهم من ممارسة حقوقهم في اتخاذ قرارات مستنيرة وكذلك من تسخير إمكانيات معارفهم وثقافتهم التقليدية (في إدارة الأراضي وحفظها).</w:t>
      </w:r>
    </w:p>
    <w:p w:rsidR="006E2A4F" w:rsidRPr="006E2A4F" w:rsidRDefault="006E2A4F" w:rsidP="00143177">
      <w:pPr>
        <w:adjustRightInd w:val="0"/>
        <w:snapToGrid w:val="0"/>
        <w:spacing w:before="0" w:line="380" w:lineRule="exact"/>
      </w:pPr>
      <w:r w:rsidRPr="006E2A4F">
        <w:rPr>
          <w:rFonts w:hint="cs"/>
          <w:rtl/>
        </w:rPr>
        <w:t>28-</w:t>
      </w:r>
      <w:r w:rsidRPr="006E2A4F">
        <w:tab/>
      </w:r>
      <w:r w:rsidR="0075358D">
        <w:rPr>
          <w:rFonts w:hint="cs"/>
          <w:rtl/>
        </w:rPr>
        <w:t>و</w:t>
      </w:r>
      <w:r w:rsidRPr="006E2A4F">
        <w:rPr>
          <w:rFonts w:hint="eastAsia"/>
          <w:rtl/>
        </w:rPr>
        <w:t>رغم</w:t>
      </w:r>
      <w:r w:rsidRPr="006E2A4F">
        <w:rPr>
          <w:rtl/>
        </w:rPr>
        <w:t xml:space="preserve"> </w:t>
      </w:r>
      <w:r w:rsidRPr="006E2A4F">
        <w:rPr>
          <w:rFonts w:hint="eastAsia"/>
          <w:rtl/>
        </w:rPr>
        <w:t>التزام</w:t>
      </w:r>
      <w:r w:rsidR="0075358D">
        <w:rPr>
          <w:rFonts w:hint="cs"/>
          <w:rtl/>
        </w:rPr>
        <w:t>ِ</w:t>
      </w:r>
      <w:r w:rsidRPr="006E2A4F">
        <w:rPr>
          <w:rtl/>
        </w:rPr>
        <w:t xml:space="preserve"> </w:t>
      </w:r>
      <w:r w:rsidRPr="006E2A4F">
        <w:rPr>
          <w:rFonts w:hint="eastAsia"/>
          <w:rtl/>
        </w:rPr>
        <w:t>الدولة</w:t>
      </w:r>
      <w:r w:rsidRPr="006E2A4F">
        <w:rPr>
          <w:rtl/>
        </w:rPr>
        <w:t xml:space="preserve"> </w:t>
      </w:r>
      <w:r w:rsidRPr="006E2A4F">
        <w:rPr>
          <w:rFonts w:hint="eastAsia"/>
          <w:rtl/>
        </w:rPr>
        <w:t>الطرف</w:t>
      </w:r>
      <w:r w:rsidRPr="006E2A4F">
        <w:rPr>
          <w:rtl/>
        </w:rPr>
        <w:t xml:space="preserve"> "</w:t>
      </w:r>
      <w:r w:rsidRPr="006E2A4F">
        <w:rPr>
          <w:rFonts w:hint="eastAsia"/>
          <w:rtl/>
        </w:rPr>
        <w:t>سد</w:t>
      </w:r>
      <w:r w:rsidR="00143177">
        <w:rPr>
          <w:rFonts w:hint="cs"/>
          <w:rtl/>
        </w:rPr>
        <w:t>َّ</w:t>
      </w:r>
      <w:r w:rsidRPr="006E2A4F">
        <w:rPr>
          <w:rtl/>
        </w:rPr>
        <w:t xml:space="preserve"> </w:t>
      </w:r>
      <w:r w:rsidRPr="006E2A4F">
        <w:rPr>
          <w:rFonts w:hint="eastAsia"/>
          <w:rtl/>
        </w:rPr>
        <w:t>الفجوة</w:t>
      </w:r>
      <w:r w:rsidRPr="006E2A4F">
        <w:rPr>
          <w:rtl/>
        </w:rPr>
        <w:t xml:space="preserve">" </w:t>
      </w:r>
      <w:r w:rsidRPr="006E2A4F">
        <w:rPr>
          <w:rFonts w:hint="eastAsia"/>
          <w:rtl/>
        </w:rPr>
        <w:t>في</w:t>
      </w:r>
      <w:r w:rsidRPr="006E2A4F">
        <w:rPr>
          <w:rtl/>
        </w:rPr>
        <w:t xml:space="preserve"> </w:t>
      </w:r>
      <w:r w:rsidRPr="006E2A4F">
        <w:rPr>
          <w:rFonts w:hint="eastAsia"/>
          <w:rtl/>
        </w:rPr>
        <w:t>المؤشرات</w:t>
      </w:r>
      <w:r w:rsidRPr="006E2A4F">
        <w:rPr>
          <w:rtl/>
        </w:rPr>
        <w:t xml:space="preserve"> </w:t>
      </w:r>
      <w:r w:rsidRPr="006E2A4F">
        <w:rPr>
          <w:rFonts w:hint="eastAsia"/>
          <w:rtl/>
        </w:rPr>
        <w:t>الصحية</w:t>
      </w:r>
      <w:r w:rsidRPr="006E2A4F">
        <w:rPr>
          <w:rtl/>
        </w:rPr>
        <w:t xml:space="preserve"> </w:t>
      </w:r>
      <w:r w:rsidRPr="006E2A4F">
        <w:rPr>
          <w:rFonts w:hint="eastAsia"/>
          <w:rtl/>
        </w:rPr>
        <w:t>الرئيسية</w:t>
      </w:r>
      <w:r w:rsidRPr="006E2A4F">
        <w:rPr>
          <w:rtl/>
        </w:rPr>
        <w:t xml:space="preserve"> </w:t>
      </w:r>
      <w:r w:rsidRPr="006E2A4F">
        <w:rPr>
          <w:rFonts w:hint="eastAsia"/>
          <w:rtl/>
        </w:rPr>
        <w:t>بين</w:t>
      </w:r>
      <w:r w:rsidRPr="006E2A4F">
        <w:rPr>
          <w:rtl/>
        </w:rPr>
        <w:t xml:space="preserve"> </w:t>
      </w:r>
      <w:r w:rsidRPr="006E2A4F">
        <w:rPr>
          <w:rFonts w:hint="eastAsia"/>
          <w:rtl/>
        </w:rPr>
        <w:t>الشعوب</w:t>
      </w:r>
      <w:r w:rsidRPr="006E2A4F">
        <w:rPr>
          <w:rtl/>
        </w:rPr>
        <w:t xml:space="preserve"> </w:t>
      </w:r>
      <w:r w:rsidRPr="006E2A4F">
        <w:rPr>
          <w:rFonts w:hint="eastAsia"/>
          <w:rtl/>
        </w:rPr>
        <w:t>الأصلية</w:t>
      </w:r>
      <w:r w:rsidRPr="006E2A4F">
        <w:rPr>
          <w:rtl/>
        </w:rPr>
        <w:t xml:space="preserve"> </w:t>
      </w:r>
      <w:r w:rsidRPr="006E2A4F">
        <w:rPr>
          <w:rFonts w:hint="eastAsia"/>
          <w:rtl/>
        </w:rPr>
        <w:t>وغير</w:t>
      </w:r>
      <w:r w:rsidRPr="006E2A4F">
        <w:rPr>
          <w:rFonts w:hint="cs"/>
          <w:rtl/>
        </w:rPr>
        <w:t>ها من</w:t>
      </w:r>
      <w:r w:rsidRPr="006E2A4F">
        <w:rPr>
          <w:rtl/>
        </w:rPr>
        <w:t xml:space="preserve"> </w:t>
      </w:r>
      <w:r w:rsidRPr="006E2A4F">
        <w:rPr>
          <w:rFonts w:hint="cs"/>
          <w:rtl/>
        </w:rPr>
        <w:t>السكان</w:t>
      </w:r>
      <w:r w:rsidRPr="006E2A4F">
        <w:rPr>
          <w:rFonts w:hint="eastAsia"/>
          <w:rtl/>
        </w:rPr>
        <w:t>،</w:t>
      </w:r>
      <w:r w:rsidRPr="006E2A4F">
        <w:rPr>
          <w:rtl/>
        </w:rPr>
        <w:t xml:space="preserve"> </w:t>
      </w:r>
      <w:r w:rsidRPr="006E2A4F">
        <w:rPr>
          <w:rFonts w:hint="eastAsia"/>
          <w:rtl/>
        </w:rPr>
        <w:t>فإن</w:t>
      </w:r>
      <w:r w:rsidRPr="006E2A4F">
        <w:rPr>
          <w:rtl/>
        </w:rPr>
        <w:t xml:space="preserve"> </w:t>
      </w:r>
      <w:r w:rsidRPr="006E2A4F">
        <w:rPr>
          <w:rFonts w:hint="eastAsia"/>
          <w:rtl/>
        </w:rPr>
        <w:t>اللجنة</w:t>
      </w:r>
      <w:r w:rsidRPr="006E2A4F">
        <w:rPr>
          <w:rtl/>
        </w:rPr>
        <w:t xml:space="preserve"> </w:t>
      </w:r>
      <w:r w:rsidRPr="006E2A4F">
        <w:rPr>
          <w:rFonts w:hint="eastAsia"/>
          <w:rtl/>
        </w:rPr>
        <w:t>تلاحظ</w:t>
      </w:r>
      <w:r w:rsidRPr="006E2A4F">
        <w:rPr>
          <w:rtl/>
        </w:rPr>
        <w:t xml:space="preserve"> </w:t>
      </w:r>
      <w:r w:rsidRPr="006E2A4F">
        <w:rPr>
          <w:rFonts w:hint="eastAsia"/>
          <w:rtl/>
        </w:rPr>
        <w:t>مع</w:t>
      </w:r>
      <w:r w:rsidRPr="006E2A4F">
        <w:rPr>
          <w:rtl/>
        </w:rPr>
        <w:t xml:space="preserve"> </w:t>
      </w:r>
      <w:r w:rsidRPr="006E2A4F">
        <w:rPr>
          <w:rFonts w:hint="eastAsia"/>
          <w:rtl/>
        </w:rPr>
        <w:t>القلق</w:t>
      </w:r>
      <w:r w:rsidRPr="006E2A4F">
        <w:rPr>
          <w:rtl/>
        </w:rPr>
        <w:t xml:space="preserve"> </w:t>
      </w:r>
      <w:r w:rsidRPr="006E2A4F">
        <w:rPr>
          <w:rFonts w:hint="eastAsia"/>
          <w:rtl/>
        </w:rPr>
        <w:t>استمرار</w:t>
      </w:r>
      <w:r w:rsidRPr="006E2A4F">
        <w:rPr>
          <w:rtl/>
        </w:rPr>
        <w:t xml:space="preserve"> </w:t>
      </w:r>
      <w:r w:rsidRPr="006E2A4F">
        <w:rPr>
          <w:rFonts w:hint="eastAsia"/>
          <w:rtl/>
        </w:rPr>
        <w:t>مستويات</w:t>
      </w:r>
      <w:r w:rsidRPr="006E2A4F">
        <w:rPr>
          <w:rtl/>
        </w:rPr>
        <w:t xml:space="preserve"> </w:t>
      </w:r>
      <w:r w:rsidRPr="006E2A4F">
        <w:rPr>
          <w:rFonts w:hint="eastAsia"/>
          <w:rtl/>
        </w:rPr>
        <w:t>سوء</w:t>
      </w:r>
      <w:r w:rsidRPr="006E2A4F">
        <w:rPr>
          <w:rtl/>
        </w:rPr>
        <w:t xml:space="preserve"> </w:t>
      </w:r>
      <w:r w:rsidRPr="006E2A4F">
        <w:rPr>
          <w:rFonts w:hint="eastAsia"/>
          <w:rtl/>
        </w:rPr>
        <w:t>الصحة</w:t>
      </w:r>
      <w:r w:rsidRPr="006E2A4F">
        <w:rPr>
          <w:rFonts w:hint="cs"/>
          <w:rtl/>
        </w:rPr>
        <w:t xml:space="preserve"> المرتفعة</w:t>
      </w:r>
      <w:r w:rsidRPr="006E2A4F">
        <w:rPr>
          <w:rtl/>
        </w:rPr>
        <w:t xml:space="preserve"> </w:t>
      </w:r>
      <w:r w:rsidR="0075358D">
        <w:rPr>
          <w:rFonts w:hint="cs"/>
          <w:rtl/>
        </w:rPr>
        <w:t>في أوساط</w:t>
      </w:r>
      <w:r w:rsidRPr="006E2A4F">
        <w:rPr>
          <w:rtl/>
        </w:rPr>
        <w:t xml:space="preserve"> </w:t>
      </w:r>
      <w:r w:rsidRPr="006E2A4F">
        <w:rPr>
          <w:rFonts w:hint="eastAsia"/>
          <w:rtl/>
        </w:rPr>
        <w:t>الشعوب</w:t>
      </w:r>
      <w:r w:rsidRPr="006E2A4F">
        <w:rPr>
          <w:rtl/>
        </w:rPr>
        <w:t xml:space="preserve"> </w:t>
      </w:r>
      <w:r w:rsidRPr="006E2A4F">
        <w:rPr>
          <w:rFonts w:hint="eastAsia"/>
          <w:rtl/>
        </w:rPr>
        <w:t>الأصلية،</w:t>
      </w:r>
      <w:r w:rsidRPr="006E2A4F">
        <w:rPr>
          <w:rtl/>
        </w:rPr>
        <w:t xml:space="preserve"> </w:t>
      </w:r>
      <w:r w:rsidR="009C0EEE">
        <w:rPr>
          <w:rFonts w:hint="eastAsia"/>
          <w:rtl/>
        </w:rPr>
        <w:t>لا </w:t>
      </w:r>
      <w:proofErr w:type="spellStart"/>
      <w:r w:rsidR="009C0EEE">
        <w:rPr>
          <w:rFonts w:hint="eastAsia"/>
          <w:rtl/>
        </w:rPr>
        <w:t>سيما</w:t>
      </w:r>
      <w:proofErr w:type="spellEnd"/>
      <w:r w:rsidRPr="006E2A4F">
        <w:rPr>
          <w:rtl/>
        </w:rPr>
        <w:t xml:space="preserve"> </w:t>
      </w:r>
      <w:r w:rsidRPr="006E2A4F">
        <w:rPr>
          <w:rFonts w:hint="eastAsia"/>
          <w:rtl/>
        </w:rPr>
        <w:t>النساء</w:t>
      </w:r>
      <w:r w:rsidRPr="006E2A4F">
        <w:rPr>
          <w:rtl/>
        </w:rPr>
        <w:t xml:space="preserve"> </w:t>
      </w:r>
      <w:r w:rsidRPr="006E2A4F">
        <w:rPr>
          <w:rFonts w:hint="eastAsia"/>
          <w:rtl/>
        </w:rPr>
        <w:t>والأطفال</w:t>
      </w:r>
      <w:r w:rsidR="0075358D">
        <w:rPr>
          <w:rFonts w:hint="cs"/>
          <w:rtl/>
        </w:rPr>
        <w:t>.</w:t>
      </w:r>
      <w:r w:rsidRPr="006E2A4F">
        <w:rPr>
          <w:rtl/>
        </w:rPr>
        <w:t xml:space="preserve"> (</w:t>
      </w:r>
      <w:r w:rsidRPr="006E2A4F">
        <w:rPr>
          <w:rFonts w:hint="eastAsia"/>
          <w:rtl/>
        </w:rPr>
        <w:t>الماد</w:t>
      </w:r>
      <w:r w:rsidR="0075358D">
        <w:rPr>
          <w:rFonts w:hint="cs"/>
          <w:rtl/>
        </w:rPr>
        <w:t>ة</w:t>
      </w:r>
      <w:r w:rsidRPr="006E2A4F">
        <w:rPr>
          <w:rtl/>
        </w:rPr>
        <w:t xml:space="preserve"> 2</w:t>
      </w:r>
      <w:r w:rsidRPr="006E2A4F">
        <w:rPr>
          <w:rFonts w:hint="eastAsia"/>
          <w:rtl/>
        </w:rPr>
        <w:t>،</w:t>
      </w:r>
      <w:r w:rsidRPr="006E2A4F">
        <w:rPr>
          <w:rtl/>
        </w:rPr>
        <w:t xml:space="preserve"> </w:t>
      </w:r>
      <w:r w:rsidRPr="006E2A4F">
        <w:rPr>
          <w:rFonts w:hint="eastAsia"/>
          <w:rtl/>
        </w:rPr>
        <w:t>الفقرة</w:t>
      </w:r>
      <w:r w:rsidRPr="006E2A4F">
        <w:rPr>
          <w:rtl/>
        </w:rPr>
        <w:t xml:space="preserve"> 2</w:t>
      </w:r>
      <w:r w:rsidRPr="006E2A4F">
        <w:rPr>
          <w:rFonts w:hint="eastAsia"/>
          <w:rtl/>
        </w:rPr>
        <w:t>،</w:t>
      </w:r>
      <w:r w:rsidRPr="006E2A4F">
        <w:rPr>
          <w:rtl/>
        </w:rPr>
        <w:t xml:space="preserve"> </w:t>
      </w:r>
      <w:r w:rsidR="007836B0">
        <w:rPr>
          <w:rFonts w:hint="eastAsia"/>
          <w:rtl/>
        </w:rPr>
        <w:t>و</w:t>
      </w:r>
      <w:r w:rsidR="003F195E">
        <w:rPr>
          <w:rFonts w:hint="cs"/>
          <w:rtl/>
        </w:rPr>
        <w:t xml:space="preserve">المادة </w:t>
      </w:r>
      <w:r w:rsidRPr="006E2A4F">
        <w:rPr>
          <w:rtl/>
        </w:rPr>
        <w:t>12)</w:t>
      </w:r>
    </w:p>
    <w:p w:rsidR="0067222E" w:rsidRPr="0067222E" w:rsidRDefault="0067222E" w:rsidP="0067222E">
      <w:pPr>
        <w:adjustRightInd w:val="0"/>
        <w:snapToGrid w:val="0"/>
        <w:spacing w:before="0" w:line="380" w:lineRule="exact"/>
        <w:ind w:left="720"/>
        <w:rPr>
          <w:rFonts w:hint="cs"/>
          <w:b/>
          <w:bCs/>
          <w:rtl/>
        </w:rPr>
      </w:pPr>
      <w:r w:rsidRPr="0067222E">
        <w:rPr>
          <w:b/>
          <w:bCs/>
          <w:rtl/>
        </w:rPr>
        <w:t>تدعو اللجنة الدولة الطرف إلى اتخاذ خطوات فورية لتحسين الحالة الصحية للشعوب الأصلية، لا</w:t>
      </w:r>
      <w:r>
        <w:rPr>
          <w:rFonts w:hint="cs"/>
          <w:b/>
          <w:bCs/>
          <w:rtl/>
        </w:rPr>
        <w:t> </w:t>
      </w:r>
      <w:proofErr w:type="spellStart"/>
      <w:r w:rsidRPr="0067222E">
        <w:rPr>
          <w:b/>
          <w:bCs/>
          <w:rtl/>
        </w:rPr>
        <w:t>سيما</w:t>
      </w:r>
      <w:proofErr w:type="spellEnd"/>
      <w:r w:rsidRPr="0067222E">
        <w:rPr>
          <w:b/>
          <w:bCs/>
          <w:rtl/>
        </w:rPr>
        <w:t xml:space="preserve"> النساء والأطفال، بوسائل منها إنشاء إطار لحقوق الإنسان يكفل الوصول إلى المحددات الاجتماعية للصحة مثل السكن، ومياه الشرب المأمونة، والكهرباء، وشبكات الصرف الصحي الفعالة. وعلاوة على ذلك، تدعو اللجنة الدولة الطرف إلى تحديد مؤشرات صحية مصنفة ومعايير وطنية مناسبة فيما يتعلق بالحق في الصحة، وفقاً لتعليق اللجنة العام رقم 14، وإلى إدراج معلومات تتعلق بعملية تحديد هذه المؤشرات والمعايير في تقريرها الدوري المقبل.</w:t>
      </w:r>
    </w:p>
    <w:p w:rsidR="00541BA4" w:rsidRPr="00541BA4" w:rsidRDefault="00541BA4" w:rsidP="00143177">
      <w:pPr>
        <w:adjustRightInd w:val="0"/>
        <w:snapToGrid w:val="0"/>
        <w:spacing w:before="0" w:line="380" w:lineRule="exact"/>
        <w:rPr>
          <w:rFonts w:hint="cs"/>
          <w:rtl/>
        </w:rPr>
      </w:pPr>
      <w:r w:rsidRPr="00541BA4">
        <w:rPr>
          <w:rtl/>
        </w:rPr>
        <w:t>29-</w:t>
      </w:r>
      <w:r w:rsidRPr="00541BA4">
        <w:rPr>
          <w:rtl/>
        </w:rPr>
        <w:tab/>
        <w:t>وتلاحظ اللجنة مع القلق أن الخدمات الصحية في السجون غير ملائمة بشكل عام، خاصة أن إدمان المخدرات وارتفاع المعدلات بالأمراض المنقولة عن طريق الاتصال الجنسي لا يزال مشكلة خطيرة. (المادة 12)</w:t>
      </w:r>
    </w:p>
    <w:p w:rsidR="0067222E" w:rsidRPr="0067222E" w:rsidRDefault="0067222E" w:rsidP="0067222E">
      <w:pPr>
        <w:adjustRightInd w:val="0"/>
        <w:snapToGrid w:val="0"/>
        <w:spacing w:before="0" w:line="380" w:lineRule="exact"/>
        <w:ind w:left="720"/>
        <w:rPr>
          <w:rFonts w:hint="cs"/>
          <w:b/>
          <w:bCs/>
          <w:spacing w:val="2"/>
          <w:rtl/>
        </w:rPr>
      </w:pPr>
      <w:r w:rsidRPr="0067222E">
        <w:rPr>
          <w:b/>
          <w:bCs/>
          <w:spacing w:val="2"/>
          <w:rtl/>
        </w:rPr>
        <w:t>توصي اللجنة الدولة الطرف بأن (أ) تضع استراتيجيات ملائمة لتزويد السجناء كافة بالرعاية الصحية والطبية المناسبة، وفقاً لتعليق اللجنة العام رقم 14 والقواعد ذات الصلة من قواعد الأمم المتحدة الدنيا النموذجية ذات الصلة لمعاملة السجناء؛ (ب) تكفل أخذ الرعاية الصحية الملائمة للسجناء في الحسبان في</w:t>
      </w:r>
      <w:r>
        <w:rPr>
          <w:rFonts w:hint="cs"/>
          <w:b/>
          <w:bCs/>
          <w:spacing w:val="2"/>
          <w:rtl/>
        </w:rPr>
        <w:t> </w:t>
      </w:r>
      <w:r w:rsidRPr="0067222E">
        <w:rPr>
          <w:b/>
          <w:bCs/>
          <w:spacing w:val="2"/>
          <w:rtl/>
        </w:rPr>
        <w:t>برامجها وسياساتها الصحية؛ (ج) تشجع فريق الدعوة المعني بالصحة في السجون على اعتماد نهج يقوم على أساس من حقوق الإنسان عند اقتراح إدخال إصلاحات على نظام الرعاية في السجون.</w:t>
      </w:r>
    </w:p>
    <w:p w:rsidR="0067222E" w:rsidRDefault="0067222E" w:rsidP="0067222E">
      <w:pPr>
        <w:adjustRightInd w:val="0"/>
        <w:snapToGrid w:val="0"/>
        <w:spacing w:before="0" w:line="380" w:lineRule="exact"/>
        <w:rPr>
          <w:rFonts w:hint="cs"/>
          <w:rtl/>
        </w:rPr>
      </w:pPr>
      <w:r w:rsidRPr="0067222E">
        <w:rPr>
          <w:rtl/>
        </w:rPr>
        <w:t>30-</w:t>
      </w:r>
      <w:r w:rsidRPr="0067222E">
        <w:rPr>
          <w:rtl/>
        </w:rPr>
        <w:tab/>
        <w:t>وتلاحظ اللجنة مع القلق عدم كفاية الدعم المقدم إلى الأشخاص الذين يعانون من مشاكل الصحة العقلية، وكذلك صعوبة الوصول إلى خدمات الصحية العقلية، لا</w:t>
      </w:r>
      <w:r>
        <w:rPr>
          <w:rFonts w:hint="cs"/>
          <w:rtl/>
        </w:rPr>
        <w:t> </w:t>
      </w:r>
      <w:proofErr w:type="spellStart"/>
      <w:r w:rsidRPr="0067222E">
        <w:rPr>
          <w:rtl/>
        </w:rPr>
        <w:t>سيما</w:t>
      </w:r>
      <w:proofErr w:type="spellEnd"/>
      <w:r w:rsidRPr="0067222E">
        <w:rPr>
          <w:rtl/>
        </w:rPr>
        <w:t xml:space="preserve"> في حالة الشعوب الأصلية والسجناء وطالبي اللجوء المسجونين. (المادة 2، الفقرة 2، والمادة 12)</w:t>
      </w:r>
    </w:p>
    <w:p w:rsidR="00637FBD" w:rsidRPr="00637FBD" w:rsidRDefault="00637FBD" w:rsidP="00637FBD">
      <w:pPr>
        <w:adjustRightInd w:val="0"/>
        <w:snapToGrid w:val="0"/>
        <w:spacing w:before="0" w:line="380" w:lineRule="exact"/>
        <w:ind w:left="720"/>
        <w:rPr>
          <w:rFonts w:hint="cs"/>
          <w:b/>
          <w:bCs/>
          <w:spacing w:val="2"/>
        </w:rPr>
      </w:pPr>
      <w:r w:rsidRPr="00637FBD">
        <w:rPr>
          <w:b/>
          <w:bCs/>
          <w:spacing w:val="2"/>
          <w:rtl/>
        </w:rPr>
        <w:t>توصي اللجنة الدولة الطرف باتخاذ تدابير فعالة لكفالة المساواة في التمتع بالحق في أعلى مستويات الصحة العقلية التي يمكن بلوغها، بوسائل منها (أ) تخصيص موارد كافية لخدمات الصحة العقلية وغيرها من تدابير الدعم المقدم إلى الأشخاص الذين يعانون من مشاكل الصحة العقلية، وفقاً لمبادئ الأمم المتحدة لحماية الأشخاص المصابين بمرض عقلي وتحسين الرعاية الصحية العقلية؛ (ب) تنفيذ التوصيات الواردة في تقرير الرابطة الطبية الأسترالية لعام 2008 عن صحة الشعوب الأصلية؛ (ج) تخفيض المعدل المرتفع لاحتجاز الأشخاص المصابين بأمراض عقلية؛ (د) كفالة تلقي جميع السجناء علاجاً كافياً وملائماً عند الحاجة في مجال الصحة العقلية.</w:t>
      </w:r>
    </w:p>
    <w:p w:rsidR="0067222E" w:rsidRPr="0067222E" w:rsidRDefault="0067222E" w:rsidP="00B14250">
      <w:pPr>
        <w:adjustRightInd w:val="0"/>
        <w:snapToGrid w:val="0"/>
        <w:spacing w:before="0" w:line="380" w:lineRule="exact"/>
        <w:rPr>
          <w:rFonts w:hint="cs"/>
          <w:rtl/>
        </w:rPr>
      </w:pPr>
      <w:r w:rsidRPr="0067222E">
        <w:rPr>
          <w:rtl/>
        </w:rPr>
        <w:t>31-</w:t>
      </w:r>
      <w:r w:rsidRPr="0067222E">
        <w:rPr>
          <w:rtl/>
        </w:rPr>
        <w:tab/>
        <w:t xml:space="preserve">وتلاحظ اللجنة مع القلق استمرار </w:t>
      </w:r>
      <w:proofErr w:type="spellStart"/>
      <w:r w:rsidRPr="0067222E">
        <w:rPr>
          <w:rtl/>
        </w:rPr>
        <w:t>التفاوتات</w:t>
      </w:r>
      <w:proofErr w:type="spellEnd"/>
      <w:r w:rsidRPr="0067222E">
        <w:rPr>
          <w:rtl/>
        </w:rPr>
        <w:t xml:space="preserve"> في الدولة الطرف في وصول الشعوب الأصلية إلى النظام التعليمي، بمن فيهم من يعيشون في المناطق النائية، بالمقارنة مع باقي السكان، وكذلك النقص الذي تتسم به نوعية التعليم المقدم إلى من يعيشون في المناطق النائية، لا </w:t>
      </w:r>
      <w:proofErr w:type="spellStart"/>
      <w:r w:rsidRPr="0067222E">
        <w:rPr>
          <w:rtl/>
        </w:rPr>
        <w:t>سيما</w:t>
      </w:r>
      <w:proofErr w:type="spellEnd"/>
      <w:r w:rsidRPr="0067222E">
        <w:rPr>
          <w:rtl/>
        </w:rPr>
        <w:t xml:space="preserve"> الشعوب الأصلية. وتعرب عن أسفها لكون الاستفادة من التعليم قبل المدرسي غير مضمون بالتساوي في جميع أنحاء الدولة الطرف. (المادة 2، الفقرة 2، والمادة 13)</w:t>
      </w:r>
    </w:p>
    <w:p w:rsidR="006E2A4F" w:rsidRPr="00637FBD" w:rsidRDefault="006E2A4F" w:rsidP="0075358D">
      <w:pPr>
        <w:adjustRightInd w:val="0"/>
        <w:snapToGrid w:val="0"/>
        <w:spacing w:before="0" w:line="380" w:lineRule="exact"/>
        <w:ind w:left="720"/>
        <w:rPr>
          <w:b/>
          <w:bCs/>
          <w:rtl/>
        </w:rPr>
      </w:pPr>
      <w:r w:rsidRPr="00637FBD">
        <w:rPr>
          <w:rFonts w:hint="eastAsia"/>
          <w:b/>
          <w:bCs/>
          <w:rtl/>
        </w:rPr>
        <w:t>توصي</w:t>
      </w:r>
      <w:r w:rsidRPr="00637FBD">
        <w:rPr>
          <w:b/>
          <w:bCs/>
          <w:rtl/>
        </w:rPr>
        <w:t xml:space="preserve"> </w:t>
      </w:r>
      <w:r w:rsidRPr="00637FBD">
        <w:rPr>
          <w:rFonts w:hint="eastAsia"/>
          <w:b/>
          <w:bCs/>
          <w:rtl/>
        </w:rPr>
        <w:t>اللجنة</w:t>
      </w:r>
      <w:r w:rsidRPr="00637FBD">
        <w:rPr>
          <w:b/>
          <w:bCs/>
          <w:rtl/>
        </w:rPr>
        <w:t xml:space="preserve"> </w:t>
      </w:r>
      <w:r w:rsidRPr="00637FBD">
        <w:rPr>
          <w:rFonts w:hint="eastAsia"/>
          <w:b/>
          <w:bCs/>
          <w:rtl/>
        </w:rPr>
        <w:t>الدولة</w:t>
      </w:r>
      <w:r w:rsidRPr="00637FBD">
        <w:rPr>
          <w:b/>
          <w:bCs/>
          <w:rtl/>
        </w:rPr>
        <w:t xml:space="preserve"> </w:t>
      </w:r>
      <w:r w:rsidRPr="00637FBD">
        <w:rPr>
          <w:rFonts w:hint="eastAsia"/>
          <w:b/>
          <w:bCs/>
          <w:rtl/>
        </w:rPr>
        <w:t>الطرف</w:t>
      </w:r>
      <w:r w:rsidRPr="00637FBD">
        <w:rPr>
          <w:b/>
          <w:bCs/>
          <w:rtl/>
        </w:rPr>
        <w:t xml:space="preserve"> </w:t>
      </w:r>
      <w:r w:rsidRPr="00637FBD">
        <w:rPr>
          <w:rFonts w:hint="eastAsia"/>
          <w:b/>
          <w:bCs/>
          <w:rtl/>
        </w:rPr>
        <w:t>بأن</w:t>
      </w:r>
      <w:r w:rsidRPr="00637FBD">
        <w:rPr>
          <w:b/>
          <w:bCs/>
          <w:rtl/>
        </w:rPr>
        <w:t xml:space="preserve"> </w:t>
      </w:r>
      <w:r w:rsidRPr="00637FBD">
        <w:rPr>
          <w:rFonts w:hint="cs"/>
          <w:b/>
          <w:bCs/>
          <w:rtl/>
        </w:rPr>
        <w:t>تقدم</w:t>
      </w:r>
      <w:r w:rsidRPr="00637FBD">
        <w:rPr>
          <w:b/>
          <w:bCs/>
          <w:rtl/>
        </w:rPr>
        <w:t xml:space="preserve"> </w:t>
      </w:r>
      <w:r w:rsidRPr="00637FBD">
        <w:rPr>
          <w:rFonts w:hint="eastAsia"/>
          <w:b/>
          <w:bCs/>
          <w:rtl/>
        </w:rPr>
        <w:t>بيانات</w:t>
      </w:r>
      <w:r w:rsidRPr="00637FBD">
        <w:rPr>
          <w:b/>
          <w:bCs/>
          <w:rtl/>
        </w:rPr>
        <w:t xml:space="preserve"> </w:t>
      </w:r>
      <w:r w:rsidRPr="00637FBD">
        <w:rPr>
          <w:rFonts w:hint="eastAsia"/>
          <w:b/>
          <w:bCs/>
          <w:rtl/>
        </w:rPr>
        <w:t>وطنية</w:t>
      </w:r>
      <w:r w:rsidRPr="00637FBD">
        <w:rPr>
          <w:b/>
          <w:bCs/>
          <w:rtl/>
        </w:rPr>
        <w:t xml:space="preserve"> </w:t>
      </w:r>
      <w:r w:rsidRPr="00637FBD">
        <w:rPr>
          <w:rFonts w:hint="eastAsia"/>
          <w:b/>
          <w:bCs/>
          <w:rtl/>
        </w:rPr>
        <w:t>دقيقة</w:t>
      </w:r>
      <w:r w:rsidRPr="00637FBD">
        <w:rPr>
          <w:b/>
          <w:bCs/>
          <w:rtl/>
        </w:rPr>
        <w:t xml:space="preserve"> </w:t>
      </w:r>
      <w:r w:rsidRPr="00637FBD">
        <w:rPr>
          <w:rFonts w:hint="eastAsia"/>
          <w:b/>
          <w:bCs/>
          <w:rtl/>
        </w:rPr>
        <w:t>عن</w:t>
      </w:r>
      <w:r w:rsidRPr="00637FBD">
        <w:rPr>
          <w:b/>
          <w:bCs/>
          <w:rtl/>
        </w:rPr>
        <w:t xml:space="preserve"> </w:t>
      </w:r>
      <w:r w:rsidRPr="00637FBD">
        <w:rPr>
          <w:rFonts w:hint="eastAsia"/>
          <w:b/>
          <w:bCs/>
          <w:rtl/>
        </w:rPr>
        <w:t>أطفال</w:t>
      </w:r>
      <w:r w:rsidRPr="00637FBD">
        <w:rPr>
          <w:b/>
          <w:bCs/>
          <w:rtl/>
        </w:rPr>
        <w:t xml:space="preserve"> </w:t>
      </w:r>
      <w:r w:rsidRPr="00637FBD">
        <w:rPr>
          <w:rFonts w:hint="eastAsia"/>
          <w:b/>
          <w:bCs/>
          <w:rtl/>
        </w:rPr>
        <w:t>الشعوب</w:t>
      </w:r>
      <w:r w:rsidRPr="00637FBD">
        <w:rPr>
          <w:b/>
          <w:bCs/>
          <w:rtl/>
        </w:rPr>
        <w:t xml:space="preserve"> </w:t>
      </w:r>
      <w:r w:rsidRPr="00637FBD">
        <w:rPr>
          <w:rFonts w:hint="eastAsia"/>
          <w:b/>
          <w:bCs/>
          <w:rtl/>
        </w:rPr>
        <w:t>الأصلية</w:t>
      </w:r>
      <w:r w:rsidR="00B14250" w:rsidRPr="00637FBD">
        <w:rPr>
          <w:rFonts w:hint="cs"/>
          <w:b/>
          <w:bCs/>
          <w:rtl/>
        </w:rPr>
        <w:t xml:space="preserve"> الذين هم</w:t>
      </w:r>
      <w:r w:rsidRPr="00637FBD">
        <w:rPr>
          <w:b/>
          <w:bCs/>
          <w:rtl/>
        </w:rPr>
        <w:t xml:space="preserve"> </w:t>
      </w:r>
      <w:r w:rsidRPr="00637FBD">
        <w:rPr>
          <w:rFonts w:hint="eastAsia"/>
          <w:b/>
          <w:bCs/>
          <w:rtl/>
        </w:rPr>
        <w:t>في</w:t>
      </w:r>
      <w:r w:rsidRPr="00637FBD">
        <w:rPr>
          <w:b/>
          <w:bCs/>
          <w:rtl/>
        </w:rPr>
        <w:t xml:space="preserve"> </w:t>
      </w:r>
      <w:r w:rsidRPr="00637FBD">
        <w:rPr>
          <w:rFonts w:hint="eastAsia"/>
          <w:b/>
          <w:bCs/>
          <w:rtl/>
        </w:rPr>
        <w:t>سن</w:t>
      </w:r>
      <w:r w:rsidRPr="00637FBD">
        <w:rPr>
          <w:b/>
          <w:bCs/>
          <w:rtl/>
        </w:rPr>
        <w:t xml:space="preserve"> </w:t>
      </w:r>
      <w:r w:rsidRPr="00637FBD">
        <w:rPr>
          <w:rFonts w:hint="eastAsia"/>
          <w:b/>
          <w:bCs/>
          <w:rtl/>
        </w:rPr>
        <w:t>الدراسة</w:t>
      </w:r>
      <w:r w:rsidRPr="00637FBD">
        <w:rPr>
          <w:b/>
          <w:bCs/>
          <w:rtl/>
        </w:rPr>
        <w:t xml:space="preserve"> </w:t>
      </w:r>
      <w:r w:rsidRPr="00637FBD">
        <w:rPr>
          <w:rFonts w:hint="eastAsia"/>
          <w:b/>
          <w:bCs/>
          <w:rtl/>
        </w:rPr>
        <w:t>في</w:t>
      </w:r>
      <w:r w:rsidRPr="00637FBD">
        <w:rPr>
          <w:b/>
          <w:bCs/>
          <w:rtl/>
        </w:rPr>
        <w:t xml:space="preserve"> </w:t>
      </w:r>
      <w:r w:rsidRPr="00637FBD">
        <w:rPr>
          <w:rFonts w:hint="eastAsia"/>
          <w:b/>
          <w:bCs/>
          <w:rtl/>
        </w:rPr>
        <w:t>المناطق</w:t>
      </w:r>
      <w:r w:rsidRPr="00637FBD">
        <w:rPr>
          <w:b/>
          <w:bCs/>
          <w:rtl/>
        </w:rPr>
        <w:t xml:space="preserve"> </w:t>
      </w:r>
      <w:r w:rsidRPr="00637FBD">
        <w:rPr>
          <w:rFonts w:hint="eastAsia"/>
          <w:b/>
          <w:bCs/>
          <w:rtl/>
        </w:rPr>
        <w:t>النائية</w:t>
      </w:r>
      <w:r w:rsidRPr="00637FBD">
        <w:rPr>
          <w:b/>
          <w:bCs/>
          <w:rtl/>
        </w:rPr>
        <w:t xml:space="preserve"> </w:t>
      </w:r>
      <w:r w:rsidRPr="00637FBD">
        <w:rPr>
          <w:rFonts w:hint="eastAsia"/>
          <w:b/>
          <w:bCs/>
          <w:rtl/>
        </w:rPr>
        <w:t>لتقييم</w:t>
      </w:r>
      <w:r w:rsidRPr="00637FBD">
        <w:rPr>
          <w:b/>
          <w:bCs/>
          <w:rtl/>
        </w:rPr>
        <w:t xml:space="preserve"> </w:t>
      </w:r>
      <w:r w:rsidRPr="00637FBD">
        <w:rPr>
          <w:rFonts w:hint="eastAsia"/>
          <w:b/>
          <w:bCs/>
          <w:rtl/>
        </w:rPr>
        <w:t>ما</w:t>
      </w:r>
      <w:r w:rsidRPr="00637FBD">
        <w:rPr>
          <w:b/>
          <w:bCs/>
          <w:rtl/>
        </w:rPr>
        <w:t xml:space="preserve"> </w:t>
      </w:r>
      <w:r w:rsidRPr="00637FBD">
        <w:rPr>
          <w:rFonts w:hint="eastAsia"/>
          <w:b/>
          <w:bCs/>
          <w:rtl/>
        </w:rPr>
        <w:t>إذا</w:t>
      </w:r>
      <w:r w:rsidRPr="00637FBD">
        <w:rPr>
          <w:b/>
          <w:bCs/>
          <w:rtl/>
        </w:rPr>
        <w:t xml:space="preserve"> </w:t>
      </w:r>
      <w:r w:rsidRPr="00637FBD">
        <w:rPr>
          <w:rFonts w:hint="eastAsia"/>
          <w:b/>
          <w:bCs/>
          <w:rtl/>
        </w:rPr>
        <w:t>كانت</w:t>
      </w:r>
      <w:r w:rsidRPr="00637FBD">
        <w:rPr>
          <w:b/>
          <w:bCs/>
          <w:rtl/>
        </w:rPr>
        <w:t xml:space="preserve"> </w:t>
      </w:r>
      <w:r w:rsidRPr="00637FBD">
        <w:rPr>
          <w:rFonts w:hint="eastAsia"/>
          <w:b/>
          <w:bCs/>
          <w:rtl/>
        </w:rPr>
        <w:t>الهياكل</w:t>
      </w:r>
      <w:r w:rsidRPr="00637FBD">
        <w:rPr>
          <w:b/>
          <w:bCs/>
          <w:rtl/>
        </w:rPr>
        <w:t xml:space="preserve"> </w:t>
      </w:r>
      <w:r w:rsidRPr="00637FBD">
        <w:rPr>
          <w:rFonts w:hint="eastAsia"/>
          <w:b/>
          <w:bCs/>
          <w:rtl/>
        </w:rPr>
        <w:t>الأساسية</w:t>
      </w:r>
      <w:r w:rsidRPr="00637FBD">
        <w:rPr>
          <w:b/>
          <w:bCs/>
          <w:rtl/>
        </w:rPr>
        <w:t xml:space="preserve"> </w:t>
      </w:r>
      <w:r w:rsidRPr="00637FBD">
        <w:rPr>
          <w:rFonts w:hint="eastAsia"/>
          <w:b/>
          <w:bCs/>
          <w:rtl/>
        </w:rPr>
        <w:t>والخدمات</w:t>
      </w:r>
      <w:r w:rsidRPr="00637FBD">
        <w:rPr>
          <w:b/>
          <w:bCs/>
          <w:rtl/>
        </w:rPr>
        <w:t xml:space="preserve"> </w:t>
      </w:r>
      <w:r w:rsidRPr="00637FBD">
        <w:rPr>
          <w:rFonts w:hint="eastAsia"/>
          <w:b/>
          <w:bCs/>
          <w:rtl/>
        </w:rPr>
        <w:t>التعليمية</w:t>
      </w:r>
      <w:r w:rsidRPr="00637FBD">
        <w:rPr>
          <w:b/>
          <w:bCs/>
          <w:rtl/>
        </w:rPr>
        <w:t xml:space="preserve"> </w:t>
      </w:r>
      <w:r w:rsidRPr="00637FBD">
        <w:rPr>
          <w:rFonts w:hint="eastAsia"/>
          <w:b/>
          <w:bCs/>
          <w:rtl/>
        </w:rPr>
        <w:t>القائمة</w:t>
      </w:r>
      <w:r w:rsidRPr="00637FBD">
        <w:rPr>
          <w:b/>
          <w:bCs/>
          <w:rtl/>
        </w:rPr>
        <w:t xml:space="preserve"> </w:t>
      </w:r>
      <w:r w:rsidRPr="00637FBD">
        <w:rPr>
          <w:rFonts w:hint="eastAsia"/>
          <w:b/>
          <w:bCs/>
          <w:rtl/>
        </w:rPr>
        <w:t>تلبي</w:t>
      </w:r>
      <w:r w:rsidRPr="00637FBD">
        <w:rPr>
          <w:b/>
          <w:bCs/>
          <w:rtl/>
        </w:rPr>
        <w:t xml:space="preserve"> </w:t>
      </w:r>
      <w:r w:rsidRPr="00637FBD">
        <w:rPr>
          <w:rFonts w:hint="eastAsia"/>
          <w:b/>
          <w:bCs/>
          <w:rtl/>
        </w:rPr>
        <w:t>احتياجات</w:t>
      </w:r>
      <w:r w:rsidRPr="00637FBD">
        <w:rPr>
          <w:b/>
          <w:bCs/>
          <w:rtl/>
        </w:rPr>
        <w:t xml:space="preserve"> </w:t>
      </w:r>
      <w:r w:rsidRPr="00637FBD">
        <w:rPr>
          <w:rFonts w:hint="eastAsia"/>
          <w:b/>
          <w:bCs/>
          <w:rtl/>
        </w:rPr>
        <w:t>الشعوب</w:t>
      </w:r>
      <w:r w:rsidRPr="00637FBD">
        <w:rPr>
          <w:b/>
          <w:bCs/>
          <w:rtl/>
        </w:rPr>
        <w:t xml:space="preserve"> </w:t>
      </w:r>
      <w:r w:rsidRPr="00637FBD">
        <w:rPr>
          <w:rFonts w:hint="eastAsia"/>
          <w:b/>
          <w:bCs/>
          <w:rtl/>
        </w:rPr>
        <w:t>الأصلية</w:t>
      </w:r>
      <w:r w:rsidRPr="00637FBD">
        <w:rPr>
          <w:b/>
          <w:bCs/>
          <w:rtl/>
        </w:rPr>
        <w:t xml:space="preserve"> </w:t>
      </w:r>
      <w:r w:rsidRPr="00637FBD">
        <w:rPr>
          <w:rFonts w:hint="cs"/>
          <w:b/>
          <w:bCs/>
          <w:rtl/>
        </w:rPr>
        <w:t xml:space="preserve">التي تعيش </w:t>
      </w:r>
      <w:r w:rsidRPr="00637FBD">
        <w:rPr>
          <w:rFonts w:hint="eastAsia"/>
          <w:b/>
          <w:bCs/>
          <w:rtl/>
        </w:rPr>
        <w:t>في</w:t>
      </w:r>
      <w:r w:rsidRPr="00637FBD">
        <w:rPr>
          <w:b/>
          <w:bCs/>
          <w:rtl/>
        </w:rPr>
        <w:t xml:space="preserve"> </w:t>
      </w:r>
      <w:r w:rsidRPr="00637FBD">
        <w:rPr>
          <w:rFonts w:hint="eastAsia"/>
          <w:b/>
          <w:bCs/>
          <w:rtl/>
        </w:rPr>
        <w:t>المناطق</w:t>
      </w:r>
      <w:r w:rsidRPr="00637FBD">
        <w:rPr>
          <w:b/>
          <w:bCs/>
          <w:rtl/>
        </w:rPr>
        <w:t xml:space="preserve"> </w:t>
      </w:r>
      <w:r w:rsidRPr="00637FBD">
        <w:rPr>
          <w:rFonts w:hint="eastAsia"/>
          <w:b/>
          <w:bCs/>
          <w:rtl/>
        </w:rPr>
        <w:t>النائية</w:t>
      </w:r>
      <w:r w:rsidR="00DF5C82" w:rsidRPr="00637FBD">
        <w:rPr>
          <w:b/>
          <w:bCs/>
          <w:rtl/>
        </w:rPr>
        <w:t xml:space="preserve">. </w:t>
      </w:r>
      <w:r w:rsidRPr="00637FBD">
        <w:rPr>
          <w:rFonts w:hint="eastAsia"/>
          <w:b/>
          <w:bCs/>
          <w:rtl/>
        </w:rPr>
        <w:t>وتوصي</w:t>
      </w:r>
      <w:r w:rsidRPr="00637FBD">
        <w:rPr>
          <w:b/>
          <w:bCs/>
          <w:rtl/>
        </w:rPr>
        <w:t xml:space="preserve"> </w:t>
      </w:r>
      <w:r w:rsidRPr="00637FBD">
        <w:rPr>
          <w:rFonts w:hint="eastAsia"/>
          <w:b/>
          <w:bCs/>
          <w:rtl/>
        </w:rPr>
        <w:t>اللجنة</w:t>
      </w:r>
      <w:r w:rsidRPr="00637FBD">
        <w:rPr>
          <w:b/>
          <w:bCs/>
          <w:rtl/>
        </w:rPr>
        <w:t xml:space="preserve"> </w:t>
      </w:r>
      <w:r w:rsidR="00DF5C82" w:rsidRPr="00637FBD">
        <w:rPr>
          <w:rFonts w:hint="eastAsia"/>
          <w:b/>
          <w:bCs/>
          <w:rtl/>
        </w:rPr>
        <w:t>أيضاً</w:t>
      </w:r>
      <w:r w:rsidRPr="00637FBD">
        <w:rPr>
          <w:b/>
          <w:bCs/>
          <w:rtl/>
        </w:rPr>
        <w:t xml:space="preserve"> </w:t>
      </w:r>
      <w:r w:rsidRPr="00637FBD">
        <w:rPr>
          <w:rFonts w:hint="eastAsia"/>
          <w:b/>
          <w:bCs/>
          <w:rtl/>
        </w:rPr>
        <w:t>الدولة</w:t>
      </w:r>
      <w:r w:rsidRPr="00637FBD">
        <w:rPr>
          <w:b/>
          <w:bCs/>
          <w:rtl/>
        </w:rPr>
        <w:t xml:space="preserve"> </w:t>
      </w:r>
      <w:r w:rsidRPr="00637FBD">
        <w:rPr>
          <w:rFonts w:hint="eastAsia"/>
          <w:b/>
          <w:bCs/>
          <w:rtl/>
        </w:rPr>
        <w:t>الطرف</w:t>
      </w:r>
      <w:r w:rsidRPr="00637FBD">
        <w:rPr>
          <w:b/>
          <w:bCs/>
          <w:rtl/>
        </w:rPr>
        <w:t xml:space="preserve"> </w:t>
      </w:r>
      <w:r w:rsidRPr="00637FBD">
        <w:rPr>
          <w:rFonts w:hint="eastAsia"/>
          <w:b/>
          <w:bCs/>
          <w:rtl/>
        </w:rPr>
        <w:t>بأن</w:t>
      </w:r>
      <w:r w:rsidRPr="00637FBD">
        <w:rPr>
          <w:b/>
          <w:bCs/>
          <w:rtl/>
        </w:rPr>
        <w:t xml:space="preserve"> </w:t>
      </w:r>
      <w:r w:rsidRPr="00637FBD">
        <w:rPr>
          <w:rFonts w:hint="eastAsia"/>
          <w:b/>
          <w:bCs/>
          <w:rtl/>
        </w:rPr>
        <w:t>تضع،</w:t>
      </w:r>
      <w:r w:rsidRPr="00637FBD">
        <w:rPr>
          <w:b/>
          <w:bCs/>
          <w:rtl/>
        </w:rPr>
        <w:t xml:space="preserve"> </w:t>
      </w:r>
      <w:r w:rsidRPr="00637FBD">
        <w:rPr>
          <w:rFonts w:hint="cs"/>
          <w:b/>
          <w:bCs/>
          <w:rtl/>
        </w:rPr>
        <w:t>حيثما</w:t>
      </w:r>
      <w:r w:rsidRPr="00637FBD">
        <w:rPr>
          <w:b/>
          <w:bCs/>
          <w:rtl/>
        </w:rPr>
        <w:t xml:space="preserve"> </w:t>
      </w:r>
      <w:r w:rsidRPr="00637FBD">
        <w:rPr>
          <w:rFonts w:hint="eastAsia"/>
          <w:b/>
          <w:bCs/>
          <w:rtl/>
        </w:rPr>
        <w:t>كانت</w:t>
      </w:r>
      <w:r w:rsidRPr="00637FBD">
        <w:rPr>
          <w:b/>
          <w:bCs/>
          <w:rtl/>
        </w:rPr>
        <w:t xml:space="preserve"> </w:t>
      </w:r>
      <w:r w:rsidRPr="00637FBD">
        <w:rPr>
          <w:rFonts w:hint="eastAsia"/>
          <w:b/>
          <w:bCs/>
          <w:rtl/>
        </w:rPr>
        <w:t>الخدمات</w:t>
      </w:r>
      <w:r w:rsidRPr="00637FBD">
        <w:rPr>
          <w:b/>
          <w:bCs/>
          <w:rtl/>
        </w:rPr>
        <w:t xml:space="preserve"> </w:t>
      </w:r>
      <w:r w:rsidRPr="00637FBD">
        <w:rPr>
          <w:rFonts w:hint="eastAsia"/>
          <w:b/>
          <w:bCs/>
          <w:rtl/>
        </w:rPr>
        <w:t>المدرسية</w:t>
      </w:r>
      <w:r w:rsidRPr="00637FBD">
        <w:rPr>
          <w:b/>
          <w:bCs/>
          <w:rtl/>
        </w:rPr>
        <w:t xml:space="preserve"> </w:t>
      </w:r>
      <w:r w:rsidRPr="00637FBD">
        <w:rPr>
          <w:rFonts w:hint="eastAsia"/>
          <w:b/>
          <w:bCs/>
          <w:rtl/>
        </w:rPr>
        <w:t>المقدمة</w:t>
      </w:r>
      <w:r w:rsidRPr="00637FBD">
        <w:rPr>
          <w:b/>
          <w:bCs/>
          <w:rtl/>
        </w:rPr>
        <w:t xml:space="preserve"> </w:t>
      </w:r>
      <w:r w:rsidRPr="00637FBD">
        <w:rPr>
          <w:rFonts w:hint="eastAsia"/>
          <w:b/>
          <w:bCs/>
          <w:rtl/>
        </w:rPr>
        <w:t>لا</w:t>
      </w:r>
      <w:r w:rsidRPr="00637FBD">
        <w:rPr>
          <w:b/>
          <w:bCs/>
          <w:rtl/>
        </w:rPr>
        <w:t xml:space="preserve"> </w:t>
      </w:r>
      <w:r w:rsidRPr="00637FBD">
        <w:rPr>
          <w:rFonts w:hint="eastAsia"/>
          <w:b/>
          <w:bCs/>
          <w:rtl/>
        </w:rPr>
        <w:t>تلبي</w:t>
      </w:r>
      <w:r w:rsidRPr="00637FBD">
        <w:rPr>
          <w:b/>
          <w:bCs/>
          <w:rtl/>
        </w:rPr>
        <w:t xml:space="preserve"> </w:t>
      </w:r>
      <w:r w:rsidRPr="00637FBD">
        <w:rPr>
          <w:rFonts w:hint="eastAsia"/>
          <w:b/>
          <w:bCs/>
          <w:rtl/>
        </w:rPr>
        <w:t>احتياجات</w:t>
      </w:r>
      <w:r w:rsidRPr="00637FBD">
        <w:rPr>
          <w:b/>
          <w:bCs/>
          <w:rtl/>
        </w:rPr>
        <w:t xml:space="preserve"> </w:t>
      </w:r>
      <w:r w:rsidRPr="00637FBD">
        <w:rPr>
          <w:rFonts w:hint="eastAsia"/>
          <w:b/>
          <w:bCs/>
          <w:rtl/>
        </w:rPr>
        <w:t>السكان</w:t>
      </w:r>
      <w:r w:rsidRPr="00637FBD">
        <w:rPr>
          <w:rFonts w:hint="cs"/>
          <w:b/>
          <w:bCs/>
          <w:rtl/>
        </w:rPr>
        <w:t>،</w:t>
      </w:r>
      <w:r w:rsidRPr="00637FBD">
        <w:rPr>
          <w:b/>
          <w:bCs/>
          <w:rtl/>
        </w:rPr>
        <w:t xml:space="preserve"> </w:t>
      </w:r>
      <w:r w:rsidRPr="00637FBD">
        <w:rPr>
          <w:rFonts w:hint="eastAsia"/>
          <w:b/>
          <w:bCs/>
          <w:rtl/>
        </w:rPr>
        <w:t>خطة</w:t>
      </w:r>
      <w:r w:rsidRPr="00637FBD">
        <w:rPr>
          <w:b/>
          <w:bCs/>
          <w:rtl/>
        </w:rPr>
        <w:t xml:space="preserve"> </w:t>
      </w:r>
      <w:r w:rsidRPr="00637FBD">
        <w:rPr>
          <w:rFonts w:hint="eastAsia"/>
          <w:b/>
          <w:bCs/>
          <w:rtl/>
        </w:rPr>
        <w:t>وطنية</w:t>
      </w:r>
      <w:r w:rsidRPr="00637FBD">
        <w:rPr>
          <w:b/>
          <w:bCs/>
          <w:rtl/>
        </w:rPr>
        <w:t xml:space="preserve"> </w:t>
      </w:r>
      <w:r w:rsidRPr="00637FBD">
        <w:rPr>
          <w:rFonts w:hint="eastAsia"/>
          <w:b/>
          <w:bCs/>
          <w:rtl/>
        </w:rPr>
        <w:t>ملائمة</w:t>
      </w:r>
      <w:r w:rsidRPr="00637FBD">
        <w:rPr>
          <w:b/>
          <w:bCs/>
          <w:rtl/>
        </w:rPr>
        <w:t xml:space="preserve"> </w:t>
      </w:r>
      <w:r w:rsidRPr="00637FBD">
        <w:rPr>
          <w:rFonts w:hint="eastAsia"/>
          <w:b/>
          <w:bCs/>
          <w:rtl/>
        </w:rPr>
        <w:t>لتحسين</w:t>
      </w:r>
      <w:r w:rsidRPr="00637FBD">
        <w:rPr>
          <w:b/>
          <w:bCs/>
          <w:rtl/>
        </w:rPr>
        <w:t xml:space="preserve"> </w:t>
      </w:r>
      <w:r w:rsidRPr="00637FBD">
        <w:rPr>
          <w:rFonts w:hint="eastAsia"/>
          <w:b/>
          <w:bCs/>
          <w:rtl/>
        </w:rPr>
        <w:t>النظام</w:t>
      </w:r>
      <w:r w:rsidRPr="00637FBD">
        <w:rPr>
          <w:b/>
          <w:bCs/>
          <w:rtl/>
        </w:rPr>
        <w:t xml:space="preserve"> </w:t>
      </w:r>
      <w:r w:rsidRPr="00637FBD">
        <w:rPr>
          <w:rFonts w:hint="eastAsia"/>
          <w:b/>
          <w:bCs/>
          <w:rtl/>
        </w:rPr>
        <w:t>التعليمي</w:t>
      </w:r>
      <w:r w:rsidRPr="00637FBD">
        <w:rPr>
          <w:b/>
          <w:bCs/>
          <w:rtl/>
        </w:rPr>
        <w:t xml:space="preserve"> </w:t>
      </w:r>
      <w:r w:rsidRPr="00637FBD">
        <w:rPr>
          <w:rFonts w:hint="eastAsia"/>
          <w:b/>
          <w:bCs/>
          <w:rtl/>
        </w:rPr>
        <w:t>للشعوب</w:t>
      </w:r>
      <w:r w:rsidRPr="00637FBD">
        <w:rPr>
          <w:b/>
          <w:bCs/>
          <w:rtl/>
        </w:rPr>
        <w:t xml:space="preserve"> </w:t>
      </w:r>
      <w:r w:rsidRPr="00637FBD">
        <w:rPr>
          <w:rFonts w:hint="eastAsia"/>
          <w:b/>
          <w:bCs/>
          <w:rtl/>
        </w:rPr>
        <w:t>الأصلية</w:t>
      </w:r>
      <w:r w:rsidRPr="00637FBD">
        <w:rPr>
          <w:rFonts w:hint="cs"/>
          <w:b/>
          <w:bCs/>
          <w:rtl/>
        </w:rPr>
        <w:t xml:space="preserve"> في سائر المناطق</w:t>
      </w:r>
      <w:r w:rsidRPr="00637FBD">
        <w:rPr>
          <w:rFonts w:hint="eastAsia"/>
          <w:b/>
          <w:bCs/>
          <w:rtl/>
        </w:rPr>
        <w:t>،</w:t>
      </w:r>
      <w:r w:rsidRPr="00637FBD">
        <w:rPr>
          <w:b/>
          <w:bCs/>
          <w:rtl/>
        </w:rPr>
        <w:t xml:space="preserve"> </w:t>
      </w:r>
      <w:r w:rsidRPr="00637FBD">
        <w:rPr>
          <w:rFonts w:hint="cs"/>
          <w:b/>
          <w:bCs/>
          <w:rtl/>
        </w:rPr>
        <w:t>بما فيها</w:t>
      </w:r>
      <w:r w:rsidRPr="00637FBD">
        <w:rPr>
          <w:b/>
          <w:bCs/>
          <w:rtl/>
        </w:rPr>
        <w:t xml:space="preserve"> </w:t>
      </w:r>
      <w:r w:rsidRPr="00637FBD">
        <w:rPr>
          <w:rFonts w:hint="eastAsia"/>
          <w:b/>
          <w:bCs/>
          <w:rtl/>
        </w:rPr>
        <w:t>المناطق</w:t>
      </w:r>
      <w:r w:rsidRPr="00637FBD">
        <w:rPr>
          <w:b/>
          <w:bCs/>
          <w:rtl/>
        </w:rPr>
        <w:t xml:space="preserve"> </w:t>
      </w:r>
      <w:r w:rsidRPr="00637FBD">
        <w:rPr>
          <w:rFonts w:hint="eastAsia"/>
          <w:b/>
          <w:bCs/>
          <w:rtl/>
        </w:rPr>
        <w:t>النائية</w:t>
      </w:r>
      <w:r w:rsidRPr="00637FBD">
        <w:rPr>
          <w:b/>
          <w:bCs/>
          <w:rtl/>
        </w:rPr>
        <w:t>.</w:t>
      </w:r>
    </w:p>
    <w:p w:rsidR="006E2A4F" w:rsidRPr="006E2A4F" w:rsidRDefault="006E2A4F" w:rsidP="0067222E">
      <w:pPr>
        <w:adjustRightInd w:val="0"/>
        <w:snapToGrid w:val="0"/>
        <w:spacing w:before="0" w:line="380" w:lineRule="exact"/>
        <w:rPr>
          <w:spacing w:val="2"/>
        </w:rPr>
      </w:pPr>
      <w:r w:rsidRPr="006E2A4F">
        <w:rPr>
          <w:rFonts w:hint="cs"/>
          <w:spacing w:val="2"/>
          <w:rtl/>
        </w:rPr>
        <w:t>32-</w:t>
      </w:r>
      <w:r w:rsidRPr="006E2A4F">
        <w:rPr>
          <w:rFonts w:hint="cs"/>
          <w:spacing w:val="2"/>
          <w:rtl/>
        </w:rPr>
        <w:tab/>
      </w:r>
      <w:r w:rsidR="00B14250">
        <w:rPr>
          <w:rFonts w:hint="cs"/>
          <w:spacing w:val="2"/>
          <w:rtl/>
        </w:rPr>
        <w:t>و</w:t>
      </w:r>
      <w:r w:rsidRPr="006E2A4F">
        <w:rPr>
          <w:rFonts w:hint="eastAsia"/>
          <w:spacing w:val="2"/>
          <w:rtl/>
        </w:rPr>
        <w:t>تلاحظ</w:t>
      </w:r>
      <w:r w:rsidRPr="006E2A4F">
        <w:rPr>
          <w:spacing w:val="2"/>
          <w:rtl/>
        </w:rPr>
        <w:t xml:space="preserve"> </w:t>
      </w:r>
      <w:r w:rsidRPr="006E2A4F">
        <w:rPr>
          <w:rFonts w:hint="eastAsia"/>
          <w:spacing w:val="2"/>
          <w:rtl/>
        </w:rPr>
        <w:t>اللجنة</w:t>
      </w:r>
      <w:r w:rsidRPr="006E2A4F">
        <w:rPr>
          <w:spacing w:val="2"/>
          <w:rtl/>
        </w:rPr>
        <w:t xml:space="preserve"> </w:t>
      </w:r>
      <w:r w:rsidRPr="006E2A4F">
        <w:rPr>
          <w:rFonts w:hint="eastAsia"/>
          <w:spacing w:val="2"/>
          <w:rtl/>
        </w:rPr>
        <w:t>مع</w:t>
      </w:r>
      <w:r w:rsidRPr="006E2A4F">
        <w:rPr>
          <w:spacing w:val="2"/>
          <w:rtl/>
        </w:rPr>
        <w:t xml:space="preserve"> </w:t>
      </w:r>
      <w:r w:rsidRPr="006E2A4F">
        <w:rPr>
          <w:rFonts w:hint="eastAsia"/>
          <w:spacing w:val="2"/>
          <w:rtl/>
        </w:rPr>
        <w:t>القلق</w:t>
      </w:r>
      <w:r w:rsidR="00B14250">
        <w:rPr>
          <w:rFonts w:hint="cs"/>
          <w:spacing w:val="2"/>
          <w:rtl/>
        </w:rPr>
        <w:t>، رغم ما أدخل من إصلاحات على نظام ملكية الأراضي للسكان الأصليين،</w:t>
      </w:r>
      <w:r w:rsidRPr="006E2A4F">
        <w:rPr>
          <w:spacing w:val="2"/>
          <w:rtl/>
        </w:rPr>
        <w:t xml:space="preserve"> </w:t>
      </w:r>
      <w:r w:rsidR="00666346" w:rsidRPr="006E2A4F">
        <w:rPr>
          <w:rFonts w:hint="eastAsia"/>
          <w:spacing w:val="2"/>
          <w:rtl/>
        </w:rPr>
        <w:t>أن</w:t>
      </w:r>
      <w:r w:rsidR="00666346">
        <w:rPr>
          <w:rFonts w:hint="cs"/>
          <w:spacing w:val="2"/>
          <w:rtl/>
        </w:rPr>
        <w:t> </w:t>
      </w:r>
      <w:r w:rsidRPr="006E2A4F">
        <w:rPr>
          <w:rFonts w:hint="eastAsia"/>
          <w:spacing w:val="2"/>
          <w:rtl/>
        </w:rPr>
        <w:t>ارتفاع</w:t>
      </w:r>
      <w:r w:rsidRPr="006E2A4F">
        <w:rPr>
          <w:spacing w:val="2"/>
          <w:rtl/>
        </w:rPr>
        <w:t xml:space="preserve"> </w:t>
      </w:r>
      <w:r w:rsidRPr="006E2A4F">
        <w:rPr>
          <w:rFonts w:hint="eastAsia"/>
          <w:spacing w:val="2"/>
          <w:rtl/>
        </w:rPr>
        <w:t>تكلفة</w:t>
      </w:r>
      <w:r w:rsidRPr="006E2A4F">
        <w:rPr>
          <w:spacing w:val="2"/>
          <w:rtl/>
        </w:rPr>
        <w:t xml:space="preserve"> </w:t>
      </w:r>
      <w:r w:rsidR="00B14250">
        <w:rPr>
          <w:rFonts w:hint="cs"/>
          <w:spacing w:val="2"/>
          <w:rtl/>
        </w:rPr>
        <w:t xml:space="preserve">الأدلة </w:t>
      </w:r>
      <w:proofErr w:type="spellStart"/>
      <w:r w:rsidR="00B14250">
        <w:rPr>
          <w:rFonts w:hint="cs"/>
          <w:spacing w:val="2"/>
          <w:rtl/>
        </w:rPr>
        <w:t>الثبوتية</w:t>
      </w:r>
      <w:proofErr w:type="spellEnd"/>
      <w:r w:rsidRPr="006E2A4F">
        <w:rPr>
          <w:spacing w:val="2"/>
          <w:rtl/>
        </w:rPr>
        <w:t xml:space="preserve"> </w:t>
      </w:r>
      <w:r w:rsidR="00B14250">
        <w:rPr>
          <w:rFonts w:hint="cs"/>
          <w:spacing w:val="2"/>
          <w:rtl/>
        </w:rPr>
        <w:t>ل</w:t>
      </w:r>
      <w:r w:rsidRPr="006E2A4F">
        <w:rPr>
          <w:rFonts w:hint="eastAsia"/>
          <w:spacing w:val="2"/>
          <w:rtl/>
        </w:rPr>
        <w:t>لمطالبات</w:t>
      </w:r>
      <w:r w:rsidRPr="006E2A4F">
        <w:rPr>
          <w:spacing w:val="2"/>
          <w:rtl/>
        </w:rPr>
        <w:t xml:space="preserve"> </w:t>
      </w:r>
      <w:r w:rsidRPr="006E2A4F">
        <w:rPr>
          <w:rFonts w:hint="eastAsia"/>
          <w:spacing w:val="2"/>
          <w:rtl/>
        </w:rPr>
        <w:t>في</w:t>
      </w:r>
      <w:r w:rsidRPr="006E2A4F">
        <w:rPr>
          <w:spacing w:val="2"/>
          <w:rtl/>
        </w:rPr>
        <w:t xml:space="preserve"> </w:t>
      </w:r>
      <w:r w:rsidRPr="006E2A4F">
        <w:rPr>
          <w:rFonts w:hint="eastAsia"/>
          <w:spacing w:val="2"/>
          <w:rtl/>
        </w:rPr>
        <w:t>إطار</w:t>
      </w:r>
      <w:r w:rsidRPr="006E2A4F">
        <w:rPr>
          <w:spacing w:val="2"/>
          <w:rtl/>
        </w:rPr>
        <w:t xml:space="preserve"> </w:t>
      </w:r>
      <w:r w:rsidRPr="006E2A4F">
        <w:rPr>
          <w:rFonts w:hint="eastAsia"/>
          <w:spacing w:val="2"/>
          <w:rtl/>
        </w:rPr>
        <w:t>قانون</w:t>
      </w:r>
      <w:r w:rsidRPr="006E2A4F">
        <w:rPr>
          <w:spacing w:val="2"/>
          <w:rtl/>
        </w:rPr>
        <w:t xml:space="preserve"> </w:t>
      </w:r>
      <w:r w:rsidRPr="006E2A4F">
        <w:rPr>
          <w:rFonts w:hint="eastAsia"/>
          <w:spacing w:val="2"/>
          <w:rtl/>
        </w:rPr>
        <w:t>حق</w:t>
      </w:r>
      <w:r w:rsidRPr="006E2A4F">
        <w:rPr>
          <w:spacing w:val="2"/>
          <w:rtl/>
        </w:rPr>
        <w:t xml:space="preserve"> </w:t>
      </w:r>
      <w:r w:rsidRPr="006E2A4F">
        <w:rPr>
          <w:rFonts w:hint="eastAsia"/>
          <w:spacing w:val="2"/>
          <w:rtl/>
        </w:rPr>
        <w:t>الملكية</w:t>
      </w:r>
      <w:r w:rsidRPr="006E2A4F">
        <w:rPr>
          <w:spacing w:val="2"/>
          <w:rtl/>
        </w:rPr>
        <w:t xml:space="preserve"> </w:t>
      </w:r>
      <w:r w:rsidRPr="006E2A4F">
        <w:rPr>
          <w:rFonts w:hint="eastAsia"/>
          <w:spacing w:val="2"/>
          <w:rtl/>
        </w:rPr>
        <w:t>للسكان</w:t>
      </w:r>
      <w:r w:rsidRPr="006E2A4F">
        <w:rPr>
          <w:spacing w:val="2"/>
          <w:rtl/>
        </w:rPr>
        <w:t xml:space="preserve"> </w:t>
      </w:r>
      <w:r w:rsidRPr="006E2A4F">
        <w:rPr>
          <w:rFonts w:hint="eastAsia"/>
          <w:spacing w:val="2"/>
          <w:rtl/>
        </w:rPr>
        <w:t>الأصليين</w:t>
      </w:r>
      <w:r w:rsidRPr="006E2A4F">
        <w:rPr>
          <w:rFonts w:hint="cs"/>
          <w:spacing w:val="2"/>
          <w:rtl/>
        </w:rPr>
        <w:t xml:space="preserve"> وتعقيدها وصرامة قواعدها</w:t>
      </w:r>
      <w:r w:rsidRPr="006E2A4F">
        <w:rPr>
          <w:spacing w:val="2"/>
          <w:rtl/>
        </w:rPr>
        <w:t xml:space="preserve"> </w:t>
      </w:r>
      <w:r w:rsidR="00B14250">
        <w:rPr>
          <w:rFonts w:hint="cs"/>
          <w:spacing w:val="2"/>
          <w:rtl/>
        </w:rPr>
        <w:t xml:space="preserve">توثر سلباً </w:t>
      </w:r>
      <w:r w:rsidRPr="006E2A4F">
        <w:rPr>
          <w:rFonts w:hint="eastAsia"/>
          <w:spacing w:val="2"/>
          <w:rtl/>
        </w:rPr>
        <w:t>على</w:t>
      </w:r>
      <w:r w:rsidRPr="006E2A4F">
        <w:rPr>
          <w:spacing w:val="2"/>
          <w:rtl/>
        </w:rPr>
        <w:t xml:space="preserve"> </w:t>
      </w:r>
      <w:r w:rsidRPr="006E2A4F">
        <w:rPr>
          <w:rFonts w:hint="eastAsia"/>
          <w:spacing w:val="2"/>
          <w:rtl/>
        </w:rPr>
        <w:t>الاعتراف</w:t>
      </w:r>
      <w:r w:rsidRPr="006E2A4F">
        <w:rPr>
          <w:spacing w:val="2"/>
          <w:rtl/>
        </w:rPr>
        <w:t xml:space="preserve"> </w:t>
      </w:r>
      <w:r w:rsidRPr="006E2A4F">
        <w:rPr>
          <w:rFonts w:hint="eastAsia"/>
          <w:spacing w:val="2"/>
          <w:rtl/>
        </w:rPr>
        <w:t>بحق</w:t>
      </w:r>
      <w:r w:rsidRPr="006E2A4F">
        <w:rPr>
          <w:spacing w:val="2"/>
          <w:rtl/>
        </w:rPr>
        <w:t xml:space="preserve"> </w:t>
      </w:r>
      <w:r w:rsidRPr="006E2A4F">
        <w:rPr>
          <w:rFonts w:hint="eastAsia"/>
          <w:spacing w:val="2"/>
          <w:rtl/>
        </w:rPr>
        <w:t>الشعوب</w:t>
      </w:r>
      <w:r w:rsidRPr="006E2A4F">
        <w:rPr>
          <w:spacing w:val="2"/>
          <w:rtl/>
        </w:rPr>
        <w:t xml:space="preserve"> </w:t>
      </w:r>
      <w:r w:rsidRPr="006E2A4F">
        <w:rPr>
          <w:rFonts w:hint="eastAsia"/>
          <w:spacing w:val="2"/>
          <w:rtl/>
        </w:rPr>
        <w:t>الأصلية</w:t>
      </w:r>
      <w:r w:rsidRPr="006E2A4F">
        <w:rPr>
          <w:spacing w:val="2"/>
          <w:rtl/>
        </w:rPr>
        <w:t xml:space="preserve"> </w:t>
      </w:r>
      <w:r w:rsidRPr="006E2A4F">
        <w:rPr>
          <w:rFonts w:hint="eastAsia"/>
          <w:spacing w:val="2"/>
          <w:rtl/>
        </w:rPr>
        <w:t>في</w:t>
      </w:r>
      <w:r w:rsidRPr="006E2A4F">
        <w:rPr>
          <w:spacing w:val="2"/>
          <w:rtl/>
        </w:rPr>
        <w:t xml:space="preserve"> </w:t>
      </w:r>
      <w:r w:rsidRPr="006E2A4F">
        <w:rPr>
          <w:rFonts w:hint="eastAsia"/>
          <w:spacing w:val="2"/>
          <w:rtl/>
        </w:rPr>
        <w:t>الأراضي</w:t>
      </w:r>
      <w:r w:rsidRPr="006E2A4F">
        <w:rPr>
          <w:spacing w:val="2"/>
          <w:rtl/>
        </w:rPr>
        <w:t xml:space="preserve"> </w:t>
      </w:r>
      <w:r w:rsidRPr="006E2A4F">
        <w:rPr>
          <w:rFonts w:hint="eastAsia"/>
          <w:spacing w:val="2"/>
          <w:rtl/>
        </w:rPr>
        <w:t>الموروثة</w:t>
      </w:r>
      <w:r w:rsidRPr="006E2A4F">
        <w:rPr>
          <w:spacing w:val="2"/>
          <w:rtl/>
        </w:rPr>
        <w:t xml:space="preserve"> </w:t>
      </w:r>
      <w:r w:rsidRPr="006E2A4F">
        <w:rPr>
          <w:rFonts w:hint="eastAsia"/>
          <w:spacing w:val="2"/>
          <w:rtl/>
        </w:rPr>
        <w:t>عن</w:t>
      </w:r>
      <w:r w:rsidRPr="006E2A4F">
        <w:rPr>
          <w:spacing w:val="2"/>
          <w:rtl/>
        </w:rPr>
        <w:t xml:space="preserve"> </w:t>
      </w:r>
      <w:r w:rsidRPr="006E2A4F">
        <w:rPr>
          <w:rFonts w:hint="eastAsia"/>
          <w:spacing w:val="2"/>
          <w:rtl/>
        </w:rPr>
        <w:t>أجدادهم</w:t>
      </w:r>
      <w:r w:rsidRPr="006E2A4F">
        <w:rPr>
          <w:spacing w:val="2"/>
          <w:rtl/>
        </w:rPr>
        <w:t xml:space="preserve"> </w:t>
      </w:r>
      <w:r w:rsidRPr="006E2A4F">
        <w:rPr>
          <w:rFonts w:hint="eastAsia"/>
          <w:spacing w:val="2"/>
          <w:rtl/>
        </w:rPr>
        <w:t>وحماية</w:t>
      </w:r>
      <w:r w:rsidRPr="006E2A4F">
        <w:rPr>
          <w:spacing w:val="2"/>
          <w:rtl/>
        </w:rPr>
        <w:t xml:space="preserve"> </w:t>
      </w:r>
      <w:r w:rsidRPr="006E2A4F">
        <w:rPr>
          <w:rFonts w:hint="eastAsia"/>
          <w:spacing w:val="2"/>
          <w:rtl/>
        </w:rPr>
        <w:t>هذا</w:t>
      </w:r>
      <w:r w:rsidRPr="006E2A4F">
        <w:rPr>
          <w:spacing w:val="2"/>
          <w:rtl/>
        </w:rPr>
        <w:t xml:space="preserve"> </w:t>
      </w:r>
      <w:r w:rsidR="00B14250">
        <w:rPr>
          <w:rFonts w:hint="eastAsia"/>
          <w:spacing w:val="2"/>
          <w:rtl/>
        </w:rPr>
        <w:t>الحق</w:t>
      </w:r>
      <w:r w:rsidR="00B14250">
        <w:rPr>
          <w:rFonts w:hint="cs"/>
          <w:spacing w:val="2"/>
          <w:rtl/>
        </w:rPr>
        <w:t>.</w:t>
      </w:r>
      <w:r w:rsidR="00DF5C82">
        <w:rPr>
          <w:spacing w:val="2"/>
          <w:rtl/>
        </w:rPr>
        <w:t xml:space="preserve"> </w:t>
      </w:r>
      <w:r w:rsidRPr="006E2A4F">
        <w:rPr>
          <w:spacing w:val="2"/>
          <w:rtl/>
        </w:rPr>
        <w:t>(</w:t>
      </w:r>
      <w:r w:rsidRPr="006E2A4F">
        <w:rPr>
          <w:rFonts w:hint="eastAsia"/>
          <w:spacing w:val="2"/>
          <w:rtl/>
        </w:rPr>
        <w:t>المادة</w:t>
      </w:r>
      <w:r w:rsidRPr="006E2A4F">
        <w:rPr>
          <w:spacing w:val="2"/>
          <w:rtl/>
        </w:rPr>
        <w:t xml:space="preserve"> 15)</w:t>
      </w:r>
    </w:p>
    <w:p w:rsidR="006E2A4F" w:rsidRPr="006E2A4F" w:rsidRDefault="006E2A4F" w:rsidP="00B14250">
      <w:pPr>
        <w:adjustRightInd w:val="0"/>
        <w:snapToGrid w:val="0"/>
        <w:spacing w:before="0" w:line="380" w:lineRule="exact"/>
        <w:ind w:left="720"/>
        <w:rPr>
          <w:rFonts w:hint="cs"/>
        </w:rPr>
      </w:pPr>
      <w:r w:rsidRPr="006E2A4F">
        <w:rPr>
          <w:rFonts w:hint="eastAsia"/>
          <w:bCs/>
          <w:rtl/>
        </w:rPr>
        <w:t>توصي</w:t>
      </w:r>
      <w:r w:rsidRPr="006E2A4F">
        <w:rPr>
          <w:bCs/>
          <w:rtl/>
        </w:rPr>
        <w:t xml:space="preserve"> </w:t>
      </w:r>
      <w:r w:rsidRPr="006E2A4F">
        <w:rPr>
          <w:rFonts w:hint="eastAsia"/>
          <w:bCs/>
          <w:rtl/>
        </w:rPr>
        <w:t>اللجنة</w:t>
      </w:r>
      <w:r w:rsidRPr="006E2A4F">
        <w:rPr>
          <w:bCs/>
          <w:rtl/>
        </w:rPr>
        <w:t xml:space="preserve"> </w:t>
      </w:r>
      <w:r w:rsidRPr="006E2A4F">
        <w:rPr>
          <w:rFonts w:hint="eastAsia"/>
          <w:bCs/>
          <w:rtl/>
        </w:rPr>
        <w:t>الدولة</w:t>
      </w:r>
      <w:r w:rsidRPr="006E2A4F">
        <w:rPr>
          <w:bCs/>
          <w:rtl/>
        </w:rPr>
        <w:t xml:space="preserve"> </w:t>
      </w:r>
      <w:r w:rsidRPr="006E2A4F">
        <w:rPr>
          <w:rFonts w:hint="eastAsia"/>
          <w:bCs/>
          <w:rtl/>
        </w:rPr>
        <w:t>الطرف</w:t>
      </w:r>
      <w:r w:rsidRPr="006E2A4F">
        <w:rPr>
          <w:bCs/>
          <w:rtl/>
        </w:rPr>
        <w:t xml:space="preserve"> </w:t>
      </w:r>
      <w:r w:rsidRPr="006E2A4F">
        <w:rPr>
          <w:rFonts w:hint="cs"/>
          <w:bCs/>
          <w:rtl/>
        </w:rPr>
        <w:t>ب</w:t>
      </w:r>
      <w:r w:rsidRPr="006E2A4F">
        <w:rPr>
          <w:rFonts w:hint="eastAsia"/>
          <w:bCs/>
          <w:rtl/>
        </w:rPr>
        <w:t>أن</w:t>
      </w:r>
      <w:r w:rsidRPr="006E2A4F">
        <w:rPr>
          <w:bCs/>
          <w:rtl/>
        </w:rPr>
        <w:t xml:space="preserve"> </w:t>
      </w:r>
      <w:r w:rsidRPr="006E2A4F">
        <w:rPr>
          <w:rFonts w:hint="eastAsia"/>
          <w:bCs/>
          <w:rtl/>
        </w:rPr>
        <w:t>تزيد</w:t>
      </w:r>
      <w:r w:rsidRPr="006E2A4F">
        <w:rPr>
          <w:bCs/>
          <w:rtl/>
        </w:rPr>
        <w:t xml:space="preserve"> </w:t>
      </w:r>
      <w:r w:rsidRPr="006E2A4F">
        <w:rPr>
          <w:rFonts w:hint="cs"/>
          <w:bCs/>
          <w:rtl/>
        </w:rPr>
        <w:t xml:space="preserve">من </w:t>
      </w:r>
      <w:r w:rsidRPr="006E2A4F">
        <w:rPr>
          <w:rFonts w:hint="eastAsia"/>
          <w:bCs/>
          <w:rtl/>
        </w:rPr>
        <w:t>الجهود</w:t>
      </w:r>
      <w:r w:rsidRPr="006E2A4F">
        <w:rPr>
          <w:bCs/>
          <w:rtl/>
        </w:rPr>
        <w:t xml:space="preserve"> </w:t>
      </w:r>
      <w:r w:rsidRPr="006E2A4F">
        <w:rPr>
          <w:rFonts w:hint="eastAsia"/>
          <w:bCs/>
          <w:rtl/>
        </w:rPr>
        <w:t>التي</w:t>
      </w:r>
      <w:r w:rsidRPr="006E2A4F">
        <w:rPr>
          <w:bCs/>
          <w:rtl/>
        </w:rPr>
        <w:t xml:space="preserve"> </w:t>
      </w:r>
      <w:r w:rsidRPr="006E2A4F">
        <w:rPr>
          <w:rFonts w:hint="eastAsia"/>
          <w:bCs/>
          <w:rtl/>
        </w:rPr>
        <w:t>تبذلها</w:t>
      </w:r>
      <w:r w:rsidRPr="006E2A4F">
        <w:rPr>
          <w:bCs/>
          <w:rtl/>
        </w:rPr>
        <w:t xml:space="preserve"> </w:t>
      </w:r>
      <w:r w:rsidRPr="006E2A4F">
        <w:rPr>
          <w:rFonts w:hint="eastAsia"/>
          <w:bCs/>
          <w:rtl/>
        </w:rPr>
        <w:t>لتحسين</w:t>
      </w:r>
      <w:r w:rsidRPr="006E2A4F">
        <w:rPr>
          <w:bCs/>
          <w:rtl/>
        </w:rPr>
        <w:t xml:space="preserve"> </w:t>
      </w:r>
      <w:r w:rsidRPr="006E2A4F">
        <w:rPr>
          <w:rFonts w:hint="eastAsia"/>
          <w:bCs/>
          <w:rtl/>
        </w:rPr>
        <w:t>تطبيق</w:t>
      </w:r>
      <w:r w:rsidRPr="006E2A4F">
        <w:rPr>
          <w:bCs/>
          <w:rtl/>
        </w:rPr>
        <w:t xml:space="preserve"> </w:t>
      </w:r>
      <w:r w:rsidRPr="006E2A4F">
        <w:rPr>
          <w:rFonts w:hint="eastAsia"/>
          <w:bCs/>
          <w:rtl/>
        </w:rPr>
        <w:t>نظام</w:t>
      </w:r>
      <w:r w:rsidRPr="006E2A4F">
        <w:rPr>
          <w:bCs/>
          <w:rtl/>
        </w:rPr>
        <w:t xml:space="preserve"> </w:t>
      </w:r>
      <w:r w:rsidR="00B14250">
        <w:rPr>
          <w:rFonts w:hint="cs"/>
          <w:bCs/>
          <w:rtl/>
        </w:rPr>
        <w:t>حق</w:t>
      </w:r>
      <w:r w:rsidRPr="006E2A4F">
        <w:rPr>
          <w:bCs/>
          <w:rtl/>
        </w:rPr>
        <w:t xml:space="preserve"> </w:t>
      </w:r>
      <w:r w:rsidRPr="006E2A4F">
        <w:rPr>
          <w:rFonts w:hint="eastAsia"/>
          <w:bCs/>
          <w:rtl/>
        </w:rPr>
        <w:t>الملكية</w:t>
      </w:r>
      <w:r w:rsidRPr="006E2A4F">
        <w:rPr>
          <w:bCs/>
          <w:rtl/>
        </w:rPr>
        <w:t xml:space="preserve"> </w:t>
      </w:r>
      <w:r w:rsidRPr="006E2A4F">
        <w:rPr>
          <w:rFonts w:hint="eastAsia"/>
          <w:bCs/>
          <w:rtl/>
        </w:rPr>
        <w:t>للسكان</w:t>
      </w:r>
      <w:r w:rsidRPr="006E2A4F">
        <w:rPr>
          <w:bCs/>
          <w:rtl/>
        </w:rPr>
        <w:t xml:space="preserve"> </w:t>
      </w:r>
      <w:r w:rsidRPr="006E2A4F">
        <w:rPr>
          <w:rFonts w:hint="eastAsia"/>
          <w:bCs/>
          <w:rtl/>
        </w:rPr>
        <w:t>الأصليين،</w:t>
      </w:r>
      <w:r w:rsidRPr="006E2A4F">
        <w:rPr>
          <w:bCs/>
          <w:rtl/>
        </w:rPr>
        <w:t xml:space="preserve"> </w:t>
      </w:r>
      <w:r w:rsidRPr="006E2A4F">
        <w:rPr>
          <w:rFonts w:hint="eastAsia"/>
          <w:bCs/>
          <w:rtl/>
        </w:rPr>
        <w:t>بالتشاور</w:t>
      </w:r>
      <w:r w:rsidRPr="006E2A4F">
        <w:rPr>
          <w:bCs/>
          <w:rtl/>
        </w:rPr>
        <w:t xml:space="preserve"> </w:t>
      </w:r>
      <w:r w:rsidRPr="006E2A4F">
        <w:rPr>
          <w:rFonts w:hint="eastAsia"/>
          <w:bCs/>
          <w:rtl/>
        </w:rPr>
        <w:t>مع</w:t>
      </w:r>
      <w:r w:rsidRPr="006E2A4F">
        <w:rPr>
          <w:bCs/>
          <w:rtl/>
        </w:rPr>
        <w:t xml:space="preserve"> </w:t>
      </w:r>
      <w:r w:rsidR="00B14250">
        <w:rPr>
          <w:rFonts w:hint="cs"/>
          <w:bCs/>
          <w:rtl/>
        </w:rPr>
        <w:t>الشعوب الأصلية وشعب</w:t>
      </w:r>
      <w:r w:rsidRPr="006E2A4F">
        <w:rPr>
          <w:bCs/>
          <w:rtl/>
        </w:rPr>
        <w:t xml:space="preserve"> </w:t>
      </w:r>
      <w:r w:rsidRPr="006E2A4F">
        <w:rPr>
          <w:rFonts w:hint="eastAsia"/>
          <w:bCs/>
          <w:rtl/>
        </w:rPr>
        <w:t>جزر</w:t>
      </w:r>
      <w:r w:rsidRPr="006E2A4F">
        <w:rPr>
          <w:bCs/>
          <w:rtl/>
        </w:rPr>
        <w:t xml:space="preserve"> </w:t>
      </w:r>
      <w:r w:rsidRPr="006E2A4F">
        <w:rPr>
          <w:rFonts w:hint="eastAsia"/>
          <w:bCs/>
          <w:rtl/>
        </w:rPr>
        <w:t>مضيق</w:t>
      </w:r>
      <w:r w:rsidRPr="006E2A4F">
        <w:rPr>
          <w:bCs/>
          <w:rtl/>
        </w:rPr>
        <w:t xml:space="preserve"> </w:t>
      </w:r>
      <w:proofErr w:type="spellStart"/>
      <w:r w:rsidRPr="006E2A4F">
        <w:rPr>
          <w:rFonts w:hint="eastAsia"/>
          <w:bCs/>
          <w:rtl/>
        </w:rPr>
        <w:t>توريس</w:t>
      </w:r>
      <w:proofErr w:type="spellEnd"/>
      <w:r w:rsidRPr="006E2A4F">
        <w:rPr>
          <w:rFonts w:hint="eastAsia"/>
          <w:bCs/>
          <w:rtl/>
        </w:rPr>
        <w:t>،</w:t>
      </w:r>
      <w:r w:rsidRPr="006E2A4F">
        <w:rPr>
          <w:bCs/>
          <w:rtl/>
        </w:rPr>
        <w:t xml:space="preserve"> </w:t>
      </w:r>
      <w:r w:rsidRPr="006E2A4F">
        <w:rPr>
          <w:rFonts w:hint="eastAsia"/>
          <w:bCs/>
          <w:rtl/>
        </w:rPr>
        <w:t>وإزالة</w:t>
      </w:r>
      <w:r w:rsidRPr="006E2A4F">
        <w:rPr>
          <w:bCs/>
          <w:rtl/>
        </w:rPr>
        <w:t xml:space="preserve"> </w:t>
      </w:r>
      <w:r w:rsidRPr="006E2A4F">
        <w:rPr>
          <w:rFonts w:hint="eastAsia"/>
          <w:bCs/>
          <w:rtl/>
        </w:rPr>
        <w:t>كل</w:t>
      </w:r>
      <w:r w:rsidRPr="006E2A4F">
        <w:rPr>
          <w:bCs/>
          <w:rtl/>
        </w:rPr>
        <w:t xml:space="preserve"> </w:t>
      </w:r>
      <w:r w:rsidRPr="006E2A4F">
        <w:rPr>
          <w:rFonts w:hint="eastAsia"/>
          <w:bCs/>
          <w:rtl/>
        </w:rPr>
        <w:t>العوائق</w:t>
      </w:r>
      <w:r w:rsidRPr="006E2A4F">
        <w:rPr>
          <w:bCs/>
          <w:rtl/>
        </w:rPr>
        <w:t xml:space="preserve"> </w:t>
      </w:r>
      <w:r w:rsidRPr="006E2A4F">
        <w:rPr>
          <w:rFonts w:hint="eastAsia"/>
          <w:bCs/>
          <w:rtl/>
        </w:rPr>
        <w:t>التي</w:t>
      </w:r>
      <w:r w:rsidRPr="006E2A4F">
        <w:rPr>
          <w:bCs/>
          <w:rtl/>
        </w:rPr>
        <w:t xml:space="preserve"> </w:t>
      </w:r>
      <w:r w:rsidRPr="006E2A4F">
        <w:rPr>
          <w:rFonts w:hint="eastAsia"/>
          <w:bCs/>
          <w:rtl/>
        </w:rPr>
        <w:t>تحول</w:t>
      </w:r>
      <w:r w:rsidRPr="006E2A4F">
        <w:rPr>
          <w:bCs/>
          <w:rtl/>
        </w:rPr>
        <w:t xml:space="preserve"> </w:t>
      </w:r>
      <w:r w:rsidRPr="006E2A4F">
        <w:rPr>
          <w:rFonts w:hint="eastAsia"/>
          <w:bCs/>
          <w:rtl/>
        </w:rPr>
        <w:t>دون</w:t>
      </w:r>
      <w:r w:rsidRPr="006E2A4F">
        <w:rPr>
          <w:bCs/>
          <w:rtl/>
        </w:rPr>
        <w:t xml:space="preserve"> </w:t>
      </w:r>
      <w:r w:rsidRPr="006E2A4F">
        <w:rPr>
          <w:rFonts w:hint="eastAsia"/>
          <w:bCs/>
          <w:rtl/>
        </w:rPr>
        <w:t>إعمال</w:t>
      </w:r>
      <w:r w:rsidRPr="006E2A4F">
        <w:rPr>
          <w:bCs/>
          <w:rtl/>
        </w:rPr>
        <w:t xml:space="preserve"> </w:t>
      </w:r>
      <w:r w:rsidRPr="006E2A4F">
        <w:rPr>
          <w:rFonts w:hint="eastAsia"/>
          <w:bCs/>
          <w:rtl/>
        </w:rPr>
        <w:t>حق</w:t>
      </w:r>
      <w:r w:rsidRPr="006E2A4F">
        <w:rPr>
          <w:bCs/>
          <w:rtl/>
        </w:rPr>
        <w:t xml:space="preserve"> </w:t>
      </w:r>
      <w:r w:rsidRPr="006E2A4F">
        <w:rPr>
          <w:rFonts w:hint="eastAsia"/>
          <w:bCs/>
          <w:rtl/>
        </w:rPr>
        <w:t>الشعوب</w:t>
      </w:r>
      <w:r w:rsidRPr="006E2A4F">
        <w:rPr>
          <w:bCs/>
          <w:rtl/>
        </w:rPr>
        <w:t xml:space="preserve"> </w:t>
      </w:r>
      <w:r w:rsidRPr="006E2A4F">
        <w:rPr>
          <w:rFonts w:hint="eastAsia"/>
          <w:bCs/>
          <w:rtl/>
        </w:rPr>
        <w:t>الأصلية</w:t>
      </w:r>
      <w:r w:rsidRPr="006E2A4F">
        <w:rPr>
          <w:bCs/>
          <w:rtl/>
        </w:rPr>
        <w:t xml:space="preserve"> </w:t>
      </w:r>
      <w:r w:rsidRPr="006E2A4F">
        <w:rPr>
          <w:rFonts w:hint="eastAsia"/>
          <w:bCs/>
          <w:rtl/>
        </w:rPr>
        <w:t>في</w:t>
      </w:r>
      <w:r w:rsidRPr="006E2A4F">
        <w:rPr>
          <w:bCs/>
          <w:rtl/>
        </w:rPr>
        <w:t xml:space="preserve"> </w:t>
      </w:r>
      <w:r w:rsidRPr="006E2A4F">
        <w:rPr>
          <w:rFonts w:hint="eastAsia"/>
          <w:bCs/>
          <w:rtl/>
        </w:rPr>
        <w:t>الأرض</w:t>
      </w:r>
      <w:r w:rsidRPr="006E2A4F">
        <w:rPr>
          <w:bCs/>
          <w:rtl/>
        </w:rPr>
        <w:t>.</w:t>
      </w:r>
    </w:p>
    <w:p w:rsidR="0067222E" w:rsidRPr="0067222E" w:rsidRDefault="0067222E" w:rsidP="00BC4D95">
      <w:pPr>
        <w:adjustRightInd w:val="0"/>
        <w:snapToGrid w:val="0"/>
        <w:spacing w:before="0" w:line="380" w:lineRule="exact"/>
        <w:rPr>
          <w:rFonts w:hint="cs"/>
          <w:rtl/>
        </w:rPr>
      </w:pPr>
      <w:r w:rsidRPr="0067222E">
        <w:rPr>
          <w:rtl/>
        </w:rPr>
        <w:t>33-</w:t>
      </w:r>
      <w:r w:rsidRPr="0067222E">
        <w:rPr>
          <w:rtl/>
        </w:rPr>
        <w:tab/>
        <w:t>وتلاحظ اللجنة مع القلق أنه، وفقاً للدراسة الاستقصائية الوطنية للغات الشعوب الأصلية، لم يبق في الدولة الطرف من اللغات الأصلية التي بلغ عددها بحسب التقديرات 250 لغة أصلية إلاَّ 145 لغة حالياً، ومعظمها معرّض تعرضاً شديداً للزوال. وتعرب اللجنة أيضاً عن قلقها إزاء عدم وجود حماية كافية للملكية الثقافية والفكرية للشعوب الأصلية في الدولة الطرف، رغم وجود برامج وطنية لذلك، بما فيها البرنامج الوطني لدعم صناعة الفنون والحرف. (المادة 15)</w:t>
      </w:r>
    </w:p>
    <w:p w:rsidR="0067222E" w:rsidRPr="0067222E" w:rsidRDefault="0067222E" w:rsidP="0067222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ind w:left="720"/>
        <w:jc w:val="lowKashida"/>
        <w:rPr>
          <w:rFonts w:cs="Traditional Arabic" w:hint="cs"/>
          <w:b/>
          <w:bCs/>
          <w:spacing w:val="2"/>
          <w:sz w:val="22"/>
          <w:szCs w:val="30"/>
          <w:rtl/>
        </w:rPr>
      </w:pPr>
      <w:r w:rsidRPr="0067222E">
        <w:rPr>
          <w:rFonts w:cs="Traditional Arabic"/>
          <w:b/>
          <w:bCs/>
          <w:spacing w:val="2"/>
          <w:sz w:val="22"/>
          <w:szCs w:val="30"/>
          <w:rtl/>
        </w:rPr>
        <w:t>توصي اللجنة الدولة الطرف بأن (أ) تعزز جهودها لكفالة حقوق الشعوب الأصلية بموجب المادتين 1 و15 في التمتع بهويتهم وثقافتهم، بوسائل منها حفظ لغاتهم التقليدية؛ (ب) تنظر في تحسين برنامج صون لغات الشعوب الأصلية وسجلاتها؛ (ج) تحفظ وتعزز التعليم الثنائي اللغة في المدارس؛ (د) تدخل إصلاحات على قانون حقوق التأليف والنشر لعام 1986 لتشمل حمايته القانونية الشعوب الأصلية؛ (</w:t>
      </w:r>
      <w:r w:rsidRPr="0067222E">
        <w:rPr>
          <w:rFonts w:cs="Traditional Arabic" w:hint="cs"/>
          <w:b/>
          <w:bCs/>
          <w:spacing w:val="2"/>
          <w:sz w:val="22"/>
          <w:szCs w:val="30"/>
          <w:rtl/>
        </w:rPr>
        <w:t>ﻫ</w:t>
      </w:r>
      <w:r w:rsidRPr="0067222E">
        <w:rPr>
          <w:rFonts w:cs="Traditional Arabic"/>
          <w:b/>
          <w:bCs/>
          <w:spacing w:val="2"/>
          <w:sz w:val="22"/>
          <w:szCs w:val="30"/>
          <w:rtl/>
        </w:rPr>
        <w:t>)</w:t>
      </w:r>
      <w:r>
        <w:rPr>
          <w:rFonts w:cs="Traditional Arabic" w:hint="cs"/>
          <w:b/>
          <w:bCs/>
          <w:spacing w:val="2"/>
          <w:sz w:val="22"/>
          <w:szCs w:val="30"/>
          <w:rtl/>
        </w:rPr>
        <w:t> </w:t>
      </w:r>
      <w:r w:rsidRPr="0067222E">
        <w:rPr>
          <w:rFonts w:cs="Traditional Arabic"/>
          <w:b/>
          <w:bCs/>
          <w:spacing w:val="2"/>
          <w:sz w:val="22"/>
          <w:szCs w:val="30"/>
          <w:rtl/>
        </w:rPr>
        <w:t>تضع نظاماً خاصاً للملكية الفكرية يحمي الحقوق الجماعية للشعوب الأصلية، بما في ذلك حماية منتجاتهم العلمية ومعارفهم التقليدية والطبية. وتوصي اللجنة أيضا</w:t>
      </w:r>
      <w:r w:rsidRPr="0067222E">
        <w:rPr>
          <w:rFonts w:cs="Traditional Arabic" w:hint="eastAsia"/>
          <w:b/>
          <w:bCs/>
          <w:spacing w:val="2"/>
          <w:sz w:val="22"/>
          <w:szCs w:val="30"/>
          <w:rtl/>
        </w:rPr>
        <w:t>ً</w:t>
      </w:r>
      <w:r w:rsidRPr="0067222E">
        <w:rPr>
          <w:rFonts w:cs="Traditional Arabic"/>
          <w:b/>
          <w:bCs/>
          <w:spacing w:val="2"/>
          <w:sz w:val="22"/>
          <w:szCs w:val="30"/>
          <w:rtl/>
        </w:rPr>
        <w:t xml:space="preserve"> بفتح سجل لحقوق الملكية الفكرية للشعوب الأصلية وبأن تكفل الدولة الطرف إفادة الشعوب الأصلية مباشرة بأرباح هذا السجل.</w:t>
      </w:r>
    </w:p>
    <w:p w:rsidR="006E2A4F" w:rsidRPr="006E2A4F" w:rsidRDefault="006E2A4F" w:rsidP="0067222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spacing w:val="6"/>
          <w:sz w:val="22"/>
          <w:szCs w:val="30"/>
        </w:rPr>
      </w:pPr>
      <w:r w:rsidRPr="006E2A4F">
        <w:rPr>
          <w:rFonts w:cs="Traditional Arabic" w:hint="cs"/>
          <w:spacing w:val="6"/>
          <w:sz w:val="22"/>
          <w:szCs w:val="30"/>
          <w:rtl/>
        </w:rPr>
        <w:t>34-</w:t>
      </w:r>
      <w:r w:rsidRPr="006E2A4F">
        <w:rPr>
          <w:rFonts w:cs="Traditional Arabic"/>
          <w:spacing w:val="6"/>
          <w:sz w:val="22"/>
          <w:szCs w:val="30"/>
        </w:rPr>
        <w:tab/>
      </w:r>
      <w:r w:rsidR="00BC4D95">
        <w:rPr>
          <w:rFonts w:cs="Traditional Arabic" w:hint="cs"/>
          <w:spacing w:val="6"/>
          <w:sz w:val="22"/>
          <w:szCs w:val="30"/>
          <w:rtl/>
        </w:rPr>
        <w:t>و</w:t>
      </w:r>
      <w:r w:rsidRPr="006E2A4F">
        <w:rPr>
          <w:rFonts w:cs="Traditional Arabic"/>
          <w:spacing w:val="6"/>
          <w:sz w:val="22"/>
          <w:szCs w:val="30"/>
          <w:rtl/>
        </w:rPr>
        <w:t xml:space="preserve">توصي اللجنة الدولة الطرف بتوفير تعليم </w:t>
      </w:r>
      <w:r w:rsidR="00BC4D95">
        <w:rPr>
          <w:rFonts w:cs="Traditional Arabic" w:hint="cs"/>
          <w:spacing w:val="6"/>
          <w:sz w:val="22"/>
          <w:szCs w:val="30"/>
          <w:rtl/>
        </w:rPr>
        <w:t xml:space="preserve">للطلاب في مجال </w:t>
      </w:r>
      <w:r w:rsidRPr="006E2A4F">
        <w:rPr>
          <w:rFonts w:cs="Traditional Arabic"/>
          <w:spacing w:val="6"/>
          <w:sz w:val="22"/>
          <w:szCs w:val="30"/>
          <w:rtl/>
        </w:rPr>
        <w:t xml:space="preserve">حقوق الإنسان </w:t>
      </w:r>
      <w:r w:rsidR="00BC4D95">
        <w:rPr>
          <w:rFonts w:cs="Traditional Arabic" w:hint="cs"/>
          <w:spacing w:val="6"/>
          <w:sz w:val="22"/>
          <w:szCs w:val="30"/>
          <w:rtl/>
        </w:rPr>
        <w:t xml:space="preserve">يشمل </w:t>
      </w:r>
      <w:r w:rsidRPr="006E2A4F">
        <w:rPr>
          <w:rFonts w:cs="Traditional Arabic"/>
          <w:spacing w:val="6"/>
          <w:sz w:val="22"/>
          <w:szCs w:val="30"/>
          <w:rtl/>
        </w:rPr>
        <w:t>الحقوق الاقتصادية والاجتماعية والثقافية</w:t>
      </w:r>
      <w:r w:rsidR="00BC4D95">
        <w:rPr>
          <w:rFonts w:cs="Traditional Arabic" w:hint="cs"/>
          <w:spacing w:val="6"/>
          <w:sz w:val="22"/>
          <w:szCs w:val="30"/>
          <w:rtl/>
        </w:rPr>
        <w:t>، وذلك</w:t>
      </w:r>
      <w:r w:rsidRPr="006E2A4F">
        <w:rPr>
          <w:rFonts w:cs="Traditional Arabic"/>
          <w:spacing w:val="6"/>
          <w:sz w:val="22"/>
          <w:szCs w:val="30"/>
          <w:rtl/>
        </w:rPr>
        <w:t xml:space="preserve"> على جميع مستويات التعليم</w:t>
      </w:r>
      <w:r w:rsidR="00BC4D95">
        <w:rPr>
          <w:rFonts w:cs="Traditional Arabic" w:hint="cs"/>
          <w:spacing w:val="6"/>
          <w:sz w:val="22"/>
          <w:szCs w:val="30"/>
          <w:rtl/>
        </w:rPr>
        <w:t>،</w:t>
      </w:r>
      <w:r w:rsidRPr="006E2A4F">
        <w:rPr>
          <w:rFonts w:cs="Traditional Arabic"/>
          <w:spacing w:val="6"/>
          <w:sz w:val="22"/>
          <w:szCs w:val="30"/>
          <w:rtl/>
        </w:rPr>
        <w:t xml:space="preserve"> </w:t>
      </w:r>
      <w:r w:rsidRPr="006E2A4F">
        <w:rPr>
          <w:rFonts w:cs="Traditional Arabic" w:hint="cs"/>
          <w:spacing w:val="6"/>
          <w:sz w:val="22"/>
          <w:szCs w:val="30"/>
          <w:rtl/>
        </w:rPr>
        <w:t>و</w:t>
      </w:r>
      <w:r w:rsidR="00BC4D95">
        <w:rPr>
          <w:rFonts w:cs="Traditional Arabic" w:hint="cs"/>
          <w:spacing w:val="6"/>
          <w:sz w:val="22"/>
          <w:szCs w:val="30"/>
          <w:rtl/>
        </w:rPr>
        <w:t xml:space="preserve">توفير </w:t>
      </w:r>
      <w:r w:rsidRPr="006E2A4F">
        <w:rPr>
          <w:rFonts w:cs="Traditional Arabic"/>
          <w:spacing w:val="6"/>
          <w:sz w:val="22"/>
          <w:szCs w:val="30"/>
          <w:rtl/>
        </w:rPr>
        <w:t>تدريب مكثف في مجال حقوق الإنسان لأعضاء جميع المهن والقطاعات التي تضطلع بدور مباشر في تعزيز وحماية حقوق الإنسان، بمن فيهم القضاة والمحامون والموظفون المدنيون والمعلمون وموظفو إنفاذ القانون وموظفو الهجرة والشرطة والجيش</w:t>
      </w:r>
      <w:r w:rsidR="00DF5C82">
        <w:rPr>
          <w:rFonts w:cs="Traditional Arabic"/>
          <w:spacing w:val="6"/>
          <w:sz w:val="22"/>
          <w:szCs w:val="30"/>
          <w:rtl/>
        </w:rPr>
        <w:t xml:space="preserve">. </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spacing w:val="6"/>
          <w:sz w:val="22"/>
          <w:szCs w:val="30"/>
          <w:lang w:val="en-GB"/>
        </w:rPr>
      </w:pPr>
      <w:r w:rsidRPr="006E2A4F">
        <w:rPr>
          <w:rFonts w:cs="Traditional Arabic" w:hint="cs"/>
          <w:spacing w:val="6"/>
          <w:sz w:val="22"/>
          <w:szCs w:val="30"/>
          <w:rtl/>
        </w:rPr>
        <w:t>35-</w:t>
      </w:r>
      <w:r w:rsidRPr="006E2A4F">
        <w:rPr>
          <w:rFonts w:cs="Traditional Arabic"/>
          <w:spacing w:val="6"/>
          <w:sz w:val="22"/>
          <w:szCs w:val="30"/>
          <w:lang w:val="en-GB"/>
        </w:rPr>
        <w:tab/>
      </w:r>
      <w:r w:rsidRPr="006E2A4F">
        <w:rPr>
          <w:rFonts w:cs="Traditional Arabic"/>
          <w:spacing w:val="6"/>
          <w:sz w:val="22"/>
          <w:szCs w:val="30"/>
          <w:rtl/>
        </w:rPr>
        <w:t>وتوصي اللجنة الدولة الطرف بأن تنظر في التصديق على الاتفاقية الدولية لحماية حقوق جميع العمال المهاجرين وأفراد أسرهم والبروتوكول الاختياري لاتفاقية حقوق الأشخاص ذوي الإعاقة.</w:t>
      </w:r>
    </w:p>
    <w:p w:rsidR="006E2A4F" w:rsidRPr="006E2A4F"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eastAsia="SimSun" w:cs="Traditional Arabic"/>
          <w:spacing w:val="6"/>
          <w:sz w:val="22"/>
          <w:szCs w:val="30"/>
          <w:lang w:val="en-GB"/>
        </w:rPr>
      </w:pPr>
      <w:r w:rsidRPr="006E2A4F">
        <w:rPr>
          <w:rFonts w:cs="Traditional Arabic" w:hint="cs"/>
          <w:spacing w:val="6"/>
          <w:sz w:val="22"/>
          <w:szCs w:val="30"/>
          <w:rtl/>
        </w:rPr>
        <w:t>36-</w:t>
      </w:r>
      <w:r w:rsidRPr="006E2A4F">
        <w:rPr>
          <w:rFonts w:cs="Traditional Arabic" w:hint="cs"/>
          <w:spacing w:val="6"/>
          <w:sz w:val="22"/>
          <w:szCs w:val="30"/>
          <w:rtl/>
        </w:rPr>
        <w:tab/>
      </w:r>
      <w:r w:rsidRPr="006E2A4F">
        <w:rPr>
          <w:rFonts w:cs="Traditional Arabic"/>
          <w:spacing w:val="6"/>
          <w:sz w:val="22"/>
          <w:szCs w:val="30"/>
          <w:rtl/>
        </w:rPr>
        <w:t>وتشجع اللجنة الدولة الطرف على النظر بشكل إيجابي في التوقيع على البروتوكول الاختياري للعهد والتصديق عليه.</w:t>
      </w:r>
    </w:p>
    <w:p w:rsidR="006E2A4F" w:rsidRPr="00BC4D95" w:rsidRDefault="006E2A4F" w:rsidP="0075358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lowKashida"/>
        <w:rPr>
          <w:rFonts w:cs="Traditional Arabic"/>
          <w:spacing w:val="4"/>
          <w:sz w:val="22"/>
          <w:szCs w:val="30"/>
          <w:lang w:val="en-GB"/>
        </w:rPr>
      </w:pPr>
      <w:r w:rsidRPr="00BC4D95">
        <w:rPr>
          <w:rFonts w:cs="Traditional Arabic" w:hint="cs"/>
          <w:spacing w:val="4"/>
          <w:sz w:val="22"/>
          <w:szCs w:val="30"/>
          <w:rtl/>
        </w:rPr>
        <w:t>37-</w:t>
      </w:r>
      <w:r w:rsidRPr="00BC4D95">
        <w:rPr>
          <w:rFonts w:cs="Traditional Arabic"/>
          <w:spacing w:val="4"/>
          <w:sz w:val="22"/>
          <w:szCs w:val="30"/>
          <w:lang w:val="en-GB"/>
        </w:rPr>
        <w:tab/>
      </w:r>
      <w:r w:rsidRPr="00BC4D95">
        <w:rPr>
          <w:rFonts w:cs="Traditional Arabic"/>
          <w:spacing w:val="4"/>
          <w:sz w:val="22"/>
          <w:szCs w:val="30"/>
          <w:rtl/>
        </w:rPr>
        <w:t xml:space="preserve">وتطلب اللجنة إلى الدولة الطرف أن تنشر هذه الملاحظات الختامية على نطاق واسع بين جميع فئات المجتمع، </w:t>
      </w:r>
      <w:r w:rsidR="009C0EEE" w:rsidRPr="00BC4D95">
        <w:rPr>
          <w:rFonts w:cs="Traditional Arabic"/>
          <w:spacing w:val="4"/>
          <w:sz w:val="22"/>
          <w:szCs w:val="30"/>
          <w:rtl/>
        </w:rPr>
        <w:t>لا </w:t>
      </w:r>
      <w:proofErr w:type="spellStart"/>
      <w:r w:rsidR="009C0EEE" w:rsidRPr="00BC4D95">
        <w:rPr>
          <w:rFonts w:cs="Traditional Arabic"/>
          <w:spacing w:val="4"/>
          <w:sz w:val="22"/>
          <w:szCs w:val="30"/>
          <w:rtl/>
        </w:rPr>
        <w:t>سيما</w:t>
      </w:r>
      <w:proofErr w:type="spellEnd"/>
      <w:r w:rsidRPr="00BC4D95">
        <w:rPr>
          <w:rFonts w:cs="Traditional Arabic"/>
          <w:spacing w:val="4"/>
          <w:sz w:val="22"/>
          <w:szCs w:val="30"/>
          <w:rtl/>
        </w:rPr>
        <w:t xml:space="preserve"> بين </w:t>
      </w:r>
      <w:proofErr w:type="spellStart"/>
      <w:r w:rsidRPr="00BC4D95">
        <w:rPr>
          <w:rFonts w:cs="Traditional Arabic"/>
          <w:spacing w:val="4"/>
          <w:sz w:val="22"/>
          <w:szCs w:val="30"/>
          <w:rtl/>
        </w:rPr>
        <w:t>مسؤول</w:t>
      </w:r>
      <w:r w:rsidRPr="00BC4D95">
        <w:rPr>
          <w:rFonts w:cs="Traditional Arabic" w:hint="cs"/>
          <w:spacing w:val="4"/>
          <w:sz w:val="22"/>
          <w:szCs w:val="30"/>
          <w:rtl/>
        </w:rPr>
        <w:t>ي</w:t>
      </w:r>
      <w:proofErr w:type="spellEnd"/>
      <w:r w:rsidRPr="00BC4D95">
        <w:rPr>
          <w:rFonts w:cs="Traditional Arabic"/>
          <w:spacing w:val="4"/>
          <w:sz w:val="22"/>
          <w:szCs w:val="30"/>
          <w:rtl/>
        </w:rPr>
        <w:t xml:space="preserve"> الدولة، والسلطة القضائية، ومنظمات المجتمع المدني، وإخطار اللجنة بالخطوات المتخذة لتنفيذها في تقريرها الدوري المقبل</w:t>
      </w:r>
      <w:r w:rsidR="00DF5C82" w:rsidRPr="00BC4D95">
        <w:rPr>
          <w:rFonts w:cs="Traditional Arabic"/>
          <w:spacing w:val="4"/>
          <w:sz w:val="22"/>
          <w:szCs w:val="30"/>
          <w:rtl/>
        </w:rPr>
        <w:t xml:space="preserve">. </w:t>
      </w:r>
      <w:r w:rsidRPr="00BC4D95">
        <w:rPr>
          <w:rFonts w:cs="Traditional Arabic"/>
          <w:spacing w:val="4"/>
          <w:sz w:val="22"/>
          <w:szCs w:val="30"/>
          <w:rtl/>
        </w:rPr>
        <w:t xml:space="preserve">وتشجع </w:t>
      </w:r>
      <w:r w:rsidR="00DF5C82" w:rsidRPr="00BC4D95">
        <w:rPr>
          <w:rFonts w:cs="Traditional Arabic"/>
          <w:spacing w:val="4"/>
          <w:sz w:val="22"/>
          <w:szCs w:val="30"/>
          <w:rtl/>
        </w:rPr>
        <w:t>أيضاً</w:t>
      </w:r>
      <w:r w:rsidRPr="00BC4D95">
        <w:rPr>
          <w:rFonts w:cs="Traditional Arabic"/>
          <w:spacing w:val="4"/>
          <w:sz w:val="22"/>
          <w:szCs w:val="30"/>
          <w:rtl/>
        </w:rPr>
        <w:t xml:space="preserve"> الدولة الطرف على مواصلة المشاورات مع المنظمات غير الحكومية وغيرها من أعضاء المجتمع المدني في عملية المناقشة على الصعيد الوطني قبل تقديم تقريرها الدوري المقبل.</w:t>
      </w:r>
    </w:p>
    <w:p w:rsidR="006E2A4F" w:rsidRPr="006E2A4F" w:rsidRDefault="006E2A4F" w:rsidP="0075358D">
      <w:pPr>
        <w:adjustRightInd w:val="0"/>
        <w:snapToGrid w:val="0"/>
        <w:spacing w:before="0" w:line="380" w:lineRule="exact"/>
        <w:rPr>
          <w:rFonts w:hint="cs"/>
          <w:rtl/>
          <w:lang w:val="en-GB"/>
        </w:rPr>
      </w:pPr>
      <w:r w:rsidRPr="006E2A4F">
        <w:rPr>
          <w:rFonts w:hint="cs"/>
          <w:rtl/>
        </w:rPr>
        <w:t>38-</w:t>
      </w:r>
      <w:r w:rsidRPr="006E2A4F">
        <w:rPr>
          <w:lang w:val="en-GB"/>
        </w:rPr>
        <w:tab/>
      </w:r>
      <w:r w:rsidRPr="006E2A4F">
        <w:rPr>
          <w:rFonts w:hint="eastAsia"/>
          <w:rtl/>
        </w:rPr>
        <w:t>وتحث</w:t>
      </w:r>
      <w:r w:rsidRPr="006E2A4F">
        <w:rPr>
          <w:rtl/>
        </w:rPr>
        <w:t xml:space="preserve"> </w:t>
      </w:r>
      <w:r w:rsidRPr="006E2A4F">
        <w:rPr>
          <w:rFonts w:hint="eastAsia"/>
          <w:rtl/>
        </w:rPr>
        <w:t>اللجنة</w:t>
      </w:r>
      <w:r w:rsidRPr="006E2A4F">
        <w:rPr>
          <w:rtl/>
        </w:rPr>
        <w:t xml:space="preserve"> </w:t>
      </w:r>
      <w:r w:rsidRPr="006E2A4F">
        <w:rPr>
          <w:rFonts w:hint="eastAsia"/>
          <w:rtl/>
        </w:rPr>
        <w:t>الدولة</w:t>
      </w:r>
      <w:r w:rsidRPr="006E2A4F">
        <w:rPr>
          <w:rtl/>
        </w:rPr>
        <w:t xml:space="preserve"> </w:t>
      </w:r>
      <w:r w:rsidRPr="006E2A4F">
        <w:rPr>
          <w:rFonts w:hint="eastAsia"/>
          <w:rtl/>
        </w:rPr>
        <w:t>الطرف</w:t>
      </w:r>
      <w:r w:rsidRPr="006E2A4F">
        <w:rPr>
          <w:rtl/>
        </w:rPr>
        <w:t xml:space="preserve"> </w:t>
      </w:r>
      <w:r w:rsidRPr="006E2A4F">
        <w:rPr>
          <w:rFonts w:hint="eastAsia"/>
          <w:rtl/>
        </w:rPr>
        <w:t>على</w:t>
      </w:r>
      <w:r w:rsidRPr="006E2A4F">
        <w:rPr>
          <w:rtl/>
        </w:rPr>
        <w:t xml:space="preserve"> </w:t>
      </w:r>
      <w:r w:rsidRPr="006E2A4F">
        <w:rPr>
          <w:rFonts w:hint="eastAsia"/>
          <w:rtl/>
        </w:rPr>
        <w:t>إعداد</w:t>
      </w:r>
      <w:r w:rsidRPr="006E2A4F">
        <w:rPr>
          <w:rtl/>
        </w:rPr>
        <w:t xml:space="preserve"> </w:t>
      </w:r>
      <w:r w:rsidRPr="006E2A4F">
        <w:rPr>
          <w:rFonts w:hint="eastAsia"/>
          <w:rtl/>
        </w:rPr>
        <w:t>تقرير</w:t>
      </w:r>
      <w:r w:rsidRPr="006E2A4F">
        <w:rPr>
          <w:rtl/>
        </w:rPr>
        <w:t xml:space="preserve"> </w:t>
      </w:r>
      <w:r w:rsidRPr="006E2A4F">
        <w:rPr>
          <w:rFonts w:hint="eastAsia"/>
          <w:rtl/>
        </w:rPr>
        <w:t>دوري</w:t>
      </w:r>
      <w:r w:rsidRPr="006E2A4F">
        <w:rPr>
          <w:rtl/>
        </w:rPr>
        <w:t xml:space="preserve"> </w:t>
      </w:r>
      <w:r w:rsidRPr="006E2A4F">
        <w:rPr>
          <w:rFonts w:hint="eastAsia"/>
          <w:rtl/>
        </w:rPr>
        <w:t>خامس</w:t>
      </w:r>
      <w:r w:rsidRPr="006E2A4F">
        <w:rPr>
          <w:rtl/>
        </w:rPr>
        <w:t xml:space="preserve"> </w:t>
      </w:r>
      <w:r w:rsidRPr="006E2A4F">
        <w:rPr>
          <w:rFonts w:hint="eastAsia"/>
          <w:rtl/>
        </w:rPr>
        <w:t>وفقاً</w:t>
      </w:r>
      <w:r w:rsidRPr="006E2A4F">
        <w:rPr>
          <w:rtl/>
        </w:rPr>
        <w:t xml:space="preserve"> </w:t>
      </w:r>
      <w:r w:rsidRPr="006E2A4F">
        <w:rPr>
          <w:rFonts w:hint="eastAsia"/>
          <w:rtl/>
        </w:rPr>
        <w:t>للمبادئ</w:t>
      </w:r>
      <w:r w:rsidRPr="006E2A4F">
        <w:rPr>
          <w:rtl/>
        </w:rPr>
        <w:t xml:space="preserve"> </w:t>
      </w:r>
      <w:r w:rsidRPr="006E2A4F">
        <w:rPr>
          <w:rFonts w:hint="eastAsia"/>
          <w:rtl/>
        </w:rPr>
        <w:t>التوجيهية</w:t>
      </w:r>
      <w:r w:rsidRPr="006E2A4F">
        <w:rPr>
          <w:rtl/>
        </w:rPr>
        <w:t xml:space="preserve"> </w:t>
      </w:r>
      <w:r w:rsidRPr="006E2A4F">
        <w:rPr>
          <w:rFonts w:hint="eastAsia"/>
          <w:rtl/>
        </w:rPr>
        <w:t>المنقحة</w:t>
      </w:r>
      <w:r w:rsidRPr="006E2A4F">
        <w:rPr>
          <w:rtl/>
        </w:rPr>
        <w:t xml:space="preserve"> </w:t>
      </w:r>
      <w:r w:rsidRPr="006E2A4F">
        <w:rPr>
          <w:rFonts w:hint="eastAsia"/>
          <w:rtl/>
        </w:rPr>
        <w:t>للإبلاغ</w:t>
      </w:r>
      <w:r w:rsidRPr="006E2A4F">
        <w:rPr>
          <w:rtl/>
        </w:rPr>
        <w:t xml:space="preserve"> </w:t>
      </w:r>
      <w:r w:rsidRPr="006E2A4F">
        <w:rPr>
          <w:rFonts w:hint="eastAsia"/>
          <w:rtl/>
        </w:rPr>
        <w:t>التي</w:t>
      </w:r>
      <w:r w:rsidRPr="006E2A4F">
        <w:rPr>
          <w:rtl/>
        </w:rPr>
        <w:t xml:space="preserve"> </w:t>
      </w:r>
      <w:r w:rsidRPr="006E2A4F">
        <w:rPr>
          <w:rFonts w:hint="eastAsia"/>
          <w:rtl/>
        </w:rPr>
        <w:t>اعتمدتها</w:t>
      </w:r>
      <w:r w:rsidRPr="006E2A4F">
        <w:rPr>
          <w:rtl/>
        </w:rPr>
        <w:t xml:space="preserve"> </w:t>
      </w:r>
      <w:r w:rsidRPr="006E2A4F">
        <w:rPr>
          <w:rFonts w:hint="eastAsia"/>
          <w:rtl/>
        </w:rPr>
        <w:t>اللجنة</w:t>
      </w:r>
      <w:r w:rsidRPr="006E2A4F">
        <w:rPr>
          <w:rtl/>
        </w:rPr>
        <w:t xml:space="preserve"> </w:t>
      </w:r>
      <w:r w:rsidRPr="006E2A4F">
        <w:rPr>
          <w:rFonts w:hint="eastAsia"/>
          <w:rtl/>
        </w:rPr>
        <w:t>في</w:t>
      </w:r>
      <w:r w:rsidRPr="006E2A4F">
        <w:rPr>
          <w:rtl/>
        </w:rPr>
        <w:t xml:space="preserve"> </w:t>
      </w:r>
      <w:r w:rsidRPr="006E2A4F">
        <w:rPr>
          <w:rFonts w:hint="eastAsia"/>
          <w:rtl/>
        </w:rPr>
        <w:t>عام</w:t>
      </w:r>
      <w:r w:rsidRPr="006E2A4F">
        <w:rPr>
          <w:rtl/>
        </w:rPr>
        <w:t xml:space="preserve"> 2008 </w:t>
      </w:r>
      <w:r w:rsidRPr="006E2A4F">
        <w:t>(E/C.12/2008/2)</w:t>
      </w:r>
      <w:r w:rsidRPr="006E2A4F">
        <w:rPr>
          <w:rtl/>
        </w:rPr>
        <w:t xml:space="preserve"> </w:t>
      </w:r>
      <w:r w:rsidRPr="006E2A4F">
        <w:rPr>
          <w:rFonts w:hint="eastAsia"/>
          <w:rtl/>
        </w:rPr>
        <w:t>وتطلب</w:t>
      </w:r>
      <w:r w:rsidRPr="006E2A4F">
        <w:rPr>
          <w:rtl/>
        </w:rPr>
        <w:t xml:space="preserve"> </w:t>
      </w:r>
      <w:r w:rsidRPr="006E2A4F">
        <w:rPr>
          <w:rFonts w:hint="eastAsia"/>
          <w:rtl/>
        </w:rPr>
        <w:t>إلى</w:t>
      </w:r>
      <w:r w:rsidRPr="006E2A4F">
        <w:rPr>
          <w:rtl/>
        </w:rPr>
        <w:t xml:space="preserve"> </w:t>
      </w:r>
      <w:r w:rsidRPr="006E2A4F">
        <w:rPr>
          <w:rFonts w:hint="eastAsia"/>
          <w:rtl/>
        </w:rPr>
        <w:t>الدولة</w:t>
      </w:r>
      <w:r w:rsidRPr="006E2A4F">
        <w:rPr>
          <w:rtl/>
        </w:rPr>
        <w:t xml:space="preserve"> </w:t>
      </w:r>
      <w:r w:rsidRPr="006E2A4F">
        <w:rPr>
          <w:rFonts w:hint="eastAsia"/>
          <w:rtl/>
        </w:rPr>
        <w:t>الطرف</w:t>
      </w:r>
      <w:r w:rsidRPr="006E2A4F">
        <w:rPr>
          <w:rtl/>
        </w:rPr>
        <w:t xml:space="preserve"> </w:t>
      </w:r>
      <w:r w:rsidRPr="006E2A4F">
        <w:rPr>
          <w:rFonts w:hint="eastAsia"/>
          <w:rtl/>
        </w:rPr>
        <w:t>أن</w:t>
      </w:r>
      <w:r w:rsidRPr="006E2A4F">
        <w:rPr>
          <w:rtl/>
        </w:rPr>
        <w:t xml:space="preserve"> </w:t>
      </w:r>
      <w:r w:rsidRPr="006E2A4F">
        <w:rPr>
          <w:rFonts w:hint="eastAsia"/>
          <w:rtl/>
        </w:rPr>
        <w:t>تقدم</w:t>
      </w:r>
      <w:r w:rsidRPr="006E2A4F">
        <w:rPr>
          <w:rtl/>
        </w:rPr>
        <w:t xml:space="preserve"> </w:t>
      </w:r>
      <w:r w:rsidRPr="006E2A4F">
        <w:rPr>
          <w:rFonts w:hint="eastAsia"/>
          <w:rtl/>
        </w:rPr>
        <w:t>تقريرها</w:t>
      </w:r>
      <w:r w:rsidRPr="006E2A4F">
        <w:rPr>
          <w:rtl/>
        </w:rPr>
        <w:t xml:space="preserve"> </w:t>
      </w:r>
      <w:r w:rsidRPr="006E2A4F">
        <w:rPr>
          <w:rFonts w:hint="eastAsia"/>
          <w:rtl/>
        </w:rPr>
        <w:t>الدوري</w:t>
      </w:r>
      <w:r w:rsidRPr="006E2A4F">
        <w:rPr>
          <w:rtl/>
        </w:rPr>
        <w:t xml:space="preserve"> </w:t>
      </w:r>
      <w:r w:rsidRPr="006E2A4F">
        <w:rPr>
          <w:rFonts w:hint="eastAsia"/>
          <w:rtl/>
        </w:rPr>
        <w:t>المقبل</w:t>
      </w:r>
      <w:r w:rsidRPr="006E2A4F">
        <w:rPr>
          <w:rtl/>
        </w:rPr>
        <w:t xml:space="preserve"> </w:t>
      </w:r>
      <w:r w:rsidRPr="006E2A4F">
        <w:rPr>
          <w:rFonts w:hint="eastAsia"/>
          <w:rtl/>
        </w:rPr>
        <w:t>بحلول</w:t>
      </w:r>
      <w:r w:rsidRPr="006E2A4F">
        <w:rPr>
          <w:rtl/>
        </w:rPr>
        <w:t xml:space="preserve"> 30 </w:t>
      </w:r>
      <w:r w:rsidRPr="006E2A4F">
        <w:rPr>
          <w:rFonts w:hint="eastAsia"/>
          <w:rtl/>
        </w:rPr>
        <w:t>حزيران</w:t>
      </w:r>
      <w:r w:rsidRPr="006E2A4F">
        <w:rPr>
          <w:rtl/>
        </w:rPr>
        <w:t>/</w:t>
      </w:r>
      <w:r w:rsidRPr="006E2A4F">
        <w:rPr>
          <w:rFonts w:hint="eastAsia"/>
          <w:rtl/>
        </w:rPr>
        <w:t>يونيه</w:t>
      </w:r>
      <w:r w:rsidRPr="006E2A4F">
        <w:rPr>
          <w:rtl/>
        </w:rPr>
        <w:t xml:space="preserve"> 2014.</w:t>
      </w:r>
    </w:p>
    <w:p w:rsidR="006E2A4F" w:rsidRPr="006E2A4F" w:rsidRDefault="006E2A4F" w:rsidP="0075358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adjustRightInd w:val="0"/>
        <w:snapToGrid w:val="0"/>
        <w:spacing w:after="240" w:line="380" w:lineRule="exact"/>
        <w:jc w:val="center"/>
        <w:rPr>
          <w:rFonts w:cs="Traditional Arabic" w:hint="cs"/>
          <w:spacing w:val="6"/>
          <w:sz w:val="22"/>
          <w:szCs w:val="30"/>
          <w:lang w:val="en-GB"/>
        </w:rPr>
      </w:pPr>
      <w:r>
        <w:rPr>
          <w:rFonts w:cs="Traditional Arabic" w:hint="cs"/>
          <w:spacing w:val="6"/>
          <w:sz w:val="22"/>
          <w:szCs w:val="30"/>
          <w:rtl/>
          <w:lang w:val="en-GB"/>
        </w:rPr>
        <w:t>- - - - -</w:t>
      </w:r>
    </w:p>
    <w:sectPr w:rsidR="006E2A4F" w:rsidRPr="006E2A4F" w:rsidSect="00BC4D95">
      <w:headerReference w:type="even" r:id="rId7"/>
      <w:headerReference w:type="default" r:id="rId8"/>
      <w:headerReference w:type="first" r:id="rId9"/>
      <w:footerReference w:type="first" r:id="rId10"/>
      <w:type w:val="continuous"/>
      <w:pgSz w:w="11906" w:h="16838" w:code="9"/>
      <w:pgMar w:top="1701" w:right="1701" w:bottom="1985" w:left="896"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0C" w:rsidRDefault="00EF670C">
      <w:r>
        <w:separator/>
      </w:r>
    </w:p>
  </w:endnote>
  <w:endnote w:type="continuationSeparator" w:id="0">
    <w:p w:rsidR="00EF670C" w:rsidRDefault="00EF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8D" w:rsidRDefault="0075358D" w:rsidP="0000515B">
    <w:pPr>
      <w:pStyle w:val="Footer"/>
      <w:bidi w:val="0"/>
      <w:jc w:val="right"/>
      <w:rPr>
        <w:rtl/>
        <w:lang w:eastAsia="en-US"/>
      </w:rPr>
    </w:pPr>
    <w:r>
      <w:rPr>
        <w:szCs w:val="22"/>
        <w:lang w:eastAsia="en-US"/>
      </w:rPr>
      <w:t>(A)     GE.09-42897    240709    270709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0C" w:rsidRDefault="00EF670C">
      <w:pPr>
        <w:pStyle w:val="FootnoteText"/>
        <w:numPr>
          <w:ilvl w:val="0"/>
          <w:numId w:val="0"/>
        </w:numPr>
        <w:ind w:right="0"/>
        <w:rPr>
          <w:szCs w:val="22"/>
          <w:lang w:eastAsia="en-US"/>
        </w:rPr>
      </w:pPr>
      <w:r>
        <w:separator/>
      </w:r>
    </w:p>
  </w:footnote>
  <w:footnote w:type="continuationSeparator" w:id="0">
    <w:p w:rsidR="00EF670C" w:rsidRDefault="00EF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69"/>
    </w:tblGrid>
    <w:tr w:rsidR="0075358D" w:rsidTr="0000515B">
      <w:tblPrEx>
        <w:tblCellMar>
          <w:top w:w="0" w:type="dxa"/>
          <w:bottom w:w="0" w:type="dxa"/>
        </w:tblCellMar>
      </w:tblPrEx>
      <w:tc>
        <w:tcPr>
          <w:tcW w:w="2069" w:type="dxa"/>
          <w:shd w:val="clear" w:color="auto" w:fill="auto"/>
        </w:tcPr>
        <w:p w:rsidR="0075358D" w:rsidRDefault="0075358D" w:rsidP="0000515B">
          <w:pPr>
            <w:pStyle w:val="Header"/>
            <w:bidi w:val="0"/>
          </w:pPr>
          <w:r>
            <w:t>E/C.12/AUS/CO/4</w:t>
          </w:r>
        </w:p>
        <w:p w:rsidR="0075358D" w:rsidRDefault="0075358D" w:rsidP="0000515B">
          <w:pPr>
            <w:pStyle w:val="Header"/>
            <w:bidi w:val="0"/>
          </w:pPr>
          <w:r>
            <w:t xml:space="preserve">Page </w:t>
          </w:r>
          <w:r>
            <w:fldChar w:fldCharType="begin"/>
          </w:r>
          <w:r>
            <w:instrText xml:space="preserve"> PAGE  \* MERGEFORMAT </w:instrText>
          </w:r>
          <w:r>
            <w:fldChar w:fldCharType="separate"/>
          </w:r>
          <w:r w:rsidR="00EC70F7">
            <w:rPr>
              <w:noProof/>
            </w:rPr>
            <w:t>8</w:t>
          </w:r>
          <w:r>
            <w:fldChar w:fldCharType="end"/>
          </w:r>
        </w:p>
      </w:tc>
    </w:tr>
  </w:tbl>
  <w:p w:rsidR="0075358D" w:rsidRPr="0000515B" w:rsidRDefault="0075358D" w:rsidP="00005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8D" w:rsidRDefault="0075358D" w:rsidP="0000515B">
    <w:pPr>
      <w:pStyle w:val="Header"/>
      <w:bidi w:val="0"/>
    </w:pPr>
    <w:r>
      <w:t>E/C.12/AUS/CO/4</w:t>
    </w:r>
  </w:p>
  <w:p w:rsidR="0075358D" w:rsidRPr="0000515B" w:rsidRDefault="0075358D" w:rsidP="0000515B">
    <w:pPr>
      <w:pStyle w:val="Header"/>
      <w:bidi w:val="0"/>
    </w:pPr>
    <w:r>
      <w:t xml:space="preserve">Page </w:t>
    </w:r>
    <w:r>
      <w:fldChar w:fldCharType="begin"/>
    </w:r>
    <w:r>
      <w:instrText xml:space="preserve"> PAGE  \* MERGEFORMAT </w:instrText>
    </w:r>
    <w:r>
      <w:fldChar w:fldCharType="separate"/>
    </w:r>
    <w:r w:rsidR="00EC70F7">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8D" w:rsidRDefault="0075358D">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75358D" w:rsidRDefault="0075358D">
    <w:pPr>
      <w:pBdr>
        <w:bottom w:val="single" w:sz="6" w:space="1" w:color="auto"/>
      </w:pBdr>
      <w:bidi w:val="0"/>
      <w:spacing w:before="0" w:after="0"/>
      <w:rPr>
        <w:rFonts w:cs="Times New Roman"/>
        <w:szCs w:val="22"/>
        <w:lang w:eastAsia="en-US"/>
      </w:rPr>
    </w:pPr>
  </w:p>
  <w:p w:rsidR="0075358D" w:rsidRDefault="0075358D"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75358D" w:rsidRDefault="0075358D">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418826378" r:id="rId2"/>
      </w:pict>
    </w:r>
  </w:p>
  <w:p w:rsidR="0075358D" w:rsidRDefault="0075358D">
    <w:pPr>
      <w:pStyle w:val="Header"/>
      <w:bidi w:val="0"/>
      <w:rPr>
        <w:szCs w:val="22"/>
        <w:lang w:eastAsia="en-US"/>
      </w:rPr>
    </w:pPr>
  </w:p>
  <w:p w:rsidR="0075358D" w:rsidRDefault="0075358D">
    <w:pPr>
      <w:pStyle w:val="Header"/>
      <w:bidi w:val="0"/>
      <w:rPr>
        <w:szCs w:val="22"/>
        <w:lang w:eastAsia="en-US"/>
      </w:rPr>
    </w:pPr>
  </w:p>
  <w:p w:rsidR="0075358D" w:rsidRDefault="0075358D">
    <w:pPr>
      <w:pStyle w:val="Header"/>
      <w:bidi w:val="0"/>
      <w:rPr>
        <w:szCs w:val="22"/>
        <w:lang w:eastAsia="en-US"/>
      </w:rPr>
    </w:pPr>
  </w:p>
  <w:p w:rsidR="0075358D" w:rsidRDefault="0075358D">
    <w:pPr>
      <w:pStyle w:val="Header"/>
      <w:bidi w:val="0"/>
      <w:rPr>
        <w:szCs w:val="22"/>
        <w:lang w:eastAsia="en-US"/>
      </w:rPr>
    </w:pPr>
  </w:p>
  <w:p w:rsidR="0075358D" w:rsidRDefault="0075358D">
    <w:pPr>
      <w:pStyle w:val="Header"/>
      <w:bidi w:val="0"/>
      <w:rPr>
        <w:rtl/>
        <w:lang w:eastAsia="en-US"/>
      </w:rPr>
    </w:pPr>
  </w:p>
  <w:p w:rsidR="0075358D" w:rsidRDefault="0075358D">
    <w:pPr>
      <w:pStyle w:val="Header"/>
      <w:bidi w:val="0"/>
      <w:rPr>
        <w:rtl/>
        <w:lang w:eastAsia="en-US"/>
      </w:rPr>
    </w:pPr>
  </w:p>
  <w:p w:rsidR="0075358D" w:rsidRDefault="0075358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2"/>
    <w:multiLevelType w:val="multilevel"/>
    <w:tmpl w:val="7F149966"/>
    <w:name w:val="WW8Num2"/>
    <w:lvl w:ilvl="0">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03"/>
    <w:multiLevelType w:val="singleLevel"/>
    <w:tmpl w:val="00000003"/>
    <w:name w:val="WW8Num3"/>
    <w:lvl w:ilvl="0">
      <w:start w:val="1"/>
      <w:numFmt w:val="lowerRoman"/>
      <w:lvlText w:val="(%1)"/>
      <w:lvlJc w:val="right"/>
      <w:pPr>
        <w:tabs>
          <w:tab w:val="num" w:pos="2160"/>
        </w:tabs>
        <w:ind w:left="2160" w:hanging="516"/>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360"/>
        </w:tabs>
        <w:ind w:left="1" w:firstLine="1"/>
      </w:pPr>
      <w:rPr>
        <w:rFonts w:ascii="Times New Roman" w:hAnsi="Times New Roman" w:cs="Times New Roman"/>
        <w:b w:val="0"/>
        <w:i w:val="0"/>
        <w:sz w:val="24"/>
      </w:rPr>
    </w:lvl>
  </w:abstractNum>
  <w:abstractNum w:abstractNumId="5">
    <w:nsid w:val="00000005"/>
    <w:multiLevelType w:val="singleLevel"/>
    <w:tmpl w:val="00000005"/>
    <w:name w:val="WW8Num5"/>
    <w:lvl w:ilvl="0">
      <w:start w:val="3"/>
      <w:numFmt w:val="decimal"/>
      <w:lvlText w:val="%1."/>
      <w:lvlJc w:val="left"/>
      <w:pPr>
        <w:tabs>
          <w:tab w:val="num" w:pos="0"/>
        </w:tabs>
      </w:pPr>
      <w:rPr>
        <w:rFonts w:ascii="Symbol" w:hAnsi="Symbol" w:cs="Times New Roman"/>
      </w:rPr>
    </w:lvl>
  </w:abstractNum>
  <w:abstractNum w:abstractNumId="6">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07D93A1E"/>
    <w:multiLevelType w:val="hybridMultilevel"/>
    <w:tmpl w:val="CAE43EFA"/>
    <w:lvl w:ilvl="0" w:tplc="02D4CE7A">
      <w:start w:val="31"/>
      <w:numFmt w:val="decimal"/>
      <w:lvlText w:val="%1-"/>
      <w:lvlJc w:val="left"/>
      <w:pPr>
        <w:tabs>
          <w:tab w:val="num" w:pos="1080"/>
        </w:tabs>
        <w:ind w:left="1080" w:hanging="720"/>
      </w:pPr>
      <w:rPr>
        <w:rFonts w:hint="default"/>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6205CD"/>
    <w:multiLevelType w:val="hybridMultilevel"/>
    <w:tmpl w:val="4B92951A"/>
    <w:lvl w:ilvl="0" w:tplc="267CD0F8">
      <w:start w:val="4"/>
      <w:numFmt w:val="decimal"/>
      <w:lvlText w:val="%1-"/>
      <w:lvlJc w:val="left"/>
      <w:pPr>
        <w:tabs>
          <w:tab w:val="num" w:pos="1080"/>
        </w:tabs>
        <w:ind w:left="1080" w:hanging="720"/>
      </w:pPr>
      <w:rPr>
        <w:rFonts w:hint="default"/>
        <w:color w:val="000000"/>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94C6AF4"/>
    <w:multiLevelType w:val="hybridMultilevel"/>
    <w:tmpl w:val="B4F25B64"/>
    <w:lvl w:ilvl="0" w:tplc="2368BD92">
      <w:start w:val="6"/>
      <w:numFmt w:val="arabicAbjad"/>
      <w:pStyle w:val="NormalWeb"/>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4BAF36D4"/>
    <w:multiLevelType w:val="hybridMultilevel"/>
    <w:tmpl w:val="8A4284CA"/>
    <w:lvl w:ilvl="0" w:tplc="499C5342">
      <w:start w:val="24"/>
      <w:numFmt w:val="decimal"/>
      <w:lvlText w:val="%1-"/>
      <w:lvlJc w:val="left"/>
      <w:pPr>
        <w:tabs>
          <w:tab w:val="num" w:pos="1080"/>
        </w:tabs>
        <w:ind w:left="1080" w:hanging="720"/>
      </w:pPr>
      <w:rPr>
        <w:rFonts w:hint="default"/>
        <w:color w:val="000000"/>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7DF279F6"/>
    <w:multiLevelType w:val="multilevel"/>
    <w:tmpl w:val="8A4284CA"/>
    <w:lvl w:ilvl="0">
      <w:start w:val="24"/>
      <w:numFmt w:val="decimal"/>
      <w:lvlText w:val="%1-"/>
      <w:lvlJc w:val="left"/>
      <w:pPr>
        <w:tabs>
          <w:tab w:val="num" w:pos="1080"/>
        </w:tabs>
        <w:ind w:left="1080" w:hanging="720"/>
      </w:pPr>
      <w:rPr>
        <w:rFonts w:hint="default"/>
        <w:color w:val="000000"/>
        <w:sz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6"/>
  </w:num>
  <w:num w:numId="3">
    <w:abstractNumId w:val="14"/>
  </w:num>
  <w:num w:numId="4">
    <w:abstractNumId w:val="12"/>
  </w:num>
  <w:num w:numId="5">
    <w:abstractNumId w:val="11"/>
  </w:num>
  <w:num w:numId="6">
    <w:abstractNumId w:val="0"/>
  </w:num>
  <w:num w:numId="7">
    <w:abstractNumId w:val="10"/>
  </w:num>
  <w:num w:numId="8">
    <w:abstractNumId w:val="13"/>
  </w:num>
  <w:num w:numId="9">
    <w:abstractNumId w:val="16"/>
  </w:num>
  <w:num w:numId="10">
    <w:abstractNumId w:val="15"/>
  </w:num>
  <w:num w:numId="11">
    <w:abstractNumId w:val="7"/>
  </w:num>
  <w:num w:numId="12">
    <w:abstractNumId w:val="1"/>
  </w:num>
  <w:num w:numId="13">
    <w:abstractNumId w:val="8"/>
  </w:num>
  <w:num w:numId="1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68A"/>
    <w:rsid w:val="0000515B"/>
    <w:rsid w:val="000C1D88"/>
    <w:rsid w:val="001215DA"/>
    <w:rsid w:val="00143177"/>
    <w:rsid w:val="00187E2A"/>
    <w:rsid w:val="001B35D7"/>
    <w:rsid w:val="00256D50"/>
    <w:rsid w:val="002774AE"/>
    <w:rsid w:val="00283564"/>
    <w:rsid w:val="003B00D7"/>
    <w:rsid w:val="003E268A"/>
    <w:rsid w:val="003F195E"/>
    <w:rsid w:val="00491472"/>
    <w:rsid w:val="004E41A1"/>
    <w:rsid w:val="005111D6"/>
    <w:rsid w:val="00541BA4"/>
    <w:rsid w:val="00553500"/>
    <w:rsid w:val="00637FBD"/>
    <w:rsid w:val="00666346"/>
    <w:rsid w:val="0067222E"/>
    <w:rsid w:val="006E2A4F"/>
    <w:rsid w:val="00717E14"/>
    <w:rsid w:val="0075358D"/>
    <w:rsid w:val="00760AFC"/>
    <w:rsid w:val="007836B0"/>
    <w:rsid w:val="007855FD"/>
    <w:rsid w:val="00794566"/>
    <w:rsid w:val="007D624C"/>
    <w:rsid w:val="0081017D"/>
    <w:rsid w:val="008F2329"/>
    <w:rsid w:val="00922859"/>
    <w:rsid w:val="0098069B"/>
    <w:rsid w:val="009C0EEE"/>
    <w:rsid w:val="009F5593"/>
    <w:rsid w:val="00A52A7E"/>
    <w:rsid w:val="00A840D2"/>
    <w:rsid w:val="00A95CD5"/>
    <w:rsid w:val="00B14250"/>
    <w:rsid w:val="00BC4D95"/>
    <w:rsid w:val="00BC60A4"/>
    <w:rsid w:val="00BF3CC3"/>
    <w:rsid w:val="00C1023C"/>
    <w:rsid w:val="00CD1415"/>
    <w:rsid w:val="00D2023D"/>
    <w:rsid w:val="00D525BB"/>
    <w:rsid w:val="00DF5C82"/>
    <w:rsid w:val="00E56465"/>
    <w:rsid w:val="00E577B9"/>
    <w:rsid w:val="00E654A1"/>
    <w:rsid w:val="00E82EDF"/>
    <w:rsid w:val="00EB5328"/>
    <w:rsid w:val="00EC70F7"/>
    <w:rsid w:val="00EF670C"/>
    <w:rsid w:val="00F65423"/>
    <w:rsid w:val="00FC4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character" w:customStyle="1" w:styleId="WW8Num2z0">
    <w:name w:val="WW8Num2z0"/>
    <w:rsid w:val="00717E14"/>
    <w:rPr>
      <w:rFonts w:ascii="Symbol" w:hAnsi="Symbol"/>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character" w:customStyle="1" w:styleId="WW8Num4z0">
    <w:name w:val="WW8Num4z0"/>
    <w:rsid w:val="00717E14"/>
    <w:rPr>
      <w:rFonts w:ascii="Times New Roman" w:hAnsi="Times New Roman"/>
      <w:sz w:val="24"/>
    </w:rPr>
  </w:style>
  <w:style w:type="character" w:customStyle="1" w:styleId="WW8Num5z0">
    <w:name w:val="WW8Num5z0"/>
    <w:rsid w:val="00717E14"/>
    <w:rPr>
      <w:rFonts w:ascii="Symbol" w:hAnsi="Symbol"/>
    </w:rPr>
  </w:style>
  <w:style w:type="character" w:customStyle="1" w:styleId="WW8Num6z0">
    <w:name w:val="WW8Num6z0"/>
    <w:rsid w:val="00717E14"/>
    <w:rPr>
      <w:rFonts w:ascii="Times New Roman" w:hAnsi="Times New Roman"/>
      <w:sz w:val="24"/>
    </w:rPr>
  </w:style>
  <w:style w:type="character" w:customStyle="1" w:styleId="WW8Num6z1">
    <w:name w:val="WW8Num6z1"/>
    <w:rsid w:val="00717E14"/>
    <w:rPr>
      <w:rFonts w:ascii="Courier New" w:hAnsi="Courier New"/>
    </w:rPr>
  </w:style>
  <w:style w:type="character" w:customStyle="1" w:styleId="WW8Num6z2">
    <w:name w:val="WW8Num6z2"/>
    <w:rsid w:val="00717E14"/>
    <w:rPr>
      <w:rFonts w:ascii="Times New Roman" w:hAnsi="Times New Roman"/>
    </w:rPr>
  </w:style>
  <w:style w:type="character" w:customStyle="1" w:styleId="WW8Num6z3">
    <w:name w:val="WW8Num6z3"/>
    <w:rsid w:val="00717E14"/>
    <w:rPr>
      <w:rFonts w:ascii="Symbol" w:hAnsi="Symbol"/>
    </w:rPr>
  </w:style>
  <w:style w:type="character" w:customStyle="1" w:styleId="WW8Num7z0">
    <w:name w:val="WW8Num7z0"/>
    <w:rsid w:val="00717E14"/>
  </w:style>
  <w:style w:type="character" w:customStyle="1" w:styleId="WW8Num8z0">
    <w:name w:val="WW8Num8z0"/>
    <w:rsid w:val="00717E14"/>
    <w:rPr>
      <w:rFonts w:ascii="Symbol" w:hAnsi="Symbol"/>
    </w:rPr>
  </w:style>
  <w:style w:type="character" w:customStyle="1" w:styleId="Absatz-Standardschriftart">
    <w:name w:val="Absatz-Standardschriftart"/>
    <w:rsid w:val="00717E14"/>
  </w:style>
  <w:style w:type="character" w:customStyle="1" w:styleId="WW8Num10z0">
    <w:name w:val="WW8Num10z0"/>
    <w:rsid w:val="00717E14"/>
    <w:rPr>
      <w:rFonts w:ascii="Symbol" w:hAnsi="Symbol"/>
    </w:rPr>
  </w:style>
  <w:style w:type="character" w:customStyle="1" w:styleId="WW8Num12z0">
    <w:name w:val="WW8Num12z0"/>
    <w:rsid w:val="00717E14"/>
    <w:rPr>
      <w:rFonts w:ascii="Times New Roman" w:hAnsi="Times New Roman"/>
      <w:color w:val="auto"/>
      <w:sz w:val="24"/>
    </w:rPr>
  </w:style>
  <w:style w:type="character" w:customStyle="1" w:styleId="WW8Num14z0">
    <w:name w:val="WW8Num14z0"/>
    <w:rsid w:val="00717E14"/>
    <w:rPr>
      <w:rFonts w:ascii="Times New Roman" w:hAnsi="Times New Roman"/>
      <w:sz w:val="24"/>
    </w:rPr>
  </w:style>
  <w:style w:type="character" w:customStyle="1" w:styleId="WW8Num15z0">
    <w:name w:val="WW8Num15z0"/>
    <w:rsid w:val="00717E14"/>
    <w:rPr>
      <w:rFonts w:ascii="Courier" w:hAnsi="Courier"/>
      <w:sz w:val="20"/>
    </w:rPr>
  </w:style>
  <w:style w:type="character" w:customStyle="1" w:styleId="WW8Num16z0">
    <w:name w:val="WW8Num16z0"/>
    <w:rsid w:val="00717E14"/>
    <w:rPr>
      <w:rFonts w:ascii="Times New Roman" w:hAnsi="Times New Roman"/>
      <w:sz w:val="24"/>
    </w:rPr>
  </w:style>
  <w:style w:type="character" w:customStyle="1" w:styleId="WW8Num16z2">
    <w:name w:val="WW8Num16z2"/>
    <w:rsid w:val="00717E14"/>
    <w:rPr>
      <w:rFonts w:ascii="Times New Roman" w:eastAsia="Times New Roman" w:hAnsi="Times New Roman"/>
    </w:rPr>
  </w:style>
  <w:style w:type="character" w:customStyle="1" w:styleId="WW8Num17z0">
    <w:name w:val="WW8Num17z0"/>
    <w:rsid w:val="00717E14"/>
    <w:rPr>
      <w:rFonts w:ascii="Times New Roman" w:hAnsi="Times New Roman"/>
      <w:sz w:val="24"/>
    </w:rPr>
  </w:style>
  <w:style w:type="character" w:customStyle="1" w:styleId="WW8Num18z0">
    <w:name w:val="WW8Num18z0"/>
    <w:rsid w:val="00717E14"/>
    <w:rPr>
      <w:rFonts w:ascii="Times New Roman" w:hAnsi="Times New Roman"/>
      <w:sz w:val="24"/>
    </w:rPr>
  </w:style>
  <w:style w:type="character" w:customStyle="1" w:styleId="WW8Num19z0">
    <w:name w:val="WW8Num19z0"/>
    <w:rsid w:val="00717E14"/>
    <w:rPr>
      <w:color w:val="auto"/>
      <w:lang w:val="en-US"/>
    </w:rPr>
  </w:style>
  <w:style w:type="character" w:customStyle="1" w:styleId="WW8Num20z0">
    <w:name w:val="WW8Num20z0"/>
    <w:rsid w:val="00717E14"/>
    <w:rPr>
      <w:rFonts w:ascii="Times New Roman" w:hAnsi="Times New Roman"/>
      <w:sz w:val="24"/>
    </w:rPr>
  </w:style>
  <w:style w:type="character" w:customStyle="1" w:styleId="WW-DefaultParagraphFont">
    <w:name w:val="WW-Default Paragraph Font"/>
    <w:rsid w:val="00717E14"/>
  </w:style>
  <w:style w:type="character" w:customStyle="1" w:styleId="WW8Num1z0">
    <w:name w:val="WW8Num1z0"/>
    <w:rsid w:val="00717E14"/>
    <w:rPr>
      <w:rFonts w:ascii="Courier" w:hAnsi="Courier"/>
      <w:sz w:val="20"/>
    </w:rPr>
  </w:style>
  <w:style w:type="character" w:customStyle="1" w:styleId="WW8Num2z1">
    <w:name w:val="WW8Num2z1"/>
    <w:rsid w:val="00717E14"/>
    <w:rPr>
      <w:rFonts w:ascii="Courier New" w:hAnsi="Courier New"/>
    </w:rPr>
  </w:style>
  <w:style w:type="character" w:customStyle="1" w:styleId="WW8Num2z2">
    <w:name w:val="WW8Num2z2"/>
    <w:rsid w:val="00717E14"/>
    <w:rPr>
      <w:rFonts w:ascii="Times New Roman" w:hAnsi="Times New Roman"/>
    </w:rPr>
  </w:style>
  <w:style w:type="character" w:customStyle="1" w:styleId="WW8Num3z0">
    <w:name w:val="WW8Num3z0"/>
    <w:rsid w:val="00717E14"/>
    <w:rPr>
      <w:rFonts w:ascii="Times New Roman" w:hAnsi="Times New Roman"/>
      <w:sz w:val="24"/>
    </w:rPr>
  </w:style>
  <w:style w:type="character" w:customStyle="1" w:styleId="WW8Num3z2">
    <w:name w:val="WW8Num3z2"/>
    <w:rsid w:val="00717E14"/>
    <w:rPr>
      <w:rFonts w:ascii="Times New Roman" w:eastAsia="Times New Roman" w:hAnsi="Times New Roman"/>
    </w:rPr>
  </w:style>
  <w:style w:type="character" w:customStyle="1" w:styleId="DefaultParagraphFont1">
    <w:name w:val="Default Paragraph Font1"/>
    <w:rsid w:val="00717E14"/>
  </w:style>
  <w:style w:type="character" w:customStyle="1" w:styleId="Caractresdenotedebasdepage">
    <w:name w:val="Caractères de note de bas de page"/>
    <w:rsid w:val="00717E14"/>
  </w:style>
  <w:style w:type="character" w:styleId="FollowedHyperlink">
    <w:name w:val="FollowedHyperlink"/>
    <w:rsid w:val="00717E14"/>
    <w:rPr>
      <w:rFonts w:cs="Times New Roman"/>
      <w:color w:val="800080"/>
      <w:u w:val="single"/>
    </w:rPr>
  </w:style>
  <w:style w:type="character" w:customStyle="1" w:styleId="HTMLTypewriter1">
    <w:name w:val="HTML Typewriter1"/>
    <w:rsid w:val="00717E14"/>
    <w:rPr>
      <w:rFonts w:ascii="Courier New" w:eastAsia="Times New Roman" w:hAnsi="Courier New" w:cs="Courier New"/>
      <w:sz w:val="20"/>
      <w:szCs w:val="20"/>
    </w:rPr>
  </w:style>
  <w:style w:type="character" w:customStyle="1" w:styleId="Caractresdenumrotation">
    <w:name w:val="Caractères de numérotation"/>
    <w:rsid w:val="00717E14"/>
  </w:style>
  <w:style w:type="paragraph" w:customStyle="1" w:styleId="Titre">
    <w:name w:val="Titre"/>
    <w:basedOn w:val="Normal"/>
    <w:next w:val="BodyText"/>
    <w:rsid w:val="00717E14"/>
    <w:pPr>
      <w:keepNext/>
      <w:widowControl w:val="0"/>
      <w:suppressAutoHyphens/>
      <w:bidi w:val="0"/>
      <w:spacing w:after="120"/>
      <w:jc w:val="left"/>
    </w:pPr>
    <w:rPr>
      <w:rFonts w:ascii="Arial" w:hAnsi="Arial" w:cs="Times New Roman"/>
      <w:snapToGrid w:val="0"/>
      <w:spacing w:val="0"/>
      <w:kern w:val="0"/>
      <w:sz w:val="28"/>
      <w:szCs w:val="28"/>
      <w:lang w:eastAsia="en-US"/>
    </w:rPr>
  </w:style>
  <w:style w:type="paragraph" w:styleId="BodyText">
    <w:name w:val="Body Text"/>
    <w:basedOn w:val="Normal"/>
    <w:rsid w:val="00717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bidi w:val="0"/>
      <w:spacing w:before="0" w:after="0"/>
      <w:jc w:val="both"/>
    </w:pPr>
    <w:rPr>
      <w:rFonts w:cs="Times New Roman"/>
      <w:snapToGrid w:val="0"/>
      <w:spacing w:val="0"/>
      <w:kern w:val="0"/>
      <w:sz w:val="24"/>
      <w:szCs w:val="20"/>
      <w:lang w:eastAsia="en-US"/>
    </w:rPr>
  </w:style>
  <w:style w:type="paragraph" w:styleId="List">
    <w:name w:val="List"/>
    <w:basedOn w:val="BodyText"/>
    <w:rsid w:val="00717E14"/>
  </w:style>
  <w:style w:type="paragraph" w:customStyle="1" w:styleId="Lgende">
    <w:name w:val="Légende"/>
    <w:basedOn w:val="Normal"/>
    <w:rsid w:val="00717E14"/>
    <w:pPr>
      <w:widowControl w:val="0"/>
      <w:suppressLineNumbers/>
      <w:suppressAutoHyphens/>
      <w:bidi w:val="0"/>
      <w:spacing w:before="120" w:after="120"/>
      <w:jc w:val="left"/>
    </w:pPr>
    <w:rPr>
      <w:rFonts w:ascii="Courier" w:hAnsi="Courier" w:cs="Times New Roman"/>
      <w:i/>
      <w:iCs/>
      <w:snapToGrid w:val="0"/>
      <w:spacing w:val="0"/>
      <w:kern w:val="0"/>
      <w:sz w:val="24"/>
      <w:szCs w:val="24"/>
      <w:lang w:eastAsia="en-US"/>
    </w:rPr>
  </w:style>
  <w:style w:type="paragraph" w:customStyle="1" w:styleId="Rpertoire">
    <w:name w:val="Répertoire"/>
    <w:basedOn w:val="Normal"/>
    <w:rsid w:val="00717E14"/>
    <w:pPr>
      <w:widowControl w:val="0"/>
      <w:suppressLineNumbers/>
      <w:suppressAutoHyphens/>
      <w:bidi w:val="0"/>
      <w:spacing w:before="0" w:after="0"/>
      <w:jc w:val="left"/>
    </w:pPr>
    <w:rPr>
      <w:rFonts w:ascii="Courier" w:hAnsi="Courier" w:cs="Times New Roman"/>
      <w:snapToGrid w:val="0"/>
      <w:spacing w:val="0"/>
      <w:kern w:val="0"/>
      <w:sz w:val="24"/>
      <w:szCs w:val="20"/>
      <w:lang w:eastAsia="en-US"/>
    </w:rPr>
  </w:style>
  <w:style w:type="paragraph" w:customStyle="1" w:styleId="Quick1">
    <w:name w:val="Quick 1."/>
    <w:basedOn w:val="Normal"/>
    <w:rsid w:val="00717E14"/>
    <w:pPr>
      <w:widowControl w:val="0"/>
      <w:numPr>
        <w:numId w:val="5"/>
      </w:numPr>
      <w:suppressAutoHyphens/>
      <w:bidi w:val="0"/>
      <w:spacing w:before="0" w:after="0"/>
      <w:jc w:val="left"/>
    </w:pPr>
    <w:rPr>
      <w:rFonts w:ascii="Courier" w:hAnsi="Courier" w:cs="Times New Roman"/>
      <w:snapToGrid w:val="0"/>
      <w:spacing w:val="0"/>
      <w:kern w:val="0"/>
      <w:sz w:val="24"/>
      <w:szCs w:val="20"/>
      <w:lang w:eastAsia="en-US"/>
    </w:rPr>
  </w:style>
  <w:style w:type="paragraph" w:styleId="NormalWeb">
    <w:name w:val="Normal (Web)"/>
    <w:basedOn w:val="Normal"/>
    <w:rsid w:val="00717E14"/>
    <w:pPr>
      <w:suppressAutoHyphens/>
      <w:bidi w:val="0"/>
      <w:spacing w:before="100" w:after="100"/>
      <w:jc w:val="left"/>
    </w:pPr>
    <w:rPr>
      <w:rFonts w:cs="Times New Roman"/>
      <w:snapToGrid w:val="0"/>
      <w:color w:val="000000"/>
      <w:spacing w:val="0"/>
      <w:kern w:val="0"/>
      <w:sz w:val="24"/>
      <w:szCs w:val="24"/>
      <w:lang w:val="en-GB" w:eastAsia="en-US"/>
    </w:rPr>
  </w:style>
  <w:style w:type="paragraph" w:customStyle="1" w:styleId="BodyText21">
    <w:name w:val="Body Text 21"/>
    <w:basedOn w:val="Normal"/>
    <w:rsid w:val="00717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bidi w:val="0"/>
      <w:spacing w:before="0" w:after="0"/>
      <w:jc w:val="both"/>
    </w:pPr>
    <w:rPr>
      <w:rFonts w:cs="Times New Roman"/>
      <w:b/>
      <w:bCs/>
      <w:snapToGrid w:val="0"/>
      <w:spacing w:val="0"/>
      <w:kern w:val="0"/>
      <w:sz w:val="24"/>
      <w:szCs w:val="20"/>
      <w:lang w:eastAsia="en-US"/>
    </w:rPr>
  </w:style>
  <w:style w:type="paragraph" w:customStyle="1" w:styleId="BodyText31">
    <w:name w:val="Body Text 31"/>
    <w:basedOn w:val="Normal"/>
    <w:rsid w:val="00717E14"/>
    <w:pPr>
      <w:widowControl w:val="0"/>
      <w:suppressAutoHyphens/>
      <w:bidi w:val="0"/>
      <w:spacing w:before="0" w:after="0"/>
      <w:jc w:val="both"/>
    </w:pPr>
    <w:rPr>
      <w:rFonts w:cs="Times New Roman"/>
      <w:b/>
      <w:snapToGrid w:val="0"/>
      <w:spacing w:val="0"/>
      <w:kern w:val="0"/>
      <w:szCs w:val="20"/>
      <w:lang w:eastAsia="en-US"/>
    </w:rPr>
  </w:style>
  <w:style w:type="paragraph" w:customStyle="1" w:styleId="DocumentMap1">
    <w:name w:val="Document Map1"/>
    <w:basedOn w:val="Normal"/>
    <w:rsid w:val="00717E14"/>
    <w:pPr>
      <w:widowControl w:val="0"/>
      <w:shd w:val="clear" w:color="auto" w:fill="000080"/>
      <w:suppressAutoHyphens/>
      <w:bidi w:val="0"/>
      <w:spacing w:before="0" w:after="0"/>
      <w:jc w:val="left"/>
    </w:pPr>
    <w:rPr>
      <w:rFonts w:cs="Times New Roman"/>
      <w:snapToGrid w:val="0"/>
      <w:spacing w:val="0"/>
      <w:kern w:val="0"/>
      <w:sz w:val="24"/>
      <w:szCs w:val="20"/>
      <w:lang w:eastAsia="en-US"/>
    </w:rPr>
  </w:style>
  <w:style w:type="paragraph" w:customStyle="1" w:styleId="Rom2">
    <w:name w:val="Rom2"/>
    <w:basedOn w:val="Normal"/>
    <w:rsid w:val="00717E14"/>
    <w:pPr>
      <w:numPr>
        <w:numId w:val="3"/>
      </w:numPr>
      <w:suppressAutoHyphens/>
      <w:bidi w:val="0"/>
      <w:spacing w:before="0" w:after="0"/>
      <w:jc w:val="left"/>
    </w:pPr>
    <w:rPr>
      <w:rFonts w:cs="Times New Roman"/>
      <w:snapToGrid w:val="0"/>
      <w:spacing w:val="0"/>
      <w:kern w:val="0"/>
      <w:sz w:val="24"/>
      <w:szCs w:val="20"/>
      <w:lang w:val="en-GB" w:eastAsia="en-US"/>
    </w:rPr>
  </w:style>
  <w:style w:type="paragraph" w:styleId="BodyTextIndent">
    <w:name w:val="Body Text Indent"/>
    <w:basedOn w:val="Normal"/>
    <w:rsid w:val="00717E14"/>
    <w:pPr>
      <w:widowControl w:val="0"/>
      <w:suppressAutoHyphens/>
      <w:bidi w:val="0"/>
      <w:spacing w:before="0" w:after="0"/>
      <w:ind w:left="426"/>
      <w:jc w:val="both"/>
    </w:pPr>
    <w:rPr>
      <w:rFonts w:cs="Times New Roman"/>
      <w:b/>
      <w:snapToGrid w:val="0"/>
      <w:spacing w:val="0"/>
      <w:kern w:val="0"/>
      <w:szCs w:val="22"/>
      <w:lang w:eastAsia="en-US"/>
    </w:rPr>
  </w:style>
  <w:style w:type="paragraph" w:customStyle="1" w:styleId="BalloonText1">
    <w:name w:val="Balloon Text1"/>
    <w:basedOn w:val="Normal"/>
    <w:rsid w:val="00717E14"/>
    <w:pPr>
      <w:widowControl w:val="0"/>
      <w:suppressAutoHyphens/>
      <w:bidi w:val="0"/>
      <w:spacing w:before="0" w:after="0"/>
      <w:jc w:val="left"/>
    </w:pPr>
    <w:rPr>
      <w:rFonts w:cs="Times New Roman"/>
      <w:snapToGrid w:val="0"/>
      <w:spacing w:val="0"/>
      <w:kern w:val="0"/>
      <w:sz w:val="16"/>
      <w:szCs w:val="16"/>
      <w:lang w:eastAsia="en-US"/>
    </w:rPr>
  </w:style>
  <w:style w:type="paragraph" w:customStyle="1" w:styleId="ParaNo">
    <w:name w:val="ParaNo."/>
    <w:basedOn w:val="Normal"/>
    <w:rsid w:val="00717E14"/>
    <w:pPr>
      <w:numPr>
        <w:numId w:val="4"/>
      </w:numPr>
      <w:tabs>
        <w:tab w:val="left" w:pos="737"/>
      </w:tabs>
      <w:suppressAutoHyphens/>
      <w:bidi w:val="0"/>
      <w:spacing w:before="0"/>
      <w:jc w:val="left"/>
    </w:pPr>
    <w:rPr>
      <w:rFonts w:cs="Times New Roman"/>
      <w:snapToGrid w:val="0"/>
      <w:spacing w:val="0"/>
      <w:kern w:val="0"/>
      <w:sz w:val="24"/>
      <w:szCs w:val="20"/>
      <w:lang w:val="en-GB" w:eastAsia="en-US"/>
    </w:rPr>
  </w:style>
  <w:style w:type="paragraph" w:customStyle="1" w:styleId="Prrafodelista">
    <w:name w:val="P?rrafo de lista"/>
    <w:basedOn w:val="Normal"/>
    <w:rsid w:val="00717E14"/>
    <w:pPr>
      <w:widowControl w:val="0"/>
      <w:suppressAutoHyphens/>
      <w:bidi w:val="0"/>
      <w:spacing w:before="0" w:after="0"/>
      <w:ind w:left="708"/>
      <w:jc w:val="left"/>
    </w:pPr>
    <w:rPr>
      <w:rFonts w:ascii="Courier" w:hAnsi="Courier" w:cs="Times New Roman"/>
      <w:snapToGrid w:val="0"/>
      <w:spacing w:val="0"/>
      <w:kern w:val="0"/>
      <w:sz w:val="24"/>
      <w:szCs w:val="20"/>
      <w:lang w:eastAsia="en-US"/>
    </w:rPr>
  </w:style>
  <w:style w:type="paragraph" w:styleId="BalloonText">
    <w:name w:val="Balloon Text"/>
    <w:basedOn w:val="Normal"/>
    <w:rsid w:val="00717E14"/>
    <w:pPr>
      <w:widowControl w:val="0"/>
      <w:suppressAutoHyphens/>
      <w:bidi w:val="0"/>
      <w:spacing w:before="0" w:after="0"/>
      <w:jc w:val="left"/>
    </w:pPr>
    <w:rPr>
      <w:rFonts w:cs="Times New Roman"/>
      <w:snapToGrid w:val="0"/>
      <w:spacing w:val="0"/>
      <w:kern w:val="0"/>
      <w:sz w:val="16"/>
      <w:szCs w:val="16"/>
      <w:lang w:eastAsia="en-US"/>
    </w:rPr>
  </w:style>
  <w:style w:type="paragraph" w:customStyle="1" w:styleId="Contenuducadre">
    <w:name w:val="Contenu du cadre"/>
    <w:basedOn w:val="BodyText"/>
    <w:rsid w:val="00717E14"/>
  </w:style>
  <w:style w:type="paragraph" w:styleId="CommentText">
    <w:name w:val="annotation text"/>
    <w:basedOn w:val="Normal"/>
    <w:semiHidden/>
    <w:rsid w:val="00717E14"/>
    <w:pPr>
      <w:widowControl w:val="0"/>
      <w:suppressAutoHyphens/>
      <w:bidi w:val="0"/>
      <w:spacing w:before="0" w:after="0"/>
      <w:jc w:val="left"/>
    </w:pPr>
    <w:rPr>
      <w:rFonts w:ascii="Courier" w:hAnsi="Courier" w:cs="Times New Roman"/>
      <w:snapToGrid w:val="0"/>
      <w:spacing w:val="0"/>
      <w:kern w:val="0"/>
      <w:sz w:val="20"/>
      <w:szCs w:val="20"/>
      <w:lang w:eastAsia="en-US"/>
    </w:rPr>
  </w:style>
  <w:style w:type="paragraph" w:styleId="CommentSubject">
    <w:name w:val="annotation subject"/>
    <w:basedOn w:val="CommentText"/>
    <w:next w:val="CommentText"/>
    <w:rsid w:val="00717E14"/>
    <w:rPr>
      <w:b/>
      <w:bCs/>
    </w:rPr>
  </w:style>
  <w:style w:type="paragraph" w:styleId="Date">
    <w:name w:val="Date"/>
    <w:basedOn w:val="Normal"/>
    <w:next w:val="Normal"/>
    <w:rsid w:val="00717E14"/>
    <w:pPr>
      <w:widowControl w:val="0"/>
      <w:suppressAutoHyphens/>
      <w:bidi w:val="0"/>
      <w:spacing w:before="0" w:after="0"/>
      <w:jc w:val="left"/>
    </w:pPr>
    <w:rPr>
      <w:rFonts w:ascii="Courier" w:hAnsi="Courier" w:cs="Times New Roman"/>
      <w:snapToGrid w:val="0"/>
      <w:spacing w:val="0"/>
      <w:kern w:val="0"/>
      <w:sz w:val="24"/>
      <w:szCs w:val="20"/>
      <w:lang w:eastAsia="en-US"/>
    </w:rPr>
  </w:style>
  <w:style w:type="character" w:customStyle="1" w:styleId="tw4winMark">
    <w:name w:val="tw4winMark"/>
    <w:rsid w:val="00717E14"/>
    <w:rPr>
      <w:rFonts w:ascii="Courier New" w:hAnsi="Courier New"/>
      <w:vanish/>
      <w:color w:val="800080"/>
      <w:sz w:val="24"/>
      <w:vertAlign w:val="subscript"/>
    </w:rPr>
  </w:style>
  <w:style w:type="character" w:customStyle="1" w:styleId="tw4winError">
    <w:name w:val="tw4winError"/>
    <w:rsid w:val="00717E14"/>
    <w:rPr>
      <w:rFonts w:ascii="Courier New" w:hAnsi="Courier New"/>
      <w:color w:val="00FF00"/>
      <w:sz w:val="40"/>
    </w:rPr>
  </w:style>
  <w:style w:type="character" w:customStyle="1" w:styleId="tw4winTerm">
    <w:name w:val="tw4winTerm"/>
    <w:rsid w:val="00717E14"/>
    <w:rPr>
      <w:color w:val="0000FF"/>
    </w:rPr>
  </w:style>
  <w:style w:type="character" w:customStyle="1" w:styleId="tw4winPopup">
    <w:name w:val="tw4winPopup"/>
    <w:rsid w:val="00717E14"/>
    <w:rPr>
      <w:rFonts w:ascii="Courier New" w:hAnsi="Courier New"/>
      <w:noProof/>
      <w:color w:val="008000"/>
    </w:rPr>
  </w:style>
  <w:style w:type="character" w:customStyle="1" w:styleId="tw4winJump">
    <w:name w:val="tw4winJump"/>
    <w:rsid w:val="00717E14"/>
    <w:rPr>
      <w:rFonts w:ascii="Courier New" w:hAnsi="Courier New"/>
      <w:noProof/>
      <w:color w:val="008080"/>
    </w:rPr>
  </w:style>
  <w:style w:type="character" w:customStyle="1" w:styleId="tw4winExternal">
    <w:name w:val="tw4winExternal"/>
    <w:rsid w:val="00717E14"/>
    <w:rPr>
      <w:rFonts w:ascii="Courier New" w:hAnsi="Courier New"/>
      <w:noProof/>
      <w:color w:val="808080"/>
    </w:rPr>
  </w:style>
  <w:style w:type="character" w:customStyle="1" w:styleId="tw4winInternal">
    <w:name w:val="tw4winInternal"/>
    <w:rsid w:val="00717E14"/>
    <w:rPr>
      <w:rFonts w:ascii="Courier New" w:hAnsi="Courier New"/>
      <w:noProof/>
      <w:color w:val="FF0000"/>
    </w:rPr>
  </w:style>
  <w:style w:type="character" w:customStyle="1" w:styleId="DONOTTRANSLATE">
    <w:name w:val="DO_NOT_TRANSLATE"/>
    <w:rsid w:val="00717E14"/>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9</Pages>
  <Words>3349</Words>
  <Characters>19094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Gamal</dc:creator>
  <cp:keywords/>
  <dc:description/>
  <cp:lastModifiedBy>Gamal</cp:lastModifiedBy>
  <cp:revision>2</cp:revision>
  <cp:lastPrinted>2009-07-27T10:51:00Z</cp:lastPrinted>
  <dcterms:created xsi:type="dcterms:W3CDTF">2009-07-27T15:20:00Z</dcterms:created>
  <dcterms:modified xsi:type="dcterms:W3CDTF">2009-07-27T15:20:00Z</dcterms:modified>
</cp:coreProperties>
</file>