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80F54">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F80F54" w:rsidP="00CA2871">
            <w:pPr>
              <w:jc w:val="right"/>
            </w:pPr>
            <w:r w:rsidRPr="00F80F54">
              <w:rPr>
                <w:sz w:val="40"/>
              </w:rPr>
              <w:t>E</w:t>
            </w:r>
            <w:r>
              <w:t>/C.12/COG/CO/1</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A013C8" w:rsidP="00F01516">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3D1DF3" w:rsidRDefault="00F80F54" w:rsidP="00F80F54">
            <w:pPr>
              <w:spacing w:before="240" w:line="240" w:lineRule="exact"/>
            </w:pPr>
            <w:r>
              <w:t xml:space="preserve">Distr. </w:t>
            </w:r>
            <w:r w:rsidR="00BA0649">
              <w:t>général</w:t>
            </w:r>
            <w:r w:rsidR="001A3FB4">
              <w:t>e</w:t>
            </w:r>
          </w:p>
          <w:p w:rsidR="00F80F54" w:rsidRDefault="003A2A6C" w:rsidP="00663BAE">
            <w:pPr>
              <w:spacing w:line="240" w:lineRule="exact"/>
            </w:pPr>
            <w:r>
              <w:t>2 janvier</w:t>
            </w:r>
            <w:r w:rsidR="0041356D">
              <w:t xml:space="preserve"> </w:t>
            </w:r>
            <w:r w:rsidR="00D461FE">
              <w:t>2013</w:t>
            </w:r>
          </w:p>
          <w:p w:rsidR="00F80F54" w:rsidRDefault="00F80F54" w:rsidP="00F80F54">
            <w:pPr>
              <w:spacing w:line="240" w:lineRule="exact"/>
            </w:pPr>
          </w:p>
          <w:p w:rsidR="00F80F54" w:rsidRPr="00DB58B5" w:rsidRDefault="00F80F54" w:rsidP="001A48B5">
            <w:pPr>
              <w:spacing w:line="240" w:lineRule="exact"/>
            </w:pPr>
            <w:r>
              <w:t xml:space="preserve">Original: </w:t>
            </w:r>
            <w:r w:rsidR="00FD5B5C">
              <w:t>f</w:t>
            </w:r>
            <w:r w:rsidR="001A48B5">
              <w:t>rançais</w:t>
            </w:r>
          </w:p>
        </w:tc>
      </w:tr>
    </w:tbl>
    <w:p w:rsidR="00F80F54" w:rsidRPr="00F80F54" w:rsidRDefault="00F80F54" w:rsidP="00F80F54">
      <w:pPr>
        <w:suppressAutoHyphens w:val="0"/>
        <w:spacing w:before="120"/>
        <w:rPr>
          <w:b/>
          <w:sz w:val="24"/>
          <w:szCs w:val="24"/>
        </w:rPr>
      </w:pPr>
      <w:r w:rsidRPr="00F80F54">
        <w:rPr>
          <w:b/>
          <w:sz w:val="24"/>
          <w:szCs w:val="24"/>
        </w:rPr>
        <w:t>Comité des droits économiques, sociaux et culturels</w:t>
      </w:r>
    </w:p>
    <w:p w:rsidR="000D726F" w:rsidRDefault="00F80F54" w:rsidP="00C66E58">
      <w:pPr>
        <w:pStyle w:val="HChG"/>
      </w:pPr>
      <w:r w:rsidRPr="00F80F54">
        <w:rPr>
          <w:lang w:val="fr-FR"/>
        </w:rPr>
        <w:tab/>
      </w:r>
      <w:r w:rsidRPr="00F80F54">
        <w:rPr>
          <w:lang w:val="fr-FR"/>
        </w:rPr>
        <w:tab/>
      </w:r>
      <w:r w:rsidRPr="00DF5848">
        <w:rPr>
          <w:lang w:val="fr-FR"/>
        </w:rPr>
        <w:t xml:space="preserve">Observations </w:t>
      </w:r>
      <w:r w:rsidR="00CA4BFF">
        <w:rPr>
          <w:lang w:val="fr-FR"/>
        </w:rPr>
        <w:t>formul</w:t>
      </w:r>
      <w:r w:rsidR="00CA4BFF">
        <w:t xml:space="preserve">ées </w:t>
      </w:r>
      <w:r w:rsidRPr="00DF5848">
        <w:rPr>
          <w:lang w:val="fr-FR"/>
        </w:rPr>
        <w:t>en l'absence</w:t>
      </w:r>
      <w:r w:rsidRPr="00F80F54">
        <w:rPr>
          <w:lang w:val="fr-FR"/>
        </w:rPr>
        <w:t xml:space="preserve"> du rapport initial du Congo</w:t>
      </w:r>
      <w:r w:rsidR="000D726F">
        <w:rPr>
          <w:lang w:val="fr-FR"/>
        </w:rPr>
        <w:t xml:space="preserve">, </w:t>
      </w:r>
      <w:r w:rsidR="000D726F">
        <w:t>adoptée</w:t>
      </w:r>
      <w:r w:rsidR="00600354">
        <w:t>s</w:t>
      </w:r>
      <w:r w:rsidR="000D726F">
        <w:t xml:space="preserve"> par le Comité à sa quarante-neuvième session (12-30 novembre 2012)</w:t>
      </w:r>
    </w:p>
    <w:p w:rsidR="007C6B0B" w:rsidRPr="007C6B0B" w:rsidRDefault="006F49B1" w:rsidP="006F49B1">
      <w:pPr>
        <w:tabs>
          <w:tab w:val="left" w:pos="1701"/>
        </w:tabs>
        <w:spacing w:after="120"/>
        <w:ind w:left="1134" w:right="1134"/>
        <w:jc w:val="both"/>
        <w:rPr>
          <w:rFonts w:cs="Angsana New"/>
          <w:lang w:val="fr-FR"/>
        </w:rPr>
      </w:pPr>
      <w:r w:rsidRPr="007C6B0B">
        <w:rPr>
          <w:rFonts w:cs="Angsana New"/>
          <w:lang w:val="fr-FR"/>
        </w:rPr>
        <w:t>1.</w:t>
      </w:r>
      <w:r w:rsidRPr="007C6B0B">
        <w:rPr>
          <w:rFonts w:cs="Angsana New"/>
          <w:lang w:val="fr-FR"/>
        </w:rPr>
        <w:tab/>
      </w:r>
      <w:r w:rsidR="004C66D7">
        <w:rPr>
          <w:rFonts w:cs="Angsana New"/>
          <w:lang w:val="fr-FR"/>
        </w:rPr>
        <w:t>En l’absence du rapport initial, l</w:t>
      </w:r>
      <w:r w:rsidR="007C6B0B" w:rsidRPr="007C6B0B">
        <w:rPr>
          <w:rFonts w:cs="Angsana New"/>
          <w:lang w:val="fr-FR"/>
        </w:rPr>
        <w:t>e Comité des droits économiques, sociaux et culturels a examiné l’état de la mise en œuvre par la République du Congo du Pacte international relatif aux droits économiques, sociaux et culturels</w:t>
      </w:r>
      <w:r w:rsidR="006249F8">
        <w:rPr>
          <w:rFonts w:cs="Angsana New"/>
          <w:lang w:val="fr-FR"/>
        </w:rPr>
        <w:t>,</w:t>
      </w:r>
      <w:r w:rsidR="007C6B0B" w:rsidRPr="007C6B0B">
        <w:rPr>
          <w:rFonts w:cs="Angsana New"/>
          <w:lang w:val="fr-FR"/>
        </w:rPr>
        <w:t xml:space="preserve"> à sa 47</w:t>
      </w:r>
      <w:r w:rsidR="007C6B0B" w:rsidRPr="007C6B0B">
        <w:rPr>
          <w:rFonts w:cs="Angsana New"/>
          <w:vertAlign w:val="superscript"/>
          <w:lang w:val="fr-FR"/>
        </w:rPr>
        <w:t>e</w:t>
      </w:r>
      <w:r w:rsidR="007C6B0B" w:rsidRPr="007C6B0B">
        <w:rPr>
          <w:rFonts w:cs="Angsana New"/>
          <w:lang w:val="fr-FR"/>
        </w:rPr>
        <w:t xml:space="preserve"> séance</w:t>
      </w:r>
      <w:r w:rsidR="006249F8">
        <w:rPr>
          <w:rFonts w:cs="Angsana New"/>
          <w:lang w:val="fr-FR"/>
        </w:rPr>
        <w:t xml:space="preserve"> tenue</w:t>
      </w:r>
      <w:r w:rsidR="007C6B0B" w:rsidRPr="007C6B0B">
        <w:rPr>
          <w:rFonts w:cs="Angsana New"/>
          <w:lang w:val="fr-FR"/>
        </w:rPr>
        <w:t xml:space="preserve"> en privé le 23 novembre 2012, et a adopté à sa 58</w:t>
      </w:r>
      <w:r w:rsidR="007C6B0B" w:rsidRPr="007C6B0B">
        <w:rPr>
          <w:rFonts w:cs="Angsana New"/>
          <w:vertAlign w:val="superscript"/>
          <w:lang w:val="fr-FR"/>
        </w:rPr>
        <w:t>e</w:t>
      </w:r>
      <w:r w:rsidR="007C6B0B" w:rsidRPr="007C6B0B">
        <w:rPr>
          <w:rFonts w:cs="Angsana New"/>
          <w:lang w:val="fr-FR"/>
        </w:rPr>
        <w:t xml:space="preserve"> séance les observations ci-après.</w:t>
      </w:r>
    </w:p>
    <w:p w:rsidR="007C6B0B" w:rsidRPr="007C6B0B" w:rsidRDefault="007C6B0B" w:rsidP="007C6B0B">
      <w:pPr>
        <w:pStyle w:val="H1G"/>
        <w:rPr>
          <w:rFonts w:eastAsia="SimSun"/>
          <w:lang w:val="fr-FR" w:eastAsia="zh-CN"/>
        </w:rPr>
      </w:pPr>
      <w:r>
        <w:rPr>
          <w:rFonts w:eastAsia="SimSun"/>
          <w:lang w:val="fr-FR" w:eastAsia="zh-CN"/>
        </w:rPr>
        <w:tab/>
      </w:r>
      <w:r w:rsidRPr="007C6B0B">
        <w:rPr>
          <w:rFonts w:eastAsia="SimSun"/>
          <w:lang w:val="fr-FR" w:eastAsia="zh-CN"/>
        </w:rPr>
        <w:t>A.</w:t>
      </w:r>
      <w:r w:rsidRPr="007C6B0B">
        <w:rPr>
          <w:rFonts w:eastAsia="SimSun"/>
          <w:lang w:val="fr-FR" w:eastAsia="zh-CN"/>
        </w:rPr>
        <w:tab/>
        <w:t>Introduction</w:t>
      </w:r>
    </w:p>
    <w:p w:rsidR="007C6B0B" w:rsidRPr="007C6B0B" w:rsidRDefault="006F49B1" w:rsidP="006F49B1">
      <w:pPr>
        <w:tabs>
          <w:tab w:val="left" w:pos="1701"/>
        </w:tabs>
        <w:spacing w:after="120"/>
        <w:ind w:left="1134" w:right="1134"/>
        <w:jc w:val="both"/>
        <w:rPr>
          <w:rFonts w:cs="Angsana New"/>
          <w:lang w:val="fr-FR" w:eastAsia="zh-CN"/>
        </w:rPr>
      </w:pPr>
      <w:r w:rsidRPr="007C6B0B">
        <w:rPr>
          <w:rFonts w:cs="Angsana New"/>
          <w:lang w:val="fr-FR" w:eastAsia="zh-CN"/>
        </w:rPr>
        <w:t>2.</w:t>
      </w:r>
      <w:r w:rsidRPr="007C6B0B">
        <w:rPr>
          <w:rFonts w:cs="Angsana New"/>
          <w:lang w:val="fr-FR" w:eastAsia="zh-CN"/>
        </w:rPr>
        <w:tab/>
      </w:r>
      <w:r w:rsidR="007C6B0B" w:rsidRPr="007C6B0B">
        <w:rPr>
          <w:rFonts w:cs="Angsana New"/>
          <w:lang w:val="fr-FR" w:eastAsia="zh-CN"/>
        </w:rPr>
        <w:t xml:space="preserve">À sa quarante-septième session, le Comité des droits économiques, sociaux et culturels a décidé de procéder à l'examen de la mise en œuvre du Pacte international relatif aux droits </w:t>
      </w:r>
      <w:r w:rsidR="007C6B0B" w:rsidRPr="007C6B0B">
        <w:rPr>
          <w:rFonts w:cs="Angsana New"/>
          <w:lang w:val="fr-FR"/>
        </w:rPr>
        <w:t>économiques</w:t>
      </w:r>
      <w:r w:rsidR="007C6B0B" w:rsidRPr="007C6B0B">
        <w:rPr>
          <w:rFonts w:cs="Angsana New"/>
          <w:lang w:val="fr-FR" w:eastAsia="zh-CN"/>
        </w:rPr>
        <w:t xml:space="preserve">, sociaux et culturels dans un certain nombre d'États parties qui, en dépit des nombreuses demandes qui leur avaient été adressées à cet effet, ne se sont pas acquittés de leur obligation de </w:t>
      </w:r>
      <w:r w:rsidR="006249F8">
        <w:rPr>
          <w:rFonts w:cs="Angsana New"/>
          <w:lang w:val="fr-FR" w:eastAsia="zh-CN"/>
        </w:rPr>
        <w:t>présenter un</w:t>
      </w:r>
      <w:r w:rsidR="007C6B0B" w:rsidRPr="007C6B0B">
        <w:rPr>
          <w:rFonts w:cs="Angsana New"/>
          <w:lang w:val="fr-FR" w:eastAsia="zh-CN"/>
        </w:rPr>
        <w:t xml:space="preserve"> rapport conformément aux articles 16 et 17 du Pacte.</w:t>
      </w:r>
    </w:p>
    <w:p w:rsidR="007C6B0B" w:rsidRPr="007C6B0B" w:rsidRDefault="006F49B1" w:rsidP="006F49B1">
      <w:pPr>
        <w:tabs>
          <w:tab w:val="left" w:pos="1701"/>
        </w:tabs>
        <w:spacing w:after="120"/>
        <w:ind w:left="1134" w:right="1134"/>
        <w:jc w:val="both"/>
        <w:rPr>
          <w:rFonts w:cs="Angsana New"/>
          <w:lang w:val="fr-FR" w:eastAsia="zh-CN"/>
        </w:rPr>
      </w:pPr>
      <w:r w:rsidRPr="007C6B0B">
        <w:rPr>
          <w:rFonts w:cs="Angsana New"/>
          <w:lang w:val="fr-FR" w:eastAsia="zh-CN"/>
        </w:rPr>
        <w:t>3.</w:t>
      </w:r>
      <w:r w:rsidRPr="007C6B0B">
        <w:rPr>
          <w:rFonts w:cs="Angsana New"/>
          <w:lang w:val="fr-FR" w:eastAsia="zh-CN"/>
        </w:rPr>
        <w:tab/>
      </w:r>
      <w:r w:rsidR="007C6B0B" w:rsidRPr="007C6B0B">
        <w:rPr>
          <w:rFonts w:cs="Angsana New"/>
          <w:lang w:val="fr-FR" w:eastAsia="zh-CN"/>
        </w:rPr>
        <w:t>Le Comité déplore qu’en dépit d</w:t>
      </w:r>
      <w:r w:rsidR="000B320F">
        <w:rPr>
          <w:rFonts w:cs="Angsana New"/>
          <w:lang w:val="fr-FR" w:eastAsia="zh-CN"/>
        </w:rPr>
        <w:t>e</w:t>
      </w:r>
      <w:r w:rsidR="007E7397">
        <w:rPr>
          <w:rFonts w:cs="Angsana New"/>
          <w:lang w:val="fr-FR" w:eastAsia="zh-CN"/>
        </w:rPr>
        <w:t>s</w:t>
      </w:r>
      <w:r w:rsidR="000B320F">
        <w:rPr>
          <w:rFonts w:cs="Angsana New"/>
          <w:lang w:val="fr-FR" w:eastAsia="zh-CN"/>
        </w:rPr>
        <w:t xml:space="preserve"> échange</w:t>
      </w:r>
      <w:r w:rsidR="007E7397">
        <w:rPr>
          <w:rFonts w:cs="Angsana New"/>
          <w:lang w:val="fr-FR" w:eastAsia="zh-CN"/>
        </w:rPr>
        <w:t>s</w:t>
      </w:r>
      <w:r w:rsidR="007C6B0B" w:rsidRPr="007C6B0B">
        <w:rPr>
          <w:rFonts w:cs="Angsana New"/>
          <w:lang w:val="fr-FR" w:eastAsia="zh-CN"/>
        </w:rPr>
        <w:t xml:space="preserve"> entre le Comité et l’État partie en 2000 et la tenue du </w:t>
      </w:r>
      <w:r w:rsidR="007C6B0B" w:rsidRPr="007C6B0B">
        <w:rPr>
          <w:rFonts w:cs="Angsana New"/>
          <w:lang w:val="fr-FR"/>
        </w:rPr>
        <w:t>Séminaire</w:t>
      </w:r>
      <w:r w:rsidR="007C6B0B" w:rsidRPr="007C6B0B">
        <w:rPr>
          <w:rFonts w:cs="Angsana New"/>
          <w:lang w:val="fr-FR" w:eastAsia="zh-CN"/>
        </w:rPr>
        <w:t xml:space="preserve"> national de formation du Comité </w:t>
      </w:r>
      <w:r w:rsidR="00600354">
        <w:rPr>
          <w:rFonts w:cs="Angsana New"/>
          <w:lang w:val="fr-FR" w:eastAsia="zh-CN"/>
        </w:rPr>
        <w:t>i</w:t>
      </w:r>
      <w:r w:rsidR="007C6B0B" w:rsidRPr="007C6B0B">
        <w:rPr>
          <w:rFonts w:cs="Angsana New"/>
          <w:lang w:val="fr-FR" w:eastAsia="zh-CN"/>
        </w:rPr>
        <w:t xml:space="preserve">nterministériel de l’État partie sur la rédaction et </w:t>
      </w:r>
      <w:r w:rsidR="00600354">
        <w:rPr>
          <w:rFonts w:cs="Angsana New"/>
          <w:lang w:val="fr-FR" w:eastAsia="zh-CN"/>
        </w:rPr>
        <w:t xml:space="preserve">la </w:t>
      </w:r>
      <w:r w:rsidR="007C6B0B" w:rsidRPr="007C6B0B">
        <w:rPr>
          <w:rFonts w:cs="Angsana New"/>
          <w:lang w:val="fr-FR" w:eastAsia="zh-CN"/>
        </w:rPr>
        <w:t xml:space="preserve">soumission de rapports aux organes de traités en 2011, l’État partie n’a toujours pas présenté son rapport initial qui était dû le 20 juin 1990. Par ailleurs, tout en notant les réponses de l’État partie à la liste de questions (E/C.12/COG/Q/1/Add.1), le Comité estime que, sans </w:t>
      </w:r>
      <w:r w:rsidR="000B320F">
        <w:rPr>
          <w:rFonts w:cs="Angsana New"/>
          <w:lang w:val="fr-FR" w:eastAsia="zh-CN"/>
        </w:rPr>
        <w:t>le</w:t>
      </w:r>
      <w:r w:rsidR="007C6B0B" w:rsidRPr="007C6B0B">
        <w:rPr>
          <w:rFonts w:cs="Angsana New"/>
          <w:lang w:val="fr-FR" w:eastAsia="zh-CN"/>
        </w:rPr>
        <w:t xml:space="preserve"> rapport initial complet, l’obligation stipulée aux articles 16 et 17 du Pacte n’est pas remplie.</w:t>
      </w:r>
    </w:p>
    <w:p w:rsidR="007C6B0B" w:rsidRPr="007C6B0B" w:rsidRDefault="006F49B1" w:rsidP="006F49B1">
      <w:pPr>
        <w:tabs>
          <w:tab w:val="left" w:pos="1701"/>
        </w:tabs>
        <w:spacing w:after="120"/>
        <w:ind w:left="1134" w:right="1134"/>
        <w:jc w:val="both"/>
        <w:rPr>
          <w:rFonts w:cs="Angsana New"/>
          <w:lang w:val="fr-FR" w:eastAsia="zh-CN"/>
        </w:rPr>
      </w:pPr>
      <w:r w:rsidRPr="007C6B0B">
        <w:rPr>
          <w:rFonts w:cs="Angsana New"/>
          <w:lang w:val="fr-FR" w:eastAsia="zh-CN"/>
        </w:rPr>
        <w:t>4.</w:t>
      </w:r>
      <w:r w:rsidRPr="007C6B0B">
        <w:rPr>
          <w:rFonts w:cs="Angsana New"/>
          <w:lang w:val="fr-FR" w:eastAsia="zh-CN"/>
        </w:rPr>
        <w:tab/>
      </w:r>
      <w:r w:rsidR="007C6B0B" w:rsidRPr="007C6B0B">
        <w:rPr>
          <w:rFonts w:cs="Angsana New"/>
          <w:lang w:val="fr-FR" w:eastAsia="zh-CN"/>
        </w:rPr>
        <w:t>Le Comité rappelle que le système de présentation de rapports prévu dans le Pacte vise à amener</w:t>
      </w:r>
      <w:r w:rsidR="007C6B0B">
        <w:rPr>
          <w:rFonts w:cs="Angsana New"/>
          <w:lang w:val="fr-FR" w:eastAsia="zh-CN"/>
        </w:rPr>
        <w:t xml:space="preserve"> </w:t>
      </w:r>
      <w:r w:rsidR="007C6B0B" w:rsidRPr="007C6B0B">
        <w:rPr>
          <w:rFonts w:cs="Angsana New"/>
          <w:lang w:val="fr-FR" w:eastAsia="zh-CN"/>
        </w:rPr>
        <w:t>les États parties à rendre compte à l'organe conventionnel compétent, le Comité des droits économiques, sociaux et culturels et, par son intermédiaire, au Conseil économique et social, des mesures adoptées, des progrès réalisés et des difficultés rencontrées pour assurer la jouissance des droits énoncés dans le Pacte.</w:t>
      </w:r>
    </w:p>
    <w:p w:rsidR="007C6B0B" w:rsidRPr="007C6B0B" w:rsidRDefault="006F49B1" w:rsidP="006F49B1">
      <w:pPr>
        <w:tabs>
          <w:tab w:val="left" w:pos="1701"/>
        </w:tabs>
        <w:spacing w:after="120"/>
        <w:ind w:left="1134" w:right="1134"/>
        <w:jc w:val="both"/>
        <w:rPr>
          <w:rFonts w:cs="Angsana New"/>
          <w:lang w:val="fr-FR" w:eastAsia="zh-CN"/>
        </w:rPr>
      </w:pPr>
      <w:r w:rsidRPr="007C6B0B">
        <w:rPr>
          <w:rFonts w:cs="Angsana New"/>
          <w:lang w:val="fr-FR" w:eastAsia="zh-CN"/>
        </w:rPr>
        <w:t>5.</w:t>
      </w:r>
      <w:r w:rsidRPr="007C6B0B">
        <w:rPr>
          <w:rFonts w:cs="Angsana New"/>
          <w:lang w:val="fr-FR" w:eastAsia="zh-CN"/>
        </w:rPr>
        <w:tab/>
      </w:r>
      <w:r w:rsidR="007C6B0B" w:rsidRPr="007C6B0B">
        <w:rPr>
          <w:rFonts w:cs="Angsana New"/>
          <w:lang w:val="fr-FR" w:eastAsia="zh-CN"/>
        </w:rPr>
        <w:t>Étant donné le peu d'information</w:t>
      </w:r>
      <w:r w:rsidR="008137D5">
        <w:rPr>
          <w:rFonts w:cs="Angsana New"/>
          <w:lang w:val="fr-FR" w:eastAsia="zh-CN"/>
        </w:rPr>
        <w:t>s</w:t>
      </w:r>
      <w:r w:rsidR="007C6B0B" w:rsidRPr="007C6B0B">
        <w:rPr>
          <w:rFonts w:cs="Angsana New"/>
          <w:lang w:val="fr-FR" w:eastAsia="zh-CN"/>
        </w:rPr>
        <w:t xml:space="preserve"> dont le Comité dispose </w:t>
      </w:r>
      <w:r w:rsidR="007C6B0B" w:rsidRPr="000008AF">
        <w:rPr>
          <w:rFonts w:cs="Angsana New"/>
          <w:lang w:val="fr-FR" w:eastAsia="zh-CN"/>
        </w:rPr>
        <w:t>et le caractère sommaire et</w:t>
      </w:r>
      <w:r w:rsidR="007C6B0B" w:rsidRPr="007C6B0B">
        <w:rPr>
          <w:rFonts w:cs="Angsana New"/>
          <w:lang w:val="fr-FR" w:eastAsia="zh-CN"/>
        </w:rPr>
        <w:t xml:space="preserve"> la soumission tardive des réponses à la liste de questions, le Comité estime nécessaire de limiter ses commentaires à des observations générales sur la situation des droits économiques, sociaux et culturels dans l’État partie. Par ailleurs, suite à l’annonce par l’État partie de la soumission du rapport initial dans </w:t>
      </w:r>
      <w:r w:rsidR="0001171F">
        <w:rPr>
          <w:rFonts w:cs="Angsana New"/>
          <w:lang w:val="fr-FR" w:eastAsia="zh-CN"/>
        </w:rPr>
        <w:t xml:space="preserve">un délai </w:t>
      </w:r>
      <w:r w:rsidR="00DF7438">
        <w:rPr>
          <w:rFonts w:cs="Angsana New"/>
          <w:lang w:val="fr-FR" w:eastAsia="zh-CN"/>
        </w:rPr>
        <w:t>d</w:t>
      </w:r>
      <w:r w:rsidR="006249F8">
        <w:rPr>
          <w:rFonts w:cs="Angsana New"/>
          <w:lang w:val="fr-FR" w:eastAsia="zh-CN"/>
        </w:rPr>
        <w:t>’</w:t>
      </w:r>
      <w:r w:rsidR="0001171F">
        <w:rPr>
          <w:rFonts w:cs="Angsana New"/>
          <w:lang w:val="fr-FR" w:eastAsia="zh-CN"/>
        </w:rPr>
        <w:t>un an</w:t>
      </w:r>
      <w:r w:rsidR="007C6B0B" w:rsidRPr="007C6B0B">
        <w:rPr>
          <w:rFonts w:cs="Angsana New"/>
          <w:lang w:val="fr-FR" w:eastAsia="zh-CN"/>
        </w:rPr>
        <w:t xml:space="preserve">, le Comité </w:t>
      </w:r>
      <w:r w:rsidR="0001171F">
        <w:rPr>
          <w:rFonts w:cs="Angsana New"/>
          <w:lang w:val="fr-FR" w:eastAsia="zh-CN"/>
        </w:rPr>
        <w:t>a axé</w:t>
      </w:r>
      <w:r w:rsidR="007C6B0B" w:rsidRPr="007C6B0B">
        <w:rPr>
          <w:rFonts w:cs="Angsana New"/>
          <w:lang w:val="fr-FR" w:eastAsia="zh-CN"/>
        </w:rPr>
        <w:t xml:space="preserve"> ses recommandations sur </w:t>
      </w:r>
      <w:r w:rsidR="0001171F">
        <w:rPr>
          <w:rFonts w:cs="Angsana New"/>
          <w:lang w:val="fr-FR" w:eastAsia="zh-CN"/>
        </w:rPr>
        <w:t>l</w:t>
      </w:r>
      <w:r w:rsidR="007C6B0B" w:rsidRPr="007C6B0B">
        <w:rPr>
          <w:rFonts w:cs="Angsana New"/>
          <w:lang w:val="fr-FR" w:eastAsia="zh-CN"/>
        </w:rPr>
        <w:t>es</w:t>
      </w:r>
      <w:r w:rsidR="0001171F">
        <w:rPr>
          <w:rFonts w:cs="Angsana New"/>
          <w:lang w:val="fr-FR" w:eastAsia="zh-CN"/>
        </w:rPr>
        <w:t xml:space="preserve"> principaux</w:t>
      </w:r>
      <w:r w:rsidR="007C6B0B" w:rsidRPr="007C6B0B">
        <w:rPr>
          <w:rFonts w:cs="Angsana New"/>
          <w:lang w:val="fr-FR" w:eastAsia="zh-CN"/>
        </w:rPr>
        <w:t xml:space="preserve"> éléments d’information à inclure dans le rapport initial. Le Comité souligne toutefois que les observations ne sont aucunement exhaustives et ne sont pas destinées à limiter la portée du rapport initial. </w:t>
      </w:r>
    </w:p>
    <w:p w:rsidR="007C6B0B" w:rsidRPr="007C6B0B" w:rsidRDefault="007C6B0B" w:rsidP="007C6B0B">
      <w:pPr>
        <w:pStyle w:val="H1G"/>
        <w:rPr>
          <w:lang w:val="fr-FR" w:eastAsia="zh-CN"/>
        </w:rPr>
      </w:pPr>
      <w:r>
        <w:rPr>
          <w:lang w:val="fr-FR" w:eastAsia="zh-CN"/>
        </w:rPr>
        <w:tab/>
        <w:t>B.</w:t>
      </w:r>
      <w:r>
        <w:rPr>
          <w:lang w:val="fr-FR" w:eastAsia="zh-CN"/>
        </w:rPr>
        <w:tab/>
      </w:r>
      <w:r w:rsidRPr="007C6B0B">
        <w:rPr>
          <w:lang w:val="fr-FR" w:eastAsia="zh-CN"/>
        </w:rPr>
        <w:t>Aspects positifs</w:t>
      </w:r>
    </w:p>
    <w:p w:rsidR="007C6B0B" w:rsidRPr="007C6B0B" w:rsidRDefault="006F49B1" w:rsidP="003A2A6C">
      <w:pPr>
        <w:pStyle w:val="SingleTxtG"/>
        <w:rPr>
          <w:lang w:val="fr-FR" w:eastAsia="zh-CN"/>
        </w:rPr>
      </w:pPr>
      <w:r w:rsidRPr="007C6B0B">
        <w:rPr>
          <w:lang w:val="fr-FR" w:eastAsia="zh-CN"/>
        </w:rPr>
        <w:t>6.</w:t>
      </w:r>
      <w:r w:rsidRPr="007C6B0B">
        <w:rPr>
          <w:lang w:val="fr-FR" w:eastAsia="zh-CN"/>
        </w:rPr>
        <w:tab/>
      </w:r>
      <w:r w:rsidR="007C6B0B" w:rsidRPr="007C6B0B">
        <w:rPr>
          <w:lang w:val="fr-FR" w:eastAsia="zh-CN"/>
        </w:rPr>
        <w:t xml:space="preserve">Le Comité </w:t>
      </w:r>
      <w:r w:rsidR="00FB183F">
        <w:rPr>
          <w:lang w:val="fr-FR" w:eastAsia="zh-CN"/>
        </w:rPr>
        <w:t>prend acte de</w:t>
      </w:r>
      <w:r w:rsidR="007C6B0B" w:rsidRPr="007C6B0B">
        <w:rPr>
          <w:lang w:val="fr-FR" w:eastAsia="zh-CN"/>
        </w:rPr>
        <w:t xml:space="preserve"> la ratification par l’État </w:t>
      </w:r>
      <w:r w:rsidR="008137D5" w:rsidRPr="007C6B0B">
        <w:rPr>
          <w:lang w:val="fr-FR" w:eastAsia="zh-CN"/>
        </w:rPr>
        <w:t>partie</w:t>
      </w:r>
      <w:r w:rsidR="008137D5">
        <w:rPr>
          <w:lang w:val="fr-FR" w:eastAsia="zh-CN"/>
        </w:rPr>
        <w:t xml:space="preserve">, le 27 octobre 2009, </w:t>
      </w:r>
      <w:r w:rsidR="007C6B0B" w:rsidRPr="007C6B0B">
        <w:rPr>
          <w:lang w:val="fr-FR" w:eastAsia="zh-CN"/>
        </w:rPr>
        <w:t xml:space="preserve">du Protocole facultatif à la Convention relative aux droits de l’enfant, concernant la vente d’enfants, la prostitution des enfants et </w:t>
      </w:r>
      <w:r w:rsidR="005C70F9">
        <w:rPr>
          <w:lang w:val="fr-FR" w:eastAsia="zh-CN"/>
        </w:rPr>
        <w:t>la p</w:t>
      </w:r>
      <w:r w:rsidR="005C70F9" w:rsidRPr="007C6B0B">
        <w:rPr>
          <w:lang w:val="fr-FR" w:eastAsia="zh-CN"/>
        </w:rPr>
        <w:t xml:space="preserve">ornographie </w:t>
      </w:r>
      <w:r w:rsidR="007C6B0B" w:rsidRPr="007C6B0B">
        <w:rPr>
          <w:lang w:val="fr-FR" w:eastAsia="zh-CN"/>
        </w:rPr>
        <w:t xml:space="preserve">mettant en scène des enfants, </w:t>
      </w:r>
      <w:r w:rsidR="008137D5">
        <w:rPr>
          <w:lang w:val="fr-FR" w:eastAsia="zh-CN"/>
        </w:rPr>
        <w:t>et du Protocole facultatif</w:t>
      </w:r>
      <w:r w:rsidR="007C6B0B" w:rsidRPr="007C6B0B">
        <w:rPr>
          <w:lang w:val="fr-FR" w:eastAsia="zh-CN"/>
        </w:rPr>
        <w:t xml:space="preserve"> concernant l’implication d’enfants dans les conflits armés, le 24 septembre 2010.</w:t>
      </w:r>
    </w:p>
    <w:p w:rsidR="007C6B0B" w:rsidRPr="007C6B0B" w:rsidRDefault="006F49B1" w:rsidP="003A2A6C">
      <w:pPr>
        <w:pStyle w:val="SingleTxtG"/>
        <w:rPr>
          <w:lang w:val="fr-FR" w:eastAsia="zh-CN"/>
        </w:rPr>
      </w:pPr>
      <w:r w:rsidRPr="007C6B0B">
        <w:rPr>
          <w:lang w:val="fr-FR" w:eastAsia="zh-CN"/>
        </w:rPr>
        <w:t>7.</w:t>
      </w:r>
      <w:r w:rsidRPr="007C6B0B">
        <w:rPr>
          <w:lang w:val="fr-FR" w:eastAsia="zh-CN"/>
        </w:rPr>
        <w:tab/>
      </w:r>
      <w:r w:rsidR="007C6B0B" w:rsidRPr="007C6B0B">
        <w:rPr>
          <w:lang w:val="fr-FR" w:eastAsia="zh-CN"/>
        </w:rPr>
        <w:t>Le Comité prend acte des</w:t>
      </w:r>
      <w:r w:rsidR="00A6633D">
        <w:rPr>
          <w:lang w:val="fr-FR" w:eastAsia="zh-CN"/>
        </w:rPr>
        <w:t xml:space="preserve"> mesures </w:t>
      </w:r>
      <w:r w:rsidR="00423ECA">
        <w:rPr>
          <w:lang w:val="fr-FR" w:eastAsia="zh-CN"/>
        </w:rPr>
        <w:t>ci-après</w:t>
      </w:r>
      <w:r w:rsidR="00A6633D">
        <w:rPr>
          <w:lang w:val="fr-FR" w:eastAsia="zh-CN"/>
        </w:rPr>
        <w:t xml:space="preserve"> prises</w:t>
      </w:r>
      <w:r w:rsidR="007C6B0B" w:rsidRPr="007C6B0B">
        <w:rPr>
          <w:lang w:val="fr-FR" w:eastAsia="zh-CN"/>
        </w:rPr>
        <w:t xml:space="preserve"> par l’État partie</w:t>
      </w:r>
      <w:r w:rsidR="00423ECA">
        <w:rPr>
          <w:lang w:val="fr-FR" w:eastAsia="zh-CN"/>
        </w:rPr>
        <w:t> </w:t>
      </w:r>
      <w:r w:rsidR="007C6B0B" w:rsidRPr="007C6B0B">
        <w:rPr>
          <w:lang w:val="fr-FR" w:eastAsia="zh-CN"/>
        </w:rPr>
        <w:t>:</w:t>
      </w:r>
    </w:p>
    <w:p w:rsidR="007C6B0B" w:rsidRPr="00985687" w:rsidRDefault="003A2A6C" w:rsidP="003A2A6C">
      <w:pPr>
        <w:pStyle w:val="SingleTxtG"/>
        <w:rPr>
          <w:lang w:val="fr-FR" w:eastAsia="zh-CN"/>
        </w:rPr>
      </w:pPr>
      <w:r>
        <w:rPr>
          <w:lang w:val="fr-FR" w:eastAsia="zh-CN"/>
        </w:rPr>
        <w:tab/>
        <w:t>(</w:t>
      </w:r>
      <w:r w:rsidR="006F49B1" w:rsidRPr="00985687">
        <w:rPr>
          <w:lang w:val="fr-FR" w:eastAsia="zh-CN"/>
        </w:rPr>
        <w:t>a)</w:t>
      </w:r>
      <w:r w:rsidR="006F49B1" w:rsidRPr="00985687">
        <w:rPr>
          <w:lang w:val="fr-FR" w:eastAsia="zh-CN"/>
        </w:rPr>
        <w:tab/>
      </w:r>
      <w:r w:rsidR="007C6B0B" w:rsidRPr="00E077A0">
        <w:rPr>
          <w:lang w:val="fr-FR" w:eastAsia="zh-CN"/>
        </w:rPr>
        <w:t>L</w:t>
      </w:r>
      <w:r w:rsidR="009A4A1C" w:rsidRPr="003B09FE">
        <w:rPr>
          <w:lang w:val="fr-FR" w:eastAsia="zh-CN"/>
        </w:rPr>
        <w:t>’</w:t>
      </w:r>
      <w:r w:rsidR="007C6B0B" w:rsidRPr="0013124D">
        <w:rPr>
          <w:lang w:val="fr-FR" w:eastAsia="zh-CN"/>
        </w:rPr>
        <w:t>a</w:t>
      </w:r>
      <w:r w:rsidR="009A4A1C" w:rsidRPr="0013124D">
        <w:rPr>
          <w:lang w:val="fr-FR" w:eastAsia="zh-CN"/>
        </w:rPr>
        <w:t>doption</w:t>
      </w:r>
      <w:r w:rsidR="007C6B0B" w:rsidRPr="0013124D">
        <w:rPr>
          <w:lang w:val="fr-FR" w:eastAsia="zh-CN"/>
        </w:rPr>
        <w:t xml:space="preserve"> </w:t>
      </w:r>
      <w:r w:rsidR="007C6B0B" w:rsidRPr="00B6013A">
        <w:rPr>
          <w:lang w:val="fr-FR" w:eastAsia="zh-CN"/>
        </w:rPr>
        <w:t xml:space="preserve">de la loi </w:t>
      </w:r>
      <w:r w:rsidR="00423ECA" w:rsidRPr="00B6013A">
        <w:rPr>
          <w:lang w:val="fr-FR" w:eastAsia="zh-CN"/>
        </w:rPr>
        <w:t>n</w:t>
      </w:r>
      <w:r w:rsidR="00423ECA" w:rsidRPr="00B6013A">
        <w:rPr>
          <w:vertAlign w:val="superscript"/>
          <w:lang w:val="fr-FR" w:eastAsia="zh-CN"/>
        </w:rPr>
        <w:t>o</w:t>
      </w:r>
      <w:r w:rsidR="007C6B0B" w:rsidRPr="00985687">
        <w:rPr>
          <w:lang w:val="fr-FR" w:eastAsia="zh-CN"/>
        </w:rPr>
        <w:t xml:space="preserve"> 5-2011 du 25 février 2011 portant promotion et protection des populations autochtones</w:t>
      </w:r>
      <w:r w:rsidR="00423ECA" w:rsidRPr="00E077A0">
        <w:rPr>
          <w:lang w:val="fr-FR" w:eastAsia="zh-CN"/>
        </w:rPr>
        <w:t> </w:t>
      </w:r>
      <w:r w:rsidR="007C6B0B" w:rsidRPr="003B09FE">
        <w:rPr>
          <w:lang w:val="fr-FR" w:eastAsia="zh-CN"/>
        </w:rPr>
        <w:t>;</w:t>
      </w:r>
    </w:p>
    <w:p w:rsidR="007C6B0B" w:rsidRPr="00985687" w:rsidRDefault="003A2A6C" w:rsidP="003A2A6C">
      <w:pPr>
        <w:pStyle w:val="SingleTxtG"/>
        <w:rPr>
          <w:lang w:val="fr-FR" w:eastAsia="zh-CN"/>
        </w:rPr>
      </w:pPr>
      <w:r>
        <w:rPr>
          <w:lang w:val="fr-FR" w:eastAsia="zh-CN"/>
        </w:rPr>
        <w:tab/>
        <w:t>(</w:t>
      </w:r>
      <w:r w:rsidR="006F49B1" w:rsidRPr="00E077A0">
        <w:rPr>
          <w:lang w:val="fr-FR" w:eastAsia="zh-CN"/>
        </w:rPr>
        <w:t>b)</w:t>
      </w:r>
      <w:r w:rsidR="006F49B1" w:rsidRPr="00E077A0">
        <w:rPr>
          <w:lang w:val="fr-FR" w:eastAsia="zh-CN"/>
        </w:rPr>
        <w:tab/>
      </w:r>
      <w:r w:rsidR="007C6B0B" w:rsidRPr="003B09FE">
        <w:rPr>
          <w:lang w:val="fr-FR" w:eastAsia="zh-CN"/>
        </w:rPr>
        <w:t xml:space="preserve">L’adoption de la loi </w:t>
      </w:r>
      <w:r w:rsidR="00423ECA" w:rsidRPr="0013124D">
        <w:rPr>
          <w:lang w:val="fr-FR" w:eastAsia="zh-CN"/>
        </w:rPr>
        <w:t>n</w:t>
      </w:r>
      <w:r w:rsidR="00423ECA" w:rsidRPr="00B6013A">
        <w:rPr>
          <w:vertAlign w:val="superscript"/>
          <w:lang w:val="fr-FR" w:eastAsia="zh-CN"/>
        </w:rPr>
        <w:t>o</w:t>
      </w:r>
      <w:r w:rsidR="007C6B0B" w:rsidRPr="00985687">
        <w:rPr>
          <w:lang w:val="fr-FR" w:eastAsia="zh-CN"/>
        </w:rPr>
        <w:t xml:space="preserve"> 4-2010 portant protection de l’enfant en République du Congo</w:t>
      </w:r>
      <w:r w:rsidR="00423ECA" w:rsidRPr="00E077A0">
        <w:rPr>
          <w:lang w:val="fr-FR" w:eastAsia="zh-CN"/>
        </w:rPr>
        <w:t> </w:t>
      </w:r>
      <w:r w:rsidR="007C6B0B" w:rsidRPr="003B09FE">
        <w:rPr>
          <w:lang w:val="fr-FR" w:eastAsia="zh-CN"/>
        </w:rPr>
        <w:t>;</w:t>
      </w:r>
      <w:r w:rsidR="007C6B0B" w:rsidRPr="00985687">
        <w:rPr>
          <w:lang w:val="fr-FR" w:eastAsia="zh-CN"/>
        </w:rPr>
        <w:t xml:space="preserve"> </w:t>
      </w:r>
    </w:p>
    <w:p w:rsidR="007C6B0B" w:rsidRPr="00B6013A" w:rsidRDefault="003A2A6C" w:rsidP="003A2A6C">
      <w:pPr>
        <w:pStyle w:val="SingleTxtG"/>
        <w:rPr>
          <w:lang w:val="fr-FR" w:eastAsia="zh-CN"/>
        </w:rPr>
      </w:pPr>
      <w:r>
        <w:rPr>
          <w:lang w:val="fr-FR" w:eastAsia="zh-CN"/>
        </w:rPr>
        <w:tab/>
        <w:t>(</w:t>
      </w:r>
      <w:r w:rsidR="006F49B1" w:rsidRPr="00E077A0">
        <w:rPr>
          <w:lang w:val="fr-FR" w:eastAsia="zh-CN"/>
        </w:rPr>
        <w:t>c)</w:t>
      </w:r>
      <w:r w:rsidR="006F49B1" w:rsidRPr="00E077A0">
        <w:rPr>
          <w:lang w:val="fr-FR" w:eastAsia="zh-CN"/>
        </w:rPr>
        <w:tab/>
      </w:r>
      <w:r w:rsidR="007C6B0B" w:rsidRPr="003B09FE">
        <w:rPr>
          <w:lang w:val="fr-FR" w:eastAsia="zh-CN"/>
        </w:rPr>
        <w:t>La prise en charge du traitem</w:t>
      </w:r>
      <w:r w:rsidR="007C6B0B" w:rsidRPr="0013124D">
        <w:rPr>
          <w:lang w:val="fr-FR" w:eastAsia="zh-CN"/>
        </w:rPr>
        <w:t>ent antipaludique, antituberculeux et des personnes vivant avec le VIH/</w:t>
      </w:r>
      <w:r w:rsidR="00423ECA" w:rsidRPr="00002850">
        <w:rPr>
          <w:lang w:val="fr-FR" w:eastAsia="zh-CN"/>
        </w:rPr>
        <w:t>sida</w:t>
      </w:r>
      <w:r w:rsidR="00423ECA" w:rsidRPr="00B6013A">
        <w:rPr>
          <w:lang w:val="fr-FR" w:eastAsia="zh-CN"/>
        </w:rPr>
        <w:t> </w:t>
      </w:r>
      <w:r w:rsidR="007C6B0B" w:rsidRPr="00B6013A">
        <w:rPr>
          <w:lang w:val="fr-FR" w:eastAsia="zh-CN"/>
        </w:rPr>
        <w:t>;</w:t>
      </w:r>
    </w:p>
    <w:p w:rsidR="007C6B0B" w:rsidRPr="00B6013A" w:rsidRDefault="003A2A6C" w:rsidP="003A2A6C">
      <w:pPr>
        <w:pStyle w:val="SingleTxtG"/>
        <w:rPr>
          <w:lang w:val="fr-FR" w:eastAsia="zh-CN"/>
        </w:rPr>
      </w:pPr>
      <w:r>
        <w:rPr>
          <w:lang w:val="fr-FR" w:eastAsia="zh-CN"/>
        </w:rPr>
        <w:tab/>
        <w:t>(</w:t>
      </w:r>
      <w:r w:rsidR="006F49B1" w:rsidRPr="00B6013A">
        <w:rPr>
          <w:lang w:val="fr-FR" w:eastAsia="zh-CN"/>
        </w:rPr>
        <w:t>d)</w:t>
      </w:r>
      <w:r w:rsidR="006F49B1" w:rsidRPr="00B6013A">
        <w:rPr>
          <w:lang w:val="fr-FR" w:eastAsia="zh-CN"/>
        </w:rPr>
        <w:tab/>
      </w:r>
      <w:r w:rsidR="007C6B0B" w:rsidRPr="00B6013A">
        <w:rPr>
          <w:lang w:val="fr-FR" w:eastAsia="zh-CN"/>
        </w:rPr>
        <w:t>L</w:t>
      </w:r>
      <w:r w:rsidR="009A4A1C" w:rsidRPr="00B6013A">
        <w:rPr>
          <w:lang w:val="fr-FR" w:eastAsia="zh-CN"/>
        </w:rPr>
        <w:t>’</w:t>
      </w:r>
      <w:r w:rsidR="007C6B0B" w:rsidRPr="00B6013A">
        <w:rPr>
          <w:lang w:val="fr-FR" w:eastAsia="zh-CN"/>
        </w:rPr>
        <w:t>a</w:t>
      </w:r>
      <w:r w:rsidR="009A4A1C" w:rsidRPr="00B6013A">
        <w:rPr>
          <w:lang w:val="fr-FR" w:eastAsia="zh-CN"/>
        </w:rPr>
        <w:t>doption</w:t>
      </w:r>
      <w:r w:rsidR="007C6B0B" w:rsidRPr="00B6013A">
        <w:rPr>
          <w:lang w:val="fr-FR" w:eastAsia="zh-CN"/>
        </w:rPr>
        <w:t xml:space="preserve"> de la loi </w:t>
      </w:r>
      <w:r w:rsidR="00423ECA" w:rsidRPr="00B6013A">
        <w:rPr>
          <w:lang w:val="fr-FR" w:eastAsia="zh-CN"/>
        </w:rPr>
        <w:t>n</w:t>
      </w:r>
      <w:r w:rsidR="00423ECA" w:rsidRPr="00B6013A">
        <w:rPr>
          <w:vertAlign w:val="superscript"/>
          <w:lang w:val="fr-FR" w:eastAsia="zh-CN"/>
        </w:rPr>
        <w:t>o</w:t>
      </w:r>
      <w:r w:rsidR="007C6B0B" w:rsidRPr="00985687">
        <w:rPr>
          <w:lang w:val="fr-FR" w:eastAsia="zh-CN"/>
        </w:rPr>
        <w:t xml:space="preserve"> 30-2011 portant lutte contre le VIH et le </w:t>
      </w:r>
      <w:r w:rsidR="00423ECA" w:rsidRPr="00E077A0">
        <w:rPr>
          <w:lang w:val="fr-FR" w:eastAsia="zh-CN"/>
        </w:rPr>
        <w:t>sida</w:t>
      </w:r>
      <w:r w:rsidR="007C6B0B" w:rsidRPr="0013124D">
        <w:rPr>
          <w:lang w:val="fr-FR" w:eastAsia="zh-CN"/>
        </w:rPr>
        <w:t xml:space="preserve"> et </w:t>
      </w:r>
      <w:r w:rsidR="00423ECA" w:rsidRPr="0013124D">
        <w:rPr>
          <w:lang w:val="fr-FR" w:eastAsia="zh-CN"/>
        </w:rPr>
        <w:t xml:space="preserve">la </w:t>
      </w:r>
      <w:r w:rsidR="007C6B0B" w:rsidRPr="0013124D">
        <w:rPr>
          <w:lang w:val="fr-FR" w:eastAsia="zh-CN"/>
        </w:rPr>
        <w:t>protection des personnes vivant avec le VIH</w:t>
      </w:r>
      <w:r w:rsidR="00423ECA" w:rsidRPr="00002850">
        <w:rPr>
          <w:lang w:val="fr-FR" w:eastAsia="zh-CN"/>
        </w:rPr>
        <w:t> </w:t>
      </w:r>
      <w:r w:rsidR="007C6B0B" w:rsidRPr="00B6013A">
        <w:rPr>
          <w:lang w:val="fr-FR" w:eastAsia="zh-CN"/>
        </w:rPr>
        <w:t>;</w:t>
      </w:r>
    </w:p>
    <w:p w:rsidR="007C6B0B" w:rsidRPr="00B6013A" w:rsidRDefault="003A2A6C" w:rsidP="003A2A6C">
      <w:pPr>
        <w:pStyle w:val="SingleTxtG"/>
        <w:rPr>
          <w:lang w:val="fr-FR" w:eastAsia="zh-CN"/>
        </w:rPr>
      </w:pPr>
      <w:r>
        <w:rPr>
          <w:lang w:val="fr-FR" w:eastAsia="zh-CN"/>
        </w:rPr>
        <w:tab/>
        <w:t>(</w:t>
      </w:r>
      <w:r w:rsidR="006F49B1" w:rsidRPr="00B6013A">
        <w:rPr>
          <w:lang w:val="fr-FR" w:eastAsia="zh-CN"/>
        </w:rPr>
        <w:t>e)</w:t>
      </w:r>
      <w:r w:rsidR="006F49B1" w:rsidRPr="00B6013A">
        <w:rPr>
          <w:lang w:val="fr-FR" w:eastAsia="zh-CN"/>
        </w:rPr>
        <w:tab/>
      </w:r>
      <w:r w:rsidR="007C6B0B" w:rsidRPr="00B6013A">
        <w:rPr>
          <w:lang w:val="fr-FR" w:eastAsia="zh-CN"/>
        </w:rPr>
        <w:t>L’introduction en 2007 de la gratuité de l’éducation primaire</w:t>
      </w:r>
      <w:r w:rsidR="00423ECA" w:rsidRPr="00B6013A">
        <w:rPr>
          <w:lang w:val="fr-FR" w:eastAsia="zh-CN"/>
        </w:rPr>
        <w:t> </w:t>
      </w:r>
      <w:r w:rsidR="007C6B0B" w:rsidRPr="00B6013A">
        <w:rPr>
          <w:lang w:val="fr-FR" w:eastAsia="zh-CN"/>
        </w:rPr>
        <w:t>;</w:t>
      </w:r>
    </w:p>
    <w:p w:rsidR="007C6B0B" w:rsidRPr="00985687" w:rsidRDefault="003A2A6C" w:rsidP="003A2A6C">
      <w:pPr>
        <w:pStyle w:val="SingleTxtG"/>
        <w:rPr>
          <w:lang w:val="fr-FR" w:eastAsia="zh-CN"/>
        </w:rPr>
      </w:pPr>
      <w:r>
        <w:rPr>
          <w:lang w:val="fr-FR" w:eastAsia="zh-CN"/>
        </w:rPr>
        <w:tab/>
        <w:t>(</w:t>
      </w:r>
      <w:r w:rsidR="006F49B1" w:rsidRPr="00B6013A">
        <w:rPr>
          <w:lang w:val="fr-FR" w:eastAsia="zh-CN"/>
        </w:rPr>
        <w:t>f)</w:t>
      </w:r>
      <w:r w:rsidR="006F49B1" w:rsidRPr="00B6013A">
        <w:rPr>
          <w:lang w:val="fr-FR" w:eastAsia="zh-CN"/>
        </w:rPr>
        <w:tab/>
      </w:r>
      <w:r w:rsidR="007C6B0B" w:rsidRPr="00B6013A">
        <w:rPr>
          <w:lang w:val="fr-FR" w:eastAsia="zh-CN"/>
        </w:rPr>
        <w:t>L’adoption de la loi du 16 juillet 2010 portant protection du patrimoine national et naturel</w:t>
      </w:r>
      <w:r w:rsidR="007C6B0B" w:rsidRPr="00985687">
        <w:rPr>
          <w:lang w:val="fr-FR" w:eastAsia="zh-CN"/>
        </w:rPr>
        <w:t xml:space="preserve"> et de la loi </w:t>
      </w:r>
      <w:r w:rsidR="00423ECA" w:rsidRPr="00985687">
        <w:rPr>
          <w:lang w:val="fr-FR" w:eastAsia="zh-CN"/>
        </w:rPr>
        <w:t>n</w:t>
      </w:r>
      <w:r w:rsidR="00423ECA" w:rsidRPr="00B6013A">
        <w:rPr>
          <w:vertAlign w:val="superscript"/>
          <w:lang w:val="fr-FR" w:eastAsia="zh-CN"/>
        </w:rPr>
        <w:t>o</w:t>
      </w:r>
      <w:r w:rsidR="007C6B0B" w:rsidRPr="00985687">
        <w:rPr>
          <w:lang w:val="fr-FR" w:eastAsia="zh-CN"/>
        </w:rPr>
        <w:t xml:space="preserve"> 5-2010 du 26 juillet 2010 portant orientation de la politique culturel</w:t>
      </w:r>
      <w:r w:rsidR="00423ECA" w:rsidRPr="00E077A0">
        <w:rPr>
          <w:lang w:val="fr-FR" w:eastAsia="zh-CN"/>
        </w:rPr>
        <w:t>le</w:t>
      </w:r>
      <w:r w:rsidR="007C6B0B" w:rsidRPr="003B09FE">
        <w:rPr>
          <w:lang w:val="fr-FR" w:eastAsia="zh-CN"/>
        </w:rPr>
        <w:t xml:space="preserve"> au Congo.</w:t>
      </w:r>
    </w:p>
    <w:p w:rsidR="007C6B0B" w:rsidRPr="007C6B0B" w:rsidRDefault="007C6B0B" w:rsidP="007C6B0B">
      <w:pPr>
        <w:pStyle w:val="H1G"/>
        <w:rPr>
          <w:lang w:val="fr-FR" w:eastAsia="zh-CN"/>
        </w:rPr>
      </w:pPr>
      <w:r>
        <w:rPr>
          <w:lang w:val="fr-FR" w:eastAsia="zh-CN"/>
        </w:rPr>
        <w:tab/>
        <w:t>C.</w:t>
      </w:r>
      <w:r>
        <w:rPr>
          <w:lang w:val="fr-FR" w:eastAsia="zh-CN"/>
        </w:rPr>
        <w:tab/>
      </w:r>
      <w:r w:rsidRPr="007C6B0B">
        <w:rPr>
          <w:lang w:val="fr-FR" w:eastAsia="zh-CN"/>
        </w:rPr>
        <w:t>Principaux sujets de préoccupation et recommandations</w:t>
      </w:r>
    </w:p>
    <w:p w:rsidR="007C6B0B" w:rsidRPr="007C6B0B" w:rsidRDefault="006F49B1" w:rsidP="006F49B1">
      <w:pPr>
        <w:tabs>
          <w:tab w:val="left" w:pos="1701"/>
        </w:tabs>
        <w:spacing w:after="120"/>
        <w:ind w:left="1134" w:right="1134"/>
        <w:jc w:val="both"/>
        <w:rPr>
          <w:rFonts w:cs="Angsana New"/>
          <w:lang w:val="fr-FR" w:eastAsia="zh-CN"/>
        </w:rPr>
      </w:pPr>
      <w:r w:rsidRPr="007C6B0B">
        <w:rPr>
          <w:rFonts w:cs="Angsana New"/>
          <w:lang w:val="fr-FR" w:eastAsia="zh-CN"/>
        </w:rPr>
        <w:t>8.</w:t>
      </w:r>
      <w:r w:rsidRPr="007C6B0B">
        <w:rPr>
          <w:rFonts w:cs="Angsana New"/>
          <w:lang w:val="fr-FR" w:eastAsia="zh-CN"/>
        </w:rPr>
        <w:tab/>
      </w:r>
      <w:r w:rsidR="007C6B0B" w:rsidRPr="007C6B0B">
        <w:rPr>
          <w:rFonts w:cs="Angsana New"/>
          <w:lang w:val="fr-FR" w:eastAsia="zh-CN"/>
        </w:rPr>
        <w:t xml:space="preserve">Le Comité note avec préoccupation que la Commission </w:t>
      </w:r>
      <w:r w:rsidR="0042062B">
        <w:rPr>
          <w:rFonts w:cs="Angsana New"/>
          <w:lang w:val="fr-FR" w:eastAsia="zh-CN"/>
        </w:rPr>
        <w:t>n</w:t>
      </w:r>
      <w:r w:rsidR="007C6B0B" w:rsidRPr="007C6B0B">
        <w:rPr>
          <w:rFonts w:cs="Angsana New"/>
          <w:lang w:val="fr-FR" w:eastAsia="zh-CN"/>
        </w:rPr>
        <w:t xml:space="preserve">ationale des </w:t>
      </w:r>
      <w:r w:rsidR="0042062B">
        <w:rPr>
          <w:rFonts w:cs="Angsana New"/>
          <w:lang w:val="fr-FR" w:eastAsia="zh-CN"/>
        </w:rPr>
        <w:t>d</w:t>
      </w:r>
      <w:r w:rsidR="007C6B0B" w:rsidRPr="007C6B0B">
        <w:rPr>
          <w:rFonts w:cs="Angsana New"/>
          <w:lang w:val="fr-FR" w:eastAsia="zh-CN"/>
        </w:rPr>
        <w:t>roits de l’</w:t>
      </w:r>
      <w:r w:rsidR="0042062B">
        <w:rPr>
          <w:rFonts w:cs="Angsana New"/>
          <w:lang w:val="fr-FR" w:eastAsia="zh-CN"/>
        </w:rPr>
        <w:t>h</w:t>
      </w:r>
      <w:r w:rsidR="007C6B0B" w:rsidRPr="007C6B0B">
        <w:rPr>
          <w:rFonts w:cs="Angsana New"/>
          <w:lang w:val="fr-FR" w:eastAsia="zh-CN"/>
        </w:rPr>
        <w:t xml:space="preserve">omme </w:t>
      </w:r>
      <w:r w:rsidR="007C6B0B" w:rsidRPr="005242C5">
        <w:rPr>
          <w:rFonts w:cs="Angsana New"/>
          <w:lang w:val="fr-FR" w:eastAsia="zh-CN"/>
        </w:rPr>
        <w:t>n’est pas pleinement conforme</w:t>
      </w:r>
      <w:r w:rsidR="007C6B0B" w:rsidRPr="007C6B0B">
        <w:rPr>
          <w:rFonts w:cs="Angsana New"/>
          <w:lang w:val="fr-FR" w:eastAsia="zh-CN"/>
        </w:rPr>
        <w:t xml:space="preserve"> aux Principes de Paris.</w:t>
      </w:r>
    </w:p>
    <w:p w:rsidR="007C6B0B" w:rsidRPr="007C6B0B" w:rsidRDefault="007C6B0B" w:rsidP="007C6B0B">
      <w:pPr>
        <w:pStyle w:val="SingleTxtG"/>
        <w:rPr>
          <w:b/>
          <w:lang w:val="fr-FR" w:eastAsia="zh-CN"/>
        </w:rPr>
      </w:pPr>
      <w:r w:rsidRPr="007C6B0B">
        <w:rPr>
          <w:b/>
          <w:lang w:val="fr-FR" w:eastAsia="zh-CN"/>
        </w:rPr>
        <w:t>L</w:t>
      </w:r>
      <w:r w:rsidR="0042062B">
        <w:rPr>
          <w:b/>
          <w:lang w:val="fr-FR" w:eastAsia="zh-CN"/>
        </w:rPr>
        <w:t>e Comité</w:t>
      </w:r>
      <w:r w:rsidRPr="007C6B0B">
        <w:rPr>
          <w:b/>
          <w:lang w:val="fr-FR" w:eastAsia="zh-CN"/>
        </w:rPr>
        <w:t xml:space="preserve"> </w:t>
      </w:r>
      <w:r w:rsidR="00DD455F">
        <w:rPr>
          <w:b/>
          <w:lang w:val="fr-FR" w:eastAsia="zh-CN"/>
        </w:rPr>
        <w:t>demande à l’État partie d’inclure</w:t>
      </w:r>
      <w:r w:rsidRPr="007C6B0B">
        <w:rPr>
          <w:b/>
          <w:lang w:val="fr-FR" w:eastAsia="zh-CN"/>
        </w:rPr>
        <w:t xml:space="preserve"> dans son rapport initial des renseignements sur les mesures prises pour </w:t>
      </w:r>
      <w:r w:rsidR="00DD455F" w:rsidRPr="007C6B0B">
        <w:rPr>
          <w:b/>
          <w:lang w:val="fr-FR" w:eastAsia="zh-CN"/>
        </w:rPr>
        <w:t xml:space="preserve">rendre la Commission </w:t>
      </w:r>
      <w:r w:rsidR="0042062B">
        <w:rPr>
          <w:b/>
          <w:lang w:val="fr-FR" w:eastAsia="zh-CN"/>
        </w:rPr>
        <w:t>n</w:t>
      </w:r>
      <w:r w:rsidR="00DD455F" w:rsidRPr="007C6B0B">
        <w:rPr>
          <w:b/>
          <w:lang w:val="fr-FR" w:eastAsia="zh-CN"/>
        </w:rPr>
        <w:t xml:space="preserve">ationale des </w:t>
      </w:r>
      <w:r w:rsidR="0042062B">
        <w:rPr>
          <w:b/>
          <w:lang w:val="fr-FR" w:eastAsia="zh-CN"/>
        </w:rPr>
        <w:t>d</w:t>
      </w:r>
      <w:r w:rsidR="00DD455F" w:rsidRPr="007C6B0B">
        <w:rPr>
          <w:b/>
          <w:lang w:val="fr-FR" w:eastAsia="zh-CN"/>
        </w:rPr>
        <w:t>roits de l’</w:t>
      </w:r>
      <w:r w:rsidR="0042062B">
        <w:rPr>
          <w:b/>
          <w:lang w:val="fr-FR" w:eastAsia="zh-CN"/>
        </w:rPr>
        <w:t>h</w:t>
      </w:r>
      <w:r w:rsidR="00DD455F" w:rsidRPr="007C6B0B">
        <w:rPr>
          <w:b/>
          <w:lang w:val="fr-FR" w:eastAsia="zh-CN"/>
        </w:rPr>
        <w:t>omme pleinement conforme aux Principes de Paris</w:t>
      </w:r>
      <w:r w:rsidRPr="007C6B0B">
        <w:rPr>
          <w:b/>
          <w:lang w:val="fr-FR" w:eastAsia="zh-CN"/>
        </w:rPr>
        <w:t xml:space="preserve">, notamment en ce qui concerne la sélection et </w:t>
      </w:r>
      <w:r w:rsidR="009A4A1C">
        <w:rPr>
          <w:b/>
          <w:lang w:val="fr-FR" w:eastAsia="zh-CN"/>
        </w:rPr>
        <w:t xml:space="preserve">la nomination </w:t>
      </w:r>
      <w:r w:rsidRPr="007C6B0B">
        <w:rPr>
          <w:b/>
          <w:lang w:val="fr-FR" w:eastAsia="zh-CN"/>
        </w:rPr>
        <w:t xml:space="preserve">des membres de la Commission, la représentation des femmes et les ressources allouées. Le Comité demande également à l’État partie de fournir des informations sur les actions menées par la Commission aux fins de promouvoir les droits économiques, sociaux et culturels. Le Comité renvoie l’État partie à son observation générale </w:t>
      </w:r>
      <w:r w:rsidR="0042062B">
        <w:rPr>
          <w:b/>
          <w:lang w:val="fr-FR" w:eastAsia="zh-CN"/>
        </w:rPr>
        <w:t>n</w:t>
      </w:r>
      <w:r w:rsidR="0042062B" w:rsidRPr="00B6013A">
        <w:rPr>
          <w:b/>
          <w:vertAlign w:val="superscript"/>
          <w:lang w:val="fr-FR" w:eastAsia="zh-CN"/>
        </w:rPr>
        <w:t>o</w:t>
      </w:r>
      <w:r w:rsidRPr="007C6B0B">
        <w:rPr>
          <w:b/>
          <w:lang w:val="fr-FR" w:eastAsia="zh-CN"/>
        </w:rPr>
        <w:t xml:space="preserve"> 10 (1998) sur le rôle des institutions nationales de défense des droits de l’homme dans la protection des droits économiques, sociaux et culturels. </w:t>
      </w:r>
    </w:p>
    <w:p w:rsidR="007C6B0B" w:rsidRPr="007C6B0B" w:rsidRDefault="006F49B1" w:rsidP="006F49B1">
      <w:pPr>
        <w:tabs>
          <w:tab w:val="left" w:pos="1701"/>
        </w:tabs>
        <w:spacing w:after="120"/>
        <w:ind w:left="1134" w:right="1134"/>
        <w:jc w:val="both"/>
        <w:rPr>
          <w:rFonts w:cs="Angsana New"/>
          <w:lang w:val="fr-FR" w:eastAsia="zh-CN"/>
        </w:rPr>
      </w:pPr>
      <w:r w:rsidRPr="007C6B0B">
        <w:rPr>
          <w:rFonts w:cs="Angsana New"/>
          <w:lang w:val="fr-FR" w:eastAsia="zh-CN"/>
        </w:rPr>
        <w:t>9.</w:t>
      </w:r>
      <w:r w:rsidRPr="007C6B0B">
        <w:rPr>
          <w:rFonts w:cs="Angsana New"/>
          <w:lang w:val="fr-FR" w:eastAsia="zh-CN"/>
        </w:rPr>
        <w:tab/>
      </w:r>
      <w:r w:rsidR="007C6B0B" w:rsidRPr="007C6B0B">
        <w:rPr>
          <w:rFonts w:cs="Angsana New"/>
          <w:lang w:eastAsia="zh-CN"/>
        </w:rPr>
        <w:t xml:space="preserve">Le Comité est préoccupé par l’ampleur de la corruption dans l’État partie ainsi que </w:t>
      </w:r>
      <w:r w:rsidR="00B94745">
        <w:rPr>
          <w:rFonts w:cs="Angsana New"/>
          <w:lang w:eastAsia="zh-CN"/>
        </w:rPr>
        <w:t xml:space="preserve">par </w:t>
      </w:r>
      <w:r w:rsidR="007C6B0B" w:rsidRPr="007C6B0B">
        <w:rPr>
          <w:rFonts w:cs="Angsana New"/>
          <w:lang w:eastAsia="zh-CN"/>
        </w:rPr>
        <w:t>les informations faisant état de détournements de fonds publics au détriment des ressources pouvant être allouées à la promotion des droits économiques, sociaux et culturels</w:t>
      </w:r>
      <w:r w:rsidR="007C6B0B" w:rsidRPr="007C6B0B">
        <w:rPr>
          <w:rFonts w:cs="Angsana New"/>
          <w:lang w:val="fr-FR" w:eastAsia="zh-CN"/>
        </w:rPr>
        <w:t xml:space="preserve">. </w:t>
      </w:r>
    </w:p>
    <w:p w:rsidR="007C6B0B" w:rsidRPr="007C6B0B" w:rsidRDefault="007C6B0B" w:rsidP="007C6B0B">
      <w:pPr>
        <w:pStyle w:val="SingleTxtG"/>
        <w:rPr>
          <w:rFonts w:cs="Angsana New"/>
          <w:b/>
          <w:lang w:val="fr-FR" w:eastAsia="zh-CN"/>
        </w:rPr>
      </w:pPr>
      <w:r w:rsidRPr="007C6B0B">
        <w:rPr>
          <w:rFonts w:cs="Angsana New"/>
          <w:b/>
          <w:lang w:val="fr-FR" w:eastAsia="zh-CN"/>
        </w:rPr>
        <w:t xml:space="preserve">Le Comité demande à l’État partie d’inclure dans le rapport initial des renseignements sur les mesures prises pour assainir la gouvernance publique et pour lutter contre la corruption, y compris des cas de corruption portés devant la justice. Le Comité demande également à l’État partie de fournir des données statistiques sur la part du budget public allouée aux différents secteurs </w:t>
      </w:r>
      <w:r w:rsidRPr="007C65D2">
        <w:rPr>
          <w:rFonts w:cs="Angsana New"/>
          <w:b/>
          <w:lang w:val="fr-FR" w:eastAsia="zh-CN"/>
        </w:rPr>
        <w:t>relatifs</w:t>
      </w:r>
      <w:r w:rsidRPr="007C6B0B">
        <w:rPr>
          <w:rFonts w:cs="Angsana New"/>
          <w:b/>
          <w:lang w:val="fr-FR" w:eastAsia="zh-CN"/>
        </w:rPr>
        <w:t xml:space="preserve"> aux droits économiques, sociaux et culturels </w:t>
      </w:r>
      <w:r w:rsidR="00B94745">
        <w:rPr>
          <w:rFonts w:cs="Angsana New"/>
          <w:b/>
          <w:lang w:val="fr-FR" w:eastAsia="zh-CN"/>
        </w:rPr>
        <w:t xml:space="preserve">portant </w:t>
      </w:r>
      <w:r w:rsidRPr="007C6B0B">
        <w:rPr>
          <w:rFonts w:cs="Angsana New"/>
          <w:b/>
          <w:lang w:val="fr-FR" w:eastAsia="zh-CN"/>
        </w:rPr>
        <w:t>sur les cinq dernières années.</w:t>
      </w:r>
    </w:p>
    <w:p w:rsidR="007C6B0B" w:rsidRPr="007C6B0B" w:rsidRDefault="006F49B1" w:rsidP="006F49B1">
      <w:pPr>
        <w:tabs>
          <w:tab w:val="left" w:pos="1701"/>
        </w:tabs>
        <w:spacing w:after="120"/>
        <w:ind w:left="1134" w:right="1134"/>
        <w:jc w:val="both"/>
        <w:rPr>
          <w:rFonts w:cs="Angsana New"/>
          <w:b/>
          <w:lang w:val="fr-FR" w:eastAsia="zh-CN"/>
        </w:rPr>
      </w:pPr>
      <w:r w:rsidRPr="007C6B0B">
        <w:rPr>
          <w:rFonts w:cs="Angsana New"/>
          <w:lang w:val="fr-FR" w:eastAsia="zh-CN"/>
        </w:rPr>
        <w:t>10.</w:t>
      </w:r>
      <w:r w:rsidRPr="007C6B0B">
        <w:rPr>
          <w:rFonts w:cs="Angsana New"/>
          <w:lang w:val="fr-FR" w:eastAsia="zh-CN"/>
        </w:rPr>
        <w:tab/>
      </w:r>
      <w:r w:rsidR="007C6B0B" w:rsidRPr="007C6B0B">
        <w:rPr>
          <w:rFonts w:cs="Angsana New"/>
          <w:lang w:val="fr-FR" w:eastAsia="zh-CN"/>
        </w:rPr>
        <w:t xml:space="preserve">Le Comité juge préoccupant le manque d’indépendance de la justice dans l’État partie. Le Comité exprime également son inquiétude quant aux difficultés dont souffre le système judiciaire, notamment l’insuffisance de magistrats, le coût élevé des procédures, </w:t>
      </w:r>
      <w:r w:rsidR="00D508DC" w:rsidRPr="00F5277B">
        <w:rPr>
          <w:rFonts w:cs="Angsana New"/>
          <w:lang w:val="fr-FR" w:eastAsia="zh-CN"/>
        </w:rPr>
        <w:t>et</w:t>
      </w:r>
      <w:r w:rsidR="00D508DC">
        <w:rPr>
          <w:rFonts w:cs="Angsana New"/>
          <w:lang w:val="fr-FR" w:eastAsia="zh-CN"/>
        </w:rPr>
        <w:t xml:space="preserve"> </w:t>
      </w:r>
      <w:r w:rsidR="007C6B0B" w:rsidRPr="007C6B0B">
        <w:rPr>
          <w:rFonts w:cs="Angsana New"/>
          <w:lang w:val="fr-FR" w:eastAsia="zh-CN"/>
        </w:rPr>
        <w:t>l’inégale répartition géographique des cours et tribunaux, qui privent la population de recours effectifs et accessibles en cas de violation de leurs droits économiques, sociaux et culturels.</w:t>
      </w:r>
    </w:p>
    <w:p w:rsidR="007C6B0B" w:rsidRPr="007C6B0B" w:rsidRDefault="007C6B0B" w:rsidP="007C6B0B">
      <w:pPr>
        <w:pStyle w:val="SingleTxtG"/>
        <w:rPr>
          <w:rFonts w:cs="Angsana New"/>
          <w:b/>
          <w:lang w:val="fr-FR" w:eastAsia="zh-CN"/>
        </w:rPr>
      </w:pPr>
      <w:r w:rsidRPr="007C6B0B">
        <w:rPr>
          <w:rFonts w:cs="Angsana New"/>
          <w:b/>
          <w:lang w:val="fr-FR" w:eastAsia="zh-CN"/>
        </w:rPr>
        <w:t xml:space="preserve">Le Comité demande à </w:t>
      </w:r>
      <w:r w:rsidRPr="007C6B0B">
        <w:rPr>
          <w:b/>
          <w:lang w:val="fr-FR" w:eastAsia="zh-CN"/>
        </w:rPr>
        <w:t>l’État</w:t>
      </w:r>
      <w:r w:rsidRPr="007C6B0B">
        <w:rPr>
          <w:rFonts w:cs="Angsana New"/>
          <w:b/>
          <w:lang w:val="fr-FR" w:eastAsia="zh-CN"/>
        </w:rPr>
        <w:t xml:space="preserve"> partie de fournir des renseignements sur les résultats concrets de tout effort mené pour réformer</w:t>
      </w:r>
      <w:r w:rsidR="007772DD">
        <w:rPr>
          <w:rFonts w:cs="Angsana New"/>
          <w:b/>
          <w:lang w:val="fr-FR" w:eastAsia="zh-CN"/>
        </w:rPr>
        <w:t xml:space="preserve"> et renforcer</w:t>
      </w:r>
      <w:r w:rsidRPr="007C6B0B">
        <w:rPr>
          <w:rFonts w:cs="Angsana New"/>
          <w:b/>
          <w:lang w:val="fr-FR" w:eastAsia="zh-CN"/>
        </w:rPr>
        <w:t xml:space="preserve"> le système judiciaire de l’État partie.</w:t>
      </w:r>
    </w:p>
    <w:p w:rsidR="007C6B0B" w:rsidRPr="007C6B0B" w:rsidRDefault="006F49B1" w:rsidP="006F49B1">
      <w:pPr>
        <w:tabs>
          <w:tab w:val="left" w:pos="1701"/>
        </w:tabs>
        <w:spacing w:after="120"/>
        <w:ind w:left="1134" w:right="1134"/>
        <w:jc w:val="both"/>
        <w:rPr>
          <w:rFonts w:cs="Angsana New"/>
          <w:b/>
          <w:lang w:val="fr-FR" w:eastAsia="zh-CN"/>
        </w:rPr>
      </w:pPr>
      <w:r w:rsidRPr="007C6B0B">
        <w:rPr>
          <w:rFonts w:cs="Angsana New"/>
          <w:lang w:val="fr-FR" w:eastAsia="zh-CN"/>
        </w:rPr>
        <w:t>11.</w:t>
      </w:r>
      <w:r w:rsidRPr="007C6B0B">
        <w:rPr>
          <w:rFonts w:cs="Angsana New"/>
          <w:lang w:val="fr-FR" w:eastAsia="zh-CN"/>
        </w:rPr>
        <w:tab/>
      </w:r>
      <w:r w:rsidR="007C6B0B" w:rsidRPr="007C6B0B">
        <w:rPr>
          <w:rFonts w:cs="Angsana New"/>
          <w:lang w:val="fr-FR" w:eastAsia="zh-CN"/>
        </w:rPr>
        <w:t>Le Comité note avec préoccupation qu’une des causes profondes des violations des droits économiques, sociaux et culturels dans l’État partie est le manque de participation de la population dans la gouvernance du pays, notamment la faible implication des organisations non</w:t>
      </w:r>
      <w:r w:rsidR="00B94745">
        <w:rPr>
          <w:rFonts w:cs="Angsana New"/>
          <w:lang w:val="fr-FR" w:eastAsia="zh-CN"/>
        </w:rPr>
        <w:t xml:space="preserve"> </w:t>
      </w:r>
      <w:r w:rsidR="007C6B0B" w:rsidRPr="007C6B0B">
        <w:rPr>
          <w:rFonts w:cs="Angsana New"/>
          <w:lang w:val="fr-FR" w:eastAsia="zh-CN"/>
        </w:rPr>
        <w:t>gouvernementales dans le développement des politiques publiques.</w:t>
      </w:r>
    </w:p>
    <w:p w:rsidR="007C6B0B" w:rsidRPr="007C6B0B" w:rsidRDefault="007C6B0B" w:rsidP="007C6B0B">
      <w:pPr>
        <w:pStyle w:val="SingleTxtG"/>
        <w:rPr>
          <w:rFonts w:cs="Angsana New"/>
          <w:b/>
          <w:lang w:val="fr-FR" w:eastAsia="zh-CN"/>
        </w:rPr>
      </w:pPr>
      <w:r w:rsidRPr="007C6B0B">
        <w:rPr>
          <w:rFonts w:cs="Angsana New"/>
          <w:b/>
          <w:lang w:val="fr-FR" w:eastAsia="zh-CN"/>
        </w:rPr>
        <w:t xml:space="preserve">Le Comité demande à l’État partie d’inclure dans le rapport initial des renseignements sur les obstacles à une participation véritable de la population </w:t>
      </w:r>
      <w:r w:rsidR="00B94745">
        <w:rPr>
          <w:rFonts w:cs="Angsana New"/>
          <w:b/>
          <w:lang w:val="fr-FR" w:eastAsia="zh-CN"/>
        </w:rPr>
        <w:t>à</w:t>
      </w:r>
      <w:r w:rsidRPr="007C6B0B">
        <w:rPr>
          <w:rFonts w:cs="Angsana New"/>
          <w:b/>
          <w:lang w:val="fr-FR" w:eastAsia="zh-CN"/>
        </w:rPr>
        <w:t xml:space="preserve"> la gouvernance de l’État partie, ainsi que sur les mesures prises pour renforcer le dialogue avec les organisations non</w:t>
      </w:r>
      <w:r w:rsidR="00B94745">
        <w:rPr>
          <w:rFonts w:cs="Angsana New"/>
          <w:b/>
          <w:lang w:val="fr-FR" w:eastAsia="zh-CN"/>
        </w:rPr>
        <w:t xml:space="preserve"> </w:t>
      </w:r>
      <w:r w:rsidRPr="007C6B0B">
        <w:rPr>
          <w:rFonts w:cs="Angsana New"/>
          <w:b/>
          <w:lang w:val="fr-FR" w:eastAsia="zh-CN"/>
        </w:rPr>
        <w:t xml:space="preserve">gouvernementales, notamment celles qui </w:t>
      </w:r>
      <w:r w:rsidR="00B94745">
        <w:rPr>
          <w:b/>
          <w:lang w:val="fr-FR" w:eastAsia="zh-CN"/>
        </w:rPr>
        <w:t>œu</w:t>
      </w:r>
      <w:r w:rsidR="00B94745">
        <w:rPr>
          <w:rFonts w:cs="Angsana New"/>
          <w:b/>
          <w:lang w:val="fr-FR" w:eastAsia="zh-CN"/>
        </w:rPr>
        <w:t>vrent à</w:t>
      </w:r>
      <w:r w:rsidRPr="007C6B0B">
        <w:rPr>
          <w:rFonts w:cs="Angsana New"/>
          <w:b/>
          <w:lang w:val="fr-FR" w:eastAsia="zh-CN"/>
        </w:rPr>
        <w:t xml:space="preserve"> la promotion des droits de l’homme</w:t>
      </w:r>
      <w:r>
        <w:rPr>
          <w:rFonts w:cs="Angsana New"/>
          <w:b/>
          <w:lang w:val="fr-FR" w:eastAsia="zh-CN"/>
        </w:rPr>
        <w:t>.</w:t>
      </w:r>
    </w:p>
    <w:p w:rsidR="007C6B0B" w:rsidRPr="007C6B0B" w:rsidRDefault="006F49B1" w:rsidP="006F49B1">
      <w:pPr>
        <w:tabs>
          <w:tab w:val="left" w:pos="1701"/>
        </w:tabs>
        <w:spacing w:after="120"/>
        <w:ind w:left="1134" w:right="1134"/>
        <w:jc w:val="both"/>
        <w:rPr>
          <w:rFonts w:cs="Angsana New"/>
          <w:b/>
          <w:lang w:val="fr-FR" w:eastAsia="zh-CN"/>
        </w:rPr>
      </w:pPr>
      <w:r w:rsidRPr="007C6B0B">
        <w:rPr>
          <w:rFonts w:cs="Angsana New"/>
          <w:lang w:val="fr-FR" w:eastAsia="zh-CN"/>
        </w:rPr>
        <w:t>12.</w:t>
      </w:r>
      <w:r w:rsidRPr="007C6B0B">
        <w:rPr>
          <w:rFonts w:cs="Angsana New"/>
          <w:lang w:val="fr-FR" w:eastAsia="zh-CN"/>
        </w:rPr>
        <w:tab/>
      </w:r>
      <w:r w:rsidR="007C6B0B" w:rsidRPr="007C6B0B">
        <w:rPr>
          <w:rFonts w:cs="Angsana New"/>
          <w:lang w:val="fr-FR" w:eastAsia="zh-CN"/>
        </w:rPr>
        <w:t xml:space="preserve">Le Comité constate avec préoccupation l’absence de retombées </w:t>
      </w:r>
      <w:r w:rsidR="0098604F">
        <w:rPr>
          <w:rFonts w:cs="Angsana New"/>
          <w:lang w:val="fr-FR" w:eastAsia="zh-CN"/>
        </w:rPr>
        <w:t>conséquente</w:t>
      </w:r>
      <w:r w:rsidR="0098604F" w:rsidRPr="007C6B0B">
        <w:rPr>
          <w:rFonts w:cs="Angsana New"/>
          <w:lang w:val="fr-FR" w:eastAsia="zh-CN"/>
        </w:rPr>
        <w:t xml:space="preserve">s </w:t>
      </w:r>
      <w:r w:rsidR="007C6B0B" w:rsidRPr="007C6B0B">
        <w:rPr>
          <w:rFonts w:cs="Angsana New"/>
          <w:lang w:val="fr-FR" w:eastAsia="zh-CN"/>
        </w:rPr>
        <w:t>de l’exploitation des ressources pétrolières sur la jouissance des droits économiques</w:t>
      </w:r>
      <w:r w:rsidR="00AB409C">
        <w:rPr>
          <w:rFonts w:cs="Angsana New"/>
          <w:lang w:val="fr-FR" w:eastAsia="zh-CN"/>
        </w:rPr>
        <w:t>,</w:t>
      </w:r>
      <w:r w:rsidR="007C6B0B" w:rsidRPr="007C6B0B">
        <w:rPr>
          <w:rFonts w:cs="Angsana New"/>
          <w:lang w:val="fr-FR" w:eastAsia="zh-CN"/>
        </w:rPr>
        <w:t xml:space="preserve"> sociaux </w:t>
      </w:r>
      <w:r w:rsidR="00AB409C">
        <w:rPr>
          <w:rFonts w:cs="Angsana New"/>
          <w:lang w:val="fr-FR" w:eastAsia="zh-CN"/>
        </w:rPr>
        <w:t xml:space="preserve">et culturels </w:t>
      </w:r>
      <w:r w:rsidR="007C6B0B" w:rsidRPr="007C6B0B">
        <w:rPr>
          <w:rFonts w:cs="Angsana New"/>
          <w:lang w:val="fr-FR" w:eastAsia="zh-CN"/>
        </w:rPr>
        <w:t>par la population.</w:t>
      </w:r>
    </w:p>
    <w:p w:rsidR="007C6B0B" w:rsidRPr="007C6B0B" w:rsidRDefault="007C6B0B" w:rsidP="007C6B0B">
      <w:pPr>
        <w:tabs>
          <w:tab w:val="left" w:pos="1701"/>
        </w:tabs>
        <w:spacing w:after="120"/>
        <w:ind w:left="1134" w:right="1134"/>
        <w:jc w:val="both"/>
        <w:rPr>
          <w:rFonts w:cs="Angsana New"/>
          <w:b/>
          <w:lang w:val="fr-FR" w:eastAsia="zh-CN"/>
        </w:rPr>
      </w:pPr>
      <w:r w:rsidRPr="007C6B0B">
        <w:rPr>
          <w:rFonts w:cs="Angsana New"/>
          <w:b/>
          <w:lang w:val="fr-FR" w:eastAsia="zh-CN"/>
        </w:rPr>
        <w:t xml:space="preserve">Le Comité demande à l’État partie de fournir des renseignements sur les mesures prises afin de maximiser les retombées de l’exploitation pétrolière sur la jouissance des droits économiques, sociaux et culturels par la population, notamment du droit au travail, du droit à la santé, du droit à un niveau de vie suffisant et </w:t>
      </w:r>
      <w:r w:rsidR="004D2980">
        <w:rPr>
          <w:rFonts w:cs="Angsana New"/>
          <w:b/>
          <w:lang w:val="fr-FR" w:eastAsia="zh-CN"/>
        </w:rPr>
        <w:t>du</w:t>
      </w:r>
      <w:r w:rsidRPr="007C6B0B">
        <w:rPr>
          <w:rFonts w:cs="Angsana New"/>
          <w:b/>
          <w:lang w:val="fr-FR" w:eastAsia="zh-CN"/>
        </w:rPr>
        <w:t xml:space="preserve"> droit à l’éducation. Le rapport initial devrait également fournir, entre autres, des informations sur les mécanismes en place pour garantir la transparence de la gestion des revenus des exploitations des ressources naturelles de l’État partie.</w:t>
      </w:r>
    </w:p>
    <w:p w:rsidR="007C6B0B" w:rsidRPr="007C6B0B" w:rsidRDefault="006F49B1" w:rsidP="006F49B1">
      <w:pPr>
        <w:tabs>
          <w:tab w:val="left" w:pos="1701"/>
        </w:tabs>
        <w:spacing w:after="120"/>
        <w:ind w:left="1134" w:right="1134"/>
        <w:jc w:val="both"/>
        <w:rPr>
          <w:rFonts w:cs="Angsana New"/>
          <w:b/>
          <w:lang w:val="fr-FR" w:eastAsia="zh-CN"/>
        </w:rPr>
      </w:pPr>
      <w:r w:rsidRPr="007C6B0B">
        <w:rPr>
          <w:rFonts w:cs="Angsana New"/>
          <w:lang w:val="fr-FR" w:eastAsia="zh-CN"/>
        </w:rPr>
        <w:t>13.</w:t>
      </w:r>
      <w:r w:rsidRPr="007C6B0B">
        <w:rPr>
          <w:rFonts w:cs="Angsana New"/>
          <w:lang w:val="fr-FR" w:eastAsia="zh-CN"/>
        </w:rPr>
        <w:tab/>
      </w:r>
      <w:r w:rsidR="007C6B0B" w:rsidRPr="007C6B0B">
        <w:rPr>
          <w:rFonts w:cs="Angsana New"/>
          <w:lang w:val="fr-FR" w:eastAsia="zh-CN"/>
        </w:rPr>
        <w:t xml:space="preserve">Le Comité demeure </w:t>
      </w:r>
      <w:r w:rsidR="00CE045A">
        <w:rPr>
          <w:rFonts w:cs="Angsana New"/>
          <w:lang w:val="fr-FR" w:eastAsia="zh-CN"/>
        </w:rPr>
        <w:t xml:space="preserve">très </w:t>
      </w:r>
      <w:r w:rsidR="007C6B0B" w:rsidRPr="007C6B0B">
        <w:rPr>
          <w:rFonts w:cs="Angsana New"/>
          <w:lang w:val="fr-FR" w:eastAsia="zh-CN"/>
        </w:rPr>
        <w:t xml:space="preserve">préoccupé par la discrimination </w:t>
      </w:r>
      <w:r w:rsidR="00DF7438">
        <w:rPr>
          <w:rFonts w:cs="Angsana New"/>
          <w:lang w:val="fr-FR" w:eastAsia="zh-CN"/>
        </w:rPr>
        <w:t xml:space="preserve">à l’égard </w:t>
      </w:r>
      <w:r w:rsidR="007C6B0B" w:rsidRPr="007C6B0B">
        <w:rPr>
          <w:rFonts w:cs="Angsana New"/>
          <w:lang w:val="fr-FR" w:eastAsia="zh-CN"/>
        </w:rPr>
        <w:t xml:space="preserve">des populations autochtones </w:t>
      </w:r>
      <w:r w:rsidR="0076331F">
        <w:rPr>
          <w:rFonts w:cs="Angsana New"/>
          <w:lang w:val="fr-FR" w:eastAsia="zh-CN"/>
        </w:rPr>
        <w:t xml:space="preserve">et leur </w:t>
      </w:r>
      <w:r w:rsidR="0076331F" w:rsidRPr="007C6B0B">
        <w:rPr>
          <w:rFonts w:cs="Angsana New"/>
          <w:lang w:val="fr-FR" w:eastAsia="zh-CN"/>
        </w:rPr>
        <w:t>situation</w:t>
      </w:r>
      <w:r w:rsidR="00DF7438">
        <w:rPr>
          <w:rFonts w:cs="Angsana New"/>
          <w:lang w:val="fr-FR" w:eastAsia="zh-CN"/>
        </w:rPr>
        <w:t>,</w:t>
      </w:r>
      <w:r w:rsidR="0076331F" w:rsidRPr="007C6B0B">
        <w:rPr>
          <w:rFonts w:cs="Angsana New"/>
          <w:lang w:val="fr-FR" w:eastAsia="zh-CN"/>
        </w:rPr>
        <w:t xml:space="preserve"> </w:t>
      </w:r>
      <w:r w:rsidR="007C6B0B" w:rsidRPr="007C6B0B">
        <w:rPr>
          <w:rFonts w:cs="Angsana New"/>
          <w:lang w:val="fr-FR" w:eastAsia="zh-CN"/>
        </w:rPr>
        <w:t>en dépit de l’adoption en 2011 de la loi portant promotion et protection des populations autochtones.</w:t>
      </w:r>
      <w:r w:rsidR="007C6B0B" w:rsidRPr="007C6B0B">
        <w:rPr>
          <w:rFonts w:cs="Angsana New"/>
          <w:b/>
          <w:lang w:val="fr-FR" w:eastAsia="zh-CN"/>
        </w:rPr>
        <w:t xml:space="preserve"> </w:t>
      </w:r>
      <w:r w:rsidR="007C6B0B" w:rsidRPr="007C6B0B">
        <w:rPr>
          <w:rFonts w:cs="Angsana New"/>
          <w:bCs/>
          <w:lang w:val="fr-FR" w:eastAsia="zh-CN"/>
        </w:rPr>
        <w:t>(art. 2)</w:t>
      </w:r>
      <w:r w:rsidR="004D2980">
        <w:rPr>
          <w:rFonts w:cs="Angsana New"/>
          <w:bCs/>
          <w:lang w:val="fr-FR" w:eastAsia="zh-CN"/>
        </w:rPr>
        <w:t>.</w:t>
      </w:r>
    </w:p>
    <w:p w:rsidR="007C6B0B" w:rsidRPr="007C6B0B" w:rsidRDefault="007C6B0B" w:rsidP="007C6B0B">
      <w:pPr>
        <w:tabs>
          <w:tab w:val="left" w:pos="1701"/>
        </w:tabs>
        <w:spacing w:after="120"/>
        <w:ind w:left="1134" w:right="1134"/>
        <w:jc w:val="both"/>
        <w:rPr>
          <w:rFonts w:cs="Angsana New"/>
          <w:b/>
          <w:lang w:val="fr-FR" w:eastAsia="zh-CN"/>
        </w:rPr>
      </w:pPr>
      <w:r w:rsidRPr="007C6B0B">
        <w:rPr>
          <w:rFonts w:cs="Angsana New"/>
          <w:b/>
          <w:lang w:val="fr-FR" w:eastAsia="zh-CN"/>
        </w:rPr>
        <w:t xml:space="preserve">Le Comité demande à l’État partie d’inclure dans le rapport initial des renseignements sur les conditions réelles de </w:t>
      </w:r>
      <w:r w:rsidR="004D2980">
        <w:rPr>
          <w:rFonts w:cs="Angsana New"/>
          <w:b/>
          <w:lang w:val="fr-FR" w:eastAsia="zh-CN"/>
        </w:rPr>
        <w:t xml:space="preserve">la </w:t>
      </w:r>
      <w:r w:rsidRPr="007C6B0B">
        <w:rPr>
          <w:rFonts w:cs="Angsana New"/>
          <w:b/>
          <w:lang w:val="fr-FR" w:eastAsia="zh-CN"/>
        </w:rPr>
        <w:t>jouissance des droits économiques, sociaux et culturels par les populations autochtones, tels que le pourcentage de populations autochtones employées, affiliées à la sécurité sociale</w:t>
      </w:r>
      <w:r w:rsidR="004D2980">
        <w:rPr>
          <w:rFonts w:cs="Angsana New"/>
          <w:b/>
          <w:lang w:val="fr-FR" w:eastAsia="zh-CN"/>
        </w:rPr>
        <w:t xml:space="preserve"> </w:t>
      </w:r>
      <w:r w:rsidRPr="007C6B0B">
        <w:rPr>
          <w:rFonts w:cs="Angsana New"/>
          <w:b/>
          <w:lang w:val="fr-FR" w:eastAsia="zh-CN"/>
        </w:rPr>
        <w:t xml:space="preserve">et ayant accès aux services sociaux de base, à l’éducation et aux services de santé. Se référant aux réponses à la liste de questions, le rapport devrait fournir des informations sur l’application de la loi de 2011 sur la promotion et la protection des populations autochtones, ainsi que des renseignements sur l’impact des activités de renforcement des capacités des membres du Réseau </w:t>
      </w:r>
      <w:r w:rsidR="004D2980">
        <w:rPr>
          <w:rFonts w:cs="Angsana New"/>
          <w:b/>
          <w:lang w:val="fr-FR" w:eastAsia="zh-CN"/>
        </w:rPr>
        <w:t>n</w:t>
      </w:r>
      <w:r w:rsidRPr="007C6B0B">
        <w:rPr>
          <w:rFonts w:cs="Angsana New"/>
          <w:b/>
          <w:lang w:val="fr-FR" w:eastAsia="zh-CN"/>
        </w:rPr>
        <w:t xml:space="preserve">ational des </w:t>
      </w:r>
      <w:r w:rsidR="004D2980">
        <w:rPr>
          <w:rFonts w:cs="Angsana New"/>
          <w:b/>
          <w:lang w:val="fr-FR" w:eastAsia="zh-CN"/>
        </w:rPr>
        <w:t>p</w:t>
      </w:r>
      <w:r w:rsidRPr="007C6B0B">
        <w:rPr>
          <w:rFonts w:cs="Angsana New"/>
          <w:b/>
          <w:lang w:val="fr-FR" w:eastAsia="zh-CN"/>
        </w:rPr>
        <w:t xml:space="preserve">opulations </w:t>
      </w:r>
      <w:r w:rsidR="004D2980">
        <w:rPr>
          <w:rFonts w:cs="Angsana New"/>
          <w:b/>
          <w:lang w:val="fr-FR" w:eastAsia="zh-CN"/>
        </w:rPr>
        <w:t>a</w:t>
      </w:r>
      <w:r w:rsidRPr="007C6B0B">
        <w:rPr>
          <w:rFonts w:cs="Angsana New"/>
          <w:b/>
          <w:lang w:val="fr-FR" w:eastAsia="zh-CN"/>
        </w:rPr>
        <w:t xml:space="preserve">utochtones du Congo sur la jouissance des droits </w:t>
      </w:r>
      <w:r w:rsidR="004D2980">
        <w:rPr>
          <w:rFonts w:cs="Angsana New"/>
          <w:b/>
          <w:lang w:val="fr-FR" w:eastAsia="zh-CN"/>
        </w:rPr>
        <w:t>énoncés</w:t>
      </w:r>
      <w:r w:rsidRPr="007C6B0B">
        <w:rPr>
          <w:rFonts w:cs="Angsana New"/>
          <w:b/>
          <w:lang w:val="fr-FR" w:eastAsia="zh-CN"/>
        </w:rPr>
        <w:t xml:space="preserve"> dans le </w:t>
      </w:r>
      <w:r w:rsidR="004D2980">
        <w:rPr>
          <w:rFonts w:cs="Angsana New"/>
          <w:b/>
          <w:lang w:val="fr-FR" w:eastAsia="zh-CN"/>
        </w:rPr>
        <w:t>P</w:t>
      </w:r>
      <w:r w:rsidRPr="007C6B0B">
        <w:rPr>
          <w:rFonts w:cs="Angsana New"/>
          <w:b/>
          <w:lang w:val="fr-FR" w:eastAsia="zh-CN"/>
        </w:rPr>
        <w:t xml:space="preserve">acte. Le rapport devrait également inclure une analyse des obstacles à la jouissance de ces droits, ainsi que des renseignements sur l’impact de la mise en œuvre du plan national 2009-2013 pour l’amélioration de la qualité de vie des populations autochtones et le programme d’appui à l’autonomisation des peuples autochtones. </w:t>
      </w:r>
    </w:p>
    <w:p w:rsidR="007C6B0B" w:rsidRPr="007C6B0B" w:rsidRDefault="006F49B1" w:rsidP="006F49B1">
      <w:pPr>
        <w:tabs>
          <w:tab w:val="left" w:pos="1701"/>
        </w:tabs>
        <w:spacing w:after="120"/>
        <w:ind w:left="1134" w:right="1134"/>
        <w:jc w:val="both"/>
        <w:rPr>
          <w:rFonts w:cs="Angsana New"/>
          <w:lang w:val="fr-FR" w:eastAsia="zh-CN"/>
        </w:rPr>
      </w:pPr>
      <w:r w:rsidRPr="007C6B0B">
        <w:rPr>
          <w:rFonts w:cs="Angsana New"/>
          <w:lang w:val="fr-FR" w:eastAsia="zh-CN"/>
        </w:rPr>
        <w:t>14.</w:t>
      </w:r>
      <w:r w:rsidRPr="007C6B0B">
        <w:rPr>
          <w:rFonts w:cs="Angsana New"/>
          <w:lang w:val="fr-FR" w:eastAsia="zh-CN"/>
        </w:rPr>
        <w:tab/>
      </w:r>
      <w:r w:rsidR="007C6B0B" w:rsidRPr="007C6B0B">
        <w:rPr>
          <w:rFonts w:cs="Angsana New"/>
          <w:lang w:val="fr-FR" w:eastAsia="zh-CN"/>
        </w:rPr>
        <w:t xml:space="preserve">Le Comité constate avec préoccupation que les personnes handicapées souffrent d’exclusion </w:t>
      </w:r>
      <w:r w:rsidR="0029693B">
        <w:rPr>
          <w:rFonts w:cs="Angsana New"/>
          <w:lang w:val="fr-FR" w:eastAsia="zh-CN"/>
        </w:rPr>
        <w:t xml:space="preserve">économique et </w:t>
      </w:r>
      <w:r w:rsidR="007C6B0B" w:rsidRPr="007C6B0B">
        <w:rPr>
          <w:rFonts w:cs="Angsana New"/>
          <w:lang w:val="fr-FR" w:eastAsia="zh-CN"/>
        </w:rPr>
        <w:t>sociale, en dépit de l’adoption en 1992 de la loi 009/02 portant statut, protection et promotion des droits de la personne handicapée. (art. 2)</w:t>
      </w:r>
      <w:r w:rsidR="004D2980">
        <w:rPr>
          <w:rFonts w:cs="Angsana New"/>
          <w:lang w:val="fr-FR" w:eastAsia="zh-CN"/>
        </w:rPr>
        <w:t>.</w:t>
      </w:r>
    </w:p>
    <w:p w:rsidR="007C6B0B" w:rsidRPr="007C6B0B" w:rsidRDefault="007C6B0B" w:rsidP="007C6B0B">
      <w:pPr>
        <w:tabs>
          <w:tab w:val="left" w:pos="1701"/>
        </w:tabs>
        <w:spacing w:after="120"/>
        <w:ind w:left="1134" w:right="1134"/>
        <w:jc w:val="both"/>
        <w:rPr>
          <w:rFonts w:cs="Angsana New"/>
          <w:b/>
          <w:lang w:val="fr-FR" w:eastAsia="zh-CN"/>
        </w:rPr>
      </w:pPr>
      <w:r w:rsidRPr="007C6B0B">
        <w:rPr>
          <w:rFonts w:cs="Angsana New"/>
          <w:b/>
          <w:lang w:val="fr-FR" w:eastAsia="zh-CN"/>
        </w:rPr>
        <w:t>Le Comité demande à l’État partie d’inclure dans le rapport initial des renseignements sur le développement et la mise en œuvre de législation et politiques en faveur des personnes handicapées concernant l’éducation, l’emploi, la protection social</w:t>
      </w:r>
      <w:r w:rsidR="005A0B28">
        <w:rPr>
          <w:rFonts w:cs="Angsana New"/>
          <w:b/>
          <w:lang w:val="fr-FR" w:eastAsia="zh-CN"/>
        </w:rPr>
        <w:t>e</w:t>
      </w:r>
      <w:r w:rsidRPr="007C6B0B">
        <w:rPr>
          <w:rFonts w:cs="Angsana New"/>
          <w:b/>
          <w:lang w:val="fr-FR" w:eastAsia="zh-CN"/>
        </w:rPr>
        <w:t xml:space="preserve"> et la santé. Se référant aux réponses à la liste de questions, le Comité demande à l’État partie d’inclure dans le rapport initial des renseignements sur la jouissance </w:t>
      </w:r>
      <w:r w:rsidR="005C34F8">
        <w:rPr>
          <w:rFonts w:cs="Angsana New"/>
          <w:b/>
          <w:lang w:val="fr-FR" w:eastAsia="zh-CN"/>
        </w:rPr>
        <w:t xml:space="preserve">effective </w:t>
      </w:r>
      <w:r w:rsidRPr="007C6B0B">
        <w:rPr>
          <w:rFonts w:cs="Angsana New"/>
          <w:b/>
          <w:lang w:val="fr-FR" w:eastAsia="zh-CN"/>
        </w:rPr>
        <w:t>des droits économiques, sociaux et culturels par les personnes handicapées</w:t>
      </w:r>
      <w:r w:rsidR="00DF7438">
        <w:rPr>
          <w:rFonts w:cs="Angsana New"/>
          <w:b/>
          <w:lang w:val="fr-FR" w:eastAsia="zh-CN"/>
        </w:rPr>
        <w:t xml:space="preserve">. Ces renseignements devraient inclure </w:t>
      </w:r>
      <w:r w:rsidR="00AD4E7C">
        <w:rPr>
          <w:rFonts w:cs="Angsana New"/>
          <w:b/>
          <w:lang w:val="fr-FR" w:eastAsia="zh-CN"/>
        </w:rPr>
        <w:t xml:space="preserve">des statistiques </w:t>
      </w:r>
      <w:r w:rsidR="00DF7438">
        <w:rPr>
          <w:rFonts w:cs="Angsana New"/>
          <w:b/>
          <w:lang w:val="fr-FR" w:eastAsia="zh-CN"/>
        </w:rPr>
        <w:t xml:space="preserve">ventilées par sexe </w:t>
      </w:r>
      <w:r w:rsidR="00AD4E7C">
        <w:rPr>
          <w:rFonts w:cs="Angsana New"/>
          <w:b/>
          <w:lang w:val="fr-FR" w:eastAsia="zh-CN"/>
        </w:rPr>
        <w:t>sur</w:t>
      </w:r>
      <w:r w:rsidRPr="007C6B0B">
        <w:rPr>
          <w:rFonts w:cs="Angsana New"/>
          <w:b/>
          <w:lang w:val="fr-FR" w:eastAsia="zh-CN"/>
        </w:rPr>
        <w:t xml:space="preserve"> le pourcentage de personnes handicapées employées, d’enfan</w:t>
      </w:r>
      <w:r w:rsidR="00695CDB">
        <w:rPr>
          <w:rFonts w:cs="Angsana New"/>
          <w:b/>
          <w:lang w:val="fr-FR" w:eastAsia="zh-CN"/>
        </w:rPr>
        <w:t>ts handicapés scolarisés, etc.</w:t>
      </w:r>
    </w:p>
    <w:p w:rsidR="007C6B0B" w:rsidRPr="007C6B0B" w:rsidRDefault="006F49B1" w:rsidP="006F49B1">
      <w:pPr>
        <w:tabs>
          <w:tab w:val="left" w:pos="1701"/>
        </w:tabs>
        <w:spacing w:after="120"/>
        <w:ind w:left="1134" w:right="1134"/>
        <w:jc w:val="both"/>
        <w:rPr>
          <w:rFonts w:cs="Angsana New"/>
          <w:b/>
          <w:lang w:val="fr-FR" w:eastAsia="zh-CN"/>
        </w:rPr>
      </w:pPr>
      <w:r w:rsidRPr="007C6B0B">
        <w:rPr>
          <w:rFonts w:cs="Angsana New"/>
          <w:lang w:val="fr-FR" w:eastAsia="zh-CN"/>
        </w:rPr>
        <w:t>15.</w:t>
      </w:r>
      <w:r w:rsidRPr="007C6B0B">
        <w:rPr>
          <w:rFonts w:cs="Angsana New"/>
          <w:lang w:val="fr-FR" w:eastAsia="zh-CN"/>
        </w:rPr>
        <w:tab/>
      </w:r>
      <w:r w:rsidR="007C6B0B" w:rsidRPr="007C6B0B">
        <w:rPr>
          <w:rFonts w:cs="Angsana New"/>
          <w:bCs/>
          <w:lang w:val="fr-FR" w:eastAsia="zh-CN"/>
        </w:rPr>
        <w:t xml:space="preserve">Le Comité demeure préoccupé par les grandes inégalités entre l’homme et la femme </w:t>
      </w:r>
      <w:r w:rsidR="00B04DD9">
        <w:rPr>
          <w:rFonts w:cs="Angsana New"/>
          <w:bCs/>
          <w:lang w:val="fr-FR" w:eastAsia="zh-CN"/>
        </w:rPr>
        <w:t>dans</w:t>
      </w:r>
      <w:r w:rsidR="007C6B0B" w:rsidRPr="007C6B0B">
        <w:rPr>
          <w:rFonts w:cs="Angsana New"/>
          <w:bCs/>
          <w:lang w:val="fr-FR" w:eastAsia="zh-CN"/>
        </w:rPr>
        <w:t xml:space="preserve"> la jouissance des droits économiques, sociaux et culturels</w:t>
      </w:r>
      <w:r w:rsidR="00B04DD9">
        <w:rPr>
          <w:rFonts w:cs="Angsana New"/>
          <w:bCs/>
          <w:lang w:val="fr-FR" w:eastAsia="zh-CN"/>
        </w:rPr>
        <w:t xml:space="preserve">, </w:t>
      </w:r>
      <w:r w:rsidR="003005AD">
        <w:rPr>
          <w:rFonts w:cs="Angsana New"/>
          <w:bCs/>
          <w:lang w:val="fr-FR" w:eastAsia="zh-CN"/>
        </w:rPr>
        <w:t>en dépit d</w:t>
      </w:r>
      <w:r w:rsidR="004D2980">
        <w:rPr>
          <w:rFonts w:cs="Angsana New"/>
          <w:bCs/>
          <w:lang w:val="fr-FR" w:eastAsia="zh-CN"/>
        </w:rPr>
        <w:t>’efforts</w:t>
      </w:r>
      <w:r w:rsidR="003005AD">
        <w:rPr>
          <w:rFonts w:cs="Angsana New"/>
          <w:bCs/>
          <w:lang w:val="fr-FR" w:eastAsia="zh-CN"/>
        </w:rPr>
        <w:t xml:space="preserve"> de l’État partie dans certains domaines</w:t>
      </w:r>
      <w:r w:rsidR="00DF7438">
        <w:rPr>
          <w:rFonts w:cs="Angsana New"/>
          <w:bCs/>
          <w:lang w:val="fr-FR" w:eastAsia="zh-CN"/>
        </w:rPr>
        <w:t xml:space="preserve"> </w:t>
      </w:r>
      <w:r w:rsidR="004D2980">
        <w:rPr>
          <w:rFonts w:cs="Angsana New"/>
          <w:bCs/>
          <w:lang w:val="fr-FR" w:eastAsia="zh-CN"/>
        </w:rPr>
        <w:t>tels que</w:t>
      </w:r>
      <w:r w:rsidR="007C6B0B" w:rsidRPr="007C6B0B">
        <w:rPr>
          <w:rFonts w:cs="Angsana New"/>
          <w:bCs/>
          <w:lang w:val="fr-FR" w:eastAsia="zh-CN"/>
        </w:rPr>
        <w:t xml:space="preserve"> l’adoption de la loi qui garantit la promotion et la représentation des femmes dans la fonction publique. (art. 3)</w:t>
      </w:r>
      <w:r w:rsidR="004D2980">
        <w:rPr>
          <w:rFonts w:cs="Angsana New"/>
          <w:bCs/>
          <w:lang w:val="fr-FR" w:eastAsia="zh-CN"/>
        </w:rPr>
        <w:t>.</w:t>
      </w:r>
    </w:p>
    <w:p w:rsidR="007C6B0B" w:rsidRPr="007C6B0B" w:rsidRDefault="007C6B0B" w:rsidP="007C6B0B">
      <w:pPr>
        <w:tabs>
          <w:tab w:val="left" w:pos="1701"/>
        </w:tabs>
        <w:spacing w:after="120"/>
        <w:ind w:left="1134" w:right="1134"/>
        <w:jc w:val="both"/>
        <w:rPr>
          <w:rFonts w:cs="Angsana New"/>
          <w:b/>
          <w:lang w:val="fr-FR" w:eastAsia="zh-CN"/>
        </w:rPr>
      </w:pPr>
      <w:r w:rsidRPr="007C6B0B">
        <w:rPr>
          <w:rFonts w:cs="Angsana New"/>
          <w:b/>
          <w:lang w:val="fr-FR" w:eastAsia="zh-CN"/>
        </w:rPr>
        <w:t>Le Comité demande à l’État partie de fournir des renseignements</w:t>
      </w:r>
      <w:r w:rsidR="002E485A">
        <w:rPr>
          <w:rFonts w:cs="Angsana New"/>
          <w:b/>
          <w:lang w:val="fr-FR" w:eastAsia="zh-CN"/>
        </w:rPr>
        <w:t xml:space="preserve"> complets</w:t>
      </w:r>
      <w:r w:rsidRPr="007C6B0B">
        <w:rPr>
          <w:rFonts w:cs="Angsana New"/>
          <w:b/>
          <w:lang w:val="fr-FR" w:eastAsia="zh-CN"/>
        </w:rPr>
        <w:t xml:space="preserve"> sur</w:t>
      </w:r>
      <w:r w:rsidR="002E485A">
        <w:rPr>
          <w:rFonts w:cs="Angsana New"/>
          <w:b/>
          <w:lang w:val="fr-FR" w:eastAsia="zh-CN"/>
        </w:rPr>
        <w:t xml:space="preserve"> la s</w:t>
      </w:r>
      <w:r w:rsidR="00DF7438">
        <w:rPr>
          <w:rFonts w:cs="Angsana New"/>
          <w:b/>
          <w:lang w:val="fr-FR" w:eastAsia="zh-CN"/>
        </w:rPr>
        <w:t>ituation</w:t>
      </w:r>
      <w:r w:rsidR="002E485A">
        <w:rPr>
          <w:rFonts w:cs="Angsana New"/>
          <w:b/>
          <w:lang w:val="fr-FR" w:eastAsia="zh-CN"/>
        </w:rPr>
        <w:t xml:space="preserve"> juridique et matériel</w:t>
      </w:r>
      <w:r w:rsidR="00DF7438">
        <w:rPr>
          <w:rFonts w:cs="Angsana New"/>
          <w:b/>
          <w:lang w:val="fr-FR" w:eastAsia="zh-CN"/>
        </w:rPr>
        <w:t>le</w:t>
      </w:r>
      <w:r w:rsidR="002E485A">
        <w:rPr>
          <w:rFonts w:cs="Angsana New"/>
          <w:b/>
          <w:lang w:val="fr-FR" w:eastAsia="zh-CN"/>
        </w:rPr>
        <w:t xml:space="preserve"> des femmes et les mesures prises pour lutter</w:t>
      </w:r>
      <w:r w:rsidR="00DF7438">
        <w:rPr>
          <w:rFonts w:cs="Angsana New"/>
          <w:b/>
          <w:lang w:val="fr-FR" w:eastAsia="zh-CN"/>
        </w:rPr>
        <w:t xml:space="preserve"> contre la discrimination à leur égard</w:t>
      </w:r>
      <w:r w:rsidR="002E485A">
        <w:rPr>
          <w:rFonts w:cs="Angsana New"/>
          <w:b/>
          <w:lang w:val="fr-FR" w:eastAsia="zh-CN"/>
        </w:rPr>
        <w:t xml:space="preserve">. </w:t>
      </w:r>
      <w:r w:rsidR="00DF7438">
        <w:rPr>
          <w:rFonts w:cs="Angsana New"/>
          <w:b/>
          <w:lang w:val="fr-FR" w:eastAsia="zh-CN"/>
        </w:rPr>
        <w:t xml:space="preserve">Ces renseignements devraient inclure des statistiques sur la situation des femmes dans plusieurs domaines, tels que leur représentation dans les </w:t>
      </w:r>
      <w:r w:rsidR="005C34F8">
        <w:rPr>
          <w:rFonts w:cs="Angsana New"/>
          <w:b/>
          <w:lang w:val="fr-FR" w:eastAsia="zh-CN"/>
        </w:rPr>
        <w:t>poste</w:t>
      </w:r>
      <w:r w:rsidR="00DF7438">
        <w:rPr>
          <w:rFonts w:cs="Angsana New"/>
          <w:b/>
          <w:lang w:val="fr-FR" w:eastAsia="zh-CN"/>
        </w:rPr>
        <w:t>s</w:t>
      </w:r>
      <w:r w:rsidR="005C34F8">
        <w:rPr>
          <w:rFonts w:cs="Angsana New"/>
          <w:b/>
          <w:lang w:val="fr-FR" w:eastAsia="zh-CN"/>
        </w:rPr>
        <w:t xml:space="preserve"> de haut niveau de la fonction publique et du secteur privé</w:t>
      </w:r>
      <w:r w:rsidR="00DF7438">
        <w:rPr>
          <w:rFonts w:cs="Angsana New"/>
          <w:b/>
          <w:lang w:val="fr-FR" w:eastAsia="zh-CN"/>
        </w:rPr>
        <w:t>, leur emploi dans l’écon</w:t>
      </w:r>
      <w:r w:rsidR="005C34F8">
        <w:rPr>
          <w:rFonts w:cs="Angsana New"/>
          <w:b/>
          <w:lang w:val="fr-FR" w:eastAsia="zh-CN"/>
        </w:rPr>
        <w:t>o</w:t>
      </w:r>
      <w:r w:rsidR="00DF7438">
        <w:rPr>
          <w:rFonts w:cs="Angsana New"/>
          <w:b/>
          <w:lang w:val="fr-FR" w:eastAsia="zh-CN"/>
        </w:rPr>
        <w:t>mie formel</w:t>
      </w:r>
      <w:r w:rsidR="00181ADA">
        <w:rPr>
          <w:rFonts w:cs="Angsana New"/>
          <w:b/>
          <w:lang w:val="fr-FR" w:eastAsia="zh-CN"/>
        </w:rPr>
        <w:t>le</w:t>
      </w:r>
      <w:r w:rsidR="00DF7438">
        <w:rPr>
          <w:rFonts w:cs="Angsana New"/>
          <w:b/>
          <w:lang w:val="fr-FR" w:eastAsia="zh-CN"/>
        </w:rPr>
        <w:t xml:space="preserve"> et informelle, leur accès aux services sociaux, l</w:t>
      </w:r>
      <w:r w:rsidR="00181ADA">
        <w:rPr>
          <w:rFonts w:cs="Angsana New"/>
          <w:b/>
          <w:lang w:val="fr-FR" w:eastAsia="zh-CN"/>
        </w:rPr>
        <w:t>eur jouissance du droit à la</w:t>
      </w:r>
      <w:r w:rsidR="00DF7438">
        <w:rPr>
          <w:rFonts w:cs="Angsana New"/>
          <w:b/>
          <w:lang w:val="fr-FR" w:eastAsia="zh-CN"/>
        </w:rPr>
        <w:t xml:space="preserve"> santé</w:t>
      </w:r>
      <w:r w:rsidR="00181ADA">
        <w:rPr>
          <w:rFonts w:cs="Angsana New"/>
          <w:b/>
          <w:lang w:val="fr-FR" w:eastAsia="zh-CN"/>
        </w:rPr>
        <w:t xml:space="preserve"> et leur situation dans la famille et le mariage, notamment en ce qui concerne toutes les formes de violence à l’encontre des femmes.</w:t>
      </w:r>
    </w:p>
    <w:p w:rsidR="007C6B0B" w:rsidRPr="007C6B0B" w:rsidRDefault="006F49B1" w:rsidP="006F49B1">
      <w:pPr>
        <w:tabs>
          <w:tab w:val="left" w:pos="1701"/>
        </w:tabs>
        <w:spacing w:after="120"/>
        <w:ind w:left="1134" w:right="1134"/>
        <w:jc w:val="both"/>
        <w:rPr>
          <w:rFonts w:cs="Angsana New"/>
          <w:b/>
          <w:lang w:val="fr-FR" w:eastAsia="zh-CN"/>
        </w:rPr>
      </w:pPr>
      <w:r w:rsidRPr="007C6B0B">
        <w:rPr>
          <w:rFonts w:cs="Angsana New"/>
          <w:lang w:val="fr-FR" w:eastAsia="zh-CN"/>
        </w:rPr>
        <w:t>16.</w:t>
      </w:r>
      <w:r w:rsidRPr="007C6B0B">
        <w:rPr>
          <w:rFonts w:cs="Angsana New"/>
          <w:lang w:val="fr-FR" w:eastAsia="zh-CN"/>
        </w:rPr>
        <w:tab/>
      </w:r>
      <w:r w:rsidR="007C6B0B" w:rsidRPr="007C6B0B">
        <w:rPr>
          <w:rFonts w:cs="Angsana New"/>
          <w:bCs/>
          <w:lang w:val="fr-FR" w:eastAsia="zh-CN"/>
        </w:rPr>
        <w:t>Le Comité est préoccupé par les taux élevés d</w:t>
      </w:r>
      <w:r w:rsidR="00AB409C">
        <w:rPr>
          <w:rFonts w:cs="Angsana New"/>
          <w:bCs/>
          <w:lang w:val="fr-FR" w:eastAsia="zh-CN"/>
        </w:rPr>
        <w:t>e</w:t>
      </w:r>
      <w:r w:rsidR="007C6B0B" w:rsidRPr="007C6B0B">
        <w:rPr>
          <w:rFonts w:cs="Angsana New"/>
          <w:bCs/>
          <w:lang w:val="fr-FR" w:eastAsia="zh-CN"/>
        </w:rPr>
        <w:t xml:space="preserve"> chômage et d</w:t>
      </w:r>
      <w:r w:rsidR="00AB409C">
        <w:rPr>
          <w:rFonts w:cs="Angsana New"/>
          <w:bCs/>
          <w:lang w:val="fr-FR" w:eastAsia="zh-CN"/>
        </w:rPr>
        <w:t>e</w:t>
      </w:r>
      <w:r w:rsidR="007C6B0B" w:rsidRPr="007C6B0B">
        <w:rPr>
          <w:rFonts w:cs="Angsana New"/>
          <w:bCs/>
          <w:lang w:val="fr-FR" w:eastAsia="zh-CN"/>
        </w:rPr>
        <w:t xml:space="preserve"> sous-emploi dans l’État partie, notamment parmi les jeunes dont la majorité travaille dans l’économie informelle. (art. 6)</w:t>
      </w:r>
      <w:r w:rsidR="004D2980">
        <w:rPr>
          <w:rFonts w:cs="Angsana New"/>
          <w:bCs/>
          <w:lang w:val="fr-FR" w:eastAsia="zh-CN"/>
        </w:rPr>
        <w:t>.</w:t>
      </w:r>
    </w:p>
    <w:p w:rsidR="007C6B0B" w:rsidRPr="007C6B0B" w:rsidRDefault="007C6B0B" w:rsidP="007C6B0B">
      <w:pPr>
        <w:tabs>
          <w:tab w:val="left" w:pos="1701"/>
        </w:tabs>
        <w:spacing w:after="120"/>
        <w:ind w:left="1134" w:right="1134"/>
        <w:jc w:val="both"/>
        <w:rPr>
          <w:rFonts w:cs="Angsana New"/>
          <w:b/>
          <w:lang w:val="fr-FR" w:eastAsia="zh-CN"/>
        </w:rPr>
      </w:pPr>
      <w:r w:rsidRPr="007C6B0B">
        <w:rPr>
          <w:rFonts w:cs="Angsana New"/>
          <w:b/>
          <w:lang w:val="fr-FR" w:eastAsia="zh-CN"/>
        </w:rPr>
        <w:t>Le Comité demande à l’État partie d’inclure dans le rapport initial des données comparatives sur le chômage et le sous-emploi, ventilées par sexe, zone</w:t>
      </w:r>
      <w:r w:rsidR="004D2980">
        <w:rPr>
          <w:rFonts w:cs="Angsana New"/>
          <w:b/>
          <w:lang w:val="fr-FR" w:eastAsia="zh-CN"/>
        </w:rPr>
        <w:t>s</w:t>
      </w:r>
      <w:r w:rsidRPr="007C6B0B">
        <w:rPr>
          <w:rFonts w:cs="Angsana New"/>
          <w:b/>
          <w:lang w:val="fr-FR" w:eastAsia="zh-CN"/>
        </w:rPr>
        <w:t xml:space="preserve"> urbaine/rurale et année. Le Comité demande par ailleurs de fournir des renseignements sur l’incidence des activités menées par la Direction </w:t>
      </w:r>
      <w:r w:rsidR="004D2980">
        <w:rPr>
          <w:rFonts w:cs="Angsana New"/>
          <w:b/>
          <w:lang w:val="fr-FR" w:eastAsia="zh-CN"/>
        </w:rPr>
        <w:t>g</w:t>
      </w:r>
      <w:r w:rsidRPr="007C6B0B">
        <w:rPr>
          <w:rFonts w:cs="Angsana New"/>
          <w:b/>
          <w:lang w:val="fr-FR" w:eastAsia="zh-CN"/>
        </w:rPr>
        <w:t xml:space="preserve">énérale de la </w:t>
      </w:r>
      <w:r w:rsidR="00002850">
        <w:rPr>
          <w:rFonts w:cs="Angsana New"/>
          <w:b/>
          <w:lang w:val="fr-FR" w:eastAsia="zh-CN"/>
        </w:rPr>
        <w:t>f</w:t>
      </w:r>
      <w:r w:rsidRPr="007C6B0B">
        <w:rPr>
          <w:rFonts w:cs="Angsana New"/>
          <w:b/>
          <w:lang w:val="fr-FR" w:eastAsia="zh-CN"/>
        </w:rPr>
        <w:t xml:space="preserve">ormation </w:t>
      </w:r>
      <w:r w:rsidR="004D2980">
        <w:rPr>
          <w:rFonts w:cs="Angsana New"/>
          <w:b/>
          <w:lang w:val="fr-FR" w:eastAsia="zh-CN"/>
        </w:rPr>
        <w:t>q</w:t>
      </w:r>
      <w:r w:rsidRPr="007C6B0B">
        <w:rPr>
          <w:rFonts w:cs="Angsana New"/>
          <w:b/>
          <w:lang w:val="fr-FR" w:eastAsia="zh-CN"/>
        </w:rPr>
        <w:t>ualifiante et des programmes spécifiques d</w:t>
      </w:r>
      <w:r w:rsidR="005C34F8">
        <w:rPr>
          <w:rFonts w:cs="Angsana New"/>
          <w:b/>
          <w:lang w:val="fr-FR" w:eastAsia="zh-CN"/>
        </w:rPr>
        <w:t>e réduction du chômage et du sous-</w:t>
      </w:r>
      <w:r w:rsidRPr="007C6B0B">
        <w:rPr>
          <w:rFonts w:cs="Angsana New"/>
          <w:b/>
          <w:lang w:val="fr-FR" w:eastAsia="zh-CN"/>
        </w:rPr>
        <w:t xml:space="preserve">emploi </w:t>
      </w:r>
      <w:r w:rsidR="005C34F8">
        <w:rPr>
          <w:rFonts w:cs="Angsana New"/>
          <w:b/>
          <w:lang w:val="fr-FR" w:eastAsia="zh-CN"/>
        </w:rPr>
        <w:t>parmi</w:t>
      </w:r>
      <w:r w:rsidR="005C34F8" w:rsidRPr="007C6B0B">
        <w:rPr>
          <w:rFonts w:cs="Angsana New"/>
          <w:b/>
          <w:lang w:val="fr-FR" w:eastAsia="zh-CN"/>
        </w:rPr>
        <w:t xml:space="preserve"> </w:t>
      </w:r>
      <w:r w:rsidR="005C34F8">
        <w:rPr>
          <w:rFonts w:cs="Angsana New"/>
          <w:b/>
          <w:lang w:val="fr-FR" w:eastAsia="zh-CN"/>
        </w:rPr>
        <w:t xml:space="preserve">les jeunes et </w:t>
      </w:r>
      <w:r w:rsidRPr="007C6B0B">
        <w:rPr>
          <w:rFonts w:cs="Angsana New"/>
          <w:b/>
          <w:lang w:val="fr-FR" w:eastAsia="zh-CN"/>
        </w:rPr>
        <w:t xml:space="preserve">les couches défavorisées. Le Comité attire l’attention de l’État partie sur l’observation générale </w:t>
      </w:r>
      <w:r w:rsidR="004D2980">
        <w:rPr>
          <w:rFonts w:cs="Angsana New"/>
          <w:b/>
          <w:lang w:val="fr-FR" w:eastAsia="zh-CN"/>
        </w:rPr>
        <w:t>n</w:t>
      </w:r>
      <w:r w:rsidR="004D2980" w:rsidRPr="00B6013A">
        <w:rPr>
          <w:rFonts w:cs="Angsana New"/>
          <w:b/>
          <w:vertAlign w:val="superscript"/>
          <w:lang w:val="fr-FR" w:eastAsia="zh-CN"/>
        </w:rPr>
        <w:t>o</w:t>
      </w:r>
      <w:r w:rsidRPr="007C6B0B">
        <w:rPr>
          <w:rFonts w:cs="Angsana New"/>
          <w:b/>
          <w:lang w:val="fr-FR" w:eastAsia="zh-CN"/>
        </w:rPr>
        <w:t xml:space="preserve"> 18 </w:t>
      </w:r>
      <w:r w:rsidR="00695CDB">
        <w:rPr>
          <w:rFonts w:cs="Angsana New"/>
          <w:b/>
          <w:lang w:val="fr-FR" w:eastAsia="zh-CN"/>
        </w:rPr>
        <w:t>(2005) sur le droit au travail.</w:t>
      </w:r>
    </w:p>
    <w:p w:rsidR="007C6B0B" w:rsidRPr="007C6B0B" w:rsidRDefault="006F49B1" w:rsidP="006F49B1">
      <w:pPr>
        <w:tabs>
          <w:tab w:val="left" w:pos="1701"/>
        </w:tabs>
        <w:spacing w:after="120"/>
        <w:ind w:left="1134" w:right="1134"/>
        <w:jc w:val="both"/>
        <w:rPr>
          <w:rFonts w:cs="Angsana New"/>
          <w:b/>
          <w:lang w:val="fr-FR" w:eastAsia="zh-CN"/>
        </w:rPr>
      </w:pPr>
      <w:r w:rsidRPr="007C6B0B">
        <w:rPr>
          <w:rFonts w:cs="Angsana New"/>
          <w:lang w:val="fr-FR" w:eastAsia="zh-CN"/>
        </w:rPr>
        <w:t>17.</w:t>
      </w:r>
      <w:r w:rsidRPr="007C6B0B">
        <w:rPr>
          <w:rFonts w:cs="Angsana New"/>
          <w:lang w:val="fr-FR" w:eastAsia="zh-CN"/>
        </w:rPr>
        <w:tab/>
      </w:r>
      <w:r w:rsidR="007C6B0B" w:rsidRPr="007C6B0B">
        <w:rPr>
          <w:rFonts w:cs="Angsana New"/>
          <w:bCs/>
          <w:lang w:val="fr-FR" w:eastAsia="zh-CN"/>
        </w:rPr>
        <w:t>Le Comité constate avec préoccupation qu’une grande majorité de la population de l’État partie ne jouit d’aucune forme de sécurité sociale. (art. 9)</w:t>
      </w:r>
      <w:r w:rsidR="004D2980">
        <w:rPr>
          <w:rFonts w:cs="Angsana New"/>
          <w:bCs/>
          <w:lang w:val="fr-FR" w:eastAsia="zh-CN"/>
        </w:rPr>
        <w:t>.</w:t>
      </w:r>
    </w:p>
    <w:p w:rsidR="007C6B0B" w:rsidRPr="007C6B0B" w:rsidRDefault="007C6B0B" w:rsidP="007C6B0B">
      <w:pPr>
        <w:tabs>
          <w:tab w:val="left" w:pos="1701"/>
        </w:tabs>
        <w:spacing w:after="120"/>
        <w:ind w:left="1134" w:right="1134"/>
        <w:jc w:val="both"/>
        <w:rPr>
          <w:rFonts w:cs="Angsana New"/>
          <w:b/>
          <w:lang w:val="fr-FR" w:eastAsia="zh-CN"/>
        </w:rPr>
      </w:pPr>
      <w:r w:rsidRPr="007C6B0B">
        <w:rPr>
          <w:rFonts w:cs="Angsana New"/>
          <w:b/>
          <w:lang w:val="fr-FR" w:eastAsia="zh-CN"/>
        </w:rPr>
        <w:t>Le Comité demande à l’État partie d’inclure dans le rapport initial des renseignements sur les mesures prises pour élargir la couverture de la sécurité sociale</w:t>
      </w:r>
      <w:r w:rsidR="00FE005E">
        <w:rPr>
          <w:rFonts w:cs="Angsana New"/>
          <w:b/>
          <w:lang w:val="fr-FR" w:eastAsia="zh-CN"/>
        </w:rPr>
        <w:t>, notamment</w:t>
      </w:r>
      <w:r w:rsidRPr="007C6B0B">
        <w:rPr>
          <w:rFonts w:cs="Angsana New"/>
          <w:b/>
          <w:lang w:val="fr-FR" w:eastAsia="zh-CN"/>
        </w:rPr>
        <w:t xml:space="preserve"> aux groupes et personnes défavorisées et marginalisées</w:t>
      </w:r>
      <w:r w:rsidR="00FE005E">
        <w:rPr>
          <w:rFonts w:cs="Angsana New"/>
          <w:b/>
          <w:lang w:val="fr-FR" w:eastAsia="zh-CN"/>
        </w:rPr>
        <w:t xml:space="preserve"> et</w:t>
      </w:r>
      <w:r w:rsidRPr="007C6B0B">
        <w:rPr>
          <w:rFonts w:cs="Angsana New"/>
          <w:b/>
          <w:lang w:val="fr-FR" w:eastAsia="zh-CN"/>
        </w:rPr>
        <w:t xml:space="preserve"> </w:t>
      </w:r>
      <w:r w:rsidR="00AB409C">
        <w:rPr>
          <w:rFonts w:cs="Angsana New"/>
          <w:b/>
          <w:lang w:val="fr-FR" w:eastAsia="zh-CN"/>
        </w:rPr>
        <w:t>aux</w:t>
      </w:r>
      <w:r w:rsidRPr="007C6B0B">
        <w:rPr>
          <w:rFonts w:cs="Angsana New"/>
          <w:b/>
          <w:lang w:val="fr-FR" w:eastAsia="zh-CN"/>
        </w:rPr>
        <w:t xml:space="preserve"> personnes travaillant dans l’économie informelle ainsi que leurs familles. Le Comité attire l’attention de l’État partie sur son observation générale </w:t>
      </w:r>
      <w:r w:rsidR="00AB409C">
        <w:rPr>
          <w:rFonts w:cs="Angsana New"/>
          <w:b/>
          <w:lang w:val="fr-FR" w:eastAsia="zh-CN"/>
        </w:rPr>
        <w:t>n</w:t>
      </w:r>
      <w:r w:rsidR="00AB409C" w:rsidRPr="00B6013A">
        <w:rPr>
          <w:rFonts w:cs="Angsana New"/>
          <w:b/>
          <w:vertAlign w:val="superscript"/>
          <w:lang w:val="fr-FR" w:eastAsia="zh-CN"/>
        </w:rPr>
        <w:t>o</w:t>
      </w:r>
      <w:r w:rsidRPr="007C6B0B">
        <w:rPr>
          <w:rFonts w:cs="Angsana New"/>
          <w:b/>
          <w:lang w:val="fr-FR" w:eastAsia="zh-CN"/>
        </w:rPr>
        <w:t xml:space="preserve"> 19 (2007) sur le droit à la sécurité sociale.</w:t>
      </w:r>
    </w:p>
    <w:p w:rsidR="007C6B0B" w:rsidRPr="007C6B0B" w:rsidRDefault="006F49B1" w:rsidP="006F49B1">
      <w:pPr>
        <w:tabs>
          <w:tab w:val="left" w:pos="1701"/>
        </w:tabs>
        <w:spacing w:after="120"/>
        <w:ind w:left="1134" w:right="1134"/>
        <w:jc w:val="both"/>
        <w:rPr>
          <w:rFonts w:cs="Angsana New"/>
          <w:b/>
          <w:lang w:val="fr-FR" w:eastAsia="zh-CN"/>
        </w:rPr>
      </w:pPr>
      <w:r w:rsidRPr="007C6B0B">
        <w:rPr>
          <w:rFonts w:cs="Angsana New"/>
          <w:lang w:val="fr-FR" w:eastAsia="zh-CN"/>
        </w:rPr>
        <w:t>18.</w:t>
      </w:r>
      <w:r w:rsidRPr="007C6B0B">
        <w:rPr>
          <w:rFonts w:cs="Angsana New"/>
          <w:lang w:val="fr-FR" w:eastAsia="zh-CN"/>
        </w:rPr>
        <w:tab/>
      </w:r>
      <w:r w:rsidR="007C6B0B" w:rsidRPr="007C6B0B">
        <w:rPr>
          <w:rFonts w:cs="Angsana New"/>
          <w:bCs/>
          <w:lang w:val="fr-FR" w:eastAsia="zh-CN"/>
        </w:rPr>
        <w:t xml:space="preserve">Le Comité juge préoccupant </w:t>
      </w:r>
      <w:r w:rsidR="004D2980">
        <w:rPr>
          <w:rFonts w:cs="Angsana New"/>
          <w:bCs/>
          <w:lang w:val="fr-FR" w:eastAsia="zh-CN"/>
        </w:rPr>
        <w:t xml:space="preserve">le fait </w:t>
      </w:r>
      <w:r w:rsidR="007C6B0B" w:rsidRPr="007C6B0B">
        <w:rPr>
          <w:rFonts w:cs="Angsana New"/>
          <w:bCs/>
          <w:lang w:val="fr-FR" w:eastAsia="zh-CN"/>
        </w:rPr>
        <w:t>que le travail des enfants est largement répandu dans l’État partie.</w:t>
      </w:r>
      <w:r w:rsidR="007C6B0B" w:rsidRPr="007C6B0B">
        <w:rPr>
          <w:rFonts w:cs="Angsana New"/>
          <w:b/>
          <w:lang w:val="fr-FR" w:eastAsia="zh-CN"/>
        </w:rPr>
        <w:t xml:space="preserve"> </w:t>
      </w:r>
      <w:r w:rsidR="007C6B0B" w:rsidRPr="007C6B0B">
        <w:rPr>
          <w:rFonts w:cs="Angsana New"/>
          <w:bCs/>
          <w:lang w:val="fr-FR" w:eastAsia="zh-CN"/>
        </w:rPr>
        <w:t>Le Comité est également préoccupé par la traite transfrontalière d’enfants. (art. 10)</w:t>
      </w:r>
      <w:r w:rsidR="004D2980">
        <w:rPr>
          <w:rFonts w:cs="Angsana New"/>
          <w:bCs/>
          <w:lang w:val="fr-FR" w:eastAsia="zh-CN"/>
        </w:rPr>
        <w:t>.</w:t>
      </w:r>
    </w:p>
    <w:p w:rsidR="007C6B0B" w:rsidRPr="007C6B0B" w:rsidRDefault="007C6B0B" w:rsidP="007C6B0B">
      <w:pPr>
        <w:tabs>
          <w:tab w:val="left" w:pos="1701"/>
        </w:tabs>
        <w:spacing w:after="120"/>
        <w:ind w:left="1134" w:right="1134"/>
        <w:jc w:val="both"/>
        <w:rPr>
          <w:rFonts w:cs="Angsana New"/>
          <w:b/>
          <w:lang w:val="fr-FR" w:eastAsia="zh-CN"/>
        </w:rPr>
      </w:pPr>
      <w:r w:rsidRPr="007C6B0B">
        <w:rPr>
          <w:rFonts w:cs="Angsana New"/>
          <w:b/>
          <w:lang w:val="fr-FR" w:eastAsia="zh-CN"/>
        </w:rPr>
        <w:t xml:space="preserve">Le Comité demande à l’État partie d’inclure dans le rapport initial des renseignements sur les mesures prises pour </w:t>
      </w:r>
      <w:r w:rsidRPr="004324D4">
        <w:rPr>
          <w:rFonts w:cs="Angsana New"/>
          <w:b/>
          <w:lang w:val="fr-FR" w:eastAsia="zh-CN"/>
        </w:rPr>
        <w:t>remédier au travail d</w:t>
      </w:r>
      <w:r w:rsidR="00CA2522" w:rsidRPr="004324D4">
        <w:rPr>
          <w:rFonts w:cs="Angsana New"/>
          <w:b/>
          <w:lang w:val="fr-FR" w:eastAsia="zh-CN"/>
        </w:rPr>
        <w:t xml:space="preserve">es </w:t>
      </w:r>
      <w:r w:rsidRPr="004324D4">
        <w:rPr>
          <w:rFonts w:cs="Angsana New"/>
          <w:b/>
          <w:lang w:val="fr-FR" w:eastAsia="zh-CN"/>
        </w:rPr>
        <w:t>enfants</w:t>
      </w:r>
      <w:r w:rsidRPr="007C6B0B">
        <w:rPr>
          <w:rFonts w:cs="Angsana New"/>
          <w:b/>
          <w:lang w:val="fr-FR" w:eastAsia="zh-CN"/>
        </w:rPr>
        <w:t xml:space="preserve"> et à la traite d’enfants ainsi que sur les poursuites engagées et les condamnations prononcées à cet effet. Le Comité demande également à l’État partie de fournir des renseignements sur l</w:t>
      </w:r>
      <w:r w:rsidR="004D2980">
        <w:rPr>
          <w:rFonts w:cs="Angsana New"/>
          <w:b/>
          <w:lang w:val="fr-FR" w:eastAsia="zh-CN"/>
        </w:rPr>
        <w:t>’application</w:t>
      </w:r>
      <w:r w:rsidRPr="007C6B0B">
        <w:rPr>
          <w:rFonts w:cs="Angsana New"/>
          <w:b/>
          <w:lang w:val="fr-FR" w:eastAsia="zh-CN"/>
        </w:rPr>
        <w:t xml:space="preserve"> des mesures de protection de l’enfance énumérées au paragraphe 23 des réponses à la liste de questions.</w:t>
      </w:r>
    </w:p>
    <w:p w:rsidR="007C6B0B" w:rsidRPr="007C6B0B" w:rsidRDefault="006F49B1" w:rsidP="006F49B1">
      <w:pPr>
        <w:tabs>
          <w:tab w:val="left" w:pos="1701"/>
        </w:tabs>
        <w:spacing w:after="120"/>
        <w:ind w:left="1134" w:right="1134"/>
        <w:jc w:val="both"/>
        <w:rPr>
          <w:rFonts w:cs="Angsana New"/>
          <w:b/>
          <w:lang w:val="fr-FR" w:eastAsia="zh-CN"/>
        </w:rPr>
      </w:pPr>
      <w:r w:rsidRPr="007C6B0B">
        <w:rPr>
          <w:rFonts w:cs="Angsana New"/>
          <w:lang w:val="fr-FR" w:eastAsia="zh-CN"/>
        </w:rPr>
        <w:t>19.</w:t>
      </w:r>
      <w:r w:rsidRPr="007C6B0B">
        <w:rPr>
          <w:rFonts w:cs="Angsana New"/>
          <w:lang w:val="fr-FR" w:eastAsia="zh-CN"/>
        </w:rPr>
        <w:tab/>
      </w:r>
      <w:r w:rsidR="007C6B0B" w:rsidRPr="007C6B0B">
        <w:rPr>
          <w:rFonts w:cs="Angsana New"/>
          <w:bCs/>
          <w:lang w:val="fr-FR" w:eastAsia="zh-CN"/>
        </w:rPr>
        <w:t>Le Comité observe avec préoccupation que la croissance économique élevée dans l’État partie ne s’est pas traduite en</w:t>
      </w:r>
      <w:r w:rsidR="00181ADA">
        <w:rPr>
          <w:rFonts w:cs="Angsana New"/>
          <w:bCs/>
          <w:lang w:val="fr-FR" w:eastAsia="zh-CN"/>
        </w:rPr>
        <w:t xml:space="preserve"> une</w:t>
      </w:r>
      <w:r w:rsidR="00A63680">
        <w:rPr>
          <w:rFonts w:cs="Angsana New"/>
          <w:bCs/>
          <w:lang w:val="fr-FR" w:eastAsia="zh-CN"/>
        </w:rPr>
        <w:t xml:space="preserve"> réduction </w:t>
      </w:r>
      <w:r w:rsidR="00181ADA">
        <w:rPr>
          <w:rFonts w:cs="Angsana New"/>
          <w:bCs/>
          <w:lang w:val="fr-FR" w:eastAsia="zh-CN"/>
        </w:rPr>
        <w:t xml:space="preserve">concrète </w:t>
      </w:r>
      <w:r w:rsidR="00A63680">
        <w:rPr>
          <w:rFonts w:cs="Angsana New"/>
          <w:bCs/>
          <w:lang w:val="fr-FR" w:eastAsia="zh-CN"/>
        </w:rPr>
        <w:t>de la pauvreté</w:t>
      </w:r>
      <w:r w:rsidR="00D01CDD">
        <w:rPr>
          <w:rFonts w:cs="Angsana New"/>
          <w:bCs/>
          <w:lang w:val="fr-FR" w:eastAsia="zh-CN"/>
        </w:rPr>
        <w:t xml:space="preserve"> et</w:t>
      </w:r>
      <w:r w:rsidR="007C6B0B" w:rsidRPr="007C6B0B">
        <w:rPr>
          <w:rFonts w:cs="Angsana New"/>
          <w:bCs/>
          <w:lang w:val="fr-FR" w:eastAsia="zh-CN"/>
        </w:rPr>
        <w:t xml:space="preserve"> des disparités et inégalités sociales</w:t>
      </w:r>
      <w:r w:rsidR="00012FE9">
        <w:rPr>
          <w:rFonts w:cs="Angsana New"/>
          <w:bCs/>
          <w:lang w:val="fr-FR" w:eastAsia="zh-CN"/>
        </w:rPr>
        <w:t>,</w:t>
      </w:r>
      <w:r w:rsidR="00D01CDD">
        <w:rPr>
          <w:rFonts w:cs="Angsana New"/>
          <w:bCs/>
          <w:lang w:val="fr-FR" w:eastAsia="zh-CN"/>
        </w:rPr>
        <w:t xml:space="preserve"> ainsi qu’en </w:t>
      </w:r>
      <w:r w:rsidR="00181ADA" w:rsidRPr="007C6B0B">
        <w:rPr>
          <w:rFonts w:cs="Angsana New"/>
          <w:bCs/>
          <w:lang w:val="fr-FR" w:eastAsia="zh-CN"/>
        </w:rPr>
        <w:t>une amélioration conséquente du niveau de vie de la population</w:t>
      </w:r>
      <w:r w:rsidR="007C6B0B" w:rsidRPr="007C6B0B">
        <w:rPr>
          <w:rFonts w:cs="Angsana New"/>
          <w:bCs/>
          <w:lang w:val="fr-FR" w:eastAsia="zh-CN"/>
        </w:rPr>
        <w:t>. (art. 11)</w:t>
      </w:r>
      <w:r w:rsidR="00012FE9">
        <w:rPr>
          <w:rFonts w:cs="Angsana New"/>
          <w:bCs/>
          <w:lang w:val="fr-FR" w:eastAsia="zh-CN"/>
        </w:rPr>
        <w:t>.</w:t>
      </w:r>
    </w:p>
    <w:p w:rsidR="007C6B0B" w:rsidRPr="007C6B0B" w:rsidRDefault="007C6B0B" w:rsidP="00D74DA4">
      <w:pPr>
        <w:tabs>
          <w:tab w:val="left" w:pos="1701"/>
        </w:tabs>
        <w:spacing w:after="120"/>
        <w:ind w:left="1134" w:right="1134"/>
        <w:jc w:val="both"/>
        <w:rPr>
          <w:rFonts w:cs="Angsana New"/>
          <w:b/>
          <w:lang w:val="fr-FR" w:eastAsia="zh-CN"/>
        </w:rPr>
      </w:pPr>
      <w:r w:rsidRPr="007C6B0B">
        <w:rPr>
          <w:rFonts w:cs="Angsana New"/>
          <w:b/>
          <w:lang w:val="fr-FR" w:eastAsia="zh-CN"/>
        </w:rPr>
        <w:t>Le Comité demande à l’État partie d’inclure dans le rapport initial des renseignements sur les mesures prises pour lutter contre la pauvreté</w:t>
      </w:r>
      <w:r w:rsidR="00A63680">
        <w:rPr>
          <w:rFonts w:cs="Angsana New"/>
          <w:b/>
          <w:lang w:val="fr-FR" w:eastAsia="zh-CN"/>
        </w:rPr>
        <w:t>, notamment</w:t>
      </w:r>
      <w:r w:rsidRPr="007C6B0B">
        <w:rPr>
          <w:rFonts w:cs="Angsana New"/>
          <w:b/>
          <w:lang w:val="fr-FR" w:eastAsia="zh-CN"/>
        </w:rPr>
        <w:t xml:space="preserve"> dans les zones rurales et en faveur des groupes et régions défavorisés et marginalisés. Le Comité attire l’attention de l’État partie sur la </w:t>
      </w:r>
      <w:r w:rsidR="00CD4DB1">
        <w:rPr>
          <w:rFonts w:cs="Angsana New"/>
          <w:b/>
          <w:lang w:val="fr-FR" w:eastAsia="zh-CN"/>
        </w:rPr>
        <w:t>D</w:t>
      </w:r>
      <w:r w:rsidRPr="007C6B0B">
        <w:rPr>
          <w:rFonts w:cs="Angsana New"/>
          <w:b/>
          <w:lang w:val="fr-FR" w:eastAsia="zh-CN"/>
        </w:rPr>
        <w:t xml:space="preserve">éclaration sur la pauvreté et le Pacte international relatif aux droits économiques, sociaux et culturels (E/C.12/2001/10). Le Comité demande également à l’État partie de fournir dans le rapport initial des données comparatives et ventilées par sexe, région et zone </w:t>
      </w:r>
      <w:r w:rsidRPr="00D74DA4">
        <w:rPr>
          <w:rFonts w:cs="Angsana New"/>
          <w:b/>
          <w:lang w:val="fr-FR" w:eastAsia="zh-CN"/>
        </w:rPr>
        <w:t>urbaine/rurale</w:t>
      </w:r>
      <w:r w:rsidRPr="007C6B0B">
        <w:rPr>
          <w:rFonts w:cs="Angsana New"/>
          <w:b/>
          <w:lang w:val="fr-FR" w:eastAsia="zh-CN"/>
        </w:rPr>
        <w:t xml:space="preserve"> sur le taux d’incidence de la pauvreté.</w:t>
      </w:r>
    </w:p>
    <w:p w:rsidR="007C6B0B" w:rsidRPr="007C6B0B" w:rsidRDefault="007C6B0B" w:rsidP="007C6B0B">
      <w:pPr>
        <w:tabs>
          <w:tab w:val="left" w:pos="1701"/>
        </w:tabs>
        <w:spacing w:after="120"/>
        <w:ind w:left="1134" w:right="1134"/>
        <w:jc w:val="both"/>
        <w:rPr>
          <w:rFonts w:cs="Angsana New"/>
          <w:b/>
          <w:lang w:val="fr-FR" w:eastAsia="zh-CN"/>
        </w:rPr>
      </w:pPr>
      <w:r w:rsidRPr="007C6B0B">
        <w:rPr>
          <w:rFonts w:cs="Angsana New"/>
          <w:b/>
          <w:lang w:val="fr-FR" w:eastAsia="zh-CN"/>
        </w:rPr>
        <w:t>En outre, le Comité demande à l’État partie d’inclure dans son rapport initial des renseignements sur la jouissance du droit au logement, notamment sur les expulsions forcées, les programmes de logement social et la situation des sans-abri. Le Comité renvoie l’État partie à s</w:t>
      </w:r>
      <w:r w:rsidR="00CD4DB1">
        <w:rPr>
          <w:rFonts w:cs="Angsana New"/>
          <w:b/>
          <w:lang w:val="fr-FR" w:eastAsia="zh-CN"/>
        </w:rPr>
        <w:t>es</w:t>
      </w:r>
      <w:r w:rsidRPr="007C6B0B">
        <w:rPr>
          <w:rFonts w:cs="Angsana New"/>
          <w:b/>
          <w:lang w:val="fr-FR" w:eastAsia="zh-CN"/>
        </w:rPr>
        <w:t xml:space="preserve"> observation</w:t>
      </w:r>
      <w:r w:rsidR="00CD4DB1">
        <w:rPr>
          <w:rFonts w:cs="Angsana New"/>
          <w:b/>
          <w:lang w:val="fr-FR" w:eastAsia="zh-CN"/>
        </w:rPr>
        <w:t>s</w:t>
      </w:r>
      <w:r w:rsidRPr="007C6B0B">
        <w:rPr>
          <w:rFonts w:cs="Angsana New"/>
          <w:b/>
          <w:lang w:val="fr-FR" w:eastAsia="zh-CN"/>
        </w:rPr>
        <w:t xml:space="preserve"> générale</w:t>
      </w:r>
      <w:r w:rsidR="00CD4DB1">
        <w:rPr>
          <w:rFonts w:cs="Angsana New"/>
          <w:b/>
          <w:lang w:val="fr-FR" w:eastAsia="zh-CN"/>
        </w:rPr>
        <w:t>s</w:t>
      </w:r>
      <w:r w:rsidRPr="007C6B0B">
        <w:rPr>
          <w:rFonts w:cs="Angsana New"/>
          <w:b/>
          <w:lang w:val="fr-FR" w:eastAsia="zh-CN"/>
        </w:rPr>
        <w:t xml:space="preserve"> </w:t>
      </w:r>
      <w:r w:rsidR="00CD4DB1">
        <w:rPr>
          <w:rFonts w:cs="Angsana New"/>
          <w:b/>
          <w:lang w:val="fr-FR" w:eastAsia="zh-CN"/>
        </w:rPr>
        <w:t>n</w:t>
      </w:r>
      <w:r w:rsidR="00CD4DB1" w:rsidRPr="00B6013A">
        <w:rPr>
          <w:rFonts w:cs="Angsana New"/>
          <w:b/>
          <w:vertAlign w:val="superscript"/>
          <w:lang w:val="fr-FR" w:eastAsia="zh-CN"/>
        </w:rPr>
        <w:t>o</w:t>
      </w:r>
      <w:r w:rsidRPr="007C6B0B">
        <w:rPr>
          <w:rFonts w:cs="Angsana New"/>
          <w:b/>
          <w:lang w:val="fr-FR" w:eastAsia="zh-CN"/>
        </w:rPr>
        <w:t xml:space="preserve"> 4 (1991) sur le droit à un logement suffisant et </w:t>
      </w:r>
      <w:r w:rsidR="00CD4DB1">
        <w:rPr>
          <w:rFonts w:cs="Angsana New"/>
          <w:b/>
          <w:lang w:val="fr-FR" w:eastAsia="zh-CN"/>
        </w:rPr>
        <w:t>n</w:t>
      </w:r>
      <w:r w:rsidR="00CD4DB1" w:rsidRPr="00B6013A">
        <w:rPr>
          <w:rFonts w:cs="Angsana New"/>
          <w:b/>
          <w:vertAlign w:val="superscript"/>
          <w:lang w:val="fr-FR" w:eastAsia="zh-CN"/>
        </w:rPr>
        <w:t>o</w:t>
      </w:r>
      <w:r w:rsidRPr="007C6B0B">
        <w:rPr>
          <w:rFonts w:cs="Angsana New"/>
          <w:b/>
          <w:lang w:val="fr-FR" w:eastAsia="zh-CN"/>
        </w:rPr>
        <w:t xml:space="preserve"> 7 (1997) sur les expulsions forcées (art. 11).</w:t>
      </w:r>
    </w:p>
    <w:p w:rsidR="007C6B0B" w:rsidRPr="007C6B0B" w:rsidRDefault="006F49B1" w:rsidP="006F49B1">
      <w:pPr>
        <w:tabs>
          <w:tab w:val="left" w:pos="1701"/>
        </w:tabs>
        <w:spacing w:after="120"/>
        <w:ind w:left="1134" w:right="1134"/>
        <w:jc w:val="both"/>
        <w:rPr>
          <w:rFonts w:cs="Angsana New"/>
          <w:b/>
          <w:lang w:val="fr-FR" w:eastAsia="zh-CN"/>
        </w:rPr>
      </w:pPr>
      <w:r w:rsidRPr="007C6B0B">
        <w:rPr>
          <w:rFonts w:cs="Angsana New"/>
          <w:lang w:val="fr-FR" w:eastAsia="zh-CN"/>
        </w:rPr>
        <w:t>20.</w:t>
      </w:r>
      <w:r w:rsidRPr="007C6B0B">
        <w:rPr>
          <w:rFonts w:cs="Angsana New"/>
          <w:lang w:val="fr-FR" w:eastAsia="zh-CN"/>
        </w:rPr>
        <w:tab/>
      </w:r>
      <w:r w:rsidR="007C6B0B" w:rsidRPr="007C6B0B">
        <w:rPr>
          <w:rFonts w:cs="Angsana New"/>
          <w:lang w:val="fr-FR" w:eastAsia="zh-CN"/>
        </w:rPr>
        <w:t>Le Comité juge préoccupant les taux de mortalité élevés dans l’État partie, notamment la mortalité infantile, la mortalité infanto-juvénile et la mortalité maternelle. (art. 12)</w:t>
      </w:r>
      <w:r w:rsidR="00CD4DB1">
        <w:rPr>
          <w:rFonts w:cs="Angsana New"/>
          <w:lang w:val="fr-FR" w:eastAsia="zh-CN"/>
        </w:rPr>
        <w:t>.</w:t>
      </w:r>
    </w:p>
    <w:p w:rsidR="007C6B0B" w:rsidRPr="007C6B0B" w:rsidRDefault="007C6B0B" w:rsidP="007C6B0B">
      <w:pPr>
        <w:tabs>
          <w:tab w:val="left" w:pos="1701"/>
        </w:tabs>
        <w:spacing w:after="120"/>
        <w:ind w:left="1134" w:right="1134"/>
        <w:jc w:val="both"/>
        <w:rPr>
          <w:rFonts w:cs="Angsana New"/>
          <w:b/>
          <w:lang w:val="fr-FR" w:eastAsia="zh-CN"/>
        </w:rPr>
      </w:pPr>
      <w:r w:rsidRPr="007C6B0B">
        <w:rPr>
          <w:rFonts w:cs="Angsana New"/>
          <w:b/>
          <w:lang w:val="fr-FR" w:eastAsia="zh-CN"/>
        </w:rPr>
        <w:t>Le Comité demande à l’État partie d’inclure dans le rapport initial des renseignements sur les mesures prises pour parvenir à l’universalité de la couverture des services de santé publique, ainsi que pour améliorer leur qualité</w:t>
      </w:r>
      <w:r w:rsidR="00181ADA">
        <w:rPr>
          <w:rFonts w:cs="Angsana New"/>
          <w:b/>
          <w:lang w:val="fr-FR" w:eastAsia="zh-CN"/>
        </w:rPr>
        <w:t>. Le Comité demande également à l’État partie de</w:t>
      </w:r>
      <w:r w:rsidR="00646337">
        <w:rPr>
          <w:rFonts w:cs="Angsana New"/>
          <w:b/>
          <w:lang w:val="fr-FR" w:eastAsia="zh-CN"/>
        </w:rPr>
        <w:t xml:space="preserve"> fournir des </w:t>
      </w:r>
      <w:r w:rsidR="00181ADA">
        <w:rPr>
          <w:rFonts w:cs="Angsana New"/>
          <w:b/>
          <w:lang w:val="fr-FR" w:eastAsia="zh-CN"/>
        </w:rPr>
        <w:t>statistiques récentes ventilées par sexe, zone</w:t>
      </w:r>
      <w:r w:rsidR="00CD4DB1">
        <w:rPr>
          <w:rFonts w:cs="Angsana New"/>
          <w:b/>
          <w:lang w:val="fr-FR" w:eastAsia="zh-CN"/>
        </w:rPr>
        <w:t>s</w:t>
      </w:r>
      <w:r w:rsidR="00181ADA">
        <w:rPr>
          <w:rFonts w:cs="Angsana New"/>
          <w:b/>
          <w:lang w:val="fr-FR" w:eastAsia="zh-CN"/>
        </w:rPr>
        <w:t xml:space="preserve"> urbaine/rurale et année, sur les divers indicateurs de la jouissance du droit à la santé, tels que les taux de </w:t>
      </w:r>
      <w:r w:rsidR="00003A30">
        <w:rPr>
          <w:rFonts w:cs="Angsana New"/>
          <w:b/>
          <w:lang w:val="fr-FR" w:eastAsia="zh-CN"/>
        </w:rPr>
        <w:t xml:space="preserve">morbidité et de </w:t>
      </w:r>
      <w:r w:rsidR="00181ADA">
        <w:rPr>
          <w:rFonts w:cs="Angsana New"/>
          <w:b/>
          <w:lang w:val="fr-FR" w:eastAsia="zh-CN"/>
        </w:rPr>
        <w:t>mortalité</w:t>
      </w:r>
      <w:r w:rsidRPr="007C6B0B">
        <w:rPr>
          <w:rFonts w:cs="Angsana New"/>
          <w:b/>
          <w:lang w:val="fr-FR" w:eastAsia="zh-CN"/>
        </w:rPr>
        <w:t>.</w:t>
      </w:r>
    </w:p>
    <w:p w:rsidR="007C6B0B" w:rsidRPr="007C6B0B" w:rsidRDefault="006F49B1" w:rsidP="00E5189F">
      <w:pPr>
        <w:tabs>
          <w:tab w:val="left" w:pos="1701"/>
        </w:tabs>
        <w:spacing w:after="120"/>
        <w:ind w:left="1134" w:right="1134"/>
        <w:jc w:val="both"/>
        <w:rPr>
          <w:rFonts w:cs="Angsana New"/>
          <w:b/>
          <w:lang w:val="fr-FR" w:eastAsia="zh-CN"/>
        </w:rPr>
      </w:pPr>
      <w:r w:rsidRPr="007C6B0B">
        <w:rPr>
          <w:rFonts w:cs="Angsana New"/>
          <w:lang w:val="fr-FR" w:eastAsia="zh-CN"/>
        </w:rPr>
        <w:t>21.</w:t>
      </w:r>
      <w:r w:rsidRPr="007C6B0B">
        <w:rPr>
          <w:rFonts w:cs="Angsana New"/>
          <w:lang w:val="fr-FR" w:eastAsia="zh-CN"/>
        </w:rPr>
        <w:tab/>
      </w:r>
      <w:r w:rsidR="007C6B0B" w:rsidRPr="007C6B0B">
        <w:rPr>
          <w:rFonts w:cs="Angsana New"/>
          <w:bCs/>
          <w:lang w:val="fr-FR" w:eastAsia="zh-CN"/>
        </w:rPr>
        <w:t xml:space="preserve">Le Comité </w:t>
      </w:r>
      <w:r w:rsidR="00CD4DB1">
        <w:rPr>
          <w:rFonts w:cs="Angsana New"/>
          <w:bCs/>
          <w:lang w:val="fr-FR" w:eastAsia="zh-CN"/>
        </w:rPr>
        <w:t>s’inquiète du</w:t>
      </w:r>
      <w:r w:rsidR="007C6B0B" w:rsidRPr="007C6B0B">
        <w:rPr>
          <w:rFonts w:cs="Angsana New"/>
          <w:bCs/>
          <w:lang w:val="fr-FR" w:eastAsia="zh-CN"/>
        </w:rPr>
        <w:t xml:space="preserve"> taux élevé de séroprévalence du VIH dans l’État partie.</w:t>
      </w:r>
      <w:r w:rsidR="007C6B0B" w:rsidRPr="007C6B0B">
        <w:rPr>
          <w:rFonts w:cs="Angsana New"/>
          <w:b/>
          <w:lang w:val="fr-FR" w:eastAsia="zh-CN"/>
        </w:rPr>
        <w:t xml:space="preserve"> </w:t>
      </w:r>
      <w:r w:rsidR="007C6B0B" w:rsidRPr="007C6B0B">
        <w:rPr>
          <w:rFonts w:cs="Angsana New"/>
          <w:bCs/>
          <w:lang w:val="fr-FR" w:eastAsia="zh-CN"/>
        </w:rPr>
        <w:t>(art</w:t>
      </w:r>
      <w:r w:rsidR="00E5189F" w:rsidRPr="007C6B0B">
        <w:rPr>
          <w:rFonts w:cs="Angsana New"/>
          <w:bCs/>
          <w:lang w:val="fr-FR" w:eastAsia="zh-CN"/>
        </w:rPr>
        <w:t>.</w:t>
      </w:r>
      <w:r w:rsidR="00E5189F">
        <w:rPr>
          <w:rFonts w:cs="Angsana New"/>
          <w:bCs/>
          <w:lang w:val="fr-FR" w:eastAsia="zh-CN"/>
        </w:rPr>
        <w:t> </w:t>
      </w:r>
      <w:r w:rsidR="007C6B0B" w:rsidRPr="007C6B0B">
        <w:rPr>
          <w:rFonts w:cs="Angsana New"/>
          <w:bCs/>
          <w:lang w:val="fr-FR" w:eastAsia="zh-CN"/>
        </w:rPr>
        <w:t>12)</w:t>
      </w:r>
      <w:r w:rsidR="00CD4DB1">
        <w:rPr>
          <w:rFonts w:cs="Angsana New"/>
          <w:bCs/>
          <w:lang w:val="fr-FR" w:eastAsia="zh-CN"/>
        </w:rPr>
        <w:t>.</w:t>
      </w:r>
    </w:p>
    <w:p w:rsidR="00C211AB" w:rsidRDefault="007C6B0B" w:rsidP="007C6B0B">
      <w:pPr>
        <w:tabs>
          <w:tab w:val="left" w:pos="1701"/>
        </w:tabs>
        <w:spacing w:after="120"/>
        <w:ind w:left="1134" w:right="1134"/>
        <w:jc w:val="both"/>
        <w:rPr>
          <w:rFonts w:cs="Angsana New"/>
          <w:b/>
          <w:lang w:val="fr-FR" w:eastAsia="zh-CN"/>
        </w:rPr>
      </w:pPr>
      <w:r w:rsidRPr="007C6B0B">
        <w:rPr>
          <w:rFonts w:cs="Angsana New"/>
          <w:b/>
          <w:lang w:val="fr-FR" w:eastAsia="zh-CN"/>
        </w:rPr>
        <w:t xml:space="preserve">Le Comité demande à l’État partie d’inclure dans le rapport initial des renseignements sur les mesures prises en vue d’améliorer la disponibilité et la qualité des services de prévention et de traitement du </w:t>
      </w:r>
      <w:r w:rsidR="00CD4DB1">
        <w:rPr>
          <w:rFonts w:cs="Angsana New"/>
          <w:b/>
          <w:lang w:val="fr-FR" w:eastAsia="zh-CN"/>
        </w:rPr>
        <w:t>sida</w:t>
      </w:r>
      <w:r w:rsidR="00AB409C">
        <w:rPr>
          <w:rFonts w:cs="Angsana New"/>
          <w:b/>
          <w:lang w:val="fr-FR" w:eastAsia="zh-CN"/>
        </w:rPr>
        <w:t xml:space="preserve"> ainsi que l’accès à ceux-ci</w:t>
      </w:r>
      <w:r w:rsidR="00C211AB">
        <w:rPr>
          <w:rFonts w:cs="Angsana New"/>
          <w:b/>
          <w:lang w:val="fr-FR" w:eastAsia="zh-CN"/>
        </w:rPr>
        <w:t xml:space="preserve">, </w:t>
      </w:r>
      <w:r w:rsidR="00AB409C">
        <w:rPr>
          <w:rFonts w:cs="Angsana New"/>
          <w:b/>
          <w:lang w:val="fr-FR" w:eastAsia="zh-CN"/>
        </w:rPr>
        <w:t xml:space="preserve">et </w:t>
      </w:r>
      <w:r w:rsidR="00C211AB">
        <w:rPr>
          <w:rFonts w:cs="Angsana New"/>
          <w:b/>
          <w:lang w:val="fr-FR" w:eastAsia="zh-CN"/>
        </w:rPr>
        <w:t>des statistiques ventilées par sexe, zone</w:t>
      </w:r>
      <w:r w:rsidR="00CD4DB1">
        <w:rPr>
          <w:rFonts w:cs="Angsana New"/>
          <w:b/>
          <w:lang w:val="fr-FR" w:eastAsia="zh-CN"/>
        </w:rPr>
        <w:t>s</w:t>
      </w:r>
      <w:r w:rsidR="00C211AB">
        <w:rPr>
          <w:rFonts w:cs="Angsana New"/>
          <w:b/>
          <w:lang w:val="fr-FR" w:eastAsia="zh-CN"/>
        </w:rPr>
        <w:t xml:space="preserve"> rurale/urbaine, sur l’incidence de ces mesures</w:t>
      </w:r>
      <w:r w:rsidRPr="007C6B0B">
        <w:rPr>
          <w:rFonts w:cs="Angsana New"/>
          <w:b/>
          <w:lang w:val="fr-FR" w:eastAsia="zh-CN"/>
        </w:rPr>
        <w:t>. Le Comité demande également des renseignements sur la législation de l’État partie eu égard aux droits des personnes vivant avec le VIH/</w:t>
      </w:r>
      <w:r w:rsidR="00CD4DB1">
        <w:rPr>
          <w:rFonts w:cs="Angsana New"/>
          <w:b/>
          <w:lang w:val="fr-FR" w:eastAsia="zh-CN"/>
        </w:rPr>
        <w:t>sida</w:t>
      </w:r>
      <w:r w:rsidRPr="007C6B0B">
        <w:rPr>
          <w:rFonts w:cs="Angsana New"/>
          <w:b/>
          <w:lang w:val="fr-FR" w:eastAsia="zh-CN"/>
        </w:rPr>
        <w:t>.</w:t>
      </w:r>
    </w:p>
    <w:p w:rsidR="007C6B0B" w:rsidRPr="00D74DA4" w:rsidRDefault="00D01CDD" w:rsidP="00663BAE">
      <w:pPr>
        <w:tabs>
          <w:tab w:val="left" w:pos="1701"/>
        </w:tabs>
        <w:spacing w:after="120"/>
        <w:ind w:left="1134" w:right="1134"/>
        <w:jc w:val="both"/>
        <w:rPr>
          <w:rFonts w:cs="Angsana New"/>
          <w:b/>
          <w:lang w:val="fr-FR" w:eastAsia="zh-CN"/>
        </w:rPr>
      </w:pPr>
      <w:r w:rsidRPr="00D74DA4">
        <w:rPr>
          <w:rFonts w:cs="Angsana New"/>
          <w:b/>
          <w:lang w:val="fr-FR" w:eastAsia="zh-CN"/>
        </w:rPr>
        <w:t>En outre, le</w:t>
      </w:r>
      <w:r w:rsidR="00646337" w:rsidRPr="00D74DA4">
        <w:rPr>
          <w:rFonts w:cs="Angsana New"/>
          <w:b/>
          <w:lang w:val="fr-FR" w:eastAsia="zh-CN"/>
        </w:rPr>
        <w:t xml:space="preserve"> Comité demande </w:t>
      </w:r>
      <w:r w:rsidR="00CD4DB1" w:rsidRPr="00E077A0">
        <w:rPr>
          <w:rFonts w:cs="Angsana New"/>
          <w:b/>
          <w:lang w:val="fr-FR" w:eastAsia="zh-CN"/>
        </w:rPr>
        <w:t>à</w:t>
      </w:r>
      <w:r w:rsidRPr="0013124D">
        <w:rPr>
          <w:rFonts w:cs="Angsana New"/>
          <w:b/>
          <w:lang w:val="fr-FR" w:eastAsia="zh-CN"/>
        </w:rPr>
        <w:t xml:space="preserve"> l’État partie</w:t>
      </w:r>
      <w:r w:rsidR="00646337" w:rsidRPr="0013124D">
        <w:rPr>
          <w:rFonts w:cs="Angsana New"/>
          <w:b/>
          <w:lang w:val="fr-FR" w:eastAsia="zh-CN"/>
        </w:rPr>
        <w:t xml:space="preserve"> de fournir des </w:t>
      </w:r>
      <w:r w:rsidR="002A3051" w:rsidRPr="0013124D">
        <w:rPr>
          <w:rFonts w:cs="Angsana New"/>
          <w:b/>
          <w:lang w:val="fr-FR" w:eastAsia="zh-CN"/>
        </w:rPr>
        <w:t>renseignements</w:t>
      </w:r>
      <w:r w:rsidR="00646337" w:rsidRPr="0013124D">
        <w:rPr>
          <w:rFonts w:cs="Angsana New"/>
          <w:b/>
          <w:lang w:val="fr-FR" w:eastAsia="zh-CN"/>
        </w:rPr>
        <w:t xml:space="preserve"> sur</w:t>
      </w:r>
      <w:r w:rsidR="002A3051" w:rsidRPr="0013124D">
        <w:rPr>
          <w:rFonts w:cs="Angsana New"/>
          <w:b/>
          <w:lang w:val="fr-FR" w:eastAsia="zh-CN"/>
        </w:rPr>
        <w:t xml:space="preserve"> a)</w:t>
      </w:r>
      <w:r w:rsidR="00C211AB" w:rsidRPr="0013124D">
        <w:rPr>
          <w:rFonts w:cs="Angsana New"/>
          <w:b/>
          <w:lang w:val="fr-FR" w:eastAsia="zh-CN"/>
        </w:rPr>
        <w:t xml:space="preserve"> la disponibilité </w:t>
      </w:r>
      <w:r w:rsidR="00C211AB" w:rsidRPr="00B6013A">
        <w:rPr>
          <w:rFonts w:cs="Angsana New"/>
          <w:b/>
          <w:lang w:val="fr-FR" w:eastAsia="zh-CN"/>
        </w:rPr>
        <w:t>des services de</w:t>
      </w:r>
      <w:r w:rsidR="00646337" w:rsidRPr="00B6013A">
        <w:rPr>
          <w:rFonts w:cs="Angsana New"/>
          <w:b/>
          <w:lang w:val="fr-FR" w:eastAsia="zh-CN"/>
        </w:rPr>
        <w:t xml:space="preserve"> santé</w:t>
      </w:r>
      <w:r w:rsidR="00C211AB" w:rsidRPr="00B6013A">
        <w:rPr>
          <w:rFonts w:cs="Angsana New"/>
          <w:b/>
          <w:lang w:val="fr-FR" w:eastAsia="zh-CN"/>
        </w:rPr>
        <w:t xml:space="preserve"> sexuelle et </w:t>
      </w:r>
      <w:r w:rsidR="00646337" w:rsidRPr="00B6013A">
        <w:rPr>
          <w:rFonts w:cs="Angsana New"/>
          <w:b/>
          <w:lang w:val="fr-FR" w:eastAsia="zh-CN"/>
        </w:rPr>
        <w:t>génésique</w:t>
      </w:r>
      <w:r w:rsidR="00AB409C" w:rsidRPr="00B6013A">
        <w:rPr>
          <w:rFonts w:cs="Angsana New"/>
          <w:b/>
          <w:lang w:val="fr-FR" w:eastAsia="zh-CN"/>
        </w:rPr>
        <w:t xml:space="preserve"> et l’accessibilité à ceux-ci</w:t>
      </w:r>
      <w:r w:rsidR="002A3051" w:rsidRPr="00B6013A">
        <w:rPr>
          <w:rFonts w:cs="Angsana New"/>
          <w:b/>
          <w:lang w:val="fr-FR" w:eastAsia="zh-CN"/>
        </w:rPr>
        <w:t> ;</w:t>
      </w:r>
      <w:r w:rsidR="002A3051" w:rsidRPr="00B6013A">
        <w:rPr>
          <w:b/>
        </w:rPr>
        <w:t xml:space="preserve"> b)</w:t>
      </w:r>
      <w:r w:rsidR="00663BAE" w:rsidRPr="00D74DA4">
        <w:rPr>
          <w:b/>
        </w:rPr>
        <w:t> </w:t>
      </w:r>
      <w:r w:rsidR="00C211AB" w:rsidRPr="00B6013A">
        <w:rPr>
          <w:b/>
        </w:rPr>
        <w:t xml:space="preserve">les programmes d’éducation </w:t>
      </w:r>
      <w:r w:rsidR="00CD4DB1" w:rsidRPr="00D74DA4">
        <w:rPr>
          <w:b/>
        </w:rPr>
        <w:t>en matière de</w:t>
      </w:r>
      <w:r w:rsidR="00C211AB" w:rsidRPr="00B6013A">
        <w:rPr>
          <w:b/>
        </w:rPr>
        <w:t xml:space="preserve"> santé sexuelle à l’école</w:t>
      </w:r>
      <w:r w:rsidR="002A3051" w:rsidRPr="00B6013A">
        <w:rPr>
          <w:b/>
        </w:rPr>
        <w:t xml:space="preserve"> ; </w:t>
      </w:r>
      <w:r w:rsidR="002A3051" w:rsidRPr="00D74DA4">
        <w:rPr>
          <w:b/>
        </w:rPr>
        <w:t xml:space="preserve">et </w:t>
      </w:r>
      <w:r w:rsidR="002A3051" w:rsidRPr="00B6013A">
        <w:rPr>
          <w:b/>
        </w:rPr>
        <w:t xml:space="preserve">c) la législation </w:t>
      </w:r>
      <w:r w:rsidRPr="00D74DA4">
        <w:rPr>
          <w:b/>
        </w:rPr>
        <w:t>encadr</w:t>
      </w:r>
      <w:r w:rsidR="002A3051" w:rsidRPr="00B6013A">
        <w:rPr>
          <w:b/>
        </w:rPr>
        <w:t xml:space="preserve">ant l’avortement et </w:t>
      </w:r>
      <w:r w:rsidR="00C211AB" w:rsidRPr="00B6013A">
        <w:rPr>
          <w:b/>
        </w:rPr>
        <w:t>des données statistiques sur le taux d’avortement ventilées par groupes d’âge</w:t>
      </w:r>
      <w:r w:rsidR="00646337" w:rsidRPr="00D74DA4">
        <w:rPr>
          <w:rFonts w:cs="Angsana New"/>
          <w:b/>
          <w:lang w:val="fr-FR" w:eastAsia="zh-CN"/>
        </w:rPr>
        <w:t xml:space="preserve">. </w:t>
      </w:r>
    </w:p>
    <w:p w:rsidR="007C6B0B" w:rsidRPr="007C6B0B" w:rsidRDefault="006F49B1" w:rsidP="00E5189F">
      <w:pPr>
        <w:tabs>
          <w:tab w:val="left" w:pos="1701"/>
        </w:tabs>
        <w:spacing w:after="120"/>
        <w:ind w:left="1134" w:right="1134"/>
        <w:jc w:val="both"/>
        <w:rPr>
          <w:rFonts w:cs="Angsana New"/>
          <w:b/>
          <w:lang w:val="fr-FR" w:eastAsia="zh-CN"/>
        </w:rPr>
      </w:pPr>
      <w:r w:rsidRPr="007C6B0B">
        <w:rPr>
          <w:rFonts w:cs="Angsana New"/>
          <w:lang w:val="fr-FR" w:eastAsia="zh-CN"/>
        </w:rPr>
        <w:t>22.</w:t>
      </w:r>
      <w:r w:rsidRPr="007C6B0B">
        <w:rPr>
          <w:rFonts w:cs="Angsana New"/>
          <w:lang w:val="fr-FR" w:eastAsia="zh-CN"/>
        </w:rPr>
        <w:tab/>
      </w:r>
      <w:r w:rsidR="007C6B0B" w:rsidRPr="007C6B0B">
        <w:rPr>
          <w:rFonts w:cs="Angsana New"/>
          <w:bCs/>
          <w:lang w:val="fr-FR" w:eastAsia="zh-CN"/>
        </w:rPr>
        <w:t>Le Comité</w:t>
      </w:r>
      <w:r w:rsidR="007C6B0B" w:rsidRPr="007C6B0B">
        <w:rPr>
          <w:rFonts w:cs="Angsana New"/>
          <w:b/>
          <w:lang w:val="fr-FR" w:eastAsia="zh-CN"/>
        </w:rPr>
        <w:t xml:space="preserve"> </w:t>
      </w:r>
      <w:r w:rsidR="007C6B0B" w:rsidRPr="007C6B0B">
        <w:rPr>
          <w:rFonts w:cs="Angsana New"/>
          <w:bCs/>
          <w:lang w:val="fr-FR" w:eastAsia="zh-CN"/>
        </w:rPr>
        <w:t>note avec préoccupation que, même si le système éducatif a connu un développement quantitatif important, la qualité de l’éducation demeure insuffisante.</w:t>
      </w:r>
      <w:r w:rsidR="007C6B0B" w:rsidRPr="007C6B0B">
        <w:rPr>
          <w:rFonts w:cs="Angsana New"/>
          <w:b/>
          <w:lang w:val="fr-FR" w:eastAsia="zh-CN"/>
        </w:rPr>
        <w:t xml:space="preserve"> </w:t>
      </w:r>
      <w:r w:rsidR="007C6B0B" w:rsidRPr="007C6B0B">
        <w:rPr>
          <w:rFonts w:cs="Angsana New"/>
          <w:bCs/>
          <w:lang w:val="fr-FR" w:eastAsia="zh-CN"/>
        </w:rPr>
        <w:t>(art</w:t>
      </w:r>
      <w:r w:rsidR="00E5189F" w:rsidRPr="007C6B0B">
        <w:rPr>
          <w:rFonts w:cs="Angsana New"/>
          <w:bCs/>
          <w:lang w:val="fr-FR" w:eastAsia="zh-CN"/>
        </w:rPr>
        <w:t>.</w:t>
      </w:r>
      <w:r w:rsidR="00E5189F">
        <w:rPr>
          <w:rFonts w:cs="Angsana New"/>
          <w:bCs/>
          <w:lang w:val="fr-FR" w:eastAsia="zh-CN"/>
        </w:rPr>
        <w:t> </w:t>
      </w:r>
      <w:r w:rsidR="007C6B0B" w:rsidRPr="007C6B0B">
        <w:rPr>
          <w:rFonts w:cs="Angsana New"/>
          <w:bCs/>
          <w:lang w:val="fr-FR" w:eastAsia="zh-CN"/>
        </w:rPr>
        <w:t>13)</w:t>
      </w:r>
      <w:r w:rsidR="00CD4DB1">
        <w:rPr>
          <w:rFonts w:cs="Angsana New"/>
          <w:bCs/>
          <w:lang w:val="fr-FR" w:eastAsia="zh-CN"/>
        </w:rPr>
        <w:t>.</w:t>
      </w:r>
    </w:p>
    <w:p w:rsidR="007C6B0B" w:rsidRDefault="007C6B0B" w:rsidP="007C6B0B">
      <w:pPr>
        <w:tabs>
          <w:tab w:val="left" w:pos="1701"/>
        </w:tabs>
        <w:spacing w:after="120"/>
        <w:ind w:left="1134" w:right="1134"/>
        <w:jc w:val="both"/>
        <w:rPr>
          <w:rFonts w:cs="Angsana New"/>
          <w:b/>
          <w:lang w:val="fr-FR" w:eastAsia="zh-CN"/>
        </w:rPr>
      </w:pPr>
      <w:r w:rsidRPr="007C6B0B">
        <w:rPr>
          <w:rFonts w:cs="Angsana New"/>
          <w:b/>
          <w:lang w:val="fr-FR" w:eastAsia="zh-CN"/>
        </w:rPr>
        <w:t>Le Comité demande à l’État partie d’inclure dans le rapport initial des renseignements sur les mesures prises pour améliorer la qualité de l’éducation à tous les niveaux. Il demande également d’inclure des statistiques, ventilées par sexe, zone</w:t>
      </w:r>
      <w:r w:rsidR="00CD4DB1">
        <w:rPr>
          <w:rFonts w:cs="Angsana New"/>
          <w:b/>
          <w:lang w:val="fr-FR" w:eastAsia="zh-CN"/>
        </w:rPr>
        <w:t>s</w:t>
      </w:r>
      <w:r w:rsidRPr="007C6B0B">
        <w:rPr>
          <w:rFonts w:cs="Angsana New"/>
          <w:b/>
          <w:lang w:val="fr-FR" w:eastAsia="zh-CN"/>
        </w:rPr>
        <w:t xml:space="preserve"> urbaine/rurale, niveau d’éducation et année, sur les différents indicateurs de qualité de l’éducation, tels que le taux de rétention et le nombre d’élève</w:t>
      </w:r>
      <w:r w:rsidR="00CD4DB1">
        <w:rPr>
          <w:rFonts w:cs="Angsana New"/>
          <w:b/>
          <w:lang w:val="fr-FR" w:eastAsia="zh-CN"/>
        </w:rPr>
        <w:t>s</w:t>
      </w:r>
      <w:r w:rsidRPr="007C6B0B">
        <w:rPr>
          <w:rFonts w:cs="Angsana New"/>
          <w:b/>
          <w:lang w:val="fr-FR" w:eastAsia="zh-CN"/>
        </w:rPr>
        <w:t xml:space="preserve"> par </w:t>
      </w:r>
      <w:r w:rsidR="0013124D">
        <w:rPr>
          <w:rFonts w:cs="Angsana New"/>
          <w:b/>
          <w:lang w:val="fr-FR" w:eastAsia="zh-CN"/>
        </w:rPr>
        <w:t>enseignant</w:t>
      </w:r>
      <w:r w:rsidRPr="007C6B0B">
        <w:rPr>
          <w:rFonts w:cs="Angsana New"/>
          <w:b/>
          <w:lang w:val="fr-FR" w:eastAsia="zh-CN"/>
        </w:rPr>
        <w:t xml:space="preserve">. Le Comité appelle l’attention de l’État partie </w:t>
      </w:r>
      <w:r w:rsidR="00CD4DB1">
        <w:rPr>
          <w:rFonts w:cs="Angsana New"/>
          <w:b/>
          <w:lang w:val="fr-FR" w:eastAsia="zh-CN"/>
        </w:rPr>
        <w:t>sur</w:t>
      </w:r>
      <w:r w:rsidRPr="007C6B0B">
        <w:rPr>
          <w:rFonts w:cs="Angsana New"/>
          <w:b/>
          <w:lang w:val="fr-FR" w:eastAsia="zh-CN"/>
        </w:rPr>
        <w:t xml:space="preserve"> son observation générale </w:t>
      </w:r>
      <w:r w:rsidR="00CD4DB1">
        <w:rPr>
          <w:rFonts w:cs="Angsana New"/>
          <w:b/>
          <w:lang w:val="fr-FR" w:eastAsia="zh-CN"/>
        </w:rPr>
        <w:t>n</w:t>
      </w:r>
      <w:r w:rsidR="00CD4DB1" w:rsidRPr="00B6013A">
        <w:rPr>
          <w:rFonts w:cs="Angsana New"/>
          <w:b/>
          <w:vertAlign w:val="superscript"/>
          <w:lang w:val="fr-FR" w:eastAsia="zh-CN"/>
        </w:rPr>
        <w:t>o</w:t>
      </w:r>
      <w:r w:rsidRPr="007C6B0B">
        <w:rPr>
          <w:rFonts w:cs="Angsana New"/>
          <w:b/>
          <w:lang w:val="fr-FR" w:eastAsia="zh-CN"/>
        </w:rPr>
        <w:t xml:space="preserve"> 13 (1999) sur le droit à l’éducation.</w:t>
      </w:r>
    </w:p>
    <w:p w:rsidR="00BD7F5A" w:rsidRDefault="00646337" w:rsidP="007C6B0B">
      <w:pPr>
        <w:tabs>
          <w:tab w:val="left" w:pos="1701"/>
        </w:tabs>
        <w:spacing w:after="120"/>
        <w:ind w:left="1134" w:right="1134"/>
        <w:jc w:val="both"/>
        <w:rPr>
          <w:rFonts w:cs="Angsana New"/>
          <w:lang w:val="fr-FR" w:eastAsia="zh-CN"/>
        </w:rPr>
      </w:pPr>
      <w:r w:rsidRPr="00B6013A">
        <w:rPr>
          <w:rFonts w:cs="Angsana New"/>
          <w:lang w:val="fr-FR" w:eastAsia="zh-CN"/>
        </w:rPr>
        <w:t>2</w:t>
      </w:r>
      <w:r w:rsidR="002A3051">
        <w:rPr>
          <w:rFonts w:cs="Angsana New"/>
          <w:lang w:val="fr-FR" w:eastAsia="zh-CN"/>
        </w:rPr>
        <w:t>3</w:t>
      </w:r>
      <w:r w:rsidRPr="00B6013A">
        <w:rPr>
          <w:rFonts w:cs="Angsana New"/>
          <w:lang w:val="fr-FR" w:eastAsia="zh-CN"/>
        </w:rPr>
        <w:t>.</w:t>
      </w:r>
      <w:r w:rsidR="002A3051">
        <w:rPr>
          <w:rFonts w:cs="Angsana New"/>
          <w:lang w:val="fr-FR" w:eastAsia="zh-CN"/>
        </w:rPr>
        <w:tab/>
      </w:r>
      <w:r w:rsidRPr="00B6013A">
        <w:rPr>
          <w:rFonts w:cs="Angsana New"/>
          <w:lang w:val="fr-FR" w:eastAsia="zh-CN"/>
        </w:rPr>
        <w:t>Le Comité e</w:t>
      </w:r>
      <w:r w:rsidR="00D93000">
        <w:rPr>
          <w:rFonts w:cs="Angsana New"/>
          <w:lang w:val="fr-FR" w:eastAsia="zh-CN"/>
        </w:rPr>
        <w:t>st</w:t>
      </w:r>
      <w:r w:rsidRPr="00B6013A">
        <w:rPr>
          <w:rFonts w:cs="Angsana New"/>
          <w:lang w:val="fr-FR" w:eastAsia="zh-CN"/>
        </w:rPr>
        <w:t xml:space="preserve"> préoccupé par l</w:t>
      </w:r>
      <w:r w:rsidR="00D93000" w:rsidRPr="000D726F">
        <w:rPr>
          <w:rFonts w:cs="Angsana New"/>
          <w:lang w:val="fr-FR" w:eastAsia="zh-CN"/>
        </w:rPr>
        <w:t xml:space="preserve">a faible jouissance des droits culturels </w:t>
      </w:r>
      <w:r w:rsidRPr="00B6013A">
        <w:rPr>
          <w:rFonts w:cs="Angsana New"/>
          <w:lang w:val="fr-FR" w:eastAsia="zh-CN"/>
        </w:rPr>
        <w:t>dans la pratique</w:t>
      </w:r>
      <w:r w:rsidR="00C211AB">
        <w:rPr>
          <w:rFonts w:cs="Angsana New"/>
          <w:lang w:val="fr-FR" w:eastAsia="zh-CN"/>
        </w:rPr>
        <w:t xml:space="preserve"> dans l’État partie</w:t>
      </w:r>
      <w:r w:rsidR="009A0263">
        <w:rPr>
          <w:rFonts w:cs="Angsana New"/>
          <w:lang w:val="fr-FR" w:eastAsia="zh-CN"/>
        </w:rPr>
        <w:t>.</w:t>
      </w:r>
      <w:r w:rsidRPr="00B6013A">
        <w:rPr>
          <w:rFonts w:cs="Angsana New"/>
          <w:lang w:val="fr-FR" w:eastAsia="zh-CN"/>
        </w:rPr>
        <w:t xml:space="preserve"> </w:t>
      </w:r>
      <w:r w:rsidR="0013124D">
        <w:rPr>
          <w:rFonts w:cs="Angsana New"/>
          <w:lang w:val="fr-FR" w:eastAsia="zh-CN"/>
        </w:rPr>
        <w:t>(art. 15).</w:t>
      </w:r>
    </w:p>
    <w:p w:rsidR="00646337" w:rsidRPr="00B6013A" w:rsidRDefault="002A3051" w:rsidP="000D726F">
      <w:pPr>
        <w:tabs>
          <w:tab w:val="left" w:pos="1701"/>
        </w:tabs>
        <w:spacing w:after="120"/>
        <w:ind w:left="1134" w:right="1134"/>
        <w:jc w:val="both"/>
        <w:rPr>
          <w:rFonts w:cs="Angsana New"/>
          <w:lang w:val="fr-FR" w:eastAsia="zh-CN"/>
        </w:rPr>
      </w:pPr>
      <w:r>
        <w:rPr>
          <w:rFonts w:cs="Angsana New"/>
          <w:b/>
          <w:lang w:val="fr-FR" w:eastAsia="zh-CN"/>
        </w:rPr>
        <w:t>Le Comité demande à l’État partie d’inclure</w:t>
      </w:r>
      <w:r w:rsidR="00646337">
        <w:rPr>
          <w:rFonts w:cs="Angsana New"/>
          <w:b/>
          <w:lang w:val="fr-FR" w:eastAsia="zh-CN"/>
        </w:rPr>
        <w:t xml:space="preserve"> dans le rapport initial des info</w:t>
      </w:r>
      <w:r>
        <w:rPr>
          <w:rFonts w:cs="Angsana New"/>
          <w:b/>
          <w:lang w:val="fr-FR" w:eastAsia="zh-CN"/>
        </w:rPr>
        <w:t>rmation</w:t>
      </w:r>
      <w:r w:rsidR="00646337">
        <w:rPr>
          <w:rFonts w:cs="Angsana New"/>
          <w:b/>
          <w:lang w:val="fr-FR" w:eastAsia="zh-CN"/>
        </w:rPr>
        <w:t xml:space="preserve">s détaillées sur le contenu et la portée des mesures concrètes adoptées pour respecter </w:t>
      </w:r>
      <w:r>
        <w:rPr>
          <w:rFonts w:cs="Angsana New"/>
          <w:b/>
          <w:lang w:val="fr-FR" w:eastAsia="zh-CN"/>
        </w:rPr>
        <w:t>les</w:t>
      </w:r>
      <w:r w:rsidR="00646337">
        <w:rPr>
          <w:rFonts w:cs="Angsana New"/>
          <w:b/>
          <w:lang w:val="fr-FR" w:eastAsia="zh-CN"/>
        </w:rPr>
        <w:t xml:space="preserve"> obligations découlant des </w:t>
      </w:r>
      <w:r>
        <w:rPr>
          <w:rFonts w:cs="Angsana New"/>
          <w:b/>
          <w:lang w:val="fr-FR" w:eastAsia="zh-CN"/>
        </w:rPr>
        <w:t>dispositions</w:t>
      </w:r>
      <w:r w:rsidR="00646337">
        <w:rPr>
          <w:rFonts w:cs="Angsana New"/>
          <w:b/>
          <w:lang w:val="fr-FR" w:eastAsia="zh-CN"/>
        </w:rPr>
        <w:t xml:space="preserve"> de </w:t>
      </w:r>
      <w:r>
        <w:rPr>
          <w:rFonts w:cs="Angsana New"/>
          <w:b/>
          <w:lang w:val="fr-FR" w:eastAsia="zh-CN"/>
        </w:rPr>
        <w:t>l’</w:t>
      </w:r>
      <w:r w:rsidR="00646337">
        <w:rPr>
          <w:rFonts w:cs="Angsana New"/>
          <w:b/>
          <w:lang w:val="fr-FR" w:eastAsia="zh-CN"/>
        </w:rPr>
        <w:t>article 15</w:t>
      </w:r>
      <w:r>
        <w:rPr>
          <w:rFonts w:cs="Angsana New"/>
          <w:b/>
          <w:lang w:val="fr-FR" w:eastAsia="zh-CN"/>
        </w:rPr>
        <w:t xml:space="preserve"> du Pacte,</w:t>
      </w:r>
      <w:r w:rsidR="00646337">
        <w:rPr>
          <w:rFonts w:cs="Angsana New"/>
          <w:b/>
          <w:lang w:val="fr-FR" w:eastAsia="zh-CN"/>
        </w:rPr>
        <w:t xml:space="preserve"> en tenant compte de la diversité culturelle du pays</w:t>
      </w:r>
      <w:r>
        <w:rPr>
          <w:rFonts w:cs="Angsana New"/>
          <w:b/>
          <w:lang w:val="fr-FR" w:eastAsia="zh-CN"/>
        </w:rPr>
        <w:t>. Ces renseign</w:t>
      </w:r>
      <w:r w:rsidR="005D61D5">
        <w:rPr>
          <w:rFonts w:cs="Angsana New"/>
          <w:b/>
          <w:lang w:val="fr-FR" w:eastAsia="zh-CN"/>
        </w:rPr>
        <w:t>e</w:t>
      </w:r>
      <w:r>
        <w:rPr>
          <w:rFonts w:cs="Angsana New"/>
          <w:b/>
          <w:lang w:val="fr-FR" w:eastAsia="zh-CN"/>
        </w:rPr>
        <w:t>ments devraient concerner, entre autres,</w:t>
      </w:r>
      <w:r w:rsidR="00BD7F5A">
        <w:rPr>
          <w:rFonts w:cs="Angsana New"/>
          <w:b/>
          <w:lang w:val="fr-FR" w:eastAsia="zh-CN"/>
        </w:rPr>
        <w:t xml:space="preserve"> </w:t>
      </w:r>
      <w:r w:rsidR="00BD7F5A" w:rsidRPr="00B6013A">
        <w:rPr>
          <w:rFonts w:cs="Angsana New"/>
          <w:b/>
          <w:lang w:val="fr-FR" w:eastAsia="zh-CN"/>
        </w:rPr>
        <w:t>l’accès à la vie culture</w:t>
      </w:r>
      <w:r>
        <w:rPr>
          <w:rFonts w:cs="Angsana New"/>
          <w:b/>
          <w:lang w:val="fr-FR" w:eastAsia="zh-CN"/>
        </w:rPr>
        <w:t>lle</w:t>
      </w:r>
      <w:r w:rsidR="00D01CDD">
        <w:rPr>
          <w:rFonts w:cs="Angsana New"/>
          <w:b/>
          <w:lang w:val="fr-FR" w:eastAsia="zh-CN"/>
        </w:rPr>
        <w:t xml:space="preserve"> par toutes les personnes</w:t>
      </w:r>
      <w:r w:rsidR="00BD7F5A" w:rsidRPr="00B6013A">
        <w:rPr>
          <w:rFonts w:cs="Angsana New"/>
          <w:b/>
          <w:lang w:val="fr-FR" w:eastAsia="zh-CN"/>
        </w:rPr>
        <w:t xml:space="preserve">, la protection des savoirs traditionnels des populations autochtones et la jouissance </w:t>
      </w:r>
      <w:r>
        <w:rPr>
          <w:rFonts w:cs="Angsana New"/>
          <w:b/>
          <w:lang w:val="fr-FR" w:eastAsia="zh-CN"/>
        </w:rPr>
        <w:t xml:space="preserve">des droits culturels </w:t>
      </w:r>
      <w:r w:rsidR="00BD7F5A" w:rsidRPr="00B6013A">
        <w:rPr>
          <w:rFonts w:cs="Angsana New"/>
          <w:b/>
          <w:lang w:val="fr-FR" w:eastAsia="zh-CN"/>
        </w:rPr>
        <w:t>p</w:t>
      </w:r>
      <w:r>
        <w:rPr>
          <w:rFonts w:cs="Angsana New"/>
          <w:b/>
          <w:lang w:val="fr-FR" w:eastAsia="zh-CN"/>
        </w:rPr>
        <w:t>a</w:t>
      </w:r>
      <w:r w:rsidR="00BD7F5A" w:rsidRPr="00B6013A">
        <w:rPr>
          <w:rFonts w:cs="Angsana New"/>
          <w:b/>
          <w:lang w:val="fr-FR" w:eastAsia="zh-CN"/>
        </w:rPr>
        <w:t>r les communautés rurales, les groupes ethniques et les groupes défavorisés et marginalisés.</w:t>
      </w:r>
    </w:p>
    <w:p w:rsidR="007C6B0B" w:rsidRPr="007C6B0B" w:rsidRDefault="006F49B1" w:rsidP="006F49B1">
      <w:pPr>
        <w:tabs>
          <w:tab w:val="left" w:pos="1701"/>
        </w:tabs>
        <w:spacing w:after="120"/>
        <w:ind w:left="1134" w:right="1134"/>
        <w:jc w:val="both"/>
        <w:rPr>
          <w:rFonts w:cs="Angsana New"/>
          <w:b/>
          <w:bCs/>
          <w:lang w:val="fr-FR" w:eastAsia="zh-CN"/>
        </w:rPr>
      </w:pPr>
      <w:r w:rsidRPr="007C6B0B">
        <w:rPr>
          <w:rFonts w:cs="Angsana New"/>
          <w:bCs/>
          <w:lang w:val="fr-FR" w:eastAsia="zh-CN"/>
        </w:rPr>
        <w:t>2</w:t>
      </w:r>
      <w:r w:rsidR="005E71DC">
        <w:rPr>
          <w:rFonts w:cs="Angsana New"/>
          <w:bCs/>
          <w:lang w:val="fr-FR" w:eastAsia="zh-CN"/>
        </w:rPr>
        <w:t>4</w:t>
      </w:r>
      <w:r w:rsidRPr="007C6B0B">
        <w:rPr>
          <w:rFonts w:cs="Angsana New"/>
          <w:bCs/>
          <w:lang w:val="fr-FR" w:eastAsia="zh-CN"/>
        </w:rPr>
        <w:t>.</w:t>
      </w:r>
      <w:r w:rsidRPr="007C6B0B">
        <w:rPr>
          <w:rFonts w:cs="Angsana New"/>
          <w:bCs/>
          <w:lang w:val="fr-FR" w:eastAsia="zh-CN"/>
        </w:rPr>
        <w:tab/>
      </w:r>
      <w:r w:rsidR="007C6B0B" w:rsidRPr="007C6B0B">
        <w:rPr>
          <w:rFonts w:cs="Angsana New"/>
          <w:b/>
          <w:bCs/>
          <w:lang w:val="fr-FR" w:eastAsia="zh-CN"/>
        </w:rPr>
        <w:t xml:space="preserve">Le Comité </w:t>
      </w:r>
      <w:r w:rsidR="00EF03C8">
        <w:rPr>
          <w:rFonts w:cs="Angsana New"/>
          <w:b/>
          <w:bCs/>
          <w:lang w:val="fr-FR" w:eastAsia="zh-CN"/>
        </w:rPr>
        <w:t>encourage</w:t>
      </w:r>
      <w:r w:rsidR="007C6B0B" w:rsidRPr="007C6B0B">
        <w:rPr>
          <w:rFonts w:cs="Angsana New"/>
          <w:b/>
          <w:bCs/>
          <w:lang w:val="fr-FR" w:eastAsia="zh-CN"/>
        </w:rPr>
        <w:t xml:space="preserve"> l’État partie </w:t>
      </w:r>
      <w:r w:rsidR="00EF03C8">
        <w:rPr>
          <w:rFonts w:cs="Angsana New"/>
          <w:b/>
          <w:bCs/>
          <w:lang w:val="fr-FR" w:eastAsia="zh-CN"/>
        </w:rPr>
        <w:t>à ratifier le</w:t>
      </w:r>
      <w:r w:rsidR="007C6B0B" w:rsidRPr="007C6B0B">
        <w:rPr>
          <w:rFonts w:cs="Angsana New"/>
          <w:b/>
          <w:bCs/>
          <w:lang w:val="fr-FR" w:eastAsia="zh-CN"/>
        </w:rPr>
        <w:t xml:space="preserve"> Protocole facultatif se rapportant au Pacte international relati</w:t>
      </w:r>
      <w:r w:rsidR="00CD4DB1">
        <w:rPr>
          <w:rFonts w:cs="Angsana New"/>
          <w:b/>
          <w:bCs/>
          <w:lang w:val="fr-FR" w:eastAsia="zh-CN"/>
        </w:rPr>
        <w:t>f</w:t>
      </w:r>
      <w:r w:rsidR="007C6B0B" w:rsidRPr="007C6B0B">
        <w:rPr>
          <w:rFonts w:cs="Angsana New"/>
          <w:b/>
          <w:bCs/>
          <w:lang w:val="fr-FR" w:eastAsia="zh-CN"/>
        </w:rPr>
        <w:t xml:space="preserve"> aux droits économiques, sociaux et culturels, signé par l’État partie le 25 septembre 2009.</w:t>
      </w:r>
    </w:p>
    <w:p w:rsidR="007C6B0B" w:rsidRPr="007C6B0B" w:rsidRDefault="006F49B1" w:rsidP="006F49B1">
      <w:pPr>
        <w:tabs>
          <w:tab w:val="left" w:pos="1701"/>
        </w:tabs>
        <w:spacing w:after="120"/>
        <w:ind w:left="1134" w:right="1134"/>
        <w:jc w:val="both"/>
        <w:rPr>
          <w:rFonts w:cs="Angsana New"/>
          <w:b/>
          <w:lang w:val="fr-FR" w:eastAsia="zh-CN"/>
        </w:rPr>
      </w:pPr>
      <w:r w:rsidRPr="007C6B0B">
        <w:rPr>
          <w:rFonts w:cs="Angsana New"/>
          <w:lang w:val="fr-FR" w:eastAsia="zh-CN"/>
        </w:rPr>
        <w:t>2</w:t>
      </w:r>
      <w:r w:rsidR="005E71DC">
        <w:rPr>
          <w:rFonts w:cs="Angsana New"/>
          <w:lang w:val="fr-FR" w:eastAsia="zh-CN"/>
        </w:rPr>
        <w:t>5</w:t>
      </w:r>
      <w:r w:rsidRPr="007C6B0B">
        <w:rPr>
          <w:rFonts w:cs="Angsana New"/>
          <w:lang w:val="fr-FR" w:eastAsia="zh-CN"/>
        </w:rPr>
        <w:t>.</w:t>
      </w:r>
      <w:r w:rsidRPr="007C6B0B">
        <w:rPr>
          <w:rFonts w:cs="Angsana New"/>
          <w:lang w:val="fr-FR" w:eastAsia="zh-CN"/>
        </w:rPr>
        <w:tab/>
      </w:r>
      <w:r w:rsidR="007C6B0B" w:rsidRPr="007C6B0B">
        <w:rPr>
          <w:rFonts w:cs="Angsana New"/>
          <w:b/>
          <w:bCs/>
          <w:lang w:val="fr-FR" w:eastAsia="zh-CN"/>
        </w:rPr>
        <w:t xml:space="preserve">Le Comité demande à l’État partie de diffuser les présentes observations à tous les niveaux de la société, en particulier </w:t>
      </w:r>
      <w:r w:rsidR="00D01CDD">
        <w:rPr>
          <w:rFonts w:cs="Angsana New"/>
          <w:b/>
          <w:bCs/>
          <w:lang w:val="fr-FR" w:eastAsia="zh-CN"/>
        </w:rPr>
        <w:t xml:space="preserve">auprès </w:t>
      </w:r>
      <w:r w:rsidR="007C6B0B" w:rsidRPr="007C6B0B">
        <w:rPr>
          <w:rFonts w:cs="Angsana New"/>
          <w:b/>
          <w:bCs/>
          <w:lang w:val="fr-FR" w:eastAsia="zh-CN"/>
        </w:rPr>
        <w:t xml:space="preserve">de </w:t>
      </w:r>
      <w:r w:rsidR="00D01CDD">
        <w:rPr>
          <w:rFonts w:cs="Angsana New"/>
          <w:b/>
          <w:bCs/>
          <w:lang w:val="fr-FR" w:eastAsia="zh-CN"/>
        </w:rPr>
        <w:t>l’administration</w:t>
      </w:r>
      <w:r w:rsidR="007C6B0B" w:rsidRPr="007C6B0B">
        <w:rPr>
          <w:rFonts w:cs="Angsana New"/>
          <w:b/>
          <w:bCs/>
          <w:lang w:val="fr-FR" w:eastAsia="zh-CN"/>
        </w:rPr>
        <w:t xml:space="preserve"> et des organisations de la société civile.</w:t>
      </w:r>
    </w:p>
    <w:p w:rsidR="007C6B0B" w:rsidRPr="007C6B0B" w:rsidRDefault="006F49B1" w:rsidP="006F49B1">
      <w:pPr>
        <w:tabs>
          <w:tab w:val="left" w:pos="1701"/>
        </w:tabs>
        <w:spacing w:after="120"/>
        <w:ind w:left="1134" w:right="1134"/>
        <w:jc w:val="both"/>
        <w:rPr>
          <w:rFonts w:cs="Angsana New"/>
          <w:b/>
          <w:lang w:val="fr-FR" w:eastAsia="zh-CN"/>
        </w:rPr>
      </w:pPr>
      <w:r w:rsidRPr="007C6B0B">
        <w:rPr>
          <w:rFonts w:cs="Angsana New"/>
          <w:lang w:val="fr-FR" w:eastAsia="zh-CN"/>
        </w:rPr>
        <w:t>2</w:t>
      </w:r>
      <w:r w:rsidR="005E71DC">
        <w:rPr>
          <w:rFonts w:cs="Angsana New"/>
          <w:lang w:val="fr-FR" w:eastAsia="zh-CN"/>
        </w:rPr>
        <w:t>6</w:t>
      </w:r>
      <w:r w:rsidRPr="007C6B0B">
        <w:rPr>
          <w:rFonts w:cs="Angsana New"/>
          <w:lang w:val="fr-FR" w:eastAsia="zh-CN"/>
        </w:rPr>
        <w:t>.</w:t>
      </w:r>
      <w:r w:rsidRPr="007C6B0B">
        <w:rPr>
          <w:rFonts w:cs="Angsana New"/>
          <w:lang w:val="fr-FR" w:eastAsia="zh-CN"/>
        </w:rPr>
        <w:tab/>
      </w:r>
      <w:r w:rsidR="007C6B0B" w:rsidRPr="007C6B0B">
        <w:rPr>
          <w:rFonts w:cs="Angsana New"/>
          <w:b/>
          <w:bCs/>
          <w:lang w:val="fr-FR" w:eastAsia="zh-CN"/>
        </w:rPr>
        <w:t>Le Comité invite l’État partie à soumettre un document de base</w:t>
      </w:r>
      <w:r w:rsidR="002A3051">
        <w:rPr>
          <w:rFonts w:cs="Angsana New"/>
          <w:b/>
          <w:bCs/>
          <w:lang w:val="fr-FR" w:eastAsia="zh-CN"/>
        </w:rPr>
        <w:t xml:space="preserve"> </w:t>
      </w:r>
      <w:r w:rsidR="00CC61F8">
        <w:rPr>
          <w:rFonts w:cs="Angsana New"/>
          <w:b/>
          <w:bCs/>
          <w:lang w:val="fr-FR" w:eastAsia="zh-CN"/>
        </w:rPr>
        <w:t>actualisé</w:t>
      </w:r>
      <w:r w:rsidR="007C6B0B" w:rsidRPr="007C6B0B">
        <w:rPr>
          <w:rFonts w:cs="Angsana New"/>
          <w:b/>
          <w:bCs/>
          <w:lang w:val="fr-FR" w:eastAsia="zh-CN"/>
        </w:rPr>
        <w:t xml:space="preserve"> conformément aux </w:t>
      </w:r>
      <w:r w:rsidR="00CD4DB1">
        <w:rPr>
          <w:rFonts w:cs="Angsana New"/>
          <w:b/>
          <w:bCs/>
          <w:lang w:val="fr-FR" w:eastAsia="zh-CN"/>
        </w:rPr>
        <w:t>D</w:t>
      </w:r>
      <w:r w:rsidR="007C6B0B" w:rsidRPr="007C6B0B">
        <w:rPr>
          <w:rFonts w:cs="Angsana New"/>
          <w:b/>
          <w:bCs/>
          <w:lang w:val="fr-FR" w:eastAsia="zh-CN"/>
        </w:rPr>
        <w:t xml:space="preserve">irectives harmonisées </w:t>
      </w:r>
      <w:r w:rsidR="00CD4DB1">
        <w:rPr>
          <w:rFonts w:cs="Angsana New"/>
          <w:b/>
          <w:bCs/>
          <w:lang w:val="fr-FR" w:eastAsia="zh-CN"/>
        </w:rPr>
        <w:t>concernant l’établissement des</w:t>
      </w:r>
      <w:r w:rsidR="007C6B0B" w:rsidRPr="007C6B0B">
        <w:rPr>
          <w:rFonts w:cs="Angsana New"/>
          <w:b/>
          <w:bCs/>
          <w:lang w:val="fr-FR" w:eastAsia="zh-CN"/>
        </w:rPr>
        <w:t xml:space="preserve"> rapports, telles qu’approuvées par les organes de surveillance des traités internationaux relatifs aux droits de l’homme</w:t>
      </w:r>
      <w:r w:rsidR="00D01CDD">
        <w:rPr>
          <w:rFonts w:cs="Angsana New"/>
          <w:b/>
          <w:bCs/>
          <w:lang w:val="fr-FR" w:eastAsia="zh-CN"/>
        </w:rPr>
        <w:t xml:space="preserve"> (HRI/MC/2006/3)</w:t>
      </w:r>
      <w:r w:rsidR="007C6B0B" w:rsidRPr="007C6B0B">
        <w:rPr>
          <w:rFonts w:cs="Angsana New"/>
          <w:b/>
          <w:bCs/>
          <w:lang w:val="fr-FR" w:eastAsia="zh-CN"/>
        </w:rPr>
        <w:t>.</w:t>
      </w:r>
    </w:p>
    <w:p w:rsidR="00FF1DBD" w:rsidRPr="00B6013A" w:rsidRDefault="006F49B1" w:rsidP="006F49B1">
      <w:pPr>
        <w:pStyle w:val="SingleTxtG"/>
        <w:tabs>
          <w:tab w:val="left" w:pos="1701"/>
        </w:tabs>
      </w:pPr>
      <w:r w:rsidRPr="00B6013A">
        <w:t>2</w:t>
      </w:r>
      <w:r w:rsidR="005E71DC">
        <w:t>7</w:t>
      </w:r>
      <w:r w:rsidRPr="00B6013A">
        <w:t>.</w:t>
      </w:r>
      <w:r w:rsidRPr="00B6013A">
        <w:tab/>
      </w:r>
      <w:r w:rsidR="007C6B0B" w:rsidRPr="003C6E22">
        <w:rPr>
          <w:rFonts w:cs="Angsana New"/>
          <w:b/>
          <w:lang w:val="fr-FR" w:eastAsia="zh-CN"/>
        </w:rPr>
        <w:t xml:space="preserve">Le Comité demande à l’État partie de présenter le rapport initial conformément aux directives adoptées par le Comité </w:t>
      </w:r>
      <w:r w:rsidR="007C6B0B" w:rsidRPr="003C6E22">
        <w:rPr>
          <w:rFonts w:cs="Angsana New"/>
          <w:b/>
          <w:lang w:eastAsia="zh-CN"/>
        </w:rPr>
        <w:t>en 2008 (</w:t>
      </w:r>
      <w:r w:rsidR="007C6B0B" w:rsidRPr="003C6E22">
        <w:rPr>
          <w:rFonts w:cs="Angsana New"/>
          <w:b/>
          <w:lang w:val="fr-FR" w:eastAsia="zh-CN"/>
        </w:rPr>
        <w:t>E/C.12</w:t>
      </w:r>
      <w:r w:rsidR="007C6B0B" w:rsidRPr="003C6E22">
        <w:rPr>
          <w:rFonts w:cs="Angsana New"/>
          <w:b/>
          <w:lang w:eastAsia="zh-CN"/>
        </w:rPr>
        <w:t>/2008/2)</w:t>
      </w:r>
      <w:r w:rsidR="00C3250E">
        <w:rPr>
          <w:rFonts w:cs="Angsana New"/>
          <w:b/>
          <w:lang w:eastAsia="zh-CN"/>
        </w:rPr>
        <w:t xml:space="preserve"> le plus </w:t>
      </w:r>
      <w:r w:rsidR="003005AD">
        <w:rPr>
          <w:rFonts w:cs="Angsana New"/>
          <w:b/>
          <w:lang w:eastAsia="zh-CN"/>
        </w:rPr>
        <w:t>rapidement</w:t>
      </w:r>
      <w:r w:rsidR="00C3250E">
        <w:rPr>
          <w:rFonts w:cs="Angsana New"/>
          <w:b/>
          <w:lang w:eastAsia="zh-CN"/>
        </w:rPr>
        <w:t xml:space="preserve"> possible, au plus tard</w:t>
      </w:r>
      <w:r w:rsidR="007C6B0B" w:rsidRPr="003C6E22">
        <w:rPr>
          <w:rFonts w:cs="Angsana New"/>
          <w:b/>
          <w:lang w:eastAsia="zh-CN"/>
        </w:rPr>
        <w:t xml:space="preserve"> le 30 novembre 2013. Le Comité </w:t>
      </w:r>
      <w:r w:rsidR="007C6B0B" w:rsidRPr="003C6E22">
        <w:rPr>
          <w:rFonts w:cs="Angsana New"/>
          <w:b/>
          <w:lang w:val="fr-FR" w:eastAsia="zh-CN"/>
        </w:rPr>
        <w:t>recommande vivement à l’État partie de consulter les organisations de la société civile dans le processus de préparation de ce rapport initial</w:t>
      </w:r>
      <w:r w:rsidR="00695CDB" w:rsidRPr="003C6E22">
        <w:rPr>
          <w:rFonts w:cs="Angsana New"/>
          <w:b/>
          <w:lang w:val="fr-FR" w:eastAsia="zh-CN"/>
        </w:rPr>
        <w:t>.</w:t>
      </w:r>
    </w:p>
    <w:p w:rsidR="00695CDB" w:rsidRPr="00B6013A" w:rsidRDefault="00695CDB" w:rsidP="00695CDB">
      <w:pPr>
        <w:pStyle w:val="SingleTxtG"/>
        <w:tabs>
          <w:tab w:val="left" w:pos="1701"/>
        </w:tabs>
        <w:spacing w:before="240" w:after="0"/>
        <w:jc w:val="center"/>
        <w:rPr>
          <w:u w:val="single"/>
        </w:rPr>
      </w:pPr>
      <w:r>
        <w:rPr>
          <w:rFonts w:cs="Angsana New"/>
          <w:u w:val="single"/>
          <w:lang w:val="fr-FR" w:eastAsia="zh-CN"/>
        </w:rPr>
        <w:tab/>
      </w:r>
      <w:r>
        <w:rPr>
          <w:rFonts w:cs="Angsana New"/>
          <w:u w:val="single"/>
          <w:lang w:val="fr-FR" w:eastAsia="zh-CN"/>
        </w:rPr>
        <w:tab/>
      </w:r>
      <w:r>
        <w:rPr>
          <w:rFonts w:cs="Angsana New"/>
          <w:u w:val="single"/>
          <w:lang w:val="fr-FR" w:eastAsia="zh-CN"/>
        </w:rPr>
        <w:tab/>
      </w:r>
    </w:p>
    <w:sectPr w:rsidR="00695CDB" w:rsidRPr="00B6013A" w:rsidSect="00F80F5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E9B" w:rsidRDefault="00E51E9B"/>
  </w:endnote>
  <w:endnote w:type="continuationSeparator" w:id="0">
    <w:p w:rsidR="00E51E9B" w:rsidRDefault="00E51E9B"/>
  </w:endnote>
  <w:endnote w:type="continuationNotice" w:id="1">
    <w:p w:rsidR="00E51E9B" w:rsidRDefault="00E51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F8" w:rsidRPr="00F80F54" w:rsidRDefault="005C34F8" w:rsidP="00F80F54">
    <w:pPr>
      <w:pStyle w:val="Footer"/>
      <w:tabs>
        <w:tab w:val="right" w:pos="9638"/>
      </w:tabs>
    </w:pPr>
    <w:r w:rsidRPr="00F80F54">
      <w:rPr>
        <w:b/>
        <w:sz w:val="18"/>
      </w:rPr>
      <w:fldChar w:fldCharType="begin"/>
    </w:r>
    <w:r w:rsidRPr="00F80F54">
      <w:rPr>
        <w:b/>
        <w:sz w:val="18"/>
      </w:rPr>
      <w:instrText xml:space="preserve"> PAGE  \* MERGEFORMAT </w:instrText>
    </w:r>
    <w:r w:rsidRPr="00F80F54">
      <w:rPr>
        <w:b/>
        <w:sz w:val="18"/>
      </w:rPr>
      <w:fldChar w:fldCharType="separate"/>
    </w:r>
    <w:r w:rsidR="000A576E">
      <w:rPr>
        <w:b/>
        <w:noProof/>
        <w:sz w:val="18"/>
      </w:rPr>
      <w:t>6</w:t>
    </w:r>
    <w:r w:rsidRPr="00F80F5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F8" w:rsidRPr="00F80F54" w:rsidRDefault="005C34F8" w:rsidP="00F80F54">
    <w:pPr>
      <w:pStyle w:val="Footer"/>
      <w:tabs>
        <w:tab w:val="right" w:pos="9638"/>
      </w:tabs>
      <w:rPr>
        <w:b/>
        <w:sz w:val="18"/>
      </w:rPr>
    </w:pPr>
    <w:r>
      <w:tab/>
    </w:r>
    <w:r w:rsidRPr="00F80F54">
      <w:rPr>
        <w:b/>
        <w:sz w:val="18"/>
      </w:rPr>
      <w:fldChar w:fldCharType="begin"/>
    </w:r>
    <w:r w:rsidRPr="00F80F54">
      <w:rPr>
        <w:b/>
        <w:sz w:val="18"/>
      </w:rPr>
      <w:instrText xml:space="preserve"> PAGE  \* MERGEFORMAT </w:instrText>
    </w:r>
    <w:r w:rsidRPr="00F80F54">
      <w:rPr>
        <w:b/>
        <w:sz w:val="18"/>
      </w:rPr>
      <w:fldChar w:fldCharType="separate"/>
    </w:r>
    <w:r w:rsidR="000A576E">
      <w:rPr>
        <w:b/>
        <w:noProof/>
        <w:sz w:val="18"/>
      </w:rPr>
      <w:t>5</w:t>
    </w:r>
    <w:r w:rsidRPr="00F80F5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F8" w:rsidRPr="00F80F54" w:rsidRDefault="005C34F8">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
          <v:imagedata r:id="rId1" o:title="recycle_French"/>
        </v:shape>
      </w:pict>
    </w:r>
    <w:r w:rsidR="00AA5D1E">
      <w:rPr>
        <w:sz w:val="20"/>
      </w:rPr>
      <w:t>GE.13</w:t>
    </w:r>
    <w:r w:rsidR="003A2A6C">
      <w:rPr>
        <w:sz w:val="20"/>
      </w:rPr>
      <w:t>-</w:t>
    </w:r>
    <w:r w:rsidR="000A576E">
      <w:rPr>
        <w:sz w:val="20"/>
      </w:rPr>
      <w:t>40008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E9B" w:rsidRPr="00D27D5E" w:rsidRDefault="00E51E9B" w:rsidP="00D27D5E">
      <w:pPr>
        <w:tabs>
          <w:tab w:val="right" w:pos="2155"/>
        </w:tabs>
        <w:spacing w:after="80"/>
        <w:ind w:left="680"/>
        <w:rPr>
          <w:u w:val="single"/>
        </w:rPr>
      </w:pPr>
      <w:r>
        <w:rPr>
          <w:u w:val="single"/>
        </w:rPr>
        <w:tab/>
      </w:r>
    </w:p>
  </w:footnote>
  <w:footnote w:type="continuationSeparator" w:id="0">
    <w:p w:rsidR="00E51E9B" w:rsidRPr="005B09DD" w:rsidRDefault="00E51E9B" w:rsidP="005B09DD">
      <w:pPr>
        <w:tabs>
          <w:tab w:val="right" w:pos="2155"/>
        </w:tabs>
        <w:spacing w:after="80"/>
        <w:ind w:left="680"/>
        <w:rPr>
          <w:u w:val="single"/>
        </w:rPr>
      </w:pPr>
      <w:r w:rsidRPr="005B09DD">
        <w:rPr>
          <w:u w:val="single"/>
        </w:rPr>
        <w:tab/>
      </w:r>
    </w:p>
  </w:footnote>
  <w:footnote w:type="continuationNotice" w:id="1">
    <w:p w:rsidR="00E51E9B" w:rsidRDefault="00E51E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F8" w:rsidRPr="00F80F54" w:rsidRDefault="005C34F8">
    <w:pPr>
      <w:pStyle w:val="Header"/>
    </w:pPr>
    <w:r>
      <w:t>E/C.12/COG/CO</w:t>
    </w:r>
    <w:r w:rsidR="00726E4C">
      <w:t>/</w:t>
    </w: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F8" w:rsidRPr="00F80F54" w:rsidRDefault="005C34F8" w:rsidP="00F80F54">
    <w:pPr>
      <w:pStyle w:val="Header"/>
      <w:jc w:val="right"/>
    </w:pPr>
    <w:r>
      <w:t>E/C.12/COG/CO/1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3BD0"/>
    <w:multiLevelType w:val="hybridMultilevel"/>
    <w:tmpl w:val="D264D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C11A71"/>
    <w:multiLevelType w:val="hybridMultilevel"/>
    <w:tmpl w:val="605E66C0"/>
    <w:lvl w:ilvl="0" w:tplc="4654741C">
      <w:start w:val="1"/>
      <w:numFmt w:val="decimal"/>
      <w:lvlText w:val="%1."/>
      <w:lvlJc w:val="left"/>
      <w:pPr>
        <w:ind w:left="1854"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0F54"/>
    <w:rsid w:val="000008AF"/>
    <w:rsid w:val="00002850"/>
    <w:rsid w:val="00003A30"/>
    <w:rsid w:val="00004CFC"/>
    <w:rsid w:val="0000696F"/>
    <w:rsid w:val="0001171F"/>
    <w:rsid w:val="00012FE9"/>
    <w:rsid w:val="00016AB3"/>
    <w:rsid w:val="00016AC5"/>
    <w:rsid w:val="000202DF"/>
    <w:rsid w:val="00030ADE"/>
    <w:rsid w:val="00040CFA"/>
    <w:rsid w:val="000721D4"/>
    <w:rsid w:val="000A576E"/>
    <w:rsid w:val="000B0E8E"/>
    <w:rsid w:val="000B320F"/>
    <w:rsid w:val="000B581D"/>
    <w:rsid w:val="000C167E"/>
    <w:rsid w:val="000D726F"/>
    <w:rsid w:val="000F41F2"/>
    <w:rsid w:val="00103060"/>
    <w:rsid w:val="0013124D"/>
    <w:rsid w:val="00135C0D"/>
    <w:rsid w:val="00153CD6"/>
    <w:rsid w:val="00160540"/>
    <w:rsid w:val="00177007"/>
    <w:rsid w:val="00181ADA"/>
    <w:rsid w:val="00186EE9"/>
    <w:rsid w:val="00192EEB"/>
    <w:rsid w:val="001A20FB"/>
    <w:rsid w:val="001A3FB4"/>
    <w:rsid w:val="001A48B5"/>
    <w:rsid w:val="001B2C2B"/>
    <w:rsid w:val="001B3760"/>
    <w:rsid w:val="001B6F40"/>
    <w:rsid w:val="001D3148"/>
    <w:rsid w:val="001D7F8A"/>
    <w:rsid w:val="001E3FEB"/>
    <w:rsid w:val="001E4A02"/>
    <w:rsid w:val="002149E1"/>
    <w:rsid w:val="002173B1"/>
    <w:rsid w:val="00223B89"/>
    <w:rsid w:val="00225A8C"/>
    <w:rsid w:val="002334F3"/>
    <w:rsid w:val="0024253B"/>
    <w:rsid w:val="002564C4"/>
    <w:rsid w:val="002659F1"/>
    <w:rsid w:val="00287E79"/>
    <w:rsid w:val="002928F9"/>
    <w:rsid w:val="0029693B"/>
    <w:rsid w:val="002A3051"/>
    <w:rsid w:val="002A341D"/>
    <w:rsid w:val="002A5D07"/>
    <w:rsid w:val="002E2C40"/>
    <w:rsid w:val="002E485A"/>
    <w:rsid w:val="003005AD"/>
    <w:rsid w:val="003016B7"/>
    <w:rsid w:val="00301CC1"/>
    <w:rsid w:val="00340C35"/>
    <w:rsid w:val="003515AA"/>
    <w:rsid w:val="00370E0F"/>
    <w:rsid w:val="003718F5"/>
    <w:rsid w:val="00374106"/>
    <w:rsid w:val="003976D5"/>
    <w:rsid w:val="003A2A6C"/>
    <w:rsid w:val="003A3B0D"/>
    <w:rsid w:val="003A6577"/>
    <w:rsid w:val="003B09FE"/>
    <w:rsid w:val="003B2D85"/>
    <w:rsid w:val="003C6E22"/>
    <w:rsid w:val="003D1DF3"/>
    <w:rsid w:val="003D4493"/>
    <w:rsid w:val="003D46A7"/>
    <w:rsid w:val="003D6C68"/>
    <w:rsid w:val="003E7042"/>
    <w:rsid w:val="003F42A0"/>
    <w:rsid w:val="0041356D"/>
    <w:rsid w:val="004159D0"/>
    <w:rsid w:val="0042062B"/>
    <w:rsid w:val="00423ECA"/>
    <w:rsid w:val="004249E7"/>
    <w:rsid w:val="004306F6"/>
    <w:rsid w:val="004324D4"/>
    <w:rsid w:val="004813B7"/>
    <w:rsid w:val="0048734D"/>
    <w:rsid w:val="004A5717"/>
    <w:rsid w:val="004A7FCC"/>
    <w:rsid w:val="004C1817"/>
    <w:rsid w:val="004C66D7"/>
    <w:rsid w:val="004D2980"/>
    <w:rsid w:val="004F3E8B"/>
    <w:rsid w:val="004F5D72"/>
    <w:rsid w:val="005046DB"/>
    <w:rsid w:val="005242C5"/>
    <w:rsid w:val="00543D5E"/>
    <w:rsid w:val="00571F41"/>
    <w:rsid w:val="005965EF"/>
    <w:rsid w:val="005A0B28"/>
    <w:rsid w:val="005A2563"/>
    <w:rsid w:val="005B09DD"/>
    <w:rsid w:val="005C34F8"/>
    <w:rsid w:val="005C70F9"/>
    <w:rsid w:val="005D61D5"/>
    <w:rsid w:val="005E157B"/>
    <w:rsid w:val="005E5D1F"/>
    <w:rsid w:val="005E71DC"/>
    <w:rsid w:val="00600354"/>
    <w:rsid w:val="00603391"/>
    <w:rsid w:val="00611D43"/>
    <w:rsid w:val="00612D48"/>
    <w:rsid w:val="00616B45"/>
    <w:rsid w:val="006249F8"/>
    <w:rsid w:val="00630D9B"/>
    <w:rsid w:val="00631953"/>
    <w:rsid w:val="00632D56"/>
    <w:rsid w:val="006439EC"/>
    <w:rsid w:val="00646337"/>
    <w:rsid w:val="00652353"/>
    <w:rsid w:val="00655CA0"/>
    <w:rsid w:val="00663BAE"/>
    <w:rsid w:val="00695CDB"/>
    <w:rsid w:val="006B4590"/>
    <w:rsid w:val="006C340C"/>
    <w:rsid w:val="006F49B1"/>
    <w:rsid w:val="0070347C"/>
    <w:rsid w:val="0071348D"/>
    <w:rsid w:val="007176C1"/>
    <w:rsid w:val="00726E4C"/>
    <w:rsid w:val="007412E6"/>
    <w:rsid w:val="0076331F"/>
    <w:rsid w:val="00763E36"/>
    <w:rsid w:val="007772DD"/>
    <w:rsid w:val="0078761C"/>
    <w:rsid w:val="007B2C3B"/>
    <w:rsid w:val="007C0E8B"/>
    <w:rsid w:val="007C1402"/>
    <w:rsid w:val="007C65D2"/>
    <w:rsid w:val="007C6B0B"/>
    <w:rsid w:val="007E7397"/>
    <w:rsid w:val="007F55CB"/>
    <w:rsid w:val="008137D5"/>
    <w:rsid w:val="008143CE"/>
    <w:rsid w:val="008317F6"/>
    <w:rsid w:val="00844750"/>
    <w:rsid w:val="00850B12"/>
    <w:rsid w:val="008B44C4"/>
    <w:rsid w:val="008B7879"/>
    <w:rsid w:val="008E59AA"/>
    <w:rsid w:val="008E7FAE"/>
    <w:rsid w:val="00911BF7"/>
    <w:rsid w:val="00914E63"/>
    <w:rsid w:val="009422C4"/>
    <w:rsid w:val="00977EC8"/>
    <w:rsid w:val="00983BB8"/>
    <w:rsid w:val="00984D50"/>
    <w:rsid w:val="00985687"/>
    <w:rsid w:val="0098604F"/>
    <w:rsid w:val="00991EB7"/>
    <w:rsid w:val="009A0263"/>
    <w:rsid w:val="009A4A1C"/>
    <w:rsid w:val="009A6ADB"/>
    <w:rsid w:val="009A7C89"/>
    <w:rsid w:val="009B6C14"/>
    <w:rsid w:val="009C28B1"/>
    <w:rsid w:val="009D3A8C"/>
    <w:rsid w:val="009D3C43"/>
    <w:rsid w:val="009E7956"/>
    <w:rsid w:val="009F5257"/>
    <w:rsid w:val="009F759C"/>
    <w:rsid w:val="00A013C8"/>
    <w:rsid w:val="00A02E14"/>
    <w:rsid w:val="00A2492E"/>
    <w:rsid w:val="00A63680"/>
    <w:rsid w:val="00A6633D"/>
    <w:rsid w:val="00A70163"/>
    <w:rsid w:val="00A81B4A"/>
    <w:rsid w:val="00A87368"/>
    <w:rsid w:val="00AA5D1E"/>
    <w:rsid w:val="00AB409C"/>
    <w:rsid w:val="00AC67A1"/>
    <w:rsid w:val="00AC7977"/>
    <w:rsid w:val="00AD4870"/>
    <w:rsid w:val="00AD4E7C"/>
    <w:rsid w:val="00AE352C"/>
    <w:rsid w:val="00B04DD9"/>
    <w:rsid w:val="00B161A1"/>
    <w:rsid w:val="00B20C78"/>
    <w:rsid w:val="00B2170D"/>
    <w:rsid w:val="00B2652B"/>
    <w:rsid w:val="00B32E2D"/>
    <w:rsid w:val="00B4466B"/>
    <w:rsid w:val="00B4600E"/>
    <w:rsid w:val="00B6013A"/>
    <w:rsid w:val="00B61990"/>
    <w:rsid w:val="00B85D99"/>
    <w:rsid w:val="00B94745"/>
    <w:rsid w:val="00BA0649"/>
    <w:rsid w:val="00BB10C5"/>
    <w:rsid w:val="00BC4142"/>
    <w:rsid w:val="00BD7F5A"/>
    <w:rsid w:val="00BE15ED"/>
    <w:rsid w:val="00BF0556"/>
    <w:rsid w:val="00C027FB"/>
    <w:rsid w:val="00C211AB"/>
    <w:rsid w:val="00C261F8"/>
    <w:rsid w:val="00C3250E"/>
    <w:rsid w:val="00C33100"/>
    <w:rsid w:val="00C66E58"/>
    <w:rsid w:val="00C940E9"/>
    <w:rsid w:val="00CA2522"/>
    <w:rsid w:val="00CA2871"/>
    <w:rsid w:val="00CA4BFF"/>
    <w:rsid w:val="00CB25DD"/>
    <w:rsid w:val="00CC2786"/>
    <w:rsid w:val="00CC61F8"/>
    <w:rsid w:val="00CD1A71"/>
    <w:rsid w:val="00CD1FBB"/>
    <w:rsid w:val="00CD2B0B"/>
    <w:rsid w:val="00CD4DB1"/>
    <w:rsid w:val="00CE045A"/>
    <w:rsid w:val="00D016B5"/>
    <w:rsid w:val="00D01CDD"/>
    <w:rsid w:val="00D034F1"/>
    <w:rsid w:val="00D11B17"/>
    <w:rsid w:val="00D27D5E"/>
    <w:rsid w:val="00D461FE"/>
    <w:rsid w:val="00D508DC"/>
    <w:rsid w:val="00D51841"/>
    <w:rsid w:val="00D65A36"/>
    <w:rsid w:val="00D73133"/>
    <w:rsid w:val="00D74DA4"/>
    <w:rsid w:val="00D93000"/>
    <w:rsid w:val="00DA57D4"/>
    <w:rsid w:val="00DB4793"/>
    <w:rsid w:val="00DB714E"/>
    <w:rsid w:val="00DD455F"/>
    <w:rsid w:val="00DE01E3"/>
    <w:rsid w:val="00DE6D90"/>
    <w:rsid w:val="00DF002F"/>
    <w:rsid w:val="00DF5848"/>
    <w:rsid w:val="00DF7438"/>
    <w:rsid w:val="00E0244D"/>
    <w:rsid w:val="00E067D9"/>
    <w:rsid w:val="00E077A0"/>
    <w:rsid w:val="00E3030E"/>
    <w:rsid w:val="00E5189F"/>
    <w:rsid w:val="00E51E9B"/>
    <w:rsid w:val="00E55D71"/>
    <w:rsid w:val="00E70989"/>
    <w:rsid w:val="00E81E94"/>
    <w:rsid w:val="00E82607"/>
    <w:rsid w:val="00E87815"/>
    <w:rsid w:val="00EA31C2"/>
    <w:rsid w:val="00EC4698"/>
    <w:rsid w:val="00EC53F5"/>
    <w:rsid w:val="00EC6D6C"/>
    <w:rsid w:val="00ED2252"/>
    <w:rsid w:val="00EE2EA3"/>
    <w:rsid w:val="00EF03C8"/>
    <w:rsid w:val="00F01516"/>
    <w:rsid w:val="00F157BD"/>
    <w:rsid w:val="00F25A61"/>
    <w:rsid w:val="00F41341"/>
    <w:rsid w:val="00F437E8"/>
    <w:rsid w:val="00F5277B"/>
    <w:rsid w:val="00F77FA3"/>
    <w:rsid w:val="00F80F54"/>
    <w:rsid w:val="00F85B4F"/>
    <w:rsid w:val="00F86C1E"/>
    <w:rsid w:val="00FA09FC"/>
    <w:rsid w:val="00FA2341"/>
    <w:rsid w:val="00FA5A79"/>
    <w:rsid w:val="00FA63CE"/>
    <w:rsid w:val="00FB0BFE"/>
    <w:rsid w:val="00FB183F"/>
    <w:rsid w:val="00FB4C51"/>
    <w:rsid w:val="00FD5B5C"/>
    <w:rsid w:val="00FD5FAC"/>
    <w:rsid w:val="00FE005E"/>
    <w:rsid w:val="00FE1B68"/>
    <w:rsid w:val="00FE27DA"/>
    <w:rsid w:val="00FF1DBD"/>
    <w:rsid w:val="00FF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val="fr-CH"/>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rsid w:val="0000696F"/>
    <w:rPr>
      <w:rFonts w:ascii="Times New Roman" w:hAnsi="Times New Roman"/>
      <w:sz w:val="18"/>
      <w:vertAlign w:val="superscript"/>
      <w:lang w:val="fr-CH"/>
    </w:rPr>
  </w:style>
  <w:style w:type="character" w:styleId="EndnoteReference">
    <w:name w:val="endnote reference"/>
    <w:aliases w:val="1_G"/>
    <w:rsid w:val="0000696F"/>
    <w:rPr>
      <w:rFonts w:ascii="Times New Roman" w:hAnsi="Times New Roman"/>
      <w:sz w:val="18"/>
      <w:vertAlign w:val="superscript"/>
      <w:lang w:val="fr-CH"/>
    </w:rPr>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semiHidden/>
    <w:rsid w:val="0000696F"/>
    <w:rPr>
      <w:color w:val="auto"/>
      <w:u w:val="none"/>
    </w:rPr>
  </w:style>
  <w:style w:type="character" w:styleId="FollowedHyperlink">
    <w:name w:val="FollowedHyperlink"/>
    <w:semiHidden/>
    <w:rsid w:val="0000696F"/>
    <w:rPr>
      <w:color w:val="auto"/>
      <w:u w:val="none"/>
    </w:rPr>
  </w:style>
  <w:style w:type="table" w:styleId="TableGrid1">
    <w:name w:val="Table Grid 1"/>
    <w:basedOn w:val="TableNormal"/>
    <w:semiHidden/>
    <w:rsid w:val="0000696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ps">
    <w:name w:val="hps"/>
    <w:rsid w:val="00F80F54"/>
  </w:style>
  <w:style w:type="paragraph" w:styleId="BalloonText">
    <w:name w:val="Balloon Text"/>
    <w:basedOn w:val="Normal"/>
    <w:link w:val="BalloonTextChar"/>
    <w:rsid w:val="000D726F"/>
    <w:pPr>
      <w:spacing w:line="240" w:lineRule="auto"/>
    </w:pPr>
    <w:rPr>
      <w:rFonts w:ascii="Tahoma" w:hAnsi="Tahoma"/>
      <w:sz w:val="16"/>
      <w:szCs w:val="16"/>
    </w:rPr>
  </w:style>
  <w:style w:type="character" w:customStyle="1" w:styleId="BalloonTextChar">
    <w:name w:val="Balloon Text Char"/>
    <w:link w:val="BalloonText"/>
    <w:rsid w:val="000D726F"/>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09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E_F</Template>
  <TotalTime>14</TotalTime>
  <Pages>1</Pages>
  <Words>2838</Words>
  <Characters>15584</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E/</vt:lpstr>
    </vt:vector>
  </TitlesOfParts>
  <Company>Corinne</Company>
  <LinksUpToDate>false</LinksUpToDate>
  <CharactersWithSpaces>18349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Kim Mahoney-Monod</dc:creator>
  <cp:keywords/>
  <cp:lastModifiedBy>DCM</cp:lastModifiedBy>
  <cp:revision>2</cp:revision>
  <cp:lastPrinted>2012-11-27T08:54:00Z</cp:lastPrinted>
  <dcterms:created xsi:type="dcterms:W3CDTF">2013-01-07T08:54:00Z</dcterms:created>
  <dcterms:modified xsi:type="dcterms:W3CDTF">2013-01-07T08:54:00Z</dcterms:modified>
</cp:coreProperties>
</file>