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704423" w:rsidP="00704423">
            <w:pPr>
              <w:bidi w:val="0"/>
              <w:spacing w:after="20"/>
              <w:jc w:val="left"/>
              <w:rPr>
                <w:szCs w:val="20"/>
              </w:rPr>
            </w:pPr>
            <w:r w:rsidRPr="00704423">
              <w:rPr>
                <w:sz w:val="40"/>
                <w:szCs w:val="20"/>
              </w:rPr>
              <w:t>E</w:t>
            </w:r>
            <w:r>
              <w:rPr>
                <w:szCs w:val="20"/>
              </w:rPr>
              <w:t>/C.12/COG/CO/1</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704423" w:rsidRDefault="00704423" w:rsidP="00704423">
            <w:pPr>
              <w:bidi w:val="0"/>
              <w:spacing w:before="240"/>
              <w:jc w:val="left"/>
            </w:pPr>
            <w:r>
              <w:t>Distr.: General</w:t>
            </w:r>
          </w:p>
          <w:p w:rsidR="00704423" w:rsidRDefault="00704423" w:rsidP="00704423">
            <w:pPr>
              <w:bidi w:val="0"/>
              <w:jc w:val="left"/>
            </w:pPr>
            <w:r>
              <w:t>2 January 2013</w:t>
            </w:r>
          </w:p>
          <w:p w:rsidR="00704423" w:rsidRDefault="00704423" w:rsidP="00704423">
            <w:pPr>
              <w:bidi w:val="0"/>
              <w:jc w:val="left"/>
            </w:pPr>
            <w:r>
              <w:t>Arabic</w:t>
            </w:r>
          </w:p>
          <w:p w:rsidR="00257225" w:rsidRPr="008B4BC6" w:rsidRDefault="00704423" w:rsidP="00704423">
            <w:pPr>
              <w:bidi w:val="0"/>
              <w:jc w:val="left"/>
            </w:pPr>
            <w:r>
              <w:t>Original: French</w:t>
            </w:r>
          </w:p>
        </w:tc>
      </w:tr>
    </w:tbl>
    <w:p w:rsidR="00704423" w:rsidRPr="00704423" w:rsidRDefault="00704423" w:rsidP="00BB3B4A">
      <w:pPr>
        <w:spacing w:before="120" w:after="80" w:line="380" w:lineRule="exact"/>
        <w:rPr>
          <w:b/>
          <w:bCs/>
          <w:sz w:val="26"/>
          <w:szCs w:val="36"/>
          <w:rtl/>
        </w:rPr>
      </w:pPr>
      <w:r w:rsidRPr="00704423">
        <w:rPr>
          <w:b/>
          <w:bCs/>
          <w:sz w:val="26"/>
          <w:szCs w:val="36"/>
          <w:rtl/>
        </w:rPr>
        <w:t xml:space="preserve">اللجنة المعنية بالحقوق الاقتصادية والاجتماعية والثقافية </w:t>
      </w:r>
    </w:p>
    <w:p w:rsidR="00704423" w:rsidRPr="00704423" w:rsidRDefault="00704423" w:rsidP="00704423">
      <w:pPr>
        <w:pStyle w:val="HChGA"/>
        <w:rPr>
          <w:spacing w:val="-4"/>
          <w:rtl/>
        </w:rPr>
      </w:pPr>
      <w:r>
        <w:rPr>
          <w:rFonts w:hint="cs"/>
          <w:rtl/>
        </w:rPr>
        <w:tab/>
      </w:r>
      <w:r>
        <w:rPr>
          <w:rtl/>
        </w:rPr>
        <w:tab/>
      </w:r>
      <w:r w:rsidRPr="00704423">
        <w:rPr>
          <w:spacing w:val="-4"/>
          <w:rtl/>
        </w:rPr>
        <w:t xml:space="preserve">الملاحظات التي اعتمدتها </w:t>
      </w:r>
      <w:r w:rsidRPr="00704423">
        <w:rPr>
          <w:rFonts w:hint="cs"/>
          <w:spacing w:val="-4"/>
          <w:rtl/>
        </w:rPr>
        <w:t>ا</w:t>
      </w:r>
      <w:r w:rsidRPr="00704423">
        <w:rPr>
          <w:spacing w:val="-4"/>
          <w:rtl/>
        </w:rPr>
        <w:t>للجنة في دورتها التاسعة والأربعين (١٢-٣٠</w:t>
      </w:r>
      <w:r>
        <w:rPr>
          <w:rtl/>
        </w:rPr>
        <w:t xml:space="preserve"> </w:t>
      </w:r>
      <w:r w:rsidRPr="00704423">
        <w:rPr>
          <w:spacing w:val="-4"/>
          <w:rtl/>
        </w:rPr>
        <w:t xml:space="preserve">تشرين الثاني/نوفمبر 2012) في </w:t>
      </w:r>
      <w:r w:rsidRPr="00704423">
        <w:rPr>
          <w:rFonts w:hint="cs"/>
          <w:spacing w:val="-4"/>
          <w:rtl/>
        </w:rPr>
        <w:t xml:space="preserve">ظل عدم وجود </w:t>
      </w:r>
      <w:r w:rsidRPr="00704423">
        <w:rPr>
          <w:spacing w:val="-4"/>
          <w:rtl/>
        </w:rPr>
        <w:t>تقرير أولي من الكونغو</w:t>
      </w:r>
    </w:p>
    <w:p w:rsidR="00704423" w:rsidRPr="00BB3B4A" w:rsidRDefault="00704423" w:rsidP="00BB3B4A">
      <w:pPr>
        <w:pStyle w:val="SingleTxtGA"/>
        <w:spacing w:after="100" w:line="370" w:lineRule="exact"/>
        <w:rPr>
          <w:spacing w:val="-4"/>
          <w:rtl/>
        </w:rPr>
      </w:pPr>
      <w:r w:rsidRPr="00BB3B4A">
        <w:rPr>
          <w:spacing w:val="-4"/>
          <w:rtl/>
        </w:rPr>
        <w:t>1-</w:t>
      </w:r>
      <w:r w:rsidRPr="00BB3B4A">
        <w:rPr>
          <w:spacing w:val="-4"/>
          <w:rtl/>
        </w:rPr>
        <w:tab/>
      </w:r>
      <w:r w:rsidRPr="00BB3B4A">
        <w:rPr>
          <w:rFonts w:hint="cs"/>
          <w:spacing w:val="-4"/>
          <w:rtl/>
        </w:rPr>
        <w:t xml:space="preserve">رغم عدم وجود </w:t>
      </w:r>
      <w:r w:rsidRPr="00BB3B4A">
        <w:rPr>
          <w:spacing w:val="-4"/>
          <w:rtl/>
        </w:rPr>
        <w:t xml:space="preserve">تقرير أولي من الدولة الطرف، نظرت اللجنة المعنية بالحقوق الاقتصادية </w:t>
      </w:r>
      <w:r w:rsidRPr="00BB3B4A">
        <w:rPr>
          <w:spacing w:val="-6"/>
          <w:rtl/>
        </w:rPr>
        <w:t>والاجتماعية والثقافية في جلستها ٤٧ المعقودة كجلسة خاصة في ٢٣ تشرين الثاني/نوفمبر 2012</w:t>
      </w:r>
      <w:r w:rsidRPr="00BB3B4A">
        <w:rPr>
          <w:rFonts w:hint="cs"/>
          <w:spacing w:val="-6"/>
          <w:rtl/>
        </w:rPr>
        <w:t>،</w:t>
      </w:r>
      <w:r w:rsidRPr="00BB3B4A">
        <w:rPr>
          <w:rFonts w:hint="cs"/>
          <w:spacing w:val="-4"/>
          <w:rtl/>
        </w:rPr>
        <w:t xml:space="preserve"> </w:t>
      </w:r>
      <w:r w:rsidRPr="00BB3B4A">
        <w:rPr>
          <w:spacing w:val="-4"/>
          <w:rtl/>
        </w:rPr>
        <w:t xml:space="preserve">في </w:t>
      </w:r>
      <w:r w:rsidRPr="00BB3B4A">
        <w:rPr>
          <w:rFonts w:hint="cs"/>
          <w:spacing w:val="-4"/>
          <w:rtl/>
        </w:rPr>
        <w:t xml:space="preserve">مدى التقدم المحرز في </w:t>
      </w:r>
      <w:r w:rsidRPr="00BB3B4A">
        <w:rPr>
          <w:spacing w:val="-4"/>
          <w:rtl/>
        </w:rPr>
        <w:t>تنفيذ الدولة الطرف العهد الدولي الخاص بالحقوق الاقتصادية والاجتماعية والثقافية. واعتمدت اللجنة في جلستها ٥٨ الملاحظات الختامية التالية.</w:t>
      </w:r>
    </w:p>
    <w:p w:rsidR="00704423" w:rsidRDefault="00704423" w:rsidP="00704423">
      <w:pPr>
        <w:pStyle w:val="H1GA"/>
        <w:rPr>
          <w:rtl/>
        </w:rPr>
      </w:pPr>
      <w:r>
        <w:rPr>
          <w:rFonts w:hint="cs"/>
          <w:rtl/>
        </w:rPr>
        <w:tab/>
      </w:r>
      <w:r>
        <w:rPr>
          <w:rtl/>
        </w:rPr>
        <w:t>ألف-</w:t>
      </w:r>
      <w:r>
        <w:rPr>
          <w:rtl/>
        </w:rPr>
        <w:tab/>
        <w:t>مقدمة</w:t>
      </w:r>
    </w:p>
    <w:p w:rsidR="00704423" w:rsidRPr="00704423" w:rsidRDefault="00704423" w:rsidP="00BB3B4A">
      <w:pPr>
        <w:pStyle w:val="SingleTxtGA"/>
        <w:spacing w:after="100" w:line="370" w:lineRule="exact"/>
        <w:rPr>
          <w:spacing w:val="-1"/>
          <w:rtl/>
        </w:rPr>
      </w:pPr>
      <w:r w:rsidRPr="00704423">
        <w:rPr>
          <w:spacing w:val="-1"/>
          <w:rtl/>
        </w:rPr>
        <w:t>٢-</w:t>
      </w:r>
      <w:r w:rsidRPr="00704423">
        <w:rPr>
          <w:rFonts w:hint="cs"/>
          <w:spacing w:val="-1"/>
          <w:rtl/>
        </w:rPr>
        <w:tab/>
      </w:r>
      <w:r w:rsidRPr="00704423">
        <w:rPr>
          <w:spacing w:val="-1"/>
          <w:rtl/>
        </w:rPr>
        <w:t>قررت اللجنة المعنية بالحقوق الاقتصادية والاجتماعية والثقافية</w:t>
      </w:r>
      <w:r w:rsidRPr="00704423">
        <w:rPr>
          <w:rFonts w:hint="cs"/>
          <w:spacing w:val="-1"/>
          <w:rtl/>
        </w:rPr>
        <w:t>،</w:t>
      </w:r>
      <w:r w:rsidRPr="00704423">
        <w:rPr>
          <w:spacing w:val="-1"/>
          <w:rtl/>
        </w:rPr>
        <w:t xml:space="preserve"> في جلستها السابعة والأربعين</w:t>
      </w:r>
      <w:r w:rsidRPr="00704423">
        <w:rPr>
          <w:rFonts w:hint="cs"/>
          <w:spacing w:val="-1"/>
          <w:rtl/>
        </w:rPr>
        <w:t>،</w:t>
      </w:r>
      <w:r w:rsidRPr="00704423">
        <w:rPr>
          <w:spacing w:val="-1"/>
          <w:rtl/>
        </w:rPr>
        <w:t xml:space="preserve"> أن تشرع في بحث حالة تنفيذ العهد الدولي الخاص بالحقوق الاقتصادية والاجتماعية والثقافية في عدد من الدول الأطراف التي لم تف بالتزاماتها المتصلة بتقديم التقارير بموجب المادتين 16 و17 من العهد، رغم الطلبات العديدة الموجهة إليها</w:t>
      </w:r>
      <w:r w:rsidRPr="00704423">
        <w:rPr>
          <w:rFonts w:hint="cs"/>
          <w:spacing w:val="-1"/>
          <w:rtl/>
        </w:rPr>
        <w:t xml:space="preserve"> بهذا الخصوص</w:t>
      </w:r>
      <w:r w:rsidRPr="00704423">
        <w:rPr>
          <w:spacing w:val="-1"/>
          <w:rtl/>
        </w:rPr>
        <w:t>.</w:t>
      </w:r>
    </w:p>
    <w:p w:rsidR="00704423" w:rsidRDefault="00704423" w:rsidP="00BB3B4A">
      <w:pPr>
        <w:pStyle w:val="SingleTxtGA"/>
        <w:spacing w:after="100" w:line="370" w:lineRule="exact"/>
        <w:rPr>
          <w:rtl/>
        </w:rPr>
      </w:pPr>
      <w:r>
        <w:rPr>
          <w:rtl/>
        </w:rPr>
        <w:t>٣-</w:t>
      </w:r>
      <w:r>
        <w:rPr>
          <w:rFonts w:hint="cs"/>
          <w:rtl/>
        </w:rPr>
        <w:tab/>
        <w:t>و</w:t>
      </w:r>
      <w:r>
        <w:rPr>
          <w:rtl/>
        </w:rPr>
        <w:t xml:space="preserve">تأسف اللجنة لأنه، رغم تبادل الآراء بين اللجنة والدولة الطرف في عام ٢٠٠٠ وعقد الحلقة الدراسية الوطنية </w:t>
      </w:r>
      <w:r>
        <w:rPr>
          <w:rFonts w:hint="cs"/>
          <w:rtl/>
        </w:rPr>
        <w:t xml:space="preserve">في عام 2011 </w:t>
      </w:r>
      <w:r>
        <w:rPr>
          <w:rtl/>
        </w:rPr>
        <w:t>لتشكيل اللجنة الوزارية المشتركة للدولة الطرف بشأن إعداد وتقديم التقارير لهيئات المعاهدات، لم تقدم</w:t>
      </w:r>
      <w:r w:rsidR="00842810">
        <w:rPr>
          <w:rtl/>
        </w:rPr>
        <w:t xml:space="preserve"> الدولة الطرف بعد تقريرها الأول</w:t>
      </w:r>
      <w:r w:rsidR="00842810">
        <w:rPr>
          <w:rFonts w:hint="cs"/>
          <w:rtl/>
        </w:rPr>
        <w:t>ي</w:t>
      </w:r>
      <w:r>
        <w:rPr>
          <w:rtl/>
        </w:rPr>
        <w:t xml:space="preserve"> </w:t>
      </w:r>
      <w:r>
        <w:rPr>
          <w:rFonts w:hint="cs"/>
          <w:rtl/>
        </w:rPr>
        <w:t xml:space="preserve">الذي حان موعد تقديمه </w:t>
      </w:r>
      <w:r>
        <w:rPr>
          <w:rtl/>
        </w:rPr>
        <w:t>في ٢٠ حزيران</w:t>
      </w:r>
      <w:r>
        <w:rPr>
          <w:rFonts w:hint="cs"/>
          <w:rtl/>
        </w:rPr>
        <w:t>/</w:t>
      </w:r>
      <w:r>
        <w:rPr>
          <w:rtl/>
        </w:rPr>
        <w:t>يوني</w:t>
      </w:r>
      <w:r>
        <w:rPr>
          <w:rFonts w:hint="cs"/>
          <w:rtl/>
        </w:rPr>
        <w:t>ه</w:t>
      </w:r>
      <w:r>
        <w:rPr>
          <w:rtl/>
        </w:rPr>
        <w:t xml:space="preserve"> ١٩٩٠. و</w:t>
      </w:r>
      <w:r>
        <w:rPr>
          <w:rFonts w:hint="cs"/>
          <w:rtl/>
        </w:rPr>
        <w:t>من جهة أخرى،</w:t>
      </w:r>
      <w:r>
        <w:rPr>
          <w:rtl/>
        </w:rPr>
        <w:t xml:space="preserve"> تلاحظ اللجنة ردود الدولة الطرف على قائمة القضايا (</w:t>
      </w:r>
      <w:r>
        <w:t>E/C.12/COG/Q/1/Add.1</w:t>
      </w:r>
      <w:r>
        <w:rPr>
          <w:rtl/>
        </w:rPr>
        <w:t xml:space="preserve">)، </w:t>
      </w:r>
      <w:r>
        <w:rPr>
          <w:rFonts w:hint="cs"/>
          <w:rtl/>
        </w:rPr>
        <w:t>ولكنها ترى أن الوفاء ب</w:t>
      </w:r>
      <w:r>
        <w:rPr>
          <w:rtl/>
        </w:rPr>
        <w:t>الالتزام الوارد في المادتين ١٦ و١٧</w:t>
      </w:r>
      <w:r>
        <w:rPr>
          <w:rFonts w:hint="cs"/>
          <w:rtl/>
        </w:rPr>
        <w:t xml:space="preserve"> لا يتحقق </w:t>
      </w:r>
      <w:r>
        <w:rPr>
          <w:rtl/>
        </w:rPr>
        <w:t xml:space="preserve">دون </w:t>
      </w:r>
      <w:r>
        <w:rPr>
          <w:rFonts w:hint="cs"/>
          <w:rtl/>
        </w:rPr>
        <w:t xml:space="preserve">تقديم </w:t>
      </w:r>
      <w:r w:rsidR="00842810">
        <w:rPr>
          <w:rtl/>
        </w:rPr>
        <w:t>التقرير الأول</w:t>
      </w:r>
      <w:r w:rsidR="00842810">
        <w:rPr>
          <w:rFonts w:hint="cs"/>
          <w:rtl/>
        </w:rPr>
        <w:t>ي</w:t>
      </w:r>
      <w:r>
        <w:rPr>
          <w:rtl/>
        </w:rPr>
        <w:t xml:space="preserve"> الشامل.</w:t>
      </w:r>
    </w:p>
    <w:p w:rsidR="00704423" w:rsidRDefault="00704423" w:rsidP="00BB3B4A">
      <w:pPr>
        <w:pStyle w:val="SingleTxtGA"/>
        <w:spacing w:after="100" w:line="370" w:lineRule="exact"/>
        <w:rPr>
          <w:rtl/>
        </w:rPr>
      </w:pPr>
      <w:r>
        <w:rPr>
          <w:rtl/>
        </w:rPr>
        <w:t>4-</w:t>
      </w:r>
      <w:r>
        <w:rPr>
          <w:rtl/>
        </w:rPr>
        <w:tab/>
        <w:t>و</w:t>
      </w:r>
      <w:r>
        <w:rPr>
          <w:rFonts w:hint="cs"/>
          <w:rtl/>
        </w:rPr>
        <w:t xml:space="preserve">تذكِّر اللجنة أن الهدف من </w:t>
      </w:r>
      <w:r>
        <w:rPr>
          <w:rtl/>
        </w:rPr>
        <w:t xml:space="preserve">إجراء تقديم البلاغات الذي </w:t>
      </w:r>
      <w:r>
        <w:rPr>
          <w:rFonts w:hint="cs"/>
          <w:rtl/>
        </w:rPr>
        <w:t xml:space="preserve">أنشئ بموجب </w:t>
      </w:r>
      <w:r>
        <w:rPr>
          <w:rtl/>
        </w:rPr>
        <w:t xml:space="preserve">العهد </w:t>
      </w:r>
      <w:r>
        <w:rPr>
          <w:rFonts w:hint="cs"/>
          <w:rtl/>
        </w:rPr>
        <w:t xml:space="preserve">هو حمل </w:t>
      </w:r>
      <w:r>
        <w:rPr>
          <w:rtl/>
        </w:rPr>
        <w:t xml:space="preserve">الدول الأطراف </w:t>
      </w:r>
      <w:r>
        <w:rPr>
          <w:rFonts w:hint="cs"/>
          <w:rtl/>
        </w:rPr>
        <w:t xml:space="preserve">على إبلاغ هيئة المعاهدة المعنية، أي </w:t>
      </w:r>
      <w:r>
        <w:rPr>
          <w:rtl/>
        </w:rPr>
        <w:t xml:space="preserve">اللجنة المعنية بالحقوق الاقتصادية والاجتماعية والثقافية، ومن خلال </w:t>
      </w:r>
      <w:r>
        <w:rPr>
          <w:rFonts w:hint="cs"/>
          <w:rtl/>
        </w:rPr>
        <w:t>هذه الهيئة</w:t>
      </w:r>
      <w:r>
        <w:rPr>
          <w:rtl/>
        </w:rPr>
        <w:t>، إبلاغ المجلس الاقتصادي والاجتماعي</w:t>
      </w:r>
      <w:r>
        <w:rPr>
          <w:rFonts w:hint="cs"/>
          <w:rtl/>
        </w:rPr>
        <w:t>،</w:t>
      </w:r>
      <w:r>
        <w:rPr>
          <w:rtl/>
        </w:rPr>
        <w:t xml:space="preserve"> بالتدابير التي تتخذها تلك الدول والتقدم الذي تحرزه والصعوبات التي تواجهها في جهودها الرامية إلى ضمان </w:t>
      </w:r>
      <w:r>
        <w:rPr>
          <w:rFonts w:hint="cs"/>
          <w:rtl/>
        </w:rPr>
        <w:t xml:space="preserve">إعمال </w:t>
      </w:r>
      <w:r>
        <w:rPr>
          <w:rtl/>
        </w:rPr>
        <w:t xml:space="preserve">الحقوق </w:t>
      </w:r>
      <w:r>
        <w:rPr>
          <w:rFonts w:hint="cs"/>
          <w:rtl/>
        </w:rPr>
        <w:t xml:space="preserve">المنصوص عليها </w:t>
      </w:r>
      <w:r>
        <w:rPr>
          <w:rtl/>
        </w:rPr>
        <w:t>في العهد.</w:t>
      </w:r>
    </w:p>
    <w:p w:rsidR="00704423" w:rsidRPr="00842810" w:rsidRDefault="00704423" w:rsidP="00842810">
      <w:pPr>
        <w:pStyle w:val="SingleTxtGA"/>
        <w:rPr>
          <w:spacing w:val="-2"/>
          <w:rtl/>
        </w:rPr>
      </w:pPr>
      <w:r w:rsidRPr="00842810">
        <w:rPr>
          <w:spacing w:val="-2"/>
          <w:rtl/>
        </w:rPr>
        <w:t>5-</w:t>
      </w:r>
      <w:r w:rsidRPr="00842810">
        <w:rPr>
          <w:rFonts w:hint="cs"/>
          <w:spacing w:val="-2"/>
          <w:rtl/>
        </w:rPr>
        <w:tab/>
        <w:t>و</w:t>
      </w:r>
      <w:r w:rsidRPr="00842810">
        <w:rPr>
          <w:spacing w:val="-2"/>
          <w:rtl/>
        </w:rPr>
        <w:t xml:space="preserve">بالنظر إلى </w:t>
      </w:r>
      <w:r w:rsidRPr="00842810">
        <w:rPr>
          <w:rFonts w:hint="cs"/>
          <w:spacing w:val="-2"/>
          <w:rtl/>
        </w:rPr>
        <w:t xml:space="preserve">قلة </w:t>
      </w:r>
      <w:r w:rsidRPr="00842810">
        <w:rPr>
          <w:spacing w:val="-2"/>
          <w:rtl/>
        </w:rPr>
        <w:t xml:space="preserve">المعلومات التي تتوفر عليها اللجنة وإلى عدم شمولية وتأخر تقديم الردود على قائمة القضايا، </w:t>
      </w:r>
      <w:r w:rsidRPr="00842810">
        <w:rPr>
          <w:rFonts w:hint="cs"/>
          <w:spacing w:val="-2"/>
          <w:rtl/>
        </w:rPr>
        <w:t xml:space="preserve">ترى </w:t>
      </w:r>
      <w:r w:rsidRPr="00842810">
        <w:rPr>
          <w:spacing w:val="-2"/>
          <w:rtl/>
        </w:rPr>
        <w:t xml:space="preserve">اللجنة أنه من الضروري </w:t>
      </w:r>
      <w:r w:rsidR="00842810" w:rsidRPr="00842810">
        <w:rPr>
          <w:rFonts w:hint="cs"/>
          <w:spacing w:val="-2"/>
          <w:rtl/>
        </w:rPr>
        <w:t xml:space="preserve">أن </w:t>
      </w:r>
      <w:r w:rsidRPr="00842810">
        <w:rPr>
          <w:rFonts w:hint="cs"/>
          <w:spacing w:val="-2"/>
          <w:rtl/>
        </w:rPr>
        <w:t xml:space="preserve">تقتصر في </w:t>
      </w:r>
      <w:r w:rsidRPr="00842810">
        <w:rPr>
          <w:spacing w:val="-2"/>
          <w:rtl/>
        </w:rPr>
        <w:t xml:space="preserve">تعليقاتها </w:t>
      </w:r>
      <w:r w:rsidRPr="00842810">
        <w:rPr>
          <w:rFonts w:hint="cs"/>
          <w:spacing w:val="-2"/>
          <w:rtl/>
        </w:rPr>
        <w:t>ع</w:t>
      </w:r>
      <w:r w:rsidRPr="00842810">
        <w:rPr>
          <w:spacing w:val="-2"/>
          <w:rtl/>
        </w:rPr>
        <w:t xml:space="preserve">لى </w:t>
      </w:r>
      <w:r w:rsidRPr="00842810">
        <w:rPr>
          <w:rFonts w:hint="cs"/>
          <w:spacing w:val="-2"/>
          <w:rtl/>
        </w:rPr>
        <w:t>ال</w:t>
      </w:r>
      <w:r w:rsidRPr="00842810">
        <w:rPr>
          <w:spacing w:val="-2"/>
          <w:rtl/>
        </w:rPr>
        <w:t xml:space="preserve">ملاحظات </w:t>
      </w:r>
      <w:r w:rsidRPr="00842810">
        <w:rPr>
          <w:rFonts w:hint="cs"/>
          <w:spacing w:val="-2"/>
          <w:rtl/>
        </w:rPr>
        <w:t>ال</w:t>
      </w:r>
      <w:r w:rsidRPr="00842810">
        <w:rPr>
          <w:spacing w:val="-2"/>
          <w:rtl/>
        </w:rPr>
        <w:t>عامة بشأن حالة الحقوق الاقتصادية والاجتماعية والثقافي</w:t>
      </w:r>
      <w:r w:rsidR="00842810" w:rsidRPr="00842810">
        <w:rPr>
          <w:rFonts w:hint="cs"/>
          <w:spacing w:val="-2"/>
          <w:rtl/>
        </w:rPr>
        <w:t>ة</w:t>
      </w:r>
      <w:r w:rsidRPr="00842810">
        <w:rPr>
          <w:spacing w:val="-2"/>
          <w:rtl/>
        </w:rPr>
        <w:t xml:space="preserve"> في الدولة الطرف. وفضل</w:t>
      </w:r>
      <w:r w:rsidR="008008E5" w:rsidRPr="00842810">
        <w:rPr>
          <w:spacing w:val="-2"/>
          <w:rtl/>
        </w:rPr>
        <w:t xml:space="preserve">اً </w:t>
      </w:r>
      <w:r w:rsidRPr="00842810">
        <w:rPr>
          <w:spacing w:val="-2"/>
          <w:rtl/>
        </w:rPr>
        <w:t xml:space="preserve">عن ذلك، </w:t>
      </w:r>
      <w:r w:rsidRPr="00842810">
        <w:rPr>
          <w:rFonts w:hint="cs"/>
          <w:spacing w:val="-2"/>
          <w:rtl/>
        </w:rPr>
        <w:t>وتبعاً</w:t>
      </w:r>
      <w:r w:rsidR="00842810">
        <w:rPr>
          <w:rFonts w:hint="eastAsia"/>
          <w:spacing w:val="-2"/>
          <w:rtl/>
        </w:rPr>
        <w:t> </w:t>
      </w:r>
      <w:r w:rsidRPr="00842810">
        <w:rPr>
          <w:rFonts w:hint="cs"/>
          <w:spacing w:val="-2"/>
          <w:rtl/>
        </w:rPr>
        <w:t>ل</w:t>
      </w:r>
      <w:r w:rsidRPr="00842810">
        <w:rPr>
          <w:spacing w:val="-2"/>
          <w:rtl/>
        </w:rPr>
        <w:t>إعلان الدولة الطرف عن تقديم تقرير</w:t>
      </w:r>
      <w:r w:rsidRPr="00842810">
        <w:rPr>
          <w:rFonts w:hint="cs"/>
          <w:spacing w:val="-2"/>
          <w:rtl/>
        </w:rPr>
        <w:t>ها</w:t>
      </w:r>
      <w:r w:rsidR="00842810" w:rsidRPr="00842810">
        <w:rPr>
          <w:spacing w:val="-2"/>
          <w:rtl/>
        </w:rPr>
        <w:t xml:space="preserve"> الأول</w:t>
      </w:r>
      <w:r w:rsidR="00842810" w:rsidRPr="00842810">
        <w:rPr>
          <w:rFonts w:hint="cs"/>
          <w:spacing w:val="-2"/>
          <w:rtl/>
        </w:rPr>
        <w:t>ي</w:t>
      </w:r>
      <w:r w:rsidRPr="00842810">
        <w:rPr>
          <w:spacing w:val="-2"/>
          <w:rtl/>
        </w:rPr>
        <w:t xml:space="preserve"> خلال عام، ركزت اللجنة </w:t>
      </w:r>
      <w:r w:rsidRPr="00842810">
        <w:rPr>
          <w:rFonts w:hint="cs"/>
          <w:spacing w:val="-2"/>
          <w:rtl/>
        </w:rPr>
        <w:t xml:space="preserve">في </w:t>
      </w:r>
      <w:r w:rsidRPr="00842810">
        <w:rPr>
          <w:spacing w:val="-2"/>
          <w:rtl/>
        </w:rPr>
        <w:t xml:space="preserve">توصياتها على العناصر الأساسية </w:t>
      </w:r>
      <w:r w:rsidRPr="00842810">
        <w:rPr>
          <w:rFonts w:hint="cs"/>
          <w:spacing w:val="-2"/>
          <w:rtl/>
        </w:rPr>
        <w:t xml:space="preserve">المطلوب </w:t>
      </w:r>
      <w:r w:rsidR="00842810" w:rsidRPr="00842810">
        <w:rPr>
          <w:spacing w:val="-2"/>
          <w:rtl/>
        </w:rPr>
        <w:t>إدراجها في التقرير الأول</w:t>
      </w:r>
      <w:r w:rsidR="00842810" w:rsidRPr="00842810">
        <w:rPr>
          <w:rFonts w:hint="cs"/>
          <w:spacing w:val="-2"/>
          <w:rtl/>
        </w:rPr>
        <w:t>ي</w:t>
      </w:r>
      <w:r w:rsidRPr="00842810">
        <w:rPr>
          <w:spacing w:val="-2"/>
          <w:rtl/>
        </w:rPr>
        <w:t>. غير أن اللجنة تؤكد أن الملاحظات غير شاملة على الإطلاق وأنها لا تهدف إلى</w:t>
      </w:r>
      <w:r w:rsidR="00842810" w:rsidRPr="00842810">
        <w:rPr>
          <w:spacing w:val="-2"/>
          <w:rtl/>
        </w:rPr>
        <w:t xml:space="preserve"> الحد من نطاق التقرير الأول</w:t>
      </w:r>
      <w:r w:rsidR="00842810" w:rsidRPr="00842810">
        <w:rPr>
          <w:rFonts w:hint="cs"/>
          <w:spacing w:val="-2"/>
          <w:rtl/>
        </w:rPr>
        <w:t>ي</w:t>
      </w:r>
      <w:r w:rsidRPr="00842810">
        <w:rPr>
          <w:spacing w:val="-2"/>
          <w:rtl/>
        </w:rPr>
        <w:t>.</w:t>
      </w:r>
    </w:p>
    <w:p w:rsidR="00704423" w:rsidRDefault="00704423" w:rsidP="00704423">
      <w:pPr>
        <w:pStyle w:val="H1GA"/>
        <w:rPr>
          <w:rtl/>
        </w:rPr>
      </w:pPr>
      <w:r>
        <w:rPr>
          <w:rFonts w:hint="cs"/>
          <w:rtl/>
        </w:rPr>
        <w:tab/>
      </w:r>
      <w:r>
        <w:rPr>
          <w:rtl/>
        </w:rPr>
        <w:t>باء-</w:t>
      </w:r>
      <w:r>
        <w:rPr>
          <w:rtl/>
        </w:rPr>
        <w:tab/>
        <w:t>الجوانب الإيجابية</w:t>
      </w:r>
    </w:p>
    <w:p w:rsidR="00704423" w:rsidRDefault="00704423" w:rsidP="00704423">
      <w:pPr>
        <w:pStyle w:val="SingleTxtGA"/>
        <w:rPr>
          <w:rtl/>
        </w:rPr>
      </w:pPr>
      <w:r>
        <w:rPr>
          <w:rtl/>
        </w:rPr>
        <w:t>6-</w:t>
      </w:r>
      <w:r>
        <w:rPr>
          <w:rFonts w:hint="cs"/>
          <w:rtl/>
        </w:rPr>
        <w:tab/>
      </w:r>
      <w:r>
        <w:rPr>
          <w:rtl/>
        </w:rPr>
        <w:t>تلاحظ اللجنة أن الدولة الطرف قد صادقت</w:t>
      </w:r>
      <w:r>
        <w:rPr>
          <w:rFonts w:hint="cs"/>
          <w:rtl/>
        </w:rPr>
        <w:t>،</w:t>
      </w:r>
      <w:r>
        <w:rPr>
          <w:rtl/>
        </w:rPr>
        <w:t xml:space="preserve"> في ٢٧ تشرين الأول</w:t>
      </w:r>
      <w:r>
        <w:rPr>
          <w:rFonts w:hint="cs"/>
          <w:rtl/>
        </w:rPr>
        <w:t>/</w:t>
      </w:r>
      <w:r>
        <w:rPr>
          <w:rtl/>
        </w:rPr>
        <w:t>أكتوبر ٢٠٠٩</w:t>
      </w:r>
      <w:r>
        <w:rPr>
          <w:rFonts w:hint="cs"/>
          <w:rtl/>
        </w:rPr>
        <w:t>،</w:t>
      </w:r>
      <w:r>
        <w:rPr>
          <w:rtl/>
        </w:rPr>
        <w:t xml:space="preserve"> على البروتوكول الاختياري لاتفاقية حقوق الطفل المتعلق ببيع الأطفال واستغلالهم في البغاء والمواد الإباحية،</w:t>
      </w:r>
      <w:r w:rsidR="008008E5">
        <w:rPr>
          <w:rtl/>
        </w:rPr>
        <w:t xml:space="preserve"> و</w:t>
      </w:r>
      <w:r>
        <w:rPr>
          <w:rtl/>
        </w:rPr>
        <w:t>في ٢٤ أيلول</w:t>
      </w:r>
      <w:r>
        <w:rPr>
          <w:rFonts w:hint="cs"/>
          <w:rtl/>
        </w:rPr>
        <w:t>/</w:t>
      </w:r>
      <w:r>
        <w:rPr>
          <w:rtl/>
        </w:rPr>
        <w:t>سبتمبر ٢٠١٠</w:t>
      </w:r>
      <w:r>
        <w:rPr>
          <w:rFonts w:hint="cs"/>
          <w:rtl/>
        </w:rPr>
        <w:t>،</w:t>
      </w:r>
      <w:r>
        <w:rPr>
          <w:rtl/>
        </w:rPr>
        <w:t xml:space="preserve"> على البروتوكول الاختياري لاتفاقية حقوق الطفل المتعلق بإشراك الأطفال في النزاعات المسلحة.</w:t>
      </w:r>
    </w:p>
    <w:p w:rsidR="00704423" w:rsidRDefault="00704423" w:rsidP="00704423">
      <w:pPr>
        <w:pStyle w:val="SingleTxtGA"/>
        <w:rPr>
          <w:rtl/>
        </w:rPr>
      </w:pPr>
      <w:r>
        <w:rPr>
          <w:rtl/>
        </w:rPr>
        <w:t>7-</w:t>
      </w:r>
      <w:r>
        <w:rPr>
          <w:rFonts w:hint="cs"/>
          <w:rtl/>
        </w:rPr>
        <w:tab/>
        <w:t>و</w:t>
      </w:r>
      <w:r>
        <w:rPr>
          <w:rtl/>
        </w:rPr>
        <w:t>تحيط اللجنة علم</w:t>
      </w:r>
      <w:r w:rsidR="008008E5">
        <w:rPr>
          <w:rtl/>
        </w:rPr>
        <w:t xml:space="preserve">اً </w:t>
      </w:r>
      <w:r>
        <w:rPr>
          <w:rtl/>
        </w:rPr>
        <w:t>بالتدابير التالية التي اتخذتها الدولة الطرف:</w:t>
      </w:r>
    </w:p>
    <w:p w:rsidR="00704423" w:rsidRDefault="00704423" w:rsidP="000753B3">
      <w:pPr>
        <w:pStyle w:val="SingleTxtGA"/>
        <w:rPr>
          <w:rtl/>
        </w:rPr>
      </w:pPr>
      <w:r>
        <w:rPr>
          <w:rFonts w:hint="cs"/>
          <w:rtl/>
        </w:rPr>
        <w:tab/>
      </w:r>
      <w:r>
        <w:rPr>
          <w:rtl/>
        </w:rPr>
        <w:t>(</w:t>
      </w:r>
      <w:r>
        <w:rPr>
          <w:rFonts w:hint="cs"/>
          <w:rtl/>
        </w:rPr>
        <w:t>أ</w:t>
      </w:r>
      <w:r>
        <w:rPr>
          <w:rtl/>
        </w:rPr>
        <w:t>)</w:t>
      </w:r>
      <w:r>
        <w:rPr>
          <w:rFonts w:hint="cs"/>
          <w:rtl/>
        </w:rPr>
        <w:tab/>
      </w:r>
      <w:r>
        <w:rPr>
          <w:rtl/>
        </w:rPr>
        <w:t xml:space="preserve">اعتماد </w:t>
      </w:r>
      <w:r w:rsidR="00842810">
        <w:rPr>
          <w:rFonts w:hint="cs"/>
          <w:rtl/>
        </w:rPr>
        <w:t>ال</w:t>
      </w:r>
      <w:r>
        <w:rPr>
          <w:rtl/>
        </w:rPr>
        <w:t xml:space="preserve">قانون رقم ٥-٢٠١١ </w:t>
      </w:r>
      <w:r w:rsidR="000753B3">
        <w:rPr>
          <w:rFonts w:hint="cs"/>
          <w:rtl/>
        </w:rPr>
        <w:t xml:space="preserve">المؤرخ </w:t>
      </w:r>
      <w:r w:rsidR="000753B3">
        <w:rPr>
          <w:rtl/>
        </w:rPr>
        <w:t xml:space="preserve">٢٥ شباط/فبراير ٢٠١١ </w:t>
      </w:r>
      <w:r>
        <w:rPr>
          <w:rtl/>
        </w:rPr>
        <w:t>بشأن تعزيز حقوق الشعوب الأصلية وحمايتها؛</w:t>
      </w:r>
    </w:p>
    <w:p w:rsidR="00704423" w:rsidRDefault="00704423" w:rsidP="00704423">
      <w:pPr>
        <w:pStyle w:val="SingleTxtGA"/>
        <w:rPr>
          <w:rtl/>
        </w:rPr>
      </w:pPr>
      <w:r>
        <w:rPr>
          <w:rFonts w:hint="cs"/>
          <w:rtl/>
        </w:rPr>
        <w:tab/>
      </w:r>
      <w:r>
        <w:rPr>
          <w:rtl/>
        </w:rPr>
        <w:t>(ب)</w:t>
      </w:r>
      <w:r>
        <w:rPr>
          <w:rFonts w:hint="cs"/>
          <w:rtl/>
        </w:rPr>
        <w:tab/>
      </w:r>
      <w:r>
        <w:rPr>
          <w:rtl/>
        </w:rPr>
        <w:t>اعتماد القانون رقم ٤-٢٠١٠ بشأن حماية الطفل في جمهورية الكونغو؛</w:t>
      </w:r>
    </w:p>
    <w:p w:rsidR="00704423" w:rsidRDefault="00704423" w:rsidP="00704423">
      <w:pPr>
        <w:pStyle w:val="SingleTxtGA"/>
        <w:rPr>
          <w:rtl/>
        </w:rPr>
      </w:pPr>
      <w:r>
        <w:rPr>
          <w:rFonts w:hint="cs"/>
          <w:rtl/>
        </w:rPr>
        <w:tab/>
      </w:r>
      <w:r>
        <w:rPr>
          <w:rtl/>
        </w:rPr>
        <w:t>(ج)</w:t>
      </w:r>
      <w:r>
        <w:rPr>
          <w:rFonts w:hint="cs"/>
          <w:rtl/>
        </w:rPr>
        <w:tab/>
      </w:r>
      <w:r w:rsidR="000753B3">
        <w:rPr>
          <w:rFonts w:hint="cs"/>
          <w:rtl/>
        </w:rPr>
        <w:t>التكفل ب</w:t>
      </w:r>
      <w:r w:rsidR="000753B3">
        <w:rPr>
          <w:rtl/>
        </w:rPr>
        <w:t xml:space="preserve">علاج </w:t>
      </w:r>
      <w:proofErr w:type="spellStart"/>
      <w:r w:rsidR="000753B3">
        <w:rPr>
          <w:rtl/>
        </w:rPr>
        <w:t>الملا</w:t>
      </w:r>
      <w:r>
        <w:rPr>
          <w:rtl/>
        </w:rPr>
        <w:t>ريا</w:t>
      </w:r>
      <w:proofErr w:type="spellEnd"/>
      <w:r>
        <w:rPr>
          <w:rtl/>
        </w:rPr>
        <w:t xml:space="preserve"> وداء السل</w:t>
      </w:r>
      <w:r w:rsidR="008008E5">
        <w:rPr>
          <w:rtl/>
        </w:rPr>
        <w:t xml:space="preserve"> و</w:t>
      </w:r>
      <w:r>
        <w:rPr>
          <w:rtl/>
        </w:rPr>
        <w:t>تحمل نفقات العلاج عن الأشخاص المصابين بفيروس نقص المناعة البشرية/الإيدز؛</w:t>
      </w:r>
    </w:p>
    <w:p w:rsidR="00704423" w:rsidRDefault="00704423" w:rsidP="00842810">
      <w:pPr>
        <w:pStyle w:val="SingleTxtGA"/>
        <w:rPr>
          <w:rFonts w:hint="cs"/>
          <w:rtl/>
        </w:rPr>
      </w:pPr>
      <w:r>
        <w:rPr>
          <w:rFonts w:hint="cs"/>
          <w:rtl/>
        </w:rPr>
        <w:tab/>
      </w:r>
      <w:r>
        <w:rPr>
          <w:rtl/>
        </w:rPr>
        <w:t>(د)</w:t>
      </w:r>
      <w:r>
        <w:rPr>
          <w:rFonts w:hint="cs"/>
          <w:rtl/>
        </w:rPr>
        <w:tab/>
      </w:r>
      <w:r>
        <w:rPr>
          <w:rtl/>
        </w:rPr>
        <w:t>اعتماد القانون رقم ٣٠-٢٠١١ بشأن مكافحة فيروس نقص المناعة البشرية/الإيدز، و</w:t>
      </w:r>
      <w:r w:rsidR="000753B3">
        <w:rPr>
          <w:rFonts w:hint="cs"/>
          <w:rtl/>
        </w:rPr>
        <w:t>حماية</w:t>
      </w:r>
      <w:r>
        <w:rPr>
          <w:rtl/>
        </w:rPr>
        <w:t xml:space="preserve"> المصابين بفيروس نقص المناعة البشرية</w:t>
      </w:r>
      <w:r w:rsidR="000753B3">
        <w:rPr>
          <w:rtl/>
        </w:rPr>
        <w:t xml:space="preserve">؛ </w:t>
      </w:r>
    </w:p>
    <w:p w:rsidR="00704423" w:rsidRDefault="00704423" w:rsidP="000753B3">
      <w:pPr>
        <w:pStyle w:val="SingleTxtGA"/>
        <w:rPr>
          <w:rtl/>
        </w:rPr>
      </w:pPr>
      <w:r>
        <w:rPr>
          <w:rFonts w:hint="cs"/>
          <w:rtl/>
        </w:rPr>
        <w:tab/>
      </w:r>
      <w:r>
        <w:rPr>
          <w:rtl/>
        </w:rPr>
        <w:t>(ه</w:t>
      </w:r>
      <w:r>
        <w:rPr>
          <w:rFonts w:hint="cs"/>
          <w:rtl/>
        </w:rPr>
        <w:t>‍(</w:t>
      </w:r>
      <w:r>
        <w:rPr>
          <w:rFonts w:hint="cs"/>
          <w:rtl/>
        </w:rPr>
        <w:tab/>
      </w:r>
      <w:r w:rsidR="000753B3">
        <w:rPr>
          <w:rFonts w:hint="cs"/>
          <w:rtl/>
        </w:rPr>
        <w:t xml:space="preserve">إقرار </w:t>
      </w:r>
      <w:r>
        <w:rPr>
          <w:rtl/>
        </w:rPr>
        <w:t>مجانية التعليم الابتدائي في عام ٢٠٠٧؛</w:t>
      </w:r>
    </w:p>
    <w:p w:rsidR="00704423" w:rsidRPr="00BB3B4A" w:rsidRDefault="00704423" w:rsidP="00BB3B4A">
      <w:pPr>
        <w:pStyle w:val="SingleTxtGA"/>
        <w:rPr>
          <w:w w:val="92"/>
          <w:rtl/>
        </w:rPr>
      </w:pPr>
      <w:r w:rsidRPr="00BB3B4A">
        <w:rPr>
          <w:rFonts w:hint="cs"/>
          <w:spacing w:val="-6"/>
          <w:rtl/>
        </w:rPr>
        <w:tab/>
      </w:r>
      <w:r w:rsidRPr="00BB3B4A">
        <w:rPr>
          <w:spacing w:val="-6"/>
          <w:rtl/>
        </w:rPr>
        <w:t>(و)</w:t>
      </w:r>
      <w:r w:rsidRPr="00BB3B4A">
        <w:rPr>
          <w:rFonts w:hint="cs"/>
          <w:spacing w:val="-6"/>
          <w:rtl/>
        </w:rPr>
        <w:tab/>
      </w:r>
      <w:r w:rsidRPr="00BB3B4A">
        <w:rPr>
          <w:w w:val="92"/>
          <w:rtl/>
        </w:rPr>
        <w:t xml:space="preserve">اعتماد </w:t>
      </w:r>
      <w:r w:rsidR="000753B3" w:rsidRPr="00BB3B4A">
        <w:rPr>
          <w:rFonts w:hint="cs"/>
          <w:w w:val="92"/>
          <w:rtl/>
        </w:rPr>
        <w:t>ال</w:t>
      </w:r>
      <w:r w:rsidRPr="00BB3B4A">
        <w:rPr>
          <w:w w:val="92"/>
          <w:rtl/>
        </w:rPr>
        <w:t xml:space="preserve">قانون </w:t>
      </w:r>
      <w:r w:rsidR="000753B3" w:rsidRPr="00BB3B4A">
        <w:rPr>
          <w:rFonts w:hint="cs"/>
          <w:w w:val="92"/>
          <w:rtl/>
        </w:rPr>
        <w:t xml:space="preserve">المؤرخ </w:t>
      </w:r>
      <w:r w:rsidRPr="00BB3B4A">
        <w:rPr>
          <w:w w:val="92"/>
          <w:rtl/>
        </w:rPr>
        <w:t>١٦</w:t>
      </w:r>
      <w:r w:rsidR="000753B3" w:rsidRPr="00BB3B4A">
        <w:rPr>
          <w:w w:val="92"/>
          <w:rtl/>
        </w:rPr>
        <w:t xml:space="preserve"> تموز/يوليه</w:t>
      </w:r>
      <w:r w:rsidRPr="00BB3B4A">
        <w:rPr>
          <w:w w:val="92"/>
          <w:rtl/>
        </w:rPr>
        <w:t xml:space="preserve"> ٢٠١٠ بشأن حماية التراث الوطني والطبيعي و</w:t>
      </w:r>
      <w:r w:rsidR="000753B3" w:rsidRPr="00BB3B4A">
        <w:rPr>
          <w:rFonts w:hint="cs"/>
          <w:w w:val="92"/>
          <w:rtl/>
        </w:rPr>
        <w:t>ال</w:t>
      </w:r>
      <w:r w:rsidRPr="00BB3B4A">
        <w:rPr>
          <w:w w:val="92"/>
          <w:rtl/>
        </w:rPr>
        <w:t xml:space="preserve">قانون رقم ٥-٢٠١٠ </w:t>
      </w:r>
      <w:r w:rsidR="000753B3" w:rsidRPr="00BB3B4A">
        <w:rPr>
          <w:rFonts w:hint="cs"/>
          <w:w w:val="92"/>
          <w:rtl/>
        </w:rPr>
        <w:t xml:space="preserve">المؤرخ </w:t>
      </w:r>
      <w:r w:rsidR="000753B3" w:rsidRPr="00BB3B4A">
        <w:rPr>
          <w:w w:val="92"/>
          <w:rtl/>
        </w:rPr>
        <w:t xml:space="preserve">٢٦ تموز/يوليه </w:t>
      </w:r>
      <w:r w:rsidR="000753B3" w:rsidRPr="00BB3B4A">
        <w:rPr>
          <w:rFonts w:hint="cs"/>
          <w:w w:val="92"/>
          <w:rtl/>
        </w:rPr>
        <w:t xml:space="preserve">2010 </w:t>
      </w:r>
      <w:r w:rsidRPr="00BB3B4A">
        <w:rPr>
          <w:w w:val="92"/>
          <w:rtl/>
        </w:rPr>
        <w:t>بشأن السياسة الثقافي</w:t>
      </w:r>
      <w:r w:rsidR="000753B3" w:rsidRPr="00BB3B4A">
        <w:rPr>
          <w:rFonts w:hint="cs"/>
          <w:w w:val="92"/>
          <w:rtl/>
        </w:rPr>
        <w:t>ة</w:t>
      </w:r>
      <w:r w:rsidRPr="00BB3B4A">
        <w:rPr>
          <w:w w:val="92"/>
          <w:rtl/>
        </w:rPr>
        <w:t xml:space="preserve"> في</w:t>
      </w:r>
      <w:r w:rsidR="00BB3B4A" w:rsidRPr="00BB3B4A">
        <w:rPr>
          <w:rFonts w:hint="cs"/>
          <w:w w:val="92"/>
          <w:rtl/>
        </w:rPr>
        <w:t> </w:t>
      </w:r>
      <w:r w:rsidRPr="00BB3B4A">
        <w:rPr>
          <w:w w:val="92"/>
          <w:rtl/>
        </w:rPr>
        <w:t xml:space="preserve">الكونغو. </w:t>
      </w:r>
    </w:p>
    <w:p w:rsidR="00704423" w:rsidRDefault="00704423" w:rsidP="000753B3">
      <w:pPr>
        <w:pStyle w:val="H1GA"/>
        <w:rPr>
          <w:rtl/>
        </w:rPr>
      </w:pPr>
      <w:r>
        <w:rPr>
          <w:rFonts w:hint="cs"/>
          <w:rtl/>
        </w:rPr>
        <w:tab/>
      </w:r>
      <w:r>
        <w:rPr>
          <w:rtl/>
        </w:rPr>
        <w:t>جيم-</w:t>
      </w:r>
      <w:r>
        <w:rPr>
          <w:rtl/>
        </w:rPr>
        <w:tab/>
        <w:t>دواعي القلق الرئيسية والتوصيات</w:t>
      </w:r>
    </w:p>
    <w:p w:rsidR="00704423" w:rsidRPr="000753B3" w:rsidRDefault="00704423" w:rsidP="000753B3">
      <w:pPr>
        <w:pStyle w:val="SingleTxtGA"/>
        <w:rPr>
          <w:spacing w:val="-4"/>
          <w:rtl/>
        </w:rPr>
      </w:pPr>
      <w:r w:rsidRPr="000753B3">
        <w:rPr>
          <w:spacing w:val="-4"/>
          <w:rtl/>
        </w:rPr>
        <w:t>8-</w:t>
      </w:r>
      <w:r w:rsidRPr="000753B3">
        <w:rPr>
          <w:spacing w:val="-4"/>
          <w:rtl/>
        </w:rPr>
        <w:tab/>
        <w:t xml:space="preserve">تلاحظ اللجنة بقلق أن اللجنة الوطنية لحقوق الإنسان </w:t>
      </w:r>
      <w:r w:rsidR="000753B3" w:rsidRPr="000753B3">
        <w:rPr>
          <w:rFonts w:hint="cs"/>
          <w:spacing w:val="-4"/>
          <w:rtl/>
        </w:rPr>
        <w:t xml:space="preserve">ليست مطابقة تماماً </w:t>
      </w:r>
      <w:r w:rsidRPr="000753B3">
        <w:rPr>
          <w:spacing w:val="-4"/>
          <w:rtl/>
        </w:rPr>
        <w:t>لمبادئ باريس.</w:t>
      </w:r>
    </w:p>
    <w:p w:rsidR="00704423" w:rsidRPr="000753B3" w:rsidRDefault="000753B3" w:rsidP="00BB3B4A">
      <w:pPr>
        <w:pStyle w:val="SingleTxtGA"/>
        <w:spacing w:after="100"/>
        <w:rPr>
          <w:b/>
          <w:bCs/>
          <w:rtl/>
        </w:rPr>
      </w:pPr>
      <w:r>
        <w:rPr>
          <w:rFonts w:hint="cs"/>
          <w:b/>
          <w:bCs/>
          <w:rtl/>
        </w:rPr>
        <w:tab/>
      </w:r>
      <w:r w:rsidR="00704423" w:rsidRPr="000753B3">
        <w:rPr>
          <w:b/>
          <w:bCs/>
          <w:rtl/>
        </w:rPr>
        <w:t>تطلب اللجنة إلى الدولة الطرف أن تضم</w:t>
      </w:r>
      <w:r>
        <w:rPr>
          <w:rFonts w:hint="cs"/>
          <w:b/>
          <w:bCs/>
          <w:rtl/>
        </w:rPr>
        <w:t>ّ</w:t>
      </w:r>
      <w:r w:rsidR="00842810">
        <w:rPr>
          <w:b/>
          <w:bCs/>
          <w:rtl/>
        </w:rPr>
        <w:t>ن تقريرها الأول</w:t>
      </w:r>
      <w:r w:rsidR="00842810">
        <w:rPr>
          <w:rFonts w:hint="cs"/>
          <w:b/>
          <w:bCs/>
          <w:rtl/>
        </w:rPr>
        <w:t>ي</w:t>
      </w:r>
      <w:r w:rsidR="00704423" w:rsidRPr="000753B3">
        <w:rPr>
          <w:b/>
          <w:bCs/>
          <w:rtl/>
        </w:rPr>
        <w:t xml:space="preserve"> معلومات عن التدابير المتخذة من أجل </w:t>
      </w:r>
      <w:r>
        <w:rPr>
          <w:rFonts w:hint="cs"/>
          <w:b/>
          <w:bCs/>
          <w:rtl/>
        </w:rPr>
        <w:t xml:space="preserve">جعل </w:t>
      </w:r>
      <w:r w:rsidR="00704423" w:rsidRPr="000753B3">
        <w:rPr>
          <w:b/>
          <w:bCs/>
          <w:rtl/>
        </w:rPr>
        <w:t xml:space="preserve">اللجنة الوطنية لحقوق الإنسان </w:t>
      </w:r>
      <w:r>
        <w:rPr>
          <w:rFonts w:hint="cs"/>
          <w:b/>
          <w:bCs/>
          <w:rtl/>
        </w:rPr>
        <w:t xml:space="preserve">مطابقة تماماً </w:t>
      </w:r>
      <w:r w:rsidR="00704423" w:rsidRPr="000753B3">
        <w:rPr>
          <w:b/>
          <w:bCs/>
          <w:rtl/>
        </w:rPr>
        <w:t>لمبادئ باريس، و</w:t>
      </w:r>
      <w:r>
        <w:rPr>
          <w:b/>
          <w:bCs/>
          <w:rtl/>
        </w:rPr>
        <w:t>لا </w:t>
      </w:r>
      <w:proofErr w:type="spellStart"/>
      <w:r>
        <w:rPr>
          <w:b/>
          <w:bCs/>
          <w:rtl/>
        </w:rPr>
        <w:t>سيما</w:t>
      </w:r>
      <w:proofErr w:type="spellEnd"/>
      <w:r w:rsidR="00704423" w:rsidRPr="000753B3">
        <w:rPr>
          <w:b/>
          <w:bCs/>
          <w:rtl/>
        </w:rPr>
        <w:t xml:space="preserve"> فيما يتعلق باختيار وتعيين أعضاء اللجنة، وتمثيل المرأة والموارد المخصصة</w:t>
      </w:r>
      <w:r>
        <w:rPr>
          <w:rFonts w:hint="cs"/>
          <w:b/>
          <w:bCs/>
          <w:rtl/>
        </w:rPr>
        <w:t xml:space="preserve"> لها</w:t>
      </w:r>
      <w:r w:rsidR="00704423" w:rsidRPr="000753B3">
        <w:rPr>
          <w:b/>
          <w:bCs/>
          <w:rtl/>
        </w:rPr>
        <w:t>. كما</w:t>
      </w:r>
      <w:r>
        <w:rPr>
          <w:rFonts w:hint="cs"/>
          <w:b/>
          <w:bCs/>
          <w:rtl/>
        </w:rPr>
        <w:t> </w:t>
      </w:r>
      <w:r w:rsidR="00704423" w:rsidRPr="000753B3">
        <w:rPr>
          <w:b/>
          <w:bCs/>
          <w:rtl/>
        </w:rPr>
        <w:t xml:space="preserve">تطلب اللجنة إلى الدولة الطرف تقديم معلومات عن الأعمال التي تقوم </w:t>
      </w:r>
      <w:proofErr w:type="spellStart"/>
      <w:r w:rsidR="00704423" w:rsidRPr="000753B3">
        <w:rPr>
          <w:b/>
          <w:bCs/>
          <w:rtl/>
        </w:rPr>
        <w:t>بها</w:t>
      </w:r>
      <w:proofErr w:type="spellEnd"/>
      <w:r w:rsidR="00704423" w:rsidRPr="000753B3">
        <w:rPr>
          <w:b/>
          <w:bCs/>
          <w:rtl/>
        </w:rPr>
        <w:t xml:space="preserve"> اللجنة بهدف تعزيز الحقوق الاقتصادية والاجتماعية والثقافية.</w:t>
      </w:r>
      <w:r w:rsidR="008008E5">
        <w:rPr>
          <w:b/>
          <w:bCs/>
          <w:rtl/>
        </w:rPr>
        <w:t xml:space="preserve"> و</w:t>
      </w:r>
      <w:r w:rsidR="00704423" w:rsidRPr="000753B3">
        <w:rPr>
          <w:b/>
          <w:bCs/>
          <w:rtl/>
        </w:rPr>
        <w:t>تحيل اللجنة الدولة الطرف إلى تعليقها العام رقم 10(1998) بشأن دور المؤسسات الوطنية لحقوق الإنسان في حماية الحقوق الاقتصادية والاجتماعية والثقافية.</w:t>
      </w:r>
    </w:p>
    <w:p w:rsidR="00704423" w:rsidRDefault="00704423" w:rsidP="00BB3B4A">
      <w:pPr>
        <w:pStyle w:val="SingleTxtGA"/>
        <w:spacing w:after="100" w:line="376" w:lineRule="exact"/>
        <w:rPr>
          <w:rtl/>
        </w:rPr>
      </w:pPr>
      <w:r>
        <w:rPr>
          <w:rtl/>
        </w:rPr>
        <w:t>9</w:t>
      </w:r>
      <w:r w:rsidR="000753B3">
        <w:rPr>
          <w:rtl/>
        </w:rPr>
        <w:t>-</w:t>
      </w:r>
      <w:r w:rsidR="000753B3">
        <w:rPr>
          <w:rFonts w:hint="cs"/>
          <w:rtl/>
        </w:rPr>
        <w:tab/>
        <w:t>و</w:t>
      </w:r>
      <w:r>
        <w:rPr>
          <w:rtl/>
        </w:rPr>
        <w:t xml:space="preserve">يساور اللجنة القلق إزاء </w:t>
      </w:r>
      <w:r w:rsidR="000753B3">
        <w:rPr>
          <w:rFonts w:hint="cs"/>
          <w:rtl/>
        </w:rPr>
        <w:t xml:space="preserve">مدى تفشي </w:t>
      </w:r>
      <w:r>
        <w:rPr>
          <w:rtl/>
        </w:rPr>
        <w:t xml:space="preserve">الفساد في الدولة الطرف، </w:t>
      </w:r>
      <w:r w:rsidR="000753B3">
        <w:rPr>
          <w:rFonts w:hint="cs"/>
          <w:rtl/>
        </w:rPr>
        <w:t xml:space="preserve">وكذلك إزاء </w:t>
      </w:r>
      <w:r>
        <w:rPr>
          <w:rtl/>
        </w:rPr>
        <w:t xml:space="preserve">المعلومات </w:t>
      </w:r>
      <w:r w:rsidR="000753B3">
        <w:rPr>
          <w:rFonts w:hint="cs"/>
          <w:rtl/>
        </w:rPr>
        <w:t xml:space="preserve">التي تتحدث عن </w:t>
      </w:r>
      <w:r>
        <w:rPr>
          <w:rtl/>
        </w:rPr>
        <w:t xml:space="preserve">اختلاس الأموال العامة </w:t>
      </w:r>
      <w:r w:rsidR="000753B3">
        <w:rPr>
          <w:rFonts w:hint="cs"/>
          <w:rtl/>
        </w:rPr>
        <w:t xml:space="preserve">التي كان من المفترض أن تخصص </w:t>
      </w:r>
      <w:r>
        <w:rPr>
          <w:rtl/>
        </w:rPr>
        <w:t>لتعزيز الحقوق الاقتصادية والاجتماعية والثقافية.</w:t>
      </w:r>
    </w:p>
    <w:p w:rsidR="00704423" w:rsidRPr="000753B3" w:rsidRDefault="000753B3" w:rsidP="00BB3B4A">
      <w:pPr>
        <w:pStyle w:val="SingleTxtGA"/>
        <w:spacing w:after="100" w:line="376" w:lineRule="exact"/>
        <w:rPr>
          <w:b/>
          <w:bCs/>
          <w:rtl/>
        </w:rPr>
      </w:pPr>
      <w:r>
        <w:rPr>
          <w:rFonts w:hint="cs"/>
          <w:b/>
          <w:bCs/>
          <w:rtl/>
        </w:rPr>
        <w:tab/>
      </w:r>
      <w:r w:rsidR="00704423" w:rsidRPr="000753B3">
        <w:rPr>
          <w:b/>
          <w:bCs/>
          <w:rtl/>
        </w:rPr>
        <w:t>تطلب اللجنة إلى الدولة الطرف أن تضم</w:t>
      </w:r>
      <w:r>
        <w:rPr>
          <w:rFonts w:hint="cs"/>
          <w:b/>
          <w:bCs/>
          <w:rtl/>
        </w:rPr>
        <w:t>ّ</w:t>
      </w:r>
      <w:r w:rsidR="00704423" w:rsidRPr="000753B3">
        <w:rPr>
          <w:b/>
          <w:bCs/>
          <w:rtl/>
        </w:rPr>
        <w:t>ن تقرير</w:t>
      </w:r>
      <w:r>
        <w:rPr>
          <w:rFonts w:hint="cs"/>
          <w:b/>
          <w:bCs/>
          <w:rtl/>
        </w:rPr>
        <w:t>ها</w:t>
      </w:r>
      <w:r w:rsidR="00842810">
        <w:rPr>
          <w:b/>
          <w:bCs/>
          <w:rtl/>
        </w:rPr>
        <w:t xml:space="preserve"> الأول</w:t>
      </w:r>
      <w:r w:rsidR="00842810">
        <w:rPr>
          <w:rFonts w:hint="cs"/>
          <w:b/>
          <w:bCs/>
          <w:rtl/>
        </w:rPr>
        <w:t>ي</w:t>
      </w:r>
      <w:r w:rsidR="00704423" w:rsidRPr="000753B3">
        <w:rPr>
          <w:b/>
          <w:bCs/>
          <w:rtl/>
        </w:rPr>
        <w:t xml:space="preserve"> معلومات عن التدابير المتخذة لتعزيز الإدارة العامة ومكافحة الفساد، بما في ذلك حالات الفساد المعروضة على القضاء. وتطلب اللجنة أيض</w:t>
      </w:r>
      <w:r w:rsidR="008008E5">
        <w:rPr>
          <w:b/>
          <w:bCs/>
          <w:rtl/>
        </w:rPr>
        <w:t xml:space="preserve">اً </w:t>
      </w:r>
      <w:r w:rsidR="00704423" w:rsidRPr="000753B3">
        <w:rPr>
          <w:b/>
          <w:bCs/>
          <w:rtl/>
        </w:rPr>
        <w:t xml:space="preserve">إلى الدولة الطرف بأن تقدم بيانات إحصائية بشأن </w:t>
      </w:r>
      <w:r>
        <w:rPr>
          <w:rFonts w:hint="cs"/>
          <w:b/>
          <w:bCs/>
          <w:rtl/>
        </w:rPr>
        <w:t>ال</w:t>
      </w:r>
      <w:r w:rsidR="00704423" w:rsidRPr="000753B3">
        <w:rPr>
          <w:b/>
          <w:bCs/>
          <w:rtl/>
        </w:rPr>
        <w:t xml:space="preserve">حصة </w:t>
      </w:r>
      <w:r>
        <w:rPr>
          <w:rFonts w:hint="cs"/>
          <w:b/>
          <w:bCs/>
          <w:rtl/>
        </w:rPr>
        <w:t xml:space="preserve">المخصصة من </w:t>
      </w:r>
      <w:r w:rsidR="00704423" w:rsidRPr="000753B3">
        <w:rPr>
          <w:b/>
          <w:bCs/>
          <w:rtl/>
        </w:rPr>
        <w:t>الميزانية العامة لمختلف القطاعات ذات الصلة بالحقوق الاقتصادية والاجتماعية والثقافية خلال السنوات الخمس</w:t>
      </w:r>
      <w:r>
        <w:rPr>
          <w:rFonts w:hint="cs"/>
          <w:b/>
          <w:bCs/>
          <w:rtl/>
        </w:rPr>
        <w:t xml:space="preserve"> الأخيرة</w:t>
      </w:r>
      <w:r w:rsidR="00704423" w:rsidRPr="000753B3">
        <w:rPr>
          <w:b/>
          <w:bCs/>
          <w:rtl/>
        </w:rPr>
        <w:t>.</w:t>
      </w:r>
    </w:p>
    <w:p w:rsidR="00704423" w:rsidRPr="000753B3" w:rsidRDefault="00704423" w:rsidP="00BB3B4A">
      <w:pPr>
        <w:pStyle w:val="SingleTxtGA"/>
        <w:spacing w:after="100" w:line="376" w:lineRule="exact"/>
        <w:rPr>
          <w:spacing w:val="-2"/>
          <w:rtl/>
        </w:rPr>
      </w:pPr>
      <w:r w:rsidRPr="000753B3">
        <w:rPr>
          <w:spacing w:val="-2"/>
          <w:rtl/>
        </w:rPr>
        <w:t>10</w:t>
      </w:r>
      <w:r w:rsidR="000753B3" w:rsidRPr="000753B3">
        <w:rPr>
          <w:spacing w:val="-2"/>
          <w:rtl/>
        </w:rPr>
        <w:t>-</w:t>
      </w:r>
      <w:r w:rsidR="000753B3" w:rsidRPr="000753B3">
        <w:rPr>
          <w:rFonts w:hint="cs"/>
          <w:spacing w:val="-2"/>
          <w:rtl/>
        </w:rPr>
        <w:tab/>
        <w:t>و</w:t>
      </w:r>
      <w:r w:rsidRPr="000753B3">
        <w:rPr>
          <w:spacing w:val="-2"/>
          <w:rtl/>
        </w:rPr>
        <w:t xml:space="preserve">يساور اللجنة القلق إزاء </w:t>
      </w:r>
      <w:r w:rsidR="000753B3" w:rsidRPr="000753B3">
        <w:rPr>
          <w:rFonts w:hint="cs"/>
          <w:spacing w:val="-2"/>
          <w:rtl/>
        </w:rPr>
        <w:t xml:space="preserve">افتقار </w:t>
      </w:r>
      <w:r w:rsidRPr="000753B3">
        <w:rPr>
          <w:spacing w:val="-2"/>
          <w:rtl/>
        </w:rPr>
        <w:t>القضاء في الدولة الطرف</w:t>
      </w:r>
      <w:r w:rsidR="000753B3" w:rsidRPr="000753B3">
        <w:rPr>
          <w:rFonts w:hint="cs"/>
          <w:spacing w:val="-2"/>
          <w:rtl/>
        </w:rPr>
        <w:t xml:space="preserve"> إلى الاستقلالية</w:t>
      </w:r>
      <w:r w:rsidRPr="000753B3">
        <w:rPr>
          <w:spacing w:val="-2"/>
          <w:rtl/>
        </w:rPr>
        <w:t>. كما</w:t>
      </w:r>
      <w:r w:rsidR="000753B3" w:rsidRPr="000753B3">
        <w:rPr>
          <w:rFonts w:hint="cs"/>
          <w:spacing w:val="-2"/>
          <w:rtl/>
        </w:rPr>
        <w:t> </w:t>
      </w:r>
      <w:r w:rsidRPr="000753B3">
        <w:rPr>
          <w:spacing w:val="-2"/>
          <w:rtl/>
        </w:rPr>
        <w:t xml:space="preserve">تعرب اللجنة عن قلقها إزاء الصعوبات التي يواجهها النظام القضائي، وخاصة قلة عدد القضاة وارتفاع </w:t>
      </w:r>
      <w:r w:rsidR="000753B3" w:rsidRPr="000753B3">
        <w:rPr>
          <w:rFonts w:hint="cs"/>
          <w:spacing w:val="-2"/>
          <w:rtl/>
        </w:rPr>
        <w:t xml:space="preserve">تكاليف </w:t>
      </w:r>
      <w:r w:rsidRPr="000753B3">
        <w:rPr>
          <w:spacing w:val="-2"/>
          <w:rtl/>
        </w:rPr>
        <w:t xml:space="preserve">الإجراءات والتوزيع الجغرافي غير المتكافئ للمحاكم، مما يحرم السكان من سبل </w:t>
      </w:r>
      <w:r w:rsidR="000753B3" w:rsidRPr="000753B3">
        <w:rPr>
          <w:rFonts w:hint="cs"/>
          <w:spacing w:val="-2"/>
          <w:rtl/>
        </w:rPr>
        <w:t>ال</w:t>
      </w:r>
      <w:r w:rsidRPr="000753B3">
        <w:rPr>
          <w:spacing w:val="-2"/>
          <w:rtl/>
        </w:rPr>
        <w:t xml:space="preserve">طعن </w:t>
      </w:r>
      <w:r w:rsidR="000753B3" w:rsidRPr="000753B3">
        <w:rPr>
          <w:rFonts w:hint="cs"/>
          <w:spacing w:val="-2"/>
          <w:rtl/>
        </w:rPr>
        <w:t>ال</w:t>
      </w:r>
      <w:r w:rsidRPr="000753B3">
        <w:rPr>
          <w:spacing w:val="-2"/>
          <w:rtl/>
        </w:rPr>
        <w:t>فعالة و</w:t>
      </w:r>
      <w:r w:rsidR="000753B3" w:rsidRPr="000753B3">
        <w:rPr>
          <w:rFonts w:hint="cs"/>
          <w:spacing w:val="-2"/>
          <w:rtl/>
        </w:rPr>
        <w:t>الميسورة</w:t>
      </w:r>
      <w:r w:rsidRPr="000753B3">
        <w:rPr>
          <w:spacing w:val="-2"/>
          <w:rtl/>
        </w:rPr>
        <w:t xml:space="preserve"> في حالة انتهاك حقوقهم الاقتصادية والاجتماعية والثقافية.</w:t>
      </w:r>
    </w:p>
    <w:p w:rsidR="00704423" w:rsidRPr="000753B3" w:rsidRDefault="000753B3" w:rsidP="00BB3B4A">
      <w:pPr>
        <w:pStyle w:val="SingleTxtGA"/>
        <w:spacing w:after="100" w:line="376" w:lineRule="exact"/>
        <w:rPr>
          <w:b/>
          <w:bCs/>
          <w:rtl/>
        </w:rPr>
      </w:pPr>
      <w:r>
        <w:rPr>
          <w:rFonts w:hint="cs"/>
          <w:rtl/>
        </w:rPr>
        <w:tab/>
      </w:r>
      <w:r w:rsidR="00704423" w:rsidRPr="000753B3">
        <w:rPr>
          <w:b/>
          <w:bCs/>
          <w:rtl/>
        </w:rPr>
        <w:t xml:space="preserve">تطلب اللجنة إلى الدولة الطرف أن </w:t>
      </w:r>
      <w:r>
        <w:rPr>
          <w:rFonts w:hint="cs"/>
          <w:b/>
          <w:bCs/>
          <w:rtl/>
        </w:rPr>
        <w:t xml:space="preserve">تقدم </w:t>
      </w:r>
      <w:r w:rsidR="00704423" w:rsidRPr="000753B3">
        <w:rPr>
          <w:b/>
          <w:bCs/>
          <w:rtl/>
        </w:rPr>
        <w:t xml:space="preserve">معلومات </w:t>
      </w:r>
      <w:r>
        <w:rPr>
          <w:rFonts w:hint="cs"/>
          <w:b/>
          <w:bCs/>
          <w:rtl/>
        </w:rPr>
        <w:t xml:space="preserve">عن </w:t>
      </w:r>
      <w:r w:rsidR="00704423" w:rsidRPr="000753B3">
        <w:rPr>
          <w:b/>
          <w:bCs/>
          <w:rtl/>
        </w:rPr>
        <w:t xml:space="preserve">النتائج الملموسة </w:t>
      </w:r>
      <w:r>
        <w:rPr>
          <w:rFonts w:hint="cs"/>
          <w:b/>
          <w:bCs/>
          <w:rtl/>
        </w:rPr>
        <w:t xml:space="preserve">المترتبة عن كل مسعى في سبيل </w:t>
      </w:r>
      <w:r w:rsidR="00704423" w:rsidRPr="000753B3">
        <w:rPr>
          <w:b/>
          <w:bCs/>
          <w:rtl/>
        </w:rPr>
        <w:t xml:space="preserve">إصلاح وتعزيز </w:t>
      </w:r>
      <w:r>
        <w:rPr>
          <w:rFonts w:hint="cs"/>
          <w:b/>
          <w:bCs/>
          <w:rtl/>
        </w:rPr>
        <w:t>ال</w:t>
      </w:r>
      <w:r>
        <w:rPr>
          <w:b/>
          <w:bCs/>
          <w:rtl/>
        </w:rPr>
        <w:t>نظام</w:t>
      </w:r>
      <w:r w:rsidR="00704423" w:rsidRPr="000753B3">
        <w:rPr>
          <w:b/>
          <w:bCs/>
          <w:rtl/>
        </w:rPr>
        <w:t xml:space="preserve"> القضائي</w:t>
      </w:r>
      <w:r>
        <w:rPr>
          <w:rFonts w:hint="cs"/>
          <w:b/>
          <w:bCs/>
          <w:rtl/>
        </w:rPr>
        <w:t xml:space="preserve"> في الدولة الطرف</w:t>
      </w:r>
      <w:r w:rsidR="00704423" w:rsidRPr="000753B3">
        <w:rPr>
          <w:b/>
          <w:bCs/>
          <w:rtl/>
        </w:rPr>
        <w:t>.</w:t>
      </w:r>
    </w:p>
    <w:p w:rsidR="00704423" w:rsidRDefault="00704423" w:rsidP="00BB3B4A">
      <w:pPr>
        <w:pStyle w:val="SingleTxtGA"/>
        <w:spacing w:after="100" w:line="376" w:lineRule="exact"/>
        <w:rPr>
          <w:rtl/>
        </w:rPr>
      </w:pPr>
      <w:r>
        <w:rPr>
          <w:rtl/>
        </w:rPr>
        <w:t>11</w:t>
      </w:r>
      <w:r w:rsidR="000753B3">
        <w:rPr>
          <w:rtl/>
        </w:rPr>
        <w:t>-</w:t>
      </w:r>
      <w:r w:rsidR="000753B3">
        <w:rPr>
          <w:rFonts w:hint="cs"/>
          <w:rtl/>
        </w:rPr>
        <w:tab/>
        <w:t>و</w:t>
      </w:r>
      <w:r>
        <w:rPr>
          <w:rtl/>
        </w:rPr>
        <w:t xml:space="preserve">تلاحظ اللجنة بقلق أن أحد الأسباب الجذرية لانتهاكات الحقوق الاقتصادية والاجتماعية والثقافية في الدولة الطرف </w:t>
      </w:r>
      <w:r w:rsidR="000753B3">
        <w:rPr>
          <w:rFonts w:hint="cs"/>
          <w:rtl/>
        </w:rPr>
        <w:t xml:space="preserve">يعزى إلى </w:t>
      </w:r>
      <w:r>
        <w:rPr>
          <w:rtl/>
        </w:rPr>
        <w:t>قلة مشاركة السكان في حكم البلد، و</w:t>
      </w:r>
      <w:r w:rsidR="000753B3">
        <w:rPr>
          <w:rtl/>
        </w:rPr>
        <w:t>لا </w:t>
      </w:r>
      <w:proofErr w:type="spellStart"/>
      <w:r w:rsidR="000753B3">
        <w:rPr>
          <w:rtl/>
        </w:rPr>
        <w:t>سيما</w:t>
      </w:r>
      <w:proofErr w:type="spellEnd"/>
      <w:r>
        <w:rPr>
          <w:rtl/>
        </w:rPr>
        <w:t xml:space="preserve"> </w:t>
      </w:r>
      <w:r w:rsidR="000753B3">
        <w:rPr>
          <w:rFonts w:hint="cs"/>
          <w:rtl/>
        </w:rPr>
        <w:t xml:space="preserve">ضعف </w:t>
      </w:r>
      <w:r>
        <w:rPr>
          <w:rtl/>
        </w:rPr>
        <w:t xml:space="preserve">مشاركة </w:t>
      </w:r>
      <w:r w:rsidR="000753B3">
        <w:rPr>
          <w:rFonts w:hint="cs"/>
          <w:rtl/>
        </w:rPr>
        <w:t>ا</w:t>
      </w:r>
      <w:r>
        <w:rPr>
          <w:rtl/>
        </w:rPr>
        <w:t xml:space="preserve">لمنظمات غير الحكومية في وضع </w:t>
      </w:r>
      <w:r w:rsidR="000753B3">
        <w:rPr>
          <w:rFonts w:hint="cs"/>
          <w:rtl/>
        </w:rPr>
        <w:t>ال</w:t>
      </w:r>
      <w:r>
        <w:rPr>
          <w:rtl/>
        </w:rPr>
        <w:t>سياسات</w:t>
      </w:r>
      <w:r w:rsidR="000753B3">
        <w:rPr>
          <w:rFonts w:hint="cs"/>
          <w:rtl/>
        </w:rPr>
        <w:t xml:space="preserve"> العامة</w:t>
      </w:r>
      <w:r>
        <w:rPr>
          <w:rtl/>
        </w:rPr>
        <w:t>.</w:t>
      </w:r>
    </w:p>
    <w:p w:rsidR="00704423" w:rsidRPr="000753B3" w:rsidRDefault="000753B3" w:rsidP="00BB3B4A">
      <w:pPr>
        <w:pStyle w:val="SingleTxtGA"/>
        <w:spacing w:after="100" w:line="376" w:lineRule="exact"/>
        <w:rPr>
          <w:b/>
          <w:bCs/>
          <w:rtl/>
        </w:rPr>
      </w:pPr>
      <w:r>
        <w:rPr>
          <w:rFonts w:hint="cs"/>
          <w:rtl/>
        </w:rPr>
        <w:tab/>
      </w:r>
      <w:r w:rsidR="00704423" w:rsidRPr="000753B3">
        <w:rPr>
          <w:b/>
          <w:bCs/>
          <w:rtl/>
        </w:rPr>
        <w:t>تطلب اللجنة إلى الدولة الطرف أن تضم</w:t>
      </w:r>
      <w:r>
        <w:rPr>
          <w:rFonts w:hint="cs"/>
          <w:b/>
          <w:bCs/>
          <w:rtl/>
        </w:rPr>
        <w:t>ّ</w:t>
      </w:r>
      <w:r w:rsidR="00704423" w:rsidRPr="000753B3">
        <w:rPr>
          <w:b/>
          <w:bCs/>
          <w:rtl/>
        </w:rPr>
        <w:t>ن في تقرير</w:t>
      </w:r>
      <w:r>
        <w:rPr>
          <w:rFonts w:hint="cs"/>
          <w:b/>
          <w:bCs/>
          <w:rtl/>
        </w:rPr>
        <w:t>ها</w:t>
      </w:r>
      <w:r w:rsidR="00842810">
        <w:rPr>
          <w:b/>
          <w:bCs/>
          <w:rtl/>
        </w:rPr>
        <w:t xml:space="preserve"> الأول</w:t>
      </w:r>
      <w:r w:rsidR="00842810">
        <w:rPr>
          <w:rFonts w:hint="cs"/>
          <w:b/>
          <w:bCs/>
          <w:rtl/>
        </w:rPr>
        <w:t>ي</w:t>
      </w:r>
      <w:r w:rsidR="00704423" w:rsidRPr="000753B3">
        <w:rPr>
          <w:b/>
          <w:bCs/>
          <w:rtl/>
        </w:rPr>
        <w:t xml:space="preserve"> معلومات بشأن العوائق التي تحول دون مشاركة </w:t>
      </w:r>
      <w:r>
        <w:rPr>
          <w:rFonts w:hint="cs"/>
          <w:b/>
          <w:bCs/>
          <w:rtl/>
        </w:rPr>
        <w:t>ا</w:t>
      </w:r>
      <w:r w:rsidR="00704423" w:rsidRPr="000753B3">
        <w:rPr>
          <w:b/>
          <w:bCs/>
          <w:rtl/>
        </w:rPr>
        <w:t>لسكان في حكم الدولة الطرف</w:t>
      </w:r>
      <w:r>
        <w:rPr>
          <w:rFonts w:hint="cs"/>
          <w:b/>
          <w:bCs/>
          <w:rtl/>
        </w:rPr>
        <w:t xml:space="preserve"> مشاركة </w:t>
      </w:r>
      <w:r>
        <w:rPr>
          <w:b/>
          <w:bCs/>
          <w:rtl/>
        </w:rPr>
        <w:t>حقيقية</w:t>
      </w:r>
      <w:r w:rsidR="00704423" w:rsidRPr="000753B3">
        <w:rPr>
          <w:b/>
          <w:bCs/>
          <w:rtl/>
        </w:rPr>
        <w:t xml:space="preserve">، </w:t>
      </w:r>
      <w:r w:rsidR="0008064A">
        <w:rPr>
          <w:rFonts w:hint="cs"/>
          <w:b/>
          <w:bCs/>
          <w:rtl/>
        </w:rPr>
        <w:t xml:space="preserve">وكذلك بشأن </w:t>
      </w:r>
      <w:r w:rsidR="00704423" w:rsidRPr="000753B3">
        <w:rPr>
          <w:b/>
          <w:bCs/>
          <w:rtl/>
        </w:rPr>
        <w:t>التدابير المتخذة لتعزيز الحوار مع المنظمات غير الحكومية، و</w:t>
      </w:r>
      <w:r w:rsidRPr="000753B3">
        <w:rPr>
          <w:b/>
          <w:bCs/>
          <w:rtl/>
        </w:rPr>
        <w:t>لا </w:t>
      </w:r>
      <w:proofErr w:type="spellStart"/>
      <w:r w:rsidRPr="000753B3">
        <w:rPr>
          <w:b/>
          <w:bCs/>
          <w:rtl/>
        </w:rPr>
        <w:t>سيما</w:t>
      </w:r>
      <w:proofErr w:type="spellEnd"/>
      <w:r w:rsidR="00704423" w:rsidRPr="000753B3">
        <w:rPr>
          <w:b/>
          <w:bCs/>
          <w:rtl/>
        </w:rPr>
        <w:t xml:space="preserve"> تلك التي تعمل على إعلاء شأن حقوق الإنسان.</w:t>
      </w:r>
    </w:p>
    <w:p w:rsidR="00704423" w:rsidRDefault="00704423" w:rsidP="00BB3B4A">
      <w:pPr>
        <w:pStyle w:val="SingleTxtGA"/>
        <w:spacing w:after="100" w:line="376" w:lineRule="exact"/>
        <w:rPr>
          <w:rtl/>
        </w:rPr>
      </w:pPr>
      <w:r>
        <w:rPr>
          <w:rtl/>
        </w:rPr>
        <w:t>12</w:t>
      </w:r>
      <w:r w:rsidR="0008064A">
        <w:rPr>
          <w:rtl/>
        </w:rPr>
        <w:t>-</w:t>
      </w:r>
      <w:r w:rsidR="0008064A">
        <w:rPr>
          <w:rFonts w:hint="cs"/>
          <w:rtl/>
        </w:rPr>
        <w:tab/>
        <w:t>و</w:t>
      </w:r>
      <w:r>
        <w:rPr>
          <w:rtl/>
        </w:rPr>
        <w:t xml:space="preserve">تلاحظ اللجنة بقلق </w:t>
      </w:r>
      <w:r w:rsidR="0008064A">
        <w:rPr>
          <w:rFonts w:hint="cs"/>
          <w:rtl/>
        </w:rPr>
        <w:t xml:space="preserve">أن </w:t>
      </w:r>
      <w:r>
        <w:rPr>
          <w:rtl/>
        </w:rPr>
        <w:t xml:space="preserve">استغلال الموارد النفطية </w:t>
      </w:r>
      <w:r w:rsidR="0008064A">
        <w:rPr>
          <w:rFonts w:hint="cs"/>
          <w:rtl/>
        </w:rPr>
        <w:t xml:space="preserve">لم تترتب عنه فوائد كبيرة تذكر من حيث </w:t>
      </w:r>
      <w:r>
        <w:rPr>
          <w:rtl/>
        </w:rPr>
        <w:t>تمتع السكان بالحقوق الاقتصادية والاجتماعية والثقافية.</w:t>
      </w:r>
    </w:p>
    <w:p w:rsidR="00704423" w:rsidRPr="0008064A" w:rsidRDefault="0008064A" w:rsidP="00BB3B4A">
      <w:pPr>
        <w:pStyle w:val="SingleTxtGA"/>
        <w:spacing w:after="100" w:line="376" w:lineRule="exact"/>
        <w:rPr>
          <w:b/>
          <w:bCs/>
          <w:rtl/>
        </w:rPr>
      </w:pPr>
      <w:r>
        <w:rPr>
          <w:rFonts w:hint="cs"/>
          <w:b/>
          <w:bCs/>
          <w:rtl/>
        </w:rPr>
        <w:tab/>
      </w:r>
      <w:r w:rsidR="00704423" w:rsidRPr="0008064A">
        <w:rPr>
          <w:b/>
          <w:bCs/>
          <w:rtl/>
        </w:rPr>
        <w:t>تطلب اللجنة إلى الدولة الطرف تقد</w:t>
      </w:r>
      <w:r>
        <w:rPr>
          <w:rFonts w:hint="cs"/>
          <w:b/>
          <w:bCs/>
          <w:rtl/>
        </w:rPr>
        <w:t>ي</w:t>
      </w:r>
      <w:r w:rsidR="00704423" w:rsidRPr="0008064A">
        <w:rPr>
          <w:b/>
          <w:bCs/>
          <w:rtl/>
        </w:rPr>
        <w:t xml:space="preserve">م معلومات عن التدابير المتخذة </w:t>
      </w:r>
      <w:r>
        <w:rPr>
          <w:rFonts w:hint="cs"/>
          <w:b/>
          <w:bCs/>
          <w:rtl/>
        </w:rPr>
        <w:t xml:space="preserve">من أجل تحقيق أكبر قدر ممكن من الفوائد من </w:t>
      </w:r>
      <w:r w:rsidR="00704423" w:rsidRPr="0008064A">
        <w:rPr>
          <w:b/>
          <w:bCs/>
          <w:rtl/>
        </w:rPr>
        <w:t xml:space="preserve">استغلال </w:t>
      </w:r>
      <w:r>
        <w:rPr>
          <w:rFonts w:hint="cs"/>
          <w:b/>
          <w:bCs/>
          <w:rtl/>
        </w:rPr>
        <w:t xml:space="preserve">الموارد </w:t>
      </w:r>
      <w:r w:rsidR="00704423" w:rsidRPr="0008064A">
        <w:rPr>
          <w:b/>
          <w:bCs/>
          <w:rtl/>
        </w:rPr>
        <w:t>النفط</w:t>
      </w:r>
      <w:r>
        <w:rPr>
          <w:rFonts w:hint="cs"/>
          <w:b/>
          <w:bCs/>
          <w:rtl/>
        </w:rPr>
        <w:t>ية</w:t>
      </w:r>
      <w:r w:rsidR="00704423" w:rsidRPr="0008064A">
        <w:rPr>
          <w:b/>
          <w:bCs/>
          <w:rtl/>
        </w:rPr>
        <w:t xml:space="preserve"> </w:t>
      </w:r>
      <w:r>
        <w:rPr>
          <w:rFonts w:hint="cs"/>
          <w:b/>
          <w:bCs/>
          <w:rtl/>
        </w:rPr>
        <w:t xml:space="preserve">للبلد من حيث </w:t>
      </w:r>
      <w:r w:rsidR="00704423" w:rsidRPr="0008064A">
        <w:rPr>
          <w:b/>
          <w:bCs/>
          <w:rtl/>
        </w:rPr>
        <w:t>تمتع السكان بالحقوق الاقتصادية والاجتماعية والثقافية، و</w:t>
      </w:r>
      <w:r w:rsidR="000753B3" w:rsidRPr="0008064A">
        <w:rPr>
          <w:b/>
          <w:bCs/>
          <w:rtl/>
        </w:rPr>
        <w:t>لا </w:t>
      </w:r>
      <w:proofErr w:type="spellStart"/>
      <w:r w:rsidR="000753B3" w:rsidRPr="0008064A">
        <w:rPr>
          <w:b/>
          <w:bCs/>
          <w:rtl/>
        </w:rPr>
        <w:t>سيما</w:t>
      </w:r>
      <w:proofErr w:type="spellEnd"/>
      <w:r w:rsidR="00704423" w:rsidRPr="0008064A">
        <w:rPr>
          <w:b/>
          <w:bCs/>
          <w:rtl/>
        </w:rPr>
        <w:t xml:space="preserve"> الحق في العمل والحق في الصحة والحق في مستوى معيشي مناسب والحق في التعلي</w:t>
      </w:r>
      <w:r w:rsidR="00842810">
        <w:rPr>
          <w:b/>
          <w:bCs/>
          <w:rtl/>
        </w:rPr>
        <w:t>م. وينبغي أن يقدم التقرير الأول</w:t>
      </w:r>
      <w:r w:rsidR="00842810">
        <w:rPr>
          <w:rFonts w:hint="cs"/>
          <w:b/>
          <w:bCs/>
          <w:rtl/>
        </w:rPr>
        <w:t>ي</w:t>
      </w:r>
      <w:r w:rsidR="00704423" w:rsidRPr="0008064A">
        <w:rPr>
          <w:b/>
          <w:bCs/>
          <w:rtl/>
        </w:rPr>
        <w:t xml:space="preserve"> أيضا</w:t>
      </w:r>
      <w:r w:rsidR="00BB3B4A">
        <w:rPr>
          <w:rFonts w:hint="cs"/>
          <w:b/>
          <w:bCs/>
          <w:rtl/>
        </w:rPr>
        <w:t>ً</w:t>
      </w:r>
      <w:r w:rsidR="00704423" w:rsidRPr="0008064A">
        <w:rPr>
          <w:b/>
          <w:bCs/>
          <w:rtl/>
        </w:rPr>
        <w:t>، في جملة أمور أخرى، معلومات عن الآليات القائمة من أجل ضمان الشفافية في إدارة عائدات استغلال الموارد الطبيعية للدولة الطرف.</w:t>
      </w:r>
    </w:p>
    <w:p w:rsidR="00704423" w:rsidRDefault="00704423" w:rsidP="0008064A">
      <w:pPr>
        <w:pStyle w:val="SingleTxtGA"/>
        <w:rPr>
          <w:rFonts w:hint="cs"/>
          <w:rtl/>
        </w:rPr>
      </w:pPr>
      <w:r>
        <w:rPr>
          <w:rtl/>
        </w:rPr>
        <w:t>13</w:t>
      </w:r>
      <w:r w:rsidR="0008064A">
        <w:rPr>
          <w:rtl/>
        </w:rPr>
        <w:t>-</w:t>
      </w:r>
      <w:r w:rsidR="0008064A">
        <w:rPr>
          <w:rFonts w:hint="cs"/>
          <w:rtl/>
        </w:rPr>
        <w:tab/>
        <w:t>ولا تزال</w:t>
      </w:r>
      <w:r>
        <w:rPr>
          <w:rtl/>
        </w:rPr>
        <w:t xml:space="preserve"> اللجنة </w:t>
      </w:r>
      <w:r w:rsidR="0008064A">
        <w:rPr>
          <w:rFonts w:hint="cs"/>
          <w:rtl/>
        </w:rPr>
        <w:t xml:space="preserve">تشعر بقلق بالغ </w:t>
      </w:r>
      <w:r>
        <w:rPr>
          <w:rtl/>
        </w:rPr>
        <w:t>إزاء التمييز ضد السكان الأصليين وإزاء وضعهم، رغم اعتماد القانون المعني بتعزيز وحماية السكان الأصليين في عام ٢٠١١. (المادة ٢</w:t>
      </w:r>
      <w:r w:rsidR="0008064A">
        <w:rPr>
          <w:rFonts w:hint="cs"/>
          <w:rtl/>
        </w:rPr>
        <w:t>)</w:t>
      </w:r>
      <w:r w:rsidR="0008064A">
        <w:rPr>
          <w:rtl/>
        </w:rPr>
        <w:t>.</w:t>
      </w:r>
    </w:p>
    <w:p w:rsidR="00704423" w:rsidRPr="0008064A" w:rsidRDefault="0008064A" w:rsidP="00842810">
      <w:pPr>
        <w:pStyle w:val="SingleTxtGA"/>
        <w:rPr>
          <w:b/>
          <w:bCs/>
          <w:rtl/>
        </w:rPr>
      </w:pPr>
      <w:r>
        <w:rPr>
          <w:rFonts w:hint="cs"/>
          <w:b/>
          <w:bCs/>
          <w:rtl/>
        </w:rPr>
        <w:tab/>
      </w:r>
      <w:r w:rsidR="00704423" w:rsidRPr="0008064A">
        <w:rPr>
          <w:b/>
          <w:bCs/>
          <w:rtl/>
        </w:rPr>
        <w:t>تطلب اللجنة إلى الدولة الطرف أن تضم</w:t>
      </w:r>
      <w:r>
        <w:rPr>
          <w:rFonts w:hint="cs"/>
          <w:b/>
          <w:bCs/>
          <w:rtl/>
        </w:rPr>
        <w:t>ّ</w:t>
      </w:r>
      <w:r w:rsidR="00704423" w:rsidRPr="0008064A">
        <w:rPr>
          <w:b/>
          <w:bCs/>
          <w:rtl/>
        </w:rPr>
        <w:t>ن تقرير</w:t>
      </w:r>
      <w:r>
        <w:rPr>
          <w:rFonts w:hint="cs"/>
          <w:b/>
          <w:bCs/>
          <w:rtl/>
        </w:rPr>
        <w:t>ها</w:t>
      </w:r>
      <w:r w:rsidR="00842810">
        <w:rPr>
          <w:b/>
          <w:bCs/>
          <w:rtl/>
        </w:rPr>
        <w:t xml:space="preserve"> الأول</w:t>
      </w:r>
      <w:r w:rsidR="00842810">
        <w:rPr>
          <w:rFonts w:hint="cs"/>
          <w:b/>
          <w:bCs/>
          <w:rtl/>
        </w:rPr>
        <w:t>ي</w:t>
      </w:r>
      <w:r w:rsidR="00704423" w:rsidRPr="0008064A">
        <w:rPr>
          <w:b/>
          <w:bCs/>
          <w:rtl/>
        </w:rPr>
        <w:t xml:space="preserve"> معلومات عن </w:t>
      </w:r>
      <w:r>
        <w:rPr>
          <w:rFonts w:hint="cs"/>
          <w:b/>
          <w:bCs/>
          <w:rtl/>
        </w:rPr>
        <w:t xml:space="preserve">المدى </w:t>
      </w:r>
      <w:r>
        <w:rPr>
          <w:b/>
          <w:bCs/>
          <w:rtl/>
        </w:rPr>
        <w:t>الحقيقي</w:t>
      </w:r>
      <w:r w:rsidR="00704423" w:rsidRPr="0008064A">
        <w:rPr>
          <w:b/>
          <w:bCs/>
          <w:rtl/>
        </w:rPr>
        <w:t xml:space="preserve"> لتمتع السكان الأصليين بالحقوق الاقتصادية والاجتماعية والثقافية، مثل نسبة السكان الأصليين الموظفين، </w:t>
      </w:r>
      <w:r>
        <w:rPr>
          <w:rFonts w:hint="cs"/>
          <w:b/>
          <w:bCs/>
          <w:rtl/>
        </w:rPr>
        <w:t xml:space="preserve">المنتسبين إلى </w:t>
      </w:r>
      <w:r w:rsidR="00704423" w:rsidRPr="0008064A">
        <w:rPr>
          <w:b/>
          <w:bCs/>
          <w:rtl/>
        </w:rPr>
        <w:t xml:space="preserve">نظام الضمان الاجتماعي ويستفيدون من الخدمات الاجتماعية الأساسية والتعليم وخدمات الصحة. </w:t>
      </w:r>
      <w:r w:rsidR="00842810">
        <w:rPr>
          <w:rFonts w:hint="cs"/>
          <w:b/>
          <w:bCs/>
          <w:rtl/>
        </w:rPr>
        <w:t>وب</w:t>
      </w:r>
      <w:r w:rsidR="00704423" w:rsidRPr="0008064A">
        <w:rPr>
          <w:b/>
          <w:bCs/>
          <w:rtl/>
        </w:rPr>
        <w:t xml:space="preserve">الإشارة إلى الردود على قائمة المسائل، ينبغي </w:t>
      </w:r>
      <w:r>
        <w:rPr>
          <w:rFonts w:hint="cs"/>
          <w:b/>
          <w:bCs/>
          <w:rtl/>
        </w:rPr>
        <w:t xml:space="preserve">أن يقدم </w:t>
      </w:r>
      <w:r w:rsidR="00704423" w:rsidRPr="0008064A">
        <w:rPr>
          <w:b/>
          <w:bCs/>
          <w:rtl/>
        </w:rPr>
        <w:t xml:space="preserve">التقرير معلومات عن تطبيق قانون عام ٢٠١١ </w:t>
      </w:r>
      <w:r>
        <w:rPr>
          <w:rFonts w:hint="cs"/>
          <w:b/>
          <w:bCs/>
          <w:rtl/>
        </w:rPr>
        <w:t xml:space="preserve">المتعلق </w:t>
      </w:r>
      <w:r w:rsidR="00704423" w:rsidRPr="0008064A">
        <w:rPr>
          <w:b/>
          <w:bCs/>
          <w:rtl/>
        </w:rPr>
        <w:t xml:space="preserve">بتعزيز وحماية السكان الأصليين، </w:t>
      </w:r>
      <w:r>
        <w:rPr>
          <w:rFonts w:hint="cs"/>
          <w:b/>
          <w:bCs/>
          <w:rtl/>
        </w:rPr>
        <w:t xml:space="preserve">وكذلك </w:t>
      </w:r>
      <w:r w:rsidR="00704423" w:rsidRPr="0008064A">
        <w:rPr>
          <w:b/>
          <w:bCs/>
          <w:rtl/>
        </w:rPr>
        <w:t xml:space="preserve">معلومات عن تأثير أنشطة تعزيز قدرات أعضاء الشبكة الوطنية للسكان الأصليين </w:t>
      </w:r>
      <w:r>
        <w:rPr>
          <w:rFonts w:hint="cs"/>
          <w:b/>
          <w:bCs/>
          <w:rtl/>
        </w:rPr>
        <w:t>في ا</w:t>
      </w:r>
      <w:r w:rsidR="00704423" w:rsidRPr="0008064A">
        <w:rPr>
          <w:b/>
          <w:bCs/>
          <w:rtl/>
        </w:rPr>
        <w:t xml:space="preserve">لكونغو على التمتع بالحقوق المنصوص عليها في العهد. </w:t>
      </w:r>
      <w:r>
        <w:rPr>
          <w:rFonts w:hint="cs"/>
          <w:b/>
          <w:bCs/>
          <w:rtl/>
        </w:rPr>
        <w:t>و</w:t>
      </w:r>
      <w:r w:rsidR="00704423" w:rsidRPr="0008064A">
        <w:rPr>
          <w:b/>
          <w:bCs/>
          <w:rtl/>
        </w:rPr>
        <w:t xml:space="preserve">ينبغي أن يتضمن </w:t>
      </w:r>
      <w:r w:rsidRPr="0008064A">
        <w:rPr>
          <w:b/>
          <w:bCs/>
          <w:rtl/>
        </w:rPr>
        <w:t xml:space="preserve">التقرير </w:t>
      </w:r>
      <w:r>
        <w:rPr>
          <w:rFonts w:hint="cs"/>
          <w:b/>
          <w:bCs/>
          <w:rtl/>
        </w:rPr>
        <w:t xml:space="preserve">أيضاً </w:t>
      </w:r>
      <w:r w:rsidR="00704423" w:rsidRPr="0008064A">
        <w:rPr>
          <w:b/>
          <w:bCs/>
          <w:rtl/>
        </w:rPr>
        <w:t>تحليلا</w:t>
      </w:r>
      <w:r>
        <w:rPr>
          <w:rFonts w:hint="cs"/>
          <w:b/>
          <w:bCs/>
          <w:rtl/>
        </w:rPr>
        <w:t>ً</w:t>
      </w:r>
      <w:r w:rsidR="00704423" w:rsidRPr="0008064A">
        <w:rPr>
          <w:b/>
          <w:bCs/>
          <w:rtl/>
        </w:rPr>
        <w:t xml:space="preserve"> للعقبات التي تحول دون التمتع بهذه الحقوق، </w:t>
      </w:r>
      <w:r>
        <w:rPr>
          <w:rFonts w:hint="cs"/>
          <w:b/>
          <w:bCs/>
          <w:rtl/>
        </w:rPr>
        <w:t>و</w:t>
      </w:r>
      <w:r w:rsidR="00704423" w:rsidRPr="0008064A">
        <w:rPr>
          <w:b/>
          <w:bCs/>
          <w:rtl/>
        </w:rPr>
        <w:t xml:space="preserve">معلومات عن تأثير تنفيذ خطة العمل الوطنية </w:t>
      </w:r>
      <w:r>
        <w:rPr>
          <w:rFonts w:hint="cs"/>
          <w:b/>
          <w:bCs/>
          <w:rtl/>
        </w:rPr>
        <w:t>ل</w:t>
      </w:r>
      <w:r w:rsidR="00704423" w:rsidRPr="0008064A">
        <w:rPr>
          <w:b/>
          <w:bCs/>
          <w:rtl/>
        </w:rPr>
        <w:t xml:space="preserve">لفترة ٢٠٠٩-٢٠١٣ </w:t>
      </w:r>
      <w:r>
        <w:rPr>
          <w:rFonts w:hint="cs"/>
          <w:b/>
          <w:bCs/>
          <w:rtl/>
        </w:rPr>
        <w:t xml:space="preserve">في </w:t>
      </w:r>
      <w:r w:rsidR="00704423" w:rsidRPr="0008064A">
        <w:rPr>
          <w:b/>
          <w:bCs/>
          <w:rtl/>
        </w:rPr>
        <w:t xml:space="preserve">تحسين </w:t>
      </w:r>
      <w:r>
        <w:rPr>
          <w:rFonts w:hint="cs"/>
          <w:b/>
          <w:bCs/>
          <w:rtl/>
        </w:rPr>
        <w:t xml:space="preserve">نوعية حياة </w:t>
      </w:r>
      <w:r w:rsidR="00704423" w:rsidRPr="0008064A">
        <w:rPr>
          <w:b/>
          <w:bCs/>
          <w:rtl/>
        </w:rPr>
        <w:t>السكان الأصليين وبرنامج الدعم لتمكين السكان الأصليين.</w:t>
      </w:r>
    </w:p>
    <w:p w:rsidR="00704423" w:rsidRDefault="00704423" w:rsidP="0008064A">
      <w:pPr>
        <w:pStyle w:val="SingleTxtGA"/>
        <w:rPr>
          <w:rtl/>
        </w:rPr>
      </w:pPr>
      <w:r>
        <w:rPr>
          <w:rtl/>
        </w:rPr>
        <w:t>14</w:t>
      </w:r>
      <w:r w:rsidR="0008064A">
        <w:rPr>
          <w:rtl/>
        </w:rPr>
        <w:t>-</w:t>
      </w:r>
      <w:r w:rsidR="0008064A">
        <w:rPr>
          <w:rFonts w:hint="cs"/>
          <w:rtl/>
        </w:rPr>
        <w:tab/>
        <w:t>و</w:t>
      </w:r>
      <w:r>
        <w:rPr>
          <w:rtl/>
        </w:rPr>
        <w:t xml:space="preserve">تلاحظ اللجنة بقلق أن الأشخاص ذوي الإعاقة يعانون من </w:t>
      </w:r>
      <w:r w:rsidR="0008064A">
        <w:rPr>
          <w:rFonts w:hint="cs"/>
          <w:rtl/>
        </w:rPr>
        <w:t>ال</w:t>
      </w:r>
      <w:r>
        <w:rPr>
          <w:rtl/>
        </w:rPr>
        <w:t xml:space="preserve">إقصاء </w:t>
      </w:r>
      <w:r w:rsidR="0008064A">
        <w:rPr>
          <w:rFonts w:hint="cs"/>
          <w:rtl/>
        </w:rPr>
        <w:t>ال</w:t>
      </w:r>
      <w:r>
        <w:rPr>
          <w:rtl/>
        </w:rPr>
        <w:t>اقتصادي و</w:t>
      </w:r>
      <w:r w:rsidR="0008064A">
        <w:rPr>
          <w:rFonts w:hint="cs"/>
          <w:rtl/>
        </w:rPr>
        <w:t>ال</w:t>
      </w:r>
      <w:r>
        <w:rPr>
          <w:rtl/>
        </w:rPr>
        <w:t xml:space="preserve">اجتماعي، رغم اعتماد القانون ٠٠٩/٠٢ </w:t>
      </w:r>
      <w:r w:rsidR="0008064A">
        <w:rPr>
          <w:rFonts w:hint="cs"/>
          <w:rtl/>
        </w:rPr>
        <w:t xml:space="preserve">في عام 1992 </w:t>
      </w:r>
      <w:r>
        <w:rPr>
          <w:rtl/>
        </w:rPr>
        <w:t>بشأن وضع وحماية وتعزيز حقوق الأشخاص ذوي الإعاقة</w:t>
      </w:r>
      <w:r w:rsidR="0008064A">
        <w:rPr>
          <w:rFonts w:hint="cs"/>
          <w:rtl/>
        </w:rPr>
        <w:t>.</w:t>
      </w:r>
      <w:r>
        <w:rPr>
          <w:rtl/>
        </w:rPr>
        <w:t xml:space="preserve"> (المادة 2).</w:t>
      </w:r>
    </w:p>
    <w:p w:rsidR="00704423" w:rsidRPr="0008064A" w:rsidRDefault="0008064A" w:rsidP="0008064A">
      <w:pPr>
        <w:pStyle w:val="SingleTxtGA"/>
        <w:rPr>
          <w:b/>
          <w:bCs/>
          <w:rtl/>
        </w:rPr>
      </w:pPr>
      <w:r>
        <w:rPr>
          <w:rFonts w:hint="cs"/>
          <w:b/>
          <w:bCs/>
          <w:rtl/>
        </w:rPr>
        <w:tab/>
      </w:r>
      <w:r w:rsidR="00704423" w:rsidRPr="0008064A">
        <w:rPr>
          <w:b/>
          <w:bCs/>
          <w:rtl/>
        </w:rPr>
        <w:t>تطلب اللجنة إلى الدولة الطرف أن تضم</w:t>
      </w:r>
      <w:r>
        <w:rPr>
          <w:rFonts w:hint="cs"/>
          <w:b/>
          <w:bCs/>
          <w:rtl/>
        </w:rPr>
        <w:t>ّ</w:t>
      </w:r>
      <w:r w:rsidR="00704423" w:rsidRPr="0008064A">
        <w:rPr>
          <w:b/>
          <w:bCs/>
          <w:rtl/>
        </w:rPr>
        <w:t>ن تقرير</w:t>
      </w:r>
      <w:r>
        <w:rPr>
          <w:rFonts w:hint="cs"/>
          <w:b/>
          <w:bCs/>
          <w:rtl/>
        </w:rPr>
        <w:t>ها</w:t>
      </w:r>
      <w:r w:rsidR="00842810">
        <w:rPr>
          <w:b/>
          <w:bCs/>
          <w:rtl/>
        </w:rPr>
        <w:t xml:space="preserve"> الأول</w:t>
      </w:r>
      <w:r w:rsidR="00842810">
        <w:rPr>
          <w:rFonts w:hint="cs"/>
          <w:b/>
          <w:bCs/>
          <w:rtl/>
        </w:rPr>
        <w:t>ي</w:t>
      </w:r>
      <w:r w:rsidR="00704423" w:rsidRPr="0008064A">
        <w:rPr>
          <w:b/>
          <w:bCs/>
          <w:rtl/>
        </w:rPr>
        <w:t xml:space="preserve"> معلومات عن </w:t>
      </w:r>
      <w:r>
        <w:rPr>
          <w:rFonts w:hint="cs"/>
          <w:b/>
          <w:bCs/>
          <w:rtl/>
        </w:rPr>
        <w:t xml:space="preserve">وضع </w:t>
      </w:r>
      <w:r w:rsidR="00704423" w:rsidRPr="0008064A">
        <w:rPr>
          <w:b/>
          <w:bCs/>
          <w:rtl/>
        </w:rPr>
        <w:t xml:space="preserve">وتنفيذ قوانين وسياسات </w:t>
      </w:r>
      <w:r>
        <w:rPr>
          <w:rFonts w:hint="cs"/>
          <w:b/>
          <w:bCs/>
          <w:rtl/>
        </w:rPr>
        <w:t xml:space="preserve">لصالح الأشخاص ذوي الإعاقة من حيث </w:t>
      </w:r>
      <w:r w:rsidR="00704423" w:rsidRPr="0008064A">
        <w:rPr>
          <w:b/>
          <w:bCs/>
          <w:rtl/>
        </w:rPr>
        <w:t>التعليم والعمالة و</w:t>
      </w:r>
      <w:r>
        <w:rPr>
          <w:rFonts w:hint="cs"/>
          <w:b/>
          <w:bCs/>
          <w:rtl/>
        </w:rPr>
        <w:t xml:space="preserve">الحماية الاجتماعية </w:t>
      </w:r>
      <w:r w:rsidR="00704423" w:rsidRPr="0008064A">
        <w:rPr>
          <w:b/>
          <w:bCs/>
          <w:rtl/>
        </w:rPr>
        <w:t>والصحة. و</w:t>
      </w:r>
      <w:r>
        <w:rPr>
          <w:rFonts w:hint="cs"/>
          <w:b/>
          <w:bCs/>
          <w:rtl/>
        </w:rPr>
        <w:t xml:space="preserve">إذ </w:t>
      </w:r>
      <w:r w:rsidR="00704423" w:rsidRPr="0008064A">
        <w:rPr>
          <w:b/>
          <w:bCs/>
          <w:rtl/>
        </w:rPr>
        <w:t xml:space="preserve">تشير اللجنة إلى الردود على قائمة القضايا، </w:t>
      </w:r>
      <w:r>
        <w:rPr>
          <w:rFonts w:hint="cs"/>
          <w:b/>
          <w:bCs/>
          <w:rtl/>
        </w:rPr>
        <w:t xml:space="preserve">فإنها </w:t>
      </w:r>
      <w:r w:rsidR="00704423" w:rsidRPr="0008064A">
        <w:rPr>
          <w:b/>
          <w:bCs/>
          <w:rtl/>
        </w:rPr>
        <w:t>تطلب إلى الدولة الطرف أن تضم</w:t>
      </w:r>
      <w:r>
        <w:rPr>
          <w:rFonts w:hint="cs"/>
          <w:b/>
          <w:bCs/>
          <w:rtl/>
        </w:rPr>
        <w:t>ّ</w:t>
      </w:r>
      <w:r w:rsidR="00704423" w:rsidRPr="0008064A">
        <w:rPr>
          <w:b/>
          <w:bCs/>
          <w:rtl/>
        </w:rPr>
        <w:t>ن تقرير</w:t>
      </w:r>
      <w:r>
        <w:rPr>
          <w:rFonts w:hint="cs"/>
          <w:b/>
          <w:bCs/>
          <w:rtl/>
        </w:rPr>
        <w:t>ها</w:t>
      </w:r>
      <w:r w:rsidR="00842810">
        <w:rPr>
          <w:b/>
          <w:bCs/>
          <w:rtl/>
        </w:rPr>
        <w:t xml:space="preserve"> الأول</w:t>
      </w:r>
      <w:r w:rsidR="00842810">
        <w:rPr>
          <w:rFonts w:hint="cs"/>
          <w:b/>
          <w:bCs/>
          <w:rtl/>
        </w:rPr>
        <w:t>ي</w:t>
      </w:r>
      <w:r w:rsidR="00704423" w:rsidRPr="0008064A">
        <w:rPr>
          <w:b/>
          <w:bCs/>
          <w:rtl/>
        </w:rPr>
        <w:t xml:space="preserve"> معلومات عن </w:t>
      </w:r>
      <w:r>
        <w:rPr>
          <w:rFonts w:hint="cs"/>
          <w:b/>
          <w:bCs/>
          <w:rtl/>
        </w:rPr>
        <w:t xml:space="preserve">مدى </w:t>
      </w:r>
      <w:r w:rsidR="00704423" w:rsidRPr="0008064A">
        <w:rPr>
          <w:b/>
          <w:bCs/>
          <w:rtl/>
        </w:rPr>
        <w:t xml:space="preserve">تمتع </w:t>
      </w:r>
      <w:r>
        <w:rPr>
          <w:rFonts w:hint="cs"/>
          <w:b/>
          <w:bCs/>
          <w:rtl/>
        </w:rPr>
        <w:t>ا</w:t>
      </w:r>
      <w:r w:rsidR="00704423" w:rsidRPr="0008064A">
        <w:rPr>
          <w:b/>
          <w:bCs/>
          <w:rtl/>
        </w:rPr>
        <w:t>لأشخاص ذوي الإعاقة بالحقوق الاقتصادية والاجتماعية والثقافية</w:t>
      </w:r>
      <w:r>
        <w:rPr>
          <w:rFonts w:hint="cs"/>
          <w:b/>
          <w:bCs/>
          <w:rtl/>
        </w:rPr>
        <w:t xml:space="preserve"> تمتعاً فعلياً</w:t>
      </w:r>
      <w:r w:rsidR="00704423" w:rsidRPr="0008064A">
        <w:rPr>
          <w:b/>
          <w:bCs/>
          <w:rtl/>
        </w:rPr>
        <w:t xml:space="preserve">. وينبغي أن تتضمن هذه المعلومات إحصاءات </w:t>
      </w:r>
      <w:r>
        <w:rPr>
          <w:rFonts w:hint="cs"/>
          <w:b/>
          <w:bCs/>
          <w:rtl/>
        </w:rPr>
        <w:t xml:space="preserve">مصنفة بحسب الجنس </w:t>
      </w:r>
      <w:r w:rsidR="00704423" w:rsidRPr="0008064A">
        <w:rPr>
          <w:b/>
          <w:bCs/>
          <w:rtl/>
        </w:rPr>
        <w:t>عن النسبة المئوية للأشخاص ذوي الإعاقة الموظ</w:t>
      </w:r>
      <w:r>
        <w:rPr>
          <w:rFonts w:hint="cs"/>
          <w:b/>
          <w:bCs/>
          <w:rtl/>
        </w:rPr>
        <w:t>َّ</w:t>
      </w:r>
      <w:r w:rsidR="00704423" w:rsidRPr="0008064A">
        <w:rPr>
          <w:b/>
          <w:bCs/>
          <w:rtl/>
        </w:rPr>
        <w:t xml:space="preserve">فين والأطفال ذوي الإعاقة </w:t>
      </w:r>
      <w:proofErr w:type="spellStart"/>
      <w:r w:rsidR="00704423" w:rsidRPr="0008064A">
        <w:rPr>
          <w:b/>
          <w:bCs/>
          <w:rtl/>
        </w:rPr>
        <w:t>الم</w:t>
      </w:r>
      <w:r>
        <w:rPr>
          <w:rFonts w:hint="cs"/>
          <w:b/>
          <w:bCs/>
          <w:rtl/>
        </w:rPr>
        <w:t>ت</w:t>
      </w:r>
      <w:r w:rsidR="00704423" w:rsidRPr="0008064A">
        <w:rPr>
          <w:b/>
          <w:bCs/>
          <w:rtl/>
        </w:rPr>
        <w:t>مدرسين</w:t>
      </w:r>
      <w:proofErr w:type="spellEnd"/>
      <w:r w:rsidR="00704423" w:rsidRPr="0008064A">
        <w:rPr>
          <w:b/>
          <w:bCs/>
          <w:rtl/>
        </w:rPr>
        <w:t>، إلى آخره.</w:t>
      </w:r>
    </w:p>
    <w:p w:rsidR="00704423" w:rsidRDefault="00704423" w:rsidP="0008064A">
      <w:pPr>
        <w:pStyle w:val="SingleTxtGA"/>
        <w:rPr>
          <w:rtl/>
        </w:rPr>
      </w:pPr>
      <w:r>
        <w:rPr>
          <w:rtl/>
        </w:rPr>
        <w:t>15</w:t>
      </w:r>
      <w:r w:rsidR="0008064A">
        <w:rPr>
          <w:rtl/>
        </w:rPr>
        <w:t>-</w:t>
      </w:r>
      <w:r w:rsidR="0008064A">
        <w:rPr>
          <w:rFonts w:hint="cs"/>
          <w:rtl/>
        </w:rPr>
        <w:tab/>
        <w:t xml:space="preserve">ولا تزال </w:t>
      </w:r>
      <w:r>
        <w:rPr>
          <w:rtl/>
        </w:rPr>
        <w:t xml:space="preserve">اللجنة </w:t>
      </w:r>
      <w:r w:rsidR="0008064A">
        <w:rPr>
          <w:rFonts w:hint="cs"/>
          <w:rtl/>
        </w:rPr>
        <w:t xml:space="preserve">تشعر بالقلق </w:t>
      </w:r>
      <w:r>
        <w:rPr>
          <w:rtl/>
        </w:rPr>
        <w:t xml:space="preserve">إزاء التفاوت الكبير بين الرجل والمرأة في التمتع بالحقوق الاقتصادية والاجتماعية والثقافية رغم جهود الدولة الطرف في بعض المجالات، مثل اعتماد القانون الذي </w:t>
      </w:r>
      <w:r w:rsidR="0008064A">
        <w:rPr>
          <w:rFonts w:hint="cs"/>
          <w:rtl/>
        </w:rPr>
        <w:t xml:space="preserve">يكفل </w:t>
      </w:r>
      <w:r>
        <w:rPr>
          <w:rtl/>
        </w:rPr>
        <w:t>تعزيز و</w:t>
      </w:r>
      <w:r w:rsidR="0008064A">
        <w:rPr>
          <w:rFonts w:hint="cs"/>
          <w:rtl/>
        </w:rPr>
        <w:t xml:space="preserve">إحقاق </w:t>
      </w:r>
      <w:r>
        <w:rPr>
          <w:rtl/>
        </w:rPr>
        <w:t>تمثيل المرأة في الوظيفة العامة. (المادة 3).</w:t>
      </w:r>
    </w:p>
    <w:p w:rsidR="00704423" w:rsidRPr="0008064A" w:rsidRDefault="0008064A" w:rsidP="0008064A">
      <w:pPr>
        <w:pStyle w:val="SingleTxtGA"/>
        <w:rPr>
          <w:b/>
          <w:bCs/>
          <w:rtl/>
        </w:rPr>
      </w:pPr>
      <w:r>
        <w:rPr>
          <w:rFonts w:hint="cs"/>
          <w:b/>
          <w:bCs/>
          <w:rtl/>
        </w:rPr>
        <w:tab/>
      </w:r>
      <w:r w:rsidR="00704423" w:rsidRPr="0008064A">
        <w:rPr>
          <w:b/>
          <w:bCs/>
          <w:rtl/>
        </w:rPr>
        <w:t xml:space="preserve">تطلب اللجنة إلى الدولة الطرف أن تقدم معلومات كاملة عن الوضع القانوني والمادي </w:t>
      </w:r>
      <w:r>
        <w:rPr>
          <w:rFonts w:hint="cs"/>
          <w:b/>
          <w:bCs/>
          <w:rtl/>
        </w:rPr>
        <w:t xml:space="preserve">للنساء </w:t>
      </w:r>
      <w:r w:rsidR="00704423" w:rsidRPr="0008064A">
        <w:rPr>
          <w:b/>
          <w:bCs/>
          <w:rtl/>
        </w:rPr>
        <w:t xml:space="preserve">والتدابير المتخذة </w:t>
      </w:r>
      <w:r>
        <w:rPr>
          <w:rFonts w:hint="cs"/>
          <w:b/>
          <w:bCs/>
          <w:rtl/>
        </w:rPr>
        <w:t xml:space="preserve">لمكافحة </w:t>
      </w:r>
      <w:r w:rsidR="00704423" w:rsidRPr="0008064A">
        <w:rPr>
          <w:b/>
          <w:bCs/>
          <w:rtl/>
        </w:rPr>
        <w:t>التمييز ضده</w:t>
      </w:r>
      <w:r>
        <w:rPr>
          <w:rFonts w:hint="cs"/>
          <w:b/>
          <w:bCs/>
          <w:rtl/>
        </w:rPr>
        <w:t>ن</w:t>
      </w:r>
      <w:r w:rsidR="00704423" w:rsidRPr="0008064A">
        <w:rPr>
          <w:b/>
          <w:bCs/>
          <w:rtl/>
        </w:rPr>
        <w:t xml:space="preserve">. وينبغي أن تتضمن هذه المعلومات إحصائيات عن وضع </w:t>
      </w:r>
      <w:r>
        <w:rPr>
          <w:rFonts w:hint="cs"/>
          <w:b/>
          <w:bCs/>
          <w:rtl/>
        </w:rPr>
        <w:t xml:space="preserve">النساء </w:t>
      </w:r>
      <w:r>
        <w:rPr>
          <w:b/>
          <w:bCs/>
          <w:rtl/>
        </w:rPr>
        <w:t>في عدة مجالات، مثل تمثيله</w:t>
      </w:r>
      <w:r>
        <w:rPr>
          <w:rFonts w:hint="cs"/>
          <w:b/>
          <w:bCs/>
          <w:rtl/>
        </w:rPr>
        <w:t>ن</w:t>
      </w:r>
      <w:r w:rsidR="00704423" w:rsidRPr="0008064A">
        <w:rPr>
          <w:b/>
          <w:bCs/>
          <w:rtl/>
        </w:rPr>
        <w:t xml:space="preserve"> في </w:t>
      </w:r>
      <w:r>
        <w:rPr>
          <w:rFonts w:hint="cs"/>
          <w:b/>
          <w:bCs/>
          <w:rtl/>
        </w:rPr>
        <w:t xml:space="preserve">المناصب </w:t>
      </w:r>
      <w:r w:rsidR="00704423" w:rsidRPr="0008064A">
        <w:rPr>
          <w:b/>
          <w:bCs/>
          <w:rtl/>
        </w:rPr>
        <w:t>العليا في الوظيف</w:t>
      </w:r>
      <w:r>
        <w:rPr>
          <w:b/>
          <w:bCs/>
          <w:rtl/>
        </w:rPr>
        <w:t>ة العمومية والقطاع الخاص، وعمله</w:t>
      </w:r>
      <w:r>
        <w:rPr>
          <w:rFonts w:hint="cs"/>
          <w:b/>
          <w:bCs/>
          <w:rtl/>
        </w:rPr>
        <w:t>ن</w:t>
      </w:r>
      <w:r w:rsidR="00704423" w:rsidRPr="0008064A">
        <w:rPr>
          <w:b/>
          <w:bCs/>
          <w:rtl/>
        </w:rPr>
        <w:t xml:space="preserve"> في </w:t>
      </w:r>
      <w:r>
        <w:rPr>
          <w:rFonts w:hint="cs"/>
          <w:b/>
          <w:bCs/>
          <w:rtl/>
        </w:rPr>
        <w:t xml:space="preserve">القطاعين </w:t>
      </w:r>
      <w:r w:rsidR="00704423" w:rsidRPr="0008064A">
        <w:rPr>
          <w:b/>
          <w:bCs/>
          <w:rtl/>
        </w:rPr>
        <w:t>الاقتصاد</w:t>
      </w:r>
      <w:r>
        <w:rPr>
          <w:rFonts w:hint="cs"/>
          <w:b/>
          <w:bCs/>
          <w:rtl/>
        </w:rPr>
        <w:t xml:space="preserve">يين </w:t>
      </w:r>
      <w:r w:rsidR="00704423" w:rsidRPr="0008064A">
        <w:rPr>
          <w:b/>
          <w:bCs/>
          <w:rtl/>
        </w:rPr>
        <w:t>الرسمي وغير الرسمي، و</w:t>
      </w:r>
      <w:r>
        <w:rPr>
          <w:rFonts w:hint="cs"/>
          <w:b/>
          <w:bCs/>
          <w:rtl/>
        </w:rPr>
        <w:t xml:space="preserve">مدى حصولهن على </w:t>
      </w:r>
      <w:r w:rsidR="00704423" w:rsidRPr="0008064A">
        <w:rPr>
          <w:b/>
          <w:bCs/>
          <w:rtl/>
        </w:rPr>
        <w:t>الخدمات الاجتماعية، وتمتعه</w:t>
      </w:r>
      <w:r>
        <w:rPr>
          <w:rFonts w:hint="cs"/>
          <w:b/>
          <w:bCs/>
          <w:rtl/>
        </w:rPr>
        <w:t>ن</w:t>
      </w:r>
      <w:r w:rsidR="00704423" w:rsidRPr="0008064A">
        <w:rPr>
          <w:b/>
          <w:bCs/>
          <w:rtl/>
        </w:rPr>
        <w:t xml:space="preserve"> بالحق في الصحة ووضعه</w:t>
      </w:r>
      <w:r>
        <w:rPr>
          <w:rFonts w:hint="cs"/>
          <w:b/>
          <w:bCs/>
          <w:rtl/>
        </w:rPr>
        <w:t>ن</w:t>
      </w:r>
      <w:r w:rsidR="00704423" w:rsidRPr="0008064A">
        <w:rPr>
          <w:b/>
          <w:bCs/>
          <w:rtl/>
        </w:rPr>
        <w:t xml:space="preserve"> في الأسرة والزواج، و</w:t>
      </w:r>
      <w:r w:rsidR="000753B3" w:rsidRPr="0008064A">
        <w:rPr>
          <w:b/>
          <w:bCs/>
          <w:rtl/>
        </w:rPr>
        <w:t>لا </w:t>
      </w:r>
      <w:proofErr w:type="spellStart"/>
      <w:r w:rsidR="000753B3" w:rsidRPr="0008064A">
        <w:rPr>
          <w:b/>
          <w:bCs/>
          <w:rtl/>
        </w:rPr>
        <w:t>سيما</w:t>
      </w:r>
      <w:proofErr w:type="spellEnd"/>
      <w:r w:rsidR="00704423" w:rsidRPr="0008064A">
        <w:rPr>
          <w:b/>
          <w:bCs/>
          <w:rtl/>
        </w:rPr>
        <w:t xml:space="preserve"> فيما يتعلق بجميع أشكال العنف ضد</w:t>
      </w:r>
      <w:r>
        <w:rPr>
          <w:rFonts w:hint="cs"/>
          <w:b/>
          <w:bCs/>
          <w:rtl/>
        </w:rPr>
        <w:t xml:space="preserve"> النساء</w:t>
      </w:r>
      <w:r w:rsidR="00704423" w:rsidRPr="0008064A">
        <w:rPr>
          <w:b/>
          <w:bCs/>
          <w:rtl/>
        </w:rPr>
        <w:t xml:space="preserve">. </w:t>
      </w:r>
    </w:p>
    <w:p w:rsidR="00704423" w:rsidRDefault="00704423" w:rsidP="0008064A">
      <w:pPr>
        <w:pStyle w:val="SingleTxtGA"/>
        <w:rPr>
          <w:rtl/>
        </w:rPr>
      </w:pPr>
      <w:r>
        <w:rPr>
          <w:rtl/>
        </w:rPr>
        <w:t>16</w:t>
      </w:r>
      <w:r w:rsidR="0008064A">
        <w:rPr>
          <w:rtl/>
        </w:rPr>
        <w:t>-</w:t>
      </w:r>
      <w:r w:rsidR="0008064A">
        <w:rPr>
          <w:rFonts w:hint="cs"/>
          <w:rtl/>
        </w:rPr>
        <w:tab/>
        <w:t>و</w:t>
      </w:r>
      <w:r>
        <w:rPr>
          <w:rtl/>
        </w:rPr>
        <w:t xml:space="preserve">يساور اللجنة القلق إزاء ارتفاع معدلات البطالة والعمالة </w:t>
      </w:r>
      <w:r w:rsidR="0008064A">
        <w:rPr>
          <w:rFonts w:hint="cs"/>
          <w:rtl/>
        </w:rPr>
        <w:t xml:space="preserve">الناقصة </w:t>
      </w:r>
      <w:r>
        <w:rPr>
          <w:rtl/>
        </w:rPr>
        <w:t>في الدولة الطرف، و</w:t>
      </w:r>
      <w:r w:rsidR="000753B3">
        <w:rPr>
          <w:rtl/>
        </w:rPr>
        <w:t>لا </w:t>
      </w:r>
      <w:proofErr w:type="spellStart"/>
      <w:r w:rsidR="000753B3">
        <w:rPr>
          <w:rtl/>
        </w:rPr>
        <w:t>سيما</w:t>
      </w:r>
      <w:proofErr w:type="spellEnd"/>
      <w:r>
        <w:rPr>
          <w:rtl/>
        </w:rPr>
        <w:t xml:space="preserve"> بين الشباب الذين يعمل معظمهم في الاقتصاد غير الرسمي. (المادة 6).</w:t>
      </w:r>
    </w:p>
    <w:p w:rsidR="00704423" w:rsidRPr="0008064A" w:rsidRDefault="0008064A" w:rsidP="00FD12D2">
      <w:pPr>
        <w:pStyle w:val="SingleTxtGA"/>
        <w:rPr>
          <w:b/>
          <w:bCs/>
          <w:rtl/>
        </w:rPr>
      </w:pPr>
      <w:r>
        <w:rPr>
          <w:rFonts w:hint="cs"/>
          <w:b/>
          <w:bCs/>
          <w:rtl/>
        </w:rPr>
        <w:tab/>
      </w:r>
      <w:r w:rsidR="00704423" w:rsidRPr="0008064A">
        <w:rPr>
          <w:b/>
          <w:bCs/>
          <w:rtl/>
        </w:rPr>
        <w:t>تطلب اللجنة إلى الدولة الطرف أن تضم</w:t>
      </w:r>
      <w:r>
        <w:rPr>
          <w:rFonts w:hint="cs"/>
          <w:b/>
          <w:bCs/>
          <w:rtl/>
        </w:rPr>
        <w:t>ّ</w:t>
      </w:r>
      <w:r w:rsidR="00704423" w:rsidRPr="0008064A">
        <w:rPr>
          <w:b/>
          <w:bCs/>
          <w:rtl/>
        </w:rPr>
        <w:t>ن تقرير</w:t>
      </w:r>
      <w:r>
        <w:rPr>
          <w:rFonts w:hint="cs"/>
          <w:b/>
          <w:bCs/>
          <w:rtl/>
        </w:rPr>
        <w:t>ها</w:t>
      </w:r>
      <w:r w:rsidR="00842810">
        <w:rPr>
          <w:b/>
          <w:bCs/>
          <w:rtl/>
        </w:rPr>
        <w:t xml:space="preserve"> الأول</w:t>
      </w:r>
      <w:r w:rsidR="00842810">
        <w:rPr>
          <w:rFonts w:hint="cs"/>
          <w:b/>
          <w:bCs/>
          <w:rtl/>
        </w:rPr>
        <w:t>ي</w:t>
      </w:r>
      <w:r w:rsidR="00704423" w:rsidRPr="0008064A">
        <w:rPr>
          <w:b/>
          <w:bCs/>
          <w:rtl/>
        </w:rPr>
        <w:t xml:space="preserve"> بيانات مقارنة عن البطالة والعمالة </w:t>
      </w:r>
      <w:r>
        <w:rPr>
          <w:rFonts w:hint="cs"/>
          <w:b/>
          <w:bCs/>
          <w:rtl/>
        </w:rPr>
        <w:t>الناقصة</w:t>
      </w:r>
      <w:r w:rsidR="00704423" w:rsidRPr="0008064A">
        <w:rPr>
          <w:b/>
          <w:bCs/>
          <w:rtl/>
        </w:rPr>
        <w:t>، مفصلة حسب الجنس، وسكان الحضر والريف، و</w:t>
      </w:r>
      <w:r>
        <w:rPr>
          <w:rFonts w:hint="cs"/>
          <w:b/>
          <w:bCs/>
          <w:rtl/>
        </w:rPr>
        <w:t>السنة المشمولة.</w:t>
      </w:r>
      <w:r w:rsidR="00704423" w:rsidRPr="0008064A">
        <w:rPr>
          <w:b/>
          <w:bCs/>
          <w:rtl/>
        </w:rPr>
        <w:t xml:space="preserve"> </w:t>
      </w:r>
      <w:r>
        <w:rPr>
          <w:rFonts w:hint="cs"/>
          <w:b/>
          <w:bCs/>
          <w:rtl/>
        </w:rPr>
        <w:t>و</w:t>
      </w:r>
      <w:r w:rsidR="00704423" w:rsidRPr="0008064A">
        <w:rPr>
          <w:b/>
          <w:bCs/>
          <w:rtl/>
        </w:rPr>
        <w:t xml:space="preserve">تطلب اللجنة </w:t>
      </w:r>
      <w:r>
        <w:rPr>
          <w:rFonts w:hint="cs"/>
          <w:b/>
          <w:bCs/>
          <w:rtl/>
        </w:rPr>
        <w:t xml:space="preserve">كذلك </w:t>
      </w:r>
      <w:r w:rsidR="00704423" w:rsidRPr="0008064A">
        <w:rPr>
          <w:b/>
          <w:bCs/>
          <w:rtl/>
        </w:rPr>
        <w:t xml:space="preserve">تقديم معلومات عن أثر أنشطة الإدارة العامة للتدريب وبرامج </w:t>
      </w:r>
      <w:r w:rsidR="00FD12D2">
        <w:rPr>
          <w:rFonts w:hint="cs"/>
          <w:b/>
          <w:bCs/>
          <w:rtl/>
        </w:rPr>
        <w:t>العمالة التي ت</w:t>
      </w:r>
      <w:r w:rsidR="00842810">
        <w:rPr>
          <w:rFonts w:hint="cs"/>
          <w:b/>
          <w:bCs/>
          <w:rtl/>
        </w:rPr>
        <w:t>ست</w:t>
      </w:r>
      <w:r w:rsidR="00FD12D2">
        <w:rPr>
          <w:rFonts w:hint="cs"/>
          <w:b/>
          <w:bCs/>
          <w:rtl/>
        </w:rPr>
        <w:t xml:space="preserve">هدف </w:t>
      </w:r>
      <w:r w:rsidR="00704423" w:rsidRPr="0008064A">
        <w:rPr>
          <w:b/>
          <w:bCs/>
          <w:rtl/>
        </w:rPr>
        <w:t>الشباب والفئات المحرومة</w:t>
      </w:r>
      <w:r w:rsidR="00FD12D2" w:rsidRPr="00FD12D2">
        <w:rPr>
          <w:rFonts w:hint="cs"/>
          <w:b/>
          <w:bCs/>
          <w:rtl/>
        </w:rPr>
        <w:t xml:space="preserve"> </w:t>
      </w:r>
      <w:r w:rsidR="00FD12D2">
        <w:rPr>
          <w:rFonts w:hint="cs"/>
          <w:b/>
          <w:bCs/>
          <w:rtl/>
        </w:rPr>
        <w:t xml:space="preserve">على تقليص </w:t>
      </w:r>
      <w:r w:rsidR="00FD12D2" w:rsidRPr="0008064A">
        <w:rPr>
          <w:b/>
          <w:bCs/>
          <w:rtl/>
        </w:rPr>
        <w:t>البطالة والعمالة</w:t>
      </w:r>
      <w:r w:rsidR="00FD12D2">
        <w:rPr>
          <w:rFonts w:hint="cs"/>
          <w:b/>
          <w:bCs/>
          <w:rtl/>
        </w:rPr>
        <w:t xml:space="preserve"> الناقصة</w:t>
      </w:r>
      <w:r w:rsidR="00704423" w:rsidRPr="0008064A">
        <w:rPr>
          <w:b/>
          <w:bCs/>
          <w:rtl/>
        </w:rPr>
        <w:t xml:space="preserve">. وتلفت اللجنة انتباه الدولة الطرف إلى </w:t>
      </w:r>
      <w:r w:rsidR="00FD12D2">
        <w:rPr>
          <w:rFonts w:hint="cs"/>
          <w:b/>
          <w:bCs/>
          <w:rtl/>
        </w:rPr>
        <w:t xml:space="preserve">التعليق </w:t>
      </w:r>
      <w:r w:rsidR="00FD12D2">
        <w:rPr>
          <w:b/>
          <w:bCs/>
          <w:rtl/>
        </w:rPr>
        <w:t>العام</w:t>
      </w:r>
      <w:r w:rsidR="00704423" w:rsidRPr="0008064A">
        <w:rPr>
          <w:b/>
          <w:bCs/>
          <w:rtl/>
        </w:rPr>
        <w:t xml:space="preserve"> رقم</w:t>
      </w:r>
      <w:r w:rsidR="00FD12D2">
        <w:rPr>
          <w:rFonts w:hint="cs"/>
          <w:b/>
          <w:bCs/>
          <w:rtl/>
        </w:rPr>
        <w:t> </w:t>
      </w:r>
      <w:r w:rsidR="00FD12D2">
        <w:rPr>
          <w:b/>
          <w:bCs/>
          <w:rtl/>
        </w:rPr>
        <w:t>١٨</w:t>
      </w:r>
      <w:r w:rsidR="00704423" w:rsidRPr="0008064A">
        <w:rPr>
          <w:b/>
          <w:bCs/>
          <w:rtl/>
        </w:rPr>
        <w:t>(٢٠٠٥) بشأن الحق في العمل.</w:t>
      </w:r>
    </w:p>
    <w:p w:rsidR="00704423" w:rsidRDefault="00FD12D2" w:rsidP="00FD12D2">
      <w:pPr>
        <w:pStyle w:val="SingleTxtGA"/>
        <w:rPr>
          <w:rtl/>
        </w:rPr>
      </w:pPr>
      <w:r>
        <w:rPr>
          <w:rtl/>
        </w:rPr>
        <w:t>17-</w:t>
      </w:r>
      <w:r>
        <w:rPr>
          <w:rFonts w:hint="cs"/>
          <w:rtl/>
        </w:rPr>
        <w:tab/>
        <w:t>و</w:t>
      </w:r>
      <w:r w:rsidR="00704423">
        <w:rPr>
          <w:rtl/>
        </w:rPr>
        <w:t>تعرب اللجنة عن قلقها لأن غالبية سكان الدولة الطرف لا يتمتعون بأي شكل من أشكال الضمان الاجتماعي. (المادة 9).</w:t>
      </w:r>
    </w:p>
    <w:p w:rsidR="00704423" w:rsidRPr="00FD12D2" w:rsidRDefault="00FD12D2" w:rsidP="00842810">
      <w:pPr>
        <w:pStyle w:val="SingleTxtGA"/>
        <w:rPr>
          <w:b/>
          <w:bCs/>
          <w:rtl/>
        </w:rPr>
      </w:pPr>
      <w:r>
        <w:rPr>
          <w:rFonts w:hint="cs"/>
          <w:b/>
          <w:bCs/>
          <w:rtl/>
        </w:rPr>
        <w:tab/>
      </w:r>
      <w:r w:rsidR="00704423" w:rsidRPr="00FD12D2">
        <w:rPr>
          <w:b/>
          <w:bCs/>
          <w:rtl/>
        </w:rPr>
        <w:t>تطلب اللجنة إلى الدولة الطرف أن تضم</w:t>
      </w:r>
      <w:r>
        <w:rPr>
          <w:rFonts w:hint="cs"/>
          <w:b/>
          <w:bCs/>
          <w:rtl/>
        </w:rPr>
        <w:t>ّ</w:t>
      </w:r>
      <w:r w:rsidR="00704423" w:rsidRPr="00FD12D2">
        <w:rPr>
          <w:b/>
          <w:bCs/>
          <w:rtl/>
        </w:rPr>
        <w:t>ن تقرير</w:t>
      </w:r>
      <w:r>
        <w:rPr>
          <w:rFonts w:hint="cs"/>
          <w:b/>
          <w:bCs/>
          <w:rtl/>
        </w:rPr>
        <w:t>ها</w:t>
      </w:r>
      <w:r w:rsidR="00842810">
        <w:rPr>
          <w:b/>
          <w:bCs/>
          <w:rtl/>
        </w:rPr>
        <w:t xml:space="preserve"> الأول</w:t>
      </w:r>
      <w:r w:rsidR="00842810">
        <w:rPr>
          <w:rFonts w:hint="cs"/>
          <w:b/>
          <w:bCs/>
          <w:rtl/>
        </w:rPr>
        <w:t>ي</w:t>
      </w:r>
      <w:r w:rsidR="00704423" w:rsidRPr="00FD12D2">
        <w:rPr>
          <w:b/>
          <w:bCs/>
          <w:rtl/>
        </w:rPr>
        <w:t xml:space="preserve"> معلومات عن التدابير المتخذة لتوسيع نطاق تغطية الضمان الاجتماعي، </w:t>
      </w:r>
      <w:r>
        <w:rPr>
          <w:rFonts w:hint="cs"/>
          <w:b/>
          <w:bCs/>
          <w:rtl/>
        </w:rPr>
        <w:t xml:space="preserve">بحيث تشمل </w:t>
      </w:r>
      <w:r w:rsidR="00842810">
        <w:rPr>
          <w:rFonts w:hint="cs"/>
          <w:b/>
          <w:bCs/>
          <w:rtl/>
        </w:rPr>
        <w:t>ا</w:t>
      </w:r>
      <w:r w:rsidR="00704423" w:rsidRPr="00FD12D2">
        <w:rPr>
          <w:b/>
          <w:bCs/>
          <w:rtl/>
        </w:rPr>
        <w:t xml:space="preserve">لمجموعات والأشخاص المحرومين </w:t>
      </w:r>
      <w:proofErr w:type="spellStart"/>
      <w:r w:rsidR="00704423" w:rsidRPr="00FD12D2">
        <w:rPr>
          <w:b/>
          <w:bCs/>
          <w:rtl/>
        </w:rPr>
        <w:t>والمهمشين</w:t>
      </w:r>
      <w:proofErr w:type="spellEnd"/>
      <w:r w:rsidR="00704423" w:rsidRPr="00FD12D2">
        <w:rPr>
          <w:b/>
          <w:bCs/>
          <w:rtl/>
        </w:rPr>
        <w:t xml:space="preserve"> والأشخاص الذين يعملون في الاقتصاد غير الرسمي</w:t>
      </w:r>
      <w:r>
        <w:rPr>
          <w:rFonts w:hint="cs"/>
          <w:b/>
          <w:bCs/>
          <w:rtl/>
        </w:rPr>
        <w:t>،</w:t>
      </w:r>
      <w:r w:rsidR="00704423" w:rsidRPr="00FD12D2">
        <w:rPr>
          <w:b/>
          <w:bCs/>
          <w:rtl/>
        </w:rPr>
        <w:t xml:space="preserve"> </w:t>
      </w:r>
      <w:r>
        <w:rPr>
          <w:rFonts w:hint="cs"/>
          <w:b/>
          <w:bCs/>
          <w:rtl/>
        </w:rPr>
        <w:t xml:space="preserve">فضلاً عن </w:t>
      </w:r>
      <w:r w:rsidR="00704423" w:rsidRPr="00FD12D2">
        <w:rPr>
          <w:b/>
          <w:bCs/>
          <w:rtl/>
        </w:rPr>
        <w:t xml:space="preserve">أسرهم. وتلفت اللجنة انتباه الدولة الطرف إلى </w:t>
      </w:r>
      <w:r>
        <w:rPr>
          <w:rFonts w:hint="cs"/>
          <w:b/>
          <w:bCs/>
          <w:rtl/>
        </w:rPr>
        <w:t xml:space="preserve">تعليقها </w:t>
      </w:r>
      <w:r>
        <w:rPr>
          <w:b/>
          <w:bCs/>
          <w:rtl/>
        </w:rPr>
        <w:t>العام رقم ١٩</w:t>
      </w:r>
      <w:r w:rsidR="00704423" w:rsidRPr="00FD12D2">
        <w:rPr>
          <w:b/>
          <w:bCs/>
          <w:rtl/>
        </w:rPr>
        <w:t>(٢٠٠٧) بشأن الحق في الضمان الاجتماعي.</w:t>
      </w:r>
    </w:p>
    <w:p w:rsidR="00704423" w:rsidRDefault="00FD12D2" w:rsidP="00FD12D2">
      <w:pPr>
        <w:pStyle w:val="SingleTxtGA"/>
        <w:rPr>
          <w:rtl/>
        </w:rPr>
      </w:pPr>
      <w:r>
        <w:rPr>
          <w:rtl/>
        </w:rPr>
        <w:t>18-</w:t>
      </w:r>
      <w:r>
        <w:rPr>
          <w:rFonts w:hint="cs"/>
          <w:rtl/>
        </w:rPr>
        <w:tab/>
      </w:r>
      <w:r w:rsidR="00704423">
        <w:rPr>
          <w:rtl/>
        </w:rPr>
        <w:t xml:space="preserve">ويساور اللجنة القلق </w:t>
      </w:r>
      <w:r>
        <w:rPr>
          <w:rFonts w:hint="cs"/>
          <w:rtl/>
        </w:rPr>
        <w:t xml:space="preserve">لانتشار </w:t>
      </w:r>
      <w:r w:rsidR="00704423">
        <w:rPr>
          <w:rtl/>
        </w:rPr>
        <w:t xml:space="preserve">عمل الأطفال على نطاق واسع في الدولة الطرف. </w:t>
      </w:r>
      <w:r>
        <w:rPr>
          <w:rFonts w:hint="cs"/>
          <w:rtl/>
        </w:rPr>
        <w:t>و</w:t>
      </w:r>
      <w:r w:rsidR="00704423">
        <w:rPr>
          <w:rtl/>
        </w:rPr>
        <w:t xml:space="preserve">يساور اللجنة القلق </w:t>
      </w:r>
      <w:r>
        <w:rPr>
          <w:rFonts w:hint="cs"/>
          <w:rtl/>
        </w:rPr>
        <w:t xml:space="preserve">أيضاً </w:t>
      </w:r>
      <w:r w:rsidR="00704423">
        <w:rPr>
          <w:rtl/>
        </w:rPr>
        <w:t xml:space="preserve">إزاء الاتجار بالأطفال </w:t>
      </w:r>
      <w:r>
        <w:rPr>
          <w:rFonts w:hint="cs"/>
          <w:rtl/>
        </w:rPr>
        <w:t>عبر ا</w:t>
      </w:r>
      <w:r w:rsidR="00704423">
        <w:rPr>
          <w:rtl/>
        </w:rPr>
        <w:t>لحدود. (المادة 10).</w:t>
      </w:r>
    </w:p>
    <w:p w:rsidR="00704423" w:rsidRPr="00FD12D2" w:rsidRDefault="00FD12D2" w:rsidP="00FD12D2">
      <w:pPr>
        <w:pStyle w:val="SingleTxtGA"/>
        <w:rPr>
          <w:b/>
          <w:bCs/>
          <w:rtl/>
        </w:rPr>
      </w:pPr>
      <w:r>
        <w:rPr>
          <w:rFonts w:hint="cs"/>
          <w:b/>
          <w:bCs/>
          <w:rtl/>
        </w:rPr>
        <w:tab/>
      </w:r>
      <w:r w:rsidR="00704423" w:rsidRPr="00FD12D2">
        <w:rPr>
          <w:b/>
          <w:bCs/>
          <w:rtl/>
        </w:rPr>
        <w:t>تطلب اللجنة إلى الدولة الطرف أن تضم</w:t>
      </w:r>
      <w:r>
        <w:rPr>
          <w:rFonts w:hint="cs"/>
          <w:b/>
          <w:bCs/>
          <w:rtl/>
        </w:rPr>
        <w:t>ّ</w:t>
      </w:r>
      <w:r w:rsidR="00704423" w:rsidRPr="00FD12D2">
        <w:rPr>
          <w:b/>
          <w:bCs/>
          <w:rtl/>
        </w:rPr>
        <w:t>ن تقرير</w:t>
      </w:r>
      <w:r>
        <w:rPr>
          <w:rFonts w:hint="cs"/>
          <w:b/>
          <w:bCs/>
          <w:rtl/>
        </w:rPr>
        <w:t>ها</w:t>
      </w:r>
      <w:r w:rsidR="00842810">
        <w:rPr>
          <w:b/>
          <w:bCs/>
          <w:rtl/>
        </w:rPr>
        <w:t xml:space="preserve"> الأول</w:t>
      </w:r>
      <w:r w:rsidR="00842810">
        <w:rPr>
          <w:rFonts w:hint="cs"/>
          <w:b/>
          <w:bCs/>
          <w:rtl/>
        </w:rPr>
        <w:t>ي</w:t>
      </w:r>
      <w:r w:rsidR="00704423" w:rsidRPr="00FD12D2">
        <w:rPr>
          <w:b/>
          <w:bCs/>
          <w:rtl/>
        </w:rPr>
        <w:t xml:space="preserve"> معلومات عن التدابير المتخذة للتصدي لعمل الأطفال وللاتجار بالأطفال</w:t>
      </w:r>
      <w:r>
        <w:rPr>
          <w:rFonts w:hint="cs"/>
          <w:b/>
          <w:bCs/>
          <w:rtl/>
        </w:rPr>
        <w:t>،</w:t>
      </w:r>
      <w:r w:rsidR="00704423" w:rsidRPr="00FD12D2">
        <w:rPr>
          <w:b/>
          <w:bCs/>
          <w:rtl/>
        </w:rPr>
        <w:t xml:space="preserve"> </w:t>
      </w:r>
      <w:r>
        <w:rPr>
          <w:rFonts w:hint="cs"/>
          <w:b/>
          <w:bCs/>
          <w:rtl/>
        </w:rPr>
        <w:t xml:space="preserve">ومعلومات عن الملاحقات القضائية </w:t>
      </w:r>
      <w:r w:rsidR="00704423" w:rsidRPr="00FD12D2">
        <w:rPr>
          <w:b/>
          <w:bCs/>
          <w:rtl/>
        </w:rPr>
        <w:t>والإدانات</w:t>
      </w:r>
      <w:r>
        <w:rPr>
          <w:rFonts w:hint="cs"/>
          <w:b/>
          <w:bCs/>
          <w:rtl/>
        </w:rPr>
        <w:t xml:space="preserve"> التي صدرت عنها</w:t>
      </w:r>
      <w:r w:rsidR="00704423" w:rsidRPr="00FD12D2">
        <w:rPr>
          <w:b/>
          <w:bCs/>
          <w:rtl/>
        </w:rPr>
        <w:t xml:space="preserve">. </w:t>
      </w:r>
      <w:r>
        <w:rPr>
          <w:rFonts w:hint="cs"/>
          <w:b/>
          <w:bCs/>
          <w:rtl/>
        </w:rPr>
        <w:t>و</w:t>
      </w:r>
      <w:r w:rsidR="00704423" w:rsidRPr="00FD12D2">
        <w:rPr>
          <w:b/>
          <w:bCs/>
          <w:rtl/>
        </w:rPr>
        <w:t xml:space="preserve">تطلب اللجنة إلى الدولة الطرف </w:t>
      </w:r>
      <w:r>
        <w:rPr>
          <w:rFonts w:hint="cs"/>
          <w:b/>
          <w:bCs/>
          <w:rtl/>
        </w:rPr>
        <w:t xml:space="preserve">أيضاً </w:t>
      </w:r>
      <w:r w:rsidR="00704423" w:rsidRPr="00FD12D2">
        <w:rPr>
          <w:b/>
          <w:bCs/>
          <w:rtl/>
        </w:rPr>
        <w:t xml:space="preserve">أن تقدم معلومات عن تطبيق تدابير حماية الطفولة الواردة في الفقرة ٢٣ من الردود على قائمة المسائل. </w:t>
      </w:r>
    </w:p>
    <w:p w:rsidR="00704423" w:rsidRDefault="00FD12D2" w:rsidP="00FD12D2">
      <w:pPr>
        <w:pStyle w:val="SingleTxtGA"/>
        <w:rPr>
          <w:rtl/>
        </w:rPr>
      </w:pPr>
      <w:r>
        <w:rPr>
          <w:rtl/>
        </w:rPr>
        <w:t>19-</w:t>
      </w:r>
      <w:r>
        <w:rPr>
          <w:rFonts w:hint="cs"/>
          <w:rtl/>
        </w:rPr>
        <w:tab/>
        <w:t>و</w:t>
      </w:r>
      <w:r w:rsidR="00704423">
        <w:rPr>
          <w:rtl/>
        </w:rPr>
        <w:t xml:space="preserve">تلاحظ اللجنة بقلق أن النمو الاقتصادي المرتفع </w:t>
      </w:r>
      <w:r>
        <w:rPr>
          <w:rFonts w:hint="cs"/>
          <w:rtl/>
        </w:rPr>
        <w:t>في ا</w:t>
      </w:r>
      <w:r w:rsidR="00704423">
        <w:rPr>
          <w:rtl/>
        </w:rPr>
        <w:t xml:space="preserve">لدولة الطرف لم </w:t>
      </w:r>
      <w:r>
        <w:rPr>
          <w:rFonts w:hint="cs"/>
          <w:rtl/>
        </w:rPr>
        <w:t>تترتب عنه تقليص ملموس ل</w:t>
      </w:r>
      <w:r w:rsidR="00704423">
        <w:rPr>
          <w:rtl/>
        </w:rPr>
        <w:t xml:space="preserve">لفقر </w:t>
      </w:r>
      <w:proofErr w:type="spellStart"/>
      <w:r w:rsidR="00704423">
        <w:rPr>
          <w:rtl/>
        </w:rPr>
        <w:t>والتفاوتات</w:t>
      </w:r>
      <w:proofErr w:type="spellEnd"/>
      <w:r w:rsidR="00704423">
        <w:rPr>
          <w:rtl/>
        </w:rPr>
        <w:t xml:space="preserve"> وأوجه عدم التكافؤ الاجتماعية ولا تحسن جوهري في المستوى المعيشي للسكان. (المادة 11).</w:t>
      </w:r>
    </w:p>
    <w:p w:rsidR="00704423" w:rsidRPr="00FD12D2" w:rsidRDefault="00FD12D2" w:rsidP="00842810">
      <w:pPr>
        <w:pStyle w:val="SingleTxtGA"/>
        <w:rPr>
          <w:b/>
          <w:bCs/>
          <w:rtl/>
        </w:rPr>
      </w:pPr>
      <w:r>
        <w:rPr>
          <w:rFonts w:hint="cs"/>
          <w:b/>
          <w:bCs/>
          <w:rtl/>
        </w:rPr>
        <w:tab/>
      </w:r>
      <w:r w:rsidR="00704423" w:rsidRPr="00FD12D2">
        <w:rPr>
          <w:b/>
          <w:bCs/>
          <w:rtl/>
        </w:rPr>
        <w:t>تطلب اللجنة إلى الدولة الطرف أن تضم</w:t>
      </w:r>
      <w:r>
        <w:rPr>
          <w:rFonts w:hint="cs"/>
          <w:b/>
          <w:bCs/>
          <w:rtl/>
        </w:rPr>
        <w:t>ّ</w:t>
      </w:r>
      <w:r w:rsidR="00704423" w:rsidRPr="00FD12D2">
        <w:rPr>
          <w:b/>
          <w:bCs/>
          <w:rtl/>
        </w:rPr>
        <w:t>ن تقرير</w:t>
      </w:r>
      <w:r>
        <w:rPr>
          <w:rFonts w:hint="cs"/>
          <w:b/>
          <w:bCs/>
          <w:rtl/>
        </w:rPr>
        <w:t>ها</w:t>
      </w:r>
      <w:r w:rsidR="00842810">
        <w:rPr>
          <w:b/>
          <w:bCs/>
          <w:rtl/>
        </w:rPr>
        <w:t xml:space="preserve"> الأول</w:t>
      </w:r>
      <w:r w:rsidR="00842810">
        <w:rPr>
          <w:rFonts w:hint="cs"/>
          <w:b/>
          <w:bCs/>
          <w:rtl/>
        </w:rPr>
        <w:t>ي</w:t>
      </w:r>
      <w:r w:rsidR="00704423" w:rsidRPr="00FD12D2">
        <w:rPr>
          <w:b/>
          <w:bCs/>
          <w:rtl/>
        </w:rPr>
        <w:t xml:space="preserve"> معلومات عن التدابير المتخذة </w:t>
      </w:r>
      <w:r>
        <w:rPr>
          <w:rFonts w:hint="cs"/>
          <w:b/>
          <w:bCs/>
          <w:rtl/>
        </w:rPr>
        <w:t xml:space="preserve">لمكافحة </w:t>
      </w:r>
      <w:r w:rsidR="00704423" w:rsidRPr="00FD12D2">
        <w:rPr>
          <w:b/>
          <w:bCs/>
          <w:rtl/>
        </w:rPr>
        <w:t>الفقر، و</w:t>
      </w:r>
      <w:r w:rsidR="000753B3" w:rsidRPr="00FD12D2">
        <w:rPr>
          <w:b/>
          <w:bCs/>
          <w:rtl/>
        </w:rPr>
        <w:t>لا </w:t>
      </w:r>
      <w:proofErr w:type="spellStart"/>
      <w:r w:rsidR="000753B3" w:rsidRPr="00FD12D2">
        <w:rPr>
          <w:b/>
          <w:bCs/>
          <w:rtl/>
        </w:rPr>
        <w:t>سيما</w:t>
      </w:r>
      <w:proofErr w:type="spellEnd"/>
      <w:r w:rsidR="00704423" w:rsidRPr="00FD12D2">
        <w:rPr>
          <w:b/>
          <w:bCs/>
          <w:rtl/>
        </w:rPr>
        <w:t xml:space="preserve"> في المناطق الريفية و</w:t>
      </w:r>
      <w:r>
        <w:rPr>
          <w:rFonts w:hint="cs"/>
          <w:b/>
          <w:bCs/>
          <w:rtl/>
        </w:rPr>
        <w:t>لصالح ا</w:t>
      </w:r>
      <w:r w:rsidR="00704423" w:rsidRPr="00FD12D2">
        <w:rPr>
          <w:b/>
          <w:bCs/>
          <w:rtl/>
        </w:rPr>
        <w:t xml:space="preserve">لمجموعات والمناطق المحرومة </w:t>
      </w:r>
      <w:proofErr w:type="spellStart"/>
      <w:r w:rsidR="00704423" w:rsidRPr="00FD12D2">
        <w:rPr>
          <w:b/>
          <w:bCs/>
          <w:rtl/>
        </w:rPr>
        <w:t>والمهمشة</w:t>
      </w:r>
      <w:proofErr w:type="spellEnd"/>
      <w:r w:rsidR="00704423" w:rsidRPr="00FD12D2">
        <w:rPr>
          <w:b/>
          <w:bCs/>
          <w:rtl/>
        </w:rPr>
        <w:t>. وتلفت اللجنة انتباه الدولة الطرف إلى بيان اللجنة بشأن الفقر والعهد الدولي الخاص بالحقوق الاقتصادية والاجتماعية والثقافية (</w:t>
      </w:r>
      <w:r w:rsidR="00704423" w:rsidRPr="00FD12D2">
        <w:rPr>
          <w:b/>
          <w:bCs/>
        </w:rPr>
        <w:t>E/C.12/2001/10</w:t>
      </w:r>
      <w:r w:rsidR="00704423" w:rsidRPr="00FD12D2">
        <w:rPr>
          <w:b/>
          <w:bCs/>
          <w:rtl/>
        </w:rPr>
        <w:t>)</w:t>
      </w:r>
      <w:r w:rsidR="00842810">
        <w:rPr>
          <w:rFonts w:hint="cs"/>
          <w:b/>
          <w:bCs/>
          <w:rtl/>
        </w:rPr>
        <w:t>.</w:t>
      </w:r>
      <w:r w:rsidR="00704423" w:rsidRPr="00FD12D2">
        <w:rPr>
          <w:b/>
          <w:bCs/>
          <w:rtl/>
        </w:rPr>
        <w:t xml:space="preserve"> </w:t>
      </w:r>
      <w:r>
        <w:rPr>
          <w:rFonts w:hint="cs"/>
          <w:b/>
          <w:bCs/>
          <w:rtl/>
        </w:rPr>
        <w:t>و</w:t>
      </w:r>
      <w:r w:rsidR="00704423" w:rsidRPr="00FD12D2">
        <w:rPr>
          <w:b/>
          <w:bCs/>
          <w:rtl/>
        </w:rPr>
        <w:t xml:space="preserve">تطلب اللجنة إلى الدولة الطرف </w:t>
      </w:r>
      <w:r>
        <w:rPr>
          <w:rFonts w:hint="cs"/>
          <w:b/>
          <w:bCs/>
          <w:rtl/>
        </w:rPr>
        <w:t xml:space="preserve">أيضاً </w:t>
      </w:r>
      <w:r w:rsidR="00704423" w:rsidRPr="00FD12D2">
        <w:rPr>
          <w:b/>
          <w:bCs/>
          <w:rtl/>
        </w:rPr>
        <w:t>أن تقدم في تقرير</w:t>
      </w:r>
      <w:r>
        <w:rPr>
          <w:rFonts w:hint="cs"/>
          <w:b/>
          <w:bCs/>
          <w:rtl/>
        </w:rPr>
        <w:t>ها</w:t>
      </w:r>
      <w:r w:rsidR="00842810">
        <w:rPr>
          <w:b/>
          <w:bCs/>
          <w:rtl/>
        </w:rPr>
        <w:t xml:space="preserve"> الأول</w:t>
      </w:r>
      <w:r w:rsidR="00842810">
        <w:rPr>
          <w:rFonts w:hint="cs"/>
          <w:b/>
          <w:bCs/>
          <w:rtl/>
        </w:rPr>
        <w:t>ي</w:t>
      </w:r>
      <w:r w:rsidR="00704423" w:rsidRPr="00FD12D2">
        <w:rPr>
          <w:b/>
          <w:bCs/>
          <w:rtl/>
        </w:rPr>
        <w:t xml:space="preserve"> بيانات</w:t>
      </w:r>
      <w:r>
        <w:rPr>
          <w:rFonts w:hint="cs"/>
          <w:b/>
          <w:bCs/>
          <w:rtl/>
        </w:rPr>
        <w:t>،</w:t>
      </w:r>
      <w:r w:rsidR="00704423" w:rsidRPr="00FD12D2">
        <w:rPr>
          <w:b/>
          <w:bCs/>
          <w:rtl/>
        </w:rPr>
        <w:t xml:space="preserve"> مقارنة </w:t>
      </w:r>
      <w:r>
        <w:rPr>
          <w:rFonts w:hint="cs"/>
          <w:b/>
          <w:bCs/>
          <w:rtl/>
        </w:rPr>
        <w:t>و</w:t>
      </w:r>
      <w:r w:rsidR="00704423" w:rsidRPr="00FD12D2">
        <w:rPr>
          <w:b/>
          <w:bCs/>
          <w:rtl/>
        </w:rPr>
        <w:t>مصنفة حسب الجنس و</w:t>
      </w:r>
      <w:r>
        <w:rPr>
          <w:rFonts w:hint="cs"/>
          <w:b/>
          <w:bCs/>
          <w:rtl/>
        </w:rPr>
        <w:t>الإقليم</w:t>
      </w:r>
      <w:r w:rsidR="00704423" w:rsidRPr="00FD12D2">
        <w:rPr>
          <w:b/>
          <w:bCs/>
          <w:rtl/>
        </w:rPr>
        <w:t xml:space="preserve"> و</w:t>
      </w:r>
      <w:r>
        <w:rPr>
          <w:rFonts w:hint="cs"/>
          <w:b/>
          <w:bCs/>
          <w:rtl/>
        </w:rPr>
        <w:t>المنطقة</w:t>
      </w:r>
      <w:r w:rsidR="00704423" w:rsidRPr="00FD12D2">
        <w:rPr>
          <w:b/>
          <w:bCs/>
          <w:rtl/>
        </w:rPr>
        <w:t xml:space="preserve"> الحضرية</w:t>
      </w:r>
      <w:r w:rsidR="000753B3" w:rsidRPr="00FD12D2">
        <w:rPr>
          <w:b/>
          <w:bCs/>
          <w:rtl/>
        </w:rPr>
        <w:t>/</w:t>
      </w:r>
      <w:r w:rsidR="00704423" w:rsidRPr="00FD12D2">
        <w:rPr>
          <w:b/>
          <w:bCs/>
          <w:rtl/>
        </w:rPr>
        <w:t>الريفية</w:t>
      </w:r>
      <w:r>
        <w:rPr>
          <w:rFonts w:hint="cs"/>
          <w:b/>
          <w:bCs/>
          <w:rtl/>
        </w:rPr>
        <w:t>،</w:t>
      </w:r>
      <w:r w:rsidR="00704423" w:rsidRPr="00FD12D2">
        <w:rPr>
          <w:b/>
          <w:bCs/>
          <w:rtl/>
        </w:rPr>
        <w:t xml:space="preserve"> عن معدل الفقر.</w:t>
      </w:r>
    </w:p>
    <w:p w:rsidR="00704423" w:rsidRPr="00FD12D2" w:rsidRDefault="00FD12D2" w:rsidP="00FD12D2">
      <w:pPr>
        <w:pStyle w:val="SingleTxtGA"/>
        <w:rPr>
          <w:b/>
          <w:bCs/>
          <w:rtl/>
        </w:rPr>
      </w:pPr>
      <w:r>
        <w:rPr>
          <w:rFonts w:hint="cs"/>
          <w:b/>
          <w:bCs/>
          <w:rtl/>
        </w:rPr>
        <w:tab/>
      </w:r>
      <w:r w:rsidR="00704423" w:rsidRPr="00FD12D2">
        <w:rPr>
          <w:b/>
          <w:bCs/>
          <w:rtl/>
        </w:rPr>
        <w:t>وإضافة إلى ذلك، تطلب اللجنة إلى الدولة الطرف أن تضم</w:t>
      </w:r>
      <w:r>
        <w:rPr>
          <w:rFonts w:hint="cs"/>
          <w:b/>
          <w:bCs/>
          <w:rtl/>
        </w:rPr>
        <w:t>ّ</w:t>
      </w:r>
      <w:r w:rsidR="00842810">
        <w:rPr>
          <w:b/>
          <w:bCs/>
          <w:rtl/>
        </w:rPr>
        <w:t>ن تقريرها الأول</w:t>
      </w:r>
      <w:r w:rsidR="00842810">
        <w:rPr>
          <w:rFonts w:hint="cs"/>
          <w:b/>
          <w:bCs/>
          <w:rtl/>
        </w:rPr>
        <w:t>ي</w:t>
      </w:r>
      <w:r w:rsidR="00704423" w:rsidRPr="00FD12D2">
        <w:rPr>
          <w:b/>
          <w:bCs/>
          <w:rtl/>
        </w:rPr>
        <w:t xml:space="preserve"> معلومات عن </w:t>
      </w:r>
      <w:r>
        <w:rPr>
          <w:rFonts w:hint="cs"/>
          <w:b/>
          <w:bCs/>
          <w:rtl/>
        </w:rPr>
        <w:t xml:space="preserve">مدى </w:t>
      </w:r>
      <w:r w:rsidR="00704423" w:rsidRPr="00FD12D2">
        <w:rPr>
          <w:b/>
          <w:bCs/>
          <w:rtl/>
        </w:rPr>
        <w:t>التمتع بالحق في السكن، و</w:t>
      </w:r>
      <w:r w:rsidR="000753B3" w:rsidRPr="00FD12D2">
        <w:rPr>
          <w:b/>
          <w:bCs/>
          <w:rtl/>
        </w:rPr>
        <w:t>لا </w:t>
      </w:r>
      <w:proofErr w:type="spellStart"/>
      <w:r w:rsidR="000753B3" w:rsidRPr="00FD12D2">
        <w:rPr>
          <w:b/>
          <w:bCs/>
          <w:rtl/>
        </w:rPr>
        <w:t>سيما</w:t>
      </w:r>
      <w:proofErr w:type="spellEnd"/>
      <w:r w:rsidR="00704423" w:rsidRPr="00FD12D2">
        <w:rPr>
          <w:b/>
          <w:bCs/>
          <w:rtl/>
        </w:rPr>
        <w:t xml:space="preserve"> </w:t>
      </w:r>
      <w:r>
        <w:rPr>
          <w:rFonts w:hint="cs"/>
          <w:b/>
          <w:bCs/>
          <w:rtl/>
        </w:rPr>
        <w:t>فيما يتعلق ب</w:t>
      </w:r>
      <w:r w:rsidR="00704423" w:rsidRPr="00FD12D2">
        <w:rPr>
          <w:b/>
          <w:bCs/>
          <w:rtl/>
        </w:rPr>
        <w:t xml:space="preserve">حالات الإخلاء </w:t>
      </w:r>
      <w:proofErr w:type="spellStart"/>
      <w:r w:rsidR="00704423" w:rsidRPr="00FD12D2">
        <w:rPr>
          <w:b/>
          <w:bCs/>
          <w:rtl/>
        </w:rPr>
        <w:t>القسري</w:t>
      </w:r>
      <w:proofErr w:type="spellEnd"/>
      <w:r w:rsidR="00704423" w:rsidRPr="00FD12D2">
        <w:rPr>
          <w:b/>
          <w:bCs/>
          <w:rtl/>
        </w:rPr>
        <w:t xml:space="preserve"> </w:t>
      </w:r>
      <w:r>
        <w:rPr>
          <w:rFonts w:hint="cs"/>
          <w:b/>
          <w:bCs/>
          <w:rtl/>
        </w:rPr>
        <w:t xml:space="preserve">وبرامج السكن الاجتماعي </w:t>
      </w:r>
      <w:r w:rsidR="00704423" w:rsidRPr="00FD12D2">
        <w:rPr>
          <w:b/>
          <w:bCs/>
          <w:rtl/>
        </w:rPr>
        <w:t>وحالة المتشردين. وتحي</w:t>
      </w:r>
      <w:r>
        <w:rPr>
          <w:b/>
          <w:bCs/>
          <w:rtl/>
        </w:rPr>
        <w:t>ل اللجنة الدولة الطرف إلى تعليقها العام رقم ٤</w:t>
      </w:r>
      <w:r w:rsidR="00704423" w:rsidRPr="00FD12D2">
        <w:rPr>
          <w:b/>
          <w:bCs/>
          <w:rtl/>
        </w:rPr>
        <w:t xml:space="preserve">(١٩٩١) </w:t>
      </w:r>
      <w:r>
        <w:rPr>
          <w:rFonts w:hint="cs"/>
          <w:b/>
          <w:bCs/>
          <w:rtl/>
        </w:rPr>
        <w:t xml:space="preserve">بشأن الحق في السكن اللائق، والتعليق العام </w:t>
      </w:r>
      <w:r>
        <w:rPr>
          <w:b/>
          <w:bCs/>
          <w:rtl/>
        </w:rPr>
        <w:t>رقم</w:t>
      </w:r>
      <w:r>
        <w:rPr>
          <w:rFonts w:hint="cs"/>
          <w:b/>
          <w:bCs/>
          <w:rtl/>
        </w:rPr>
        <w:t> </w:t>
      </w:r>
      <w:r>
        <w:rPr>
          <w:b/>
          <w:bCs/>
          <w:rtl/>
        </w:rPr>
        <w:t>٧</w:t>
      </w:r>
      <w:r w:rsidR="00704423" w:rsidRPr="00FD12D2">
        <w:rPr>
          <w:b/>
          <w:bCs/>
          <w:rtl/>
        </w:rPr>
        <w:t xml:space="preserve">(١٩٩٧) </w:t>
      </w:r>
      <w:r>
        <w:rPr>
          <w:rFonts w:hint="cs"/>
          <w:b/>
          <w:bCs/>
          <w:rtl/>
        </w:rPr>
        <w:t xml:space="preserve">بشأن </w:t>
      </w:r>
      <w:r w:rsidR="00842810">
        <w:rPr>
          <w:b/>
          <w:bCs/>
          <w:rtl/>
        </w:rPr>
        <w:t xml:space="preserve">حالات الإخلاء </w:t>
      </w:r>
      <w:proofErr w:type="spellStart"/>
      <w:r w:rsidR="00842810">
        <w:rPr>
          <w:b/>
          <w:bCs/>
          <w:rtl/>
        </w:rPr>
        <w:t>القسري</w:t>
      </w:r>
      <w:proofErr w:type="spellEnd"/>
      <w:r w:rsidR="00704423" w:rsidRPr="00FD12D2">
        <w:rPr>
          <w:b/>
          <w:bCs/>
          <w:rtl/>
        </w:rPr>
        <w:t xml:space="preserve"> (المادة 11). </w:t>
      </w:r>
    </w:p>
    <w:p w:rsidR="00704423" w:rsidRDefault="00FD12D2" w:rsidP="00FD12D2">
      <w:pPr>
        <w:pStyle w:val="SingleTxtGA"/>
        <w:rPr>
          <w:rtl/>
        </w:rPr>
      </w:pPr>
      <w:r>
        <w:rPr>
          <w:rtl/>
        </w:rPr>
        <w:t>20-</w:t>
      </w:r>
      <w:r>
        <w:rPr>
          <w:rFonts w:hint="cs"/>
          <w:rtl/>
        </w:rPr>
        <w:tab/>
        <w:t>و</w:t>
      </w:r>
      <w:r w:rsidR="00704423">
        <w:rPr>
          <w:rtl/>
        </w:rPr>
        <w:t>يساور اللجنة القلق إزاء معدلات الوفيات المرتفعة في الدولة الطرف، و</w:t>
      </w:r>
      <w:r w:rsidR="000753B3">
        <w:rPr>
          <w:rtl/>
        </w:rPr>
        <w:t>لا </w:t>
      </w:r>
      <w:proofErr w:type="spellStart"/>
      <w:r w:rsidR="000753B3">
        <w:rPr>
          <w:rtl/>
        </w:rPr>
        <w:t>سيما</w:t>
      </w:r>
      <w:proofErr w:type="spellEnd"/>
      <w:r w:rsidR="00704423">
        <w:rPr>
          <w:rtl/>
        </w:rPr>
        <w:t xml:space="preserve"> وفيات الأطفال ووفيات الرضع ووفيات</w:t>
      </w:r>
      <w:r>
        <w:rPr>
          <w:rFonts w:hint="cs"/>
          <w:rtl/>
        </w:rPr>
        <w:t xml:space="preserve"> الأمومة</w:t>
      </w:r>
      <w:r w:rsidR="00704423">
        <w:rPr>
          <w:rtl/>
        </w:rPr>
        <w:t>. (المادة 12).</w:t>
      </w:r>
    </w:p>
    <w:p w:rsidR="00704423" w:rsidRPr="00FD12D2" w:rsidRDefault="00FD12D2" w:rsidP="00FD12D2">
      <w:pPr>
        <w:pStyle w:val="SingleTxtGA"/>
        <w:rPr>
          <w:b/>
          <w:bCs/>
          <w:rtl/>
        </w:rPr>
      </w:pPr>
      <w:r>
        <w:rPr>
          <w:rFonts w:hint="cs"/>
          <w:b/>
          <w:bCs/>
          <w:rtl/>
        </w:rPr>
        <w:tab/>
      </w:r>
      <w:r w:rsidR="00704423" w:rsidRPr="00FD12D2">
        <w:rPr>
          <w:b/>
          <w:bCs/>
          <w:rtl/>
        </w:rPr>
        <w:t>تطلب اللجنة إلى الدولة الطرف أن تضم</w:t>
      </w:r>
      <w:r>
        <w:rPr>
          <w:rFonts w:hint="cs"/>
          <w:b/>
          <w:bCs/>
          <w:rtl/>
        </w:rPr>
        <w:t>ّ</w:t>
      </w:r>
      <w:r w:rsidR="00704423" w:rsidRPr="00FD12D2">
        <w:rPr>
          <w:b/>
          <w:bCs/>
          <w:rtl/>
        </w:rPr>
        <w:t>ن تقرير</w:t>
      </w:r>
      <w:r>
        <w:rPr>
          <w:rFonts w:hint="cs"/>
          <w:b/>
          <w:bCs/>
          <w:rtl/>
        </w:rPr>
        <w:t>ها</w:t>
      </w:r>
      <w:r w:rsidR="00D364BE">
        <w:rPr>
          <w:b/>
          <w:bCs/>
          <w:rtl/>
        </w:rPr>
        <w:t xml:space="preserve"> الأول</w:t>
      </w:r>
      <w:r w:rsidR="00D364BE">
        <w:rPr>
          <w:rFonts w:hint="cs"/>
          <w:b/>
          <w:bCs/>
          <w:rtl/>
        </w:rPr>
        <w:t>ي</w:t>
      </w:r>
      <w:r w:rsidR="00704423" w:rsidRPr="00FD12D2">
        <w:rPr>
          <w:b/>
          <w:bCs/>
          <w:rtl/>
        </w:rPr>
        <w:t xml:space="preserve"> معلومات عن التدابير المتخذة لتحقيق </w:t>
      </w:r>
      <w:r>
        <w:rPr>
          <w:rFonts w:hint="cs"/>
          <w:b/>
          <w:bCs/>
          <w:rtl/>
        </w:rPr>
        <w:t>التغطية الشاملة ب</w:t>
      </w:r>
      <w:r w:rsidR="00704423" w:rsidRPr="00FD12D2">
        <w:rPr>
          <w:b/>
          <w:bCs/>
          <w:rtl/>
        </w:rPr>
        <w:t xml:space="preserve">خدمات الرعاية الصحية العامة، </w:t>
      </w:r>
      <w:r w:rsidR="00D364BE">
        <w:rPr>
          <w:rFonts w:hint="cs"/>
          <w:b/>
          <w:bCs/>
          <w:rtl/>
        </w:rPr>
        <w:t>و</w:t>
      </w:r>
      <w:r>
        <w:rPr>
          <w:rFonts w:hint="cs"/>
          <w:b/>
          <w:bCs/>
          <w:rtl/>
        </w:rPr>
        <w:t>ل</w:t>
      </w:r>
      <w:r w:rsidR="00704423" w:rsidRPr="00FD12D2">
        <w:rPr>
          <w:b/>
          <w:bCs/>
          <w:rtl/>
        </w:rPr>
        <w:t xml:space="preserve">تحسين نوعيتها. </w:t>
      </w:r>
      <w:r>
        <w:rPr>
          <w:rFonts w:hint="cs"/>
          <w:b/>
          <w:bCs/>
          <w:rtl/>
        </w:rPr>
        <w:t>و</w:t>
      </w:r>
      <w:r w:rsidR="00704423" w:rsidRPr="00FD12D2">
        <w:rPr>
          <w:b/>
          <w:bCs/>
          <w:rtl/>
        </w:rPr>
        <w:t xml:space="preserve">تطلب اللجنة إلى الدولة الطرف </w:t>
      </w:r>
      <w:r>
        <w:rPr>
          <w:rFonts w:hint="cs"/>
          <w:b/>
          <w:bCs/>
          <w:rtl/>
        </w:rPr>
        <w:t xml:space="preserve">أيضاً </w:t>
      </w:r>
      <w:r w:rsidR="00704423" w:rsidRPr="00FD12D2">
        <w:rPr>
          <w:b/>
          <w:bCs/>
          <w:rtl/>
        </w:rPr>
        <w:t>أن تقدم إحصائيات حديثة</w:t>
      </w:r>
      <w:r>
        <w:rPr>
          <w:rFonts w:hint="cs"/>
          <w:b/>
          <w:bCs/>
          <w:rtl/>
        </w:rPr>
        <w:t>،</w:t>
      </w:r>
      <w:r w:rsidR="00704423" w:rsidRPr="00FD12D2">
        <w:rPr>
          <w:b/>
          <w:bCs/>
          <w:rtl/>
        </w:rPr>
        <w:t xml:space="preserve"> مصنفة حسب الجنس والمناطق الحضرية</w:t>
      </w:r>
      <w:r w:rsidR="000753B3" w:rsidRPr="00FD12D2">
        <w:rPr>
          <w:b/>
          <w:bCs/>
          <w:rtl/>
        </w:rPr>
        <w:t>/</w:t>
      </w:r>
      <w:r w:rsidR="00704423" w:rsidRPr="00FD12D2">
        <w:rPr>
          <w:b/>
          <w:bCs/>
          <w:rtl/>
        </w:rPr>
        <w:t>الريفية و</w:t>
      </w:r>
      <w:r>
        <w:rPr>
          <w:rFonts w:hint="cs"/>
          <w:b/>
          <w:bCs/>
          <w:rtl/>
        </w:rPr>
        <w:t>السنة المعنية</w:t>
      </w:r>
      <w:r w:rsidR="00704423" w:rsidRPr="00FD12D2">
        <w:rPr>
          <w:b/>
          <w:bCs/>
          <w:rtl/>
        </w:rPr>
        <w:t xml:space="preserve">، عن مختلف مؤشرات التمتع بالحق في الصحة، مثل </w:t>
      </w:r>
      <w:r>
        <w:rPr>
          <w:rFonts w:hint="cs"/>
          <w:b/>
          <w:bCs/>
          <w:rtl/>
        </w:rPr>
        <w:t>معدل الإصابة ب</w:t>
      </w:r>
      <w:r w:rsidR="00704423" w:rsidRPr="00FD12D2">
        <w:rPr>
          <w:b/>
          <w:bCs/>
          <w:rtl/>
        </w:rPr>
        <w:t xml:space="preserve">الأمراض </w:t>
      </w:r>
      <w:r>
        <w:rPr>
          <w:rFonts w:hint="cs"/>
          <w:b/>
          <w:bCs/>
          <w:rtl/>
        </w:rPr>
        <w:t xml:space="preserve">ومعدل </w:t>
      </w:r>
      <w:r w:rsidR="00704423" w:rsidRPr="00FD12D2">
        <w:rPr>
          <w:b/>
          <w:bCs/>
          <w:rtl/>
        </w:rPr>
        <w:t>الوفيات.</w:t>
      </w:r>
    </w:p>
    <w:p w:rsidR="00704423" w:rsidRDefault="00FD12D2" w:rsidP="00FD12D2">
      <w:pPr>
        <w:pStyle w:val="SingleTxtGA"/>
        <w:rPr>
          <w:rtl/>
        </w:rPr>
      </w:pPr>
      <w:r>
        <w:rPr>
          <w:rtl/>
        </w:rPr>
        <w:t>21-</w:t>
      </w:r>
      <w:r>
        <w:rPr>
          <w:rFonts w:hint="cs"/>
          <w:rtl/>
        </w:rPr>
        <w:tab/>
        <w:t>و</w:t>
      </w:r>
      <w:r w:rsidR="00704423">
        <w:rPr>
          <w:rtl/>
        </w:rPr>
        <w:t xml:space="preserve">يساور اللجنة القلق إزاء ارتفاع </w:t>
      </w:r>
      <w:r>
        <w:rPr>
          <w:rFonts w:hint="cs"/>
          <w:rtl/>
        </w:rPr>
        <w:t xml:space="preserve">معدل الإصابة </w:t>
      </w:r>
      <w:r w:rsidR="00704423">
        <w:rPr>
          <w:rtl/>
        </w:rPr>
        <w:t xml:space="preserve">المصلي </w:t>
      </w:r>
      <w:r>
        <w:rPr>
          <w:rFonts w:hint="cs"/>
          <w:rtl/>
        </w:rPr>
        <w:t>ب</w:t>
      </w:r>
      <w:r w:rsidR="00704423">
        <w:rPr>
          <w:rtl/>
        </w:rPr>
        <w:t xml:space="preserve">فيروس نقص المناعة </w:t>
      </w:r>
      <w:r>
        <w:rPr>
          <w:rFonts w:hint="cs"/>
          <w:rtl/>
        </w:rPr>
        <w:t xml:space="preserve">البشرية </w:t>
      </w:r>
      <w:r w:rsidR="00704423">
        <w:rPr>
          <w:rtl/>
        </w:rPr>
        <w:t>في الدولة الطرف. (المادة ١٢).</w:t>
      </w:r>
    </w:p>
    <w:p w:rsidR="00704423" w:rsidRPr="00FD12D2" w:rsidRDefault="00FD12D2" w:rsidP="00E23307">
      <w:pPr>
        <w:pStyle w:val="SingleTxtGA"/>
        <w:rPr>
          <w:b/>
          <w:bCs/>
          <w:rtl/>
        </w:rPr>
      </w:pPr>
      <w:r>
        <w:rPr>
          <w:rFonts w:hint="cs"/>
          <w:b/>
          <w:bCs/>
          <w:rtl/>
        </w:rPr>
        <w:tab/>
      </w:r>
      <w:r w:rsidR="00704423" w:rsidRPr="00FD12D2">
        <w:rPr>
          <w:b/>
          <w:bCs/>
          <w:rtl/>
        </w:rPr>
        <w:t>تطلب اللجنة إلى الدولة الطرف أن تضم</w:t>
      </w:r>
      <w:r>
        <w:rPr>
          <w:rFonts w:hint="cs"/>
          <w:b/>
          <w:bCs/>
          <w:rtl/>
        </w:rPr>
        <w:t>ّ</w:t>
      </w:r>
      <w:r w:rsidR="00704423" w:rsidRPr="00FD12D2">
        <w:rPr>
          <w:b/>
          <w:bCs/>
          <w:rtl/>
        </w:rPr>
        <w:t>ن تقرير</w:t>
      </w:r>
      <w:r>
        <w:rPr>
          <w:rFonts w:hint="cs"/>
          <w:b/>
          <w:bCs/>
          <w:rtl/>
        </w:rPr>
        <w:t>ها</w:t>
      </w:r>
      <w:r w:rsidR="00D364BE">
        <w:rPr>
          <w:b/>
          <w:bCs/>
          <w:rtl/>
        </w:rPr>
        <w:t xml:space="preserve"> الأول</w:t>
      </w:r>
      <w:r w:rsidR="00D364BE">
        <w:rPr>
          <w:rFonts w:hint="cs"/>
          <w:b/>
          <w:bCs/>
          <w:rtl/>
        </w:rPr>
        <w:t>ي</w:t>
      </w:r>
      <w:r w:rsidR="00704423" w:rsidRPr="00FD12D2">
        <w:rPr>
          <w:b/>
          <w:bCs/>
          <w:rtl/>
        </w:rPr>
        <w:t xml:space="preserve"> معلومات عن التدابير المتخذة لتحسين توافر ونوعية خدمات الوقاية من الإيدز وعلاج </w:t>
      </w:r>
      <w:r>
        <w:rPr>
          <w:rFonts w:hint="cs"/>
          <w:b/>
          <w:bCs/>
          <w:rtl/>
        </w:rPr>
        <w:t>المصابين</w:t>
      </w:r>
      <w:r w:rsidR="00704423" w:rsidRPr="00FD12D2">
        <w:rPr>
          <w:b/>
          <w:bCs/>
          <w:rtl/>
        </w:rPr>
        <w:t xml:space="preserve">، </w:t>
      </w:r>
      <w:r>
        <w:rPr>
          <w:rFonts w:hint="cs"/>
          <w:b/>
          <w:bCs/>
          <w:rtl/>
        </w:rPr>
        <w:t xml:space="preserve">فضلاً عن تحسين الحصول على </w:t>
      </w:r>
      <w:r w:rsidR="00704423" w:rsidRPr="00FD12D2">
        <w:rPr>
          <w:b/>
          <w:bCs/>
          <w:rtl/>
        </w:rPr>
        <w:t>هذه الخدمات</w:t>
      </w:r>
      <w:r>
        <w:rPr>
          <w:rFonts w:hint="cs"/>
          <w:b/>
          <w:bCs/>
          <w:rtl/>
        </w:rPr>
        <w:t>،</w:t>
      </w:r>
      <w:r w:rsidR="00704423" w:rsidRPr="00FD12D2">
        <w:rPr>
          <w:b/>
          <w:bCs/>
          <w:rtl/>
        </w:rPr>
        <w:t xml:space="preserve"> و</w:t>
      </w:r>
      <w:r>
        <w:rPr>
          <w:rFonts w:hint="cs"/>
          <w:b/>
          <w:bCs/>
          <w:rtl/>
        </w:rPr>
        <w:t>أن تضمّن</w:t>
      </w:r>
      <w:r w:rsidR="00704423" w:rsidRPr="00FD12D2">
        <w:rPr>
          <w:b/>
          <w:bCs/>
          <w:rtl/>
        </w:rPr>
        <w:t xml:space="preserve"> أيضا</w:t>
      </w:r>
      <w:r>
        <w:rPr>
          <w:rFonts w:hint="cs"/>
          <w:b/>
          <w:bCs/>
          <w:rtl/>
        </w:rPr>
        <w:t>ً</w:t>
      </w:r>
      <w:r w:rsidR="00704423" w:rsidRPr="00FD12D2">
        <w:rPr>
          <w:b/>
          <w:bCs/>
          <w:rtl/>
        </w:rPr>
        <w:t xml:space="preserve"> إحصائيات</w:t>
      </w:r>
      <w:r>
        <w:rPr>
          <w:rFonts w:hint="cs"/>
          <w:b/>
          <w:bCs/>
          <w:rtl/>
        </w:rPr>
        <w:t>،</w:t>
      </w:r>
      <w:r w:rsidR="00704423" w:rsidRPr="00FD12D2">
        <w:rPr>
          <w:b/>
          <w:bCs/>
          <w:rtl/>
        </w:rPr>
        <w:t xml:space="preserve"> مصنفة حسب الجنس والمنطق</w:t>
      </w:r>
      <w:r>
        <w:rPr>
          <w:rFonts w:hint="cs"/>
          <w:b/>
          <w:bCs/>
          <w:rtl/>
        </w:rPr>
        <w:t>ة</w:t>
      </w:r>
      <w:r w:rsidR="00704423" w:rsidRPr="00FD12D2">
        <w:rPr>
          <w:b/>
          <w:bCs/>
          <w:rtl/>
        </w:rPr>
        <w:t xml:space="preserve"> الريفية</w:t>
      </w:r>
      <w:r w:rsidR="000753B3" w:rsidRPr="00FD12D2">
        <w:rPr>
          <w:b/>
          <w:bCs/>
          <w:rtl/>
        </w:rPr>
        <w:t>/</w:t>
      </w:r>
      <w:r w:rsidR="00704423" w:rsidRPr="00FD12D2">
        <w:rPr>
          <w:b/>
          <w:bCs/>
          <w:rtl/>
        </w:rPr>
        <w:t>الحضرية</w:t>
      </w:r>
      <w:r>
        <w:rPr>
          <w:rFonts w:hint="cs"/>
          <w:b/>
          <w:bCs/>
          <w:rtl/>
        </w:rPr>
        <w:t>،</w:t>
      </w:r>
      <w:r w:rsidR="00704423" w:rsidRPr="00FD12D2">
        <w:rPr>
          <w:b/>
          <w:bCs/>
          <w:rtl/>
        </w:rPr>
        <w:t xml:space="preserve"> عن أثر هذه التدابير. </w:t>
      </w:r>
      <w:r w:rsidR="00E23307">
        <w:rPr>
          <w:rFonts w:hint="cs"/>
          <w:b/>
          <w:bCs/>
          <w:rtl/>
        </w:rPr>
        <w:t>و</w:t>
      </w:r>
      <w:r w:rsidR="00704423" w:rsidRPr="00FD12D2">
        <w:rPr>
          <w:b/>
          <w:bCs/>
          <w:rtl/>
        </w:rPr>
        <w:t xml:space="preserve">تطلب اللجنة </w:t>
      </w:r>
      <w:r w:rsidR="00E23307">
        <w:rPr>
          <w:rFonts w:hint="cs"/>
          <w:b/>
          <w:bCs/>
          <w:rtl/>
        </w:rPr>
        <w:t xml:space="preserve">أيضاً </w:t>
      </w:r>
      <w:r w:rsidR="00704423" w:rsidRPr="00FD12D2">
        <w:rPr>
          <w:b/>
          <w:bCs/>
          <w:rtl/>
        </w:rPr>
        <w:t>معلومات عن قوانين الدولة الطرف المتعلقة بحقوق الأشخاص المص</w:t>
      </w:r>
      <w:r w:rsidR="00E23307">
        <w:rPr>
          <w:b/>
          <w:bCs/>
          <w:rtl/>
        </w:rPr>
        <w:t>ابين بفيروس نقص المناعة البشرية</w:t>
      </w:r>
      <w:r w:rsidR="00E23307">
        <w:rPr>
          <w:rFonts w:hint="cs"/>
          <w:b/>
          <w:bCs/>
          <w:rtl/>
        </w:rPr>
        <w:t>/</w:t>
      </w:r>
      <w:r w:rsidR="00704423" w:rsidRPr="00FD12D2">
        <w:rPr>
          <w:b/>
          <w:bCs/>
          <w:rtl/>
        </w:rPr>
        <w:t>الإيدز.</w:t>
      </w:r>
    </w:p>
    <w:p w:rsidR="00704423" w:rsidRPr="00E23307" w:rsidRDefault="00E23307" w:rsidP="00E23307">
      <w:pPr>
        <w:pStyle w:val="SingleTxtGA"/>
        <w:rPr>
          <w:b/>
          <w:bCs/>
          <w:rtl/>
        </w:rPr>
      </w:pPr>
      <w:r>
        <w:rPr>
          <w:rFonts w:hint="cs"/>
          <w:b/>
          <w:bCs/>
          <w:rtl/>
        </w:rPr>
        <w:tab/>
        <w:t>و</w:t>
      </w:r>
      <w:r w:rsidR="00704423" w:rsidRPr="00E23307">
        <w:rPr>
          <w:b/>
          <w:bCs/>
          <w:rtl/>
        </w:rPr>
        <w:t>علاوة على ذلك، تطلب اللجنة إلى الدولة الطرف أن تقدم معلومات عن</w:t>
      </w:r>
      <w:r>
        <w:rPr>
          <w:rFonts w:hint="cs"/>
          <w:b/>
          <w:bCs/>
          <w:rtl/>
        </w:rPr>
        <w:t>:</w:t>
      </w:r>
      <w:r w:rsidR="00704423" w:rsidRPr="00E23307">
        <w:rPr>
          <w:b/>
          <w:bCs/>
          <w:rtl/>
        </w:rPr>
        <w:t xml:space="preserve"> </w:t>
      </w:r>
      <w:r>
        <w:rPr>
          <w:rFonts w:hint="cs"/>
          <w:b/>
          <w:bCs/>
          <w:rtl/>
        </w:rPr>
        <w:t>(</w:t>
      </w:r>
      <w:r w:rsidR="00704423" w:rsidRPr="00E23307">
        <w:rPr>
          <w:b/>
          <w:bCs/>
          <w:rtl/>
        </w:rPr>
        <w:t>أ)</w:t>
      </w:r>
      <w:r>
        <w:rPr>
          <w:rFonts w:hint="cs"/>
          <w:b/>
          <w:bCs/>
          <w:rtl/>
        </w:rPr>
        <w:t> </w:t>
      </w:r>
      <w:r w:rsidR="00704423" w:rsidRPr="00E23307">
        <w:rPr>
          <w:b/>
          <w:bCs/>
          <w:rtl/>
        </w:rPr>
        <w:t>توافر خدمات الصحة الجنسية والإنجابية و</w:t>
      </w:r>
      <w:r>
        <w:rPr>
          <w:rFonts w:hint="cs"/>
          <w:b/>
          <w:bCs/>
          <w:rtl/>
        </w:rPr>
        <w:t xml:space="preserve">مدى </w:t>
      </w:r>
      <w:r w:rsidR="00704423" w:rsidRPr="00E23307">
        <w:rPr>
          <w:b/>
          <w:bCs/>
          <w:rtl/>
        </w:rPr>
        <w:t xml:space="preserve">إمكانية الوصول إليها؛ </w:t>
      </w:r>
      <w:r>
        <w:rPr>
          <w:rFonts w:hint="cs"/>
          <w:b/>
          <w:bCs/>
          <w:rtl/>
        </w:rPr>
        <w:t>(</w:t>
      </w:r>
      <w:r w:rsidR="00704423" w:rsidRPr="00E23307">
        <w:rPr>
          <w:b/>
          <w:bCs/>
          <w:rtl/>
        </w:rPr>
        <w:t xml:space="preserve">ب) </w:t>
      </w:r>
      <w:r>
        <w:rPr>
          <w:rFonts w:hint="cs"/>
          <w:b/>
          <w:bCs/>
          <w:rtl/>
        </w:rPr>
        <w:t>و</w:t>
      </w:r>
      <w:r w:rsidR="00704423" w:rsidRPr="00E23307">
        <w:rPr>
          <w:b/>
          <w:bCs/>
          <w:rtl/>
        </w:rPr>
        <w:t xml:space="preserve">برامج التربية الجنسية في المدرسة؛ </w:t>
      </w:r>
      <w:r>
        <w:rPr>
          <w:rFonts w:hint="cs"/>
          <w:b/>
          <w:bCs/>
          <w:rtl/>
        </w:rPr>
        <w:t>(</w:t>
      </w:r>
      <w:r w:rsidR="00704423" w:rsidRPr="00E23307">
        <w:rPr>
          <w:b/>
          <w:bCs/>
          <w:rtl/>
        </w:rPr>
        <w:t xml:space="preserve">ج) </w:t>
      </w:r>
      <w:r>
        <w:rPr>
          <w:rFonts w:hint="cs"/>
          <w:b/>
          <w:bCs/>
          <w:rtl/>
        </w:rPr>
        <w:t>و</w:t>
      </w:r>
      <w:r w:rsidR="00704423" w:rsidRPr="00E23307">
        <w:rPr>
          <w:b/>
          <w:bCs/>
          <w:rtl/>
        </w:rPr>
        <w:t xml:space="preserve">التشريعات التي </w:t>
      </w:r>
      <w:proofErr w:type="spellStart"/>
      <w:r w:rsidR="00704423" w:rsidRPr="00E23307">
        <w:rPr>
          <w:b/>
          <w:bCs/>
          <w:rtl/>
        </w:rPr>
        <w:t>تؤطر</w:t>
      </w:r>
      <w:proofErr w:type="spellEnd"/>
      <w:r w:rsidR="00704423" w:rsidRPr="00E23307">
        <w:rPr>
          <w:b/>
          <w:bCs/>
          <w:rtl/>
        </w:rPr>
        <w:t xml:space="preserve"> الإجهاض والمعطيات الإحصائية عن معدلات الإجهاض مصنفة حسب </w:t>
      </w:r>
      <w:r>
        <w:rPr>
          <w:rFonts w:hint="cs"/>
          <w:b/>
          <w:bCs/>
          <w:rtl/>
        </w:rPr>
        <w:t>ال</w:t>
      </w:r>
      <w:r w:rsidR="00704423" w:rsidRPr="00E23307">
        <w:rPr>
          <w:b/>
          <w:bCs/>
          <w:rtl/>
        </w:rPr>
        <w:t>فئات العمر</w:t>
      </w:r>
      <w:r>
        <w:rPr>
          <w:rFonts w:hint="cs"/>
          <w:b/>
          <w:bCs/>
          <w:rtl/>
        </w:rPr>
        <w:t>ية</w:t>
      </w:r>
      <w:r w:rsidR="00704423" w:rsidRPr="00E23307">
        <w:rPr>
          <w:b/>
          <w:bCs/>
          <w:rtl/>
        </w:rPr>
        <w:t>.</w:t>
      </w:r>
    </w:p>
    <w:p w:rsidR="00704423" w:rsidRDefault="00E23307" w:rsidP="00E23307">
      <w:pPr>
        <w:pStyle w:val="SingleTxtGA"/>
        <w:rPr>
          <w:rtl/>
        </w:rPr>
      </w:pPr>
      <w:r>
        <w:rPr>
          <w:rtl/>
        </w:rPr>
        <w:t>22-</w:t>
      </w:r>
      <w:r>
        <w:rPr>
          <w:rFonts w:hint="cs"/>
          <w:rtl/>
        </w:rPr>
        <w:tab/>
        <w:t>و</w:t>
      </w:r>
      <w:r w:rsidR="00704423">
        <w:rPr>
          <w:rtl/>
        </w:rPr>
        <w:t xml:space="preserve">تلاحظ اللجنة بقلق أنه رغم </w:t>
      </w:r>
      <w:r>
        <w:rPr>
          <w:rFonts w:hint="cs"/>
          <w:rtl/>
        </w:rPr>
        <w:t>ال</w:t>
      </w:r>
      <w:r w:rsidR="00704423">
        <w:rPr>
          <w:rtl/>
        </w:rPr>
        <w:t xml:space="preserve">تطور </w:t>
      </w:r>
      <w:r>
        <w:rPr>
          <w:rFonts w:hint="cs"/>
          <w:rtl/>
        </w:rPr>
        <w:t xml:space="preserve">الكبير الذي شهده </w:t>
      </w:r>
      <w:r>
        <w:rPr>
          <w:rtl/>
        </w:rPr>
        <w:t>نظام التعليم</w:t>
      </w:r>
      <w:r w:rsidR="00704423">
        <w:rPr>
          <w:rtl/>
        </w:rPr>
        <w:t>، تبقى نوعية التعليم غير كافية. (المادة 13).</w:t>
      </w:r>
    </w:p>
    <w:p w:rsidR="00704423" w:rsidRPr="00E23307" w:rsidRDefault="00E23307" w:rsidP="00E23307">
      <w:pPr>
        <w:pStyle w:val="SingleTxtGA"/>
        <w:rPr>
          <w:b/>
          <w:bCs/>
          <w:rtl/>
        </w:rPr>
      </w:pPr>
      <w:r>
        <w:rPr>
          <w:rFonts w:hint="cs"/>
          <w:b/>
          <w:bCs/>
          <w:rtl/>
        </w:rPr>
        <w:tab/>
      </w:r>
      <w:r w:rsidR="00704423" w:rsidRPr="00E23307">
        <w:rPr>
          <w:b/>
          <w:bCs/>
          <w:rtl/>
        </w:rPr>
        <w:t>تطلب اللجنة إلى الدولة الطرف أن تضم</w:t>
      </w:r>
      <w:r>
        <w:rPr>
          <w:rFonts w:hint="cs"/>
          <w:b/>
          <w:bCs/>
          <w:rtl/>
        </w:rPr>
        <w:t>ّ</w:t>
      </w:r>
      <w:r w:rsidR="00704423" w:rsidRPr="00E23307">
        <w:rPr>
          <w:b/>
          <w:bCs/>
          <w:rtl/>
        </w:rPr>
        <w:t xml:space="preserve">ن </w:t>
      </w:r>
      <w:r>
        <w:rPr>
          <w:rFonts w:hint="cs"/>
          <w:b/>
          <w:bCs/>
          <w:rtl/>
        </w:rPr>
        <w:t xml:space="preserve">تقريرها </w:t>
      </w:r>
      <w:r w:rsidR="00704423" w:rsidRPr="00E23307">
        <w:rPr>
          <w:b/>
          <w:bCs/>
          <w:rtl/>
        </w:rPr>
        <w:t xml:space="preserve">الأولي معلومات عن التدابير المتخذة لتحسين نوعية التعليم على جميع المستويات. </w:t>
      </w:r>
      <w:r>
        <w:rPr>
          <w:rFonts w:hint="cs"/>
          <w:b/>
          <w:bCs/>
          <w:rtl/>
        </w:rPr>
        <w:t>و</w:t>
      </w:r>
      <w:r w:rsidR="00704423" w:rsidRPr="00E23307">
        <w:rPr>
          <w:b/>
          <w:bCs/>
          <w:rtl/>
        </w:rPr>
        <w:t xml:space="preserve">تطلب </w:t>
      </w:r>
      <w:r>
        <w:rPr>
          <w:rFonts w:hint="cs"/>
          <w:b/>
          <w:bCs/>
          <w:rtl/>
        </w:rPr>
        <w:t xml:space="preserve">منها أيضاً أن تدرج في تقريرها </w:t>
      </w:r>
      <w:r w:rsidR="00704423" w:rsidRPr="00E23307">
        <w:rPr>
          <w:b/>
          <w:bCs/>
          <w:rtl/>
        </w:rPr>
        <w:t>إحصائيات</w:t>
      </w:r>
      <w:r>
        <w:rPr>
          <w:rFonts w:hint="cs"/>
          <w:b/>
          <w:bCs/>
          <w:rtl/>
        </w:rPr>
        <w:t>،</w:t>
      </w:r>
      <w:r w:rsidR="00704423" w:rsidRPr="00E23307">
        <w:rPr>
          <w:b/>
          <w:bCs/>
          <w:rtl/>
        </w:rPr>
        <w:t xml:space="preserve"> مصنفة حسب الجنس والمنطق</w:t>
      </w:r>
      <w:r>
        <w:rPr>
          <w:rFonts w:hint="cs"/>
          <w:b/>
          <w:bCs/>
          <w:rtl/>
        </w:rPr>
        <w:t>ة</w:t>
      </w:r>
      <w:r w:rsidR="00704423" w:rsidRPr="00E23307">
        <w:rPr>
          <w:b/>
          <w:bCs/>
          <w:rtl/>
        </w:rPr>
        <w:t xml:space="preserve"> الحضرية</w:t>
      </w:r>
      <w:r w:rsidR="000753B3" w:rsidRPr="00E23307">
        <w:rPr>
          <w:b/>
          <w:bCs/>
          <w:rtl/>
        </w:rPr>
        <w:t>/</w:t>
      </w:r>
      <w:r w:rsidR="00704423" w:rsidRPr="00E23307">
        <w:rPr>
          <w:b/>
          <w:bCs/>
          <w:rtl/>
        </w:rPr>
        <w:t>الريفية و</w:t>
      </w:r>
      <w:r>
        <w:rPr>
          <w:rFonts w:hint="cs"/>
          <w:b/>
          <w:bCs/>
          <w:rtl/>
        </w:rPr>
        <w:t>المستوى الدراسي والعام الدراسي،</w:t>
      </w:r>
      <w:r w:rsidR="00704423" w:rsidRPr="00E23307">
        <w:rPr>
          <w:b/>
          <w:bCs/>
          <w:rtl/>
        </w:rPr>
        <w:t xml:space="preserve"> عن مختلف مؤشرات نوعية التعليم، مثل معدل الاستبقاء و</w:t>
      </w:r>
      <w:r>
        <w:rPr>
          <w:rFonts w:hint="cs"/>
          <w:b/>
          <w:bCs/>
          <w:rtl/>
        </w:rPr>
        <w:t>عدد</w:t>
      </w:r>
      <w:r w:rsidR="00704423" w:rsidRPr="00E23307">
        <w:rPr>
          <w:b/>
          <w:bCs/>
          <w:rtl/>
        </w:rPr>
        <w:t xml:space="preserve"> التلاميذ لكل معلم. وتوجه اللجنة انتباه الدولة</w:t>
      </w:r>
      <w:r>
        <w:rPr>
          <w:b/>
          <w:bCs/>
          <w:rtl/>
        </w:rPr>
        <w:t xml:space="preserve"> الطرف إلى تعليقها العام رقم ١٣</w:t>
      </w:r>
      <w:r w:rsidR="00704423" w:rsidRPr="00E23307">
        <w:rPr>
          <w:b/>
          <w:bCs/>
          <w:rtl/>
        </w:rPr>
        <w:t>(١٩٩٩) بشأن الحق في التعليم.</w:t>
      </w:r>
    </w:p>
    <w:p w:rsidR="00704423" w:rsidRDefault="00E23307" w:rsidP="00E23307">
      <w:pPr>
        <w:pStyle w:val="SingleTxtGA"/>
        <w:rPr>
          <w:rtl/>
        </w:rPr>
      </w:pPr>
      <w:r>
        <w:rPr>
          <w:rtl/>
        </w:rPr>
        <w:t>23-</w:t>
      </w:r>
      <w:r>
        <w:rPr>
          <w:rFonts w:hint="cs"/>
          <w:rtl/>
        </w:rPr>
        <w:tab/>
        <w:t>و</w:t>
      </w:r>
      <w:r w:rsidR="00704423">
        <w:rPr>
          <w:rtl/>
        </w:rPr>
        <w:t>يساور اللجنة القلق إزاء التمتع المنخفض بالحقوق الثقافية في الدولة الطرف من الناحية العملية. (المادة 15).</w:t>
      </w:r>
    </w:p>
    <w:p w:rsidR="00704423" w:rsidRPr="00E37ECC" w:rsidRDefault="00E23307" w:rsidP="00E23307">
      <w:pPr>
        <w:pStyle w:val="SingleTxtGA"/>
        <w:rPr>
          <w:b/>
          <w:bCs/>
          <w:spacing w:val="2"/>
          <w:rtl/>
        </w:rPr>
      </w:pPr>
      <w:r w:rsidRPr="00E37ECC">
        <w:rPr>
          <w:rFonts w:hint="cs"/>
          <w:b/>
          <w:bCs/>
          <w:spacing w:val="2"/>
          <w:rtl/>
        </w:rPr>
        <w:tab/>
      </w:r>
      <w:r w:rsidR="00704423" w:rsidRPr="00E37ECC">
        <w:rPr>
          <w:b/>
          <w:bCs/>
          <w:spacing w:val="2"/>
          <w:rtl/>
        </w:rPr>
        <w:t>تطلب اللجنة إلى الدولة الطرف أن تضم</w:t>
      </w:r>
      <w:r w:rsidRPr="00E37ECC">
        <w:rPr>
          <w:rFonts w:hint="cs"/>
          <w:b/>
          <w:bCs/>
          <w:spacing w:val="2"/>
          <w:rtl/>
        </w:rPr>
        <w:t>ّ</w:t>
      </w:r>
      <w:r w:rsidR="00704423" w:rsidRPr="00E37ECC">
        <w:rPr>
          <w:b/>
          <w:bCs/>
          <w:spacing w:val="2"/>
          <w:rtl/>
        </w:rPr>
        <w:t>ن تقرير</w:t>
      </w:r>
      <w:r w:rsidRPr="00E37ECC">
        <w:rPr>
          <w:rFonts w:hint="cs"/>
          <w:b/>
          <w:bCs/>
          <w:spacing w:val="2"/>
          <w:rtl/>
        </w:rPr>
        <w:t>ها</w:t>
      </w:r>
      <w:r w:rsidR="00D364BE">
        <w:rPr>
          <w:b/>
          <w:bCs/>
          <w:spacing w:val="2"/>
          <w:rtl/>
        </w:rPr>
        <w:t xml:space="preserve"> الأول</w:t>
      </w:r>
      <w:r w:rsidR="00D364BE">
        <w:rPr>
          <w:rFonts w:hint="cs"/>
          <w:b/>
          <w:bCs/>
          <w:spacing w:val="2"/>
          <w:rtl/>
        </w:rPr>
        <w:t>ي</w:t>
      </w:r>
      <w:r w:rsidR="00704423" w:rsidRPr="00E37ECC">
        <w:rPr>
          <w:b/>
          <w:bCs/>
          <w:spacing w:val="2"/>
          <w:rtl/>
        </w:rPr>
        <w:t xml:space="preserve"> معلومات مفصلة عن محتوى ونطاق التدابير العملية المتخذة لاحترام الالتزامات </w:t>
      </w:r>
      <w:r w:rsidRPr="00E37ECC">
        <w:rPr>
          <w:rFonts w:hint="cs"/>
          <w:b/>
          <w:bCs/>
          <w:spacing w:val="2"/>
          <w:rtl/>
        </w:rPr>
        <w:t xml:space="preserve">الناشئة عن أحكام </w:t>
      </w:r>
      <w:r w:rsidR="00704423" w:rsidRPr="00E37ECC">
        <w:rPr>
          <w:b/>
          <w:bCs/>
          <w:spacing w:val="2"/>
          <w:rtl/>
        </w:rPr>
        <w:t xml:space="preserve">المادة ١٥ من العهد، مع </w:t>
      </w:r>
      <w:r w:rsidRPr="00E37ECC">
        <w:rPr>
          <w:rFonts w:hint="cs"/>
          <w:b/>
          <w:bCs/>
          <w:spacing w:val="2"/>
          <w:rtl/>
        </w:rPr>
        <w:t xml:space="preserve">مراعاة </w:t>
      </w:r>
      <w:r w:rsidR="00704423" w:rsidRPr="00E37ECC">
        <w:rPr>
          <w:b/>
          <w:bCs/>
          <w:spacing w:val="2"/>
          <w:rtl/>
        </w:rPr>
        <w:t xml:space="preserve">التنوع الثقافي للبلد. وينبغي </w:t>
      </w:r>
      <w:r w:rsidRPr="00E37ECC">
        <w:rPr>
          <w:rFonts w:hint="cs"/>
          <w:b/>
          <w:bCs/>
          <w:spacing w:val="2"/>
          <w:rtl/>
        </w:rPr>
        <w:t xml:space="preserve">أن تتناول </w:t>
      </w:r>
      <w:r w:rsidR="00704423" w:rsidRPr="00E37ECC">
        <w:rPr>
          <w:b/>
          <w:bCs/>
          <w:spacing w:val="2"/>
          <w:rtl/>
        </w:rPr>
        <w:t xml:space="preserve">هذه المعلومات </w:t>
      </w:r>
      <w:r w:rsidRPr="00E37ECC">
        <w:rPr>
          <w:rFonts w:hint="cs"/>
          <w:b/>
          <w:bCs/>
          <w:spacing w:val="2"/>
          <w:rtl/>
        </w:rPr>
        <w:t xml:space="preserve">مسائل منها </w:t>
      </w:r>
      <w:r w:rsidR="00704423" w:rsidRPr="00E37ECC">
        <w:rPr>
          <w:b/>
          <w:bCs/>
          <w:spacing w:val="2"/>
          <w:rtl/>
        </w:rPr>
        <w:t xml:space="preserve">إمكانية </w:t>
      </w:r>
      <w:r w:rsidRPr="00E37ECC">
        <w:rPr>
          <w:rFonts w:hint="cs"/>
          <w:b/>
          <w:bCs/>
          <w:spacing w:val="2"/>
          <w:rtl/>
        </w:rPr>
        <w:t xml:space="preserve">استفادة </w:t>
      </w:r>
      <w:r w:rsidR="00704423" w:rsidRPr="00E37ECC">
        <w:rPr>
          <w:b/>
          <w:bCs/>
          <w:spacing w:val="2"/>
          <w:rtl/>
        </w:rPr>
        <w:t xml:space="preserve">جميع الأشخاص </w:t>
      </w:r>
      <w:r w:rsidRPr="00E37ECC">
        <w:rPr>
          <w:rFonts w:hint="cs"/>
          <w:b/>
          <w:bCs/>
          <w:spacing w:val="2"/>
          <w:rtl/>
        </w:rPr>
        <w:t xml:space="preserve">من </w:t>
      </w:r>
      <w:r w:rsidR="00704423" w:rsidRPr="00E37ECC">
        <w:rPr>
          <w:b/>
          <w:bCs/>
          <w:spacing w:val="2"/>
          <w:rtl/>
        </w:rPr>
        <w:t>الحياة الثقافية، وحماية المعارف التقليدية للشعوب الأصلية وتمتع المجتمعات الريفية والجماعات العرقية و</w:t>
      </w:r>
      <w:r w:rsidRPr="00E37ECC">
        <w:rPr>
          <w:rFonts w:hint="cs"/>
          <w:b/>
          <w:bCs/>
          <w:spacing w:val="2"/>
          <w:rtl/>
        </w:rPr>
        <w:t>الفئات</w:t>
      </w:r>
      <w:r w:rsidR="00704423" w:rsidRPr="00E37ECC">
        <w:rPr>
          <w:b/>
          <w:bCs/>
          <w:spacing w:val="2"/>
          <w:rtl/>
        </w:rPr>
        <w:t xml:space="preserve"> المحرومة </w:t>
      </w:r>
      <w:proofErr w:type="spellStart"/>
      <w:r w:rsidRPr="00E37ECC">
        <w:rPr>
          <w:rFonts w:hint="cs"/>
          <w:b/>
          <w:bCs/>
          <w:spacing w:val="2"/>
          <w:rtl/>
        </w:rPr>
        <w:t>والمهمشة</w:t>
      </w:r>
      <w:proofErr w:type="spellEnd"/>
      <w:r w:rsidRPr="00E37ECC">
        <w:rPr>
          <w:rFonts w:hint="cs"/>
          <w:b/>
          <w:bCs/>
          <w:spacing w:val="2"/>
          <w:rtl/>
        </w:rPr>
        <w:t xml:space="preserve"> </w:t>
      </w:r>
      <w:r w:rsidR="00704423" w:rsidRPr="00E37ECC">
        <w:rPr>
          <w:b/>
          <w:bCs/>
          <w:spacing w:val="2"/>
          <w:rtl/>
        </w:rPr>
        <w:t>بالحقوق الثقافية.</w:t>
      </w:r>
    </w:p>
    <w:p w:rsidR="00704423" w:rsidRPr="00E23307" w:rsidRDefault="00E23307" w:rsidP="00E23307">
      <w:pPr>
        <w:pStyle w:val="SingleTxtGA"/>
        <w:rPr>
          <w:b/>
          <w:bCs/>
          <w:rtl/>
        </w:rPr>
      </w:pPr>
      <w:r>
        <w:rPr>
          <w:rtl/>
        </w:rPr>
        <w:t>24-</w:t>
      </w:r>
      <w:r>
        <w:rPr>
          <w:rFonts w:hint="cs"/>
          <w:rtl/>
        </w:rPr>
        <w:tab/>
      </w:r>
      <w:r w:rsidR="00704423" w:rsidRPr="00E23307">
        <w:rPr>
          <w:b/>
          <w:bCs/>
          <w:rtl/>
        </w:rPr>
        <w:t>وتشجع اللجنة الدولة الطرف على التوقيع والتصديق على البروتوكول الاختياري الملحق بالعهد الدولي الخاص بالحقوق الاقتصادية والاجتماعية والثقافية الذي وقعت عليه الدولة الطرف في ٢٥ أيلول</w:t>
      </w:r>
      <w:r w:rsidR="000753B3" w:rsidRPr="00E23307">
        <w:rPr>
          <w:b/>
          <w:bCs/>
          <w:rtl/>
        </w:rPr>
        <w:t>/</w:t>
      </w:r>
      <w:r w:rsidR="00704423" w:rsidRPr="00E23307">
        <w:rPr>
          <w:b/>
          <w:bCs/>
          <w:rtl/>
        </w:rPr>
        <w:t>سبتمبر ٢٠٠٩.</w:t>
      </w:r>
    </w:p>
    <w:p w:rsidR="00704423" w:rsidRPr="00E23307" w:rsidRDefault="00E23307" w:rsidP="00E23307">
      <w:pPr>
        <w:pStyle w:val="SingleTxtGA"/>
        <w:rPr>
          <w:b/>
          <w:bCs/>
          <w:rtl/>
        </w:rPr>
      </w:pPr>
      <w:r>
        <w:rPr>
          <w:rtl/>
        </w:rPr>
        <w:t>25-</w:t>
      </w:r>
      <w:r>
        <w:rPr>
          <w:rFonts w:hint="cs"/>
          <w:rtl/>
        </w:rPr>
        <w:tab/>
      </w:r>
      <w:r w:rsidR="00704423" w:rsidRPr="00E23307">
        <w:rPr>
          <w:b/>
          <w:bCs/>
          <w:rtl/>
        </w:rPr>
        <w:t>وتطلب اللجنة إلى الدولة الطرف نشر هذه الملاحظات على نطاق واسع في المجتمع على جميع مستوياته، و</w:t>
      </w:r>
      <w:r w:rsidR="000753B3" w:rsidRPr="00E23307">
        <w:rPr>
          <w:b/>
          <w:bCs/>
          <w:rtl/>
        </w:rPr>
        <w:t>لا </w:t>
      </w:r>
      <w:proofErr w:type="spellStart"/>
      <w:r w:rsidR="000753B3" w:rsidRPr="00E23307">
        <w:rPr>
          <w:b/>
          <w:bCs/>
          <w:rtl/>
        </w:rPr>
        <w:t>سيما</w:t>
      </w:r>
      <w:proofErr w:type="spellEnd"/>
      <w:r w:rsidR="00704423" w:rsidRPr="00E23307">
        <w:rPr>
          <w:b/>
          <w:bCs/>
          <w:rtl/>
        </w:rPr>
        <w:t xml:space="preserve"> في صفوف الإدارة العامة</w:t>
      </w:r>
      <w:r w:rsidR="008008E5">
        <w:rPr>
          <w:b/>
          <w:bCs/>
          <w:rtl/>
        </w:rPr>
        <w:t xml:space="preserve"> </w:t>
      </w:r>
      <w:r w:rsidR="00704423" w:rsidRPr="00E23307">
        <w:rPr>
          <w:b/>
          <w:bCs/>
          <w:rtl/>
        </w:rPr>
        <w:t>ومنظمات المجتمع المدني.</w:t>
      </w:r>
    </w:p>
    <w:p w:rsidR="00704423" w:rsidRPr="00E23307" w:rsidRDefault="00E23307" w:rsidP="00D27677">
      <w:pPr>
        <w:pStyle w:val="SingleTxtGA"/>
        <w:rPr>
          <w:b/>
          <w:bCs/>
          <w:rtl/>
        </w:rPr>
      </w:pPr>
      <w:r>
        <w:rPr>
          <w:rtl/>
        </w:rPr>
        <w:t>26-</w:t>
      </w:r>
      <w:r>
        <w:rPr>
          <w:rFonts w:hint="cs"/>
          <w:rtl/>
        </w:rPr>
        <w:tab/>
      </w:r>
      <w:r w:rsidR="00704423" w:rsidRPr="00E23307">
        <w:rPr>
          <w:b/>
          <w:bCs/>
          <w:rtl/>
        </w:rPr>
        <w:t>وتدعو اللجنة الدولة الطرف إلى أن تقدم وثيقة أساسية محدثة</w:t>
      </w:r>
      <w:r w:rsidR="008008E5">
        <w:rPr>
          <w:b/>
          <w:bCs/>
          <w:rtl/>
        </w:rPr>
        <w:t xml:space="preserve"> </w:t>
      </w:r>
      <w:r w:rsidR="00704423" w:rsidRPr="00E23307">
        <w:rPr>
          <w:b/>
          <w:bCs/>
          <w:rtl/>
        </w:rPr>
        <w:t xml:space="preserve">وفق المبادئ التوجيهية المنسقة بشأن إعداد </w:t>
      </w:r>
      <w:r>
        <w:rPr>
          <w:rFonts w:hint="cs"/>
          <w:b/>
          <w:bCs/>
          <w:rtl/>
        </w:rPr>
        <w:t>ال</w:t>
      </w:r>
      <w:r w:rsidR="00704423" w:rsidRPr="00E23307">
        <w:rPr>
          <w:b/>
          <w:bCs/>
          <w:rtl/>
        </w:rPr>
        <w:t>تقارير بالصيغة التي اعتمدتها هيئات مراقبة المعاهدات الدولية المتعلقة بحقوق الإنسان (</w:t>
      </w:r>
      <w:r w:rsidR="00704423" w:rsidRPr="00E23307">
        <w:rPr>
          <w:b/>
          <w:bCs/>
        </w:rPr>
        <w:t>HRI/MC/2006/3</w:t>
      </w:r>
      <w:r w:rsidR="00704423" w:rsidRPr="00E23307">
        <w:rPr>
          <w:b/>
          <w:bCs/>
          <w:rtl/>
        </w:rPr>
        <w:t>).</w:t>
      </w:r>
    </w:p>
    <w:p w:rsidR="00704423" w:rsidRPr="00E23307" w:rsidRDefault="00E23307" w:rsidP="00E23307">
      <w:pPr>
        <w:pStyle w:val="SingleTxtGA"/>
        <w:rPr>
          <w:b/>
          <w:bCs/>
          <w:rtl/>
        </w:rPr>
      </w:pPr>
      <w:r>
        <w:rPr>
          <w:rtl/>
        </w:rPr>
        <w:t>27-</w:t>
      </w:r>
      <w:r>
        <w:rPr>
          <w:rFonts w:hint="cs"/>
          <w:rtl/>
        </w:rPr>
        <w:tab/>
      </w:r>
      <w:r w:rsidR="00D27677">
        <w:rPr>
          <w:rFonts w:hint="cs"/>
          <w:rtl/>
        </w:rPr>
        <w:t>و</w:t>
      </w:r>
      <w:r w:rsidR="00704423" w:rsidRPr="00E23307">
        <w:rPr>
          <w:b/>
          <w:bCs/>
          <w:rtl/>
        </w:rPr>
        <w:t>تطلب اللجنة إلى الد</w:t>
      </w:r>
      <w:r w:rsidR="00D27677">
        <w:rPr>
          <w:b/>
          <w:bCs/>
          <w:rtl/>
        </w:rPr>
        <w:t>ولة الطرف أن تقدم التقرير الأول</w:t>
      </w:r>
      <w:r w:rsidR="00D27677">
        <w:rPr>
          <w:rFonts w:hint="cs"/>
          <w:b/>
          <w:bCs/>
          <w:rtl/>
        </w:rPr>
        <w:t>ي</w:t>
      </w:r>
      <w:r w:rsidR="00704423" w:rsidRPr="00E23307">
        <w:rPr>
          <w:b/>
          <w:bCs/>
          <w:rtl/>
        </w:rPr>
        <w:t xml:space="preserve"> وفق المبادئ التوجيهية التي اعتمدتها اللجنة في عام ٢٠٠٨ (</w:t>
      </w:r>
      <w:r w:rsidR="00704423" w:rsidRPr="00E23307">
        <w:rPr>
          <w:b/>
          <w:bCs/>
        </w:rPr>
        <w:t>E/C.12/2008/2</w:t>
      </w:r>
      <w:r w:rsidR="00704423" w:rsidRPr="00E23307">
        <w:rPr>
          <w:b/>
          <w:bCs/>
          <w:rtl/>
        </w:rPr>
        <w:t>) في أقرب وقت ممكن، وفي أجل أقصاه ٣٠ تشرين الثاني</w:t>
      </w:r>
      <w:r w:rsidR="000753B3" w:rsidRPr="00E23307">
        <w:rPr>
          <w:b/>
          <w:bCs/>
          <w:rtl/>
        </w:rPr>
        <w:t>/</w:t>
      </w:r>
      <w:r w:rsidR="00704423" w:rsidRPr="00E23307">
        <w:rPr>
          <w:b/>
          <w:bCs/>
          <w:rtl/>
        </w:rPr>
        <w:t xml:space="preserve">نوفمبر ٢٠١٣. وتوصي اللجنة الدولة الطرف </w:t>
      </w:r>
      <w:r w:rsidRPr="00E23307">
        <w:rPr>
          <w:b/>
          <w:bCs/>
          <w:rtl/>
        </w:rPr>
        <w:t xml:space="preserve">بشدة </w:t>
      </w:r>
      <w:r w:rsidR="00704423" w:rsidRPr="00E23307">
        <w:rPr>
          <w:b/>
          <w:bCs/>
          <w:rtl/>
        </w:rPr>
        <w:t xml:space="preserve">بأن تتشاور مع منظمات المجتمع المدني أثناء عملية </w:t>
      </w:r>
      <w:r>
        <w:rPr>
          <w:rFonts w:hint="cs"/>
          <w:b/>
          <w:bCs/>
          <w:rtl/>
        </w:rPr>
        <w:t xml:space="preserve">إعداد </w:t>
      </w:r>
      <w:r w:rsidR="00704423" w:rsidRPr="00E23307">
        <w:rPr>
          <w:b/>
          <w:bCs/>
          <w:rtl/>
        </w:rPr>
        <w:t>التقرير الأولي.</w:t>
      </w:r>
    </w:p>
    <w:p w:rsidR="00704423" w:rsidRPr="00704423" w:rsidRDefault="00704423" w:rsidP="00704423">
      <w:pPr>
        <w:spacing w:before="120"/>
        <w:jc w:val="center"/>
        <w:rPr>
          <w:u w:val="single"/>
          <w:rtl/>
        </w:rPr>
      </w:pPr>
      <w:r>
        <w:rPr>
          <w:u w:val="single"/>
          <w:rtl/>
        </w:rPr>
        <w:tab/>
      </w:r>
      <w:r>
        <w:rPr>
          <w:u w:val="single"/>
          <w:rtl/>
        </w:rPr>
        <w:tab/>
      </w:r>
      <w:r>
        <w:rPr>
          <w:u w:val="single"/>
          <w:rtl/>
        </w:rPr>
        <w:tab/>
      </w:r>
    </w:p>
    <w:sectPr w:rsidR="00704423" w:rsidRPr="00704423" w:rsidSect="0070442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92" w:rsidRPr="00FE6865" w:rsidRDefault="00121292" w:rsidP="00FE6865">
      <w:pPr>
        <w:pStyle w:val="Footer"/>
      </w:pPr>
    </w:p>
  </w:endnote>
  <w:endnote w:type="continuationSeparator" w:id="0">
    <w:p w:rsidR="00121292" w:rsidRDefault="0012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2" w:rsidRPr="00704423" w:rsidRDefault="00121292" w:rsidP="00704423">
    <w:pPr>
      <w:pStyle w:val="Footer"/>
      <w:tabs>
        <w:tab w:val="right" w:pos="9598"/>
      </w:tabs>
    </w:pPr>
    <w:r>
      <w:t>GE.13-40005</w:t>
    </w:r>
    <w:r>
      <w:tab/>
    </w:r>
    <w:r w:rsidRPr="00704423">
      <w:rPr>
        <w:b/>
        <w:sz w:val="18"/>
      </w:rPr>
      <w:fldChar w:fldCharType="begin"/>
    </w:r>
    <w:r w:rsidRPr="00704423">
      <w:rPr>
        <w:b/>
        <w:sz w:val="18"/>
      </w:rPr>
      <w:instrText xml:space="preserve"> PAGE  \* MERGEFORMAT </w:instrText>
    </w:r>
    <w:r w:rsidRPr="00704423">
      <w:rPr>
        <w:b/>
        <w:sz w:val="18"/>
      </w:rPr>
      <w:fldChar w:fldCharType="separate"/>
    </w:r>
    <w:r w:rsidR="003F644E">
      <w:rPr>
        <w:b/>
        <w:noProof/>
        <w:sz w:val="18"/>
      </w:rPr>
      <w:t>6</w:t>
    </w:r>
    <w:r w:rsidRPr="0070442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2" w:rsidRPr="00704423" w:rsidRDefault="00121292" w:rsidP="00704423">
    <w:pPr>
      <w:pStyle w:val="Footer"/>
      <w:tabs>
        <w:tab w:val="right" w:pos="9598"/>
      </w:tabs>
      <w:rPr>
        <w:b/>
        <w:sz w:val="18"/>
      </w:rPr>
    </w:pPr>
    <w:r w:rsidRPr="00704423">
      <w:rPr>
        <w:b/>
        <w:sz w:val="18"/>
      </w:rPr>
      <w:fldChar w:fldCharType="begin"/>
    </w:r>
    <w:r w:rsidRPr="00704423">
      <w:rPr>
        <w:b/>
        <w:sz w:val="18"/>
      </w:rPr>
      <w:instrText xml:space="preserve"> PAGE  \* MERGEFORMAT </w:instrText>
    </w:r>
    <w:r w:rsidRPr="00704423">
      <w:rPr>
        <w:b/>
        <w:sz w:val="18"/>
      </w:rPr>
      <w:fldChar w:fldCharType="separate"/>
    </w:r>
    <w:r w:rsidR="003F644E">
      <w:rPr>
        <w:b/>
        <w:noProof/>
        <w:sz w:val="18"/>
      </w:rPr>
      <w:t>7</w:t>
    </w:r>
    <w:r w:rsidRPr="00704423">
      <w:rPr>
        <w:b/>
        <w:sz w:val="18"/>
      </w:rPr>
      <w:fldChar w:fldCharType="end"/>
    </w:r>
    <w:r>
      <w:rPr>
        <w:b/>
        <w:sz w:val="18"/>
      </w:rPr>
      <w:tab/>
    </w:r>
    <w:r>
      <w:t>GE.13-40005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2" w:rsidRDefault="00121292" w:rsidP="00704423">
    <w:pPr>
      <w:pStyle w:val="Footer"/>
      <w:jc w:val="right"/>
    </w:pPr>
    <w:r>
      <w:rPr>
        <w:sz w:val="20"/>
      </w:rPr>
      <w:t>(A)   GE.13-40005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040313    040313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92" w:rsidRDefault="00121292" w:rsidP="003F6FD7">
      <w:pPr>
        <w:pStyle w:val="Footer"/>
        <w:bidi/>
        <w:spacing w:after="80" w:line="200" w:lineRule="exact"/>
        <w:ind w:left="680"/>
      </w:pPr>
      <w:r>
        <w:rPr>
          <w:rFonts w:hint="cs"/>
          <w:rtl/>
        </w:rPr>
        <w:t>__________</w:t>
      </w:r>
    </w:p>
  </w:footnote>
  <w:footnote w:type="continuationSeparator" w:id="0">
    <w:p w:rsidR="00121292" w:rsidRDefault="00121292"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2" w:rsidRPr="00704423" w:rsidRDefault="00121292" w:rsidP="00704423">
    <w:pPr>
      <w:pStyle w:val="Header"/>
      <w:jc w:val="right"/>
    </w:pPr>
    <w:r w:rsidRPr="00704423">
      <w:t>E/C.12/COG/CO/1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2" w:rsidRPr="00704423" w:rsidRDefault="00121292" w:rsidP="00704423">
    <w:pPr>
      <w:pStyle w:val="Header"/>
      <w:jc w:val="left"/>
    </w:pPr>
    <w:r w:rsidRPr="00704423">
      <w:t>E/C.12/COG/CO/1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819"/>
    <w:rsid w:val="00040E25"/>
    <w:rsid w:val="00042149"/>
    <w:rsid w:val="000648EA"/>
    <w:rsid w:val="000753B3"/>
    <w:rsid w:val="0008064A"/>
    <w:rsid w:val="000957C8"/>
    <w:rsid w:val="000B52F2"/>
    <w:rsid w:val="000D0EAE"/>
    <w:rsid w:val="000D5380"/>
    <w:rsid w:val="000D6654"/>
    <w:rsid w:val="000F0264"/>
    <w:rsid w:val="000F2EBF"/>
    <w:rsid w:val="000F5FF6"/>
    <w:rsid w:val="00113FA5"/>
    <w:rsid w:val="00121292"/>
    <w:rsid w:val="001455A0"/>
    <w:rsid w:val="00154C93"/>
    <w:rsid w:val="001602A3"/>
    <w:rsid w:val="00195819"/>
    <w:rsid w:val="001A406B"/>
    <w:rsid w:val="001A5161"/>
    <w:rsid w:val="001A60BD"/>
    <w:rsid w:val="001B2169"/>
    <w:rsid w:val="001C799D"/>
    <w:rsid w:val="0023736D"/>
    <w:rsid w:val="00257225"/>
    <w:rsid w:val="00310160"/>
    <w:rsid w:val="00341A8C"/>
    <w:rsid w:val="003519E6"/>
    <w:rsid w:val="003B4356"/>
    <w:rsid w:val="003F08A8"/>
    <w:rsid w:val="003F644E"/>
    <w:rsid w:val="003F6AF7"/>
    <w:rsid w:val="003F6FD7"/>
    <w:rsid w:val="004250E3"/>
    <w:rsid w:val="0046705E"/>
    <w:rsid w:val="00472A81"/>
    <w:rsid w:val="004B2C92"/>
    <w:rsid w:val="004D6A3A"/>
    <w:rsid w:val="004F4AD7"/>
    <w:rsid w:val="00557CD3"/>
    <w:rsid w:val="00567691"/>
    <w:rsid w:val="00571432"/>
    <w:rsid w:val="005732A2"/>
    <w:rsid w:val="005762A5"/>
    <w:rsid w:val="00590BA3"/>
    <w:rsid w:val="005B7AE0"/>
    <w:rsid w:val="005F146F"/>
    <w:rsid w:val="005F71B6"/>
    <w:rsid w:val="00660FD4"/>
    <w:rsid w:val="00674B69"/>
    <w:rsid w:val="0068691F"/>
    <w:rsid w:val="006A4425"/>
    <w:rsid w:val="006B4669"/>
    <w:rsid w:val="006F6BF8"/>
    <w:rsid w:val="00704423"/>
    <w:rsid w:val="00707BDF"/>
    <w:rsid w:val="00710727"/>
    <w:rsid w:val="00715F45"/>
    <w:rsid w:val="00731B84"/>
    <w:rsid w:val="00734AE7"/>
    <w:rsid w:val="00773A9F"/>
    <w:rsid w:val="007B4C75"/>
    <w:rsid w:val="007E197F"/>
    <w:rsid w:val="007F68C4"/>
    <w:rsid w:val="008008E5"/>
    <w:rsid w:val="008153DE"/>
    <w:rsid w:val="00842810"/>
    <w:rsid w:val="00852A10"/>
    <w:rsid w:val="00862634"/>
    <w:rsid w:val="00866C59"/>
    <w:rsid w:val="00877306"/>
    <w:rsid w:val="00892445"/>
    <w:rsid w:val="008A6242"/>
    <w:rsid w:val="008B4BC6"/>
    <w:rsid w:val="00901E57"/>
    <w:rsid w:val="00935F0E"/>
    <w:rsid w:val="0095208F"/>
    <w:rsid w:val="009619F8"/>
    <w:rsid w:val="00977B3F"/>
    <w:rsid w:val="009814AE"/>
    <w:rsid w:val="00996BBE"/>
    <w:rsid w:val="009D1DD5"/>
    <w:rsid w:val="00A11DDA"/>
    <w:rsid w:val="00A26157"/>
    <w:rsid w:val="00A265C3"/>
    <w:rsid w:val="00A43F9A"/>
    <w:rsid w:val="00A543D4"/>
    <w:rsid w:val="00AD0014"/>
    <w:rsid w:val="00AD4CF2"/>
    <w:rsid w:val="00AF0BBA"/>
    <w:rsid w:val="00B104AC"/>
    <w:rsid w:val="00B30468"/>
    <w:rsid w:val="00BA5F5C"/>
    <w:rsid w:val="00BB2C41"/>
    <w:rsid w:val="00BB3B4A"/>
    <w:rsid w:val="00BC55C8"/>
    <w:rsid w:val="00BC5C10"/>
    <w:rsid w:val="00BE2964"/>
    <w:rsid w:val="00C24FBD"/>
    <w:rsid w:val="00C473BA"/>
    <w:rsid w:val="00C611ED"/>
    <w:rsid w:val="00C6490A"/>
    <w:rsid w:val="00C64FE1"/>
    <w:rsid w:val="00C66164"/>
    <w:rsid w:val="00C8345E"/>
    <w:rsid w:val="00C9259E"/>
    <w:rsid w:val="00C925A8"/>
    <w:rsid w:val="00CA5F7C"/>
    <w:rsid w:val="00CD3685"/>
    <w:rsid w:val="00D05540"/>
    <w:rsid w:val="00D224DA"/>
    <w:rsid w:val="00D27677"/>
    <w:rsid w:val="00D364BE"/>
    <w:rsid w:val="00D51067"/>
    <w:rsid w:val="00D6689E"/>
    <w:rsid w:val="00D75657"/>
    <w:rsid w:val="00D960AD"/>
    <w:rsid w:val="00DA0E0E"/>
    <w:rsid w:val="00DB0C39"/>
    <w:rsid w:val="00DB7679"/>
    <w:rsid w:val="00DF1702"/>
    <w:rsid w:val="00DF4DD8"/>
    <w:rsid w:val="00DF668E"/>
    <w:rsid w:val="00DF68B8"/>
    <w:rsid w:val="00E14D2B"/>
    <w:rsid w:val="00E20DBA"/>
    <w:rsid w:val="00E23307"/>
    <w:rsid w:val="00E37ECC"/>
    <w:rsid w:val="00E660D6"/>
    <w:rsid w:val="00E771AB"/>
    <w:rsid w:val="00EA796F"/>
    <w:rsid w:val="00EB077B"/>
    <w:rsid w:val="00EC50B9"/>
    <w:rsid w:val="00ED26A0"/>
    <w:rsid w:val="00F1727A"/>
    <w:rsid w:val="00F34764"/>
    <w:rsid w:val="00F54E3C"/>
    <w:rsid w:val="00F71B0F"/>
    <w:rsid w:val="00F738A4"/>
    <w:rsid w:val="00F874BD"/>
    <w:rsid w:val="00FD12D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2078</Words>
  <Characters>11846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E/C.12/COG/CO/1</vt:lpstr>
    </vt:vector>
  </TitlesOfParts>
  <Company>CSD</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E/C.12/COG/CO/1</dc:title>
  <dc:subject>SAADOUNI/SEDDIKI</dc:subject>
  <dc:creator>Bahnassawy</dc:creator>
  <cp:keywords/>
  <dc:description/>
  <cp:lastModifiedBy>Bahnassawy</cp:lastModifiedBy>
  <cp:revision>2</cp:revision>
  <cp:lastPrinted>2013-03-04T09:10:00Z</cp:lastPrinted>
  <dcterms:created xsi:type="dcterms:W3CDTF">2013-03-04T13:06:00Z</dcterms:created>
  <dcterms:modified xsi:type="dcterms:W3CDTF">2013-03-04T13:06:00Z</dcterms:modified>
</cp:coreProperties>
</file>