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6ECDBA5" w14:textId="77777777" w:rsidTr="00DD44B1">
        <w:trPr>
          <w:trHeight w:hRule="exact" w:val="851"/>
        </w:trPr>
        <w:tc>
          <w:tcPr>
            <w:tcW w:w="142" w:type="dxa"/>
            <w:tcBorders>
              <w:bottom w:val="single" w:sz="4" w:space="0" w:color="auto"/>
            </w:tcBorders>
          </w:tcPr>
          <w:p w14:paraId="615A5173" w14:textId="77777777" w:rsidR="002D5AAC" w:rsidRDefault="002D5AAC" w:rsidP="00AC038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0F39293"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4AFD85" w14:textId="7F0EE595" w:rsidR="002D5AAC" w:rsidRDefault="00AC038D" w:rsidP="00AC038D">
            <w:pPr>
              <w:jc w:val="right"/>
            </w:pPr>
            <w:r w:rsidRPr="00AC038D">
              <w:rPr>
                <w:sz w:val="40"/>
              </w:rPr>
              <w:t>E</w:t>
            </w:r>
            <w:r>
              <w:t>/C.12/69/D/57/2018</w:t>
            </w:r>
          </w:p>
        </w:tc>
      </w:tr>
      <w:tr w:rsidR="002D5AAC" w14:paraId="30ADAAFB" w14:textId="77777777" w:rsidTr="00DD44B1">
        <w:trPr>
          <w:trHeight w:hRule="exact" w:val="2835"/>
        </w:trPr>
        <w:tc>
          <w:tcPr>
            <w:tcW w:w="1280" w:type="dxa"/>
            <w:gridSpan w:val="2"/>
            <w:tcBorders>
              <w:top w:val="single" w:sz="4" w:space="0" w:color="auto"/>
              <w:bottom w:val="single" w:sz="12" w:space="0" w:color="auto"/>
            </w:tcBorders>
          </w:tcPr>
          <w:p w14:paraId="47B2F406" w14:textId="77777777" w:rsidR="002D5AAC" w:rsidRDefault="002E5067" w:rsidP="00DD44B1">
            <w:pPr>
              <w:spacing w:before="120"/>
              <w:jc w:val="center"/>
            </w:pPr>
            <w:r>
              <w:rPr>
                <w:noProof/>
                <w:lang w:val="fr-CH" w:eastAsia="fr-CH"/>
              </w:rPr>
              <w:drawing>
                <wp:inline distT="0" distB="0" distL="0" distR="0" wp14:anchorId="3E6AF28B" wp14:editId="27E78D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7487507"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E8677FE" w14:textId="77777777" w:rsidR="002D5AAC" w:rsidRDefault="00AC038D" w:rsidP="00DD44B1">
            <w:pPr>
              <w:spacing w:before="240"/>
              <w:rPr>
                <w:lang w:val="en-US"/>
              </w:rPr>
            </w:pPr>
            <w:r>
              <w:rPr>
                <w:lang w:val="en-US"/>
              </w:rPr>
              <w:t>Distr.: General</w:t>
            </w:r>
          </w:p>
          <w:p w14:paraId="3FD48BAD" w14:textId="77777777" w:rsidR="00AC038D" w:rsidRDefault="00AC038D" w:rsidP="00AC038D">
            <w:pPr>
              <w:spacing w:line="240" w:lineRule="exact"/>
              <w:rPr>
                <w:lang w:val="en-US"/>
              </w:rPr>
            </w:pPr>
            <w:r>
              <w:rPr>
                <w:lang w:val="en-US"/>
              </w:rPr>
              <w:t>7 April 2021</w:t>
            </w:r>
          </w:p>
          <w:p w14:paraId="5224512B" w14:textId="77777777" w:rsidR="00AC038D" w:rsidRDefault="00AC038D" w:rsidP="00AC038D">
            <w:pPr>
              <w:spacing w:line="240" w:lineRule="exact"/>
              <w:rPr>
                <w:lang w:val="en-US"/>
              </w:rPr>
            </w:pPr>
            <w:r>
              <w:rPr>
                <w:lang w:val="en-US"/>
              </w:rPr>
              <w:t>Russian</w:t>
            </w:r>
          </w:p>
          <w:p w14:paraId="71BE6821" w14:textId="0BEF5467" w:rsidR="00AC038D" w:rsidRPr="00D62A45" w:rsidRDefault="00AC038D" w:rsidP="00AC038D">
            <w:pPr>
              <w:spacing w:line="240" w:lineRule="exact"/>
              <w:rPr>
                <w:lang w:val="en-US"/>
              </w:rPr>
            </w:pPr>
            <w:r>
              <w:rPr>
                <w:lang w:val="en-US"/>
              </w:rPr>
              <w:t>Original: Spanish</w:t>
            </w:r>
          </w:p>
        </w:tc>
      </w:tr>
    </w:tbl>
    <w:p w14:paraId="22F6A150" w14:textId="29E7E07D" w:rsidR="00AC038D" w:rsidRPr="00AC038D" w:rsidRDefault="00AC038D" w:rsidP="00AC038D">
      <w:pPr>
        <w:spacing w:before="120"/>
        <w:rPr>
          <w:b/>
          <w:sz w:val="24"/>
          <w:szCs w:val="24"/>
        </w:rPr>
      </w:pPr>
      <w:r w:rsidRPr="00AC038D">
        <w:rPr>
          <w:b/>
          <w:bCs/>
          <w:sz w:val="24"/>
          <w:szCs w:val="24"/>
        </w:rPr>
        <w:t xml:space="preserve">Комитет по экономическим, социальным </w:t>
      </w:r>
      <w:r>
        <w:rPr>
          <w:b/>
          <w:bCs/>
          <w:sz w:val="24"/>
          <w:szCs w:val="24"/>
        </w:rPr>
        <w:br/>
      </w:r>
      <w:r w:rsidRPr="00AC038D">
        <w:rPr>
          <w:b/>
          <w:bCs/>
          <w:sz w:val="24"/>
          <w:szCs w:val="24"/>
        </w:rPr>
        <w:t>и культурным правам</w:t>
      </w:r>
    </w:p>
    <w:p w14:paraId="6A9736AD" w14:textId="5856C0E2" w:rsidR="00AC038D" w:rsidRDefault="00AC038D" w:rsidP="00AC038D">
      <w:pPr>
        <w:pStyle w:val="HChG"/>
        <w:rPr>
          <w:szCs w:val="28"/>
        </w:rPr>
      </w:pPr>
      <w:r>
        <w:tab/>
      </w: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57/2018</w:t>
      </w:r>
      <w:r w:rsidRPr="00AC038D">
        <w:rPr>
          <w:rStyle w:val="a8"/>
          <w:b w:val="0"/>
          <w:bCs/>
          <w:sz w:val="20"/>
          <w:szCs w:val="28"/>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AC038D" w14:paraId="19D12809" w14:textId="77777777" w:rsidTr="003E1500">
        <w:tc>
          <w:tcPr>
            <w:tcW w:w="2694" w:type="dxa"/>
          </w:tcPr>
          <w:p w14:paraId="46198907" w14:textId="77777777" w:rsidR="00AC038D" w:rsidRDefault="00AC038D" w:rsidP="00BE7AD3">
            <w:pPr>
              <w:pStyle w:val="SingleTxtG"/>
              <w:ind w:left="11" w:right="0"/>
              <w:jc w:val="left"/>
              <w:rPr>
                <w:i/>
              </w:rPr>
            </w:pPr>
            <w:r>
              <w:rPr>
                <w:i/>
                <w:iCs/>
              </w:rPr>
              <w:t>Сообщение представлено:</w:t>
            </w:r>
          </w:p>
        </w:tc>
        <w:tc>
          <w:tcPr>
            <w:tcW w:w="4111" w:type="dxa"/>
          </w:tcPr>
          <w:p w14:paraId="5CAAA6E3" w14:textId="77777777" w:rsidR="00AC038D" w:rsidRDefault="00AC038D" w:rsidP="003E1500">
            <w:pPr>
              <w:pStyle w:val="SingleTxtG"/>
              <w:ind w:left="0" w:right="0"/>
              <w:jc w:val="left"/>
            </w:pPr>
            <w:r>
              <w:t>Х.С. и другими</w:t>
            </w:r>
          </w:p>
        </w:tc>
      </w:tr>
      <w:tr w:rsidR="00AC038D" w14:paraId="322C2D91" w14:textId="77777777" w:rsidTr="003E1500">
        <w:tc>
          <w:tcPr>
            <w:tcW w:w="2694" w:type="dxa"/>
          </w:tcPr>
          <w:p w14:paraId="07F9A562" w14:textId="77777777" w:rsidR="00AC038D" w:rsidRDefault="00AC038D" w:rsidP="00BE7AD3">
            <w:pPr>
              <w:pStyle w:val="SingleTxtG"/>
              <w:ind w:left="11" w:right="0"/>
              <w:jc w:val="left"/>
              <w:rPr>
                <w:i/>
              </w:rPr>
            </w:pPr>
            <w:r>
              <w:rPr>
                <w:i/>
                <w:iCs/>
              </w:rPr>
              <w:t>Предполагаемые жертвы:</w:t>
            </w:r>
          </w:p>
        </w:tc>
        <w:tc>
          <w:tcPr>
            <w:tcW w:w="4111" w:type="dxa"/>
          </w:tcPr>
          <w:p w14:paraId="0F4A585A" w14:textId="77777777" w:rsidR="00AC038D" w:rsidRDefault="00AC038D" w:rsidP="003E1500">
            <w:pPr>
              <w:pStyle w:val="SingleTxtG"/>
              <w:ind w:left="0" w:right="0"/>
              <w:jc w:val="left"/>
            </w:pPr>
            <w:r>
              <w:t>Х.С. и другие</w:t>
            </w:r>
          </w:p>
        </w:tc>
      </w:tr>
      <w:tr w:rsidR="00AC038D" w14:paraId="6A26F30E" w14:textId="77777777" w:rsidTr="003E1500">
        <w:tc>
          <w:tcPr>
            <w:tcW w:w="2694" w:type="dxa"/>
          </w:tcPr>
          <w:p w14:paraId="63DCE858" w14:textId="77777777" w:rsidR="00AC038D" w:rsidRDefault="00AC038D" w:rsidP="00BE7AD3">
            <w:pPr>
              <w:pStyle w:val="SingleTxtG"/>
              <w:ind w:left="11" w:right="0"/>
              <w:jc w:val="left"/>
              <w:rPr>
                <w:i/>
              </w:rPr>
            </w:pPr>
            <w:r>
              <w:rPr>
                <w:i/>
                <w:iCs/>
              </w:rPr>
              <w:t>Государство-участник:</w:t>
            </w:r>
          </w:p>
        </w:tc>
        <w:tc>
          <w:tcPr>
            <w:tcW w:w="4111" w:type="dxa"/>
          </w:tcPr>
          <w:p w14:paraId="2CCA5B8D" w14:textId="77777777" w:rsidR="00AC038D" w:rsidRDefault="00AC038D" w:rsidP="003E1500">
            <w:pPr>
              <w:pStyle w:val="SingleTxtG"/>
              <w:ind w:left="0" w:right="0"/>
              <w:jc w:val="left"/>
            </w:pPr>
            <w:r>
              <w:t>Испания</w:t>
            </w:r>
          </w:p>
        </w:tc>
      </w:tr>
      <w:tr w:rsidR="00AC038D" w14:paraId="7F78BFCF" w14:textId="77777777" w:rsidTr="003E1500">
        <w:tc>
          <w:tcPr>
            <w:tcW w:w="2694" w:type="dxa"/>
          </w:tcPr>
          <w:p w14:paraId="7347612F" w14:textId="77777777" w:rsidR="00AC038D" w:rsidRDefault="00AC038D" w:rsidP="00BE7AD3">
            <w:pPr>
              <w:pStyle w:val="SingleTxtG"/>
              <w:ind w:left="11" w:right="0"/>
              <w:jc w:val="left"/>
              <w:rPr>
                <w:i/>
              </w:rPr>
            </w:pPr>
            <w:r>
              <w:rPr>
                <w:i/>
                <w:iCs/>
              </w:rPr>
              <w:t>Дата сообщения:</w:t>
            </w:r>
          </w:p>
        </w:tc>
        <w:tc>
          <w:tcPr>
            <w:tcW w:w="4111" w:type="dxa"/>
          </w:tcPr>
          <w:p w14:paraId="14684701" w14:textId="77777777" w:rsidR="00AC038D" w:rsidRDefault="00AC038D" w:rsidP="003E1500">
            <w:pPr>
              <w:pStyle w:val="SingleTxtG"/>
              <w:ind w:left="0" w:right="0"/>
              <w:jc w:val="left"/>
            </w:pPr>
            <w:r>
              <w:t>27 сентября 2018 года</w:t>
            </w:r>
          </w:p>
        </w:tc>
      </w:tr>
      <w:tr w:rsidR="00AC038D" w14:paraId="28DBF48A" w14:textId="77777777" w:rsidTr="003E1500">
        <w:tc>
          <w:tcPr>
            <w:tcW w:w="2694" w:type="dxa"/>
          </w:tcPr>
          <w:p w14:paraId="56636F38" w14:textId="77777777" w:rsidR="00AC038D" w:rsidRDefault="00AC038D" w:rsidP="00BE7AD3">
            <w:pPr>
              <w:pStyle w:val="SingleTxtG"/>
              <w:ind w:left="11" w:right="0"/>
              <w:jc w:val="left"/>
              <w:rPr>
                <w:i/>
              </w:rPr>
            </w:pPr>
            <w:r>
              <w:rPr>
                <w:i/>
                <w:iCs/>
              </w:rPr>
              <w:t>Тема сообщения:</w:t>
            </w:r>
          </w:p>
        </w:tc>
        <w:tc>
          <w:tcPr>
            <w:tcW w:w="4111" w:type="dxa"/>
            <w:vAlign w:val="bottom"/>
          </w:tcPr>
          <w:p w14:paraId="3FAE9D79" w14:textId="77777777" w:rsidR="00AC038D" w:rsidRPr="00B66406" w:rsidRDefault="00AC038D" w:rsidP="003E1500">
            <w:pPr>
              <w:pStyle w:val="SingleTxtG"/>
              <w:ind w:left="0" w:right="0"/>
              <w:jc w:val="left"/>
            </w:pPr>
            <w:r>
              <w:t>выселение из жилища, занятого авторами без законных оснований</w:t>
            </w:r>
          </w:p>
        </w:tc>
      </w:tr>
      <w:tr w:rsidR="00AC038D" w14:paraId="3EACB796" w14:textId="77777777" w:rsidTr="003E1500">
        <w:tc>
          <w:tcPr>
            <w:tcW w:w="2694" w:type="dxa"/>
          </w:tcPr>
          <w:p w14:paraId="194113D9" w14:textId="77777777" w:rsidR="00AC038D" w:rsidRDefault="00AC038D" w:rsidP="00BE7AD3">
            <w:pPr>
              <w:pStyle w:val="SingleTxtG"/>
              <w:ind w:left="11" w:right="0"/>
              <w:jc w:val="left"/>
              <w:rPr>
                <w:i/>
              </w:rPr>
            </w:pPr>
            <w:r>
              <w:rPr>
                <w:i/>
                <w:iCs/>
              </w:rPr>
              <w:t>Вопросы существа:</w:t>
            </w:r>
          </w:p>
        </w:tc>
        <w:tc>
          <w:tcPr>
            <w:tcW w:w="4111" w:type="dxa"/>
            <w:vAlign w:val="bottom"/>
          </w:tcPr>
          <w:p w14:paraId="70A32AC5" w14:textId="77777777" w:rsidR="00AC038D" w:rsidRPr="00B66406" w:rsidRDefault="00AC038D" w:rsidP="003E1500">
            <w:pPr>
              <w:pStyle w:val="SingleTxtG"/>
              <w:ind w:left="0" w:right="0"/>
              <w:jc w:val="left"/>
            </w:pPr>
            <w:r>
              <w:t>право на достаточное жилище</w:t>
            </w:r>
          </w:p>
        </w:tc>
      </w:tr>
      <w:tr w:rsidR="00AC038D" w14:paraId="14E0C88C" w14:textId="77777777" w:rsidTr="003E1500">
        <w:tc>
          <w:tcPr>
            <w:tcW w:w="2694" w:type="dxa"/>
          </w:tcPr>
          <w:p w14:paraId="030BBE40" w14:textId="77777777" w:rsidR="00AC038D" w:rsidRDefault="00AC038D" w:rsidP="00BE7AD3">
            <w:pPr>
              <w:pStyle w:val="SingleTxtG"/>
              <w:ind w:left="11" w:right="0"/>
              <w:jc w:val="left"/>
              <w:rPr>
                <w:i/>
              </w:rPr>
            </w:pPr>
            <w:r>
              <w:rPr>
                <w:i/>
                <w:iCs/>
              </w:rPr>
              <w:t>Статья Пакта:</w:t>
            </w:r>
          </w:p>
        </w:tc>
        <w:tc>
          <w:tcPr>
            <w:tcW w:w="4111" w:type="dxa"/>
            <w:vAlign w:val="bottom"/>
          </w:tcPr>
          <w:p w14:paraId="748E5F09" w14:textId="77777777" w:rsidR="00AC038D" w:rsidRDefault="00AC038D" w:rsidP="003E1500">
            <w:pPr>
              <w:pStyle w:val="SingleTxtG"/>
              <w:ind w:left="0" w:right="0"/>
              <w:jc w:val="left"/>
            </w:pPr>
            <w:r>
              <w:t>пункт 1 статьи 11</w:t>
            </w:r>
          </w:p>
        </w:tc>
      </w:tr>
    </w:tbl>
    <w:p w14:paraId="0E7A5909" w14:textId="77777777" w:rsidR="00AC038D" w:rsidRPr="005D2B8D" w:rsidRDefault="00AC038D" w:rsidP="00AC038D">
      <w:pPr>
        <w:pStyle w:val="SingleTxtG"/>
        <w:spacing w:before="240"/>
      </w:pPr>
      <w:r>
        <w:t>1.</w:t>
      </w:r>
      <w:r>
        <w:tab/>
        <w:t>27 сентября 2018 года авторы представили Комитету индивидуальное сообщение. В тот же день Комитет зарегистрировал сообщение и просил государство-участник принять временные меры по приостановлению выселения авторов на время рассмотрения сообщения или предоставить им адекватное альтернативное жилье, проведя с ними конструктивные консультации.</w:t>
      </w:r>
    </w:p>
    <w:p w14:paraId="06B66E43" w14:textId="6AEF3196" w:rsidR="00AC038D" w:rsidRPr="005D2B8D" w:rsidRDefault="00AC038D" w:rsidP="00AC038D">
      <w:pPr>
        <w:pStyle w:val="SingleTxtG"/>
      </w:pPr>
      <w:r>
        <w:t>2.</w:t>
      </w:r>
      <w:r>
        <w:tab/>
        <w:t>На своем заседании 22 февраля 2021 года Комитет, приняв к сведению заявление авторов об отзыве жалобы в связи с получением социального жилья, постановил прекратить рассмотрение сообщения № 57/2018 согласно правилу</w:t>
      </w:r>
      <w:r w:rsidR="00BE7AD3">
        <w:rPr>
          <w:lang w:val="en-US"/>
        </w:rPr>
        <w:t> </w:t>
      </w:r>
      <w:r>
        <w:t>17 своих временных правил процедуры в соответствии с Факультативным протоколом.</w:t>
      </w:r>
    </w:p>
    <w:p w14:paraId="009A3322" w14:textId="3806EBA5" w:rsidR="00381C24" w:rsidRPr="00BC18B2" w:rsidRDefault="00AC038D" w:rsidP="00AC038D">
      <w:pPr>
        <w:pStyle w:val="SingleTxtG"/>
        <w:spacing w:before="240" w:after="0"/>
        <w:jc w:val="center"/>
      </w:pPr>
      <w:r>
        <w:rPr>
          <w:u w:val="single"/>
          <w:lang w:val="es-ES"/>
        </w:rPr>
        <w:tab/>
      </w:r>
      <w:r>
        <w:rPr>
          <w:u w:val="single"/>
          <w:lang w:val="es-ES"/>
        </w:rPr>
        <w:tab/>
      </w:r>
      <w:r>
        <w:rPr>
          <w:u w:val="single"/>
          <w:lang w:val="es-ES"/>
        </w:rPr>
        <w:tab/>
      </w:r>
      <w:r>
        <w:rPr>
          <w:u w:val="single"/>
          <w:lang w:val="es-ES"/>
        </w:rPr>
        <w:tab/>
      </w:r>
    </w:p>
    <w:sectPr w:rsidR="00381C24" w:rsidRPr="00BC18B2" w:rsidSect="00AC03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662C" w14:textId="77777777" w:rsidR="003E0E4D" w:rsidRPr="00A312BC" w:rsidRDefault="003E0E4D" w:rsidP="00A312BC"/>
  </w:endnote>
  <w:endnote w:type="continuationSeparator" w:id="0">
    <w:p w14:paraId="40A26F0F" w14:textId="77777777" w:rsidR="003E0E4D" w:rsidRPr="00A312BC" w:rsidRDefault="003E0E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D7E9" w14:textId="5010A955" w:rsidR="00AC038D" w:rsidRPr="00AC038D" w:rsidRDefault="00AC038D">
    <w:pPr>
      <w:pStyle w:val="aa"/>
    </w:pPr>
    <w:r w:rsidRPr="00AC038D">
      <w:rPr>
        <w:b/>
        <w:sz w:val="18"/>
      </w:rPr>
      <w:fldChar w:fldCharType="begin"/>
    </w:r>
    <w:r w:rsidRPr="00AC038D">
      <w:rPr>
        <w:b/>
        <w:sz w:val="18"/>
      </w:rPr>
      <w:instrText xml:space="preserve"> PAGE  \* MERGEFORMAT </w:instrText>
    </w:r>
    <w:r w:rsidRPr="00AC038D">
      <w:rPr>
        <w:b/>
        <w:sz w:val="18"/>
      </w:rPr>
      <w:fldChar w:fldCharType="separate"/>
    </w:r>
    <w:r w:rsidRPr="00AC038D">
      <w:rPr>
        <w:b/>
        <w:noProof/>
        <w:sz w:val="18"/>
      </w:rPr>
      <w:t>2</w:t>
    </w:r>
    <w:r w:rsidRPr="00AC038D">
      <w:rPr>
        <w:b/>
        <w:sz w:val="18"/>
      </w:rPr>
      <w:fldChar w:fldCharType="end"/>
    </w:r>
    <w:r>
      <w:rPr>
        <w:b/>
        <w:sz w:val="18"/>
      </w:rPr>
      <w:tab/>
    </w:r>
    <w:r>
      <w:t>GE.21-04561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DD57" w14:textId="66482C36" w:rsidR="00AC038D" w:rsidRPr="00AC038D" w:rsidRDefault="00AC038D" w:rsidP="00AC038D">
    <w:pPr>
      <w:pStyle w:val="aa"/>
      <w:tabs>
        <w:tab w:val="clear" w:pos="9639"/>
        <w:tab w:val="right" w:pos="9638"/>
      </w:tabs>
      <w:rPr>
        <w:b/>
        <w:sz w:val="18"/>
      </w:rPr>
    </w:pPr>
    <w:r>
      <w:t>GE.21-04561</w:t>
    </w:r>
    <w:r>
      <w:tab/>
    </w:r>
    <w:r w:rsidRPr="00AC038D">
      <w:rPr>
        <w:b/>
        <w:sz w:val="18"/>
      </w:rPr>
      <w:fldChar w:fldCharType="begin"/>
    </w:r>
    <w:r w:rsidRPr="00AC038D">
      <w:rPr>
        <w:b/>
        <w:sz w:val="18"/>
      </w:rPr>
      <w:instrText xml:space="preserve"> PAGE  \* MERGEFORMAT </w:instrText>
    </w:r>
    <w:r w:rsidRPr="00AC038D">
      <w:rPr>
        <w:b/>
        <w:sz w:val="18"/>
      </w:rPr>
      <w:fldChar w:fldCharType="separate"/>
    </w:r>
    <w:r w:rsidRPr="00AC038D">
      <w:rPr>
        <w:b/>
        <w:noProof/>
        <w:sz w:val="18"/>
      </w:rPr>
      <w:t>3</w:t>
    </w:r>
    <w:r w:rsidRPr="00AC03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E96A" w14:textId="516A04E6" w:rsidR="00042B72" w:rsidRPr="00AC038D" w:rsidRDefault="00AC038D" w:rsidP="00AC038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9E9B906" wp14:editId="20311A1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21-04561  (R)</w:t>
    </w:r>
    <w:r>
      <w:rPr>
        <w:noProof/>
      </w:rPr>
      <w:drawing>
        <wp:anchor distT="0" distB="0" distL="114300" distR="114300" simplePos="0" relativeHeight="251659264" behindDoc="0" locked="0" layoutInCell="1" allowOverlap="1" wp14:anchorId="46297895" wp14:editId="2397B56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3FCB" w14:textId="77777777" w:rsidR="003E0E4D" w:rsidRPr="001075E9" w:rsidRDefault="003E0E4D" w:rsidP="001075E9">
      <w:pPr>
        <w:tabs>
          <w:tab w:val="right" w:pos="2155"/>
        </w:tabs>
        <w:spacing w:after="80" w:line="240" w:lineRule="auto"/>
        <w:ind w:left="680"/>
        <w:rPr>
          <w:u w:val="single"/>
        </w:rPr>
      </w:pPr>
      <w:r>
        <w:rPr>
          <w:u w:val="single"/>
        </w:rPr>
        <w:tab/>
      </w:r>
    </w:p>
  </w:footnote>
  <w:footnote w:type="continuationSeparator" w:id="0">
    <w:p w14:paraId="4212A7C0" w14:textId="77777777" w:rsidR="003E0E4D" w:rsidRDefault="003E0E4D" w:rsidP="00407B78">
      <w:pPr>
        <w:tabs>
          <w:tab w:val="right" w:pos="2155"/>
        </w:tabs>
        <w:spacing w:after="80"/>
        <w:ind w:left="680"/>
        <w:rPr>
          <w:u w:val="single"/>
        </w:rPr>
      </w:pPr>
      <w:r>
        <w:rPr>
          <w:u w:val="single"/>
        </w:rPr>
        <w:tab/>
      </w:r>
    </w:p>
  </w:footnote>
  <w:footnote w:id="1">
    <w:p w14:paraId="59A16294" w14:textId="2EC16C4E" w:rsidR="00AC038D" w:rsidRPr="00EC496F" w:rsidRDefault="00AC038D" w:rsidP="00AC038D">
      <w:pPr>
        <w:pStyle w:val="af"/>
        <w:rPr>
          <w:sz w:val="20"/>
        </w:rPr>
      </w:pPr>
      <w:r>
        <w:tab/>
      </w:r>
      <w:r w:rsidRPr="00AC038D">
        <w:rPr>
          <w:sz w:val="20"/>
        </w:rPr>
        <w:t>*</w:t>
      </w:r>
      <w:r>
        <w:tab/>
        <w:t xml:space="preserve">Принято Комитетом на его шестьдесят девятой сессии (15 февраля </w:t>
      </w:r>
      <w:r w:rsidRPr="00BE7AD3">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FC20" w14:textId="322A941D" w:rsidR="00AC038D" w:rsidRPr="00AC038D" w:rsidRDefault="00AC038D">
    <w:pPr>
      <w:pStyle w:val="a5"/>
    </w:pPr>
    <w:fldSimple w:instr=" TITLE  \* MERGEFORMAT ">
      <w:r w:rsidR="00CD343F">
        <w:t>E/C.12/69/D/57/2018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D6CD" w14:textId="3CA0D0BD" w:rsidR="00AC038D" w:rsidRPr="00AC038D" w:rsidRDefault="00AC038D" w:rsidP="00AC038D">
    <w:pPr>
      <w:pStyle w:val="a5"/>
      <w:jc w:val="right"/>
    </w:pPr>
    <w:fldSimple w:instr=" TITLE  \* MERGEFORMAT ">
      <w:r w:rsidR="00CD343F">
        <w:t>E/C.12/69/D/57/2018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D285" w14:textId="77777777" w:rsidR="00AC038D" w:rsidRDefault="00AC038D" w:rsidP="00AC038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4D"/>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E0E4D"/>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15DD0"/>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038D"/>
    <w:rsid w:val="00AC3430"/>
    <w:rsid w:val="00B10CC7"/>
    <w:rsid w:val="00B36DF7"/>
    <w:rsid w:val="00B520D9"/>
    <w:rsid w:val="00B539E7"/>
    <w:rsid w:val="00B62458"/>
    <w:rsid w:val="00BC18B2"/>
    <w:rsid w:val="00BD33EE"/>
    <w:rsid w:val="00BE7AD3"/>
    <w:rsid w:val="00BF21E1"/>
    <w:rsid w:val="00C106D6"/>
    <w:rsid w:val="00C60F0C"/>
    <w:rsid w:val="00C805C9"/>
    <w:rsid w:val="00C92939"/>
    <w:rsid w:val="00CA1679"/>
    <w:rsid w:val="00CB151C"/>
    <w:rsid w:val="00CD343F"/>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3B297"/>
  <w15:docId w15:val="{5908F443-2C63-46C3-B534-8886BEE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AC038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167</Words>
  <Characters>1171</Characters>
  <Application>Microsoft Office Word</Application>
  <DocSecurity>0</DocSecurity>
  <Lines>146</Lines>
  <Paragraphs>46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E/C.12/69/D/57/2018</dc:title>
  <dc:subject/>
  <dc:creator>Olga OVTCHINNIKOVA</dc:creator>
  <cp:keywords/>
  <cp:lastModifiedBy>Olga Ovchinnikova</cp:lastModifiedBy>
  <cp:revision>3</cp:revision>
  <cp:lastPrinted>2021-05-04T07:53:00Z</cp:lastPrinted>
  <dcterms:created xsi:type="dcterms:W3CDTF">2021-05-04T07:53:00Z</dcterms:created>
  <dcterms:modified xsi:type="dcterms:W3CDTF">2021-05-04T07:53:00Z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