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24204DA2" w14:textId="77777777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1771DF88" w14:textId="77777777" w:rsidR="006B3E27" w:rsidRPr="00C9279B" w:rsidRDefault="006B3E27" w:rsidP="001D1153">
            <w:pPr>
              <w:pStyle w:val="H4GA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hint="cs"/>
                <w:rtl/>
                <w:lang w:val="en-US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14:paraId="06993316" w14:textId="77777777" w:rsidR="006B3E27" w:rsidRPr="009E0EDE" w:rsidRDefault="006B3E27" w:rsidP="009E0EDE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9E0EDE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E497BD4" w14:textId="42BF840A" w:rsidR="006B3E27" w:rsidRPr="00AA0823" w:rsidRDefault="00AA0823" w:rsidP="00AA0823">
            <w:pPr>
              <w:bidi w:val="0"/>
              <w:jc w:val="left"/>
            </w:pPr>
            <w:r w:rsidRPr="00AA0823">
              <w:rPr>
                <w:sz w:val="40"/>
              </w:rPr>
              <w:t>E</w:t>
            </w:r>
            <w:r>
              <w:t>/C.12/69/D/192/2020</w:t>
            </w:r>
          </w:p>
        </w:tc>
      </w:tr>
      <w:tr w:rsidR="006B3E27" w:rsidRPr="00ED7442" w14:paraId="3B047562" w14:textId="77777777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064EFC9F" w14:textId="77777777"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77C5522A" wp14:editId="67EE1E99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14:paraId="1F3E1F27" w14:textId="77777777" w:rsidR="006B3E27" w:rsidRPr="009E0EDE" w:rsidRDefault="00606EDF" w:rsidP="009E0EDE">
            <w:pPr>
              <w:spacing w:before="12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pacing w:val="-4"/>
                <w:sz w:val="48"/>
                <w:szCs w:val="48"/>
              </w:rPr>
            </w:pPr>
            <w:r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ا</w:t>
            </w:r>
            <w:r w:rsidR="008930DB" w:rsidRPr="009E0EDE">
              <w:rPr>
                <w:rFonts w:ascii="Times New Roman Bold" w:hAnsi="Times New Roman Bold" w:hint="cs"/>
                <w:b/>
                <w:bCs/>
                <w:spacing w:val="-4"/>
                <w:sz w:val="48"/>
                <w:szCs w:val="48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37BB0B46" w14:textId="77777777" w:rsidR="00D77BE6" w:rsidRPr="002E06F7" w:rsidRDefault="00D77BE6" w:rsidP="00D77BE6">
            <w:pPr>
              <w:suppressAutoHyphens/>
              <w:bidi w:val="0"/>
              <w:spacing w:before="240" w:line="240" w:lineRule="exact"/>
              <w:jc w:val="left"/>
              <w:rPr>
                <w:rFonts w:eastAsia="Times New Roman" w:cs="Times New Roman"/>
                <w:lang w:val="en-GB"/>
              </w:rPr>
            </w:pPr>
            <w:r w:rsidRPr="002E06F7">
              <w:rPr>
                <w:rFonts w:eastAsia="Times New Roman" w:cs="Times New Roman"/>
                <w:lang w:val="en-GB"/>
              </w:rPr>
              <w:t>Distr.: General</w:t>
            </w:r>
          </w:p>
          <w:p w14:paraId="1DAC4D94" w14:textId="77777777" w:rsidR="00D77BE6" w:rsidRPr="002E06F7" w:rsidRDefault="00D77BE6" w:rsidP="00D77BE6">
            <w:pPr>
              <w:suppressAutoHyphens/>
              <w:bidi w:val="0"/>
              <w:spacing w:line="240" w:lineRule="exact"/>
              <w:jc w:val="left"/>
              <w:rPr>
                <w:rFonts w:eastAsia="Times New Roman" w:cs="Times New Roman"/>
                <w:lang w:val="en-GB"/>
              </w:rPr>
            </w:pPr>
            <w:r>
              <w:t xml:space="preserve">16 March </w:t>
            </w:r>
            <w:r w:rsidRPr="002E06F7">
              <w:rPr>
                <w:rFonts w:eastAsia="Times New Roman" w:cs="Times New Roman"/>
                <w:lang w:val="en-GB"/>
              </w:rPr>
              <w:t>2021</w:t>
            </w:r>
          </w:p>
          <w:p w14:paraId="7628F5BD" w14:textId="77777777" w:rsidR="00D77BE6" w:rsidRPr="002E06F7" w:rsidRDefault="00D77BE6" w:rsidP="00D77BE6">
            <w:pPr>
              <w:suppressAutoHyphens/>
              <w:bidi w:val="0"/>
              <w:spacing w:line="240" w:lineRule="exact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Arabic</w:t>
            </w:r>
          </w:p>
          <w:p w14:paraId="2D3DE845" w14:textId="1C683EBC" w:rsidR="00AA0823" w:rsidRPr="00AA0823" w:rsidRDefault="00D77BE6" w:rsidP="00D77BE6">
            <w:pPr>
              <w:bidi w:val="0"/>
              <w:spacing w:line="240" w:lineRule="exact"/>
              <w:jc w:val="left"/>
            </w:pPr>
            <w:r w:rsidRPr="002E06F7">
              <w:rPr>
                <w:rFonts w:eastAsia="Times New Roman" w:cs="Times New Roman"/>
                <w:lang w:val="en-GB"/>
              </w:rPr>
              <w:t xml:space="preserve">Original: </w:t>
            </w:r>
            <w:r>
              <w:t xml:space="preserve"> Spanish</w:t>
            </w:r>
          </w:p>
        </w:tc>
      </w:tr>
    </w:tbl>
    <w:p w14:paraId="7F6953D1" w14:textId="77777777" w:rsidR="00D77BE6" w:rsidRPr="00D77BE6" w:rsidRDefault="00D77BE6" w:rsidP="00D77BE6">
      <w:pPr>
        <w:pStyle w:val="SingleTxtGA"/>
        <w:spacing w:before="120" w:after="0"/>
        <w:ind w:left="0"/>
        <w:rPr>
          <w:b/>
          <w:bCs/>
          <w:sz w:val="26"/>
          <w:szCs w:val="26"/>
          <w:rtl/>
        </w:rPr>
      </w:pPr>
      <w:r w:rsidRPr="00D77BE6">
        <w:rPr>
          <w:b/>
          <w:bCs/>
          <w:sz w:val="26"/>
          <w:szCs w:val="26"/>
          <w:rtl/>
        </w:rPr>
        <w:t>اللجنة المعنية بالحقوق الاقتصادية والاجتماعية والثقافية</w:t>
      </w:r>
    </w:p>
    <w:p w14:paraId="06C1765C" w14:textId="571E9B6E" w:rsidR="00D77BE6" w:rsidRDefault="00D77BE6" w:rsidP="00D77BE6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اتخذته اللجنة بموجب البروتوكول الاختياري للعهد الدولي الخاص بالحقوق الاقتصادية والاجتماعية والثقافية، بشأن البلاغ رقم 192/2020</w:t>
      </w:r>
      <w:r w:rsidRPr="005708F9">
        <w:rPr>
          <w:rStyle w:val="FootnoteReference"/>
          <w:sz w:val="28"/>
          <w:szCs w:val="28"/>
          <w:vertAlign w:val="baseline"/>
          <w:rtl/>
        </w:rPr>
        <w:footnoteReference w:customMarkFollows="1" w:id="1"/>
        <w:t>*</w:t>
      </w:r>
    </w:p>
    <w:p w14:paraId="46E65D98" w14:textId="7C6F816C" w:rsidR="00D77BE6" w:rsidRPr="00D77BE6" w:rsidRDefault="00D77BE6" w:rsidP="00D77BE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77BE6">
        <w:rPr>
          <w:i/>
          <w:iCs/>
          <w:rtl/>
        </w:rPr>
        <w:t>البلاغ مقدم من:</w:t>
      </w:r>
      <w:r>
        <w:rPr>
          <w:rtl/>
        </w:rPr>
        <w:tab/>
      </w:r>
      <w:r w:rsidRPr="00D77BE6">
        <w:rPr>
          <w:rtl/>
        </w:rPr>
        <w:t>س. س. ج. وآخرون</w:t>
      </w:r>
    </w:p>
    <w:p w14:paraId="0EA17693" w14:textId="410FD942" w:rsidR="00D77BE6" w:rsidRPr="00D77BE6" w:rsidRDefault="00D77BE6" w:rsidP="00D77BE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77BE6">
        <w:rPr>
          <w:i/>
          <w:iCs/>
          <w:rtl/>
        </w:rPr>
        <w:t>الأشخاص المدعى أنهم ضحايا:</w:t>
      </w:r>
      <w:r>
        <w:rPr>
          <w:rtl/>
        </w:rPr>
        <w:tab/>
      </w:r>
      <w:r w:rsidRPr="00D77BE6">
        <w:rPr>
          <w:rtl/>
        </w:rPr>
        <w:t>أصحاب البلاغ وطفلان من أطفالهم</w:t>
      </w:r>
    </w:p>
    <w:p w14:paraId="634E9D86" w14:textId="124534AD" w:rsidR="00D77BE6" w:rsidRPr="00D77BE6" w:rsidRDefault="00D77BE6" w:rsidP="00D77BE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77BE6">
        <w:rPr>
          <w:i/>
          <w:iCs/>
          <w:rtl/>
        </w:rPr>
        <w:t>الدولة الطرف:</w:t>
      </w:r>
      <w:r>
        <w:rPr>
          <w:rtl/>
        </w:rPr>
        <w:tab/>
      </w:r>
      <w:r w:rsidRPr="00D77BE6">
        <w:rPr>
          <w:rtl/>
        </w:rPr>
        <w:t>إسبانيا</w:t>
      </w:r>
    </w:p>
    <w:p w14:paraId="59FDF964" w14:textId="357D8670" w:rsidR="00D77BE6" w:rsidRPr="00D77BE6" w:rsidRDefault="00D77BE6" w:rsidP="00D77BE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77BE6">
        <w:rPr>
          <w:i/>
          <w:iCs/>
          <w:rtl/>
        </w:rPr>
        <w:t>تاريخ البلاغ:</w:t>
      </w:r>
      <w:r>
        <w:rPr>
          <w:rtl/>
        </w:rPr>
        <w:tab/>
      </w:r>
      <w:r w:rsidRPr="00D77BE6">
        <w:rPr>
          <w:rtl/>
        </w:rPr>
        <w:t>28 شباط/فبراير 2020</w:t>
      </w:r>
    </w:p>
    <w:p w14:paraId="7F5557C0" w14:textId="64DE8017" w:rsidR="00D77BE6" w:rsidRPr="00D77BE6" w:rsidRDefault="00D77BE6" w:rsidP="00D77BE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77BE6">
        <w:rPr>
          <w:i/>
          <w:iCs/>
          <w:rtl/>
        </w:rPr>
        <w:t>الموضوع:</w:t>
      </w:r>
      <w:r>
        <w:rPr>
          <w:rtl/>
        </w:rPr>
        <w:tab/>
      </w:r>
      <w:r w:rsidRPr="00D77BE6">
        <w:rPr>
          <w:rtl/>
        </w:rPr>
        <w:t>طرد أصحاب البلاغ من مسكن كانوا يسكنون فيه دون سند قانوني</w:t>
      </w:r>
    </w:p>
    <w:p w14:paraId="08146C92" w14:textId="0A902ABC" w:rsidR="00D77BE6" w:rsidRPr="00D77BE6" w:rsidRDefault="00D77BE6" w:rsidP="00D77BE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77BE6">
        <w:rPr>
          <w:i/>
          <w:iCs/>
          <w:rtl/>
        </w:rPr>
        <w:t>المسألة الموضوعية:</w:t>
      </w:r>
      <w:r>
        <w:rPr>
          <w:rtl/>
        </w:rPr>
        <w:tab/>
      </w:r>
      <w:r w:rsidRPr="00D77BE6">
        <w:rPr>
          <w:rtl/>
        </w:rPr>
        <w:t>الحق في السكن اللائق</w:t>
      </w:r>
    </w:p>
    <w:p w14:paraId="1295CE6B" w14:textId="7F8DF8C6" w:rsidR="00D77BE6" w:rsidRPr="00D77BE6" w:rsidRDefault="00D77BE6" w:rsidP="00D77BE6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D77BE6">
        <w:rPr>
          <w:i/>
          <w:iCs/>
          <w:rtl/>
        </w:rPr>
        <w:t>مواد العهد:</w:t>
      </w:r>
      <w:r>
        <w:rPr>
          <w:rtl/>
        </w:rPr>
        <w:tab/>
      </w:r>
      <w:r w:rsidRPr="00D77BE6">
        <w:rPr>
          <w:rtl/>
        </w:rPr>
        <w:t>11 (الفقرة 1)</w:t>
      </w:r>
    </w:p>
    <w:p w14:paraId="181CAD40" w14:textId="00AF7646" w:rsidR="00D77BE6" w:rsidRDefault="00D77BE6" w:rsidP="00D77BE6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  <w:t xml:space="preserve">في 28 شباط/فبراير 2020، قام س. س. ج.، الذي يتصرف باسمه وباسم ابنه البالغ من </w:t>
      </w:r>
      <w:r w:rsidRPr="00D77BE6">
        <w:rPr>
          <w:spacing w:val="-2"/>
          <w:rtl/>
        </w:rPr>
        <w:t>العمر</w:t>
      </w:r>
      <w:r w:rsidRPr="00D77BE6">
        <w:rPr>
          <w:rFonts w:hint="cs"/>
          <w:spacing w:val="-2"/>
          <w:rtl/>
        </w:rPr>
        <w:t> </w:t>
      </w:r>
      <w:r w:rsidRPr="00D77BE6">
        <w:rPr>
          <w:spacing w:val="-2"/>
          <w:rtl/>
        </w:rPr>
        <w:t xml:space="preserve">10 سنوات، </w:t>
      </w:r>
      <w:proofErr w:type="spellStart"/>
      <w:r w:rsidRPr="00D77BE6">
        <w:rPr>
          <w:spacing w:val="-2"/>
          <w:rtl/>
        </w:rPr>
        <w:t>وم</w:t>
      </w:r>
      <w:proofErr w:type="spellEnd"/>
      <w:r w:rsidRPr="00D77BE6">
        <w:rPr>
          <w:spacing w:val="-2"/>
          <w:rtl/>
        </w:rPr>
        <w:t xml:space="preserve">. إ. ج.، </w:t>
      </w:r>
      <w:proofErr w:type="spellStart"/>
      <w:r w:rsidRPr="00D77BE6">
        <w:rPr>
          <w:spacing w:val="-2"/>
          <w:rtl/>
        </w:rPr>
        <w:t>وس</w:t>
      </w:r>
      <w:proofErr w:type="spellEnd"/>
      <w:r w:rsidRPr="00D77BE6">
        <w:rPr>
          <w:spacing w:val="-2"/>
          <w:rtl/>
        </w:rPr>
        <w:t xml:space="preserve">. ن. إ.، وب. ف. أ.، </w:t>
      </w:r>
      <w:proofErr w:type="spellStart"/>
      <w:r w:rsidRPr="00D77BE6">
        <w:rPr>
          <w:spacing w:val="-2"/>
          <w:rtl/>
        </w:rPr>
        <w:t>وأ</w:t>
      </w:r>
      <w:proofErr w:type="spellEnd"/>
      <w:r w:rsidRPr="00D77BE6">
        <w:rPr>
          <w:spacing w:val="-2"/>
          <w:rtl/>
        </w:rPr>
        <w:t>. س. ر.، و م. إ. م. ج.، الذي يتصرف باسمه</w:t>
      </w:r>
      <w:r>
        <w:rPr>
          <w:rtl/>
        </w:rPr>
        <w:t xml:space="preserve"> </w:t>
      </w:r>
      <w:r w:rsidRPr="00D77BE6">
        <w:rPr>
          <w:spacing w:val="-2"/>
          <w:rtl/>
        </w:rPr>
        <w:t>وباسم ابنه البالغ من العمر 5 سنوات، بتقديم بلاغ فردي إلى اللجنة. وفي 23 تشرين الأول/أكتوبر 2020،</w:t>
      </w:r>
      <w:r>
        <w:rPr>
          <w:rtl/>
        </w:rPr>
        <w:t xml:space="preserve"> سجلت اللجنة هذا البلاغ ورفضت طلب أصحاب البلاغ اتخاذ تدابير مؤقتة.</w:t>
      </w:r>
    </w:p>
    <w:p w14:paraId="35181408" w14:textId="65DB4344" w:rsidR="001D1153" w:rsidRDefault="00D77BE6" w:rsidP="00D77BE6">
      <w:pPr>
        <w:pStyle w:val="SingleTxtGA"/>
        <w:rPr>
          <w:rtl/>
        </w:rPr>
      </w:pPr>
      <w:r>
        <w:rPr>
          <w:rtl/>
        </w:rPr>
        <w:t>2-</w:t>
      </w:r>
      <w:r>
        <w:rPr>
          <w:rtl/>
        </w:rPr>
        <w:tab/>
      </w:r>
      <w:r>
        <w:rPr>
          <w:rtl/>
        </w:rPr>
        <w:t>وقررت اللجنة، خلال اجتماعها المعقود في 22 شباط/فبراير 2021، وقف النظر في البلاغ رقم</w:t>
      </w:r>
      <w:r w:rsidR="00B81782">
        <w:rPr>
          <w:rFonts w:hint="cs"/>
          <w:rtl/>
        </w:rPr>
        <w:t> </w:t>
      </w:r>
      <w:r>
        <w:rPr>
          <w:rtl/>
        </w:rPr>
        <w:t>192/2020 وفقاً للمادة 17 من نظامها الداخلي المؤقت بموجب البروتوكول الاختياري، بعدما أحاطت علماً بطلب أصحاب البلاغ وقف النظر في البلاغ نظرا</w:t>
      </w:r>
      <w:r w:rsidR="00B81782">
        <w:rPr>
          <w:rFonts w:hint="cs"/>
          <w:rtl/>
        </w:rPr>
        <w:t>ً</w:t>
      </w:r>
      <w:r>
        <w:rPr>
          <w:rtl/>
        </w:rPr>
        <w:t xml:space="preserve"> لإقامتهم في بلديات مختلفة بعد تنفيذ عملية الإخلاء.</w:t>
      </w:r>
    </w:p>
    <w:p w14:paraId="003316BE" w14:textId="42FC2A59" w:rsidR="00D77BE6" w:rsidRPr="00D77BE6" w:rsidRDefault="00D77BE6" w:rsidP="00D77BE6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D77BE6" w:rsidRPr="00D77BE6" w:rsidSect="00AA082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3535" w14:textId="77777777" w:rsidR="00C9279B" w:rsidRPr="002901D9" w:rsidRDefault="00C9279B" w:rsidP="00485999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3AA482DC" w14:textId="77777777" w:rsidR="00C9279B" w:rsidRDefault="00C9279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010B" w14:textId="33CF964F" w:rsidR="001D1153" w:rsidRPr="001D1153" w:rsidRDefault="001D1153" w:rsidP="001D1153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GE.21-03541</w:t>
    </w:r>
    <w:r>
      <w:rPr>
        <w:lang w:val="en-US"/>
      </w:rPr>
      <w:tab/>
    </w:r>
    <w:r w:rsidRPr="001D1153">
      <w:rPr>
        <w:b/>
        <w:sz w:val="18"/>
        <w:lang w:val="en-US"/>
      </w:rPr>
      <w:fldChar w:fldCharType="begin"/>
    </w:r>
    <w:r w:rsidRPr="001D1153">
      <w:rPr>
        <w:b/>
        <w:sz w:val="18"/>
        <w:lang w:val="en-US"/>
      </w:rPr>
      <w:instrText xml:space="preserve"> PAGE  \* MERGEFORMAT </w:instrText>
    </w:r>
    <w:r w:rsidRPr="001D1153">
      <w:rPr>
        <w:b/>
        <w:sz w:val="18"/>
        <w:lang w:val="en-US"/>
      </w:rPr>
      <w:fldChar w:fldCharType="separate"/>
    </w:r>
    <w:r w:rsidRPr="001D1153">
      <w:rPr>
        <w:b/>
        <w:noProof/>
        <w:sz w:val="18"/>
        <w:lang w:val="en-US"/>
      </w:rPr>
      <w:t>2</w:t>
    </w:r>
    <w:r w:rsidRPr="001D1153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5F8E" w14:textId="5AFE608D" w:rsidR="006959B0" w:rsidRPr="001D1153" w:rsidRDefault="001D1153" w:rsidP="001D1153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GE.21-03541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EE07" w14:textId="69091827" w:rsidR="00FD4BC9" w:rsidRPr="001D1153" w:rsidRDefault="001D1153" w:rsidP="001D1153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BA1F0F">
      <w:rPr>
        <w:noProof/>
      </w:rPr>
      <w:drawing>
        <wp:anchor distT="0" distB="0" distL="114300" distR="114300" simplePos="0" relativeHeight="251658240" behindDoc="1" locked="1" layoutInCell="0" allowOverlap="1" wp14:anchorId="04E4788E" wp14:editId="43B51660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21-03541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6ACF628" wp14:editId="26C8B9A8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8D1D6" w14:textId="77777777" w:rsidR="00C9279B" w:rsidRPr="0054762C" w:rsidRDefault="00C9279B" w:rsidP="004C7897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177E7989" w14:textId="77777777" w:rsidR="00C9279B" w:rsidRDefault="00C9279B" w:rsidP="00656392">
      <w:pPr>
        <w:spacing w:line="240" w:lineRule="auto"/>
      </w:pPr>
      <w:r>
        <w:continuationSeparator/>
      </w:r>
    </w:p>
  </w:footnote>
  <w:footnote w:id="1">
    <w:p w14:paraId="4C3DA3AD" w14:textId="77777777" w:rsidR="00D77BE6" w:rsidRPr="005708F9" w:rsidRDefault="00D77BE6" w:rsidP="00D77BE6">
      <w:pPr>
        <w:pStyle w:val="FootnoteText1"/>
        <w:rPr>
          <w:rtl/>
          <w:lang w:bidi="ar-EG"/>
        </w:rPr>
      </w:pPr>
      <w:r>
        <w:rPr>
          <w:rtl/>
        </w:rPr>
        <w:t>*</w:t>
      </w:r>
      <w:r>
        <w:rPr>
          <w:rtl/>
        </w:rPr>
        <w:tab/>
      </w:r>
      <w:r w:rsidRPr="005708F9">
        <w:rPr>
          <w:rtl/>
          <w:lang w:bidi="ar-EG"/>
        </w:rPr>
        <w:t>اعتمدته اللجنة في دورتها التاسعة والستين (15 شباط/ فبراير</w:t>
      </w:r>
      <w:r>
        <w:rPr>
          <w:rFonts w:hint="cs"/>
          <w:rtl/>
          <w:lang w:bidi="ar-EG"/>
        </w:rPr>
        <w:t xml:space="preserve"> </w:t>
      </w:r>
      <w:r w:rsidRPr="005708F9">
        <w:rPr>
          <w:rtl/>
          <w:lang w:bidi="ar-EG"/>
        </w:rPr>
        <w:t>- 5 آذار/مارس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05B7" w14:textId="1DB97AF8" w:rsidR="001D1153" w:rsidRPr="001D1153" w:rsidRDefault="001D1153" w:rsidP="001D1153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86FCE">
      <w:t>E/C.12/69/D/192/2020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6288" w14:textId="2F535F1E" w:rsidR="001D1153" w:rsidRPr="001D1153" w:rsidRDefault="001D1153" w:rsidP="001D1153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86FCE">
      <w:t>E/C.12/69/D/192/2020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9B"/>
    <w:rsid w:val="00000B77"/>
    <w:rsid w:val="000076D5"/>
    <w:rsid w:val="000148E3"/>
    <w:rsid w:val="00043663"/>
    <w:rsid w:val="000505CF"/>
    <w:rsid w:val="000D63FC"/>
    <w:rsid w:val="000D701C"/>
    <w:rsid w:val="000E2A71"/>
    <w:rsid w:val="000E524A"/>
    <w:rsid w:val="00147B99"/>
    <w:rsid w:val="00160263"/>
    <w:rsid w:val="0017461F"/>
    <w:rsid w:val="00181F96"/>
    <w:rsid w:val="001A1371"/>
    <w:rsid w:val="001A58AC"/>
    <w:rsid w:val="001B346A"/>
    <w:rsid w:val="001D1153"/>
    <w:rsid w:val="001D1FE9"/>
    <w:rsid w:val="001E1CAD"/>
    <w:rsid w:val="001E290D"/>
    <w:rsid w:val="002144FA"/>
    <w:rsid w:val="0023469A"/>
    <w:rsid w:val="00242AA9"/>
    <w:rsid w:val="00243C8A"/>
    <w:rsid w:val="00267A0E"/>
    <w:rsid w:val="002901D9"/>
    <w:rsid w:val="002976C2"/>
    <w:rsid w:val="00310E12"/>
    <w:rsid w:val="00325CC1"/>
    <w:rsid w:val="003260FF"/>
    <w:rsid w:val="00343D95"/>
    <w:rsid w:val="00360ABA"/>
    <w:rsid w:val="00374341"/>
    <w:rsid w:val="003D1062"/>
    <w:rsid w:val="003E159A"/>
    <w:rsid w:val="003F4B0C"/>
    <w:rsid w:val="004205C7"/>
    <w:rsid w:val="00420D7B"/>
    <w:rsid w:val="00450B21"/>
    <w:rsid w:val="00453B63"/>
    <w:rsid w:val="00455780"/>
    <w:rsid w:val="00485999"/>
    <w:rsid w:val="004B0A1C"/>
    <w:rsid w:val="004C7897"/>
    <w:rsid w:val="004D298E"/>
    <w:rsid w:val="004E32F4"/>
    <w:rsid w:val="00501FD1"/>
    <w:rsid w:val="005174F0"/>
    <w:rsid w:val="00517BC9"/>
    <w:rsid w:val="00527E4C"/>
    <w:rsid w:val="0053172A"/>
    <w:rsid w:val="0054472E"/>
    <w:rsid w:val="0054762C"/>
    <w:rsid w:val="005662A9"/>
    <w:rsid w:val="005817D9"/>
    <w:rsid w:val="005827D4"/>
    <w:rsid w:val="0059622A"/>
    <w:rsid w:val="005A5A78"/>
    <w:rsid w:val="005A7535"/>
    <w:rsid w:val="005C5878"/>
    <w:rsid w:val="005C7CEA"/>
    <w:rsid w:val="005D3C0B"/>
    <w:rsid w:val="005D57FB"/>
    <w:rsid w:val="005E5217"/>
    <w:rsid w:val="005F0FA4"/>
    <w:rsid w:val="005F30EE"/>
    <w:rsid w:val="0060473A"/>
    <w:rsid w:val="00606EDF"/>
    <w:rsid w:val="00634937"/>
    <w:rsid w:val="00656392"/>
    <w:rsid w:val="00682790"/>
    <w:rsid w:val="0068781D"/>
    <w:rsid w:val="006959B0"/>
    <w:rsid w:val="006B3E27"/>
    <w:rsid w:val="006B6507"/>
    <w:rsid w:val="006C104C"/>
    <w:rsid w:val="006E1F50"/>
    <w:rsid w:val="006F5600"/>
    <w:rsid w:val="00733704"/>
    <w:rsid w:val="00740188"/>
    <w:rsid w:val="0078071A"/>
    <w:rsid w:val="007A70BB"/>
    <w:rsid w:val="007C1C49"/>
    <w:rsid w:val="00852A9A"/>
    <w:rsid w:val="00871544"/>
    <w:rsid w:val="008864E6"/>
    <w:rsid w:val="008930DB"/>
    <w:rsid w:val="00895D16"/>
    <w:rsid w:val="008F49E1"/>
    <w:rsid w:val="0090370F"/>
    <w:rsid w:val="009269D2"/>
    <w:rsid w:val="00942135"/>
    <w:rsid w:val="009521B0"/>
    <w:rsid w:val="009A7E9F"/>
    <w:rsid w:val="009E0EDE"/>
    <w:rsid w:val="009E5018"/>
    <w:rsid w:val="00A072C6"/>
    <w:rsid w:val="00A12B37"/>
    <w:rsid w:val="00A15998"/>
    <w:rsid w:val="00A50EC0"/>
    <w:rsid w:val="00A74331"/>
    <w:rsid w:val="00A862CC"/>
    <w:rsid w:val="00AA0823"/>
    <w:rsid w:val="00AB6758"/>
    <w:rsid w:val="00B13763"/>
    <w:rsid w:val="00B24420"/>
    <w:rsid w:val="00B477A4"/>
    <w:rsid w:val="00B54045"/>
    <w:rsid w:val="00B81782"/>
    <w:rsid w:val="00BA1F0F"/>
    <w:rsid w:val="00BA641F"/>
    <w:rsid w:val="00C022F5"/>
    <w:rsid w:val="00C438D7"/>
    <w:rsid w:val="00C53FE8"/>
    <w:rsid w:val="00C81B50"/>
    <w:rsid w:val="00C9279B"/>
    <w:rsid w:val="00CA655B"/>
    <w:rsid w:val="00CB3C3C"/>
    <w:rsid w:val="00CD1801"/>
    <w:rsid w:val="00CE29BB"/>
    <w:rsid w:val="00D10EF1"/>
    <w:rsid w:val="00D42810"/>
    <w:rsid w:val="00D77BE6"/>
    <w:rsid w:val="00D914A7"/>
    <w:rsid w:val="00DD13C3"/>
    <w:rsid w:val="00DD596E"/>
    <w:rsid w:val="00DD621E"/>
    <w:rsid w:val="00DF0575"/>
    <w:rsid w:val="00E049EC"/>
    <w:rsid w:val="00E3601B"/>
    <w:rsid w:val="00E70E04"/>
    <w:rsid w:val="00EC05A7"/>
    <w:rsid w:val="00EC4B6B"/>
    <w:rsid w:val="00EC7D11"/>
    <w:rsid w:val="00ED7442"/>
    <w:rsid w:val="00EE0B18"/>
    <w:rsid w:val="00EE2AFF"/>
    <w:rsid w:val="00EF1EE5"/>
    <w:rsid w:val="00F6423C"/>
    <w:rsid w:val="00F763B4"/>
    <w:rsid w:val="00F86FCE"/>
    <w:rsid w:val="00F900C3"/>
    <w:rsid w:val="00FA0CD3"/>
    <w:rsid w:val="00FA57AB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78E772BD"/>
  <w15:docId w15:val="{70244652-A6C3-45CE-A4AB-2E08660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E6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8864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8864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864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864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864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864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864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864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864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8864E6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8864E6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8864E6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8864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8864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8864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8864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8864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8864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8864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8864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8864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8864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8864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8864E6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8864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8864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8864E6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8864E6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8864E6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8864E6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8864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8864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8864E6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8864E6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864E6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8864E6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8864E6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8864E6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8864E6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8864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64E6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864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864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8864E6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8864E6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8864E6"/>
    <w:rPr>
      <w:i/>
      <w:iCs/>
    </w:rPr>
  </w:style>
  <w:style w:type="character" w:styleId="IntenseEmphasis">
    <w:name w:val="Intense Emphasis"/>
    <w:uiPriority w:val="21"/>
    <w:rsid w:val="008864E6"/>
    <w:rPr>
      <w:b/>
      <w:bCs/>
      <w:i/>
      <w:iCs/>
      <w:color w:val="4F81BD"/>
    </w:rPr>
  </w:style>
  <w:style w:type="character" w:styleId="Strong">
    <w:name w:val="Strong"/>
    <w:uiPriority w:val="22"/>
    <w:rsid w:val="008864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8864E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864E6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864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864E6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8864E6"/>
    <w:rPr>
      <w:smallCaps/>
      <w:color w:val="C0504D"/>
      <w:u w:val="single"/>
    </w:rPr>
  </w:style>
  <w:style w:type="character" w:styleId="IntenseReference">
    <w:name w:val="Intense Reference"/>
    <w:uiPriority w:val="32"/>
    <w:rsid w:val="008864E6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8864E6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8864E6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8864E6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8864E6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E6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4E6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8864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8864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8864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8864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8864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8864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8864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8864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8864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8864E6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64E6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8864E6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8864E6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8864E6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8864E6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8864E6"/>
  </w:style>
  <w:style w:type="paragraph" w:customStyle="1" w:styleId="SingleTxtG">
    <w:name w:val="_ Single Txt_G"/>
    <w:basedOn w:val="Normal"/>
    <w:link w:val="SingleTxtGChar"/>
    <w:qFormat/>
    <w:rsid w:val="008864E6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8864E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8864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8864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8864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8864E6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8864E6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8864E6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8864E6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8864E6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8864E6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8864E6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8864E6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8864E6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8864E6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8864E6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8864E6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8864E6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8864E6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8864E6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8864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8864E6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8864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8864E6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8864E6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8864E6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8864E6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8864E6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8864E6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8864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8864E6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8864E6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8864E6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8864E6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8864E6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8864E6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8864E6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864E6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864E6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E6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E6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E6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8864E6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8864E6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8864E6"/>
    <w:rPr>
      <w:sz w:val="32"/>
      <w:szCs w:val="32"/>
    </w:rPr>
  </w:style>
  <w:style w:type="paragraph" w:customStyle="1" w:styleId="ParaNoG">
    <w:name w:val="_ParaNo._G"/>
    <w:basedOn w:val="SingleTxtG"/>
    <w:rsid w:val="008864E6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8864E6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8864E6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8864E6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8864E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8864E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8864E6"/>
  </w:style>
  <w:style w:type="character" w:customStyle="1" w:styleId="preferred">
    <w:name w:val="preferred"/>
    <w:basedOn w:val="DefaultParagraphFont"/>
    <w:rsid w:val="008864E6"/>
  </w:style>
  <w:style w:type="character" w:customStyle="1" w:styleId="admitted">
    <w:name w:val="admitted"/>
    <w:basedOn w:val="DefaultParagraphFont"/>
    <w:rsid w:val="0088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3C7-E462-4473-A8D9-F9C1939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230</TotalTime>
  <Pages>1</Pages>
  <Words>123</Words>
  <Characters>1086</Characters>
  <Application>Microsoft Office Word</Application>
  <DocSecurity>0</DocSecurity>
  <Lines>135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E/C.12/69/D/192/2020</vt:lpstr>
    </vt:vector>
  </TitlesOfParts>
  <Company>DCM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E/C.12/69/D/192/2020</dc:title>
  <dc:subject>GE.2103541(A)</dc:subject>
  <dc:creator>Gamal MAHMOUD - F. Zahra</dc:creator>
  <cp:keywords>GE.2106467(A)</cp:keywords>
  <dc:description>Distr.: General_x000d_
16 March 2021_x000d_
Arabi_x000d_
Original:  Spanish</dc:description>
  <cp:lastModifiedBy>Gamal MAHMOUD</cp:lastModifiedBy>
  <cp:revision>3</cp:revision>
  <cp:lastPrinted>2021-04-21T08:43:00Z</cp:lastPrinted>
  <dcterms:created xsi:type="dcterms:W3CDTF">2021-04-21T08:43:00Z</dcterms:created>
  <dcterms:modified xsi:type="dcterms:W3CDTF">2021-04-21T12:37:00Z</dcterms:modified>
  <cp:category>Final</cp:category>
</cp:coreProperties>
</file>