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6564DB9B" w:rsidR="002D5AAC" w:rsidRPr="00B24BFE" w:rsidRDefault="00B24BFE" w:rsidP="00B24BFE">
            <w:pPr>
              <w:suppressAutoHyphens/>
              <w:jc w:val="right"/>
            </w:pPr>
            <w:r w:rsidRPr="00B24BFE">
              <w:rPr>
                <w:sz w:val="40"/>
              </w:rPr>
              <w:t>E</w:t>
            </w:r>
            <w:r>
              <w:t>/C.12/69/D/58/2018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77777777" w:rsidR="002D5AAC" w:rsidRDefault="001022BD" w:rsidP="00887C91">
            <w:pPr>
              <w:suppressAutoHyphens/>
              <w:spacing w:before="120"/>
              <w:jc w:val="center"/>
            </w:pPr>
            <w:r>
              <w:rPr>
                <w:noProof/>
                <w:lang w:val="en-GB" w:eastAsia="en-GB"/>
              </w:rPr>
              <w:drawing>
                <wp:inline distT="0" distB="0" distL="0" distR="0" wp14:anchorId="05341AA5" wp14:editId="05341AA6">
                  <wp:extent cx="716280" cy="589280"/>
                  <wp:effectExtent l="0" t="0" r="762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5341A72" w14:textId="51E7560D" w:rsidR="00EA67B6"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05341A73" w14:textId="55B4ABBE" w:rsidR="002D5AAC" w:rsidRPr="008E0ACA" w:rsidRDefault="00995641" w:rsidP="00995641">
            <w:pPr>
              <w:suppressAutoHyphens/>
              <w:spacing w:before="240" w:line="240" w:lineRule="exact"/>
            </w:pPr>
            <w:r w:rsidRPr="008E0ACA">
              <w:t>Distr.</w:t>
            </w:r>
            <w:r w:rsidR="00601F81" w:rsidRPr="008E0ACA">
              <w:t xml:space="preserve"> </w:t>
            </w:r>
            <w:r w:rsidR="00804C83">
              <w:t>g</w:t>
            </w:r>
            <w:r w:rsidR="00601F81" w:rsidRPr="008E0ACA">
              <w:t>eneral</w:t>
            </w:r>
          </w:p>
          <w:p w14:paraId="05341A74" w14:textId="6F02F02C" w:rsidR="00995641" w:rsidRPr="008E0ACA" w:rsidRDefault="00AE2036" w:rsidP="00995641">
            <w:pPr>
              <w:suppressAutoHyphens/>
              <w:spacing w:line="240" w:lineRule="exact"/>
            </w:pPr>
            <w:r>
              <w:t>7</w:t>
            </w:r>
            <w:r w:rsidR="00580DF7">
              <w:t xml:space="preserve"> de </w:t>
            </w:r>
            <w:r w:rsidR="00804C83">
              <w:t>abril</w:t>
            </w:r>
            <w:r w:rsidR="00E94469" w:rsidRPr="008E0ACA">
              <w:t xml:space="preserve"> de 20</w:t>
            </w:r>
            <w:r w:rsidR="00AF2BAA">
              <w:t>21</w:t>
            </w:r>
          </w:p>
          <w:p w14:paraId="05341A75" w14:textId="77777777" w:rsidR="00461F01" w:rsidRPr="008E0ACA" w:rsidRDefault="00461F01" w:rsidP="00995641">
            <w:pPr>
              <w:suppressAutoHyphens/>
              <w:spacing w:line="240" w:lineRule="exact"/>
            </w:pPr>
          </w:p>
          <w:p w14:paraId="05341A76" w14:textId="77777777"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37DEE0D9" w14:textId="5EC4BD52" w:rsidR="005D2B8D" w:rsidRDefault="007F1DC6" w:rsidP="005D2B8D">
      <w:pPr>
        <w:pStyle w:val="HChG"/>
        <w:rPr>
          <w:szCs w:val="28"/>
          <w:lang w:val="es-ES"/>
        </w:rPr>
      </w:pPr>
      <w:r>
        <w:rPr>
          <w:lang w:val="es-ES"/>
        </w:rPr>
        <w:tab/>
      </w:r>
      <w:r>
        <w:rPr>
          <w:lang w:val="es-ES"/>
        </w:rPr>
        <w:tab/>
      </w:r>
      <w:r w:rsidR="00BD1C50" w:rsidRPr="00EC58FE">
        <w:rPr>
          <w:lang w:val="es-ES"/>
        </w:rPr>
        <w:tab/>
      </w:r>
      <w:r w:rsidR="005D2B8D" w:rsidRPr="005D2B8D">
        <w:rPr>
          <w:szCs w:val="28"/>
          <w:lang w:val="es-ES"/>
        </w:rPr>
        <w:t>Decisión adoptada por el Comité en virtud del Protocolo Facultativo del Pacto Internacional de Derechos Económicos,</w:t>
      </w:r>
      <w:r w:rsidR="00AE2036">
        <w:rPr>
          <w:szCs w:val="28"/>
          <w:lang w:val="es-ES"/>
        </w:rPr>
        <w:t> </w:t>
      </w:r>
      <w:r w:rsidR="005D2B8D" w:rsidRPr="005D2B8D">
        <w:rPr>
          <w:szCs w:val="28"/>
          <w:lang w:val="es-ES"/>
        </w:rPr>
        <w:t>Sociales y Culturales respecto de la comunicación núm.</w:t>
      </w:r>
      <w:r w:rsidR="00F64642">
        <w:rPr>
          <w:szCs w:val="28"/>
          <w:lang w:val="es-ES"/>
        </w:rPr>
        <w:t> </w:t>
      </w:r>
      <w:r w:rsidR="00DE0B91">
        <w:rPr>
          <w:szCs w:val="28"/>
          <w:lang w:val="es-ES"/>
        </w:rPr>
        <w:t>5</w:t>
      </w:r>
      <w:r w:rsidR="0032465A">
        <w:rPr>
          <w:szCs w:val="28"/>
          <w:lang w:val="es-ES"/>
        </w:rPr>
        <w:t>8</w:t>
      </w:r>
      <w:r w:rsidR="005D2B8D">
        <w:rPr>
          <w:szCs w:val="28"/>
          <w:lang w:val="es-ES"/>
        </w:rPr>
        <w:t>/201</w:t>
      </w:r>
      <w:r w:rsidR="00296F6D">
        <w:rPr>
          <w:szCs w:val="28"/>
          <w:lang w:val="es-ES"/>
        </w:rPr>
        <w:t>8</w:t>
      </w:r>
      <w:r w:rsidR="005D2B8D" w:rsidRPr="007B3123">
        <w:rPr>
          <w:rStyle w:val="FootnoteReference"/>
          <w:b w:val="0"/>
          <w:sz w:val="20"/>
          <w:vertAlign w:val="baseline"/>
          <w:lang w:val="es-ES_tradnl"/>
        </w:rPr>
        <w:footnoteReference w:customMarkFollows="1" w:id="1"/>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AE2036" w14:paraId="16F6471A" w14:textId="77777777" w:rsidTr="0002733C">
        <w:tc>
          <w:tcPr>
            <w:tcW w:w="2552" w:type="dxa"/>
          </w:tcPr>
          <w:p w14:paraId="09E6860F" w14:textId="77777777" w:rsidR="00AE2036" w:rsidRDefault="00AE2036" w:rsidP="0002733C">
            <w:pPr>
              <w:pStyle w:val="SingleTxtG"/>
              <w:ind w:left="0" w:right="0"/>
              <w:jc w:val="left"/>
              <w:rPr>
                <w:i/>
              </w:rPr>
            </w:pPr>
            <w:r>
              <w:rPr>
                <w:i/>
              </w:rPr>
              <w:t>Comunicación presentada por:</w:t>
            </w:r>
          </w:p>
        </w:tc>
        <w:tc>
          <w:tcPr>
            <w:tcW w:w="4253" w:type="dxa"/>
          </w:tcPr>
          <w:p w14:paraId="6BB196E2" w14:textId="77777777" w:rsidR="00AE2036" w:rsidRDefault="00AE2036" w:rsidP="0002733C">
            <w:pPr>
              <w:pStyle w:val="SingleTxtG"/>
              <w:ind w:left="0" w:right="0"/>
              <w:jc w:val="left"/>
            </w:pPr>
            <w:r>
              <w:rPr>
                <w:lang w:val="es-ES"/>
              </w:rPr>
              <w:t>P. P. y otros</w:t>
            </w:r>
          </w:p>
        </w:tc>
      </w:tr>
      <w:tr w:rsidR="00AE2036" w14:paraId="58074FBE" w14:textId="77777777" w:rsidTr="0002733C">
        <w:tc>
          <w:tcPr>
            <w:tcW w:w="2552" w:type="dxa"/>
          </w:tcPr>
          <w:p w14:paraId="0112729C" w14:textId="3A3F8A60" w:rsidR="00AE2036" w:rsidRDefault="00AE2036" w:rsidP="0002733C">
            <w:pPr>
              <w:pStyle w:val="SingleTxtG"/>
              <w:ind w:left="0" w:right="0"/>
              <w:jc w:val="left"/>
              <w:rPr>
                <w:i/>
              </w:rPr>
            </w:pPr>
            <w:r>
              <w:rPr>
                <w:i/>
              </w:rPr>
              <w:t>Presunta</w:t>
            </w:r>
            <w:r w:rsidR="00C80A5F">
              <w:rPr>
                <w:i/>
              </w:rPr>
              <w:t>s</w:t>
            </w:r>
            <w:r>
              <w:rPr>
                <w:i/>
              </w:rPr>
              <w:t xml:space="preserve"> víctima</w:t>
            </w:r>
            <w:r w:rsidR="00C80A5F">
              <w:rPr>
                <w:i/>
              </w:rPr>
              <w:t>s</w:t>
            </w:r>
            <w:r>
              <w:rPr>
                <w:i/>
              </w:rPr>
              <w:t>:</w:t>
            </w:r>
          </w:p>
        </w:tc>
        <w:tc>
          <w:tcPr>
            <w:tcW w:w="4253" w:type="dxa"/>
          </w:tcPr>
          <w:p w14:paraId="3BC38D0F" w14:textId="77777777" w:rsidR="00AE2036" w:rsidRDefault="00AE2036" w:rsidP="0002733C">
            <w:pPr>
              <w:pStyle w:val="SingleTxtG"/>
              <w:ind w:left="0" w:right="0"/>
              <w:jc w:val="left"/>
            </w:pPr>
            <w:r>
              <w:rPr>
                <w:lang w:val="es-ES"/>
              </w:rPr>
              <w:t>P. P. y otros</w:t>
            </w:r>
          </w:p>
        </w:tc>
      </w:tr>
      <w:tr w:rsidR="00AE2036" w14:paraId="098C496D" w14:textId="77777777" w:rsidTr="0002733C">
        <w:tc>
          <w:tcPr>
            <w:tcW w:w="2552" w:type="dxa"/>
          </w:tcPr>
          <w:p w14:paraId="2B8B026B" w14:textId="77777777" w:rsidR="00AE2036" w:rsidRDefault="00AE2036" w:rsidP="0002733C">
            <w:pPr>
              <w:pStyle w:val="SingleTxtG"/>
              <w:ind w:left="0" w:right="0"/>
              <w:jc w:val="left"/>
              <w:rPr>
                <w:i/>
              </w:rPr>
            </w:pPr>
            <w:r>
              <w:rPr>
                <w:i/>
              </w:rPr>
              <w:t>Estado parte:</w:t>
            </w:r>
          </w:p>
        </w:tc>
        <w:tc>
          <w:tcPr>
            <w:tcW w:w="4253" w:type="dxa"/>
          </w:tcPr>
          <w:p w14:paraId="0EE886E9" w14:textId="77777777" w:rsidR="00AE2036" w:rsidRDefault="00AE2036" w:rsidP="0002733C">
            <w:pPr>
              <w:pStyle w:val="SingleTxtG"/>
              <w:ind w:left="0" w:right="0"/>
              <w:jc w:val="left"/>
            </w:pPr>
            <w:r>
              <w:t>España</w:t>
            </w:r>
          </w:p>
        </w:tc>
      </w:tr>
      <w:tr w:rsidR="00AE2036" w14:paraId="5C34A8E8" w14:textId="77777777" w:rsidTr="0002733C">
        <w:tc>
          <w:tcPr>
            <w:tcW w:w="2552" w:type="dxa"/>
          </w:tcPr>
          <w:p w14:paraId="65E99796" w14:textId="77777777" w:rsidR="00AE2036" w:rsidRDefault="00AE2036" w:rsidP="0002733C">
            <w:pPr>
              <w:pStyle w:val="SingleTxtG"/>
              <w:ind w:left="0" w:right="0"/>
              <w:jc w:val="left"/>
              <w:rPr>
                <w:i/>
              </w:rPr>
            </w:pPr>
            <w:r>
              <w:rPr>
                <w:i/>
              </w:rPr>
              <w:t>Fecha de la comunicación:</w:t>
            </w:r>
          </w:p>
        </w:tc>
        <w:tc>
          <w:tcPr>
            <w:tcW w:w="4253" w:type="dxa"/>
          </w:tcPr>
          <w:p w14:paraId="4D695026" w14:textId="77777777" w:rsidR="00AE2036" w:rsidRDefault="00AE2036" w:rsidP="0002733C">
            <w:pPr>
              <w:pStyle w:val="SingleTxtG"/>
              <w:ind w:left="0" w:right="0"/>
              <w:jc w:val="left"/>
            </w:pPr>
            <w:r>
              <w:rPr>
                <w:lang w:val="es-ES"/>
              </w:rPr>
              <w:t>1 de octubre de 2018</w:t>
            </w:r>
          </w:p>
        </w:tc>
      </w:tr>
      <w:tr w:rsidR="00AE2036" w14:paraId="098FA1DE" w14:textId="77777777" w:rsidTr="0002733C">
        <w:tc>
          <w:tcPr>
            <w:tcW w:w="2552" w:type="dxa"/>
          </w:tcPr>
          <w:p w14:paraId="6B40A3B8" w14:textId="77777777" w:rsidR="00AE2036" w:rsidRDefault="00AE2036" w:rsidP="0002733C">
            <w:pPr>
              <w:pStyle w:val="SingleTxtG"/>
              <w:ind w:left="0" w:right="0"/>
              <w:jc w:val="left"/>
              <w:rPr>
                <w:i/>
              </w:rPr>
            </w:pPr>
            <w:r>
              <w:rPr>
                <w:i/>
              </w:rPr>
              <w:t>Asunto:</w:t>
            </w:r>
          </w:p>
        </w:tc>
        <w:tc>
          <w:tcPr>
            <w:tcW w:w="4253" w:type="dxa"/>
            <w:vAlign w:val="bottom"/>
          </w:tcPr>
          <w:p w14:paraId="29D5C913" w14:textId="77777777" w:rsidR="00AE2036" w:rsidRPr="006E7FDB" w:rsidRDefault="00AE2036" w:rsidP="0002733C">
            <w:pPr>
              <w:pStyle w:val="SingleTxtG"/>
              <w:ind w:left="0" w:right="0"/>
              <w:jc w:val="left"/>
              <w:rPr>
                <w:lang w:val="es-ES"/>
              </w:rPr>
            </w:pPr>
            <w:r w:rsidRPr="005D2B8D">
              <w:rPr>
                <w:lang w:val="es-ES"/>
              </w:rPr>
              <w:t xml:space="preserve">Desalojo de una vivienda que </w:t>
            </w:r>
            <w:r>
              <w:rPr>
                <w:lang w:val="es-ES"/>
              </w:rPr>
              <w:t>los autores ocupaban</w:t>
            </w:r>
            <w:r w:rsidRPr="005D2B8D">
              <w:rPr>
                <w:lang w:val="es-ES"/>
              </w:rPr>
              <w:t xml:space="preserve"> sin título legal</w:t>
            </w:r>
          </w:p>
        </w:tc>
      </w:tr>
      <w:tr w:rsidR="00AE2036" w14:paraId="6416C71A" w14:textId="77777777" w:rsidTr="0002733C">
        <w:tc>
          <w:tcPr>
            <w:tcW w:w="2552" w:type="dxa"/>
          </w:tcPr>
          <w:p w14:paraId="66416B75" w14:textId="77777777" w:rsidR="00AE2036" w:rsidRDefault="00AE2036" w:rsidP="0002733C">
            <w:pPr>
              <w:pStyle w:val="SingleTxtG"/>
              <w:ind w:left="0" w:right="0"/>
              <w:jc w:val="left"/>
              <w:rPr>
                <w:i/>
              </w:rPr>
            </w:pPr>
            <w:r>
              <w:rPr>
                <w:i/>
              </w:rPr>
              <w:t>Cuestiones de fondo:</w:t>
            </w:r>
          </w:p>
        </w:tc>
        <w:tc>
          <w:tcPr>
            <w:tcW w:w="4253" w:type="dxa"/>
            <w:vAlign w:val="bottom"/>
          </w:tcPr>
          <w:p w14:paraId="76C44EFA" w14:textId="77777777" w:rsidR="00AE2036" w:rsidRPr="006E7FDB" w:rsidRDefault="00AE2036" w:rsidP="0002733C">
            <w:pPr>
              <w:pStyle w:val="SingleTxtG"/>
              <w:ind w:left="0" w:right="0"/>
              <w:jc w:val="left"/>
              <w:rPr>
                <w:lang w:val="es-ES"/>
              </w:rPr>
            </w:pPr>
            <w:r w:rsidRPr="005D2B8D">
              <w:rPr>
                <w:lang w:val="es-ES"/>
              </w:rPr>
              <w:t>Derecho a una vivienda adecuada</w:t>
            </w:r>
          </w:p>
        </w:tc>
      </w:tr>
      <w:tr w:rsidR="00AE2036" w14:paraId="5A312CB3" w14:textId="77777777" w:rsidTr="0002733C">
        <w:tc>
          <w:tcPr>
            <w:tcW w:w="2552" w:type="dxa"/>
          </w:tcPr>
          <w:p w14:paraId="58E11B11" w14:textId="77777777" w:rsidR="00AE2036" w:rsidRDefault="00AE2036" w:rsidP="0002733C">
            <w:pPr>
              <w:pStyle w:val="SingleTxtG"/>
              <w:ind w:left="0" w:right="0"/>
              <w:jc w:val="left"/>
              <w:rPr>
                <w:i/>
              </w:rPr>
            </w:pPr>
            <w:r>
              <w:rPr>
                <w:i/>
              </w:rPr>
              <w:t>Artículos del Pacto:</w:t>
            </w:r>
          </w:p>
        </w:tc>
        <w:tc>
          <w:tcPr>
            <w:tcW w:w="4253" w:type="dxa"/>
            <w:vAlign w:val="bottom"/>
          </w:tcPr>
          <w:p w14:paraId="4ED84739" w14:textId="77777777" w:rsidR="00AE2036" w:rsidRDefault="00AE2036" w:rsidP="0002733C">
            <w:pPr>
              <w:pStyle w:val="SingleTxtG"/>
              <w:ind w:left="0" w:right="0"/>
              <w:jc w:val="left"/>
            </w:pPr>
            <w:r w:rsidRPr="00C2404D">
              <w:rPr>
                <w:lang w:val="es-ES"/>
              </w:rPr>
              <w:t>11, párr. 1</w:t>
            </w:r>
          </w:p>
        </w:tc>
      </w:tr>
    </w:tbl>
    <w:p w14:paraId="0682DA2E" w14:textId="3C2128B1" w:rsidR="005D2B8D" w:rsidRPr="005D2B8D" w:rsidRDefault="005D2B8D" w:rsidP="00F64642">
      <w:pPr>
        <w:pStyle w:val="SingleTxtG"/>
        <w:spacing w:before="240"/>
        <w:rPr>
          <w:lang w:val="es-ES"/>
        </w:rPr>
      </w:pPr>
      <w:r w:rsidRPr="005D2B8D">
        <w:rPr>
          <w:lang w:val="es-ES"/>
        </w:rPr>
        <w:t>1.</w:t>
      </w:r>
      <w:r w:rsidR="00580DF7">
        <w:rPr>
          <w:lang w:val="es-ES"/>
        </w:rPr>
        <w:tab/>
      </w:r>
      <w:r w:rsidR="00C2404D">
        <w:rPr>
          <w:lang w:val="es-ES"/>
        </w:rPr>
        <w:t xml:space="preserve">El </w:t>
      </w:r>
      <w:r w:rsidR="00357662">
        <w:rPr>
          <w:lang w:val="es-ES"/>
        </w:rPr>
        <w:t>1 de octubre de 2018</w:t>
      </w:r>
      <w:r w:rsidR="004B2E50">
        <w:rPr>
          <w:lang w:val="es-ES"/>
        </w:rPr>
        <w:t xml:space="preserve">, </w:t>
      </w:r>
      <w:r w:rsidR="00E36596">
        <w:rPr>
          <w:lang w:val="es-ES"/>
        </w:rPr>
        <w:t>los autores presentaron</w:t>
      </w:r>
      <w:r w:rsidR="00C2404D">
        <w:rPr>
          <w:lang w:val="es-ES"/>
        </w:rPr>
        <w:t xml:space="preserve"> una comunicación individual ante el Comité. </w:t>
      </w:r>
      <w:r w:rsidR="004B2E50">
        <w:rPr>
          <w:lang w:val="es-ES"/>
        </w:rPr>
        <w:t>Ese mismo día</w:t>
      </w:r>
      <w:r w:rsidR="00C2404D">
        <w:rPr>
          <w:lang w:val="es-ES"/>
        </w:rPr>
        <w:t xml:space="preserve">, </w:t>
      </w:r>
      <w:r w:rsidR="00DB66E3">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DB66E3">
        <w:rPr>
          <w:lang w:val="es-ES"/>
        </w:rPr>
        <w:t>consistentes en</w:t>
      </w:r>
      <w:r w:rsidR="00DB66E3" w:rsidRPr="005D2B8D">
        <w:rPr>
          <w:lang w:val="es-ES"/>
        </w:rPr>
        <w:t xml:space="preserve"> </w:t>
      </w:r>
      <w:r w:rsidRPr="005D2B8D">
        <w:rPr>
          <w:lang w:val="es-ES"/>
        </w:rPr>
        <w:t xml:space="preserve">suspender el desalojo </w:t>
      </w:r>
      <w:r w:rsidR="00E36596">
        <w:rPr>
          <w:lang w:val="es-ES"/>
        </w:rPr>
        <w:t>de los autores</w:t>
      </w:r>
      <w:r w:rsidR="00DB66E3" w:rsidRPr="005D2B8D">
        <w:rPr>
          <w:lang w:val="es-ES"/>
        </w:rPr>
        <w:t xml:space="preserve"> </w:t>
      </w:r>
      <w:r w:rsidRPr="005D2B8D">
        <w:rPr>
          <w:lang w:val="es-ES"/>
        </w:rPr>
        <w:t>mientras la comunicación estuviera pendiente de examen, o</w:t>
      </w:r>
      <w:r w:rsidR="00C34A64">
        <w:rPr>
          <w:lang w:val="es-ES"/>
        </w:rPr>
        <w:t xml:space="preserve"> bien </w:t>
      </w:r>
      <w:r w:rsidRPr="005D2B8D">
        <w:rPr>
          <w:lang w:val="es-ES"/>
        </w:rPr>
        <w:t>otorgarles una vivienda alternativa adecuada en el marco de una consulta genuina con ellos.</w:t>
      </w:r>
      <w:r w:rsidR="00E36596">
        <w:rPr>
          <w:lang w:val="es-ES"/>
        </w:rPr>
        <w:t xml:space="preserve"> </w:t>
      </w:r>
    </w:p>
    <w:p w14:paraId="64F8C3D1" w14:textId="046678B6" w:rsidR="005D2B8D" w:rsidRPr="005D2B8D" w:rsidRDefault="005D2B8D" w:rsidP="00C2404D">
      <w:pPr>
        <w:pStyle w:val="SingleTxtG"/>
        <w:rPr>
          <w:lang w:val="es-ES"/>
        </w:rPr>
      </w:pPr>
      <w:r w:rsidRPr="005D2B8D">
        <w:rPr>
          <w:lang w:val="es-ES"/>
        </w:rPr>
        <w:t>2.</w:t>
      </w:r>
      <w:r w:rsidR="00580DF7">
        <w:rPr>
          <w:lang w:val="es-ES"/>
        </w:rPr>
        <w:tab/>
      </w:r>
      <w:r w:rsidRPr="005D2B8D">
        <w:rPr>
          <w:lang w:val="es-ES"/>
        </w:rPr>
        <w:t xml:space="preserve">Reunido el </w:t>
      </w:r>
      <w:r w:rsidR="006C1589" w:rsidRPr="004F791F">
        <w:rPr>
          <w:lang w:val="es-ES"/>
        </w:rPr>
        <w:t>22</w:t>
      </w:r>
      <w:r w:rsidRPr="004F791F">
        <w:rPr>
          <w:lang w:val="es-ES"/>
        </w:rPr>
        <w:t xml:space="preserve"> de </w:t>
      </w:r>
      <w:r w:rsidR="006C1589" w:rsidRPr="004F791F">
        <w:rPr>
          <w:lang w:val="es-ES"/>
        </w:rPr>
        <w:t>febrero</w:t>
      </w:r>
      <w:r w:rsidRPr="004F791F">
        <w:rPr>
          <w:lang w:val="es-ES"/>
        </w:rPr>
        <w:t xml:space="preserve"> de 202</w:t>
      </w:r>
      <w:r w:rsidR="006C1589" w:rsidRPr="004F791F">
        <w:rPr>
          <w:lang w:val="es-ES"/>
        </w:rPr>
        <w:t>1</w:t>
      </w:r>
      <w:r w:rsidRPr="005D2B8D">
        <w:rPr>
          <w:lang w:val="es-ES"/>
        </w:rPr>
        <w:t xml:space="preserve">, el Comité, habiendo tomado nota de la solicitud de archivo de </w:t>
      </w:r>
      <w:r w:rsidR="00357662">
        <w:rPr>
          <w:lang w:val="es-ES"/>
        </w:rPr>
        <w:t>los autores</w:t>
      </w:r>
      <w:r w:rsidRPr="005D2B8D">
        <w:rPr>
          <w:lang w:val="es-ES"/>
        </w:rPr>
        <w:t xml:space="preserve"> en razón de</w:t>
      </w:r>
      <w:r w:rsidR="004B2E50">
        <w:rPr>
          <w:lang w:val="es-ES"/>
        </w:rPr>
        <w:t xml:space="preserve"> </w:t>
      </w:r>
      <w:r w:rsidRPr="005D2B8D">
        <w:rPr>
          <w:lang w:val="es-ES"/>
        </w:rPr>
        <w:t>l</w:t>
      </w:r>
      <w:r w:rsidR="004B2E50">
        <w:rPr>
          <w:lang w:val="es-ES"/>
        </w:rPr>
        <w:t>a</w:t>
      </w:r>
      <w:r w:rsidRPr="005D2B8D">
        <w:rPr>
          <w:lang w:val="es-ES"/>
        </w:rPr>
        <w:t xml:space="preserve"> </w:t>
      </w:r>
      <w:r w:rsidR="00296F6D">
        <w:rPr>
          <w:lang w:val="es-ES"/>
        </w:rPr>
        <w:t>obtención</w:t>
      </w:r>
      <w:r w:rsidRPr="005D2B8D">
        <w:rPr>
          <w:lang w:val="es-ES"/>
        </w:rPr>
        <w:t xml:space="preserve"> de </w:t>
      </w:r>
      <w:r w:rsidR="00E36596">
        <w:rPr>
          <w:lang w:val="es-ES"/>
        </w:rPr>
        <w:t>una vivienda</w:t>
      </w:r>
      <w:r w:rsidR="00296F6D">
        <w:rPr>
          <w:lang w:val="es-ES"/>
        </w:rPr>
        <w:t xml:space="preserve"> </w:t>
      </w:r>
      <w:r w:rsidR="00C2404D">
        <w:rPr>
          <w:lang w:val="es-ES"/>
        </w:rPr>
        <w:t xml:space="preserve">social, </w:t>
      </w:r>
      <w:r w:rsidRPr="005D2B8D">
        <w:rPr>
          <w:lang w:val="es-ES"/>
        </w:rPr>
        <w:t xml:space="preserve">decidió poner fin al examen de la comunicación núm. </w:t>
      </w:r>
      <w:r w:rsidR="00D605DA">
        <w:rPr>
          <w:lang w:val="es-ES"/>
        </w:rPr>
        <w:t>5</w:t>
      </w:r>
      <w:r w:rsidR="00450EF0">
        <w:rPr>
          <w:lang w:val="es-ES"/>
        </w:rPr>
        <w:t>8</w:t>
      </w:r>
      <w:r w:rsidRPr="005D2B8D">
        <w:rPr>
          <w:lang w:val="es-ES"/>
        </w:rPr>
        <w:t>/20</w:t>
      </w:r>
      <w:r w:rsidR="00C2404D">
        <w:rPr>
          <w:lang w:val="es-ES"/>
        </w:rPr>
        <w:t>18</w:t>
      </w:r>
      <w:r w:rsidRPr="005D2B8D">
        <w:rPr>
          <w:lang w:val="es-ES"/>
        </w:rPr>
        <w:t xml:space="preserve"> con arreglo al artículo 17 de su reglamento provisional en virtud del Protocolo Facultativo.</w:t>
      </w:r>
    </w:p>
    <w:p w14:paraId="05341AA4" w14:textId="55EEEFB4" w:rsidR="00CC5DFD" w:rsidRPr="00580DF7" w:rsidRDefault="00580DF7" w:rsidP="00580DF7">
      <w:pPr>
        <w:pStyle w:val="SingleTxtG"/>
        <w:spacing w:before="240" w:after="0"/>
        <w:jc w:val="center"/>
        <w:rPr>
          <w:u w:val="single"/>
          <w:lang w:val="es-ES"/>
        </w:rPr>
      </w:pPr>
      <w:r>
        <w:rPr>
          <w:u w:val="single"/>
          <w:lang w:val="es-ES"/>
        </w:rPr>
        <w:tab/>
      </w:r>
      <w:r>
        <w:rPr>
          <w:u w:val="single"/>
          <w:lang w:val="es-ES"/>
        </w:rPr>
        <w:tab/>
      </w:r>
      <w:r>
        <w:rPr>
          <w:u w:val="single"/>
          <w:lang w:val="es-ES"/>
        </w:rPr>
        <w:tab/>
      </w:r>
      <w:r w:rsidR="00F64642">
        <w:rPr>
          <w:u w:val="single"/>
          <w:lang w:val="es-ES"/>
        </w:rPr>
        <w:tab/>
      </w:r>
    </w:p>
    <w:sectPr w:rsidR="00CC5DFD" w:rsidRPr="00580DF7" w:rsidSect="006E7FDB">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5CB07" w14:textId="77777777" w:rsidR="006375A4" w:rsidRDefault="006375A4">
      <w:r>
        <w:separator/>
      </w:r>
    </w:p>
  </w:endnote>
  <w:endnote w:type="continuationSeparator" w:id="0">
    <w:p w14:paraId="11722EEA" w14:textId="77777777" w:rsidR="006375A4" w:rsidRDefault="0063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D" w14:textId="1EE46300"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2404D">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986B" w14:textId="30EE52AA" w:rsidR="00B24BFE" w:rsidRPr="00B24BFE" w:rsidRDefault="00B24BFE" w:rsidP="00B24BFE">
    <w:pPr>
      <w:pStyle w:val="Footer"/>
      <w:tabs>
        <w:tab w:val="left" w:pos="6520"/>
        <w:tab w:val="right" w:pos="9638"/>
      </w:tabs>
      <w:spacing w:before="120"/>
      <w:rPr>
        <w:sz w:val="20"/>
      </w:rPr>
    </w:pPr>
    <w:r>
      <w:rPr>
        <w:sz w:val="20"/>
      </w:rPr>
      <w:t>GE.21-</w:t>
    </w:r>
    <w:proofErr w:type="gramStart"/>
    <w:r>
      <w:rPr>
        <w:sz w:val="20"/>
      </w:rPr>
      <w:t>04563  (</w:t>
    </w:r>
    <w:proofErr w:type="gramEnd"/>
    <w:r>
      <w:rPr>
        <w:sz w:val="20"/>
      </w:rPr>
      <w:t>S)</w:t>
    </w:r>
    <w:bookmarkStart w:id="0" w:name="_GoBack"/>
    <w:bookmarkEnd w:id="0"/>
    <w:r>
      <w:rPr>
        <w:sz w:val="20"/>
      </w:rPr>
      <w:tab/>
    </w:r>
    <w:r w:rsidRPr="00B24BFE">
      <w:rPr>
        <w:noProof/>
        <w:sz w:val="20"/>
        <w:lang w:eastAsia="zh-CN"/>
      </w:rPr>
      <w:drawing>
        <wp:inline distT="0" distB="0" distL="0" distR="0" wp14:anchorId="444DD70C" wp14:editId="793FC099">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A0817B8" wp14:editId="7598E217">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BCB71" w14:textId="77777777" w:rsidR="006375A4" w:rsidRPr="001075E9" w:rsidRDefault="006375A4" w:rsidP="001075E9">
      <w:pPr>
        <w:tabs>
          <w:tab w:val="right" w:pos="2155"/>
        </w:tabs>
        <w:spacing w:after="80" w:line="240" w:lineRule="auto"/>
        <w:ind w:left="680"/>
        <w:rPr>
          <w:u w:val="single"/>
        </w:rPr>
      </w:pPr>
      <w:r>
        <w:rPr>
          <w:u w:val="single"/>
        </w:rPr>
        <w:tab/>
      </w:r>
    </w:p>
  </w:footnote>
  <w:footnote w:type="continuationSeparator" w:id="0">
    <w:p w14:paraId="23F7CB92" w14:textId="77777777" w:rsidR="006375A4" w:rsidRDefault="006375A4">
      <w:r>
        <w:continuationSeparator/>
      </w:r>
    </w:p>
  </w:footnote>
  <w:footnote w:id="1">
    <w:p w14:paraId="075C3337" w14:textId="3E29958C" w:rsidR="005D2B8D" w:rsidRPr="00AA66D7" w:rsidRDefault="005D2B8D" w:rsidP="005D2B8D">
      <w:pPr>
        <w:pStyle w:val="FootnoteText"/>
        <w:rPr>
          <w:sz w:val="20"/>
          <w:lang w:val="es-ES"/>
        </w:rPr>
      </w:pPr>
      <w:r>
        <w:tab/>
      </w:r>
      <w:r w:rsidRPr="00AA66D7">
        <w:rPr>
          <w:rStyle w:val="FootnoteReference"/>
          <w:sz w:val="20"/>
          <w:vertAlign w:val="baseline"/>
          <w:lang w:val="es-ES"/>
        </w:rPr>
        <w:t>*</w:t>
      </w:r>
      <w:r w:rsidRPr="00AA66D7">
        <w:rPr>
          <w:rStyle w:val="FootnoteReference"/>
          <w:vertAlign w:val="baseline"/>
          <w:lang w:val="es-ES"/>
        </w:rPr>
        <w:tab/>
      </w:r>
      <w:r>
        <w:rPr>
          <w:lang w:val="es-ES_tradnl"/>
        </w:rPr>
        <w:t>Aprobada por el Comité en su 69</w:t>
      </w:r>
      <w:r w:rsidRPr="00AA66D7">
        <w:rPr>
          <w:lang w:val="es-ES"/>
        </w:rPr>
        <w:t>º</w:t>
      </w:r>
      <w:r>
        <w:rPr>
          <w:lang w:val="es-ES_tradnl"/>
        </w:rPr>
        <w:t xml:space="preserve"> período de sesiones (15 de febrero a 5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B" w14:textId="0258199A" w:rsidR="00995641" w:rsidRPr="00995641" w:rsidRDefault="00456079">
    <w:pPr>
      <w:pStyle w:val="Header"/>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41"/>
    <w:rsid w:val="00000C59"/>
    <w:rsid w:val="000031E4"/>
    <w:rsid w:val="000122FA"/>
    <w:rsid w:val="00015EFB"/>
    <w:rsid w:val="0002053A"/>
    <w:rsid w:val="00021247"/>
    <w:rsid w:val="00026C57"/>
    <w:rsid w:val="00032668"/>
    <w:rsid w:val="00043CBB"/>
    <w:rsid w:val="00047629"/>
    <w:rsid w:val="000523D3"/>
    <w:rsid w:val="0005594F"/>
    <w:rsid w:val="00061EA2"/>
    <w:rsid w:val="00072E7B"/>
    <w:rsid w:val="00073374"/>
    <w:rsid w:val="00073826"/>
    <w:rsid w:val="0008650D"/>
    <w:rsid w:val="000921BD"/>
    <w:rsid w:val="00097826"/>
    <w:rsid w:val="000B3BC4"/>
    <w:rsid w:val="000B57E7"/>
    <w:rsid w:val="000C67A0"/>
    <w:rsid w:val="000F061B"/>
    <w:rsid w:val="000F09DF"/>
    <w:rsid w:val="000F2E2F"/>
    <w:rsid w:val="000F61B2"/>
    <w:rsid w:val="001022BD"/>
    <w:rsid w:val="00105BD0"/>
    <w:rsid w:val="001075E9"/>
    <w:rsid w:val="0011515B"/>
    <w:rsid w:val="00115334"/>
    <w:rsid w:val="00121E15"/>
    <w:rsid w:val="00124A11"/>
    <w:rsid w:val="00130E27"/>
    <w:rsid w:val="00135068"/>
    <w:rsid w:val="001519E3"/>
    <w:rsid w:val="00153C92"/>
    <w:rsid w:val="00154F19"/>
    <w:rsid w:val="00156BED"/>
    <w:rsid w:val="00160C7C"/>
    <w:rsid w:val="00163E31"/>
    <w:rsid w:val="00173A1C"/>
    <w:rsid w:val="00180183"/>
    <w:rsid w:val="00181261"/>
    <w:rsid w:val="00196389"/>
    <w:rsid w:val="001A7E63"/>
    <w:rsid w:val="001B0E6D"/>
    <w:rsid w:val="001B4CEF"/>
    <w:rsid w:val="001B549E"/>
    <w:rsid w:val="001B7FBE"/>
    <w:rsid w:val="001C5E18"/>
    <w:rsid w:val="001C7A89"/>
    <w:rsid w:val="001E158C"/>
    <w:rsid w:val="001F1FF3"/>
    <w:rsid w:val="001F2F01"/>
    <w:rsid w:val="001F3864"/>
    <w:rsid w:val="002472B3"/>
    <w:rsid w:val="00255199"/>
    <w:rsid w:val="00262322"/>
    <w:rsid w:val="00276F6D"/>
    <w:rsid w:val="00287DAD"/>
    <w:rsid w:val="00293990"/>
    <w:rsid w:val="00296B7B"/>
    <w:rsid w:val="00296F6D"/>
    <w:rsid w:val="00297D39"/>
    <w:rsid w:val="002A2EFC"/>
    <w:rsid w:val="002B0B21"/>
    <w:rsid w:val="002B272E"/>
    <w:rsid w:val="002D16F0"/>
    <w:rsid w:val="002D1FEB"/>
    <w:rsid w:val="002D25C6"/>
    <w:rsid w:val="002D56F1"/>
    <w:rsid w:val="002D5AAC"/>
    <w:rsid w:val="002E0A11"/>
    <w:rsid w:val="002E4F7B"/>
    <w:rsid w:val="002E63F1"/>
    <w:rsid w:val="002E6AC4"/>
    <w:rsid w:val="002E7117"/>
    <w:rsid w:val="002F485B"/>
    <w:rsid w:val="002F49E0"/>
    <w:rsid w:val="00301299"/>
    <w:rsid w:val="00306793"/>
    <w:rsid w:val="00312672"/>
    <w:rsid w:val="00313431"/>
    <w:rsid w:val="00321388"/>
    <w:rsid w:val="00322004"/>
    <w:rsid w:val="0032465A"/>
    <w:rsid w:val="003402C2"/>
    <w:rsid w:val="00343025"/>
    <w:rsid w:val="00353064"/>
    <w:rsid w:val="00357662"/>
    <w:rsid w:val="00360CC3"/>
    <w:rsid w:val="003658EC"/>
    <w:rsid w:val="003712D9"/>
    <w:rsid w:val="00376344"/>
    <w:rsid w:val="00380DF8"/>
    <w:rsid w:val="00381C24"/>
    <w:rsid w:val="0038484C"/>
    <w:rsid w:val="003958D0"/>
    <w:rsid w:val="003A4576"/>
    <w:rsid w:val="003B2D81"/>
    <w:rsid w:val="003B44F5"/>
    <w:rsid w:val="003B53D8"/>
    <w:rsid w:val="003C0F02"/>
    <w:rsid w:val="003C3AFF"/>
    <w:rsid w:val="003C7B6A"/>
    <w:rsid w:val="003D064D"/>
    <w:rsid w:val="003D38FD"/>
    <w:rsid w:val="003D4995"/>
    <w:rsid w:val="003D797F"/>
    <w:rsid w:val="003E2EEF"/>
    <w:rsid w:val="003E7391"/>
    <w:rsid w:val="003F7288"/>
    <w:rsid w:val="0041031F"/>
    <w:rsid w:val="00414694"/>
    <w:rsid w:val="00417A52"/>
    <w:rsid w:val="0042116B"/>
    <w:rsid w:val="004252B7"/>
    <w:rsid w:val="004407CF"/>
    <w:rsid w:val="004411B8"/>
    <w:rsid w:val="00450EF0"/>
    <w:rsid w:val="00454E07"/>
    <w:rsid w:val="00456079"/>
    <w:rsid w:val="00461743"/>
    <w:rsid w:val="00461F01"/>
    <w:rsid w:val="00467450"/>
    <w:rsid w:val="004820AD"/>
    <w:rsid w:val="00485F41"/>
    <w:rsid w:val="00486AE2"/>
    <w:rsid w:val="00497101"/>
    <w:rsid w:val="00497E42"/>
    <w:rsid w:val="004A390D"/>
    <w:rsid w:val="004B0FC2"/>
    <w:rsid w:val="004B19F2"/>
    <w:rsid w:val="004B2E50"/>
    <w:rsid w:val="004B56BF"/>
    <w:rsid w:val="004D1A12"/>
    <w:rsid w:val="004D2FF2"/>
    <w:rsid w:val="004E409B"/>
    <w:rsid w:val="004E669E"/>
    <w:rsid w:val="004F1181"/>
    <w:rsid w:val="004F7676"/>
    <w:rsid w:val="004F791F"/>
    <w:rsid w:val="0050108D"/>
    <w:rsid w:val="005016AF"/>
    <w:rsid w:val="0050701A"/>
    <w:rsid w:val="005076AF"/>
    <w:rsid w:val="0052159C"/>
    <w:rsid w:val="00530464"/>
    <w:rsid w:val="005355BA"/>
    <w:rsid w:val="0054015A"/>
    <w:rsid w:val="00540704"/>
    <w:rsid w:val="00556519"/>
    <w:rsid w:val="0057012D"/>
    <w:rsid w:val="00570E3A"/>
    <w:rsid w:val="00572E19"/>
    <w:rsid w:val="00580DF7"/>
    <w:rsid w:val="005818A7"/>
    <w:rsid w:val="00581A3A"/>
    <w:rsid w:val="005838B5"/>
    <w:rsid w:val="005913C8"/>
    <w:rsid w:val="005A3F06"/>
    <w:rsid w:val="005A6556"/>
    <w:rsid w:val="005B3D8F"/>
    <w:rsid w:val="005D2B8D"/>
    <w:rsid w:val="005D5250"/>
    <w:rsid w:val="005E60C6"/>
    <w:rsid w:val="005F0B42"/>
    <w:rsid w:val="005F0E25"/>
    <w:rsid w:val="00601F81"/>
    <w:rsid w:val="00611C31"/>
    <w:rsid w:val="00612FD5"/>
    <w:rsid w:val="00614A04"/>
    <w:rsid w:val="006163D8"/>
    <w:rsid w:val="00621523"/>
    <w:rsid w:val="006315B6"/>
    <w:rsid w:val="006375A4"/>
    <w:rsid w:val="006407FC"/>
    <w:rsid w:val="00641236"/>
    <w:rsid w:val="00641265"/>
    <w:rsid w:val="0064421C"/>
    <w:rsid w:val="00647CFF"/>
    <w:rsid w:val="0066551F"/>
    <w:rsid w:val="00677050"/>
    <w:rsid w:val="00685F9D"/>
    <w:rsid w:val="00687650"/>
    <w:rsid w:val="00696858"/>
    <w:rsid w:val="006A1698"/>
    <w:rsid w:val="006A72E3"/>
    <w:rsid w:val="006C1589"/>
    <w:rsid w:val="006C308C"/>
    <w:rsid w:val="006D4085"/>
    <w:rsid w:val="006D464B"/>
    <w:rsid w:val="006E1F08"/>
    <w:rsid w:val="006E29ED"/>
    <w:rsid w:val="006E466B"/>
    <w:rsid w:val="006E5A00"/>
    <w:rsid w:val="006E6F8A"/>
    <w:rsid w:val="006E7FDB"/>
    <w:rsid w:val="006F1A62"/>
    <w:rsid w:val="006F35EE"/>
    <w:rsid w:val="006F544F"/>
    <w:rsid w:val="00710CF8"/>
    <w:rsid w:val="00716C6F"/>
    <w:rsid w:val="0072145E"/>
    <w:rsid w:val="00722D64"/>
    <w:rsid w:val="007369D4"/>
    <w:rsid w:val="0073776D"/>
    <w:rsid w:val="00740381"/>
    <w:rsid w:val="007431EA"/>
    <w:rsid w:val="007464CC"/>
    <w:rsid w:val="0076533B"/>
    <w:rsid w:val="007657FE"/>
    <w:rsid w:val="00776F5D"/>
    <w:rsid w:val="00792DAC"/>
    <w:rsid w:val="007A5D5E"/>
    <w:rsid w:val="007A6EDF"/>
    <w:rsid w:val="007B1762"/>
    <w:rsid w:val="007C5385"/>
    <w:rsid w:val="007D6339"/>
    <w:rsid w:val="007D6AA7"/>
    <w:rsid w:val="007E267E"/>
    <w:rsid w:val="007E3C7D"/>
    <w:rsid w:val="007F011B"/>
    <w:rsid w:val="007F0151"/>
    <w:rsid w:val="007F1DC6"/>
    <w:rsid w:val="007F597C"/>
    <w:rsid w:val="00802199"/>
    <w:rsid w:val="00804C83"/>
    <w:rsid w:val="00811A82"/>
    <w:rsid w:val="008121FA"/>
    <w:rsid w:val="0082768C"/>
    <w:rsid w:val="00830923"/>
    <w:rsid w:val="00830EE9"/>
    <w:rsid w:val="00833DF8"/>
    <w:rsid w:val="00834B71"/>
    <w:rsid w:val="00845503"/>
    <w:rsid w:val="0085682E"/>
    <w:rsid w:val="00857E17"/>
    <w:rsid w:val="008613F0"/>
    <w:rsid w:val="0086445C"/>
    <w:rsid w:val="00864B08"/>
    <w:rsid w:val="00883E8A"/>
    <w:rsid w:val="00885F83"/>
    <w:rsid w:val="00887C91"/>
    <w:rsid w:val="008A08D7"/>
    <w:rsid w:val="008A4B6C"/>
    <w:rsid w:val="008A5B25"/>
    <w:rsid w:val="008C106E"/>
    <w:rsid w:val="008C54D8"/>
    <w:rsid w:val="008D28A4"/>
    <w:rsid w:val="008E0ACA"/>
    <w:rsid w:val="008E22DE"/>
    <w:rsid w:val="008E2419"/>
    <w:rsid w:val="008E28F2"/>
    <w:rsid w:val="008E413F"/>
    <w:rsid w:val="008E4BAD"/>
    <w:rsid w:val="008F4F87"/>
    <w:rsid w:val="00906890"/>
    <w:rsid w:val="00910A57"/>
    <w:rsid w:val="00914589"/>
    <w:rsid w:val="00926664"/>
    <w:rsid w:val="0092768D"/>
    <w:rsid w:val="00933142"/>
    <w:rsid w:val="00943DBD"/>
    <w:rsid w:val="00951972"/>
    <w:rsid w:val="00956981"/>
    <w:rsid w:val="00960BFB"/>
    <w:rsid w:val="009649B6"/>
    <w:rsid w:val="00967D40"/>
    <w:rsid w:val="0097451C"/>
    <w:rsid w:val="00976318"/>
    <w:rsid w:val="00980C0E"/>
    <w:rsid w:val="00992307"/>
    <w:rsid w:val="00995641"/>
    <w:rsid w:val="009A73A6"/>
    <w:rsid w:val="009B7BA5"/>
    <w:rsid w:val="009D0E7D"/>
    <w:rsid w:val="009E1C47"/>
    <w:rsid w:val="009E6DFB"/>
    <w:rsid w:val="009E78C4"/>
    <w:rsid w:val="009F14C5"/>
    <w:rsid w:val="00A00CB2"/>
    <w:rsid w:val="00A017F3"/>
    <w:rsid w:val="00A20F9E"/>
    <w:rsid w:val="00A23434"/>
    <w:rsid w:val="00A34C00"/>
    <w:rsid w:val="00A439D8"/>
    <w:rsid w:val="00A468CE"/>
    <w:rsid w:val="00A47AA4"/>
    <w:rsid w:val="00A500CE"/>
    <w:rsid w:val="00A57806"/>
    <w:rsid w:val="00A63743"/>
    <w:rsid w:val="00A7046B"/>
    <w:rsid w:val="00A8251D"/>
    <w:rsid w:val="00A917B3"/>
    <w:rsid w:val="00A91D84"/>
    <w:rsid w:val="00A9371C"/>
    <w:rsid w:val="00AA5185"/>
    <w:rsid w:val="00AA66D7"/>
    <w:rsid w:val="00AB1E08"/>
    <w:rsid w:val="00AB4B51"/>
    <w:rsid w:val="00AB4EB2"/>
    <w:rsid w:val="00AD33B1"/>
    <w:rsid w:val="00AD4829"/>
    <w:rsid w:val="00AE2036"/>
    <w:rsid w:val="00AE4AC3"/>
    <w:rsid w:val="00AE7651"/>
    <w:rsid w:val="00AE7BE0"/>
    <w:rsid w:val="00AF2BAA"/>
    <w:rsid w:val="00AF2C6A"/>
    <w:rsid w:val="00AF46E2"/>
    <w:rsid w:val="00AF4B4B"/>
    <w:rsid w:val="00B0303D"/>
    <w:rsid w:val="00B07531"/>
    <w:rsid w:val="00B075AD"/>
    <w:rsid w:val="00B101ED"/>
    <w:rsid w:val="00B1045E"/>
    <w:rsid w:val="00B10CC7"/>
    <w:rsid w:val="00B17BEF"/>
    <w:rsid w:val="00B20AD3"/>
    <w:rsid w:val="00B226F5"/>
    <w:rsid w:val="00B24BFE"/>
    <w:rsid w:val="00B4330E"/>
    <w:rsid w:val="00B43765"/>
    <w:rsid w:val="00B43D29"/>
    <w:rsid w:val="00B528DE"/>
    <w:rsid w:val="00B55609"/>
    <w:rsid w:val="00B61055"/>
    <w:rsid w:val="00B62458"/>
    <w:rsid w:val="00B62B82"/>
    <w:rsid w:val="00B6350A"/>
    <w:rsid w:val="00B770AF"/>
    <w:rsid w:val="00B7757F"/>
    <w:rsid w:val="00B80918"/>
    <w:rsid w:val="00B874FF"/>
    <w:rsid w:val="00B94A24"/>
    <w:rsid w:val="00B963AF"/>
    <w:rsid w:val="00B971D7"/>
    <w:rsid w:val="00B975D4"/>
    <w:rsid w:val="00BA1341"/>
    <w:rsid w:val="00BA352A"/>
    <w:rsid w:val="00BA4830"/>
    <w:rsid w:val="00BA7B1C"/>
    <w:rsid w:val="00BB00D1"/>
    <w:rsid w:val="00BB761E"/>
    <w:rsid w:val="00BC06B7"/>
    <w:rsid w:val="00BC0AE8"/>
    <w:rsid w:val="00BC161C"/>
    <w:rsid w:val="00BC4836"/>
    <w:rsid w:val="00BC795E"/>
    <w:rsid w:val="00BD1C50"/>
    <w:rsid w:val="00BD33EE"/>
    <w:rsid w:val="00BE0792"/>
    <w:rsid w:val="00BE2990"/>
    <w:rsid w:val="00BF6396"/>
    <w:rsid w:val="00C101AA"/>
    <w:rsid w:val="00C170DA"/>
    <w:rsid w:val="00C22733"/>
    <w:rsid w:val="00C2404D"/>
    <w:rsid w:val="00C33815"/>
    <w:rsid w:val="00C34A64"/>
    <w:rsid w:val="00C37286"/>
    <w:rsid w:val="00C4321F"/>
    <w:rsid w:val="00C51139"/>
    <w:rsid w:val="00C570AB"/>
    <w:rsid w:val="00C60F0C"/>
    <w:rsid w:val="00C61D26"/>
    <w:rsid w:val="00C650CA"/>
    <w:rsid w:val="00C77A85"/>
    <w:rsid w:val="00C805C9"/>
    <w:rsid w:val="00C80A5F"/>
    <w:rsid w:val="00C82137"/>
    <w:rsid w:val="00C8604B"/>
    <w:rsid w:val="00C86BC9"/>
    <w:rsid w:val="00CA0B05"/>
    <w:rsid w:val="00CA1679"/>
    <w:rsid w:val="00CB1493"/>
    <w:rsid w:val="00CB26D5"/>
    <w:rsid w:val="00CB6DDF"/>
    <w:rsid w:val="00CC5DFD"/>
    <w:rsid w:val="00CD31BF"/>
    <w:rsid w:val="00CE1AF4"/>
    <w:rsid w:val="00CE34F5"/>
    <w:rsid w:val="00CF0C3A"/>
    <w:rsid w:val="00D02C21"/>
    <w:rsid w:val="00D2237A"/>
    <w:rsid w:val="00D243A1"/>
    <w:rsid w:val="00D258AE"/>
    <w:rsid w:val="00D25F27"/>
    <w:rsid w:val="00D371EF"/>
    <w:rsid w:val="00D40212"/>
    <w:rsid w:val="00D404D7"/>
    <w:rsid w:val="00D500EC"/>
    <w:rsid w:val="00D605DA"/>
    <w:rsid w:val="00D63B95"/>
    <w:rsid w:val="00D64050"/>
    <w:rsid w:val="00D70951"/>
    <w:rsid w:val="00D720B5"/>
    <w:rsid w:val="00D72EC4"/>
    <w:rsid w:val="00D738F9"/>
    <w:rsid w:val="00D77A86"/>
    <w:rsid w:val="00D90138"/>
    <w:rsid w:val="00D91C70"/>
    <w:rsid w:val="00D97076"/>
    <w:rsid w:val="00D971E5"/>
    <w:rsid w:val="00DA295A"/>
    <w:rsid w:val="00DA41F4"/>
    <w:rsid w:val="00DB66E3"/>
    <w:rsid w:val="00DB7CD7"/>
    <w:rsid w:val="00DC5697"/>
    <w:rsid w:val="00DD488E"/>
    <w:rsid w:val="00DD4E3C"/>
    <w:rsid w:val="00DD7ABC"/>
    <w:rsid w:val="00DE0B91"/>
    <w:rsid w:val="00DE3718"/>
    <w:rsid w:val="00DE45D6"/>
    <w:rsid w:val="00DE6BAA"/>
    <w:rsid w:val="00DF1D42"/>
    <w:rsid w:val="00DF1D94"/>
    <w:rsid w:val="00DF3BE6"/>
    <w:rsid w:val="00DF7909"/>
    <w:rsid w:val="00E00012"/>
    <w:rsid w:val="00E0273A"/>
    <w:rsid w:val="00E158ED"/>
    <w:rsid w:val="00E216AB"/>
    <w:rsid w:val="00E26F21"/>
    <w:rsid w:val="00E30B43"/>
    <w:rsid w:val="00E30CB5"/>
    <w:rsid w:val="00E31712"/>
    <w:rsid w:val="00E36596"/>
    <w:rsid w:val="00E57B44"/>
    <w:rsid w:val="00E613EC"/>
    <w:rsid w:val="00E616E1"/>
    <w:rsid w:val="00E63458"/>
    <w:rsid w:val="00E66BD8"/>
    <w:rsid w:val="00E73F76"/>
    <w:rsid w:val="00E77339"/>
    <w:rsid w:val="00E823E0"/>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49AC"/>
    <w:rsid w:val="00F12381"/>
    <w:rsid w:val="00F15FFB"/>
    <w:rsid w:val="00F317AD"/>
    <w:rsid w:val="00F33585"/>
    <w:rsid w:val="00F340E4"/>
    <w:rsid w:val="00F34F3D"/>
    <w:rsid w:val="00F4039A"/>
    <w:rsid w:val="00F44083"/>
    <w:rsid w:val="00F52E85"/>
    <w:rsid w:val="00F54174"/>
    <w:rsid w:val="00F5547D"/>
    <w:rsid w:val="00F55800"/>
    <w:rsid w:val="00F64642"/>
    <w:rsid w:val="00F65308"/>
    <w:rsid w:val="00F6627A"/>
    <w:rsid w:val="00F679BE"/>
    <w:rsid w:val="00F7782F"/>
    <w:rsid w:val="00F84562"/>
    <w:rsid w:val="00FB021A"/>
    <w:rsid w:val="00FB18D4"/>
    <w:rsid w:val="00FB6CD8"/>
    <w:rsid w:val="00FC6483"/>
    <w:rsid w:val="00FD2EF7"/>
    <w:rsid w:val="00FE3A08"/>
    <w:rsid w:val="00FE759F"/>
    <w:rsid w:val="00FF0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 w:type="character" w:customStyle="1" w:styleId="FooterChar">
    <w:name w:val="Footer Char"/>
    <w:aliases w:val="3_G Char"/>
    <w:basedOn w:val="DefaultParagraphFont"/>
    <w:link w:val="Footer"/>
    <w:rsid w:val="00E66BD8"/>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2.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BE519-9168-4F42-A5AC-46A463FE4C4C}">
  <ds:schemaRefs>
    <ds:schemaRef ds:uri="http://schemas.openxmlformats.org/officeDocument/2006/bibliography"/>
  </ds:schemaRefs>
</ds:datastoreItem>
</file>

<file path=customXml/itemProps4.xml><?xml version="1.0" encoding="utf-8"?>
<ds:datastoreItem xmlns:ds="http://schemas.openxmlformats.org/officeDocument/2006/customXml" ds:itemID="{17559241-D7E8-450B-88E4-CE128352310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221</Words>
  <Characters>1187</Characters>
  <Application>Microsoft Office Word</Application>
  <DocSecurity>0</DocSecurity>
  <Lines>40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E/C.12/69/D/58/2018</dc:title>
  <dc:subject>E/C.12/60/DR/17/2016</dc:subject>
  <dc:creator>Maruchi Zeballos</dc:creator>
  <cp:keywords/>
  <cp:lastModifiedBy>Maria Luisa Zeballos Moreno</cp:lastModifiedBy>
  <cp:revision>2</cp:revision>
  <cp:lastPrinted>2017-08-24T09:52:00Z</cp:lastPrinted>
  <dcterms:created xsi:type="dcterms:W3CDTF">2021-04-07T12:22:00Z</dcterms:created>
  <dcterms:modified xsi:type="dcterms:W3CDTF">2021-04-07T12:22:00Z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