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88071A" w:rsidP="002B2128">
            <w:pPr>
              <w:jc w:val="right"/>
            </w:pPr>
            <w:r w:rsidRPr="0088071A">
              <w:rPr>
                <w:sz w:val="40"/>
              </w:rPr>
              <w:t>E</w:t>
            </w:r>
            <w:r>
              <w:t>/C.12/DNK/Q/5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D61E1D"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88071A" w:rsidP="0088071A">
            <w:pPr>
              <w:spacing w:before="240" w:line="240" w:lineRule="exact"/>
            </w:pPr>
            <w:r>
              <w:t xml:space="preserve">Distr.: </w:t>
            </w:r>
            <w:r w:rsidR="00D031DF">
              <w:t>General</w:t>
            </w:r>
          </w:p>
          <w:p w:rsidR="0088071A" w:rsidRDefault="00C92D2B" w:rsidP="00156336">
            <w:pPr>
              <w:spacing w:line="240" w:lineRule="exact"/>
            </w:pPr>
            <w:r>
              <w:t>1</w:t>
            </w:r>
            <w:r w:rsidR="00156336">
              <w:t>7</w:t>
            </w:r>
            <w:r w:rsidR="00D031DF">
              <w:t xml:space="preserve"> Dec</w:t>
            </w:r>
            <w:r w:rsidR="0088071A">
              <w:t>ember 2012</w:t>
            </w:r>
          </w:p>
          <w:p w:rsidR="0088071A" w:rsidRDefault="0088071A" w:rsidP="0088071A">
            <w:pPr>
              <w:spacing w:line="240" w:lineRule="exact"/>
            </w:pPr>
          </w:p>
          <w:p w:rsidR="0088071A" w:rsidRDefault="0088071A" w:rsidP="0088071A">
            <w:pPr>
              <w:spacing w:line="240" w:lineRule="exact"/>
            </w:pPr>
            <w:r>
              <w:t>Original: English</w:t>
            </w:r>
          </w:p>
        </w:tc>
      </w:tr>
    </w:tbl>
    <w:p w:rsidR="0088071A" w:rsidRDefault="0088071A" w:rsidP="0088071A">
      <w:pPr>
        <w:spacing w:before="120"/>
        <w:rPr>
          <w:rFonts w:eastAsia="SimHei"/>
          <w:b/>
          <w:sz w:val="24"/>
          <w:szCs w:val="24"/>
        </w:rPr>
      </w:pPr>
      <w:r>
        <w:rPr>
          <w:rFonts w:eastAsia="SimHei"/>
          <w:b/>
          <w:sz w:val="24"/>
          <w:szCs w:val="24"/>
        </w:rPr>
        <w:t>Committee on Economic, Social and Cultural Rights</w:t>
      </w:r>
    </w:p>
    <w:p w:rsidR="00A6093C" w:rsidRDefault="0088071A" w:rsidP="007C0618">
      <w:pPr>
        <w:pStyle w:val="HChG"/>
        <w:jc w:val="both"/>
      </w:pPr>
      <w:r>
        <w:tab/>
      </w:r>
      <w:r>
        <w:tab/>
        <w:t>List of iss</w:t>
      </w:r>
      <w:r w:rsidRPr="00055AE4">
        <w:t xml:space="preserve">ues in connection with the consideration of the </w:t>
      </w:r>
      <w:r w:rsidR="00A814DD" w:rsidRPr="00055AE4">
        <w:t>fifth</w:t>
      </w:r>
      <w:r w:rsidRPr="00055AE4">
        <w:t xml:space="preserve"> periodic report of </w:t>
      </w:r>
      <w:smartTag w:uri="urn:schemas-microsoft-com:office:smarttags" w:element="place">
        <w:smartTag w:uri="urn:schemas-microsoft-com:office:smarttags" w:element="country-region">
          <w:r w:rsidR="00A814DD" w:rsidRPr="00055AE4">
            <w:t>Denmark</w:t>
          </w:r>
        </w:smartTag>
      </w:smartTag>
      <w:r w:rsidRPr="00055AE4">
        <w:t xml:space="preserve"> (E</w:t>
      </w:r>
      <w:r w:rsidR="00AA1A3A" w:rsidRPr="00055AE4">
        <w:t>/</w:t>
      </w:r>
      <w:r w:rsidRPr="00055AE4">
        <w:t>C.12/</w:t>
      </w:r>
      <w:r w:rsidR="00A814DD" w:rsidRPr="00055AE4">
        <w:t>DNK</w:t>
      </w:r>
      <w:r w:rsidRPr="00055AE4">
        <w:t>/</w:t>
      </w:r>
      <w:r w:rsidR="00A814DD" w:rsidRPr="00055AE4">
        <w:t>5</w:t>
      </w:r>
      <w:r w:rsidRPr="00055AE4">
        <w:t>)</w:t>
      </w:r>
      <w:r w:rsidR="00D031DF" w:rsidRPr="00055AE4">
        <w:t xml:space="preserve">, adopted by the </w:t>
      </w:r>
      <w:r w:rsidR="007C0618" w:rsidRPr="00055AE4">
        <w:t>pre-session</w:t>
      </w:r>
      <w:r w:rsidR="007C0618">
        <w:t>al</w:t>
      </w:r>
      <w:r w:rsidR="007C0618" w:rsidRPr="00055AE4">
        <w:t xml:space="preserve"> working group </w:t>
      </w:r>
      <w:r w:rsidR="007C0618">
        <w:t xml:space="preserve">for the </w:t>
      </w:r>
      <w:r w:rsidR="007C0618" w:rsidRPr="00055AE4">
        <w:t xml:space="preserve">fiftieth </w:t>
      </w:r>
      <w:r w:rsidR="007C0618">
        <w:t xml:space="preserve">session of the </w:t>
      </w:r>
      <w:r w:rsidR="00D031DF" w:rsidRPr="00055AE4">
        <w:t>Committee (3-7 December 2012)</w:t>
      </w:r>
    </w:p>
    <w:p w:rsidR="0088071A" w:rsidRPr="00C51B4E" w:rsidRDefault="0088071A" w:rsidP="00403943">
      <w:pPr>
        <w:pStyle w:val="HChG"/>
      </w:pPr>
      <w:r>
        <w:tab/>
      </w:r>
      <w:r w:rsidRPr="00E63370">
        <w:t>I.</w:t>
      </w:r>
      <w:r w:rsidRPr="00E63370">
        <w:tab/>
      </w:r>
      <w:r w:rsidRPr="00C51B4E">
        <w:t>General information</w:t>
      </w:r>
    </w:p>
    <w:p w:rsidR="00854E92" w:rsidRDefault="00854E92" w:rsidP="00854E92">
      <w:pPr>
        <w:pStyle w:val="SingleTxtG"/>
        <w:numPr>
          <w:ilvl w:val="0"/>
          <w:numId w:val="19"/>
        </w:numPr>
        <w:tabs>
          <w:tab w:val="left" w:pos="1701"/>
        </w:tabs>
        <w:ind w:left="1134" w:firstLine="0"/>
      </w:pPr>
      <w:r w:rsidRPr="004A3478">
        <w:rPr>
          <w:lang w:val="en-US"/>
        </w:rPr>
        <w:t>P</w:t>
      </w:r>
      <w:r w:rsidRPr="004A3478">
        <w:t xml:space="preserve">lease </w:t>
      </w:r>
      <w:r>
        <w:t xml:space="preserve">clarify </w:t>
      </w:r>
      <w:r w:rsidR="002B2128">
        <w:t>the ways in which citizens can invoke the rights contained in the Covenant, now that</w:t>
      </w:r>
      <w:r>
        <w:t xml:space="preserve"> the State party </w:t>
      </w:r>
      <w:r w:rsidR="002B2128">
        <w:t>has chosen not to</w:t>
      </w:r>
      <w:r>
        <w:t xml:space="preserve"> incorporate the provisions of the Covenant into domestic legislation.</w:t>
      </w:r>
    </w:p>
    <w:p w:rsidR="00854E92" w:rsidRDefault="00854E92" w:rsidP="00854E92">
      <w:pPr>
        <w:pStyle w:val="SingleTxtG"/>
        <w:numPr>
          <w:ilvl w:val="0"/>
          <w:numId w:val="19"/>
        </w:numPr>
        <w:tabs>
          <w:tab w:val="left" w:pos="1701"/>
        </w:tabs>
        <w:ind w:left="1134" w:firstLine="0"/>
      </w:pPr>
      <w:r>
        <w:t>Please provide an update on the way the rights contained in the Covenant are applied by courts and other judicial</w:t>
      </w:r>
      <w:r w:rsidR="002B2128">
        <w:t xml:space="preserve"> and administrative</w:t>
      </w:r>
      <w:r>
        <w:t xml:space="preserve"> bodies in the State party.</w:t>
      </w:r>
    </w:p>
    <w:p w:rsidR="00EA3DC1" w:rsidRDefault="00EA3DC1" w:rsidP="00EA3DC1">
      <w:pPr>
        <w:pStyle w:val="SingleTxtG"/>
        <w:numPr>
          <w:ilvl w:val="0"/>
          <w:numId w:val="19"/>
        </w:numPr>
        <w:tabs>
          <w:tab w:val="left" w:pos="1701"/>
        </w:tabs>
        <w:ind w:left="1134" w:firstLine="0"/>
      </w:pPr>
      <w:r>
        <w:t xml:space="preserve">Please specify the replies to questions 1 and 2 with respect to Greenland and the </w:t>
      </w:r>
      <w:smartTag w:uri="urn:schemas-microsoft-com:office:smarttags" w:element="place">
        <w:r>
          <w:t>Faroe Islands</w:t>
        </w:r>
      </w:smartTag>
      <w:r>
        <w:t>, if relevant.</w:t>
      </w:r>
    </w:p>
    <w:p w:rsidR="00B26682" w:rsidRDefault="00B26682" w:rsidP="00B30BF2">
      <w:pPr>
        <w:pStyle w:val="HChG"/>
        <w:spacing w:before="240"/>
      </w:pPr>
      <w:r>
        <w:tab/>
        <w:t>II.</w:t>
      </w:r>
      <w:r>
        <w:tab/>
      </w:r>
      <w:r w:rsidRPr="00CC4B2B">
        <w:t>Issues relating to the general provisions of the Covenant (arts. 1-5)</w:t>
      </w:r>
    </w:p>
    <w:p w:rsidR="00854E92" w:rsidRDefault="00854E92" w:rsidP="00CB1F8B">
      <w:pPr>
        <w:pStyle w:val="H1G"/>
        <w:rPr>
          <w:lang w:val="fr-CH"/>
        </w:rPr>
      </w:pPr>
      <w:r>
        <w:rPr>
          <w:lang w:val="en-US"/>
        </w:rPr>
        <w:tab/>
      </w:r>
      <w:r>
        <w:rPr>
          <w:lang w:val="en-US"/>
        </w:rPr>
        <w:tab/>
      </w:r>
      <w:r w:rsidRPr="0047032D">
        <w:rPr>
          <w:lang w:val="fr-CH"/>
        </w:rPr>
        <w:t>Article 2</w:t>
      </w:r>
      <w:r>
        <w:rPr>
          <w:lang w:val="fr-CH"/>
        </w:rPr>
        <w:t>, paragraph 1 – International cooperation</w:t>
      </w:r>
    </w:p>
    <w:p w:rsidR="00854E92" w:rsidRPr="0047032D" w:rsidRDefault="00854E92" w:rsidP="00854E92">
      <w:pPr>
        <w:pStyle w:val="SingleTxtG"/>
        <w:numPr>
          <w:ilvl w:val="0"/>
          <w:numId w:val="19"/>
        </w:numPr>
        <w:tabs>
          <w:tab w:val="left" w:pos="1701"/>
        </w:tabs>
        <w:ind w:left="1134" w:firstLine="0"/>
      </w:pPr>
      <w:r>
        <w:t xml:space="preserve">Please provide information on the extent to which the State party’s international </w:t>
      </w:r>
      <w:r w:rsidRPr="00854E92">
        <w:rPr>
          <w:lang w:val="en-US"/>
        </w:rPr>
        <w:t>development</w:t>
      </w:r>
      <w:r>
        <w:t xml:space="preserve"> cooperation contribute</w:t>
      </w:r>
      <w:r w:rsidR="00EA3DC1">
        <w:t>s</w:t>
      </w:r>
      <w:r>
        <w:t xml:space="preserve"> to implementing the human rights approach to development, in particular with respect to economic, social and cultural rights.</w:t>
      </w:r>
    </w:p>
    <w:p w:rsidR="00854E92" w:rsidRPr="0047032D" w:rsidRDefault="00854E92" w:rsidP="00854E92">
      <w:pPr>
        <w:pStyle w:val="H1G"/>
        <w:rPr>
          <w:lang w:val="fr-CH"/>
        </w:rPr>
      </w:pPr>
      <w:r w:rsidRPr="0047032D">
        <w:tab/>
      </w:r>
      <w:r w:rsidRPr="0047032D">
        <w:tab/>
      </w:r>
      <w:r w:rsidRPr="0047032D">
        <w:rPr>
          <w:lang w:val="fr-CH"/>
        </w:rPr>
        <w:t>Article 2, paragraph 2 - Non-discrimination</w:t>
      </w:r>
    </w:p>
    <w:p w:rsidR="00854E92" w:rsidRPr="006333F8" w:rsidRDefault="00854E92" w:rsidP="00854E92">
      <w:pPr>
        <w:pStyle w:val="SingleTxtG"/>
        <w:numPr>
          <w:ilvl w:val="0"/>
          <w:numId w:val="19"/>
        </w:numPr>
        <w:tabs>
          <w:tab w:val="left" w:pos="1701"/>
        </w:tabs>
        <w:ind w:left="1134" w:firstLine="0"/>
      </w:pPr>
      <w:r w:rsidRPr="006333F8">
        <w:t xml:space="preserve">Please indicate whether the State party intends to </w:t>
      </w:r>
      <w:r w:rsidR="00EA3DC1">
        <w:t>adopt</w:t>
      </w:r>
      <w:r w:rsidRPr="006333F8">
        <w:t xml:space="preserve"> a comprehensive anti-discrimination legislation</w:t>
      </w:r>
      <w:r w:rsidR="00EA3DC1">
        <w:t>, in accordance with article 2, paragraph 2, of the Covenant</w:t>
      </w:r>
      <w:r w:rsidRPr="006333F8">
        <w:t xml:space="preserve">. </w:t>
      </w:r>
    </w:p>
    <w:p w:rsidR="00854E92" w:rsidRPr="00150D2E" w:rsidRDefault="00854E92" w:rsidP="00854E92">
      <w:pPr>
        <w:pStyle w:val="H1G"/>
        <w:rPr>
          <w:lang w:val="en-US"/>
        </w:rPr>
      </w:pPr>
      <w:r w:rsidRPr="006333F8">
        <w:rPr>
          <w:lang w:val="en-US"/>
        </w:rPr>
        <w:tab/>
      </w:r>
      <w:r w:rsidRPr="006333F8">
        <w:rPr>
          <w:lang w:val="en-US"/>
        </w:rPr>
        <w:tab/>
        <w:t>Article 3 - Equal rights</w:t>
      </w:r>
      <w:r w:rsidRPr="00150D2E">
        <w:rPr>
          <w:lang w:val="en-US"/>
        </w:rPr>
        <w:t xml:space="preserve"> of men and women</w:t>
      </w:r>
    </w:p>
    <w:p w:rsidR="00EA3DC1" w:rsidRPr="006333F8" w:rsidRDefault="00EA3DC1" w:rsidP="00EA3DC1">
      <w:pPr>
        <w:pStyle w:val="SingleTxtG"/>
        <w:numPr>
          <w:ilvl w:val="0"/>
          <w:numId w:val="19"/>
        </w:numPr>
        <w:tabs>
          <w:tab w:val="left" w:pos="1701"/>
        </w:tabs>
        <w:ind w:left="1134" w:firstLine="0"/>
      </w:pPr>
      <w:r w:rsidRPr="00EA3DC1">
        <w:rPr>
          <w:lang w:val="en-US"/>
        </w:rPr>
        <w:t>P</w:t>
      </w:r>
      <w:r w:rsidRPr="004A3478">
        <w:t xml:space="preserve">lease </w:t>
      </w:r>
      <w:r w:rsidRPr="006333F8">
        <w:t>provide information on steps taken to address discrimination against</w:t>
      </w:r>
      <w:r>
        <w:t xml:space="preserve"> </w:t>
      </w:r>
      <w:r w:rsidRPr="006333F8">
        <w:t>women</w:t>
      </w:r>
      <w:r>
        <w:t xml:space="preserve">, especially those from </w:t>
      </w:r>
      <w:r w:rsidRPr="00EA3DC1">
        <w:rPr>
          <w:lang w:val="en-US"/>
        </w:rPr>
        <w:t>minority</w:t>
      </w:r>
      <w:r>
        <w:t xml:space="preserve"> groups</w:t>
      </w:r>
      <w:r w:rsidRPr="006333F8">
        <w:t xml:space="preserve">, </w:t>
      </w:r>
      <w:r>
        <w:t xml:space="preserve">with regard to </w:t>
      </w:r>
      <w:r w:rsidRPr="006333F8">
        <w:t>the enjoyment of their right to education, employment and health care.</w:t>
      </w:r>
    </w:p>
    <w:p w:rsidR="00854E92" w:rsidRPr="00C724E1" w:rsidRDefault="00854E92" w:rsidP="00854E92">
      <w:pPr>
        <w:pStyle w:val="SingleTxtG"/>
        <w:numPr>
          <w:ilvl w:val="0"/>
          <w:numId w:val="19"/>
        </w:numPr>
        <w:tabs>
          <w:tab w:val="left" w:pos="1701"/>
        </w:tabs>
        <w:ind w:left="1134" w:firstLine="0"/>
      </w:pPr>
      <w:r>
        <w:rPr>
          <w:lang w:val="en-US"/>
        </w:rPr>
        <w:t xml:space="preserve">Please provide information on steps taken to address the persistent wage gap between women and men, in particular </w:t>
      </w:r>
      <w:r w:rsidR="00EA3DC1">
        <w:rPr>
          <w:lang w:val="en-US"/>
        </w:rPr>
        <w:t>i</w:t>
      </w:r>
      <w:r>
        <w:rPr>
          <w:lang w:val="en-US"/>
        </w:rPr>
        <w:t xml:space="preserve">n the </w:t>
      </w:r>
      <w:smartTag w:uri="urn:schemas-microsoft-com:office:smarttags" w:element="place">
        <w:r>
          <w:rPr>
            <w:lang w:val="en-US"/>
          </w:rPr>
          <w:t>Faroe Islands</w:t>
        </w:r>
      </w:smartTag>
      <w:r>
        <w:rPr>
          <w:lang w:val="en-US"/>
        </w:rPr>
        <w:t xml:space="preserve">. </w:t>
      </w:r>
      <w:r w:rsidRPr="00C724E1">
        <w:rPr>
          <w:lang w:val="en-US"/>
        </w:rPr>
        <w:t>P</w:t>
      </w:r>
      <w:r w:rsidRPr="00C724E1">
        <w:t xml:space="preserve">lease </w:t>
      </w:r>
      <w:r>
        <w:t xml:space="preserve">also </w:t>
      </w:r>
      <w:r w:rsidRPr="00C724E1">
        <w:t xml:space="preserve">provide information </w:t>
      </w:r>
      <w:r w:rsidRPr="00854E92">
        <w:rPr>
          <w:lang w:val="en-US"/>
        </w:rPr>
        <w:t>on</w:t>
      </w:r>
      <w:r w:rsidRPr="00C724E1">
        <w:t xml:space="preserve"> measures taken to </w:t>
      </w:r>
      <w:r>
        <w:t>increase the number of women in high-ranking posts, especially in academia and the private sector.</w:t>
      </w:r>
    </w:p>
    <w:p w:rsidR="00854E92" w:rsidRPr="00150D2E" w:rsidRDefault="00854E92" w:rsidP="00B30BF2">
      <w:pPr>
        <w:pStyle w:val="HChG"/>
        <w:spacing w:before="240"/>
      </w:pPr>
      <w:r w:rsidRPr="00150D2E">
        <w:tab/>
      </w:r>
      <w:r w:rsidR="00B26682">
        <w:t>I</w:t>
      </w:r>
      <w:r w:rsidRPr="00150D2E">
        <w:t>II.</w:t>
      </w:r>
      <w:r w:rsidRPr="00150D2E">
        <w:tab/>
        <w:t>Issues relating to the specific provisions of the Covenant (arts. 6-15)</w:t>
      </w:r>
    </w:p>
    <w:p w:rsidR="00854E92" w:rsidRPr="00150D2E" w:rsidRDefault="00854E92" w:rsidP="00854E92">
      <w:pPr>
        <w:pStyle w:val="H1G"/>
        <w:rPr>
          <w:lang w:val="en-US"/>
        </w:rPr>
      </w:pPr>
      <w:r w:rsidRPr="00150D2E">
        <w:rPr>
          <w:lang w:val="en-US"/>
        </w:rPr>
        <w:tab/>
      </w:r>
      <w:r w:rsidRPr="00150D2E">
        <w:rPr>
          <w:lang w:val="en-US"/>
        </w:rPr>
        <w:tab/>
        <w:t>Article 6 - The right to work</w:t>
      </w:r>
    </w:p>
    <w:p w:rsidR="00854E92" w:rsidRDefault="00854E92" w:rsidP="00854E92">
      <w:pPr>
        <w:pStyle w:val="SingleTxtG"/>
        <w:numPr>
          <w:ilvl w:val="0"/>
          <w:numId w:val="19"/>
        </w:numPr>
        <w:tabs>
          <w:tab w:val="left" w:pos="1701"/>
        </w:tabs>
        <w:ind w:left="1134" w:firstLine="0"/>
      </w:pPr>
      <w:r w:rsidRPr="00CF5494">
        <w:t xml:space="preserve">Please </w:t>
      </w:r>
      <w:r>
        <w:t xml:space="preserve">provide information on steps taken, and impact measured, to address the higher rates </w:t>
      </w:r>
      <w:r w:rsidRPr="00854E92">
        <w:rPr>
          <w:lang w:val="en-US"/>
        </w:rPr>
        <w:t>of</w:t>
      </w:r>
      <w:r>
        <w:t xml:space="preserve"> unemployment among immigrants and their </w:t>
      </w:r>
      <w:r w:rsidR="00EA3DC1">
        <w:t xml:space="preserve">adult </w:t>
      </w:r>
      <w:r>
        <w:t>descendants from</w:t>
      </w:r>
      <w:r w:rsidR="00EA3DC1">
        <w:t xml:space="preserve"> developing countries</w:t>
      </w:r>
      <w:r>
        <w:t>.</w:t>
      </w:r>
    </w:p>
    <w:p w:rsidR="00854E92" w:rsidRPr="00CF5494" w:rsidRDefault="00854E92" w:rsidP="00854E92">
      <w:pPr>
        <w:pStyle w:val="SingleTxtG"/>
        <w:numPr>
          <w:ilvl w:val="0"/>
          <w:numId w:val="19"/>
        </w:numPr>
        <w:tabs>
          <w:tab w:val="left" w:pos="1701"/>
        </w:tabs>
        <w:ind w:left="1134" w:firstLine="0"/>
      </w:pPr>
      <w:r>
        <w:t xml:space="preserve">Please provide information on the impact of the </w:t>
      </w:r>
      <w:r w:rsidR="00EA3DC1">
        <w:t xml:space="preserve">global </w:t>
      </w:r>
      <w:r>
        <w:t xml:space="preserve">financial and economic crisis on </w:t>
      </w:r>
      <w:r w:rsidRPr="00854E92">
        <w:rPr>
          <w:lang w:val="en-US"/>
        </w:rPr>
        <w:t>employment</w:t>
      </w:r>
      <w:r>
        <w:t xml:space="preserve"> opportunities, </w:t>
      </w:r>
      <w:r w:rsidR="00EA3DC1">
        <w:t>especially</w:t>
      </w:r>
      <w:r>
        <w:t xml:space="preserve"> youth, and on the enjoyment of the labour rights contained in the Covenant.</w:t>
      </w:r>
    </w:p>
    <w:p w:rsidR="00854E92" w:rsidRPr="00C66D7A" w:rsidRDefault="00854E92" w:rsidP="00854E92">
      <w:pPr>
        <w:pStyle w:val="H1G"/>
        <w:rPr>
          <w:lang w:val="en-US"/>
        </w:rPr>
      </w:pPr>
      <w:r w:rsidRPr="00150D2E">
        <w:rPr>
          <w:lang w:val="en-US"/>
        </w:rPr>
        <w:tab/>
      </w:r>
      <w:r w:rsidRPr="00150D2E">
        <w:rPr>
          <w:lang w:val="en-US"/>
        </w:rPr>
        <w:tab/>
        <w:t xml:space="preserve">Article 7 - The right to just </w:t>
      </w:r>
      <w:r w:rsidRPr="00C66D7A">
        <w:rPr>
          <w:lang w:val="en-US"/>
        </w:rPr>
        <w:t>and favourable conditions of work</w:t>
      </w:r>
    </w:p>
    <w:p w:rsidR="00854E92" w:rsidRDefault="00854E92" w:rsidP="00854E92">
      <w:pPr>
        <w:pStyle w:val="SingleTxtG"/>
        <w:numPr>
          <w:ilvl w:val="0"/>
          <w:numId w:val="19"/>
        </w:numPr>
        <w:tabs>
          <w:tab w:val="left" w:pos="1701"/>
        </w:tabs>
        <w:ind w:left="1134" w:firstLine="0"/>
      </w:pPr>
      <w:r>
        <w:t xml:space="preserve">Please </w:t>
      </w:r>
      <w:r w:rsidRPr="00854E92">
        <w:rPr>
          <w:lang w:val="en-US"/>
        </w:rPr>
        <w:t>indicate</w:t>
      </w:r>
      <w:r>
        <w:t xml:space="preserve"> whether the State party </w:t>
      </w:r>
      <w:r w:rsidR="00EA3DC1">
        <w:t>intends to</w:t>
      </w:r>
      <w:r>
        <w:t xml:space="preserve"> introduce a national minimum wage</w:t>
      </w:r>
      <w:r w:rsidR="00EA3DC1">
        <w:t>, with the view to provid</w:t>
      </w:r>
      <w:r w:rsidR="00A77890">
        <w:t>ing</w:t>
      </w:r>
      <w:r w:rsidR="00EA3DC1">
        <w:t xml:space="preserve"> a decent standard of living for workers and members of their family</w:t>
      </w:r>
      <w:r>
        <w:t>.</w:t>
      </w:r>
    </w:p>
    <w:p w:rsidR="00854E92" w:rsidRPr="00645685" w:rsidRDefault="00854E92" w:rsidP="00854E92">
      <w:pPr>
        <w:pStyle w:val="SingleTxtG"/>
        <w:numPr>
          <w:ilvl w:val="0"/>
          <w:numId w:val="19"/>
        </w:numPr>
        <w:tabs>
          <w:tab w:val="left" w:pos="1701"/>
        </w:tabs>
        <w:ind w:left="1134" w:firstLine="0"/>
      </w:pPr>
      <w:r w:rsidRPr="00C66D7A">
        <w:t xml:space="preserve">Please provide information on measures taken to improve working conditions of migrant </w:t>
      </w:r>
      <w:r w:rsidRPr="00854E92">
        <w:rPr>
          <w:lang w:val="en-US"/>
        </w:rPr>
        <w:t>workers</w:t>
      </w:r>
      <w:r w:rsidRPr="00645685">
        <w:t xml:space="preserve"> and women from ethnic minorities.</w:t>
      </w:r>
    </w:p>
    <w:p w:rsidR="00854E92" w:rsidRPr="00645685" w:rsidRDefault="00854E92" w:rsidP="00854E92">
      <w:pPr>
        <w:pStyle w:val="H1G"/>
        <w:rPr>
          <w:lang w:val="en-US"/>
        </w:rPr>
      </w:pPr>
      <w:r w:rsidRPr="00645685">
        <w:rPr>
          <w:lang w:val="en-US"/>
        </w:rPr>
        <w:tab/>
      </w:r>
      <w:r w:rsidRPr="00645685">
        <w:rPr>
          <w:lang w:val="en-US"/>
        </w:rPr>
        <w:tab/>
        <w:t>Article 8 - Trade union rights</w:t>
      </w:r>
    </w:p>
    <w:p w:rsidR="00854E92" w:rsidRPr="00645685" w:rsidRDefault="00854E92" w:rsidP="00BA03D7">
      <w:pPr>
        <w:pStyle w:val="SingleTxtG"/>
        <w:numPr>
          <w:ilvl w:val="0"/>
          <w:numId w:val="19"/>
        </w:numPr>
        <w:tabs>
          <w:tab w:val="left" w:pos="1701"/>
        </w:tabs>
        <w:ind w:left="1134" w:firstLine="0"/>
      </w:pPr>
      <w:r>
        <w:t xml:space="preserve">Please provide </w:t>
      </w:r>
      <w:r w:rsidRPr="00854E92">
        <w:rPr>
          <w:lang w:val="en-US"/>
        </w:rPr>
        <w:t>information</w:t>
      </w:r>
      <w:r>
        <w:t xml:space="preserve"> on the categories of civil servants, throughout the territory of the State party</w:t>
      </w:r>
      <w:r w:rsidRPr="000110F2">
        <w:t xml:space="preserve">, </w:t>
      </w:r>
      <w:r w:rsidR="00BA03D7" w:rsidRPr="000110F2">
        <w:t xml:space="preserve">who </w:t>
      </w:r>
      <w:r w:rsidRPr="000110F2">
        <w:t>are</w:t>
      </w:r>
      <w:r>
        <w:t xml:space="preserve"> not allowed to strike.</w:t>
      </w:r>
      <w:r w:rsidR="00C92D2B">
        <w:t xml:space="preserve">  </w:t>
      </w:r>
    </w:p>
    <w:p w:rsidR="00854E92" w:rsidRPr="00150D2E" w:rsidRDefault="00854E92" w:rsidP="00854E92">
      <w:pPr>
        <w:pStyle w:val="H1G"/>
        <w:ind w:firstLine="0"/>
        <w:rPr>
          <w:lang w:val="en-US"/>
        </w:rPr>
      </w:pPr>
      <w:r w:rsidRPr="00645685">
        <w:rPr>
          <w:lang w:val="en-US"/>
        </w:rPr>
        <w:t>Article 9 - The</w:t>
      </w:r>
      <w:r w:rsidRPr="00150D2E">
        <w:rPr>
          <w:lang w:val="en-US"/>
        </w:rPr>
        <w:t xml:space="preserve"> right to social security</w:t>
      </w:r>
    </w:p>
    <w:p w:rsidR="00854E92" w:rsidRPr="00383F70" w:rsidRDefault="00854E92" w:rsidP="00854E92">
      <w:pPr>
        <w:pStyle w:val="SingleTxtG"/>
        <w:numPr>
          <w:ilvl w:val="0"/>
          <w:numId w:val="19"/>
        </w:numPr>
        <w:tabs>
          <w:tab w:val="left" w:pos="1701"/>
        </w:tabs>
        <w:ind w:left="1134" w:firstLine="0"/>
      </w:pPr>
      <w:r w:rsidRPr="00383F70">
        <w:t xml:space="preserve">Please provide information </w:t>
      </w:r>
      <w:r>
        <w:t xml:space="preserve">on steps taken to monitor the impact of the 450-hours rule on the </w:t>
      </w:r>
      <w:r w:rsidRPr="00854E92">
        <w:rPr>
          <w:lang w:val="en-US"/>
        </w:rPr>
        <w:t>reduction</w:t>
      </w:r>
      <w:r>
        <w:t xml:space="preserve"> or withdrawal of supplementary benefits for families in need</w:t>
      </w:r>
      <w:r w:rsidR="00507172">
        <w:t>, in the context of the enjoyment of the Covenant rights</w:t>
      </w:r>
      <w:r>
        <w:t>.</w:t>
      </w:r>
    </w:p>
    <w:p w:rsidR="00854E92" w:rsidRPr="00150D2E" w:rsidRDefault="00854E92" w:rsidP="00854E92">
      <w:pPr>
        <w:pStyle w:val="H1G"/>
        <w:rPr>
          <w:lang w:val="en-US"/>
        </w:rPr>
      </w:pPr>
      <w:r w:rsidRPr="00150D2E">
        <w:rPr>
          <w:lang w:val="en-US"/>
        </w:rPr>
        <w:tab/>
      </w:r>
      <w:r w:rsidRPr="00150D2E">
        <w:rPr>
          <w:lang w:val="en-US"/>
        </w:rPr>
        <w:tab/>
        <w:t>Article 10 - Protection of the family, mothers and children</w:t>
      </w:r>
    </w:p>
    <w:p w:rsidR="00854E92" w:rsidRPr="00F2094C" w:rsidRDefault="00854E92" w:rsidP="00854E92">
      <w:pPr>
        <w:pStyle w:val="SingleTxtG"/>
        <w:numPr>
          <w:ilvl w:val="0"/>
          <w:numId w:val="19"/>
        </w:numPr>
        <w:tabs>
          <w:tab w:val="left" w:pos="1701"/>
        </w:tabs>
        <w:ind w:left="1134" w:firstLine="0"/>
      </w:pPr>
      <w:r>
        <w:t xml:space="preserve">Please provide information on measures taken to address trafficking in children for purposes of forced </w:t>
      </w:r>
      <w:r w:rsidRPr="00854E92">
        <w:rPr>
          <w:lang w:val="en-US"/>
        </w:rPr>
        <w:t>labo</w:t>
      </w:r>
      <w:r w:rsidR="007B537A">
        <w:rPr>
          <w:lang w:val="en-US"/>
        </w:rPr>
        <w:t>u</w:t>
      </w:r>
      <w:r w:rsidRPr="00854E92">
        <w:rPr>
          <w:lang w:val="en-US"/>
        </w:rPr>
        <w:t>r</w:t>
      </w:r>
      <w:r>
        <w:t xml:space="preserve"> and prostitution to the State party, either as a destination or as a transit country. Please provide information on measures taken for the rehabilitation of victims of trafficking. Please also indicate </w:t>
      </w:r>
      <w:r w:rsidRPr="00F2094C">
        <w:t>which steps are taken to ensure that perpetrators of such crimes are effectively prosecuted and sanctioned.</w:t>
      </w:r>
    </w:p>
    <w:p w:rsidR="00854E92" w:rsidRPr="00F2094C" w:rsidRDefault="00854E92" w:rsidP="00854E92">
      <w:pPr>
        <w:pStyle w:val="SingleTxtG"/>
        <w:numPr>
          <w:ilvl w:val="0"/>
          <w:numId w:val="19"/>
        </w:numPr>
        <w:tabs>
          <w:tab w:val="left" w:pos="1701"/>
        </w:tabs>
        <w:ind w:left="1134" w:firstLine="0"/>
      </w:pPr>
      <w:r w:rsidRPr="00F2094C">
        <w:t xml:space="preserve">Please provide information on steps taken by the State party to ensure that corporal punishment is </w:t>
      </w:r>
      <w:r w:rsidRPr="00854E92">
        <w:rPr>
          <w:lang w:val="en-US"/>
        </w:rPr>
        <w:t>prohibited</w:t>
      </w:r>
      <w:r w:rsidRPr="00F2094C">
        <w:t xml:space="preserve"> in all settings in Greenland and the </w:t>
      </w:r>
      <w:smartTag w:uri="urn:schemas-microsoft-com:office:smarttags" w:element="place">
        <w:r w:rsidRPr="00F2094C">
          <w:t>Faroe Islands</w:t>
        </w:r>
      </w:smartTag>
      <w:r w:rsidRPr="00F2094C">
        <w:t>.</w:t>
      </w:r>
    </w:p>
    <w:p w:rsidR="00854E92" w:rsidRDefault="00854E92" w:rsidP="00B30BF2">
      <w:pPr>
        <w:pStyle w:val="SingleTxtG"/>
        <w:numPr>
          <w:ilvl w:val="0"/>
          <w:numId w:val="19"/>
        </w:numPr>
        <w:tabs>
          <w:tab w:val="left" w:pos="1701"/>
        </w:tabs>
        <w:ind w:left="1134" w:firstLine="0"/>
      </w:pPr>
      <w:r w:rsidRPr="00F2094C">
        <w:t>Please provide information on the number of children as of 2012 who are placed in care outside of their home, particularly in institutional care</w:t>
      </w:r>
      <w:r w:rsidR="00507172">
        <w:t>, as well as the measures adopted to ensure that children, in particular children with disabilities, have adequate care</w:t>
      </w:r>
      <w:r w:rsidRPr="00F2094C">
        <w:t>. Please provide information on steps taken to ensure that family-type care rather than</w:t>
      </w:r>
      <w:r>
        <w:t xml:space="preserve"> institutional care is offered for children deprived of a family environment.</w:t>
      </w:r>
    </w:p>
    <w:p w:rsidR="00854E92" w:rsidRPr="00EE1BDC" w:rsidRDefault="00507172" w:rsidP="00B30BF2">
      <w:pPr>
        <w:pStyle w:val="H1G"/>
        <w:spacing w:before="240"/>
        <w:rPr>
          <w:lang w:val="en-US"/>
        </w:rPr>
      </w:pPr>
      <w:r>
        <w:rPr>
          <w:lang w:val="en-US"/>
        </w:rPr>
        <w:tab/>
      </w:r>
      <w:r>
        <w:rPr>
          <w:lang w:val="en-US"/>
        </w:rPr>
        <w:tab/>
      </w:r>
      <w:r w:rsidR="00854E92" w:rsidRPr="00150D2E">
        <w:rPr>
          <w:lang w:val="en-US"/>
        </w:rPr>
        <w:t xml:space="preserve">Article 11 - The right to </w:t>
      </w:r>
      <w:r w:rsidR="00854E92" w:rsidRPr="00EE1BDC">
        <w:rPr>
          <w:lang w:val="en-US"/>
        </w:rPr>
        <w:t>an adequate standard of living</w:t>
      </w:r>
    </w:p>
    <w:p w:rsidR="00854E92" w:rsidRPr="00373D3F" w:rsidRDefault="00193A62" w:rsidP="00854E92">
      <w:pPr>
        <w:pStyle w:val="SingleTxtG"/>
        <w:numPr>
          <w:ilvl w:val="0"/>
          <w:numId w:val="19"/>
        </w:numPr>
        <w:tabs>
          <w:tab w:val="left" w:pos="1701"/>
        </w:tabs>
        <w:ind w:left="1134" w:firstLine="0"/>
      </w:pPr>
      <w:r>
        <w:t xml:space="preserve">Please </w:t>
      </w:r>
      <w:r w:rsidRPr="00854E92">
        <w:rPr>
          <w:lang w:val="en-US"/>
        </w:rPr>
        <w:t>indicate</w:t>
      </w:r>
      <w:r>
        <w:t xml:space="preserve"> whether the State party intends </w:t>
      </w:r>
      <w:r w:rsidR="009F7F92">
        <w:t>to introd</w:t>
      </w:r>
      <w:r w:rsidR="009F7F92" w:rsidRPr="00373D3F">
        <w:t>uce</w:t>
      </w:r>
      <w:r w:rsidR="00854E92" w:rsidRPr="00373D3F">
        <w:t xml:space="preserve"> </w:t>
      </w:r>
      <w:r w:rsidR="00015C82" w:rsidRPr="00373D3F">
        <w:t xml:space="preserve">a </w:t>
      </w:r>
      <w:r w:rsidR="00854E92" w:rsidRPr="00373D3F">
        <w:t xml:space="preserve">national poverty line. Please provide </w:t>
      </w:r>
      <w:r w:rsidR="00854E92" w:rsidRPr="00373D3F">
        <w:rPr>
          <w:lang w:val="en-US"/>
        </w:rPr>
        <w:t>information</w:t>
      </w:r>
      <w:r w:rsidR="00854E92" w:rsidRPr="00373D3F">
        <w:t xml:space="preserve"> on measures taken to provide targeted support to families living in poverty, including single parent families, families living on State welfare as well as immigrant families.</w:t>
      </w:r>
    </w:p>
    <w:p w:rsidR="00D53454" w:rsidRDefault="00D53454" w:rsidP="00C204F9">
      <w:pPr>
        <w:pStyle w:val="SingleTxtG"/>
        <w:numPr>
          <w:ilvl w:val="0"/>
          <w:numId w:val="19"/>
        </w:numPr>
        <w:tabs>
          <w:tab w:val="left" w:pos="1701"/>
        </w:tabs>
        <w:ind w:left="1134" w:firstLine="0"/>
      </w:pPr>
      <w:r w:rsidRPr="00373D3F">
        <w:t>Please provide updated information on the implementation of the right to adequate housing, especially with respect to migrant workers and other disadvantaged and marginalized groups, including the Roma people. To what extent have social housing projects</w:t>
      </w:r>
      <w:r w:rsidR="00532D52" w:rsidRPr="00373D3F">
        <w:t xml:space="preserve"> </w:t>
      </w:r>
      <w:r w:rsidRPr="00373D3F">
        <w:t xml:space="preserve">(including in the </w:t>
      </w:r>
      <w:smartTag w:uri="urn:schemas-microsoft-com:office:smarttags" w:element="place">
        <w:r w:rsidRPr="00373D3F">
          <w:t>Faroe Islands</w:t>
        </w:r>
      </w:smartTag>
      <w:r w:rsidRPr="00373D3F">
        <w:t>) proven</w:t>
      </w:r>
      <w:r w:rsidRPr="00C204F9">
        <w:t xml:space="preserve"> to be effective? Please provide information whether the homeless strategy has resulted in an actual decrease of homelessness in the State party, particularly among the immigrant population</w:t>
      </w:r>
      <w:r w:rsidR="00532D52">
        <w:t>.</w:t>
      </w:r>
      <w:r w:rsidRPr="00C204F9">
        <w:t xml:space="preserve"> </w:t>
      </w:r>
    </w:p>
    <w:p w:rsidR="00D53454" w:rsidRPr="00C204F9" w:rsidRDefault="00D53454" w:rsidP="00C204F9">
      <w:pPr>
        <w:pStyle w:val="SingleTxtG"/>
        <w:numPr>
          <w:ilvl w:val="0"/>
          <w:numId w:val="19"/>
        </w:numPr>
        <w:tabs>
          <w:tab w:val="left" w:pos="1701"/>
        </w:tabs>
        <w:ind w:left="1134" w:firstLine="0"/>
      </w:pPr>
      <w:r w:rsidRPr="00C204F9">
        <w:t>Please provide information on whether the financial and economic crisis has an impact on the number of forced evictions, especially on the disadvantaged and marginalized groups in the State party</w:t>
      </w:r>
      <w:r w:rsidR="00532D52">
        <w:t>.</w:t>
      </w:r>
    </w:p>
    <w:p w:rsidR="00854E92" w:rsidRPr="00655B09" w:rsidRDefault="00854E92" w:rsidP="00854E92">
      <w:pPr>
        <w:pStyle w:val="H1G"/>
        <w:rPr>
          <w:lang w:val="en-US"/>
        </w:rPr>
      </w:pPr>
      <w:r w:rsidRPr="00150D2E">
        <w:rPr>
          <w:lang w:val="en-US"/>
        </w:rPr>
        <w:tab/>
      </w:r>
      <w:r w:rsidRPr="00150D2E">
        <w:rPr>
          <w:lang w:val="en-US"/>
        </w:rPr>
        <w:tab/>
        <w:t>Article 12 - The right to physical and mental</w:t>
      </w:r>
      <w:r w:rsidRPr="00655B09">
        <w:rPr>
          <w:lang w:val="en-US"/>
        </w:rPr>
        <w:t xml:space="preserve"> health</w:t>
      </w:r>
    </w:p>
    <w:p w:rsidR="00854E92" w:rsidRDefault="00854E92" w:rsidP="00854E92">
      <w:pPr>
        <w:pStyle w:val="SingleTxtG"/>
        <w:numPr>
          <w:ilvl w:val="0"/>
          <w:numId w:val="19"/>
        </w:numPr>
        <w:tabs>
          <w:tab w:val="left" w:pos="1701"/>
        </w:tabs>
        <w:ind w:left="1134" w:firstLine="0"/>
      </w:pPr>
      <w:r w:rsidRPr="00655B09">
        <w:t xml:space="preserve">Please provide information on </w:t>
      </w:r>
      <w:r>
        <w:t xml:space="preserve">measures taken aimed at the prevention of unwanted </w:t>
      </w:r>
      <w:r w:rsidRPr="00854E92">
        <w:rPr>
          <w:lang w:val="en-US"/>
        </w:rPr>
        <w:t>pregnancies</w:t>
      </w:r>
      <w:r>
        <w:t>, in particular for adolescent girls and young women.</w:t>
      </w:r>
    </w:p>
    <w:p w:rsidR="00854E92" w:rsidRDefault="00854E92" w:rsidP="00854E92">
      <w:pPr>
        <w:pStyle w:val="SingleTxtG"/>
        <w:numPr>
          <w:ilvl w:val="0"/>
          <w:numId w:val="19"/>
        </w:numPr>
        <w:tabs>
          <w:tab w:val="left" w:pos="1701"/>
        </w:tabs>
        <w:ind w:left="1134" w:firstLine="0"/>
      </w:pPr>
      <w:r>
        <w:t xml:space="preserve">Please provide information on steps taken to ensure that undocumented migrants have access to </w:t>
      </w:r>
      <w:r w:rsidR="00856EEC">
        <w:t xml:space="preserve">basic </w:t>
      </w:r>
      <w:r w:rsidRPr="00854E92">
        <w:rPr>
          <w:lang w:val="en-US"/>
        </w:rPr>
        <w:t>public</w:t>
      </w:r>
      <w:r>
        <w:t xml:space="preserve"> health care.</w:t>
      </w:r>
    </w:p>
    <w:p w:rsidR="00854E92" w:rsidRPr="00655B09" w:rsidRDefault="00854E92" w:rsidP="00854E92">
      <w:pPr>
        <w:pStyle w:val="SingleTxtG"/>
        <w:numPr>
          <w:ilvl w:val="0"/>
          <w:numId w:val="19"/>
        </w:numPr>
        <w:tabs>
          <w:tab w:val="left" w:pos="1701"/>
        </w:tabs>
        <w:ind w:left="1134" w:firstLine="0"/>
      </w:pPr>
      <w:r>
        <w:t xml:space="preserve">Please provide information on measures taken by the State party to address the growing rate of child obesity and </w:t>
      </w:r>
      <w:r w:rsidR="00856EEC">
        <w:t>other unhealthy lifestyles</w:t>
      </w:r>
      <w:r>
        <w:t>.</w:t>
      </w:r>
    </w:p>
    <w:p w:rsidR="00854E92" w:rsidRPr="00150D2E" w:rsidRDefault="00854E92" w:rsidP="00B30BF2">
      <w:pPr>
        <w:pStyle w:val="H1G"/>
        <w:spacing w:before="240"/>
        <w:rPr>
          <w:lang w:val="en-US"/>
        </w:rPr>
      </w:pPr>
      <w:r w:rsidRPr="00150D2E">
        <w:rPr>
          <w:lang w:val="en-US"/>
        </w:rPr>
        <w:tab/>
      </w:r>
      <w:r w:rsidRPr="00150D2E">
        <w:rPr>
          <w:lang w:val="en-US"/>
        </w:rPr>
        <w:tab/>
        <w:t>Articles 13 and 14 - The right to education</w:t>
      </w:r>
    </w:p>
    <w:p w:rsidR="00854E92" w:rsidRDefault="00854E92" w:rsidP="00854E92">
      <w:pPr>
        <w:pStyle w:val="SingleTxtG"/>
        <w:numPr>
          <w:ilvl w:val="0"/>
          <w:numId w:val="19"/>
        </w:numPr>
        <w:tabs>
          <w:tab w:val="left" w:pos="1701"/>
        </w:tabs>
        <w:ind w:left="1134" w:firstLine="0"/>
      </w:pPr>
      <w:r w:rsidRPr="00BB366B">
        <w:t xml:space="preserve">Please provide information on measures taken to </w:t>
      </w:r>
      <w:r>
        <w:t xml:space="preserve">facilitate access to education by children of </w:t>
      </w:r>
      <w:r w:rsidRPr="00854E92">
        <w:rPr>
          <w:lang w:val="en-US"/>
        </w:rPr>
        <w:t>immigrants</w:t>
      </w:r>
      <w:r>
        <w:t xml:space="preserve">, </w:t>
      </w:r>
      <w:r w:rsidR="00856EEC">
        <w:t>and</w:t>
      </w:r>
      <w:r>
        <w:t xml:space="preserve"> Roma children.</w:t>
      </w:r>
    </w:p>
    <w:p w:rsidR="00854E92" w:rsidRDefault="00854E92" w:rsidP="00854E92">
      <w:pPr>
        <w:pStyle w:val="SingleTxtG"/>
        <w:numPr>
          <w:ilvl w:val="0"/>
          <w:numId w:val="19"/>
        </w:numPr>
        <w:tabs>
          <w:tab w:val="left" w:pos="1701"/>
        </w:tabs>
        <w:ind w:left="1134" w:firstLine="0"/>
      </w:pPr>
      <w:r>
        <w:t>Please provide information on steps taken to ensure an inclusive education for children with disabilities.</w:t>
      </w:r>
    </w:p>
    <w:p w:rsidR="00854E92" w:rsidRPr="00BB366B" w:rsidRDefault="00854E92" w:rsidP="00854E92">
      <w:pPr>
        <w:pStyle w:val="SingleTxtG"/>
        <w:numPr>
          <w:ilvl w:val="0"/>
          <w:numId w:val="19"/>
        </w:numPr>
        <w:tabs>
          <w:tab w:val="left" w:pos="1701"/>
        </w:tabs>
        <w:ind w:left="1134" w:firstLine="0"/>
      </w:pPr>
      <w:r>
        <w:t xml:space="preserve">Please provide information on steps taken to ensure that asylum-seeking and refugee children </w:t>
      </w:r>
      <w:r w:rsidRPr="00854E92">
        <w:rPr>
          <w:lang w:val="en-US"/>
        </w:rPr>
        <w:t>receive</w:t>
      </w:r>
      <w:r>
        <w:t xml:space="preserve"> quality education, and are not educated in separate schools.</w:t>
      </w:r>
    </w:p>
    <w:p w:rsidR="00854E92" w:rsidRPr="00055AE4" w:rsidRDefault="00854E92" w:rsidP="00B30BF2">
      <w:pPr>
        <w:pStyle w:val="H1G"/>
        <w:spacing w:before="240"/>
        <w:rPr>
          <w:lang w:val="en-US"/>
        </w:rPr>
      </w:pPr>
      <w:r w:rsidRPr="00150D2E">
        <w:tab/>
      </w:r>
      <w:r w:rsidRPr="00150D2E">
        <w:tab/>
        <w:t>Articl</w:t>
      </w:r>
      <w:r w:rsidRPr="00055AE4">
        <w:t>e</w:t>
      </w:r>
      <w:r w:rsidRPr="00055AE4">
        <w:rPr>
          <w:lang w:val="en-US"/>
        </w:rPr>
        <w:t xml:space="preserve"> 15 - Cultural rights</w:t>
      </w:r>
    </w:p>
    <w:p w:rsidR="0088071A" w:rsidRPr="00055AE4" w:rsidRDefault="00854E92" w:rsidP="00854E92">
      <w:pPr>
        <w:pStyle w:val="SingleTxtG"/>
        <w:numPr>
          <w:ilvl w:val="0"/>
          <w:numId w:val="19"/>
        </w:numPr>
        <w:tabs>
          <w:tab w:val="left" w:pos="1701"/>
        </w:tabs>
        <w:ind w:left="1134" w:firstLine="0"/>
      </w:pPr>
      <w:r w:rsidRPr="00055AE4">
        <w:t xml:space="preserve">Please </w:t>
      </w:r>
      <w:r w:rsidRPr="00055AE4">
        <w:rPr>
          <w:lang w:val="en-US"/>
        </w:rPr>
        <w:t>provide</w:t>
      </w:r>
      <w:r w:rsidRPr="00055AE4">
        <w:t xml:space="preserve"> information on steps taken to recognize the Thule Tribe of Greenland (the </w:t>
      </w:r>
      <w:r w:rsidRPr="00055AE4">
        <w:rPr>
          <w:i/>
        </w:rPr>
        <w:t>Inughuit</w:t>
      </w:r>
      <w:r w:rsidRPr="00055AE4">
        <w:t xml:space="preserve">) as a distinct indigenous community capable of vindicating its traditional rights, including </w:t>
      </w:r>
      <w:r w:rsidR="00385D22" w:rsidRPr="00055AE4">
        <w:t>maintaining its identity and using</w:t>
      </w:r>
      <w:r w:rsidRPr="00055AE4">
        <w:t xml:space="preserve"> its own language.</w:t>
      </w:r>
    </w:p>
    <w:p w:rsidR="00FC1C2A" w:rsidRPr="00FC1C2A" w:rsidRDefault="00FC1C2A" w:rsidP="00FC1C2A">
      <w:pPr>
        <w:pStyle w:val="SingleTxtG"/>
        <w:numPr>
          <w:ilvl w:val="0"/>
          <w:numId w:val="19"/>
        </w:numPr>
        <w:tabs>
          <w:tab w:val="left" w:pos="1701"/>
        </w:tabs>
        <w:ind w:left="1134" w:firstLine="0"/>
      </w:pPr>
      <w:r w:rsidRPr="00055AE4">
        <w:t xml:space="preserve">Please provide information on </w:t>
      </w:r>
      <w:r w:rsidR="009A1B8B" w:rsidRPr="00055AE4">
        <w:t xml:space="preserve">measures taken to </w:t>
      </w:r>
      <w:r w:rsidRPr="00055AE4">
        <w:t xml:space="preserve">guarantee access </w:t>
      </w:r>
      <w:r w:rsidR="009A1B8B" w:rsidRPr="00055AE4">
        <w:t xml:space="preserve">to </w:t>
      </w:r>
      <w:r w:rsidRPr="00055AE4">
        <w:t>and exercise of cultural rights</w:t>
      </w:r>
      <w:r w:rsidR="009A1B8B" w:rsidRPr="00055AE4">
        <w:t xml:space="preserve"> of persons</w:t>
      </w:r>
      <w:r w:rsidRPr="00055AE4">
        <w:t xml:space="preserve"> belonging to vulnerable groups or communities</w:t>
      </w:r>
      <w:r w:rsidR="009A1B8B" w:rsidRPr="00055AE4">
        <w:t>,</w:t>
      </w:r>
      <w:r w:rsidRPr="00055AE4">
        <w:t xml:space="preserve"> </w:t>
      </w:r>
      <w:r w:rsidR="00532D52" w:rsidRPr="00055AE4">
        <w:t xml:space="preserve">such </w:t>
      </w:r>
      <w:r w:rsidRPr="00055AE4">
        <w:t>as minorities and migrants. Please also provide i</w:t>
      </w:r>
      <w:r w:rsidRPr="00FC1C2A">
        <w:t>nformation on steps taken to promote their participation in cultural life, in an environment of tolerance and respect for cultural diversity</w:t>
      </w:r>
      <w:r w:rsidR="00532D52">
        <w:t>.</w:t>
      </w:r>
    </w:p>
    <w:p w:rsidR="00D53454" w:rsidRPr="00FC1C2A" w:rsidRDefault="00854E92" w:rsidP="00EA3173">
      <w:pPr>
        <w:spacing w:before="240"/>
        <w:ind w:left="1134" w:right="1134"/>
        <w:jc w:val="center"/>
      </w:pPr>
      <w:r>
        <w:rPr>
          <w:u w:val="single"/>
        </w:rPr>
        <w:tab/>
      </w:r>
      <w:r>
        <w:rPr>
          <w:u w:val="single"/>
        </w:rPr>
        <w:tab/>
      </w:r>
      <w:r>
        <w:rPr>
          <w:u w:val="single"/>
        </w:rPr>
        <w:tab/>
      </w:r>
    </w:p>
    <w:sectPr w:rsidR="00D53454" w:rsidRPr="00FC1C2A" w:rsidSect="0088071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FA" w:rsidRDefault="002400FA"/>
  </w:endnote>
  <w:endnote w:type="continuationSeparator" w:id="0">
    <w:p w:rsidR="002400FA" w:rsidRDefault="002400FA"/>
  </w:endnote>
  <w:endnote w:type="continuationNotice" w:id="1">
    <w:p w:rsidR="002400FA" w:rsidRDefault="00240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C" w:rsidRPr="0088071A" w:rsidRDefault="009B236C" w:rsidP="0088071A">
    <w:pPr>
      <w:pStyle w:val="Footer"/>
      <w:tabs>
        <w:tab w:val="right" w:pos="9638"/>
      </w:tabs>
    </w:pPr>
    <w:r w:rsidRPr="0088071A">
      <w:rPr>
        <w:b/>
        <w:sz w:val="18"/>
      </w:rPr>
      <w:fldChar w:fldCharType="begin"/>
    </w:r>
    <w:r w:rsidRPr="0088071A">
      <w:rPr>
        <w:b/>
        <w:sz w:val="18"/>
      </w:rPr>
      <w:instrText xml:space="preserve"> PAGE  \* MERGEFORMAT </w:instrText>
    </w:r>
    <w:r w:rsidRPr="0088071A">
      <w:rPr>
        <w:b/>
        <w:sz w:val="18"/>
      </w:rPr>
      <w:fldChar w:fldCharType="separate"/>
    </w:r>
    <w:r w:rsidR="00565167">
      <w:rPr>
        <w:b/>
        <w:noProof/>
        <w:sz w:val="18"/>
      </w:rPr>
      <w:t>2</w:t>
    </w:r>
    <w:r w:rsidRPr="008807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C" w:rsidRPr="0088071A" w:rsidRDefault="009B236C" w:rsidP="0088071A">
    <w:pPr>
      <w:pStyle w:val="Footer"/>
      <w:tabs>
        <w:tab w:val="right" w:pos="9638"/>
      </w:tabs>
      <w:rPr>
        <w:b/>
        <w:sz w:val="18"/>
      </w:rPr>
    </w:pPr>
    <w:r>
      <w:tab/>
    </w:r>
    <w:r w:rsidRPr="0088071A">
      <w:rPr>
        <w:b/>
        <w:sz w:val="18"/>
      </w:rPr>
      <w:fldChar w:fldCharType="begin"/>
    </w:r>
    <w:r w:rsidRPr="0088071A">
      <w:rPr>
        <w:b/>
        <w:sz w:val="18"/>
      </w:rPr>
      <w:instrText xml:space="preserve"> PAGE  \* MERGEFORMAT </w:instrText>
    </w:r>
    <w:r w:rsidRPr="0088071A">
      <w:rPr>
        <w:b/>
        <w:sz w:val="18"/>
      </w:rPr>
      <w:fldChar w:fldCharType="separate"/>
    </w:r>
    <w:r w:rsidR="00565167">
      <w:rPr>
        <w:b/>
        <w:noProof/>
        <w:sz w:val="18"/>
      </w:rPr>
      <w:t>3</w:t>
    </w:r>
    <w:r w:rsidRPr="008807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C" w:rsidRPr="0088071A" w:rsidRDefault="009B236C">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GE.12</w:t>
    </w:r>
    <w:r w:rsidR="00565167">
      <w:rPr>
        <w:sz w:val="20"/>
      </w:rPr>
      <w:t>-48837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FA" w:rsidRPr="000B175B" w:rsidRDefault="002400FA" w:rsidP="000B175B">
      <w:pPr>
        <w:tabs>
          <w:tab w:val="right" w:pos="2155"/>
        </w:tabs>
        <w:spacing w:after="80"/>
        <w:ind w:left="680"/>
        <w:rPr>
          <w:u w:val="single"/>
        </w:rPr>
      </w:pPr>
      <w:r>
        <w:rPr>
          <w:u w:val="single"/>
        </w:rPr>
        <w:tab/>
      </w:r>
    </w:p>
  </w:footnote>
  <w:footnote w:type="continuationSeparator" w:id="0">
    <w:p w:rsidR="002400FA" w:rsidRPr="00FC68B7" w:rsidRDefault="002400FA" w:rsidP="00FC68B7">
      <w:pPr>
        <w:tabs>
          <w:tab w:val="left" w:pos="2155"/>
        </w:tabs>
        <w:spacing w:after="80"/>
        <w:ind w:left="680"/>
        <w:rPr>
          <w:u w:val="single"/>
        </w:rPr>
      </w:pPr>
      <w:r>
        <w:rPr>
          <w:u w:val="single"/>
        </w:rPr>
        <w:tab/>
      </w:r>
    </w:p>
  </w:footnote>
  <w:footnote w:type="continuationNotice" w:id="1">
    <w:p w:rsidR="002400FA" w:rsidRDefault="002400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C" w:rsidRPr="0088071A" w:rsidRDefault="009B236C">
    <w:pPr>
      <w:pStyle w:val="Header"/>
    </w:pPr>
    <w:r>
      <w:t>E/C.12/DNK/Q/5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C" w:rsidRPr="0088071A" w:rsidRDefault="009B236C" w:rsidP="0088071A">
    <w:pPr>
      <w:pStyle w:val="Header"/>
      <w:jc w:val="right"/>
    </w:pPr>
    <w:r>
      <w:t>E/C.12/DNK/Q/5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6724C0"/>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72D45E3"/>
    <w:multiLevelType w:val="hybridMultilevel"/>
    <w:tmpl w:val="5096F1AE"/>
    <w:lvl w:ilvl="0" w:tplc="5F5A8A4C">
      <w:start w:val="1"/>
      <w:numFmt w:val="decimal"/>
      <w:lvlText w:val="%1."/>
      <w:lvlJc w:val="left"/>
      <w:pPr>
        <w:tabs>
          <w:tab w:val="num" w:pos="4608"/>
        </w:tabs>
        <w:ind w:left="4608" w:hanging="360"/>
      </w:pPr>
      <w:rPr>
        <w:rFonts w:ascii="Times New Roman" w:hAnsi="Times New Roman" w:hint="default"/>
        <w:b w:val="0"/>
        <w:i w:val="0"/>
        <w:color w:val="000000"/>
        <w:sz w:val="20"/>
        <w:szCs w:val="20"/>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C33932"/>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0"/>
  </w:num>
  <w:num w:numId="19">
    <w:abstractNumId w:val="16"/>
  </w:num>
  <w:num w:numId="20">
    <w:abstractNumId w:val="12"/>
  </w:num>
  <w:num w:numId="21">
    <w:abstractNumId w:val="21"/>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71A"/>
    <w:rsid w:val="00002A7D"/>
    <w:rsid w:val="000038A8"/>
    <w:rsid w:val="00006790"/>
    <w:rsid w:val="000110F2"/>
    <w:rsid w:val="00015C82"/>
    <w:rsid w:val="00027624"/>
    <w:rsid w:val="00050F6B"/>
    <w:rsid w:val="00055AE4"/>
    <w:rsid w:val="000678CD"/>
    <w:rsid w:val="00072C8C"/>
    <w:rsid w:val="00081CE0"/>
    <w:rsid w:val="00084D30"/>
    <w:rsid w:val="00090320"/>
    <w:rsid w:val="000931C0"/>
    <w:rsid w:val="000A2E09"/>
    <w:rsid w:val="000B175B"/>
    <w:rsid w:val="000B3A0F"/>
    <w:rsid w:val="000E0415"/>
    <w:rsid w:val="000F399B"/>
    <w:rsid w:val="000F7715"/>
    <w:rsid w:val="00156336"/>
    <w:rsid w:val="00156B99"/>
    <w:rsid w:val="001654B4"/>
    <w:rsid w:val="00166124"/>
    <w:rsid w:val="00184DDA"/>
    <w:rsid w:val="001900CD"/>
    <w:rsid w:val="00193A62"/>
    <w:rsid w:val="001A0452"/>
    <w:rsid w:val="001B4B04"/>
    <w:rsid w:val="001B5875"/>
    <w:rsid w:val="001B6FE0"/>
    <w:rsid w:val="001C4B9C"/>
    <w:rsid w:val="001C6663"/>
    <w:rsid w:val="001C7895"/>
    <w:rsid w:val="001D243B"/>
    <w:rsid w:val="001D26DF"/>
    <w:rsid w:val="001F1599"/>
    <w:rsid w:val="001F16D6"/>
    <w:rsid w:val="001F19C4"/>
    <w:rsid w:val="002043F0"/>
    <w:rsid w:val="00211E0B"/>
    <w:rsid w:val="00227E3B"/>
    <w:rsid w:val="00232575"/>
    <w:rsid w:val="002400FA"/>
    <w:rsid w:val="00247258"/>
    <w:rsid w:val="00257CAC"/>
    <w:rsid w:val="0027237A"/>
    <w:rsid w:val="002974E9"/>
    <w:rsid w:val="002A7F94"/>
    <w:rsid w:val="002B109A"/>
    <w:rsid w:val="002B2128"/>
    <w:rsid w:val="002B624F"/>
    <w:rsid w:val="002C5455"/>
    <w:rsid w:val="002C6D45"/>
    <w:rsid w:val="002D6E53"/>
    <w:rsid w:val="002F046D"/>
    <w:rsid w:val="00301764"/>
    <w:rsid w:val="00306FD0"/>
    <w:rsid w:val="003229D8"/>
    <w:rsid w:val="00333B3A"/>
    <w:rsid w:val="00336C97"/>
    <w:rsid w:val="00337F88"/>
    <w:rsid w:val="00342432"/>
    <w:rsid w:val="003516E9"/>
    <w:rsid w:val="0035223F"/>
    <w:rsid w:val="00352D4B"/>
    <w:rsid w:val="0035638C"/>
    <w:rsid w:val="003731E7"/>
    <w:rsid w:val="00373D3F"/>
    <w:rsid w:val="003754DC"/>
    <w:rsid w:val="00376F79"/>
    <w:rsid w:val="00380A81"/>
    <w:rsid w:val="00383194"/>
    <w:rsid w:val="003854AF"/>
    <w:rsid w:val="00385D22"/>
    <w:rsid w:val="003937F3"/>
    <w:rsid w:val="00394244"/>
    <w:rsid w:val="003A46BB"/>
    <w:rsid w:val="003A4EC7"/>
    <w:rsid w:val="003A7295"/>
    <w:rsid w:val="003B1F60"/>
    <w:rsid w:val="003C2CC4"/>
    <w:rsid w:val="003C5E45"/>
    <w:rsid w:val="003D1E38"/>
    <w:rsid w:val="003D356F"/>
    <w:rsid w:val="003D4B23"/>
    <w:rsid w:val="003E278A"/>
    <w:rsid w:val="003F6568"/>
    <w:rsid w:val="00403943"/>
    <w:rsid w:val="00413520"/>
    <w:rsid w:val="00425DAA"/>
    <w:rsid w:val="004325CB"/>
    <w:rsid w:val="0043680B"/>
    <w:rsid w:val="00440A07"/>
    <w:rsid w:val="00462880"/>
    <w:rsid w:val="00476F24"/>
    <w:rsid w:val="004C55B0"/>
    <w:rsid w:val="004E0F5D"/>
    <w:rsid w:val="004F6BA0"/>
    <w:rsid w:val="00501FC2"/>
    <w:rsid w:val="00503BEA"/>
    <w:rsid w:val="00507172"/>
    <w:rsid w:val="00532D52"/>
    <w:rsid w:val="00533616"/>
    <w:rsid w:val="00535ABA"/>
    <w:rsid w:val="0053768B"/>
    <w:rsid w:val="005420F2"/>
    <w:rsid w:val="0054285C"/>
    <w:rsid w:val="00565167"/>
    <w:rsid w:val="00581EC5"/>
    <w:rsid w:val="00584173"/>
    <w:rsid w:val="00595520"/>
    <w:rsid w:val="005A44B9"/>
    <w:rsid w:val="005B1BA0"/>
    <w:rsid w:val="005B3DB3"/>
    <w:rsid w:val="005C66A2"/>
    <w:rsid w:val="005D15CA"/>
    <w:rsid w:val="005D7346"/>
    <w:rsid w:val="005E5CE6"/>
    <w:rsid w:val="005F08DF"/>
    <w:rsid w:val="005F3066"/>
    <w:rsid w:val="005F3E61"/>
    <w:rsid w:val="00604DDD"/>
    <w:rsid w:val="006115CC"/>
    <w:rsid w:val="00611FC4"/>
    <w:rsid w:val="006156AE"/>
    <w:rsid w:val="006176FB"/>
    <w:rsid w:val="00621EED"/>
    <w:rsid w:val="00625DE5"/>
    <w:rsid w:val="00630FCB"/>
    <w:rsid w:val="0064067B"/>
    <w:rsid w:val="00640B26"/>
    <w:rsid w:val="00647CA3"/>
    <w:rsid w:val="006770B2"/>
    <w:rsid w:val="006940E1"/>
    <w:rsid w:val="006A3C72"/>
    <w:rsid w:val="006A7392"/>
    <w:rsid w:val="006B03A1"/>
    <w:rsid w:val="006B67D9"/>
    <w:rsid w:val="006C266B"/>
    <w:rsid w:val="006C43E3"/>
    <w:rsid w:val="006C5535"/>
    <w:rsid w:val="006D0589"/>
    <w:rsid w:val="006E564B"/>
    <w:rsid w:val="006E7154"/>
    <w:rsid w:val="006F1576"/>
    <w:rsid w:val="007003CD"/>
    <w:rsid w:val="0070701E"/>
    <w:rsid w:val="00716280"/>
    <w:rsid w:val="0072632A"/>
    <w:rsid w:val="007358E8"/>
    <w:rsid w:val="00736ECE"/>
    <w:rsid w:val="0074533B"/>
    <w:rsid w:val="00756F42"/>
    <w:rsid w:val="007643BC"/>
    <w:rsid w:val="00772D7B"/>
    <w:rsid w:val="007865E2"/>
    <w:rsid w:val="007959FE"/>
    <w:rsid w:val="007A0CF1"/>
    <w:rsid w:val="007B537A"/>
    <w:rsid w:val="007B6BA5"/>
    <w:rsid w:val="007C0618"/>
    <w:rsid w:val="007C3390"/>
    <w:rsid w:val="007C42D8"/>
    <w:rsid w:val="007C4F4B"/>
    <w:rsid w:val="007D7362"/>
    <w:rsid w:val="007F5CE2"/>
    <w:rsid w:val="007F6611"/>
    <w:rsid w:val="00807585"/>
    <w:rsid w:val="00810BAC"/>
    <w:rsid w:val="008175E9"/>
    <w:rsid w:val="008242D7"/>
    <w:rsid w:val="0082577B"/>
    <w:rsid w:val="00854E92"/>
    <w:rsid w:val="00856EEC"/>
    <w:rsid w:val="0086645B"/>
    <w:rsid w:val="00866893"/>
    <w:rsid w:val="00866F02"/>
    <w:rsid w:val="00867D18"/>
    <w:rsid w:val="00871F9A"/>
    <w:rsid w:val="00871FD5"/>
    <w:rsid w:val="008744C3"/>
    <w:rsid w:val="0088071A"/>
    <w:rsid w:val="0088172E"/>
    <w:rsid w:val="00881EFA"/>
    <w:rsid w:val="008879CB"/>
    <w:rsid w:val="008979B1"/>
    <w:rsid w:val="008A6B25"/>
    <w:rsid w:val="008A6C4F"/>
    <w:rsid w:val="008B389E"/>
    <w:rsid w:val="008C45F3"/>
    <w:rsid w:val="008D045E"/>
    <w:rsid w:val="008D3F25"/>
    <w:rsid w:val="008D4D82"/>
    <w:rsid w:val="008E0E46"/>
    <w:rsid w:val="008E7116"/>
    <w:rsid w:val="008F143B"/>
    <w:rsid w:val="008F1B2B"/>
    <w:rsid w:val="008F3882"/>
    <w:rsid w:val="008F4B7C"/>
    <w:rsid w:val="008F5310"/>
    <w:rsid w:val="008F7D51"/>
    <w:rsid w:val="009013C9"/>
    <w:rsid w:val="00921234"/>
    <w:rsid w:val="00925788"/>
    <w:rsid w:val="00926E47"/>
    <w:rsid w:val="00947162"/>
    <w:rsid w:val="009610D0"/>
    <w:rsid w:val="0096375C"/>
    <w:rsid w:val="009662E6"/>
    <w:rsid w:val="0097095E"/>
    <w:rsid w:val="0098592B"/>
    <w:rsid w:val="00985FC4"/>
    <w:rsid w:val="009872F8"/>
    <w:rsid w:val="00990766"/>
    <w:rsid w:val="00991261"/>
    <w:rsid w:val="009964C4"/>
    <w:rsid w:val="009A1B8B"/>
    <w:rsid w:val="009A7873"/>
    <w:rsid w:val="009A7B81"/>
    <w:rsid w:val="009B236C"/>
    <w:rsid w:val="009C306F"/>
    <w:rsid w:val="009D01C0"/>
    <w:rsid w:val="009D6A08"/>
    <w:rsid w:val="009E0A16"/>
    <w:rsid w:val="009E6CB7"/>
    <w:rsid w:val="009E7970"/>
    <w:rsid w:val="009F2EAC"/>
    <w:rsid w:val="009F57E3"/>
    <w:rsid w:val="009F7F92"/>
    <w:rsid w:val="00A10F4F"/>
    <w:rsid w:val="00A11067"/>
    <w:rsid w:val="00A1704A"/>
    <w:rsid w:val="00A339DA"/>
    <w:rsid w:val="00A425EB"/>
    <w:rsid w:val="00A52AFB"/>
    <w:rsid w:val="00A6093C"/>
    <w:rsid w:val="00A72F22"/>
    <w:rsid w:val="00A733BC"/>
    <w:rsid w:val="00A748A6"/>
    <w:rsid w:val="00A76A69"/>
    <w:rsid w:val="00A77890"/>
    <w:rsid w:val="00A814DD"/>
    <w:rsid w:val="00A84780"/>
    <w:rsid w:val="00A852FF"/>
    <w:rsid w:val="00A879A4"/>
    <w:rsid w:val="00AA0FF8"/>
    <w:rsid w:val="00AA1A3A"/>
    <w:rsid w:val="00AC0F2C"/>
    <w:rsid w:val="00AC502A"/>
    <w:rsid w:val="00AE4C77"/>
    <w:rsid w:val="00AF58C1"/>
    <w:rsid w:val="00B04A3F"/>
    <w:rsid w:val="00B06643"/>
    <w:rsid w:val="00B15055"/>
    <w:rsid w:val="00B26682"/>
    <w:rsid w:val="00B30179"/>
    <w:rsid w:val="00B30BF2"/>
    <w:rsid w:val="00B33392"/>
    <w:rsid w:val="00B37B15"/>
    <w:rsid w:val="00B45C02"/>
    <w:rsid w:val="00B70B63"/>
    <w:rsid w:val="00B72A1E"/>
    <w:rsid w:val="00B81E12"/>
    <w:rsid w:val="00B96342"/>
    <w:rsid w:val="00BA03D7"/>
    <w:rsid w:val="00BA339B"/>
    <w:rsid w:val="00BA64A0"/>
    <w:rsid w:val="00BB4DD5"/>
    <w:rsid w:val="00BC1E7E"/>
    <w:rsid w:val="00BC74E9"/>
    <w:rsid w:val="00BE36A9"/>
    <w:rsid w:val="00BE618E"/>
    <w:rsid w:val="00BE7BEC"/>
    <w:rsid w:val="00BF0A5A"/>
    <w:rsid w:val="00BF0E63"/>
    <w:rsid w:val="00BF12A3"/>
    <w:rsid w:val="00BF16D7"/>
    <w:rsid w:val="00BF2373"/>
    <w:rsid w:val="00C044E2"/>
    <w:rsid w:val="00C048CB"/>
    <w:rsid w:val="00C066F3"/>
    <w:rsid w:val="00C204F9"/>
    <w:rsid w:val="00C463DD"/>
    <w:rsid w:val="00C47F63"/>
    <w:rsid w:val="00C745C3"/>
    <w:rsid w:val="00C806A6"/>
    <w:rsid w:val="00C92D2B"/>
    <w:rsid w:val="00C93582"/>
    <w:rsid w:val="00CA24A4"/>
    <w:rsid w:val="00CB1F8B"/>
    <w:rsid w:val="00CB348D"/>
    <w:rsid w:val="00CD46F5"/>
    <w:rsid w:val="00CE4A8F"/>
    <w:rsid w:val="00CF071D"/>
    <w:rsid w:val="00D031DF"/>
    <w:rsid w:val="00D15AB5"/>
    <w:rsid w:val="00D15B04"/>
    <w:rsid w:val="00D2031B"/>
    <w:rsid w:val="00D25EBC"/>
    <w:rsid w:val="00D25FE2"/>
    <w:rsid w:val="00D37DA9"/>
    <w:rsid w:val="00D406A7"/>
    <w:rsid w:val="00D43252"/>
    <w:rsid w:val="00D44D86"/>
    <w:rsid w:val="00D50B7D"/>
    <w:rsid w:val="00D52012"/>
    <w:rsid w:val="00D53368"/>
    <w:rsid w:val="00D53454"/>
    <w:rsid w:val="00D55791"/>
    <w:rsid w:val="00D61E1D"/>
    <w:rsid w:val="00D704E5"/>
    <w:rsid w:val="00D72727"/>
    <w:rsid w:val="00D75901"/>
    <w:rsid w:val="00D76781"/>
    <w:rsid w:val="00D90E54"/>
    <w:rsid w:val="00D978C6"/>
    <w:rsid w:val="00DA0956"/>
    <w:rsid w:val="00DA166D"/>
    <w:rsid w:val="00DA357F"/>
    <w:rsid w:val="00DA3E12"/>
    <w:rsid w:val="00DC18AD"/>
    <w:rsid w:val="00DC4C1B"/>
    <w:rsid w:val="00DD5846"/>
    <w:rsid w:val="00DE2F13"/>
    <w:rsid w:val="00DF7CAE"/>
    <w:rsid w:val="00E423C0"/>
    <w:rsid w:val="00E6414C"/>
    <w:rsid w:val="00E7260F"/>
    <w:rsid w:val="00E8702D"/>
    <w:rsid w:val="00E916A9"/>
    <w:rsid w:val="00E916DE"/>
    <w:rsid w:val="00E91794"/>
    <w:rsid w:val="00E925AD"/>
    <w:rsid w:val="00E96630"/>
    <w:rsid w:val="00EA3173"/>
    <w:rsid w:val="00EA3DC1"/>
    <w:rsid w:val="00EA4E57"/>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1C2A"/>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uiPriority w:val="99"/>
    <w:rsid w:val="0088071A"/>
    <w:rPr>
      <w:sz w:val="18"/>
      <w:lang w:eastAsia="en-US"/>
    </w:rPr>
  </w:style>
  <w:style w:type="character" w:customStyle="1" w:styleId="H1GChar">
    <w:name w:val="_ H_1_G Char"/>
    <w:link w:val="H1G"/>
    <w:locked/>
    <w:rsid w:val="0088071A"/>
    <w:rPr>
      <w:b/>
      <w:sz w:val="24"/>
      <w:lang w:eastAsia="en-US"/>
    </w:rPr>
  </w:style>
  <w:style w:type="character" w:customStyle="1" w:styleId="SingleTxtGChar">
    <w:name w:val="_ Single Txt_G Char"/>
    <w:link w:val="SingleTxtG"/>
    <w:locked/>
    <w:rsid w:val="00854E92"/>
    <w:rPr>
      <w:lang w:eastAsia="en-US"/>
    </w:rPr>
  </w:style>
  <w:style w:type="paragraph" w:styleId="BalloonText">
    <w:name w:val="Balloon Text"/>
    <w:basedOn w:val="Normal"/>
    <w:link w:val="BalloonTextChar"/>
    <w:rsid w:val="002B2128"/>
    <w:pPr>
      <w:spacing w:line="240" w:lineRule="auto"/>
    </w:pPr>
    <w:rPr>
      <w:rFonts w:ascii="Tahoma" w:hAnsi="Tahoma" w:cs="Tahoma"/>
      <w:sz w:val="16"/>
      <w:szCs w:val="16"/>
    </w:rPr>
  </w:style>
  <w:style w:type="character" w:customStyle="1" w:styleId="BalloonTextChar">
    <w:name w:val="Balloon Text Char"/>
    <w:link w:val="BalloonText"/>
    <w:rsid w:val="002B2128"/>
    <w:rPr>
      <w:rFonts w:ascii="Tahoma" w:hAnsi="Tahoma" w:cs="Tahoma"/>
      <w:sz w:val="16"/>
      <w:szCs w:val="16"/>
      <w:lang w:eastAsia="en-US"/>
    </w:rPr>
  </w:style>
  <w:style w:type="paragraph" w:styleId="NormalWeb">
    <w:name w:val="Normal (Web)"/>
    <w:basedOn w:val="Normal"/>
    <w:uiPriority w:val="99"/>
    <w:unhideWhenUsed/>
    <w:rsid w:val="00D53454"/>
    <w:pPr>
      <w:suppressAutoHyphens w:val="0"/>
      <w:spacing w:before="100" w:beforeAutospacing="1" w:after="100" w:afterAutospacing="1" w:line="240" w:lineRule="auto"/>
    </w:pPr>
    <w:rPr>
      <w:sz w:val="24"/>
      <w:szCs w:val="24"/>
      <w:lang w:eastAsia="en-GB"/>
    </w:rPr>
  </w:style>
  <w:style w:type="character" w:customStyle="1" w:styleId="hps">
    <w:name w:val="hps"/>
    <w:rsid w:val="00FC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0816">
      <w:bodyDiv w:val="1"/>
      <w:marLeft w:val="0"/>
      <w:marRight w:val="0"/>
      <w:marTop w:val="0"/>
      <w:marBottom w:val="0"/>
      <w:divBdr>
        <w:top w:val="none" w:sz="0" w:space="0" w:color="auto"/>
        <w:left w:val="none" w:sz="0" w:space="0" w:color="auto"/>
        <w:bottom w:val="none" w:sz="0" w:space="0" w:color="auto"/>
        <w:right w:val="none" w:sz="0" w:space="0" w:color="auto"/>
      </w:divBdr>
      <w:divsChild>
        <w:div w:id="1470320582">
          <w:marLeft w:val="0"/>
          <w:marRight w:val="0"/>
          <w:marTop w:val="0"/>
          <w:marBottom w:val="0"/>
          <w:divBdr>
            <w:top w:val="none" w:sz="0" w:space="0" w:color="auto"/>
            <w:left w:val="none" w:sz="0" w:space="0" w:color="auto"/>
            <w:bottom w:val="none" w:sz="0" w:space="0" w:color="auto"/>
            <w:right w:val="none" w:sz="0" w:space="0" w:color="auto"/>
          </w:divBdr>
          <w:divsChild>
            <w:div w:id="232201857">
              <w:marLeft w:val="0"/>
              <w:marRight w:val="0"/>
              <w:marTop w:val="0"/>
              <w:marBottom w:val="0"/>
              <w:divBdr>
                <w:top w:val="none" w:sz="0" w:space="0" w:color="auto"/>
                <w:left w:val="none" w:sz="0" w:space="0" w:color="auto"/>
                <w:bottom w:val="none" w:sz="0" w:space="0" w:color="auto"/>
                <w:right w:val="none" w:sz="0" w:space="0" w:color="auto"/>
              </w:divBdr>
              <w:divsChild>
                <w:div w:id="2052533808">
                  <w:marLeft w:val="0"/>
                  <w:marRight w:val="0"/>
                  <w:marTop w:val="0"/>
                  <w:marBottom w:val="0"/>
                  <w:divBdr>
                    <w:top w:val="none" w:sz="0" w:space="0" w:color="auto"/>
                    <w:left w:val="none" w:sz="0" w:space="0" w:color="auto"/>
                    <w:bottom w:val="none" w:sz="0" w:space="0" w:color="auto"/>
                    <w:right w:val="none" w:sz="0" w:space="0" w:color="auto"/>
                  </w:divBdr>
                  <w:divsChild>
                    <w:div w:id="2079397489">
                      <w:marLeft w:val="0"/>
                      <w:marRight w:val="0"/>
                      <w:marTop w:val="0"/>
                      <w:marBottom w:val="0"/>
                      <w:divBdr>
                        <w:top w:val="none" w:sz="0" w:space="0" w:color="auto"/>
                        <w:left w:val="none" w:sz="0" w:space="0" w:color="auto"/>
                        <w:bottom w:val="none" w:sz="0" w:space="0" w:color="auto"/>
                        <w:right w:val="none" w:sz="0" w:space="0" w:color="auto"/>
                      </w:divBdr>
                      <w:divsChild>
                        <w:div w:id="977877383">
                          <w:marLeft w:val="0"/>
                          <w:marRight w:val="0"/>
                          <w:marTop w:val="0"/>
                          <w:marBottom w:val="0"/>
                          <w:divBdr>
                            <w:top w:val="none" w:sz="0" w:space="0" w:color="auto"/>
                            <w:left w:val="none" w:sz="0" w:space="0" w:color="auto"/>
                            <w:bottom w:val="none" w:sz="0" w:space="0" w:color="auto"/>
                            <w:right w:val="none" w:sz="0" w:space="0" w:color="auto"/>
                          </w:divBdr>
                          <w:divsChild>
                            <w:div w:id="71784289">
                              <w:marLeft w:val="0"/>
                              <w:marRight w:val="0"/>
                              <w:marTop w:val="0"/>
                              <w:marBottom w:val="0"/>
                              <w:divBdr>
                                <w:top w:val="none" w:sz="0" w:space="0" w:color="auto"/>
                                <w:left w:val="none" w:sz="0" w:space="0" w:color="auto"/>
                                <w:bottom w:val="none" w:sz="0" w:space="0" w:color="auto"/>
                                <w:right w:val="none" w:sz="0" w:space="0" w:color="auto"/>
                              </w:divBdr>
                              <w:divsChild>
                                <w:div w:id="241305517">
                                  <w:marLeft w:val="0"/>
                                  <w:marRight w:val="0"/>
                                  <w:marTop w:val="0"/>
                                  <w:marBottom w:val="0"/>
                                  <w:divBdr>
                                    <w:top w:val="none" w:sz="0" w:space="0" w:color="auto"/>
                                    <w:left w:val="none" w:sz="0" w:space="0" w:color="auto"/>
                                    <w:bottom w:val="none" w:sz="0" w:space="0" w:color="auto"/>
                                    <w:right w:val="none" w:sz="0" w:space="0" w:color="auto"/>
                                  </w:divBdr>
                                  <w:divsChild>
                                    <w:div w:id="1118724427">
                                      <w:marLeft w:val="0"/>
                                      <w:marRight w:val="0"/>
                                      <w:marTop w:val="0"/>
                                      <w:marBottom w:val="0"/>
                                      <w:divBdr>
                                        <w:top w:val="none" w:sz="0" w:space="0" w:color="auto"/>
                                        <w:left w:val="none" w:sz="0" w:space="0" w:color="auto"/>
                                        <w:bottom w:val="none" w:sz="0" w:space="0" w:color="auto"/>
                                        <w:right w:val="none" w:sz="0" w:space="0" w:color="auto"/>
                                      </w:divBdr>
                                      <w:divsChild>
                                        <w:div w:id="2110924397">
                                          <w:marLeft w:val="0"/>
                                          <w:marRight w:val="0"/>
                                          <w:marTop w:val="0"/>
                                          <w:marBottom w:val="0"/>
                                          <w:divBdr>
                                            <w:top w:val="none" w:sz="0" w:space="0" w:color="auto"/>
                                            <w:left w:val="none" w:sz="0" w:space="0" w:color="auto"/>
                                            <w:bottom w:val="none" w:sz="0" w:space="0" w:color="auto"/>
                                            <w:right w:val="none" w:sz="0" w:space="0" w:color="auto"/>
                                          </w:divBdr>
                                          <w:divsChild>
                                            <w:div w:id="152305684">
                                              <w:marLeft w:val="0"/>
                                              <w:marRight w:val="0"/>
                                              <w:marTop w:val="0"/>
                                              <w:marBottom w:val="0"/>
                                              <w:divBdr>
                                                <w:top w:val="none" w:sz="0" w:space="0" w:color="auto"/>
                                                <w:left w:val="none" w:sz="0" w:space="0" w:color="auto"/>
                                                <w:bottom w:val="none" w:sz="0" w:space="0" w:color="auto"/>
                                                <w:right w:val="none" w:sz="0" w:space="0" w:color="auto"/>
                                              </w:divBdr>
                                              <w:divsChild>
                                                <w:div w:id="421991195">
                                                  <w:marLeft w:val="0"/>
                                                  <w:marRight w:val="0"/>
                                                  <w:marTop w:val="0"/>
                                                  <w:marBottom w:val="0"/>
                                                  <w:divBdr>
                                                    <w:top w:val="none" w:sz="0" w:space="0" w:color="auto"/>
                                                    <w:left w:val="none" w:sz="0" w:space="0" w:color="auto"/>
                                                    <w:bottom w:val="none" w:sz="0" w:space="0" w:color="auto"/>
                                                    <w:right w:val="none" w:sz="0" w:space="0" w:color="auto"/>
                                                  </w:divBdr>
                                                  <w:divsChild>
                                                    <w:div w:id="1159152979">
                                                      <w:marLeft w:val="0"/>
                                                      <w:marRight w:val="0"/>
                                                      <w:marTop w:val="0"/>
                                                      <w:marBottom w:val="0"/>
                                                      <w:divBdr>
                                                        <w:top w:val="none" w:sz="0" w:space="0" w:color="auto"/>
                                                        <w:left w:val="none" w:sz="0" w:space="0" w:color="auto"/>
                                                        <w:bottom w:val="none" w:sz="0" w:space="0" w:color="auto"/>
                                                        <w:right w:val="none" w:sz="0" w:space="0" w:color="auto"/>
                                                      </w:divBdr>
                                                      <w:divsChild>
                                                        <w:div w:id="1934321416">
                                                          <w:marLeft w:val="0"/>
                                                          <w:marRight w:val="0"/>
                                                          <w:marTop w:val="0"/>
                                                          <w:marBottom w:val="0"/>
                                                          <w:divBdr>
                                                            <w:top w:val="none" w:sz="0" w:space="0" w:color="auto"/>
                                                            <w:left w:val="none" w:sz="0" w:space="0" w:color="auto"/>
                                                            <w:bottom w:val="none" w:sz="0" w:space="0" w:color="auto"/>
                                                            <w:right w:val="none" w:sz="0" w:space="0" w:color="auto"/>
                                                          </w:divBdr>
                                                          <w:divsChild>
                                                            <w:div w:id="1830706325">
                                                              <w:marLeft w:val="0"/>
                                                              <w:marRight w:val="0"/>
                                                              <w:marTop w:val="0"/>
                                                              <w:marBottom w:val="0"/>
                                                              <w:divBdr>
                                                                <w:top w:val="none" w:sz="0" w:space="0" w:color="auto"/>
                                                                <w:left w:val="none" w:sz="0" w:space="0" w:color="auto"/>
                                                                <w:bottom w:val="none" w:sz="0" w:space="0" w:color="auto"/>
                                                                <w:right w:val="none" w:sz="0" w:space="0" w:color="auto"/>
                                                              </w:divBdr>
                                                              <w:divsChild>
                                                                <w:div w:id="159778506">
                                                                  <w:marLeft w:val="0"/>
                                                                  <w:marRight w:val="0"/>
                                                                  <w:marTop w:val="0"/>
                                                                  <w:marBottom w:val="0"/>
                                                                  <w:divBdr>
                                                                    <w:top w:val="none" w:sz="0" w:space="0" w:color="auto"/>
                                                                    <w:left w:val="none" w:sz="0" w:space="0" w:color="auto"/>
                                                                    <w:bottom w:val="none" w:sz="0" w:space="0" w:color="auto"/>
                                                                    <w:right w:val="none" w:sz="0" w:space="0" w:color="auto"/>
                                                                  </w:divBdr>
                                                                  <w:divsChild>
                                                                    <w:div w:id="94522337">
                                                                      <w:marLeft w:val="0"/>
                                                                      <w:marRight w:val="0"/>
                                                                      <w:marTop w:val="0"/>
                                                                      <w:marBottom w:val="0"/>
                                                                      <w:divBdr>
                                                                        <w:top w:val="none" w:sz="0" w:space="0" w:color="auto"/>
                                                                        <w:left w:val="none" w:sz="0" w:space="0" w:color="auto"/>
                                                                        <w:bottom w:val="none" w:sz="0" w:space="0" w:color="auto"/>
                                                                        <w:right w:val="none" w:sz="0" w:space="0" w:color="auto"/>
                                                                      </w:divBdr>
                                                                      <w:divsChild>
                                                                        <w:div w:id="1756247127">
                                                                          <w:marLeft w:val="0"/>
                                                                          <w:marRight w:val="0"/>
                                                                          <w:marTop w:val="0"/>
                                                                          <w:marBottom w:val="0"/>
                                                                          <w:divBdr>
                                                                            <w:top w:val="none" w:sz="0" w:space="0" w:color="auto"/>
                                                                            <w:left w:val="none" w:sz="0" w:space="0" w:color="auto"/>
                                                                            <w:bottom w:val="none" w:sz="0" w:space="0" w:color="auto"/>
                                                                            <w:right w:val="none" w:sz="0" w:space="0" w:color="auto"/>
                                                                          </w:divBdr>
                                                                          <w:divsChild>
                                                                            <w:div w:id="1766654171">
                                                                              <w:marLeft w:val="0"/>
                                                                              <w:marRight w:val="0"/>
                                                                              <w:marTop w:val="0"/>
                                                                              <w:marBottom w:val="0"/>
                                                                              <w:divBdr>
                                                                                <w:top w:val="none" w:sz="0" w:space="0" w:color="auto"/>
                                                                                <w:left w:val="none" w:sz="0" w:space="0" w:color="auto"/>
                                                                                <w:bottom w:val="none" w:sz="0" w:space="0" w:color="auto"/>
                                                                                <w:right w:val="none" w:sz="0" w:space="0" w:color="auto"/>
                                                                              </w:divBdr>
                                                                              <w:divsChild>
                                                                                <w:div w:id="154539936">
                                                                                  <w:marLeft w:val="0"/>
                                                                                  <w:marRight w:val="0"/>
                                                                                  <w:marTop w:val="0"/>
                                                                                  <w:marBottom w:val="0"/>
                                                                                  <w:divBdr>
                                                                                    <w:top w:val="none" w:sz="0" w:space="0" w:color="auto"/>
                                                                                    <w:left w:val="none" w:sz="0" w:space="0" w:color="auto"/>
                                                                                    <w:bottom w:val="none" w:sz="0" w:space="0" w:color="auto"/>
                                                                                    <w:right w:val="none" w:sz="0" w:space="0" w:color="auto"/>
                                                                                  </w:divBdr>
                                                                                  <w:divsChild>
                                                                                    <w:div w:id="98292800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Template>
  <TotalTime>3</TotalTime>
  <Pages>1</Pages>
  <Words>1069</Words>
  <Characters>5874</Characters>
  <Application>Microsoft Office Word</Application>
  <DocSecurity>4</DocSecurity>
  <Lines>112</Lines>
  <Paragraphs>58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2012-12-17T14:54:00Z</cp:lastPrinted>
  <dcterms:created xsi:type="dcterms:W3CDTF">2012-12-20T09:21:00Z</dcterms:created>
  <dcterms:modified xsi:type="dcterms:W3CDTF">2012-12-20T09:21:00Z</dcterms:modified>
</cp:coreProperties>
</file>