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10348" w:rsidRPr="00635870" w:rsidTr="00FD22B8">
        <w:trPr>
          <w:trHeight w:hRule="exact" w:val="851"/>
        </w:trPr>
        <w:tc>
          <w:tcPr>
            <w:tcW w:w="4900" w:type="dxa"/>
            <w:gridSpan w:val="2"/>
            <w:tcBorders>
              <w:bottom w:val="single" w:sz="4" w:space="0" w:color="auto"/>
            </w:tcBorders>
            <w:vAlign w:val="bottom"/>
          </w:tcPr>
          <w:p w:rsidR="00A10348" w:rsidRPr="00635870" w:rsidRDefault="00A10348" w:rsidP="00FD22B8">
            <w:pPr>
              <w:spacing w:after="80" w:line="300" w:lineRule="exact"/>
              <w:rPr>
                <w:sz w:val="28"/>
              </w:rPr>
            </w:pPr>
            <w:r>
              <w:rPr>
                <w:sz w:val="28"/>
              </w:rPr>
              <w:t>Организация Объединенных Наций</w:t>
            </w:r>
          </w:p>
        </w:tc>
        <w:tc>
          <w:tcPr>
            <w:tcW w:w="195" w:type="dxa"/>
            <w:tcBorders>
              <w:bottom w:val="single" w:sz="4" w:space="0" w:color="auto"/>
            </w:tcBorders>
            <w:vAlign w:val="bottom"/>
          </w:tcPr>
          <w:p w:rsidR="00A10348" w:rsidRPr="00A360A2" w:rsidRDefault="00A10348" w:rsidP="00FD22B8">
            <w:pPr>
              <w:jc w:val="right"/>
            </w:pPr>
          </w:p>
        </w:tc>
        <w:tc>
          <w:tcPr>
            <w:tcW w:w="4544" w:type="dxa"/>
            <w:gridSpan w:val="2"/>
            <w:tcBorders>
              <w:left w:val="nil"/>
              <w:bottom w:val="single" w:sz="4" w:space="0" w:color="auto"/>
            </w:tcBorders>
            <w:vAlign w:val="bottom"/>
          </w:tcPr>
          <w:p w:rsidR="00A10348" w:rsidRPr="00A360A2" w:rsidRDefault="00A10348" w:rsidP="00FD22B8">
            <w:pPr>
              <w:jc w:val="right"/>
            </w:pPr>
            <w:r w:rsidRPr="00240129">
              <w:rPr>
                <w:sz w:val="40"/>
                <w:szCs w:val="40"/>
              </w:rPr>
              <w:t>E</w:t>
            </w:r>
            <w:r>
              <w:t>/</w:t>
            </w:r>
            <w:fldSimple w:instr=" FILLIN  &quot;Введите символ после Е/&quot;  \* MERGEFORMAT ">
              <w:r w:rsidR="00917B54">
                <w:t>C.12/WG/GAB/Q/1</w:t>
              </w:r>
            </w:fldSimple>
            <w:r w:rsidR="004B76D9">
              <w:t xml:space="preserve">     </w:t>
            </w:r>
          </w:p>
        </w:tc>
      </w:tr>
      <w:tr w:rsidR="00A10348" w:rsidRPr="004A7D25" w:rsidTr="00FD22B8">
        <w:trPr>
          <w:trHeight w:hRule="exact" w:val="2835"/>
        </w:trPr>
        <w:tc>
          <w:tcPr>
            <w:tcW w:w="1280" w:type="dxa"/>
            <w:tcBorders>
              <w:top w:val="single" w:sz="4" w:space="0" w:color="auto"/>
              <w:bottom w:val="single" w:sz="12" w:space="0" w:color="auto"/>
            </w:tcBorders>
          </w:tcPr>
          <w:p w:rsidR="00A10348" w:rsidRPr="00635870" w:rsidRDefault="00A10348" w:rsidP="00FD22B8">
            <w:pPr>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3"/>
            <w:tcBorders>
              <w:top w:val="single" w:sz="4" w:space="0" w:color="auto"/>
              <w:bottom w:val="single" w:sz="12" w:space="0" w:color="auto"/>
            </w:tcBorders>
          </w:tcPr>
          <w:p w:rsidR="00A10348" w:rsidRPr="003B1275" w:rsidRDefault="00A10348" w:rsidP="00FD22B8">
            <w:pPr>
              <w:spacing w:before="120" w:line="460" w:lineRule="exact"/>
              <w:rPr>
                <w:b/>
                <w:sz w:val="40"/>
                <w:szCs w:val="40"/>
              </w:rPr>
            </w:pPr>
            <w:r>
              <w:rPr>
                <w:b/>
                <w:sz w:val="40"/>
                <w:szCs w:val="40"/>
              </w:rPr>
              <w:t xml:space="preserve">Экономический </w:t>
            </w:r>
            <w:r>
              <w:rPr>
                <w:b/>
                <w:sz w:val="40"/>
                <w:szCs w:val="40"/>
              </w:rPr>
              <w:br/>
              <w:t>и Социальный Совет</w:t>
            </w:r>
          </w:p>
        </w:tc>
        <w:tc>
          <w:tcPr>
            <w:tcW w:w="2819" w:type="dxa"/>
            <w:tcBorders>
              <w:top w:val="single" w:sz="4" w:space="0" w:color="auto"/>
              <w:bottom w:val="single" w:sz="12" w:space="0" w:color="auto"/>
            </w:tcBorders>
          </w:tcPr>
          <w:p w:rsidR="00A10348" w:rsidRPr="00D664E7" w:rsidRDefault="00A10348" w:rsidP="00FD22B8">
            <w:pPr>
              <w:spacing w:before="240"/>
              <w:rPr>
                <w:lang w:val="en-US"/>
              </w:rPr>
            </w:pPr>
            <w:r w:rsidRPr="00F827BA">
              <w:rPr>
                <w:lang w:val="en-US"/>
              </w:rPr>
              <w:t>Distr</w:t>
            </w:r>
            <w:r w:rsidRPr="004A7D25">
              <w:rPr>
                <w:lang w:val="en-US"/>
              </w:rPr>
              <w:t>.:</w:t>
            </w:r>
            <w:r w:rsidRPr="00F827BA">
              <w:rPr>
                <w:lang w:val="en-US"/>
              </w:rPr>
              <w:t xml:space="preserve"> </w:t>
            </w:r>
            <w:r w:rsidR="00D664E7">
              <w:rPr>
                <w:lang w:val="en-US"/>
              </w:rPr>
              <w:t>General</w:t>
            </w:r>
          </w:p>
          <w:p w:rsidR="00A10348" w:rsidRPr="00F827BA" w:rsidRDefault="00A10348" w:rsidP="00FD22B8">
            <w:pPr>
              <w:rPr>
                <w:lang w:val="en-US"/>
              </w:rPr>
            </w:pPr>
            <w:r w:rsidRPr="00F827BA">
              <w:rPr>
                <w:lang w:val="en-US"/>
              </w:rPr>
              <w:fldChar w:fldCharType="begin"/>
            </w:r>
            <w:r w:rsidRPr="00F827BA">
              <w:rPr>
                <w:lang w:val="en-US"/>
              </w:rPr>
              <w:instrText xml:space="preserve"> FILLIN  "Введите дату документа" \* MERGEFORMAT </w:instrText>
            </w:r>
            <w:r w:rsidR="00917B54">
              <w:rPr>
                <w:lang w:val="en-US"/>
              </w:rPr>
              <w:fldChar w:fldCharType="separate"/>
            </w:r>
            <w:r w:rsidR="00D664E7">
              <w:rPr>
                <w:lang w:val="en-US"/>
              </w:rPr>
              <w:t>11 June</w:t>
            </w:r>
            <w:r w:rsidR="00917B54">
              <w:rPr>
                <w:lang w:val="en-US"/>
              </w:rPr>
              <w:t xml:space="preserve"> 2013</w:t>
            </w:r>
            <w:r w:rsidRPr="00F827BA">
              <w:rPr>
                <w:lang w:val="en-US"/>
              </w:rPr>
              <w:fldChar w:fldCharType="end"/>
            </w:r>
          </w:p>
          <w:p w:rsidR="00A10348" w:rsidRPr="004A7D25" w:rsidRDefault="00A10348" w:rsidP="00FD22B8">
            <w:pPr>
              <w:rPr>
                <w:lang w:val="en-US"/>
              </w:rPr>
            </w:pPr>
            <w:r w:rsidRPr="00F827BA">
              <w:rPr>
                <w:lang w:val="en-US"/>
              </w:rPr>
              <w:t>Russian</w:t>
            </w:r>
          </w:p>
          <w:p w:rsidR="00A10348" w:rsidRPr="004A7D25" w:rsidRDefault="00A10348" w:rsidP="00FD22B8">
            <w:pPr>
              <w:rPr>
                <w:lang w:val="en-US"/>
              </w:rPr>
            </w:pPr>
            <w:r w:rsidRPr="00F827BA">
              <w:rPr>
                <w:lang w:val="en-US"/>
              </w:rPr>
              <w:t>Original</w:t>
            </w:r>
            <w:r w:rsidRPr="004A7D25">
              <w:rPr>
                <w:lang w:val="en-US"/>
              </w:rPr>
              <w:t xml:space="preserve">: </w:t>
            </w:r>
            <w:bookmarkStart w:id="0" w:name="ПолеСоСписком2"/>
            <w:r w:rsidR="00AA6AEC">
              <w:fldChar w:fldCharType="begin">
                <w:ffData>
                  <w:name w:val="ПолеСоСписком2"/>
                  <w:enabled/>
                  <w:calcOnExit w:val="0"/>
                  <w:ddList>
                    <w:listEntry w:val="French"/>
                    <w:listEntry w:val="Spanish"/>
                    <w:listEntry w:val="Arabic"/>
                    <w:listEntry w:val="Chinese"/>
                    <w:listEntry w:val="English/French"/>
                    <w:listEntry w:val="English and French"/>
                    <w:listEntry w:val="English"/>
                  </w:ddList>
                </w:ffData>
              </w:fldChar>
            </w:r>
            <w:r w:rsidR="00AA6AEC" w:rsidRPr="004A7D25">
              <w:rPr>
                <w:lang w:val="en-US"/>
              </w:rPr>
              <w:instrText xml:space="preserve"> FORMDROPDOWN </w:instrText>
            </w:r>
            <w:r w:rsidR="00AA6AEC">
              <w:fldChar w:fldCharType="end"/>
            </w:r>
            <w:bookmarkEnd w:id="0"/>
          </w:p>
          <w:p w:rsidR="00A10348" w:rsidRPr="004A7D25" w:rsidRDefault="00A10348" w:rsidP="00FD22B8">
            <w:pPr>
              <w:rPr>
                <w:lang w:val="en-US"/>
              </w:rPr>
            </w:pPr>
          </w:p>
        </w:tc>
      </w:tr>
    </w:tbl>
    <w:p w:rsidR="005F00D5" w:rsidRDefault="005F00D5" w:rsidP="00D664E7">
      <w:pPr>
        <w:spacing w:before="120"/>
        <w:rPr>
          <w:b/>
          <w:sz w:val="24"/>
        </w:rPr>
      </w:pPr>
      <w:r>
        <w:rPr>
          <w:b/>
          <w:sz w:val="24"/>
        </w:rPr>
        <w:t>Комитет по экономическим, социальным</w:t>
      </w:r>
      <w:r>
        <w:rPr>
          <w:b/>
          <w:sz w:val="24"/>
        </w:rPr>
        <w:br/>
        <w:t>и культурным правам</w:t>
      </w:r>
    </w:p>
    <w:p w:rsidR="005F00D5" w:rsidRPr="004145F0" w:rsidRDefault="005F00D5" w:rsidP="005F00D5">
      <w:pPr>
        <w:rPr>
          <w:b/>
        </w:rPr>
      </w:pPr>
      <w:r w:rsidRPr="004145F0">
        <w:rPr>
          <w:b/>
        </w:rPr>
        <w:t>Предсессионная рабочая группа</w:t>
      </w:r>
    </w:p>
    <w:p w:rsidR="005F00D5" w:rsidRDefault="005F00D5" w:rsidP="00490F1B">
      <w:pPr>
        <w:pStyle w:val="HChGR"/>
      </w:pPr>
      <w:r>
        <w:tab/>
      </w:r>
      <w:r>
        <w:tab/>
        <w:t xml:space="preserve">Перечень вопросов, которые надлежит затронуть </w:t>
      </w:r>
      <w:r>
        <w:br/>
        <w:t>в связи с рассмотрением первоначального доклада Габона (</w:t>
      </w:r>
      <w:r>
        <w:rPr>
          <w:lang w:val="en-US"/>
        </w:rPr>
        <w:t>E</w:t>
      </w:r>
      <w:r w:rsidRPr="00D55288">
        <w:t>/</w:t>
      </w:r>
      <w:r>
        <w:rPr>
          <w:lang w:val="en-US"/>
        </w:rPr>
        <w:t>C</w:t>
      </w:r>
      <w:r w:rsidRPr="00D55288">
        <w:t>.12/</w:t>
      </w:r>
      <w:r>
        <w:rPr>
          <w:lang w:val="en-US"/>
        </w:rPr>
        <w:t>GAB</w:t>
      </w:r>
      <w:r w:rsidRPr="00D55288">
        <w:t>/1</w:t>
      </w:r>
      <w:r>
        <w:t>)</w:t>
      </w:r>
      <w:r w:rsidR="00AA6AEC" w:rsidRPr="00AA6AEC">
        <w:t>,</w:t>
      </w:r>
      <w:r w:rsidR="00490F1B">
        <w:t xml:space="preserve"> </w:t>
      </w:r>
      <w:r w:rsidR="00D94BDD" w:rsidRPr="00D94BDD">
        <w:t>принятый</w:t>
      </w:r>
      <w:r w:rsidR="00D94BDD">
        <w:t xml:space="preserve"> </w:t>
      </w:r>
      <w:r>
        <w:t>предсессионной рабочей группой</w:t>
      </w:r>
      <w:r w:rsidR="00D94BDD">
        <w:t xml:space="preserve"> на своей пятьдесят первой сессии (21−24 мая 2013 года)</w:t>
      </w:r>
    </w:p>
    <w:p w:rsidR="005F00D5" w:rsidRDefault="005F00D5" w:rsidP="005F00D5">
      <w:pPr>
        <w:pStyle w:val="HChGR"/>
      </w:pPr>
      <w:r w:rsidRPr="005F00D5">
        <w:tab/>
      </w:r>
      <w:r>
        <w:rPr>
          <w:lang w:val="en-US"/>
        </w:rPr>
        <w:t>I</w:t>
      </w:r>
      <w:r w:rsidRPr="00D55288">
        <w:t>.</w:t>
      </w:r>
      <w:r w:rsidRPr="00D55288">
        <w:tab/>
      </w:r>
      <w:r>
        <w:t>Общая информация</w:t>
      </w:r>
    </w:p>
    <w:p w:rsidR="007B4A3E" w:rsidRDefault="005F00D5" w:rsidP="005F00D5">
      <w:pPr>
        <w:pStyle w:val="SingleTxtGR"/>
      </w:pPr>
      <w:r>
        <w:t>1.</w:t>
      </w:r>
      <w:r>
        <w:tab/>
      </w:r>
      <w:r w:rsidR="00292384">
        <w:t xml:space="preserve">Просьба указать, может ли </w:t>
      </w:r>
      <w:r w:rsidR="00D664E7">
        <w:t>М</w:t>
      </w:r>
      <w:r w:rsidR="00292384">
        <w:t>еждународный пак</w:t>
      </w:r>
      <w:r w:rsidR="007B4A3E">
        <w:t>т об экономических, с</w:t>
      </w:r>
      <w:r w:rsidR="007B4A3E">
        <w:t>о</w:t>
      </w:r>
      <w:r w:rsidR="007B4A3E">
        <w:t>циальных и культурных правах непосредственно применяться судами госуда</w:t>
      </w:r>
      <w:r w:rsidR="007B4A3E">
        <w:t>р</w:t>
      </w:r>
      <w:r w:rsidR="007B4A3E">
        <w:t xml:space="preserve">ства-участника. </w:t>
      </w:r>
      <w:r w:rsidR="00292384">
        <w:t>Просьба представить примеры решений</w:t>
      </w:r>
      <w:r w:rsidR="007B4A3E">
        <w:t xml:space="preserve"> </w:t>
      </w:r>
      <w:r w:rsidR="00DD795F">
        <w:t>национальных судов, содержащих ссылки на положения Пакт</w:t>
      </w:r>
      <w:r w:rsidR="00D664E7">
        <w:t>а</w:t>
      </w:r>
      <w:r w:rsidR="00805EBE">
        <w:t>.</w:t>
      </w:r>
    </w:p>
    <w:p w:rsidR="005F00D5" w:rsidRDefault="005F00D5" w:rsidP="005F00D5">
      <w:pPr>
        <w:pStyle w:val="SingleTxtGR"/>
      </w:pPr>
      <w:r>
        <w:t>2.</w:t>
      </w:r>
      <w:r>
        <w:tab/>
      </w:r>
      <w:r w:rsidR="00805EBE">
        <w:t xml:space="preserve">Просьба сообщить </w:t>
      </w:r>
      <w:r>
        <w:t xml:space="preserve">о мерах, принятых для </w:t>
      </w:r>
      <w:r w:rsidR="00805EBE">
        <w:t>гарантирования</w:t>
      </w:r>
      <w:r>
        <w:t xml:space="preserve"> того, чтобы г</w:t>
      </w:r>
      <w:r>
        <w:t>а</w:t>
      </w:r>
      <w:r w:rsidR="00805EBE">
        <w:t>бонская Комиссия</w:t>
      </w:r>
      <w:r>
        <w:t xml:space="preserve"> по правам человека в полной мере соответ</w:t>
      </w:r>
      <w:r w:rsidR="00805EBE">
        <w:t>ствовала</w:t>
      </w:r>
      <w:r>
        <w:t xml:space="preserve"> Пари</w:t>
      </w:r>
      <w:r>
        <w:t>ж</w:t>
      </w:r>
      <w:r>
        <w:t>ским принципам, а также для</w:t>
      </w:r>
      <w:r w:rsidR="00805EBE">
        <w:t xml:space="preserve"> гарантирования</w:t>
      </w:r>
      <w:r>
        <w:t xml:space="preserve"> того, чтобы она располагала н</w:t>
      </w:r>
      <w:r>
        <w:t>е</w:t>
      </w:r>
      <w:r>
        <w:t>обходимыми ресурсами для осуществления своих функций.</w:t>
      </w:r>
      <w:r w:rsidR="00805EBE">
        <w:t xml:space="preserve"> Просьба</w:t>
      </w:r>
      <w:r>
        <w:t xml:space="preserve"> </w:t>
      </w:r>
      <w:r w:rsidR="00805EBE">
        <w:t xml:space="preserve">сообщить </w:t>
      </w:r>
      <w:r>
        <w:t>о полученных жало</w:t>
      </w:r>
      <w:r w:rsidR="0044025A">
        <w:t>бах и</w:t>
      </w:r>
      <w:r>
        <w:t xml:space="preserve"> решениях и мерах, принятых габонской Комиссией по правам человека в целях защиты и поощрения </w:t>
      </w:r>
      <w:r w:rsidR="0044025A">
        <w:t xml:space="preserve">экономических, социальных и культурных </w:t>
      </w:r>
      <w:r>
        <w:t>прав.</w:t>
      </w:r>
    </w:p>
    <w:p w:rsidR="005F00D5" w:rsidRPr="002B610D" w:rsidRDefault="005F00D5" w:rsidP="005F00D5">
      <w:pPr>
        <w:pStyle w:val="HChGR"/>
      </w:pPr>
      <w:r w:rsidRPr="005F00D5">
        <w:tab/>
      </w:r>
      <w:r w:rsidRPr="002B610D">
        <w:rPr>
          <w:lang w:val="en-US"/>
        </w:rPr>
        <w:t>II</w:t>
      </w:r>
      <w:r w:rsidRPr="002B610D">
        <w:t>.</w:t>
      </w:r>
      <w:r w:rsidRPr="002B610D">
        <w:tab/>
        <w:t xml:space="preserve">Вопросы, </w:t>
      </w:r>
      <w:r>
        <w:t>касающиеся</w:t>
      </w:r>
      <w:r w:rsidRPr="002B610D">
        <w:t xml:space="preserve"> общи</w:t>
      </w:r>
      <w:r>
        <w:t>х</w:t>
      </w:r>
      <w:r w:rsidRPr="002B610D">
        <w:t xml:space="preserve"> положени</w:t>
      </w:r>
      <w:r>
        <w:t>й</w:t>
      </w:r>
      <w:r w:rsidRPr="002B610D">
        <w:t xml:space="preserve"> Пакта </w:t>
      </w:r>
      <w:r>
        <w:t>(</w:t>
      </w:r>
      <w:r w:rsidRPr="002B610D">
        <w:t>статьи 1−5)</w:t>
      </w:r>
    </w:p>
    <w:p w:rsidR="005F00D5" w:rsidRPr="002B610D" w:rsidRDefault="005F00D5" w:rsidP="005F00D5">
      <w:pPr>
        <w:pStyle w:val="H1GR"/>
      </w:pPr>
      <w:r>
        <w:tab/>
      </w:r>
      <w:r>
        <w:tab/>
      </w:r>
      <w:r w:rsidRPr="002B610D">
        <w:t>Статья 1</w:t>
      </w:r>
      <w:r w:rsidRPr="002B610D">
        <w:br/>
        <w:t>Самоопределение и право свободно распоряжаться естественными богатствами и р</w:t>
      </w:r>
      <w:r w:rsidRPr="002B610D">
        <w:t>е</w:t>
      </w:r>
      <w:r w:rsidRPr="002B610D">
        <w:t>сурсами</w:t>
      </w:r>
    </w:p>
    <w:p w:rsidR="005F00D5" w:rsidRDefault="005F00D5" w:rsidP="005F00D5">
      <w:pPr>
        <w:pStyle w:val="SingleTxtGR"/>
      </w:pPr>
      <w:r>
        <w:t>3.</w:t>
      </w:r>
      <w:r>
        <w:tab/>
        <w:t xml:space="preserve">Просьба представить подробную информацию об </w:t>
      </w:r>
      <w:r w:rsidR="0044025A">
        <w:t>охране</w:t>
      </w:r>
      <w:r>
        <w:t xml:space="preserve"> прав коренных народов</w:t>
      </w:r>
      <w:r w:rsidR="0044025A">
        <w:t xml:space="preserve"> и о существующих в государстве-участнике механизмах гарантиров</w:t>
      </w:r>
      <w:r w:rsidR="0044025A">
        <w:t>а</w:t>
      </w:r>
      <w:r w:rsidR="0044025A">
        <w:t>ния права коренных народов на проведение с ними заблаговременных и добр</w:t>
      </w:r>
      <w:r w:rsidR="0044025A">
        <w:t>о</w:t>
      </w:r>
      <w:r w:rsidR="0044025A">
        <w:t>совестных</w:t>
      </w:r>
      <w:r w:rsidR="00E3172A">
        <w:t xml:space="preserve"> консультаций в процессе принятия решений, касающихся эксплуат</w:t>
      </w:r>
      <w:r w:rsidR="00E3172A">
        <w:t>а</w:t>
      </w:r>
      <w:r w:rsidR="00E3172A">
        <w:t>ции природных ресурсов на территориях их традиционного проживания.</w:t>
      </w:r>
      <w:r>
        <w:t xml:space="preserve"> Просьба сообщить о мерах, прин</w:t>
      </w:r>
      <w:r>
        <w:t>я</w:t>
      </w:r>
      <w:r>
        <w:t>тых с целью поощрения права народов бака, фанг и сахрауи на самоопредел</w:t>
      </w:r>
      <w:r>
        <w:t>е</w:t>
      </w:r>
      <w:r>
        <w:t>ние.</w:t>
      </w:r>
    </w:p>
    <w:p w:rsidR="005F00D5" w:rsidRDefault="005F00D5" w:rsidP="005F00D5">
      <w:pPr>
        <w:pStyle w:val="H1GR"/>
      </w:pPr>
      <w:r>
        <w:tab/>
      </w:r>
      <w:r>
        <w:tab/>
        <w:t>Пункт 1 статьи 2</w:t>
      </w:r>
      <w:r>
        <w:br/>
      </w:r>
      <w:r w:rsidR="00E3172A">
        <w:t>Обязательство действовать</w:t>
      </w:r>
      <w:r>
        <w:t xml:space="preserve"> в максимальных пределах имеющихся ресурсов</w:t>
      </w:r>
    </w:p>
    <w:p w:rsidR="005F00D5" w:rsidRDefault="005F00D5" w:rsidP="005F00D5">
      <w:pPr>
        <w:pStyle w:val="SingleTxtGR"/>
      </w:pPr>
      <w:r>
        <w:t>4.</w:t>
      </w:r>
      <w:r>
        <w:tab/>
      </w:r>
      <w:r w:rsidR="00E3172A">
        <w:t xml:space="preserve">Просьба представить </w:t>
      </w:r>
      <w:r>
        <w:t>сопоставимые статистические данные о</w:t>
      </w:r>
      <w:r w:rsidR="00E3172A">
        <w:t xml:space="preserve"> бюджетных ассигнованиях на цели осуществления</w:t>
      </w:r>
      <w:r w:rsidR="00584E79">
        <w:t xml:space="preserve"> </w:t>
      </w:r>
      <w:r>
        <w:t>экономически</w:t>
      </w:r>
      <w:r w:rsidR="00584E79">
        <w:t>х</w:t>
      </w:r>
      <w:r>
        <w:t>, социальны</w:t>
      </w:r>
      <w:r w:rsidR="00584E79">
        <w:t>х</w:t>
      </w:r>
      <w:r>
        <w:t xml:space="preserve"> и культу</w:t>
      </w:r>
      <w:r>
        <w:t>р</w:t>
      </w:r>
      <w:r>
        <w:t>ны</w:t>
      </w:r>
      <w:r w:rsidR="00584E79">
        <w:t>х</w:t>
      </w:r>
      <w:r>
        <w:t xml:space="preserve"> прав. </w:t>
      </w:r>
    </w:p>
    <w:p w:rsidR="005F00D5" w:rsidRDefault="005F00D5" w:rsidP="005F00D5">
      <w:pPr>
        <w:pStyle w:val="H1GR"/>
      </w:pPr>
      <w:r>
        <w:tab/>
      </w:r>
      <w:r>
        <w:tab/>
        <w:t>Пункт 2 статьи 2</w:t>
      </w:r>
      <w:r>
        <w:br/>
        <w:t>Недискриминация</w:t>
      </w:r>
    </w:p>
    <w:p w:rsidR="005F00D5" w:rsidRDefault="005F00D5" w:rsidP="005F00D5">
      <w:pPr>
        <w:pStyle w:val="SingleTxtGR"/>
      </w:pPr>
      <w:r>
        <w:t>5.</w:t>
      </w:r>
      <w:r>
        <w:tab/>
        <w:t>Просьба сообщить о мерах, принятых с целью распространения</w:t>
      </w:r>
      <w:r w:rsidR="00584E79">
        <w:t xml:space="preserve"> сферы</w:t>
      </w:r>
      <w:r>
        <w:t xml:space="preserve"> действия защитных положений национального законодательства на все формы дискриминации, </w:t>
      </w:r>
      <w:r w:rsidR="00584E79">
        <w:t>а не только</w:t>
      </w:r>
      <w:r>
        <w:t xml:space="preserve"> расовую, этническую или религиозную дискрим</w:t>
      </w:r>
      <w:r>
        <w:t>и</w:t>
      </w:r>
      <w:r>
        <w:t>нацию,</w:t>
      </w:r>
      <w:r w:rsidR="00584E79">
        <w:t xml:space="preserve"> как это предусматривает пункт 13 первой статьи Конституции. </w:t>
      </w:r>
      <w:r>
        <w:t>В</w:t>
      </w:r>
      <w:r w:rsidR="004B76D9">
        <w:t xml:space="preserve"> </w:t>
      </w:r>
      <w:r>
        <w:t>этой связи просьба сообщить о масштабах существующих видов дискриминацио</w:t>
      </w:r>
      <w:r>
        <w:t>н</w:t>
      </w:r>
      <w:r>
        <w:t>ной практики по отношению к лесбиянкам, гомосексуалистам, бисе</w:t>
      </w:r>
      <w:r>
        <w:t>к</w:t>
      </w:r>
      <w:r>
        <w:t>суалам или трансгендерам, в частности в сферах занятости, здравоохранения и образов</w:t>
      </w:r>
      <w:r>
        <w:t>а</w:t>
      </w:r>
      <w:r>
        <w:t xml:space="preserve">ния. </w:t>
      </w:r>
      <w:r w:rsidR="00584E79">
        <w:t xml:space="preserve">Просьба сообщить </w:t>
      </w:r>
      <w:r>
        <w:t>также о мерах, принятых государством-участником в целях предупреждения таких видов практики и наказания виновных</w:t>
      </w:r>
      <w:r w:rsidR="00E145C7">
        <w:t xml:space="preserve">, а также </w:t>
      </w:r>
      <w:r w:rsidR="00A24718">
        <w:t>гарантирования применения в полной мере действующих в этой области зак</w:t>
      </w:r>
      <w:r w:rsidR="00A24718">
        <w:t>о</w:t>
      </w:r>
      <w:r w:rsidR="00A24718">
        <w:t>нов.</w:t>
      </w:r>
    </w:p>
    <w:p w:rsidR="005F00D5" w:rsidRDefault="005F00D5" w:rsidP="005F00D5">
      <w:pPr>
        <w:pStyle w:val="SingleTxtGR"/>
      </w:pPr>
      <w:r>
        <w:t>6.</w:t>
      </w:r>
      <w:r>
        <w:tab/>
      </w:r>
      <w:r w:rsidR="00A24718">
        <w:t>П</w:t>
      </w:r>
      <w:r>
        <w:t>росьба сообщить о мерах, принятых государством-участником с целью поощрения экономических, соци</w:t>
      </w:r>
      <w:r w:rsidR="00A24718">
        <w:t>альных и культурных прав маргинализованных общин, таких как женщины и девочки, внебрачные дети, трудящиеся-мигранты и их семьи или общины пигмеев</w:t>
      </w:r>
      <w:r w:rsidR="00D664E7">
        <w:t>.</w:t>
      </w:r>
      <w:r w:rsidR="00A24718">
        <w:t xml:space="preserve"> </w:t>
      </w:r>
      <w:r w:rsidR="00EC4A20">
        <w:t>Просьба</w:t>
      </w:r>
      <w:r>
        <w:t xml:space="preserve"> указать, рассчитаны ли разработа</w:t>
      </w:r>
      <w:r>
        <w:t>н</w:t>
      </w:r>
      <w:r>
        <w:t>ные в этой связи проекты на долгосрочную перспективу. В этой связи просьба представить обновленные и подробные статистические данные о числе труд</w:t>
      </w:r>
      <w:r>
        <w:t>я</w:t>
      </w:r>
      <w:r>
        <w:t>щихся-мигрантов и членов их семей, проживающих в настоящее время в гос</w:t>
      </w:r>
      <w:r>
        <w:t>у</w:t>
      </w:r>
      <w:r>
        <w:t>дарстве-участнике.</w:t>
      </w:r>
    </w:p>
    <w:p w:rsidR="005F00D5" w:rsidRDefault="005F00D5" w:rsidP="005F00D5">
      <w:pPr>
        <w:pStyle w:val="H1GR"/>
      </w:pPr>
      <w:r>
        <w:tab/>
      </w:r>
      <w:r>
        <w:tab/>
        <w:t>Статья 3</w:t>
      </w:r>
      <w:r>
        <w:br/>
        <w:t>Равные права мужчин и женщин</w:t>
      </w:r>
    </w:p>
    <w:p w:rsidR="005F00D5" w:rsidRDefault="005F00D5" w:rsidP="005F00D5">
      <w:pPr>
        <w:pStyle w:val="SingleTxtGR"/>
      </w:pPr>
      <w:r>
        <w:t>7.</w:t>
      </w:r>
      <w:r>
        <w:tab/>
        <w:t>Просьба представить подробную информацию об изменениях в законод</w:t>
      </w:r>
      <w:r>
        <w:t>а</w:t>
      </w:r>
      <w:r>
        <w:t>тельстве, касающихся отмены дискриминационны</w:t>
      </w:r>
      <w:r w:rsidR="00EC4A20">
        <w:t>х положений в отношении женщин во всех законах</w:t>
      </w:r>
      <w:r>
        <w:t>, в частности в Гражданском кодексе, Уголовном коде</w:t>
      </w:r>
      <w:r>
        <w:t>к</w:t>
      </w:r>
      <w:r>
        <w:t>се, Трудовом кодексе и Кодексе о гражданстве. Кроме того, просьба сообщить о мерах, принятых с целью осуществления проектов, инициированных Сетью женщин-депутатов, о которых упоминается в пунктах 27, 33 и 34 доклада гос</w:t>
      </w:r>
      <w:r>
        <w:t>у</w:t>
      </w:r>
      <w:r>
        <w:t>дарства-участника.</w:t>
      </w:r>
    </w:p>
    <w:p w:rsidR="005F00D5" w:rsidRDefault="005F00D5" w:rsidP="005F00D5">
      <w:pPr>
        <w:pStyle w:val="SingleTxtGR"/>
      </w:pPr>
      <w:r>
        <w:t>8.</w:t>
      </w:r>
      <w:r>
        <w:tab/>
        <w:t>Просьба представить информацию о прогрессе, достигнутом в осущест</w:t>
      </w:r>
      <w:r>
        <w:t>в</w:t>
      </w:r>
      <w:r>
        <w:t>лении проектов реформ, упомянутых в пункте 42 доклада государства-участника, которые касаются упразднения совета по вопросам семьи, квалиф</w:t>
      </w:r>
      <w:r>
        <w:t>и</w:t>
      </w:r>
      <w:r>
        <w:t>кации в качестве уголовного преступления насилия в отношении вдов и введ</w:t>
      </w:r>
      <w:r>
        <w:t>е</w:t>
      </w:r>
      <w:r>
        <w:t>ния уголовного наказания за расхищение или незаконное присвоение наследс</w:t>
      </w:r>
      <w:r>
        <w:t>т</w:t>
      </w:r>
      <w:r>
        <w:t>ва; изменения порядка оказания материальной помощи в связи со смертью; у</w:t>
      </w:r>
      <w:r>
        <w:t>п</w:t>
      </w:r>
      <w:r>
        <w:t>разднения передачи прав наследования в рамках семьи и создания государс</w:t>
      </w:r>
      <w:r>
        <w:t>т</w:t>
      </w:r>
      <w:r>
        <w:t>венного органа, который заменит совет по вопросам семьи, а также разработки семейного кодекса.</w:t>
      </w:r>
    </w:p>
    <w:p w:rsidR="005F00D5" w:rsidRPr="002B610D" w:rsidRDefault="005F00D5" w:rsidP="005F00D5">
      <w:pPr>
        <w:pStyle w:val="HChGR"/>
      </w:pPr>
      <w:r w:rsidRPr="005F00D5">
        <w:tab/>
      </w:r>
      <w:r w:rsidRPr="002B610D">
        <w:rPr>
          <w:lang w:val="en-US"/>
        </w:rPr>
        <w:t>III</w:t>
      </w:r>
      <w:r w:rsidRPr="002B610D">
        <w:t>.</w:t>
      </w:r>
      <w:r w:rsidRPr="002B610D">
        <w:tab/>
        <w:t>Вопросы, касающиеся конкретных положений Пакта</w:t>
      </w:r>
      <w:r w:rsidRPr="002B610D">
        <w:br/>
        <w:t>(статьи 6−15)</w:t>
      </w:r>
    </w:p>
    <w:p w:rsidR="005F00D5" w:rsidRDefault="005F00D5" w:rsidP="005F00D5">
      <w:pPr>
        <w:pStyle w:val="H1GR"/>
      </w:pPr>
      <w:r>
        <w:tab/>
      </w:r>
      <w:r>
        <w:tab/>
        <w:t>Статья 6</w:t>
      </w:r>
      <w:r>
        <w:br/>
        <w:t>Право на труд</w:t>
      </w:r>
    </w:p>
    <w:p w:rsidR="005F00D5" w:rsidRPr="009B798D" w:rsidRDefault="00EC4A20" w:rsidP="005F00D5">
      <w:pPr>
        <w:pStyle w:val="SingleTxtGR"/>
      </w:pPr>
      <w:r>
        <w:t>9</w:t>
      </w:r>
      <w:r w:rsidR="005F00D5">
        <w:t>.</w:t>
      </w:r>
      <w:r w:rsidR="005F00D5">
        <w:tab/>
        <w:t>Просьба сообщить о положениях законодательства, рассматриваемых г</w:t>
      </w:r>
      <w:r w:rsidR="005F00D5">
        <w:t>о</w:t>
      </w:r>
      <w:r w:rsidR="005F00D5">
        <w:t xml:space="preserve">сударством-участником в качестве </w:t>
      </w:r>
      <w:r>
        <w:t>дискриминационных по отношению к</w:t>
      </w:r>
      <w:r w:rsidR="005F00D5">
        <w:t xml:space="preserve"> габо</w:t>
      </w:r>
      <w:r w:rsidR="005F00D5">
        <w:t>н</w:t>
      </w:r>
      <w:r>
        <w:t>цам</w:t>
      </w:r>
      <w:r w:rsidR="005F00D5">
        <w:t xml:space="preserve"> вследствие поощрения </w:t>
      </w:r>
      <w:r>
        <w:t>найма иностранной рабочей силы</w:t>
      </w:r>
      <w:r w:rsidR="005F00D5">
        <w:t>. Просьба приве</w:t>
      </w:r>
      <w:r w:rsidR="005F00D5">
        <w:t>с</w:t>
      </w:r>
      <w:r w:rsidR="005F00D5">
        <w:t>ти подробную информацию о принятых в этой связи мерах и указать, каким о</w:t>
      </w:r>
      <w:r w:rsidR="005F00D5">
        <w:t>б</w:t>
      </w:r>
      <w:r w:rsidR="005F00D5">
        <w:t>разом государство-участник гарантирует их полное соответствие принципам, закрепленным в статьях 2 и 6 Пакта.</w:t>
      </w:r>
    </w:p>
    <w:p w:rsidR="005F00D5" w:rsidRDefault="00821733" w:rsidP="005F00D5">
      <w:pPr>
        <w:pStyle w:val="SingleTxtGR"/>
      </w:pPr>
      <w:r>
        <w:t>10</w:t>
      </w:r>
      <w:r w:rsidR="005F00D5">
        <w:t>.</w:t>
      </w:r>
      <w:r w:rsidR="005F00D5">
        <w:tab/>
        <w:t>Просьба представить информацию о мерах, принятых с целью разработки мех</w:t>
      </w:r>
      <w:r w:rsidR="005F00D5">
        <w:t>а</w:t>
      </w:r>
      <w:r w:rsidR="005F00D5">
        <w:t>низма найма, "соответствующего реальным потребностям государства" (см. пункт 73 доклада государства-участника). Просьба сообщить также о м</w:t>
      </w:r>
      <w:r w:rsidR="005F00D5">
        <w:t>е</w:t>
      </w:r>
      <w:r w:rsidR="005F00D5">
        <w:t>рах, принятых для борьбы с безработицей среди молодежи, которая, согласно представленной государством-участником информации, составляет 60% от о</w:t>
      </w:r>
      <w:r w:rsidR="005F00D5">
        <w:t>б</w:t>
      </w:r>
      <w:r w:rsidR="005F00D5">
        <w:t>щего числа безработных.</w:t>
      </w:r>
    </w:p>
    <w:p w:rsidR="005F00D5" w:rsidRDefault="00821733" w:rsidP="005F00D5">
      <w:pPr>
        <w:pStyle w:val="SingleTxtGR"/>
      </w:pPr>
      <w:r>
        <w:t>11</w:t>
      </w:r>
      <w:r w:rsidR="005F00D5">
        <w:t>.</w:t>
      </w:r>
      <w:r w:rsidR="005F00D5">
        <w:tab/>
        <w:t xml:space="preserve">Учитывая </w:t>
      </w:r>
      <w:r>
        <w:t>нестабильность занятости</w:t>
      </w:r>
      <w:r w:rsidR="005F00D5">
        <w:t xml:space="preserve"> и сложные условия труда в нефо</w:t>
      </w:r>
      <w:r w:rsidR="005F00D5">
        <w:t>р</w:t>
      </w:r>
      <w:r w:rsidR="005F00D5">
        <w:t>мальном секторе экономики, просьба сообщить о мерах, принятых с целью борьбы с этим масштабным явлением в государстве-участнике.</w:t>
      </w:r>
    </w:p>
    <w:p w:rsidR="004B76D9" w:rsidRDefault="00821733" w:rsidP="005F00D5">
      <w:pPr>
        <w:pStyle w:val="SingleTxtGR"/>
      </w:pPr>
      <w:r>
        <w:t>12</w:t>
      </w:r>
      <w:r w:rsidR="005F00D5">
        <w:t>.</w:t>
      </w:r>
      <w:r w:rsidR="005F00D5">
        <w:tab/>
        <w:t>Просьба сообщить о мерах, принятых с целью расширения сферы охвата защи</w:t>
      </w:r>
      <w:r w:rsidR="005F00D5">
        <w:t>т</w:t>
      </w:r>
      <w:r w:rsidR="005F00D5">
        <w:t>ных положений национального законодательства и помощи, оказываемой всем жертвам торговли людьми, без какой-либо дискриминации. Просьба с</w:t>
      </w:r>
      <w:r w:rsidR="005F00D5">
        <w:t>о</w:t>
      </w:r>
      <w:r w:rsidR="005F00D5">
        <w:t>общить также о числе п</w:t>
      </w:r>
      <w:r w:rsidR="005F00D5">
        <w:t>о</w:t>
      </w:r>
      <w:r w:rsidR="005F00D5">
        <w:t>лученных жалоб в связи с такими деяниями, числе проведенных расследований, видах вынесенных приговоров, предоставленной жертвам компенсации и мерах, принятых в целях защиты и реабилитации всех жертв торговли людьми. Просьба сообщить также о препятствиях</w:t>
      </w:r>
      <w:r>
        <w:t xml:space="preserve"> юридическ</w:t>
      </w:r>
      <w:r>
        <w:t>о</w:t>
      </w:r>
      <w:r>
        <w:t>го и иного характера</w:t>
      </w:r>
      <w:r w:rsidR="005F00D5">
        <w:t xml:space="preserve">, с которыми сталкивается государство-участник в борьбе с торговлей женщинами, детьми и подростками, </w:t>
      </w:r>
      <w:r>
        <w:t xml:space="preserve">детской </w:t>
      </w:r>
      <w:r w:rsidR="005F00D5">
        <w:t>проституцией и секс</w:t>
      </w:r>
      <w:r w:rsidR="005F00D5">
        <w:t>у</w:t>
      </w:r>
      <w:r w:rsidR="005F00D5">
        <w:t>альным т</w:t>
      </w:r>
      <w:r w:rsidR="005F00D5">
        <w:t>у</w:t>
      </w:r>
      <w:r w:rsidR="005F00D5">
        <w:t>ризмом.</w:t>
      </w:r>
    </w:p>
    <w:p w:rsidR="00D664E7" w:rsidRDefault="00D664E7" w:rsidP="00D664E7">
      <w:pPr>
        <w:pStyle w:val="H1GR"/>
      </w:pPr>
      <w:r>
        <w:rPr>
          <w:lang w:val="en-US"/>
        </w:rPr>
        <w:tab/>
      </w:r>
      <w:r>
        <w:rPr>
          <w:lang w:val="en-US"/>
        </w:rPr>
        <w:tab/>
      </w:r>
      <w:r>
        <w:t>Статьи 7 и 8</w:t>
      </w:r>
      <w:r>
        <w:br/>
        <w:t xml:space="preserve">Право на справедливые и благоприятные условия труда </w:t>
      </w:r>
      <w:r>
        <w:br/>
        <w:t>и профсоюзные права</w:t>
      </w:r>
    </w:p>
    <w:p w:rsidR="00D664E7" w:rsidRDefault="00D664E7" w:rsidP="00D664E7">
      <w:pPr>
        <w:pStyle w:val="SingleTxtGR"/>
      </w:pPr>
      <w:r>
        <w:t>1</w:t>
      </w:r>
      <w:r w:rsidRPr="0043469A">
        <w:t>3</w:t>
      </w:r>
      <w:r>
        <w:t>.</w:t>
      </w:r>
      <w:r>
        <w:tab/>
        <w:t>Просьба представить подробную информацию о методе определения м</w:t>
      </w:r>
      <w:r>
        <w:t>и</w:t>
      </w:r>
      <w:r>
        <w:t>нимального</w:t>
      </w:r>
      <w:r w:rsidRPr="002A4F17">
        <w:t xml:space="preserve"> </w:t>
      </w:r>
      <w:r>
        <w:t>размера оплаты труда и о механизмах обеспечения того, чтобы эта сумма гарантировала трудящимся и членам их семей достаточный жизненный уровень.</w:t>
      </w:r>
    </w:p>
    <w:p w:rsidR="00D664E7" w:rsidRDefault="00D664E7" w:rsidP="00D664E7">
      <w:pPr>
        <w:pStyle w:val="SingleTxtGR"/>
      </w:pPr>
      <w:r>
        <w:t>1</w:t>
      </w:r>
      <w:r w:rsidRPr="002A4F17">
        <w:t>4</w:t>
      </w:r>
      <w:r>
        <w:t>.</w:t>
      </w:r>
      <w:r>
        <w:tab/>
        <w:t>Просьба сообщить о мерах, принятых с целью обеспечения осуществл</w:t>
      </w:r>
      <w:r>
        <w:t>е</w:t>
      </w:r>
      <w:r>
        <w:t>ния и соблюдения всеми работодателями норм, касающихся безопасности и г</w:t>
      </w:r>
      <w:r>
        <w:t>и</w:t>
      </w:r>
      <w:r>
        <w:t>гиены труда. Просьба указать, в какой степени нормы Трудового кодекса с</w:t>
      </w:r>
      <w:r>
        <w:t>о</w:t>
      </w:r>
      <w:r>
        <w:t>блюдаются в секторах, в которых в основном используется иностранная раб</w:t>
      </w:r>
      <w:r>
        <w:t>о</w:t>
      </w:r>
      <w:r>
        <w:t>чая сила, таких как горнодобывающий и лесной секторы. Просьба прокомме</w:t>
      </w:r>
      <w:r>
        <w:t>н</w:t>
      </w:r>
      <w:r>
        <w:t>тировать также степень, в которой работающие в этих секторах иностранцы вынуждены трудиться в условиях, не отвечающих нормам, и без какой-либо защиты их прав.</w:t>
      </w:r>
    </w:p>
    <w:p w:rsidR="00D664E7" w:rsidRDefault="00D664E7" w:rsidP="00D664E7">
      <w:pPr>
        <w:pStyle w:val="SingleTxtGR"/>
      </w:pPr>
      <w:r>
        <w:t>15.</w:t>
      </w:r>
      <w:r>
        <w:tab/>
        <w:t>Просьба проинформировать Комитет о критериях, используемых для о</w:t>
      </w:r>
      <w:r>
        <w:t>п</w:t>
      </w:r>
      <w:r>
        <w:t>ределения размера ежегодной субсидии, выплачиваемой правительством про</w:t>
      </w:r>
      <w:r>
        <w:t>ф</w:t>
      </w:r>
      <w:r>
        <w:t xml:space="preserve">союзным объединениям согласно постановлению № </w:t>
      </w:r>
      <w:r w:rsidRPr="00BF1417">
        <w:rPr>
          <w:szCs w:val="24"/>
        </w:rPr>
        <w:t>0022/MTE/CAB о</w:t>
      </w:r>
      <w:r>
        <w:t>т 23 се</w:t>
      </w:r>
      <w:r>
        <w:t>н</w:t>
      </w:r>
      <w:r>
        <w:t>тября 2005 года, и сообщить о мерах, принятых с целью обеспечения полного соответствия этой меры обязательствам по Пакту.</w:t>
      </w:r>
    </w:p>
    <w:p w:rsidR="00D664E7" w:rsidRDefault="00D664E7" w:rsidP="00D664E7">
      <w:pPr>
        <w:pStyle w:val="H1GR"/>
      </w:pPr>
      <w:r>
        <w:tab/>
      </w:r>
      <w:r>
        <w:tab/>
        <w:t>Статья 9</w:t>
      </w:r>
      <w:r>
        <w:br/>
        <w:t>Право на социальное обеспечение</w:t>
      </w:r>
    </w:p>
    <w:p w:rsidR="00D664E7" w:rsidRDefault="00D664E7" w:rsidP="00D664E7">
      <w:pPr>
        <w:pStyle w:val="SingleTxtGR"/>
      </w:pPr>
      <w:r>
        <w:t>16.</w:t>
      </w:r>
      <w:r>
        <w:tab/>
        <w:t>Просьба представить Комитету информацию о результатах, достигнутых в рамках внедрения обязательного режима медицинского страхования и соц</w:t>
      </w:r>
      <w:r>
        <w:t>и</w:t>
      </w:r>
      <w:r>
        <w:t>альных гарантий. Просьба сообщить, позволяют ли государству-участнику н</w:t>
      </w:r>
      <w:r>
        <w:t>а</w:t>
      </w:r>
      <w:r>
        <w:t>меченные реформы выполнять свои обязательства по Пакту, в частности с</w:t>
      </w:r>
      <w:r>
        <w:t>о</w:t>
      </w:r>
      <w:r>
        <w:t>гласно статье 9 Пакта и положениям Замечания общего порядка № 19 (200</w:t>
      </w:r>
      <w:r w:rsidR="002E22CB">
        <w:t>7</w:t>
      </w:r>
      <w:r>
        <w:t xml:space="preserve"> г</w:t>
      </w:r>
      <w:r>
        <w:t>о</w:t>
      </w:r>
      <w:r>
        <w:t>да) Комитета о праве на социальное обеспечение, в частности в том, что кас</w:t>
      </w:r>
      <w:r>
        <w:t>а</w:t>
      </w:r>
      <w:r>
        <w:t>ется обеспечения всеобщего охвата этим правом и гарантирования минимал</w:t>
      </w:r>
      <w:r>
        <w:t>ь</w:t>
      </w:r>
      <w:r>
        <w:t>ного размера выплат.</w:t>
      </w:r>
    </w:p>
    <w:p w:rsidR="00D664E7" w:rsidRDefault="00D664E7" w:rsidP="00D664E7">
      <w:pPr>
        <w:pStyle w:val="SingleTxtGR"/>
      </w:pPr>
      <w:r>
        <w:t>17.</w:t>
      </w:r>
      <w:r>
        <w:tab/>
        <w:t>Просьба сообщить о прогрессе, достигнутом в обеспечении всеобщего охвата системой медицинского страхования Национальной кассы медицинск</w:t>
      </w:r>
      <w:r>
        <w:t>о</w:t>
      </w:r>
      <w:r>
        <w:t>го страхования и социальных гарантий, в частности в том, что касается охвата б</w:t>
      </w:r>
      <w:r>
        <w:t>е</w:t>
      </w:r>
      <w:r>
        <w:t>женцев и просителей убежища, а также общин пигмеев и всех лиц, прожива</w:t>
      </w:r>
      <w:r>
        <w:t>ю</w:t>
      </w:r>
      <w:r>
        <w:t>щих в сел</w:t>
      </w:r>
      <w:r>
        <w:t>ь</w:t>
      </w:r>
      <w:r>
        <w:t>ских районах.</w:t>
      </w:r>
    </w:p>
    <w:p w:rsidR="00D664E7" w:rsidRDefault="00D664E7" w:rsidP="00D664E7">
      <w:pPr>
        <w:pStyle w:val="H1GR"/>
      </w:pPr>
      <w:r>
        <w:tab/>
      </w:r>
      <w:r>
        <w:tab/>
        <w:t>Статья 10</w:t>
      </w:r>
      <w:r>
        <w:br/>
        <w:t>Защита семьи, матерей и детей</w:t>
      </w:r>
    </w:p>
    <w:p w:rsidR="00D664E7" w:rsidRDefault="00D664E7" w:rsidP="00D664E7">
      <w:pPr>
        <w:pStyle w:val="SingleTxtGR"/>
      </w:pPr>
      <w:r>
        <w:t>18.</w:t>
      </w:r>
      <w:r>
        <w:tab/>
        <w:t>Просьба описать конкретные меры, принятые государством-участником с целью предупреждения детского труда и устранения его глубинных причин. Просьба представить статистические данные за период с 2008 года в разбивке по годам, по полу и по региону, касающиеся числа детей, ставших бенефици</w:t>
      </w:r>
      <w:r>
        <w:t>а</w:t>
      </w:r>
      <w:r>
        <w:t>рами, осуществленных государством-участником инициатив по борьбе с де</w:t>
      </w:r>
      <w:r>
        <w:t>т</w:t>
      </w:r>
      <w:r>
        <w:t>ским трудом.</w:t>
      </w:r>
    </w:p>
    <w:p w:rsidR="00D664E7" w:rsidRDefault="00D664E7" w:rsidP="00D664E7">
      <w:pPr>
        <w:pStyle w:val="SingleTxtGR"/>
      </w:pPr>
      <w:r>
        <w:t>19.</w:t>
      </w:r>
      <w:r>
        <w:tab/>
        <w:t>Просьба сообщить об эффективности мер, принятых с ц</w:t>
      </w:r>
      <w:r>
        <w:t>е</w:t>
      </w:r>
      <w:r>
        <w:t>лью ликвидации практики принудительных браков. Просьба сообщить также о мерах, прин</w:t>
      </w:r>
      <w:r>
        <w:t>я</w:t>
      </w:r>
      <w:r>
        <w:t>тых для борьбы с бытовым насилием, в частности в отношении женщин и д</w:t>
      </w:r>
      <w:r>
        <w:t>е</w:t>
      </w:r>
      <w:r>
        <w:t>тей-инвалидов.</w:t>
      </w:r>
    </w:p>
    <w:p w:rsidR="00D664E7" w:rsidRDefault="00D664E7" w:rsidP="00D664E7">
      <w:pPr>
        <w:pStyle w:val="SingleTxtGR"/>
      </w:pPr>
      <w:r>
        <w:t>20.</w:t>
      </w:r>
      <w:r>
        <w:tab/>
        <w:t>Просьба сообщить о результатах мер, направленных на искоренение вредных в</w:t>
      </w:r>
      <w:r>
        <w:t>и</w:t>
      </w:r>
      <w:r>
        <w:t>дов традиционной практики. Просьба сообщить о мерах, принятых с целью обеспечения осущест</w:t>
      </w:r>
      <w:r>
        <w:t>в</w:t>
      </w:r>
      <w:r>
        <w:t>ления закона № 0038/2008 от 29 января 2009 года, направленного на искоренение и предупреждение практики к</w:t>
      </w:r>
      <w:r>
        <w:t>а</w:t>
      </w:r>
      <w:r>
        <w:t>лечения женских половых органов.</w:t>
      </w:r>
    </w:p>
    <w:p w:rsidR="00D664E7" w:rsidRDefault="00D664E7" w:rsidP="00D664E7">
      <w:pPr>
        <w:pStyle w:val="H1GR"/>
      </w:pPr>
      <w:r>
        <w:tab/>
      </w:r>
      <w:r>
        <w:tab/>
        <w:t>Статья 11</w:t>
      </w:r>
      <w:r>
        <w:br/>
        <w:t>Право на достаточный жизненный уровень</w:t>
      </w:r>
    </w:p>
    <w:p w:rsidR="00D664E7" w:rsidRDefault="00D664E7" w:rsidP="00D664E7">
      <w:pPr>
        <w:pStyle w:val="SingleTxtGR"/>
      </w:pPr>
      <w:r>
        <w:t>21.</w:t>
      </w:r>
      <w:r>
        <w:tab/>
        <w:t>Просьба представить информацию о прогрессе, достигнутом в разработке жили</w:t>
      </w:r>
      <w:r>
        <w:t>щ</w:t>
      </w:r>
      <w:r>
        <w:t>ной политики, о которой упоминалось в пункте 151 доклада государства-участника. Просьба сообщить, удовлетворяет ли число жилых единиц, постр</w:t>
      </w:r>
      <w:r>
        <w:t>о</w:t>
      </w:r>
      <w:r>
        <w:t>енных благодаря проектам, упомянутым в пунктах 149, 151 и 152 доклада, спросу на социальное жилье. Просьба указать также, существуют ли другие программы в области жилья.</w:t>
      </w:r>
    </w:p>
    <w:p w:rsidR="00D664E7" w:rsidRDefault="00D664E7" w:rsidP="00D664E7">
      <w:pPr>
        <w:pStyle w:val="SingleTxtGR"/>
      </w:pPr>
      <w:r>
        <w:t>22.</w:t>
      </w:r>
      <w:r>
        <w:tab/>
        <w:t>Просьба сообщить о результатах мер, принятых государством-участником для гарантирования права на воду и санитарию, с точки зрения их наличия, доступности и качества, в частности в рамках применения закона № 27/2010, касающегося ратификации постановления № 17/</w:t>
      </w:r>
      <w:r>
        <w:rPr>
          <w:lang w:val="en-US"/>
        </w:rPr>
        <w:t>PR</w:t>
      </w:r>
      <w:r>
        <w:t>/2010 от 25 февраля 2010 г</w:t>
      </w:r>
      <w:r>
        <w:t>о</w:t>
      </w:r>
      <w:r>
        <w:t>да о создании, полномочиях, организационной структуре и функциях Агентства по регулированию сектора водо- и электроснабжения в Габонской Республике. Просьба сообщить, существует ли конкретная стратегия, а также политика и программы по обеспечению сельских районов водой и электроэнергией, а та</w:t>
      </w:r>
      <w:r>
        <w:t>к</w:t>
      </w:r>
      <w:r>
        <w:t>же по обесп</w:t>
      </w:r>
      <w:r>
        <w:t>е</w:t>
      </w:r>
      <w:r>
        <w:t>чению их доступа к санитарии.</w:t>
      </w:r>
    </w:p>
    <w:p w:rsidR="00D664E7" w:rsidRDefault="00D664E7" w:rsidP="00D664E7">
      <w:pPr>
        <w:pStyle w:val="SingleTxtGR"/>
      </w:pPr>
      <w:r>
        <w:t>23.</w:t>
      </w:r>
      <w:r>
        <w:tab/>
        <w:t>Просьба указать, каковым является минимальный прожиточный уровень в государстве-участнике. Просьба сообщить, в какой степени инициативы по сокращению масштабов нищеты позволили сократить высокий показатель чи</w:t>
      </w:r>
      <w:r>
        <w:t>с</w:t>
      </w:r>
      <w:r>
        <w:t>ла лиц, живущих в условиях нищеты и крайней нищеты. Просьба также ук</w:t>
      </w:r>
      <w:r>
        <w:t>а</w:t>
      </w:r>
      <w:r>
        <w:t>зать, приняло ли г</w:t>
      </w:r>
      <w:r>
        <w:t>о</w:t>
      </w:r>
      <w:r>
        <w:t>сударство-участник общий план по борьбе с нищетой.</w:t>
      </w:r>
    </w:p>
    <w:p w:rsidR="00D664E7" w:rsidRDefault="00D664E7" w:rsidP="00D664E7">
      <w:pPr>
        <w:pStyle w:val="SingleTxtGR"/>
      </w:pPr>
      <w:r>
        <w:t>24.</w:t>
      </w:r>
      <w:r>
        <w:tab/>
        <w:t>Просьба сообщить о результатах упоминаемых в пункте 123 доклада г</w:t>
      </w:r>
      <w:r>
        <w:t>о</w:t>
      </w:r>
      <w:r>
        <w:t>сударства-участника</w:t>
      </w:r>
      <w:r w:rsidR="002E22CB">
        <w:t>  </w:t>
      </w:r>
      <w:r>
        <w:t>мер, принятых с целью снижения уровня нищеты среди пожилых лиц. Просьба сообщить, какое число лиц являются бенефициарами этих мер, и представить конкретную информацию о механизмах, созданных с целью оказания помощи пожилым лицам, в частности лицам, не охваченным системой социального страхования.</w:t>
      </w:r>
    </w:p>
    <w:p w:rsidR="00D664E7" w:rsidRPr="00186C7E" w:rsidRDefault="00D664E7" w:rsidP="00D664E7">
      <w:pPr>
        <w:pStyle w:val="H1GR"/>
      </w:pPr>
      <w:r>
        <w:tab/>
      </w:r>
      <w:r>
        <w:tab/>
      </w:r>
      <w:r w:rsidRPr="00186C7E">
        <w:t>Статья 12</w:t>
      </w:r>
      <w:r>
        <w:br/>
      </w:r>
      <w:r w:rsidRPr="00186C7E">
        <w:t>Право на здоровье</w:t>
      </w:r>
    </w:p>
    <w:p w:rsidR="00D664E7" w:rsidRDefault="00D664E7" w:rsidP="00D664E7">
      <w:pPr>
        <w:pStyle w:val="SingleTxtGR"/>
      </w:pPr>
      <w:r>
        <w:t>25.</w:t>
      </w:r>
      <w:r>
        <w:tab/>
        <w:t>Просьба представить информацию об имеющихся услугах в области се</w:t>
      </w:r>
      <w:r>
        <w:t>к</w:t>
      </w:r>
      <w:r>
        <w:t>суального и репродуктивного здоровья и об их ценовой доступности, в том числе для подростков. Просьба сообщить о программах, осущест</w:t>
      </w:r>
      <w:r>
        <w:t>в</w:t>
      </w:r>
      <w:r>
        <w:t>ляемых в школах по вопросам полового воспитания и репродуктивного здоровья. Прос</w:t>
      </w:r>
      <w:r>
        <w:t>ь</w:t>
      </w:r>
      <w:r>
        <w:t>ба представить также статистические данные за пять последних лет в разбивке по годам и географическим зонам о числе случаев нежелательной беременности среди подростков, а также о принятых мерах по борьбе с негативными после</w:t>
      </w:r>
      <w:r>
        <w:t>д</w:t>
      </w:r>
      <w:r>
        <w:t>ствиями такой беременности для образования, здоровья и благополучия этих подростков.</w:t>
      </w:r>
    </w:p>
    <w:p w:rsidR="00D664E7" w:rsidRDefault="00D664E7" w:rsidP="00D664E7">
      <w:pPr>
        <w:pStyle w:val="SingleTxtGR"/>
      </w:pPr>
      <w:r>
        <w:t>26.</w:t>
      </w:r>
      <w:r>
        <w:tab/>
        <w:t>Просьба представить подробную информацию, сопровождаемую соотве</w:t>
      </w:r>
      <w:r>
        <w:t>т</w:t>
      </w:r>
      <w:r>
        <w:t>ствующими статистическими данными, о степени распространенности табак</w:t>
      </w:r>
      <w:r>
        <w:t>о</w:t>
      </w:r>
      <w:r>
        <w:t>курения, и</w:t>
      </w:r>
      <w:r>
        <w:t>с</w:t>
      </w:r>
      <w:r>
        <w:t>пользования психотропных веществ и употребления алкоголя среди подростков. Просьба сообщить об имеющихся видах лечения и мерах по уходу. Просьба сообщить также о прогрессе, достигнутом в осуществлении полож</w:t>
      </w:r>
      <w:r>
        <w:t>е</w:t>
      </w:r>
      <w:r>
        <w:t>ний Рамочной конвенции Всемирной организации здравоохранения по борьбе против табака (РКБТ), ратифицированной государством-участником в феврале 2009 года.</w:t>
      </w:r>
    </w:p>
    <w:p w:rsidR="00D664E7" w:rsidRPr="00055040" w:rsidRDefault="00D664E7" w:rsidP="00D664E7">
      <w:pPr>
        <w:pStyle w:val="H1GR"/>
      </w:pPr>
      <w:r>
        <w:tab/>
      </w:r>
      <w:r>
        <w:tab/>
      </w:r>
      <w:r w:rsidRPr="00055040">
        <w:t>Статьи 13 и 14</w:t>
      </w:r>
      <w:r>
        <w:br/>
      </w:r>
      <w:r w:rsidRPr="00055040">
        <w:t>Право на образование</w:t>
      </w:r>
    </w:p>
    <w:p w:rsidR="00D664E7" w:rsidRDefault="00D664E7" w:rsidP="00D664E7">
      <w:pPr>
        <w:pStyle w:val="SingleTxtGR"/>
      </w:pPr>
      <w:r>
        <w:t>27.</w:t>
      </w:r>
      <w:r>
        <w:tab/>
        <w:t>Просьба представить информацию о доле государственных расходов на нужды образования за период со времени представления первоначального п</w:t>
      </w:r>
      <w:r>
        <w:t>е</w:t>
      </w:r>
      <w:r>
        <w:t>риодического доклада государства-участника. Просьба сообщить о мерах, пр</w:t>
      </w:r>
      <w:r>
        <w:t>и</w:t>
      </w:r>
      <w:r>
        <w:t>нятых с целью повышения качества образования, в том числе с помощью э</w:t>
      </w:r>
      <w:r>
        <w:t>ф</w:t>
      </w:r>
      <w:r>
        <w:t>фективной системы повышения квалификации и продвижения по службе пр</w:t>
      </w:r>
      <w:r>
        <w:t>е</w:t>
      </w:r>
      <w:r>
        <w:t>подавателей. Просьба сообщить также о мерах, принятых с целью создания н</w:t>
      </w:r>
      <w:r>
        <w:t>е</w:t>
      </w:r>
      <w:r>
        <w:t>зависимой системы оценки качества образования.</w:t>
      </w:r>
    </w:p>
    <w:p w:rsidR="00D664E7" w:rsidRDefault="00D664E7" w:rsidP="00D664E7">
      <w:pPr>
        <w:pStyle w:val="SingleTxtGR"/>
      </w:pPr>
      <w:r>
        <w:t>28.</w:t>
      </w:r>
      <w:r>
        <w:tab/>
        <w:t>Просьба представить информацию о мерах, принятых с целью снижения высокого показателя отсева учащихся из школ, главным образом в сельских районах. Просьба сообщить о мерах, принятых с целью устранения препятс</w:t>
      </w:r>
      <w:r>
        <w:t>т</w:t>
      </w:r>
      <w:r>
        <w:t>вий доступу девочек к формальному образованию. Просьба сообщить также о мерах, принятых с целью обеспечения реального доступа детей-инвалидов к образованию, в том числе о мерах, касающихся инфраструктуры, школьной поддержки и финансовой помощи.</w:t>
      </w:r>
    </w:p>
    <w:p w:rsidR="00D664E7" w:rsidRDefault="00D664E7" w:rsidP="00D664E7">
      <w:pPr>
        <w:pStyle w:val="H1GR"/>
      </w:pPr>
      <w:r>
        <w:tab/>
      </w:r>
      <w:r>
        <w:tab/>
        <w:t>Статья 15</w:t>
      </w:r>
      <w:r>
        <w:br/>
        <w:t>Культурные права</w:t>
      </w:r>
    </w:p>
    <w:p w:rsidR="00D664E7" w:rsidRDefault="00D664E7" w:rsidP="00D664E7">
      <w:pPr>
        <w:pStyle w:val="SingleTxtGR"/>
      </w:pPr>
      <w:r>
        <w:t>29.</w:t>
      </w:r>
      <w:r>
        <w:tab/>
        <w:t>Просьба представить информацию о результатах мер, принятых с целью предоставления возможности жителям страны, в частности группам, наход</w:t>
      </w:r>
      <w:r>
        <w:t>я</w:t>
      </w:r>
      <w:r>
        <w:t xml:space="preserve">щимся в наиболее неблагоприятном и маргинализованном положении, иметь доступ к культурной жизни и осуществлять свое право на участие в культурной жизни. </w:t>
      </w:r>
    </w:p>
    <w:p w:rsidR="00D664E7" w:rsidRDefault="00D664E7" w:rsidP="00D664E7">
      <w:pPr>
        <w:pStyle w:val="SingleTxtGR"/>
      </w:pPr>
      <w:r>
        <w:t>30.</w:t>
      </w:r>
      <w:r>
        <w:tab/>
        <w:t>Просьба сообщить о мерах, принятых властями с целью обеспечения з</w:t>
      </w:r>
      <w:r>
        <w:t>а</w:t>
      </w:r>
      <w:r>
        <w:t>щиты культурного наследия различных этнических групп на территории гос</w:t>
      </w:r>
      <w:r>
        <w:t>у</w:t>
      </w:r>
      <w:r>
        <w:t>дарства-участника. Просьба пояснить также о том, каким образом вопросы культурного наследия интегрированы в школьные программы и в культурные события и мероприятия, организуемые государс</w:t>
      </w:r>
      <w:r>
        <w:t>т</w:t>
      </w:r>
      <w:r>
        <w:t>вом-участником.</w:t>
      </w:r>
    </w:p>
    <w:p w:rsidR="00D664E7" w:rsidRPr="00725B02" w:rsidRDefault="00D664E7" w:rsidP="00D664E7">
      <w:pPr>
        <w:spacing w:before="240"/>
        <w:jc w:val="center"/>
        <w:rPr>
          <w:u w:val="single"/>
        </w:rPr>
      </w:pPr>
      <w:r>
        <w:rPr>
          <w:u w:val="single"/>
        </w:rPr>
        <w:tab/>
      </w:r>
      <w:r>
        <w:rPr>
          <w:u w:val="single"/>
        </w:rPr>
        <w:tab/>
      </w:r>
      <w:r>
        <w:rPr>
          <w:u w:val="single"/>
        </w:rPr>
        <w:tab/>
      </w:r>
    </w:p>
    <w:p w:rsidR="00A10348" w:rsidRDefault="00A10348" w:rsidP="00FD22B8"/>
    <w:sectPr w:rsidR="00A10348" w:rsidSect="00A10348">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541" w:rsidRDefault="00416541">
      <w:r>
        <w:rPr>
          <w:lang w:val="en-US"/>
        </w:rPr>
        <w:tab/>
      </w:r>
      <w:r>
        <w:separator/>
      </w:r>
    </w:p>
  </w:endnote>
  <w:endnote w:type="continuationSeparator" w:id="0">
    <w:p w:rsidR="00416541" w:rsidRDefault="0041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2B8" w:rsidRPr="009A6F4A" w:rsidRDefault="00FD22B8">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9B6D3B">
      <w:rPr>
        <w:rStyle w:val="PageNumber"/>
        <w:noProof/>
      </w:rPr>
      <w:t>6</w:t>
    </w:r>
    <w:r>
      <w:rPr>
        <w:rStyle w:val="PageNumber"/>
      </w:rPr>
      <w:fldChar w:fldCharType="end"/>
    </w:r>
    <w:r>
      <w:rPr>
        <w:lang w:val="en-US"/>
      </w:rPr>
      <w:tab/>
      <w:t>GE.</w:t>
    </w:r>
    <w:r w:rsidR="001D3B1F">
      <w:rPr>
        <w:lang w:val="en-US"/>
      </w:rPr>
      <w:t>13</w:t>
    </w:r>
    <w:r>
      <w:rPr>
        <w:lang w:val="en-US"/>
      </w:rPr>
      <w:t>-</w:t>
    </w:r>
    <w:r w:rsidR="001D3B1F">
      <w:rPr>
        <w:lang w:val="en-US"/>
      </w:rPr>
      <w:t>44473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2B8" w:rsidRPr="009A6F4A" w:rsidRDefault="00E01509">
    <w:pPr>
      <w:pStyle w:val="Footer"/>
      <w:rPr>
        <w:lang w:val="en-US"/>
      </w:rPr>
    </w:pPr>
    <w:r>
      <w:rPr>
        <w:lang w:val="en-US"/>
      </w:rPr>
      <w:t>GE.13</w:t>
    </w:r>
    <w:r w:rsidR="00FD22B8">
      <w:rPr>
        <w:lang w:val="en-US"/>
      </w:rPr>
      <w:t>-</w:t>
    </w:r>
    <w:r>
      <w:rPr>
        <w:lang w:val="en-US"/>
      </w:rPr>
      <w:t>44473</w:t>
    </w:r>
    <w:r w:rsidR="00FD22B8">
      <w:rPr>
        <w:lang w:val="en-US"/>
      </w:rPr>
      <w:tab/>
    </w:r>
    <w:r w:rsidR="00FD22B8">
      <w:rPr>
        <w:rStyle w:val="PageNumber"/>
      </w:rPr>
      <w:fldChar w:fldCharType="begin"/>
    </w:r>
    <w:r w:rsidR="00FD22B8">
      <w:rPr>
        <w:rStyle w:val="PageNumber"/>
      </w:rPr>
      <w:instrText xml:space="preserve"> PAGE </w:instrText>
    </w:r>
    <w:r w:rsidR="00FD22B8">
      <w:rPr>
        <w:rStyle w:val="PageNumber"/>
      </w:rPr>
      <w:fldChar w:fldCharType="separate"/>
    </w:r>
    <w:r w:rsidR="009B6D3B">
      <w:rPr>
        <w:rStyle w:val="PageNumber"/>
        <w:noProof/>
      </w:rPr>
      <w:t>5</w:t>
    </w:r>
    <w:r w:rsidR="00FD22B8">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2B8" w:rsidRPr="009A6F4A" w:rsidRDefault="00FD22B8">
    <w:pPr>
      <w:pStyle w:val="Footer"/>
      <w:rPr>
        <w:sz w:val="20"/>
        <w:lang w:val="en-US"/>
      </w:rPr>
    </w:pPr>
    <w:r>
      <w:rPr>
        <w:sz w:val="20"/>
        <w:lang w:val="en-US"/>
      </w:rPr>
      <w:t>GE.</w:t>
    </w:r>
    <w:r w:rsidR="001D00F2">
      <w:rPr>
        <w:sz w:val="20"/>
        <w:lang w:val="en-US"/>
      </w:rPr>
      <w:t>1</w:t>
    </w:r>
    <w:r w:rsidR="005C74DB">
      <w:rPr>
        <w:sz w:val="20"/>
        <w:lang w:val="ru-RU"/>
      </w:rPr>
      <w:t>3</w:t>
    </w:r>
    <w:r>
      <w:rPr>
        <w:sz w:val="20"/>
        <w:lang w:val="en-US"/>
      </w:rPr>
      <w:t>-</w:t>
    </w:r>
    <w:r w:rsidR="001D3B1F">
      <w:rPr>
        <w:sz w:val="20"/>
        <w:lang w:val="ru-RU"/>
      </w:rPr>
      <w:t>44473</w:t>
    </w:r>
    <w:r>
      <w:rPr>
        <w:sz w:val="20"/>
        <w:lang w:val="en-US"/>
      </w:rPr>
      <w:t xml:space="preserve">  (R)  </w:t>
    </w:r>
    <w:r w:rsidR="002E22CB">
      <w:rPr>
        <w:sz w:val="20"/>
        <w:lang w:val="ru-RU"/>
      </w:rPr>
      <w:t>140613  190613</w:t>
    </w:r>
    <w:r w:rsidR="001D00F2">
      <w:rPr>
        <w:sz w:val="20"/>
        <w:lang w:val="en-US"/>
      </w:rPr>
      <w:tab/>
    </w:r>
    <w:r w:rsidR="001D00F2"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541" w:rsidRPr="00F71F63" w:rsidRDefault="00416541"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416541" w:rsidRPr="00F71F63" w:rsidRDefault="00416541" w:rsidP="00635E86">
      <w:pPr>
        <w:tabs>
          <w:tab w:val="right" w:pos="2155"/>
        </w:tabs>
        <w:spacing w:after="80" w:line="240" w:lineRule="auto"/>
        <w:rPr>
          <w:u w:val="single"/>
          <w:lang w:val="en-US"/>
        </w:rPr>
      </w:pPr>
      <w:r w:rsidRPr="00F71F63">
        <w:rPr>
          <w:u w:val="single"/>
          <w:lang w:val="en-US"/>
        </w:rPr>
        <w:tab/>
      </w:r>
    </w:p>
    <w:p w:rsidR="00416541" w:rsidRPr="00635E86" w:rsidRDefault="00416541" w:rsidP="00635E86">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2B8" w:rsidRPr="001D3B1F" w:rsidRDefault="00FD22B8" w:rsidP="001D3B1F">
    <w:pPr>
      <w:pStyle w:val="Header"/>
      <w:pBdr>
        <w:bottom w:val="single" w:sz="4" w:space="3" w:color="auto"/>
      </w:pBdr>
      <w:rPr>
        <w:lang w:val="en-US"/>
      </w:rPr>
    </w:pPr>
    <w:r>
      <w:rPr>
        <w:lang w:val="en-US"/>
      </w:rPr>
      <w:t>E/</w:t>
    </w:r>
    <w:r w:rsidR="00D664E7">
      <w:rPr>
        <w:lang w:val="ru-RU"/>
      </w:rPr>
      <w:t>С.12/WG/GAB/Q/</w:t>
    </w:r>
    <w:r w:rsidR="001D3B1F">
      <w:rPr>
        <w:lang w:val="ru-RU"/>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2B8" w:rsidRPr="009A6F4A" w:rsidRDefault="00FD22B8">
    <w:pPr>
      <w:pStyle w:val="Header"/>
      <w:rPr>
        <w:lang w:val="en-US"/>
      </w:rPr>
    </w:pPr>
    <w:r>
      <w:rPr>
        <w:lang w:val="en-US"/>
      </w:rPr>
      <w:tab/>
      <w:t>E/</w:t>
    </w:r>
    <w:r w:rsidR="00E01509" w:rsidRPr="00E01509">
      <w:rPr>
        <w:lang w:val="ru-RU"/>
      </w:rPr>
      <w:t>С.12/WG/GAB/Q/1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 w:vendorID="64" w:dllVersion="131078" w:nlCheck="1" w:checkStyle="1"/>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7B54"/>
    <w:rsid w:val="000033D8"/>
    <w:rsid w:val="00005C1C"/>
    <w:rsid w:val="00016553"/>
    <w:rsid w:val="000233B3"/>
    <w:rsid w:val="00023E9E"/>
    <w:rsid w:val="00026B0C"/>
    <w:rsid w:val="0003638E"/>
    <w:rsid w:val="00036FF2"/>
    <w:rsid w:val="0004010A"/>
    <w:rsid w:val="00043D88"/>
    <w:rsid w:val="00046E4D"/>
    <w:rsid w:val="0006401A"/>
    <w:rsid w:val="00072C27"/>
    <w:rsid w:val="00086182"/>
    <w:rsid w:val="00090891"/>
    <w:rsid w:val="00092E62"/>
    <w:rsid w:val="00097227"/>
    <w:rsid w:val="00097975"/>
    <w:rsid w:val="000A3DDF"/>
    <w:rsid w:val="000A60A0"/>
    <w:rsid w:val="000C3688"/>
    <w:rsid w:val="000D6863"/>
    <w:rsid w:val="00111256"/>
    <w:rsid w:val="00117AEE"/>
    <w:rsid w:val="001463F7"/>
    <w:rsid w:val="0015769C"/>
    <w:rsid w:val="00180752"/>
    <w:rsid w:val="00185076"/>
    <w:rsid w:val="0018543C"/>
    <w:rsid w:val="00190231"/>
    <w:rsid w:val="00192056"/>
    <w:rsid w:val="00192ABD"/>
    <w:rsid w:val="001A75D5"/>
    <w:rsid w:val="001A7D40"/>
    <w:rsid w:val="001D00F2"/>
    <w:rsid w:val="001D07F7"/>
    <w:rsid w:val="001D3B1F"/>
    <w:rsid w:val="001D7B8F"/>
    <w:rsid w:val="001E12DC"/>
    <w:rsid w:val="001E48EE"/>
    <w:rsid w:val="001F2D04"/>
    <w:rsid w:val="0020059C"/>
    <w:rsid w:val="002019BD"/>
    <w:rsid w:val="00232D42"/>
    <w:rsid w:val="00237334"/>
    <w:rsid w:val="002444F4"/>
    <w:rsid w:val="002629A0"/>
    <w:rsid w:val="0028492B"/>
    <w:rsid w:val="00291C8F"/>
    <w:rsid w:val="00292384"/>
    <w:rsid w:val="002C5036"/>
    <w:rsid w:val="002C6A71"/>
    <w:rsid w:val="002C6D5F"/>
    <w:rsid w:val="002D15EA"/>
    <w:rsid w:val="002D6C07"/>
    <w:rsid w:val="002E0CE6"/>
    <w:rsid w:val="002E1163"/>
    <w:rsid w:val="002E22CB"/>
    <w:rsid w:val="002E43F3"/>
    <w:rsid w:val="00306D2D"/>
    <w:rsid w:val="003215F5"/>
    <w:rsid w:val="00332891"/>
    <w:rsid w:val="00356BB2"/>
    <w:rsid w:val="00360477"/>
    <w:rsid w:val="00367FC9"/>
    <w:rsid w:val="003711A1"/>
    <w:rsid w:val="00372123"/>
    <w:rsid w:val="00382B38"/>
    <w:rsid w:val="00386581"/>
    <w:rsid w:val="00387100"/>
    <w:rsid w:val="003951D3"/>
    <w:rsid w:val="003978C6"/>
    <w:rsid w:val="003A0126"/>
    <w:rsid w:val="003A3F16"/>
    <w:rsid w:val="003B40A9"/>
    <w:rsid w:val="003C016E"/>
    <w:rsid w:val="003D5EBD"/>
    <w:rsid w:val="003E40E4"/>
    <w:rsid w:val="00401CE0"/>
    <w:rsid w:val="00403234"/>
    <w:rsid w:val="00407AC3"/>
    <w:rsid w:val="00414586"/>
    <w:rsid w:val="00415059"/>
    <w:rsid w:val="00416541"/>
    <w:rsid w:val="00424FDD"/>
    <w:rsid w:val="0043033D"/>
    <w:rsid w:val="00435FE4"/>
    <w:rsid w:val="0044025A"/>
    <w:rsid w:val="00457634"/>
    <w:rsid w:val="00474F42"/>
    <w:rsid w:val="0048244D"/>
    <w:rsid w:val="00490F1B"/>
    <w:rsid w:val="004A0DE8"/>
    <w:rsid w:val="004A4CB7"/>
    <w:rsid w:val="004A57B5"/>
    <w:rsid w:val="004A78A4"/>
    <w:rsid w:val="004A7D25"/>
    <w:rsid w:val="004B19DA"/>
    <w:rsid w:val="004B5681"/>
    <w:rsid w:val="004B76D9"/>
    <w:rsid w:val="004C2A53"/>
    <w:rsid w:val="004C3B35"/>
    <w:rsid w:val="004C43EC"/>
    <w:rsid w:val="004E6729"/>
    <w:rsid w:val="004F0E47"/>
    <w:rsid w:val="0051339C"/>
    <w:rsid w:val="0051412F"/>
    <w:rsid w:val="00522B6F"/>
    <w:rsid w:val="0052430E"/>
    <w:rsid w:val="005276AD"/>
    <w:rsid w:val="00540A9A"/>
    <w:rsid w:val="00542CE2"/>
    <w:rsid w:val="00543522"/>
    <w:rsid w:val="00545680"/>
    <w:rsid w:val="0056618E"/>
    <w:rsid w:val="00576F59"/>
    <w:rsid w:val="00577A34"/>
    <w:rsid w:val="00580AAD"/>
    <w:rsid w:val="00584E79"/>
    <w:rsid w:val="00593A04"/>
    <w:rsid w:val="005A6D5A"/>
    <w:rsid w:val="005B1B28"/>
    <w:rsid w:val="005B7D51"/>
    <w:rsid w:val="005B7F35"/>
    <w:rsid w:val="005C2081"/>
    <w:rsid w:val="005C678A"/>
    <w:rsid w:val="005C74DB"/>
    <w:rsid w:val="005D346D"/>
    <w:rsid w:val="005D5F57"/>
    <w:rsid w:val="005E74AB"/>
    <w:rsid w:val="005F00D5"/>
    <w:rsid w:val="00606A3E"/>
    <w:rsid w:val="006115AA"/>
    <w:rsid w:val="006120AE"/>
    <w:rsid w:val="00635E86"/>
    <w:rsid w:val="00636A37"/>
    <w:rsid w:val="006501A5"/>
    <w:rsid w:val="006567B2"/>
    <w:rsid w:val="00662ADE"/>
    <w:rsid w:val="00664106"/>
    <w:rsid w:val="006756F1"/>
    <w:rsid w:val="00677773"/>
    <w:rsid w:val="006805FC"/>
    <w:rsid w:val="006926C7"/>
    <w:rsid w:val="00694C37"/>
    <w:rsid w:val="006A1BEB"/>
    <w:rsid w:val="006A401C"/>
    <w:rsid w:val="006A7C6E"/>
    <w:rsid w:val="006B23D9"/>
    <w:rsid w:val="006C1814"/>
    <w:rsid w:val="006C2F45"/>
    <w:rsid w:val="006C361A"/>
    <w:rsid w:val="006C5657"/>
    <w:rsid w:val="006D5E4E"/>
    <w:rsid w:val="006E6860"/>
    <w:rsid w:val="006E7183"/>
    <w:rsid w:val="006F5FBF"/>
    <w:rsid w:val="0070327E"/>
    <w:rsid w:val="00707B5F"/>
    <w:rsid w:val="00735602"/>
    <w:rsid w:val="00737023"/>
    <w:rsid w:val="0075279B"/>
    <w:rsid w:val="00753748"/>
    <w:rsid w:val="00762446"/>
    <w:rsid w:val="00781ACB"/>
    <w:rsid w:val="007A79EB"/>
    <w:rsid w:val="007B4A3E"/>
    <w:rsid w:val="007D4CA0"/>
    <w:rsid w:val="007D7A23"/>
    <w:rsid w:val="007E38C3"/>
    <w:rsid w:val="007E549E"/>
    <w:rsid w:val="007E71C9"/>
    <w:rsid w:val="007F1F3B"/>
    <w:rsid w:val="007F7553"/>
    <w:rsid w:val="00805EBE"/>
    <w:rsid w:val="0080755E"/>
    <w:rsid w:val="008120D4"/>
    <w:rsid w:val="008139A5"/>
    <w:rsid w:val="00817F73"/>
    <w:rsid w:val="00821733"/>
    <w:rsid w:val="0082228E"/>
    <w:rsid w:val="00830402"/>
    <w:rsid w:val="008305D7"/>
    <w:rsid w:val="00834887"/>
    <w:rsid w:val="00842FED"/>
    <w:rsid w:val="008455CF"/>
    <w:rsid w:val="00847689"/>
    <w:rsid w:val="00861C52"/>
    <w:rsid w:val="008727A1"/>
    <w:rsid w:val="00886B0F"/>
    <w:rsid w:val="00891C08"/>
    <w:rsid w:val="008A2C8F"/>
    <w:rsid w:val="008A3879"/>
    <w:rsid w:val="008A5FA8"/>
    <w:rsid w:val="008A7575"/>
    <w:rsid w:val="008B5F47"/>
    <w:rsid w:val="008C7B87"/>
    <w:rsid w:val="008D6A7A"/>
    <w:rsid w:val="008E3E87"/>
    <w:rsid w:val="008E7F13"/>
    <w:rsid w:val="008F3185"/>
    <w:rsid w:val="009079EC"/>
    <w:rsid w:val="00915B0A"/>
    <w:rsid w:val="00917B54"/>
    <w:rsid w:val="00926904"/>
    <w:rsid w:val="00926F9F"/>
    <w:rsid w:val="009372F0"/>
    <w:rsid w:val="00937FBD"/>
    <w:rsid w:val="00955022"/>
    <w:rsid w:val="00957B4D"/>
    <w:rsid w:val="00964EEA"/>
    <w:rsid w:val="00980C86"/>
    <w:rsid w:val="009B1D9B"/>
    <w:rsid w:val="009B4074"/>
    <w:rsid w:val="009B6D3B"/>
    <w:rsid w:val="009C30BB"/>
    <w:rsid w:val="009C60BE"/>
    <w:rsid w:val="009E6279"/>
    <w:rsid w:val="009F00A6"/>
    <w:rsid w:val="009F56A7"/>
    <w:rsid w:val="009F5B05"/>
    <w:rsid w:val="00A026CA"/>
    <w:rsid w:val="00A07232"/>
    <w:rsid w:val="00A10348"/>
    <w:rsid w:val="00A14800"/>
    <w:rsid w:val="00A156DE"/>
    <w:rsid w:val="00A157ED"/>
    <w:rsid w:val="00A2446A"/>
    <w:rsid w:val="00A24718"/>
    <w:rsid w:val="00A4025D"/>
    <w:rsid w:val="00A800D1"/>
    <w:rsid w:val="00A92699"/>
    <w:rsid w:val="00AA6AEC"/>
    <w:rsid w:val="00AB5BF0"/>
    <w:rsid w:val="00AC1C95"/>
    <w:rsid w:val="00AC2CCB"/>
    <w:rsid w:val="00AC443A"/>
    <w:rsid w:val="00AE60E2"/>
    <w:rsid w:val="00B0169F"/>
    <w:rsid w:val="00B05F21"/>
    <w:rsid w:val="00B138AB"/>
    <w:rsid w:val="00B14EA9"/>
    <w:rsid w:val="00B30A3C"/>
    <w:rsid w:val="00B81305"/>
    <w:rsid w:val="00BB17DC"/>
    <w:rsid w:val="00BB1AF9"/>
    <w:rsid w:val="00BB4C4A"/>
    <w:rsid w:val="00BD3CAE"/>
    <w:rsid w:val="00BD5F3C"/>
    <w:rsid w:val="00BE2C58"/>
    <w:rsid w:val="00C07C0F"/>
    <w:rsid w:val="00C145C4"/>
    <w:rsid w:val="00C20D2F"/>
    <w:rsid w:val="00C2131B"/>
    <w:rsid w:val="00C37AF8"/>
    <w:rsid w:val="00C37C79"/>
    <w:rsid w:val="00C41BBC"/>
    <w:rsid w:val="00C51419"/>
    <w:rsid w:val="00C54056"/>
    <w:rsid w:val="00C663A3"/>
    <w:rsid w:val="00C75CB2"/>
    <w:rsid w:val="00C90723"/>
    <w:rsid w:val="00C90D5C"/>
    <w:rsid w:val="00CA609E"/>
    <w:rsid w:val="00CA7DA4"/>
    <w:rsid w:val="00CB31FB"/>
    <w:rsid w:val="00CE3D6F"/>
    <w:rsid w:val="00CE79A5"/>
    <w:rsid w:val="00CF0042"/>
    <w:rsid w:val="00CF262F"/>
    <w:rsid w:val="00D025D5"/>
    <w:rsid w:val="00D26B13"/>
    <w:rsid w:val="00D26CC1"/>
    <w:rsid w:val="00D30662"/>
    <w:rsid w:val="00D32A0B"/>
    <w:rsid w:val="00D6236B"/>
    <w:rsid w:val="00D664E7"/>
    <w:rsid w:val="00D809D1"/>
    <w:rsid w:val="00D84ECF"/>
    <w:rsid w:val="00D94BDD"/>
    <w:rsid w:val="00DA2851"/>
    <w:rsid w:val="00DA2B7C"/>
    <w:rsid w:val="00DA5686"/>
    <w:rsid w:val="00DB2FC0"/>
    <w:rsid w:val="00DD795F"/>
    <w:rsid w:val="00DF18FA"/>
    <w:rsid w:val="00DF49CA"/>
    <w:rsid w:val="00DF775B"/>
    <w:rsid w:val="00E007F3"/>
    <w:rsid w:val="00E00DEA"/>
    <w:rsid w:val="00E01509"/>
    <w:rsid w:val="00E0479C"/>
    <w:rsid w:val="00E06EF0"/>
    <w:rsid w:val="00E11679"/>
    <w:rsid w:val="00E145C7"/>
    <w:rsid w:val="00E307D1"/>
    <w:rsid w:val="00E3172A"/>
    <w:rsid w:val="00E46A04"/>
    <w:rsid w:val="00E55CFD"/>
    <w:rsid w:val="00E717F3"/>
    <w:rsid w:val="00E72C5E"/>
    <w:rsid w:val="00E73451"/>
    <w:rsid w:val="00E7489F"/>
    <w:rsid w:val="00E75147"/>
    <w:rsid w:val="00E8167D"/>
    <w:rsid w:val="00E907E9"/>
    <w:rsid w:val="00E96BE7"/>
    <w:rsid w:val="00EA2CD0"/>
    <w:rsid w:val="00EB3533"/>
    <w:rsid w:val="00EC0044"/>
    <w:rsid w:val="00EC4A20"/>
    <w:rsid w:val="00EC6B9F"/>
    <w:rsid w:val="00EE516D"/>
    <w:rsid w:val="00EF4D1B"/>
    <w:rsid w:val="00EF7295"/>
    <w:rsid w:val="00F069D1"/>
    <w:rsid w:val="00F1503D"/>
    <w:rsid w:val="00F22712"/>
    <w:rsid w:val="00F275F5"/>
    <w:rsid w:val="00F33188"/>
    <w:rsid w:val="00F35BDE"/>
    <w:rsid w:val="00F52A0E"/>
    <w:rsid w:val="00F71F63"/>
    <w:rsid w:val="00F87506"/>
    <w:rsid w:val="00F92C41"/>
    <w:rsid w:val="00FA5522"/>
    <w:rsid w:val="00FA6E4A"/>
    <w:rsid w:val="00FB2B35"/>
    <w:rsid w:val="00FC4AE1"/>
    <w:rsid w:val="00FD22B8"/>
    <w:rsid w:val="00FD78A3"/>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rsid w:val="00A1034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rPr>
      <w:rFonts w:ascii="Times New Roman" w:hAnsi="Times New Roman"/>
      <w:dstrike w:val="0"/>
      <w:sz w:val="18"/>
      <w:vertAlign w:val="superscript"/>
    </w:rPr>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5_G,Footnote Text Char1,Footnote Text Char Char,Char,Char Char Char,Char Char Char Char,single space,Footnote Text Char Char Char Char Char Char Char,Note de bas de page2,Текст сноски Знак,Fußnotentext RAXEN,Footnote Text Char2 Char,f"/>
    <w:basedOn w:val="Normal"/>
    <w:link w:val="FootnoteTextChar"/>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callout,Fago Fußnotenzeichen,ftref,Carattere Char1,Carattere Char Char Carattere Carattere Char Char,Footnotes refss,Footnote Reference1,Error-Fußnotenzeichen5,Error-Fußnotenzeichen6,Error-Fußnotenzeichen3,appel Char Cha"/>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otnoteTextChar">
    <w:name w:val="Footnote Text Char"/>
    <w:aliases w:val="5_GR Char,5_G Char,Footnote Text Char1 Char,Footnote Text Char Char Char,Char Char,Char Char Char Char1,Char Char Char Char Char,single space Char,Footnote Text Char Char Char Char Char Char Char Char,Note de bas de page2 Char,f Char"/>
    <w:link w:val="FootnoteText"/>
    <w:rsid w:val="005F00D5"/>
    <w:rPr>
      <w:spacing w:val="5"/>
      <w:w w:val="104"/>
      <w:kern w:val="14"/>
      <w:sz w:val="18"/>
      <w:lang w:val="en-GB" w:eastAsia="ru-RU" w:bidi="ar-SA"/>
    </w:rPr>
  </w:style>
  <w:style w:type="character" w:styleId="Emphasis">
    <w:name w:val="Emphasis"/>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semiHidden/>
    <w:rsid w:val="007E71C9"/>
    <w:rPr>
      <w:i/>
      <w:iCs/>
    </w:rPr>
  </w:style>
  <w:style w:type="character" w:styleId="HTMLTypewriter">
    <w:name w:val="HTML Typewriter"/>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semiHidden/>
    <w:rsid w:val="007E71C9"/>
    <w:rPr>
      <w:i/>
      <w:iCs/>
    </w:rPr>
  </w:style>
  <w:style w:type="paragraph" w:styleId="E-mailSignature">
    <w:name w:val="E-mail Signature"/>
    <w:basedOn w:val="Normal"/>
    <w:semiHidden/>
    <w:rsid w:val="007E71C9"/>
  </w:style>
  <w:style w:type="character" w:styleId="Hyperlink">
    <w:name w:val="Hyperlink"/>
    <w:semiHidden/>
    <w:rsid w:val="007E71C9"/>
    <w:rPr>
      <w:color w:val="000000"/>
      <w:u w:val="single"/>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6</Pages>
  <Words>2059</Words>
  <Characters>11740</Characters>
  <Application>Microsoft Office Word</Application>
  <DocSecurity>4</DocSecurity>
  <Lines>97</Lines>
  <Paragraphs>27</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CSD</Company>
  <LinksUpToDate>false</LinksUpToDate>
  <CharactersWithSpaces>13772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Степанова Нина</dc:creator>
  <cp:keywords/>
  <dc:description/>
  <cp:lastModifiedBy>Благодатских Анна</cp:lastModifiedBy>
  <cp:revision>2</cp:revision>
  <cp:lastPrinted>2013-06-18T14:08:00Z</cp:lastPrinted>
  <dcterms:created xsi:type="dcterms:W3CDTF">2013-06-19T08:27:00Z</dcterms:created>
  <dcterms:modified xsi:type="dcterms:W3CDTF">2013-06-19T08:27:00Z</dcterms:modified>
</cp:coreProperties>
</file>