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1" w:rsidRDefault="00733841">
      <w:pPr>
        <w:rPr>
          <w:sz w:val="2"/>
        </w:rPr>
      </w:pPr>
      <w:r>
        <w:rPr>
          <w:noProof/>
          <w:sz w:val="2"/>
          <w:lang w:val="en-US"/>
        </w:rPr>
        <w:fldChar w:fldCharType="begin">
          <w:ffData>
            <w:name w:val="ПолеСоСписком3"/>
            <w:enabled/>
            <w:calcOnExit w:val="0"/>
            <w:ddList/>
          </w:ffData>
        </w:fldChar>
      </w:r>
      <w:bookmarkStart w:id="0" w:name="ПолеСоСписком3"/>
      <w:r>
        <w:rPr>
          <w:noProof/>
          <w:sz w:val="2"/>
          <w:lang w:val="en-US"/>
        </w:rPr>
        <w:instrText xml:space="preserve"> FORMDROPDOWN </w:instrText>
      </w:r>
      <w:r>
        <w:rPr>
          <w:noProof/>
          <w:sz w:val="2"/>
          <w:lang w:val="en-US"/>
        </w:rPr>
      </w:r>
      <w:r>
        <w:rPr>
          <w:noProof/>
          <w:sz w:val="2"/>
          <w:lang w:val="en-US"/>
        </w:rPr>
        <w:fldChar w:fldCharType="end"/>
      </w:r>
      <w:bookmarkEnd w:id="0"/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4.85pt;margin-top:686.45pt;width:198pt;height:19.85pt;z-index:1;mso-wrap-distance-top:56.7pt;mso-wrap-distance-bottom:56.7pt;mso-position-horizontal-relative:page;mso-position-vertical-relative:text" filled="f" stroked="f" strokecolor="white">
            <v:textbox style="mso-next-textbox:#_x0000_s2050" inset="0,0,0,0">
              <w:txbxContent>
                <w:p w:rsidR="00A67ECC" w:rsidRPr="002E1594" w:rsidRDefault="00A67ECC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44071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011107    011107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356" w:type="dxa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535"/>
      </w:tblGrid>
      <w:tr w:rsidR="00733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4821" w:type="dxa"/>
          </w:tcPr>
          <w:p w:rsidR="00733841" w:rsidRDefault="007338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6"/>
                <w:lang w:val="en-US"/>
              </w:rPr>
            </w:pPr>
          </w:p>
          <w:p w:rsidR="00733841" w:rsidRDefault="007338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ОРГАНИЗАЦИЯ </w:t>
            </w:r>
            <w:r>
              <w:rPr>
                <w:rFonts w:ascii="Arial" w:hAnsi="Arial" w:cs="Arial"/>
                <w:b/>
                <w:sz w:val="28"/>
              </w:rPr>
              <w:br/>
              <w:t>ОБЪЕДИНЕННЫХ НАЦИЙ</w:t>
            </w:r>
          </w:p>
        </w:tc>
        <w:tc>
          <w:tcPr>
            <w:tcW w:w="4535" w:type="dxa"/>
            <w:tcMar>
              <w:bottom w:w="57" w:type="dxa"/>
            </w:tcMar>
            <w:vAlign w:val="center"/>
          </w:tcPr>
          <w:p w:rsidR="00733841" w:rsidRDefault="00733841">
            <w:pPr>
              <w:pStyle w:val="Heading4"/>
              <w:tabs>
                <w:tab w:val="left" w:pos="4418"/>
              </w:tabs>
              <w:spacing w:after="120"/>
              <w:jc w:val="right"/>
              <w:rPr>
                <w:rFonts w:ascii="Arial" w:hAnsi="Arial" w:cs="Arial"/>
                <w:i w:val="0"/>
                <w:iCs/>
                <w:sz w:val="68"/>
              </w:rPr>
            </w:pPr>
            <w:r>
              <w:rPr>
                <w:rFonts w:ascii="Arial" w:hAnsi="Arial" w:cs="Arial"/>
                <w:i w:val="0"/>
                <w:iCs/>
                <w:sz w:val="68"/>
              </w:rPr>
              <w:t xml:space="preserve">E  </w:t>
            </w:r>
          </w:p>
        </w:tc>
      </w:tr>
    </w:tbl>
    <w:p w:rsidR="00733841" w:rsidRDefault="00733841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Borders>
          <w:bottom w:val="single" w:sz="3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120"/>
      </w:tblGrid>
      <w:tr w:rsidR="00733841" w:rsidTr="00190BC7">
        <w:tblPrEx>
          <w:tblCellMar>
            <w:top w:w="0" w:type="dxa"/>
            <w:bottom w:w="0" w:type="dxa"/>
          </w:tblCellMar>
        </w:tblPrEx>
        <w:trPr>
          <w:trHeight w:val="2469"/>
        </w:trPr>
        <w:tc>
          <w:tcPr>
            <w:tcW w:w="1558" w:type="dxa"/>
          </w:tcPr>
          <w:p w:rsidR="00733841" w:rsidRDefault="00733841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3.75pt" o:ole="" o:allowoverlap="f">
                  <v:imagedata r:id="rId7" o:title=""/>
                </v:shape>
                <o:OLEObject Type="Embed" ProgID="Word.Picture.8" ShapeID="_x0000_i1025" DrawAspect="Content" ObjectID="_1418824581" r:id="rId8"/>
              </w:object>
            </w:r>
          </w:p>
          <w:p w:rsidR="00733841" w:rsidRDefault="00733841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3E3892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733841" w:rsidRDefault="00733841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706" w:type="dxa"/>
          </w:tcPr>
          <w:p w:rsidR="00733841" w:rsidRDefault="00733841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10"/>
              </w:rPr>
            </w:pPr>
          </w:p>
          <w:p w:rsidR="00733841" w:rsidRDefault="00733841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4"/>
              </w:rPr>
              <w:t>Экономический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34"/>
              </w:rPr>
              <w:t>и Социальный Совет</w:t>
            </w:r>
          </w:p>
        </w:tc>
        <w:tc>
          <w:tcPr>
            <w:tcW w:w="3120" w:type="dxa"/>
          </w:tcPr>
          <w:p w:rsidR="00733841" w:rsidRDefault="00733841">
            <w:pPr>
              <w:spacing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733841" w:rsidRDefault="00733841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733841" w:rsidRDefault="00733841">
            <w:pPr>
              <w:spacing w:line="216" w:lineRule="auto"/>
            </w:pPr>
          </w:p>
          <w:p w:rsidR="00733841" w:rsidRDefault="00346F47">
            <w:pPr>
              <w:spacing w:line="216" w:lineRule="auto"/>
            </w:pPr>
            <w:r>
              <w:rPr>
                <w:lang w:val="en-US"/>
              </w:rPr>
              <w:t>E/C.12/IND/Q/5</w:t>
            </w:r>
            <w:r w:rsidR="00733841">
              <w:rPr>
                <w:lang w:val="en-US"/>
              </w:rPr>
              <w:fldChar w:fldCharType="begin"/>
            </w:r>
            <w:r w:rsidR="00733841">
              <w:instrText xml:space="preserve"> </w:instrText>
            </w:r>
            <w:r w:rsidR="00733841">
              <w:rPr>
                <w:lang w:val="en-US"/>
              </w:rPr>
              <w:instrText>FILLIN</w:instrText>
            </w:r>
            <w:r w:rsidR="00733841">
              <w:instrText xml:space="preserve">  "Введите символ документа" \* </w:instrText>
            </w:r>
            <w:r w:rsidR="00733841">
              <w:rPr>
                <w:lang w:val="en-US"/>
              </w:rPr>
              <w:instrText>MERGEFORMAT</w:instrText>
            </w:r>
            <w:r w:rsidR="00733841">
              <w:instrText xml:space="preserve"> </w:instrText>
            </w:r>
            <w:r w:rsidR="00733841">
              <w:rPr>
                <w:lang w:val="en-US"/>
              </w:rPr>
              <w:fldChar w:fldCharType="end"/>
            </w:r>
          </w:p>
          <w:p w:rsidR="00733841" w:rsidRDefault="00733841">
            <w:pPr>
              <w:spacing w:line="216" w:lineRule="auto"/>
            </w:pPr>
            <w:r>
              <w:rPr>
                <w:lang w:val="en-US"/>
              </w:rP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FILLIN</w:instrText>
            </w:r>
            <w:r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>
              <w:instrText xml:space="preserve"> </w:instrText>
            </w:r>
            <w:r w:rsidR="00FB54D7">
              <w:rPr>
                <w:lang w:val="en-US"/>
              </w:rPr>
              <w:fldChar w:fldCharType="separate"/>
            </w:r>
            <w:r w:rsidR="00FB54D7">
              <w:rPr>
                <w:lang w:val="en-US"/>
              </w:rPr>
              <w:t>14 September 2007</w:t>
            </w:r>
            <w:r>
              <w:rPr>
                <w:lang w:val="en-US"/>
              </w:rPr>
              <w:fldChar w:fldCharType="end"/>
            </w:r>
          </w:p>
          <w:p w:rsidR="00733841" w:rsidRDefault="00733841">
            <w:pPr>
              <w:spacing w:line="216" w:lineRule="auto"/>
            </w:pPr>
          </w:p>
          <w:p w:rsidR="00733841" w:rsidRDefault="00733841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733841" w:rsidRDefault="00733841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733841" w:rsidRDefault="00733841">
            <w:pPr>
              <w:spacing w:line="216" w:lineRule="auto"/>
              <w:rPr>
                <w:sz w:val="16"/>
              </w:rPr>
            </w:pPr>
          </w:p>
          <w:p w:rsidR="00733841" w:rsidRDefault="0073384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733841" w:rsidRDefault="00733841">
      <w:pPr>
        <w:rPr>
          <w:lang w:val="en-US"/>
        </w:rPr>
      </w:pPr>
    </w:p>
    <w:p w:rsidR="00346F47" w:rsidRDefault="00346F47" w:rsidP="00346F47">
      <w:r>
        <w:t xml:space="preserve">КОМИТЕТ ПО ЭКОНОМИЧЕСКИМ, </w:t>
      </w:r>
      <w:r w:rsidR="00672597">
        <w:t>СОЦИАЛЬНЫМ И</w:t>
      </w:r>
    </w:p>
    <w:p w:rsidR="00346F47" w:rsidRDefault="00346F47" w:rsidP="00346F47">
      <w:r>
        <w:t>КУЛЬТУРНЫМ ПРАВАМ</w:t>
      </w:r>
    </w:p>
    <w:p w:rsidR="00346F47" w:rsidRDefault="00346F47" w:rsidP="00346F47">
      <w:r>
        <w:t>Предсессионная рабочая группа</w:t>
      </w:r>
    </w:p>
    <w:p w:rsidR="00346F47" w:rsidRDefault="00346F47" w:rsidP="00346F47">
      <w:r>
        <w:t>21-25 мая 2007 года</w:t>
      </w:r>
    </w:p>
    <w:p w:rsidR="00346F47" w:rsidRDefault="00346F47" w:rsidP="00346F47">
      <w:pPr>
        <w:jc w:val="center"/>
        <w:rPr>
          <w:b/>
        </w:rPr>
      </w:pPr>
    </w:p>
    <w:p w:rsidR="007279C6" w:rsidRDefault="007279C6" w:rsidP="00346F47">
      <w:pPr>
        <w:jc w:val="center"/>
        <w:rPr>
          <w:b/>
        </w:rPr>
      </w:pPr>
    </w:p>
    <w:p w:rsidR="002E1594" w:rsidRPr="007279C6" w:rsidRDefault="002E1594" w:rsidP="00346F47">
      <w:pPr>
        <w:jc w:val="center"/>
        <w:rPr>
          <w:b/>
        </w:rPr>
      </w:pPr>
    </w:p>
    <w:p w:rsidR="00346F47" w:rsidRDefault="00346F47" w:rsidP="00346F47">
      <w:pPr>
        <w:jc w:val="center"/>
        <w:rPr>
          <w:b/>
        </w:rPr>
      </w:pPr>
      <w:r>
        <w:rPr>
          <w:b/>
        </w:rPr>
        <w:t>ОСУЩЕСТВЛЕНИЕ МЕЖДУНАРОДНОГО ПАКТА ОБ ЭКОНОМИЧЕСКИХ,</w:t>
      </w:r>
    </w:p>
    <w:p w:rsidR="00346F47" w:rsidRDefault="00346F47" w:rsidP="00346F47">
      <w:pPr>
        <w:jc w:val="center"/>
        <w:rPr>
          <w:b/>
          <w:lang w:val="en-US"/>
        </w:rPr>
      </w:pPr>
      <w:r>
        <w:rPr>
          <w:b/>
        </w:rPr>
        <w:t>СОЦИАЛЬНЫХ И КУЛЬТУРНЫХ ПРАВАХ</w:t>
      </w:r>
    </w:p>
    <w:p w:rsidR="00204CC6" w:rsidRPr="00204CC6" w:rsidRDefault="00204CC6" w:rsidP="00346F47">
      <w:pPr>
        <w:jc w:val="center"/>
        <w:rPr>
          <w:b/>
          <w:lang w:val="en-US"/>
        </w:rPr>
      </w:pPr>
    </w:p>
    <w:p w:rsidR="00346F47" w:rsidRPr="003E409F" w:rsidRDefault="00346F47" w:rsidP="00346F47">
      <w:pPr>
        <w:ind w:left="567" w:hanging="567"/>
        <w:rPr>
          <w:b/>
        </w:rPr>
      </w:pPr>
      <w:r>
        <w:rPr>
          <w:b/>
        </w:rPr>
        <w:tab/>
        <w:t xml:space="preserve">Перечень вопросов, которые надлежит затронуть в связи с рассмотрением </w:t>
      </w:r>
      <w:r w:rsidR="003E409F">
        <w:rPr>
          <w:b/>
        </w:rPr>
        <w:t>свод</w:t>
      </w:r>
      <w:r>
        <w:rPr>
          <w:b/>
        </w:rPr>
        <w:t>ного второго, третьего, четвертого и пято</w:t>
      </w:r>
      <w:r w:rsidR="003E409F">
        <w:rPr>
          <w:b/>
        </w:rPr>
        <w:t>го периодического доклада Индии </w:t>
      </w:r>
      <w:r>
        <w:rPr>
          <w:b/>
        </w:rPr>
        <w:t xml:space="preserve">об осуществлении прав, охватываемых статьями 1-15 Международного пакта об экономических, социальных и культурных правах </w:t>
      </w:r>
      <w:r w:rsidRPr="005D1CE4">
        <w:rPr>
          <w:b/>
        </w:rPr>
        <w:t>(E/C.12/IND/5)</w:t>
      </w:r>
    </w:p>
    <w:p w:rsidR="00204CC6" w:rsidRPr="003E409F" w:rsidRDefault="00204CC6" w:rsidP="00346F47">
      <w:pPr>
        <w:ind w:left="567" w:hanging="567"/>
        <w:rPr>
          <w:b/>
        </w:rPr>
      </w:pPr>
    </w:p>
    <w:p w:rsidR="002E1594" w:rsidRDefault="002E1594" w:rsidP="00346F47">
      <w:pPr>
        <w:ind w:left="567" w:hanging="567"/>
        <w:rPr>
          <w:b/>
        </w:rPr>
      </w:pPr>
    </w:p>
    <w:p w:rsidR="00346F47" w:rsidRDefault="00346F47" w:rsidP="00346F47">
      <w:pPr>
        <w:ind w:left="567" w:hanging="567"/>
        <w:rPr>
          <w:b/>
        </w:rPr>
      </w:pPr>
      <w:r>
        <w:rPr>
          <w:b/>
        </w:rPr>
        <w:tab/>
      </w:r>
      <w:r>
        <w:rPr>
          <w:b/>
          <w:lang w:val="en-US"/>
        </w:rPr>
        <w:t>I</w:t>
      </w:r>
      <w:r w:rsidRPr="005D1CE4">
        <w:rPr>
          <w:b/>
        </w:rPr>
        <w:t>.</w:t>
      </w:r>
      <w:r w:rsidRPr="005D1CE4">
        <w:rPr>
          <w:b/>
        </w:rPr>
        <w:tab/>
      </w:r>
      <w:r>
        <w:rPr>
          <w:b/>
        </w:rPr>
        <w:t>ОБЩИЕ РАМКИ ОСУЩЕСТВЛЕНИЯ ПАКТА</w:t>
      </w:r>
    </w:p>
    <w:p w:rsidR="00204CC6" w:rsidRDefault="00204CC6" w:rsidP="00346F47">
      <w:pPr>
        <w:rPr>
          <w:lang w:val="en-US"/>
        </w:rPr>
      </w:pPr>
    </w:p>
    <w:p w:rsidR="00346F47" w:rsidRDefault="00346F47" w:rsidP="00346F47">
      <w:r>
        <w:t>1.</w:t>
      </w:r>
      <w:r>
        <w:tab/>
        <w:t>Просьба пред</w:t>
      </w:r>
      <w:r w:rsidR="00F048E9">
        <w:t>о</w:t>
      </w:r>
      <w:r>
        <w:t xml:space="preserve">ставить </w:t>
      </w:r>
      <w:r w:rsidR="00F048E9">
        <w:t>последнюю</w:t>
      </w:r>
      <w:r>
        <w:t xml:space="preserve"> информацию об осуществлении общих положений Пакта (статьи 1-5), котор</w:t>
      </w:r>
      <w:r w:rsidR="00F048E9">
        <w:t>ая не была включена</w:t>
      </w:r>
      <w:r>
        <w:t xml:space="preserve"> в </w:t>
      </w:r>
      <w:r w:rsidR="00F048E9">
        <w:t>сводный</w:t>
      </w:r>
      <w:r>
        <w:t xml:space="preserve"> второй, третий, четвертый и пятый периодический доклад (E/C.12/IND/5).</w:t>
      </w:r>
    </w:p>
    <w:p w:rsidR="00204CC6" w:rsidRPr="00F048E9" w:rsidRDefault="00204CC6" w:rsidP="00346F47"/>
    <w:p w:rsidR="00346F47" w:rsidRDefault="00346F47" w:rsidP="00346F47">
      <w:r>
        <w:t>2.</w:t>
      </w:r>
      <w:r>
        <w:tab/>
        <w:t>Просьба пред</w:t>
      </w:r>
      <w:r w:rsidR="00F048E9">
        <w:t>о</w:t>
      </w:r>
      <w:r>
        <w:t xml:space="preserve">ставить информацию о препятствиях и трудностях, с которыми сталкивается государство-участник в сфере эффективного осуществления различных законодательных актов по защите экономических, социальных и культурных прав на территории страны.  </w:t>
      </w:r>
    </w:p>
    <w:p w:rsidR="00204CC6" w:rsidRPr="00F048E9" w:rsidRDefault="00204CC6" w:rsidP="00346F47"/>
    <w:p w:rsidR="00346F47" w:rsidRDefault="00346F47" w:rsidP="00346F47">
      <w:r>
        <w:t>3.</w:t>
      </w:r>
      <w:r>
        <w:tab/>
        <w:t>Просьба пред</w:t>
      </w:r>
      <w:r w:rsidR="00F048E9">
        <w:t>о</w:t>
      </w:r>
      <w:r>
        <w:t>ставить информацию о том, во скольких штатах и союзных территориях б</w:t>
      </w:r>
      <w:r w:rsidR="00F048E9">
        <w:t>ыли</w:t>
      </w:r>
      <w:r>
        <w:t xml:space="preserve"> учреждены специ</w:t>
      </w:r>
      <w:r w:rsidR="00F048E9">
        <w:t>альные суды, предусмотренные в З</w:t>
      </w:r>
      <w:r>
        <w:t xml:space="preserve">аконе 1989 года о </w:t>
      </w:r>
      <w:r w:rsidR="00F048E9">
        <w:t>зарегистриро</w:t>
      </w:r>
      <w:r>
        <w:t>в</w:t>
      </w:r>
      <w:r w:rsidR="00F048E9">
        <w:t>а</w:t>
      </w:r>
      <w:r>
        <w:t>нных кастах и племенах (Закон о профилактике и защите от жестокого обращения), и количестве дел, рассмотренных этими судами за последние пять лет.  Какова по мнению государства-участника причина небольшого числа дел, возбужденных в соответствии с этим законом, и какие меры принимаются для исправления этой ситуации?</w:t>
      </w:r>
    </w:p>
    <w:p w:rsidR="00511B45" w:rsidRDefault="00511B45" w:rsidP="00F048E9"/>
    <w:p w:rsidR="00F048E9" w:rsidRDefault="00346F47" w:rsidP="00F048E9">
      <w:r>
        <w:t>4.</w:t>
      </w:r>
      <w:r>
        <w:tab/>
        <w:t xml:space="preserve">Какие меры были приняты государством-участником в ответ на рекомендации, содержащиеся в шестом докладе (1999-2001 годы) Национальной комиссии по </w:t>
      </w:r>
      <w:r w:rsidR="00511B45">
        <w:t>зарегистрированны</w:t>
      </w:r>
      <w:r>
        <w:t xml:space="preserve">м кастам и племенам (НКСК/П), касающиеся защиты, социальной интеграции и экономического развития </w:t>
      </w:r>
      <w:r w:rsidR="00511B45">
        <w:t xml:space="preserve">зарегистрированных </w:t>
      </w:r>
      <w:r>
        <w:t>каст и племен?</w:t>
      </w:r>
    </w:p>
    <w:p w:rsidR="00F048E9" w:rsidRDefault="00F048E9" w:rsidP="00F048E9"/>
    <w:p w:rsidR="00F048E9" w:rsidRDefault="00346F47" w:rsidP="00F048E9">
      <w:r>
        <w:t>5.</w:t>
      </w:r>
      <w:r>
        <w:tab/>
        <w:t>Просьба пред</w:t>
      </w:r>
      <w:r w:rsidR="00511B45">
        <w:t>о</w:t>
      </w:r>
      <w:r>
        <w:t xml:space="preserve">ставить информацию о том, в какой степени далиты и </w:t>
      </w:r>
      <w:r w:rsidR="00511B45">
        <w:t xml:space="preserve">ведущие </w:t>
      </w:r>
      <w:r>
        <w:t>племенн</w:t>
      </w:r>
      <w:r w:rsidR="00511B45">
        <w:t>ой образ жизни</w:t>
      </w:r>
      <w:r>
        <w:t xml:space="preserve"> общины получают возмещение за совершенные по отношению к ним акты дискриминации.  Просьба пр</w:t>
      </w:r>
      <w:r w:rsidR="00511B45">
        <w:t>ивести соответствующие</w:t>
      </w:r>
      <w:r>
        <w:t xml:space="preserve"> конкретные примеры.</w:t>
      </w:r>
    </w:p>
    <w:p w:rsidR="00F048E9" w:rsidRDefault="00F048E9" w:rsidP="00F048E9"/>
    <w:p w:rsidR="00F048E9" w:rsidRDefault="00346F47" w:rsidP="00F048E9">
      <w:r>
        <w:t>6.</w:t>
      </w:r>
      <w:r>
        <w:tab/>
        <w:t>Просьба пред</w:t>
      </w:r>
      <w:r w:rsidR="00511B45">
        <w:t>о</w:t>
      </w:r>
      <w:r>
        <w:t xml:space="preserve">ставить информацию о положениях Закона о </w:t>
      </w:r>
      <w:r w:rsidR="00511B45">
        <w:t xml:space="preserve">зарегистрированных </w:t>
      </w:r>
      <w:r>
        <w:t>племенах и других традиционных жител</w:t>
      </w:r>
      <w:r w:rsidR="00511B45">
        <w:t>ях</w:t>
      </w:r>
      <w:r>
        <w:t xml:space="preserve"> лесных районов</w:t>
      </w:r>
      <w:r w:rsidR="00511B45">
        <w:t xml:space="preserve"> (</w:t>
      </w:r>
      <w:r w:rsidR="001F5206">
        <w:t>П</w:t>
      </w:r>
      <w:r>
        <w:t>ризнание прав на леса</w:t>
      </w:r>
      <w:r w:rsidR="001F5206">
        <w:t>)</w:t>
      </w:r>
      <w:r>
        <w:t xml:space="preserve"> от декабря 2006 года и механизмах его эффективного осуществления.</w:t>
      </w:r>
    </w:p>
    <w:p w:rsidR="00F048E9" w:rsidRDefault="00F048E9" w:rsidP="00F048E9"/>
    <w:p w:rsidR="00F048E9" w:rsidRDefault="00346F47" w:rsidP="00F048E9">
      <w:pPr>
        <w:rPr>
          <w:rFonts w:eastAsia="MS Mincho"/>
          <w:lang w:eastAsia="ja-JP"/>
        </w:rPr>
      </w:pPr>
      <w:r>
        <w:t>7.</w:t>
      </w:r>
      <w:r>
        <w:tab/>
        <w:t xml:space="preserve">Комитет просит государство-участник представить статистические данные за последние пять лет в разбивке по касте, полу, возрасту и, в соответствующих случаях, </w:t>
      </w:r>
      <w:r w:rsidR="001F5206">
        <w:t xml:space="preserve">по признаку </w:t>
      </w:r>
      <w:r>
        <w:t>религи</w:t>
      </w:r>
      <w:r w:rsidR="001F5206">
        <w:t>озной принадлежности</w:t>
      </w:r>
      <w:r>
        <w:t xml:space="preserve"> в его ответах на пункты </w:t>
      </w:r>
      <w:r w:rsidR="00A52D01">
        <w:rPr>
          <w:rFonts w:eastAsia="MS Mincho"/>
          <w:lang w:eastAsia="ja-JP"/>
        </w:rPr>
        <w:t>12, 19, 26, 27, 32, 33, 35 и </w:t>
      </w:r>
      <w:r>
        <w:rPr>
          <w:rFonts w:eastAsia="MS Mincho"/>
          <w:lang w:eastAsia="ja-JP"/>
        </w:rPr>
        <w:t xml:space="preserve">42 настоящего перечня вопросов.  Комитет также просит государство-участник представить конкретную статистическую информацию, запрашиваемую в пунктах </w:t>
      </w:r>
      <w:r w:rsidRPr="00C00F28">
        <w:rPr>
          <w:rFonts w:eastAsia="MS Mincho"/>
          <w:lang w:eastAsia="ja-JP"/>
        </w:rPr>
        <w:t xml:space="preserve">16, 21, 23, 29, 37, 43 </w:t>
      </w:r>
      <w:r>
        <w:rPr>
          <w:rFonts w:eastAsia="MS Mincho"/>
          <w:lang w:eastAsia="ja-JP"/>
        </w:rPr>
        <w:t>и</w:t>
      </w:r>
      <w:r w:rsidRPr="00C00F28">
        <w:rPr>
          <w:rFonts w:eastAsia="MS Mincho"/>
          <w:lang w:eastAsia="ja-JP"/>
        </w:rPr>
        <w:t xml:space="preserve"> 45.</w:t>
      </w:r>
    </w:p>
    <w:p w:rsidR="00F048E9" w:rsidRDefault="00F048E9" w:rsidP="00F048E9">
      <w:pPr>
        <w:rPr>
          <w:rFonts w:eastAsia="MS Mincho"/>
          <w:lang w:eastAsia="ja-JP"/>
        </w:rPr>
      </w:pPr>
    </w:p>
    <w:p w:rsidR="00F048E9" w:rsidRDefault="00346F47" w:rsidP="00F048E9">
      <w:pPr>
        <w:ind w:left="1134" w:hanging="1134"/>
        <w:rPr>
          <w:rFonts w:eastAsia="MS Mincho"/>
          <w:b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b/>
          <w:lang w:val="en-US" w:eastAsia="ja-JP"/>
        </w:rPr>
        <w:t>II</w:t>
      </w:r>
      <w:r w:rsidRPr="00C00F28">
        <w:rPr>
          <w:rFonts w:eastAsia="MS Mincho"/>
          <w:b/>
          <w:lang w:eastAsia="ja-JP"/>
        </w:rPr>
        <w:t>.</w:t>
      </w:r>
      <w:r w:rsidRPr="00C00F28"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>ВОПРОСЫ, КАСАЮЩИЕСЯ ОБЩИХ ПОЛОЖЕНИЙ ПАКТА (статьи 1</w:t>
      </w:r>
      <w:r>
        <w:rPr>
          <w:rFonts w:eastAsia="MS Mincho"/>
          <w:b/>
          <w:lang w:eastAsia="ja-JP"/>
        </w:rPr>
        <w:noBreakHyphen/>
        <w:t>5)</w:t>
      </w:r>
    </w:p>
    <w:p w:rsidR="00F048E9" w:rsidRDefault="00F048E9" w:rsidP="00F048E9">
      <w:pPr>
        <w:ind w:left="1134" w:hanging="1134"/>
        <w:rPr>
          <w:rFonts w:eastAsia="MS Mincho"/>
          <w:b/>
          <w:lang w:eastAsia="ja-JP"/>
        </w:rPr>
      </w:pPr>
    </w:p>
    <w:p w:rsidR="00F048E9" w:rsidRDefault="00346F47" w:rsidP="00F048E9">
      <w:pPr>
        <w:ind w:left="1134" w:hanging="1134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Статьи 2-5</w:t>
      </w:r>
    </w:p>
    <w:p w:rsidR="00F048E9" w:rsidRDefault="00F048E9" w:rsidP="00F048E9">
      <w:pPr>
        <w:ind w:left="1134" w:hanging="1134"/>
        <w:jc w:val="center"/>
        <w:rPr>
          <w:rFonts w:eastAsia="MS Mincho"/>
          <w:b/>
          <w:lang w:eastAsia="ja-JP"/>
        </w:rPr>
      </w:pPr>
    </w:p>
    <w:p w:rsidR="00F048E9" w:rsidRDefault="00346F47" w:rsidP="00F048E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8.</w:t>
      </w:r>
      <w:r>
        <w:rPr>
          <w:rFonts w:eastAsia="MS Mincho"/>
          <w:lang w:eastAsia="ja-JP"/>
        </w:rPr>
        <w:tab/>
        <w:t>Просьба пред</w:t>
      </w:r>
      <w:r w:rsidR="00A52D01">
        <w:rPr>
          <w:rFonts w:eastAsia="MS Mincho"/>
          <w:lang w:eastAsia="ja-JP"/>
        </w:rPr>
        <w:t>о</w:t>
      </w:r>
      <w:r>
        <w:rPr>
          <w:rFonts w:eastAsia="MS Mincho"/>
          <w:lang w:eastAsia="ja-JP"/>
        </w:rPr>
        <w:t>ставить подробную информацию о процессе восстановления в районах</w:t>
      </w:r>
      <w:r w:rsidR="00A52D01">
        <w:rPr>
          <w:rFonts w:eastAsia="MS Mincho"/>
          <w:lang w:eastAsia="ja-JP"/>
        </w:rPr>
        <w:t>, пострадавших от</w:t>
      </w:r>
      <w:r>
        <w:rPr>
          <w:rFonts w:eastAsia="MS Mincho"/>
          <w:lang w:eastAsia="ja-JP"/>
        </w:rPr>
        <w:t xml:space="preserve"> </w:t>
      </w:r>
      <w:r w:rsidR="00A52D01">
        <w:rPr>
          <w:rFonts w:eastAsia="MS Mincho"/>
          <w:lang w:eastAsia="ja-JP"/>
        </w:rPr>
        <w:t>цунами</w:t>
      </w:r>
      <w:r w:rsidR="000A7600">
        <w:rPr>
          <w:rFonts w:eastAsia="MS Mincho"/>
          <w:lang w:eastAsia="ja-JP"/>
        </w:rPr>
        <w:t>,</w:t>
      </w:r>
      <w:r w:rsidR="00A52D0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в штате Тамил Наду.  В какой степени этот процесс с учетом обязательств государства-участника по Пакту осуществляется с надлежащим учетом необходимости обеспечения участия </w:t>
      </w:r>
      <w:r w:rsidR="00A52D01">
        <w:rPr>
          <w:rFonts w:eastAsia="MS Mincho"/>
          <w:lang w:eastAsia="ja-JP"/>
        </w:rPr>
        <w:t>населения пострадавших районов</w:t>
      </w:r>
      <w:r>
        <w:rPr>
          <w:rFonts w:eastAsia="MS Mincho"/>
          <w:lang w:eastAsia="ja-JP"/>
        </w:rPr>
        <w:t>?  Просьба также представить информацию о целевых показателях и сроках их достижения.</w:t>
      </w:r>
    </w:p>
    <w:p w:rsidR="00F048E9" w:rsidRDefault="00F048E9" w:rsidP="00F048E9">
      <w:pPr>
        <w:rPr>
          <w:rFonts w:eastAsia="MS Mincho"/>
          <w:lang w:eastAsia="ja-JP"/>
        </w:rPr>
      </w:pPr>
    </w:p>
    <w:p w:rsidR="00F048E9" w:rsidRDefault="00346F47" w:rsidP="00F048E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9.</w:t>
      </w:r>
      <w:r>
        <w:rPr>
          <w:rFonts w:eastAsia="MS Mincho"/>
          <w:lang w:eastAsia="ja-JP"/>
        </w:rPr>
        <w:tab/>
        <w:t>Просьба пред</w:t>
      </w:r>
      <w:r w:rsidR="00B835C2">
        <w:rPr>
          <w:rFonts w:eastAsia="MS Mincho"/>
          <w:lang w:eastAsia="ja-JP"/>
        </w:rPr>
        <w:t>о</w:t>
      </w:r>
      <w:r>
        <w:rPr>
          <w:rFonts w:eastAsia="MS Mincho"/>
          <w:lang w:eastAsia="ja-JP"/>
        </w:rPr>
        <w:t>ставить информацию о процентной дол</w:t>
      </w:r>
      <w:r w:rsidR="00B835C2">
        <w:rPr>
          <w:rFonts w:eastAsia="MS Mincho"/>
          <w:lang w:eastAsia="ja-JP"/>
        </w:rPr>
        <w:t>е</w:t>
      </w:r>
      <w:r>
        <w:rPr>
          <w:rFonts w:eastAsia="MS Mincho"/>
          <w:lang w:eastAsia="ja-JP"/>
        </w:rPr>
        <w:t xml:space="preserve"> далитов в органах, занимающихся разработкой государственной политики.</w:t>
      </w:r>
    </w:p>
    <w:p w:rsidR="00F048E9" w:rsidRDefault="00F048E9" w:rsidP="00F048E9">
      <w:pPr>
        <w:rPr>
          <w:rFonts w:eastAsia="MS Mincho"/>
          <w:lang w:eastAsia="ja-JP"/>
        </w:rPr>
      </w:pPr>
    </w:p>
    <w:p w:rsidR="00F048E9" w:rsidRDefault="00346F47" w:rsidP="00F048E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10.</w:t>
      </w:r>
      <w:r>
        <w:rPr>
          <w:rFonts w:eastAsia="MS Mincho"/>
          <w:lang w:eastAsia="ja-JP"/>
        </w:rPr>
        <w:tab/>
        <w:t>Просьба пред</w:t>
      </w:r>
      <w:r w:rsidR="00B835C2">
        <w:rPr>
          <w:rFonts w:eastAsia="MS Mincho"/>
          <w:lang w:eastAsia="ja-JP"/>
        </w:rPr>
        <w:t>о</w:t>
      </w:r>
      <w:r>
        <w:rPr>
          <w:rFonts w:eastAsia="MS Mincho"/>
          <w:lang w:eastAsia="ja-JP"/>
        </w:rPr>
        <w:t xml:space="preserve">ставить подробную информацию о законодательстве и других мерах, направленных на обеспечение равенства мужчин и женщин в области осуществления экономических, социальных и культурных прав.  В этом отношении просьба дать оценку в целом </w:t>
      </w:r>
      <w:r w:rsidR="00B835C2">
        <w:rPr>
          <w:rFonts w:eastAsia="MS Mincho"/>
          <w:lang w:eastAsia="ja-JP"/>
        </w:rPr>
        <w:t>подчинен</w:t>
      </w:r>
      <w:r>
        <w:rPr>
          <w:rFonts w:eastAsia="MS Mincho"/>
          <w:lang w:eastAsia="ja-JP"/>
        </w:rPr>
        <w:t>ного положения</w:t>
      </w:r>
      <w:r w:rsidR="00B835C2">
        <w:rPr>
          <w:rFonts w:eastAsia="MS Mincho"/>
          <w:lang w:eastAsia="ja-JP"/>
        </w:rPr>
        <w:t>, в частности женщин</w:t>
      </w:r>
      <w:r w:rsidR="00B835C2">
        <w:rPr>
          <w:rFonts w:eastAsia="MS Mincho"/>
          <w:lang w:eastAsia="ja-JP"/>
        </w:rPr>
        <w:noBreakHyphen/>
      </w:r>
      <w:r>
        <w:rPr>
          <w:rFonts w:eastAsia="MS Mincho"/>
          <w:lang w:eastAsia="ja-JP"/>
        </w:rPr>
        <w:t xml:space="preserve">далитов и </w:t>
      </w:r>
      <w:r w:rsidR="00B835C2">
        <w:rPr>
          <w:rFonts w:eastAsia="MS Mincho"/>
          <w:lang w:eastAsia="ja-JP"/>
        </w:rPr>
        <w:t xml:space="preserve">женщин из </w:t>
      </w:r>
      <w:r>
        <w:rPr>
          <w:rFonts w:eastAsia="MS Mincho"/>
          <w:lang w:eastAsia="ja-JP"/>
        </w:rPr>
        <w:t>племенных общин, и пред</w:t>
      </w:r>
      <w:r w:rsidR="00B835C2">
        <w:rPr>
          <w:rFonts w:eastAsia="MS Mincho"/>
          <w:lang w:eastAsia="ja-JP"/>
        </w:rPr>
        <w:t>о</w:t>
      </w:r>
      <w:r>
        <w:rPr>
          <w:rFonts w:eastAsia="MS Mincho"/>
          <w:lang w:eastAsia="ja-JP"/>
        </w:rPr>
        <w:t>ставить информацию о принимаемых мерах, призванных помочь им исправить это положение.</w:t>
      </w:r>
    </w:p>
    <w:p w:rsidR="00F048E9" w:rsidRDefault="00F048E9" w:rsidP="00F048E9">
      <w:pPr>
        <w:rPr>
          <w:rFonts w:eastAsia="MS Mincho"/>
          <w:lang w:eastAsia="ja-JP"/>
        </w:rPr>
      </w:pPr>
    </w:p>
    <w:p w:rsidR="00F048E9" w:rsidRDefault="00346F47" w:rsidP="00F048E9">
      <w:pPr>
        <w:ind w:left="1134" w:hanging="1134"/>
        <w:rPr>
          <w:rFonts w:eastAsia="MS Mincho"/>
          <w:b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b/>
          <w:lang w:val="en-US" w:eastAsia="ja-JP"/>
        </w:rPr>
        <w:t>III</w:t>
      </w:r>
      <w:r w:rsidRPr="000F0DB3">
        <w:rPr>
          <w:rFonts w:eastAsia="MS Mincho"/>
          <w:b/>
          <w:lang w:eastAsia="ja-JP"/>
        </w:rPr>
        <w:t>.</w:t>
      </w:r>
      <w:r w:rsidRPr="000F0DB3"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>ВОПРОСЫ, КАСАЮЩИЕСЯ КОНКРЕТНЫХ ПОЛОЖЕНИЙ ПАКТА (статьи 6-15)</w:t>
      </w:r>
    </w:p>
    <w:p w:rsidR="00F048E9" w:rsidRDefault="00F048E9" w:rsidP="00F048E9">
      <w:pPr>
        <w:ind w:left="1134" w:hanging="1134"/>
        <w:rPr>
          <w:rFonts w:eastAsia="MS Mincho"/>
          <w:b/>
          <w:lang w:eastAsia="ja-JP"/>
        </w:rPr>
      </w:pPr>
    </w:p>
    <w:p w:rsidR="00F048E9" w:rsidRDefault="00346F47" w:rsidP="00F048E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11.</w:t>
      </w:r>
      <w:r>
        <w:rPr>
          <w:rFonts w:eastAsia="MS Mincho"/>
          <w:lang w:eastAsia="ja-JP"/>
        </w:rPr>
        <w:tab/>
        <w:t>Просьба пояснить, почему государство-участник не ратифицировало следующие Конвенции Международной организации труда:</w:t>
      </w:r>
    </w:p>
    <w:p w:rsidR="00F048E9" w:rsidRDefault="00F048E9" w:rsidP="00F048E9">
      <w:pPr>
        <w:rPr>
          <w:rFonts w:eastAsia="MS Mincho"/>
          <w:lang w:eastAsia="ja-JP"/>
        </w:rPr>
      </w:pPr>
    </w:p>
    <w:p w:rsidR="00F048E9" w:rsidRDefault="00346F47" w:rsidP="00F048E9">
      <w:r w:rsidRPr="00F048E9">
        <w:tab/>
      </w:r>
      <w:r>
        <w:rPr>
          <w:lang w:val="en-US"/>
        </w:rPr>
        <w:t>a</w:t>
      </w:r>
      <w:r w:rsidRPr="000B696F">
        <w:t>)</w:t>
      </w:r>
      <w:r w:rsidRPr="000B696F">
        <w:tab/>
      </w:r>
      <w:r>
        <w:t xml:space="preserve">Конвенцию № </w:t>
      </w:r>
      <w:r w:rsidRPr="000B696F">
        <w:t>2</w:t>
      </w:r>
      <w:r>
        <w:t xml:space="preserve"> о безработице</w:t>
      </w:r>
      <w:r w:rsidRPr="000B696F">
        <w:t>, 1919</w:t>
      </w:r>
      <w:r>
        <w:t xml:space="preserve"> год;</w:t>
      </w:r>
    </w:p>
    <w:p w:rsidR="00F048E9" w:rsidRDefault="00F048E9" w:rsidP="00F048E9"/>
    <w:p w:rsidR="00F048E9" w:rsidRDefault="00346F47" w:rsidP="00F048E9">
      <w:r w:rsidRPr="000B696F">
        <w:tab/>
      </w:r>
      <w:r>
        <w:rPr>
          <w:lang w:val="en-US"/>
        </w:rPr>
        <w:t>b</w:t>
      </w:r>
      <w:r w:rsidRPr="000B696F">
        <w:t>)</w:t>
      </w:r>
      <w:r w:rsidRPr="000B696F">
        <w:tab/>
      </w:r>
      <w:r>
        <w:t xml:space="preserve">Конвенцию № </w:t>
      </w:r>
      <w:r w:rsidRPr="000B696F">
        <w:t>102</w:t>
      </w:r>
      <w:r>
        <w:t xml:space="preserve"> о минимальных нормах социального обеспечения</w:t>
      </w:r>
      <w:r w:rsidRPr="000B696F">
        <w:t>, 1952</w:t>
      </w:r>
      <w:r>
        <w:t xml:space="preserve"> год;</w:t>
      </w:r>
    </w:p>
    <w:p w:rsidR="00F048E9" w:rsidRDefault="00F048E9" w:rsidP="00F048E9"/>
    <w:p w:rsidR="00F048E9" w:rsidRDefault="00346F47" w:rsidP="00F048E9">
      <w:r w:rsidRPr="000B696F">
        <w:tab/>
      </w:r>
      <w:r>
        <w:rPr>
          <w:lang w:val="en-US"/>
        </w:rPr>
        <w:t>c</w:t>
      </w:r>
      <w:r w:rsidRPr="000B696F">
        <w:t>)</w:t>
      </w:r>
      <w:r w:rsidRPr="000B696F">
        <w:tab/>
      </w:r>
      <w:r>
        <w:t xml:space="preserve">Конвенцию № </w:t>
      </w:r>
      <w:r w:rsidRPr="000B696F">
        <w:t>138</w:t>
      </w:r>
      <w:r>
        <w:t xml:space="preserve"> о минимальном возрасте для приема на работу</w:t>
      </w:r>
      <w:r w:rsidRPr="000B696F">
        <w:t>, 1973</w:t>
      </w:r>
      <w:r>
        <w:t xml:space="preserve"> год;</w:t>
      </w:r>
    </w:p>
    <w:p w:rsidR="00F048E9" w:rsidRDefault="00F048E9" w:rsidP="00F048E9"/>
    <w:p w:rsidR="00F048E9" w:rsidRDefault="00346F47" w:rsidP="00F048E9">
      <w:r w:rsidRPr="000B696F">
        <w:tab/>
      </w:r>
      <w:r>
        <w:rPr>
          <w:lang w:val="en-US"/>
        </w:rPr>
        <w:t>d</w:t>
      </w:r>
      <w:r w:rsidRPr="000B696F">
        <w:t>)</w:t>
      </w:r>
      <w:r w:rsidRPr="000B696F">
        <w:tab/>
      </w:r>
      <w:r>
        <w:t xml:space="preserve">Конвенцию № </w:t>
      </w:r>
      <w:r w:rsidRPr="000B696F">
        <w:t>169</w:t>
      </w:r>
      <w:r>
        <w:t xml:space="preserve"> о коренных народах и народах, ведущих племенной образ жизни</w:t>
      </w:r>
      <w:r w:rsidRPr="000B696F">
        <w:t>, 1989</w:t>
      </w:r>
      <w:r>
        <w:t xml:space="preserve"> год;</w:t>
      </w:r>
    </w:p>
    <w:p w:rsidR="00F048E9" w:rsidRDefault="00F048E9" w:rsidP="00F048E9"/>
    <w:p w:rsidR="00F048E9" w:rsidRDefault="00346F47" w:rsidP="00F048E9">
      <w:r w:rsidRPr="000B696F">
        <w:tab/>
      </w:r>
      <w:r>
        <w:rPr>
          <w:lang w:val="en-US"/>
        </w:rPr>
        <w:t>e</w:t>
      </w:r>
      <w:r w:rsidRPr="000B696F">
        <w:t>)</w:t>
      </w:r>
      <w:r w:rsidRPr="000B696F">
        <w:tab/>
      </w:r>
      <w:r>
        <w:t xml:space="preserve">Конвенцию № </w:t>
      </w:r>
      <w:r w:rsidRPr="000B696F">
        <w:t>174</w:t>
      </w:r>
      <w:r>
        <w:t xml:space="preserve"> о предотвращении крупных промышленных аварий</w:t>
      </w:r>
      <w:r w:rsidRPr="000B696F">
        <w:t>, 1993</w:t>
      </w:r>
      <w:r>
        <w:t> год;</w:t>
      </w:r>
    </w:p>
    <w:p w:rsidR="00F048E9" w:rsidRDefault="00F048E9" w:rsidP="00F048E9"/>
    <w:p w:rsidR="00F048E9" w:rsidRDefault="00346F47" w:rsidP="00F048E9">
      <w:r w:rsidRPr="000B696F">
        <w:tab/>
      </w:r>
      <w:r>
        <w:rPr>
          <w:lang w:val="en-US"/>
        </w:rPr>
        <w:t>f</w:t>
      </w:r>
      <w:r w:rsidRPr="000B696F">
        <w:t>)</w:t>
      </w:r>
      <w:r w:rsidRPr="000B696F">
        <w:tab/>
      </w:r>
      <w:r>
        <w:t xml:space="preserve">Конвенцию № </w:t>
      </w:r>
      <w:r w:rsidRPr="000B696F">
        <w:t>182</w:t>
      </w:r>
      <w:r>
        <w:t xml:space="preserve"> об искоренении наихудших форм детского труда</w:t>
      </w:r>
      <w:r w:rsidRPr="000B696F">
        <w:t>, 1999</w:t>
      </w:r>
      <w:r>
        <w:t xml:space="preserve"> год</w:t>
      </w:r>
      <w:r w:rsidRPr="000B696F">
        <w:t>.</w:t>
      </w:r>
    </w:p>
    <w:p w:rsidR="00F048E9" w:rsidRDefault="00F048E9" w:rsidP="00F048E9"/>
    <w:p w:rsidR="00F048E9" w:rsidRDefault="00346F47" w:rsidP="00F048E9">
      <w:pPr>
        <w:jc w:val="center"/>
        <w:rPr>
          <w:b/>
        </w:rPr>
      </w:pPr>
      <w:r>
        <w:rPr>
          <w:b/>
        </w:rPr>
        <w:t>Статья 6</w:t>
      </w:r>
    </w:p>
    <w:p w:rsidR="00F048E9" w:rsidRDefault="00F048E9" w:rsidP="00F048E9">
      <w:pPr>
        <w:jc w:val="center"/>
        <w:rPr>
          <w:b/>
        </w:rPr>
      </w:pPr>
    </w:p>
    <w:p w:rsidR="00F048E9" w:rsidRDefault="00346F47" w:rsidP="00F048E9">
      <w:r>
        <w:t>12.</w:t>
      </w:r>
      <w:r>
        <w:tab/>
        <w:t>В дополнение к статистической информации, представленной в пунктах 14-18 доклада, охватывающе</w:t>
      </w:r>
      <w:r w:rsidR="00B835C2">
        <w:t>й</w:t>
      </w:r>
      <w:r>
        <w:t xml:space="preserve"> период до 2000 года, просьба представить </w:t>
      </w:r>
      <w:r w:rsidR="00B835C2">
        <w:t>свежие</w:t>
      </w:r>
      <w:r>
        <w:t xml:space="preserve"> статистические данные о безработице и неполной занятости.  </w:t>
      </w:r>
    </w:p>
    <w:p w:rsidR="00F048E9" w:rsidRDefault="00F048E9" w:rsidP="00F048E9"/>
    <w:p w:rsidR="00F048E9" w:rsidRPr="00F048E9" w:rsidRDefault="00346F47" w:rsidP="00F048E9">
      <w:r>
        <w:t>13.</w:t>
      </w:r>
      <w:r>
        <w:tab/>
        <w:t>Просьба дать оценку эффективности принимаемых мер по осуществлению законодательства в отношении позитивных мер и инициатив в области обеспечения занятости и образования представителей</w:t>
      </w:r>
      <w:r w:rsidR="007279C6">
        <w:t xml:space="preserve"> зарегистрированных</w:t>
      </w:r>
      <w:r>
        <w:t xml:space="preserve"> каст и племен, в том числе в отношении резервирования 27% должностей на государственной службе (пункт 22 доклада).</w:t>
      </w:r>
    </w:p>
    <w:p w:rsidR="00346F47" w:rsidRDefault="00346F47" w:rsidP="00F048E9"/>
    <w:p w:rsidR="00755773" w:rsidRPr="004013F1" w:rsidRDefault="00755773" w:rsidP="00755773">
      <w:r w:rsidRPr="004013F1">
        <w:t>14.</w:t>
      </w:r>
      <w:r w:rsidRPr="004013F1">
        <w:tab/>
        <w:t>Просьба представить информацию об эффективности принятых государством-участником мер по обеспечению занятости инвалидов (пункты 61-64 доклада).  Какие программы были созданы для женщин-инвалидов с учетом особых проблем, с которыми они сталкиваются в области трудоустройства (пункт 13)?</w:t>
      </w:r>
    </w:p>
    <w:p w:rsidR="00755773" w:rsidRPr="004013F1" w:rsidRDefault="00755773" w:rsidP="00755773"/>
    <w:p w:rsidR="00755773" w:rsidRPr="004013F1" w:rsidRDefault="00755773" w:rsidP="00755773">
      <w:pPr>
        <w:jc w:val="center"/>
        <w:rPr>
          <w:b/>
        </w:rPr>
      </w:pPr>
      <w:r w:rsidRPr="004013F1">
        <w:rPr>
          <w:b/>
        </w:rPr>
        <w:t>Статья 7</w:t>
      </w:r>
    </w:p>
    <w:p w:rsidR="00755773" w:rsidRPr="004013F1" w:rsidRDefault="00755773" w:rsidP="00755773">
      <w:pPr>
        <w:jc w:val="center"/>
        <w:rPr>
          <w:b/>
        </w:rPr>
      </w:pPr>
    </w:p>
    <w:p w:rsidR="00755773" w:rsidRPr="004013F1" w:rsidRDefault="00755773" w:rsidP="00755773">
      <w:r w:rsidRPr="004013F1">
        <w:t>15.</w:t>
      </w:r>
      <w:r w:rsidRPr="004013F1">
        <w:tab/>
        <w:t>Просьба предоставить сравнительные данные о различиях между мужчинами и женщинами в отношении равного вознаграждения за труд равной ценности и о мерах, принятых правительствами штатов/союзных территорий по выполнению положений Закона 1976 года о равном вознаграждении (пункт 16 доклада).  Какие средства правовой защиты имеются в распоряжении трудящихся-женщин для борьбы с такой дискриминацией и насколько эффективны такие меры на практике?</w:t>
      </w:r>
    </w:p>
    <w:p w:rsidR="00755773" w:rsidRPr="004013F1" w:rsidRDefault="00755773" w:rsidP="00755773"/>
    <w:p w:rsidR="00755773" w:rsidRPr="004013F1" w:rsidRDefault="00755773" w:rsidP="00755773">
      <w:r w:rsidRPr="004013F1">
        <w:t>16.</w:t>
      </w:r>
      <w:r w:rsidRPr="004013F1">
        <w:tab/>
        <w:t>В дополнение к информации, приведенной в пункте 23 доклада, просьба предоставить подробные данные о количестве случаев сексуального домогательства в отношении трудящихся-женщин на рабочих местах в государстве-участнике, в том числе статистическую информацию о возбужденных делах и вынесенных наказаниях.</w:t>
      </w:r>
    </w:p>
    <w:p w:rsidR="00755773" w:rsidRPr="004013F1" w:rsidRDefault="00755773" w:rsidP="00755773"/>
    <w:p w:rsidR="00755773" w:rsidRPr="004013F1" w:rsidRDefault="00755773" w:rsidP="00755773">
      <w:r w:rsidRPr="004013F1">
        <w:t>17.</w:t>
      </w:r>
      <w:r w:rsidRPr="004013F1">
        <w:tab/>
        <w:t>Просьба представить подробную информацию об эффективности трудовой инспекции в сфере контроля за осуществлением норм в области гигиены и охраны труда (пункты 118-127 доклада), в особенности, что касается химических предприятий и угледобывающего сектора.</w:t>
      </w:r>
    </w:p>
    <w:p w:rsidR="00755773" w:rsidRPr="004013F1" w:rsidRDefault="00755773" w:rsidP="00755773"/>
    <w:p w:rsidR="00755773" w:rsidRPr="004013F1" w:rsidRDefault="00755773" w:rsidP="00755773">
      <w:r w:rsidRPr="004013F1">
        <w:t>18.</w:t>
      </w:r>
      <w:r w:rsidRPr="004013F1">
        <w:tab/>
        <w:t>Просьба представить подробную информацию об осуществлении положений Закона 1993 года о запрещении ручной чистки туалетов и строительстве сухих латрин, который непосредственно затрагивает, в частности, далитов.</w:t>
      </w:r>
    </w:p>
    <w:p w:rsidR="00755773" w:rsidRPr="004013F1" w:rsidRDefault="00755773" w:rsidP="00755773"/>
    <w:p w:rsidR="00755773" w:rsidRPr="004013F1" w:rsidRDefault="00755773" w:rsidP="00755773">
      <w:r w:rsidRPr="004013F1">
        <w:t>19.</w:t>
      </w:r>
      <w:r w:rsidRPr="004013F1">
        <w:tab/>
        <w:t>Просьба представить обновленную информацию о степени распространения в государстве-участнике принудительного труда и принимаемых мерах по исправлению ситуации, в том числе, в частности, об осуществлении положений Закона 1976 года о запрещении (системы) принудительного труда (пункт 25 доклада).  Просьба предоставить статистическую информацию о количестве возбужденных в соответствии с этим Законом дел и результатах их судебного рассмотрения.</w:t>
      </w:r>
    </w:p>
    <w:p w:rsidR="00755773" w:rsidRPr="004013F1" w:rsidRDefault="00755773" w:rsidP="00755773"/>
    <w:p w:rsidR="00755773" w:rsidRPr="004013F1" w:rsidRDefault="00755773" w:rsidP="00755773">
      <w:pPr>
        <w:jc w:val="center"/>
        <w:rPr>
          <w:b/>
        </w:rPr>
      </w:pPr>
      <w:r w:rsidRPr="004013F1">
        <w:rPr>
          <w:b/>
        </w:rPr>
        <w:t>Статья 9</w:t>
      </w:r>
    </w:p>
    <w:p w:rsidR="00755773" w:rsidRPr="004013F1" w:rsidRDefault="00755773" w:rsidP="00755773">
      <w:pPr>
        <w:jc w:val="center"/>
        <w:rPr>
          <w:b/>
        </w:rPr>
      </w:pPr>
    </w:p>
    <w:p w:rsidR="00755773" w:rsidRPr="004013F1" w:rsidRDefault="00755773" w:rsidP="00755773">
      <w:r w:rsidRPr="004013F1">
        <w:t>20.</w:t>
      </w:r>
      <w:r w:rsidRPr="004013F1">
        <w:tab/>
        <w:t>Просьба предоставить дополнительную информацию об упомянутой в пункте 181 доклада ненакопительной (без внесения взносов) системе социального обеспечения, т.е.</w:t>
      </w:r>
      <w:r>
        <w:t> о </w:t>
      </w:r>
      <w:r w:rsidRPr="004013F1">
        <w:t>доступе к системе социального обеспечения лиц, которые имеют низкий доход или не имеют никакого дохода и таким образом не охватываются накопительной (с внесением взносов) системой социального обеспечения.</w:t>
      </w:r>
    </w:p>
    <w:p w:rsidR="00755773" w:rsidRPr="004013F1" w:rsidRDefault="00755773" w:rsidP="00755773"/>
    <w:p w:rsidR="00755773" w:rsidRPr="004013F1" w:rsidRDefault="00755773" w:rsidP="00755773">
      <w:r w:rsidRPr="004013F1">
        <w:t>21.</w:t>
      </w:r>
      <w:r w:rsidRPr="004013F1">
        <w:tab/>
        <w:t>Дополнительно к информации, содержащейся в пунктах 203 и 204 доклада, просьба предоставить подробную информацию, включая статистические данные, о степени охвата и условиях предоставления пособий по безработице в государстве-участнике.  Несмотря на заявление государства-участника о том, что "[…] не представляется возможным обеспечить пособиями по безработице в разумных пределах всех, кто может претендовать на такие пособия" (пункт 203 доклада), рассматривает ли государство-участник возможность предоставления пособий по безработице как минимум безработным трудящимся, относящимся к маргинализированным и находящимся в наиболее уязвимом положении группам, в том числе зарегистрированным кастам и племенам?</w:t>
      </w:r>
    </w:p>
    <w:p w:rsidR="00755773" w:rsidRPr="004013F1" w:rsidRDefault="00755773" w:rsidP="00755773"/>
    <w:p w:rsidR="00755773" w:rsidRPr="004013F1" w:rsidRDefault="00755773" w:rsidP="00755773">
      <w:r w:rsidRPr="004013F1">
        <w:t>22.</w:t>
      </w:r>
      <w:r w:rsidRPr="004013F1">
        <w:tab/>
        <w:t>Просьба предоставить информацию о том, позволяют ли формальная и неформальная пенсионные системы и другие системы материальной поддержки вести достойную жизнь пожилым людям.</w:t>
      </w:r>
    </w:p>
    <w:p w:rsidR="00755773" w:rsidRPr="004013F1" w:rsidRDefault="00755773" w:rsidP="00755773"/>
    <w:p w:rsidR="00755773" w:rsidRPr="004013F1" w:rsidRDefault="00755773" w:rsidP="00755773">
      <w:pPr>
        <w:jc w:val="center"/>
        <w:rPr>
          <w:b/>
        </w:rPr>
      </w:pPr>
      <w:r w:rsidRPr="004013F1">
        <w:rPr>
          <w:b/>
        </w:rPr>
        <w:t>Статья 10</w:t>
      </w:r>
    </w:p>
    <w:p w:rsidR="00755773" w:rsidRPr="004013F1" w:rsidRDefault="00755773" w:rsidP="00755773">
      <w:pPr>
        <w:jc w:val="center"/>
        <w:rPr>
          <w:b/>
        </w:rPr>
      </w:pPr>
    </w:p>
    <w:p w:rsidR="00755773" w:rsidRPr="004013F1" w:rsidRDefault="00755773" w:rsidP="00755773">
      <w:r w:rsidRPr="004013F1">
        <w:t>23.</w:t>
      </w:r>
      <w:r w:rsidRPr="004013F1">
        <w:tab/>
        <w:t>Просьба предоставить обновленную информацию об имеющем место в государстве</w:t>
      </w:r>
      <w:r w:rsidRPr="004013F1">
        <w:noBreakHyphen/>
        <w:t>участнике насилии в семье, включая статистические данные о численности потерпевших, правонарушителей, осуждений и видах назначенных наказаний.  В ка</w:t>
      </w:r>
      <w:r>
        <w:t>кой степени введение в 2005 году</w:t>
      </w:r>
      <w:r w:rsidRPr="004013F1">
        <w:t xml:space="preserve"> </w:t>
      </w:r>
      <w:r>
        <w:t xml:space="preserve">Закона </w:t>
      </w:r>
      <w:r w:rsidRPr="004013F1">
        <w:t>о защите женщин от насилия в семье (пункт 233 доклада) эффективно способствовало активизации судебного преследования по фактам насилия в семье?</w:t>
      </w:r>
    </w:p>
    <w:p w:rsidR="00755773" w:rsidRPr="004013F1" w:rsidRDefault="00755773" w:rsidP="00755773"/>
    <w:p w:rsidR="00755773" w:rsidRPr="004013F1" w:rsidRDefault="00755773" w:rsidP="00755773">
      <w:r w:rsidRPr="004013F1">
        <w:t>24.</w:t>
      </w:r>
      <w:r w:rsidRPr="004013F1">
        <w:tab/>
        <w:t>Просьба оценить эффективность осуществления Закона 1961 года о запрещении приданого и раздела 304 В Индийского уголовного кодекса (пункт 232 доклада) в государстве-участнике.</w:t>
      </w:r>
    </w:p>
    <w:p w:rsidR="00755773" w:rsidRPr="004013F1" w:rsidRDefault="00755773" w:rsidP="00755773"/>
    <w:p w:rsidR="00755773" w:rsidRPr="004013F1" w:rsidRDefault="00755773" w:rsidP="00755773">
      <w:r w:rsidRPr="004013F1">
        <w:t>25.</w:t>
      </w:r>
      <w:r w:rsidRPr="004013F1">
        <w:tab/>
        <w:t>Просьба предоставить обновленную статистическую информацию о степени распространения внутренней и трансграничной торговли людьми.  Какие меры принимаются на местах для предоставления жертвам торговли людьми надлежащей правовой и психологической помощи?</w:t>
      </w:r>
    </w:p>
    <w:p w:rsidR="00755773" w:rsidRPr="004013F1" w:rsidRDefault="00755773" w:rsidP="00755773"/>
    <w:p w:rsidR="00755773" w:rsidRPr="004013F1" w:rsidRDefault="00755773" w:rsidP="00755773">
      <w:r w:rsidRPr="004013F1">
        <w:t>26.</w:t>
      </w:r>
      <w:r w:rsidRPr="004013F1">
        <w:tab/>
        <w:t>Просьба предоставить подробную информацию, включая статистические данные, о результатах обследования, проведенного в 2007 году правительством при поддержке министерства по делам развития женщин и детей (МРЖД) по проблеме сексуального и физического насилия в отношении детей.  Какие меры в законодательной или иной сфере предусматривает принять государство-участник для борьбы с этим явлением?</w:t>
      </w:r>
    </w:p>
    <w:p w:rsidR="00755773" w:rsidRPr="004013F1" w:rsidRDefault="00755773" w:rsidP="00755773"/>
    <w:p w:rsidR="00755773" w:rsidRPr="004013F1" w:rsidRDefault="00755773" w:rsidP="00755773">
      <w:r w:rsidRPr="004013F1">
        <w:t>27.</w:t>
      </w:r>
      <w:r w:rsidRPr="004013F1">
        <w:tab/>
        <w:t>Просьба предоставить подробную информацию, включая статистические данные, о детской проституции, детских браках и детском труде, в частности детском принудительном труде.  В дополнение к информации, представленной в докладе государства-участника, просьба перечислить конкретные меры, направленные на решение этих проблем, а также их результатах, особенно в отношении далитов.</w:t>
      </w:r>
    </w:p>
    <w:p w:rsidR="00755773" w:rsidRPr="004013F1" w:rsidRDefault="00755773" w:rsidP="00755773"/>
    <w:p w:rsidR="00755773" w:rsidRPr="004013F1" w:rsidRDefault="00755773" w:rsidP="00755773">
      <w:r w:rsidRPr="004013F1">
        <w:t>28.</w:t>
      </w:r>
      <w:r w:rsidRPr="004013F1">
        <w:tab/>
        <w:t>Просьба предоставить обновленную информацию о количестве случаев инфицирования ВИЧ/СПИДом, в частности в отношении занимающихся проституцией детей.</w:t>
      </w:r>
    </w:p>
    <w:p w:rsidR="00755773" w:rsidRPr="004013F1" w:rsidRDefault="00755773" w:rsidP="00755773"/>
    <w:p w:rsidR="00755773" w:rsidRPr="004013F1" w:rsidRDefault="00755773" w:rsidP="00755773">
      <w:pPr>
        <w:jc w:val="center"/>
        <w:rPr>
          <w:b/>
        </w:rPr>
      </w:pPr>
      <w:r w:rsidRPr="004013F1">
        <w:rPr>
          <w:b/>
        </w:rPr>
        <w:t>Статья 11</w:t>
      </w:r>
    </w:p>
    <w:p w:rsidR="00755773" w:rsidRPr="004013F1" w:rsidRDefault="00755773" w:rsidP="00755773">
      <w:pPr>
        <w:jc w:val="center"/>
        <w:rPr>
          <w:b/>
        </w:rPr>
      </w:pPr>
    </w:p>
    <w:p w:rsidR="00755773" w:rsidRPr="004013F1" w:rsidRDefault="00755773" w:rsidP="00755773">
      <w:r w:rsidRPr="004013F1">
        <w:t>29.</w:t>
      </w:r>
      <w:r w:rsidRPr="004013F1">
        <w:tab/>
        <w:t>Просьба предоставить подробную информацию и статистические данные об уровне бедности среди представителей зарегистрированных каст и племен, а также населения лесных районов в стране.</w:t>
      </w:r>
    </w:p>
    <w:p w:rsidR="00755773" w:rsidRPr="004013F1" w:rsidRDefault="00755773" w:rsidP="00755773"/>
    <w:p w:rsidR="00755773" w:rsidRPr="004013F1" w:rsidRDefault="00755773" w:rsidP="00755773">
      <w:r w:rsidRPr="004013F1">
        <w:t>30.</w:t>
      </w:r>
      <w:r w:rsidRPr="004013F1">
        <w:tab/>
        <w:t>Какие механизмы были созданы государством-участником для контроля за эффективным осуществлением упомянутых в докладе различных схем снабжения продуктами питания, а также для обеспечения справедливого распределения продовольствия, особенно среди находящихся в наиболее уязвимом положении и маргинализированных групп?</w:t>
      </w:r>
    </w:p>
    <w:p w:rsidR="00755773" w:rsidRPr="004013F1" w:rsidRDefault="00755773" w:rsidP="00755773"/>
    <w:p w:rsidR="00755773" w:rsidRPr="004013F1" w:rsidRDefault="00755773" w:rsidP="00755773">
      <w:r w:rsidRPr="004013F1">
        <w:t>31.</w:t>
      </w:r>
      <w:r w:rsidRPr="004013F1">
        <w:tab/>
        <w:t>В отношении пункта 394 доклада просьба представить последнюю информацию о законе, который заменит собой Закон 1966 года о семенном фонде, и его влиянии на доступность семян для фермеров, в частности наиболее уязвимых и неимущих.</w:t>
      </w:r>
    </w:p>
    <w:p w:rsidR="00755773" w:rsidRPr="004013F1" w:rsidRDefault="00755773" w:rsidP="00755773"/>
    <w:p w:rsidR="00755773" w:rsidRPr="004013F1" w:rsidRDefault="00755773" w:rsidP="00755773">
      <w:r w:rsidRPr="004013F1">
        <w:t>3</w:t>
      </w:r>
      <w:r>
        <w:t>2</w:t>
      </w:r>
      <w:r w:rsidRPr="004013F1">
        <w:t>.</w:t>
      </w:r>
      <w:r w:rsidRPr="004013F1">
        <w:tab/>
        <w:t>Просьба предоставить информацию, включая статистические данные, о количестве смертных случаев в результате голода и мерах, принимаемых государством-участником для их предупреждения.</w:t>
      </w:r>
    </w:p>
    <w:p w:rsidR="00755773" w:rsidRPr="004013F1" w:rsidRDefault="00755773" w:rsidP="00755773"/>
    <w:p w:rsidR="00755773" w:rsidRPr="004013F1" w:rsidRDefault="00755773" w:rsidP="00755773">
      <w:r w:rsidRPr="004013F1">
        <w:t>33.</w:t>
      </w:r>
      <w:r w:rsidRPr="004013F1">
        <w:tab/>
        <w:t>Просьба предоставить статистические данные о перемещении людей в ходе осуществления проектов застройки, включая обновление городов, благоустройство городских районов, строительство крупных дамб, развитие инфраструктуры (например, инфраструктурный проект Мумбая), а также проведение спортивных мероприятий (например, Игр Содружества).  Какие конкретные шаги принимаются для обеспечения защиты прав на землю, жил</w:t>
      </w:r>
      <w:r>
        <w:t>ище</w:t>
      </w:r>
      <w:r w:rsidRPr="004013F1">
        <w:t xml:space="preserve"> и средства к существованию, особенно в сельскохозяйственных и крестьянских общинах, в случае подобных перемещений?</w:t>
      </w:r>
    </w:p>
    <w:p w:rsidR="00755773" w:rsidRDefault="00755773" w:rsidP="00F048E9"/>
    <w:p w:rsidR="007924CF" w:rsidRDefault="007924CF" w:rsidP="007924CF">
      <w:r>
        <w:t>35.</w:t>
      </w:r>
      <w:r>
        <w:tab/>
        <w:t>Просьба предоставить данные, включая статистическую информацию, о распространении явления бездомности в государстве-участнике.  Просьба также представить информацию о результатах принятых государством-участником мер в рамках Плана действий в области жилья на 1998</w:t>
      </w:r>
      <w:r>
        <w:noBreakHyphen/>
        <w:t>1999 годы и пересмотренной Национальной стратегии в области жилищного строительства и Хабитат 1998 года, упоминаемых в пункте 412 доклада.  Просьба представить информацию о количестве ночлежных домов для бездомных и их пропускной способности (пункт 455 доклада).</w:t>
      </w:r>
    </w:p>
    <w:p w:rsidR="007924CF" w:rsidRDefault="007924CF" w:rsidP="007924CF"/>
    <w:p w:rsidR="007924CF" w:rsidRDefault="007924CF" w:rsidP="007924CF">
      <w:r>
        <w:t>36.</w:t>
      </w:r>
      <w:r>
        <w:tab/>
        <w:t>В соответствии с результатами недавней переписи, проведенной министерством жилищного строительства и сокращения масштабов нищеты в городских районах в 2006 году, количество жителей трущоб возросло с 27,9 млн. в 1991 году до 61,8 млн. в 2001 году.  В свете этих данных просьба дать оценку эффективности Национальной программы ликвидации трущоб (НПЛТ), о которой идет речь в пункте 454 доклада.</w:t>
      </w:r>
    </w:p>
    <w:p w:rsidR="007924CF" w:rsidRDefault="007924CF" w:rsidP="007924CF"/>
    <w:p w:rsidR="007924CF" w:rsidRDefault="007924CF" w:rsidP="007924CF">
      <w:pPr>
        <w:keepNext/>
        <w:jc w:val="center"/>
        <w:rPr>
          <w:b/>
        </w:rPr>
      </w:pPr>
      <w:r>
        <w:rPr>
          <w:b/>
        </w:rPr>
        <w:t>Статья 12</w:t>
      </w:r>
    </w:p>
    <w:p w:rsidR="007924CF" w:rsidRDefault="007924CF" w:rsidP="007924CF">
      <w:pPr>
        <w:keepNext/>
        <w:jc w:val="center"/>
        <w:rPr>
          <w:b/>
        </w:rPr>
      </w:pPr>
    </w:p>
    <w:p w:rsidR="007924CF" w:rsidRDefault="007924CF" w:rsidP="007924CF">
      <w:pPr>
        <w:keepNext/>
      </w:pPr>
      <w:r>
        <w:t>37.</w:t>
      </w:r>
      <w:r>
        <w:tab/>
        <w:t>Просьба предоставить обновленную статистическую информацию о государственных расходах на здравоохранение в государстве-участнике в разбивке по штатам/союзным территориям.</w:t>
      </w:r>
    </w:p>
    <w:p w:rsidR="007924CF" w:rsidRDefault="007924CF" w:rsidP="007924CF">
      <w:pPr>
        <w:keepNext/>
      </w:pPr>
    </w:p>
    <w:p w:rsidR="007924CF" w:rsidRDefault="007924CF" w:rsidP="007924CF">
      <w:r>
        <w:t>38.</w:t>
      </w:r>
      <w:r>
        <w:tab/>
        <w:t>С учетом того, что в конце 2002 года число лиц, инфицированных/больных ВИЧ/СПИДом составляло 4,58 млн. человек (пункт 544 доклада), просьба предоставить информацию об эффективности осуществления Национальной политики профилактики и борьбы со СПИДом.  Какие меры принимает государство-участник для эффективной борьбы с проблемой дискриминации в обществе в отношении лиц, инфицированных ВИЧ/СПИДом, и членов их семей?</w:t>
      </w:r>
    </w:p>
    <w:p w:rsidR="007924CF" w:rsidRDefault="007924CF" w:rsidP="007924CF"/>
    <w:p w:rsidR="007924CF" w:rsidRDefault="007924CF" w:rsidP="007924CF">
      <w:r>
        <w:t>39.</w:t>
      </w:r>
      <w:r>
        <w:tab/>
        <w:t>Просьба предоставить подробную информацию о принятых государством-участником мерах по реализации на практике его политической цели снижения уровня материнской смертности, который, по оценкам ЮНФПА, составляет 540 смертей на каждые 100 000 живорождений (на март 2006 года), и по улучшению полового и репродуктивного здоровья женщин и девушек с учетом значительного количества небезопасных абортов и связанных с ними случаев смерти женщин (пункт 567 доклада).</w:t>
      </w:r>
    </w:p>
    <w:p w:rsidR="007924CF" w:rsidRDefault="007924CF" w:rsidP="007924CF"/>
    <w:p w:rsidR="007924CF" w:rsidRDefault="007924CF" w:rsidP="007924CF">
      <w:r>
        <w:t>40.</w:t>
      </w:r>
      <w:r>
        <w:tab/>
        <w:t>Какие меры принимаются для обеспечения всеобщего доступа к услугам по планированию семьи, включая экстренный доступ к контрацептивным средствам для</w:t>
      </w:r>
      <w:r w:rsidRPr="00715825">
        <w:t xml:space="preserve"> </w:t>
      </w:r>
      <w:r>
        <w:t>нуждающихся в них женщин и девушек?</w:t>
      </w:r>
    </w:p>
    <w:p w:rsidR="007924CF" w:rsidRDefault="007924CF" w:rsidP="007924CF"/>
    <w:p w:rsidR="007924CF" w:rsidRDefault="007924CF" w:rsidP="007924CF">
      <w:pPr>
        <w:rPr>
          <w:b/>
        </w:rPr>
      </w:pPr>
      <w:r>
        <w:t>41.</w:t>
      </w:r>
      <w:r>
        <w:tab/>
        <w:t>Просьба предоставить информацию о масштабах стерилизации женщин в качестве метода контрацепции в государстве-участнике.  В этой связи просьба также предоставить информацию о реакции государства-участника на решение Верховного суда по рассмотренному им в 2004 году делу, представляющему публичный интерес, которое касалось злоупотреблений в ряде штатов, допущенных чиновниками из сферы здравоохранения, которые принуждали женщин к прохождению небезопасных процедур стерилизации, приводивших к несрабатыванию этого средства и даже смерти.</w:t>
      </w:r>
    </w:p>
    <w:p w:rsidR="007924CF" w:rsidRDefault="007924CF" w:rsidP="007924CF">
      <w:pPr>
        <w:rPr>
          <w:b/>
        </w:rPr>
      </w:pPr>
    </w:p>
    <w:p w:rsidR="007924CF" w:rsidRDefault="007924CF" w:rsidP="007924CF">
      <w:r>
        <w:t>42.</w:t>
      </w:r>
      <w:r>
        <w:tab/>
        <w:t>В дополнение к информации, представленной в пунктах 271</w:t>
      </w:r>
      <w:r>
        <w:noBreakHyphen/>
        <w:t>273 и 461</w:t>
      </w:r>
      <w:r>
        <w:noBreakHyphen/>
        <w:t>463 доклада, просьба указать, включая новые статистические данные, в какой степени осуществляется право на доступ к безопасной питьевой воде населением в различных районах страны.</w:t>
      </w:r>
    </w:p>
    <w:p w:rsidR="007924CF" w:rsidRDefault="007924CF" w:rsidP="007924CF"/>
    <w:p w:rsidR="007924CF" w:rsidRDefault="007924CF" w:rsidP="007924CF">
      <w:pPr>
        <w:jc w:val="center"/>
        <w:rPr>
          <w:b/>
        </w:rPr>
      </w:pPr>
      <w:r>
        <w:rPr>
          <w:b/>
        </w:rPr>
        <w:t>Статьи 13 и 14</w:t>
      </w:r>
    </w:p>
    <w:p w:rsidR="007924CF" w:rsidRDefault="007924CF" w:rsidP="007924CF">
      <w:pPr>
        <w:jc w:val="center"/>
        <w:rPr>
          <w:b/>
        </w:rPr>
      </w:pPr>
    </w:p>
    <w:p w:rsidR="007924CF" w:rsidRDefault="007924CF" w:rsidP="007924CF">
      <w:r>
        <w:t>43.</w:t>
      </w:r>
      <w:r>
        <w:tab/>
        <w:t>Просьба предоставить последнюю статистическую информацию о государственных ассигнованиях на цели образования в течение последних пяти лет в разбивке по штатам/союзным территориям.</w:t>
      </w:r>
    </w:p>
    <w:p w:rsidR="007924CF" w:rsidRDefault="007924CF" w:rsidP="007924CF"/>
    <w:p w:rsidR="007924CF" w:rsidRDefault="007924CF" w:rsidP="007924CF">
      <w:r>
        <w:t>44.</w:t>
      </w:r>
      <w:r>
        <w:tab/>
        <w:t>Просьба предоставить подробную информацию о принятых мерах по повышению степени охвата школьным обучением и посещаемости в начальной и средней школах применительно к детям, относящимся к уязвимым и маргинализированным общинам, включая далитов и племенные группы.</w:t>
      </w:r>
    </w:p>
    <w:p w:rsidR="007924CF" w:rsidRDefault="007924CF" w:rsidP="007924CF"/>
    <w:p w:rsidR="007924CF" w:rsidRDefault="007924CF" w:rsidP="007924CF">
      <w:r>
        <w:t>45.</w:t>
      </w:r>
      <w:r>
        <w:tab/>
        <w:t>Просьба предоставить информацию, включая статистические данные, по профессионально-техническому образованию, а также о степени его доступности для представителей уязвимых и маргинализированных общин, включая далитов и племенные группы.</w:t>
      </w:r>
    </w:p>
    <w:p w:rsidR="007924CF" w:rsidRDefault="007924CF" w:rsidP="007924CF"/>
    <w:p w:rsidR="007924CF" w:rsidRDefault="007924CF" w:rsidP="007924CF">
      <w:pPr>
        <w:jc w:val="center"/>
        <w:rPr>
          <w:b/>
        </w:rPr>
      </w:pPr>
      <w:r>
        <w:rPr>
          <w:b/>
        </w:rPr>
        <w:t>Статья 15</w:t>
      </w:r>
    </w:p>
    <w:p w:rsidR="007924CF" w:rsidRDefault="007924CF" w:rsidP="007924CF">
      <w:pPr>
        <w:jc w:val="center"/>
        <w:rPr>
          <w:b/>
        </w:rPr>
      </w:pPr>
    </w:p>
    <w:p w:rsidR="007924CF" w:rsidRDefault="007924CF" w:rsidP="007924CF">
      <w:r>
        <w:t>46.</w:t>
      </w:r>
      <w:r>
        <w:tab/>
        <w:t>Просьба предоставить информацию о степени включения в официальные учебно-образовательные программы тем по правам человека, в частности, вопросов поощрения терпимости и уважения для всех групп.  В этой связи насколько широко государство-участник использует печатные средства массовой информации, радио и телевидение, а также информационные технологии?</w:t>
      </w:r>
    </w:p>
    <w:p w:rsidR="007924CF" w:rsidRDefault="007924CF" w:rsidP="007924CF"/>
    <w:p w:rsidR="007924CF" w:rsidRDefault="007924CF" w:rsidP="007924CF">
      <w:r>
        <w:t>47.</w:t>
      </w:r>
      <w:r>
        <w:tab/>
        <w:t>Какие образовательные или культурные меры принимает государство-участник в целях ликвидации дискриминации в отношении далитов и племенных групп?</w:t>
      </w:r>
    </w:p>
    <w:p w:rsidR="007924CF" w:rsidRDefault="007924CF" w:rsidP="007924CF"/>
    <w:p w:rsidR="007924CF" w:rsidRDefault="007924CF" w:rsidP="007924CF">
      <w:r>
        <w:t>48.</w:t>
      </w:r>
      <w:r>
        <w:tab/>
        <w:t xml:space="preserve">Просьба предоставить подробную информацию в отношении организации работы храма Бодхагая в Бихаре.  </w:t>
      </w:r>
    </w:p>
    <w:p w:rsidR="007924CF" w:rsidRDefault="007924CF" w:rsidP="007924CF"/>
    <w:p w:rsidR="007924CF" w:rsidRDefault="007924CF" w:rsidP="007924CF">
      <w:r>
        <w:t>49.</w:t>
      </w:r>
      <w:r>
        <w:tab/>
        <w:t>Просьба предоставить подробную информацию в отношении охраны и поощрения традиционных видов искусства и ремесел, таких, как резьба по камню, изготовление зеркал, ткачество и вышивание, которые относятся к традиционным профессиям и источникам существования для зарегистрированных каст и племен.</w:t>
      </w:r>
    </w:p>
    <w:p w:rsidR="007924CF" w:rsidRDefault="007924CF" w:rsidP="007924CF"/>
    <w:p w:rsidR="007924CF" w:rsidRDefault="007924CF" w:rsidP="007924CF">
      <w:r>
        <w:t>50.</w:t>
      </w:r>
      <w:r>
        <w:tab/>
        <w:t>Просьба предоставить информацию о мерах по охране, сохранению и развитию культурного наследия зарегистрированных каст и других племен в государстве-участнике.</w:t>
      </w:r>
    </w:p>
    <w:p w:rsidR="007924CF" w:rsidRDefault="007924CF" w:rsidP="007924CF"/>
    <w:p w:rsidR="007924CF" w:rsidRDefault="007924CF" w:rsidP="007924CF">
      <w:r>
        <w:t>51.</w:t>
      </w:r>
      <w:r>
        <w:tab/>
        <w:t>Просьба предоставить информацию о том, имеют ли различные языковые группы, существующие в государстве-участнике, право пользоваться своим собственным языком в судах и других государственных органах.</w:t>
      </w:r>
    </w:p>
    <w:p w:rsidR="00486C28" w:rsidRPr="007924CF" w:rsidRDefault="00486C28" w:rsidP="00F048E9"/>
    <w:p w:rsidR="007924CF" w:rsidRPr="007924CF" w:rsidRDefault="007924CF" w:rsidP="00F048E9"/>
    <w:sectPr w:rsidR="007924CF" w:rsidRPr="007924CF">
      <w:headerReference w:type="even" r:id="rId9"/>
      <w:headerReference w:type="default" r:id="rId10"/>
      <w:type w:val="continuous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F5" w:rsidRDefault="00306BF5">
      <w:r>
        <w:separator/>
      </w:r>
    </w:p>
  </w:endnote>
  <w:endnote w:type="continuationSeparator" w:id="0">
    <w:p w:rsidR="00306BF5" w:rsidRDefault="0030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F5" w:rsidRDefault="00306BF5">
      <w:r>
        <w:separator/>
      </w:r>
    </w:p>
  </w:footnote>
  <w:footnote w:type="continuationSeparator" w:id="0">
    <w:p w:rsidR="00306BF5" w:rsidRDefault="0030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C" w:rsidRDefault="00A67ECC">
    <w:pPr>
      <w:pStyle w:val="Header"/>
      <w:rPr>
        <w:lang w:val="en-US"/>
      </w:rPr>
    </w:pPr>
    <w:r>
      <w:rPr>
        <w:lang w:val="en-US"/>
      </w:rPr>
      <w:t>E/C.12/IND/Q/5</w:t>
    </w:r>
  </w:p>
  <w:p w:rsidR="00A67ECC" w:rsidRDefault="00A67ECC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75E5">
      <w:rPr>
        <w:rStyle w:val="PageNumber"/>
        <w:noProof/>
      </w:rPr>
      <w:t>8</w:t>
    </w:r>
    <w:r>
      <w:rPr>
        <w:rStyle w:val="PageNumber"/>
      </w:rPr>
      <w:fldChar w:fldCharType="end"/>
    </w:r>
  </w:p>
  <w:p w:rsidR="00A67ECC" w:rsidRDefault="00A67ECC">
    <w:pPr>
      <w:pStyle w:val="Header"/>
      <w:rPr>
        <w:rStyle w:val="PageNumber"/>
        <w:lang w:val="en-US"/>
      </w:rPr>
    </w:pPr>
  </w:p>
  <w:p w:rsidR="00A67ECC" w:rsidRDefault="00A67E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C" w:rsidRDefault="00A67ECC" w:rsidP="00346F47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E/C.12/IND/Q/5</w:t>
    </w:r>
  </w:p>
  <w:p w:rsidR="00A67ECC" w:rsidRDefault="00A67ECC" w:rsidP="00346F47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75E5">
      <w:rPr>
        <w:rStyle w:val="PageNumber"/>
        <w:noProof/>
      </w:rPr>
      <w:t>9</w:t>
    </w:r>
    <w:r>
      <w:rPr>
        <w:rStyle w:val="PageNumber"/>
      </w:rPr>
      <w:fldChar w:fldCharType="end"/>
    </w:r>
  </w:p>
  <w:p w:rsidR="00A67ECC" w:rsidRDefault="00A67ECC">
    <w:pPr>
      <w:pStyle w:val="Header"/>
      <w:tabs>
        <w:tab w:val="left" w:pos="6237"/>
      </w:tabs>
      <w:rPr>
        <w:rStyle w:val="PageNumber"/>
        <w:lang w:val="en-US"/>
      </w:rPr>
    </w:pPr>
  </w:p>
  <w:p w:rsidR="00A67ECC" w:rsidRDefault="00A67ECC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4D7"/>
    <w:rsid w:val="000A7600"/>
    <w:rsid w:val="00190BC7"/>
    <w:rsid w:val="001F5206"/>
    <w:rsid w:val="00204CC6"/>
    <w:rsid w:val="00224969"/>
    <w:rsid w:val="002E1594"/>
    <w:rsid w:val="00306BF5"/>
    <w:rsid w:val="00346F47"/>
    <w:rsid w:val="003E3892"/>
    <w:rsid w:val="003E409F"/>
    <w:rsid w:val="00486C28"/>
    <w:rsid w:val="004C7425"/>
    <w:rsid w:val="00511B45"/>
    <w:rsid w:val="005D767D"/>
    <w:rsid w:val="00672597"/>
    <w:rsid w:val="006C75E5"/>
    <w:rsid w:val="007279C6"/>
    <w:rsid w:val="00733841"/>
    <w:rsid w:val="00755773"/>
    <w:rsid w:val="007924CF"/>
    <w:rsid w:val="00A52D01"/>
    <w:rsid w:val="00A67ECC"/>
    <w:rsid w:val="00B835C2"/>
    <w:rsid w:val="00C25DDA"/>
    <w:rsid w:val="00C328A6"/>
    <w:rsid w:val="00C649D0"/>
    <w:rsid w:val="00D05346"/>
    <w:rsid w:val="00F048E9"/>
    <w:rsid w:val="00F20E0B"/>
    <w:rsid w:val="00F53A38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25</TotalTime>
  <Pages>1</Pages>
  <Words>2491</Words>
  <Characters>14205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44071.01.doc</vt:lpstr>
    </vt:vector>
  </TitlesOfParts>
  <Company>ONU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44071.01.doc</dc:title>
  <dc:subject>Григорьев</dc:subject>
  <dc:creator>Ферейра</dc:creator>
  <cp:keywords/>
  <dc:description/>
  <cp:lastModifiedBy>G.Ossipova</cp:lastModifiedBy>
  <cp:revision>4</cp:revision>
  <cp:lastPrinted>2007-11-01T13:09:00Z</cp:lastPrinted>
  <dcterms:created xsi:type="dcterms:W3CDTF">2007-11-01T13:09:00Z</dcterms:created>
  <dcterms:modified xsi:type="dcterms:W3CDTF">2007-11-01T13:34:00Z</dcterms:modified>
</cp:coreProperties>
</file>