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B76A66" w14:paraId="48B766A2" w14:textId="77777777" w:rsidTr="00E56EE3">
        <w:trPr>
          <w:trHeight w:hRule="exact" w:val="851"/>
        </w:trPr>
        <w:tc>
          <w:tcPr>
            <w:tcW w:w="1280" w:type="dxa"/>
            <w:tcBorders>
              <w:bottom w:val="single" w:sz="4" w:space="0" w:color="auto"/>
            </w:tcBorders>
            <w:shd w:val="clear" w:color="auto" w:fill="auto"/>
          </w:tcPr>
          <w:p w14:paraId="39B17D2F" w14:textId="77777777" w:rsidR="002D5AAC" w:rsidRPr="00B76A66" w:rsidRDefault="002D5AAC" w:rsidP="00E56EE3">
            <w:bookmarkStart w:id="0" w:name="_GoBack"/>
            <w:bookmarkEnd w:id="0"/>
          </w:p>
        </w:tc>
        <w:tc>
          <w:tcPr>
            <w:tcW w:w="2273" w:type="dxa"/>
            <w:tcBorders>
              <w:bottom w:val="single" w:sz="4" w:space="0" w:color="auto"/>
            </w:tcBorders>
            <w:shd w:val="clear" w:color="auto" w:fill="auto"/>
            <w:vAlign w:val="bottom"/>
          </w:tcPr>
          <w:p w14:paraId="691C540E" w14:textId="77777777" w:rsidR="002D5AAC" w:rsidRPr="00B76A66" w:rsidRDefault="00BD33EE" w:rsidP="00E56EE3">
            <w:pPr>
              <w:spacing w:after="80" w:line="300" w:lineRule="exact"/>
              <w:rPr>
                <w:sz w:val="28"/>
              </w:rPr>
            </w:pPr>
            <w:r w:rsidRPr="00B76A66">
              <w:rPr>
                <w:sz w:val="28"/>
              </w:rPr>
              <w:t>Naciones Unidas</w:t>
            </w:r>
          </w:p>
        </w:tc>
        <w:tc>
          <w:tcPr>
            <w:tcW w:w="6086" w:type="dxa"/>
            <w:gridSpan w:val="2"/>
            <w:tcBorders>
              <w:bottom w:val="single" w:sz="4" w:space="0" w:color="auto"/>
            </w:tcBorders>
            <w:shd w:val="clear" w:color="auto" w:fill="auto"/>
            <w:vAlign w:val="bottom"/>
          </w:tcPr>
          <w:p w14:paraId="7ED19112" w14:textId="77777777" w:rsidR="002D5AAC" w:rsidRPr="00B76A66" w:rsidRDefault="009149EE" w:rsidP="00431CA2">
            <w:pPr>
              <w:jc w:val="right"/>
            </w:pPr>
            <w:r w:rsidRPr="00B76A66">
              <w:rPr>
                <w:sz w:val="40"/>
              </w:rPr>
              <w:t>E</w:t>
            </w:r>
            <w:r w:rsidR="00935A0B" w:rsidRPr="00B76A66">
              <w:t>/</w:t>
            </w:r>
            <w:r w:rsidR="00B86C72" w:rsidRPr="00B86C72">
              <w:t>C.12/NIC/Q/5</w:t>
            </w:r>
            <w:r w:rsidR="00B86C72" w:rsidRPr="00B76A66">
              <w:t xml:space="preserve"> </w:t>
            </w:r>
          </w:p>
        </w:tc>
      </w:tr>
      <w:tr w:rsidR="002D5AAC" w:rsidRPr="00B76A66" w14:paraId="39A68D51" w14:textId="77777777" w:rsidTr="00E56EE3">
        <w:trPr>
          <w:trHeight w:hRule="exact" w:val="2835"/>
        </w:trPr>
        <w:tc>
          <w:tcPr>
            <w:tcW w:w="1280" w:type="dxa"/>
            <w:tcBorders>
              <w:top w:val="single" w:sz="4" w:space="0" w:color="auto"/>
              <w:bottom w:val="single" w:sz="12" w:space="0" w:color="auto"/>
            </w:tcBorders>
            <w:shd w:val="clear" w:color="auto" w:fill="auto"/>
          </w:tcPr>
          <w:p w14:paraId="3EE941DF" w14:textId="77777777" w:rsidR="002D5AAC" w:rsidRPr="00B76A66" w:rsidRDefault="007B10A5" w:rsidP="00E56EE3">
            <w:pPr>
              <w:spacing w:before="120"/>
              <w:jc w:val="center"/>
            </w:pPr>
            <w:r>
              <w:rPr>
                <w:noProof/>
                <w:lang w:val="en-GB" w:eastAsia="en-GB"/>
              </w:rPr>
              <w:drawing>
                <wp:inline distT="0" distB="0" distL="0" distR="0" wp14:anchorId="544B53CE" wp14:editId="68DAF4CD">
                  <wp:extent cx="713105" cy="58864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105" cy="58864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1590ECDE" w14:textId="77777777" w:rsidR="002D5AAC" w:rsidRPr="00B76A66" w:rsidRDefault="009149EE" w:rsidP="009149EE">
            <w:pPr>
              <w:spacing w:before="120" w:line="420" w:lineRule="exact"/>
              <w:rPr>
                <w:b/>
                <w:sz w:val="34"/>
                <w:szCs w:val="34"/>
              </w:rPr>
            </w:pPr>
            <w:r w:rsidRPr="00B76A66">
              <w:rPr>
                <w:b/>
                <w:sz w:val="40"/>
                <w:szCs w:val="40"/>
              </w:rPr>
              <w:t>Consejo Económico y Social</w:t>
            </w:r>
          </w:p>
        </w:tc>
        <w:tc>
          <w:tcPr>
            <w:tcW w:w="2819" w:type="dxa"/>
            <w:tcBorders>
              <w:top w:val="single" w:sz="4" w:space="0" w:color="auto"/>
              <w:bottom w:val="single" w:sz="12" w:space="0" w:color="auto"/>
            </w:tcBorders>
            <w:shd w:val="clear" w:color="auto" w:fill="auto"/>
          </w:tcPr>
          <w:p w14:paraId="73DBC6DA" w14:textId="77777777" w:rsidR="00935A0B" w:rsidRPr="00B76A66" w:rsidRDefault="00935A0B" w:rsidP="00935A0B">
            <w:pPr>
              <w:spacing w:before="240" w:line="240" w:lineRule="exact"/>
            </w:pPr>
            <w:r w:rsidRPr="00B76A66">
              <w:t xml:space="preserve">Distr. </w:t>
            </w:r>
            <w:r w:rsidR="00431CA2" w:rsidRPr="00B76A66">
              <w:t>general</w:t>
            </w:r>
          </w:p>
          <w:p w14:paraId="5168A0F7" w14:textId="77777777" w:rsidR="00935A0B" w:rsidRPr="00B76A66" w:rsidRDefault="0072416F" w:rsidP="00935A0B">
            <w:r>
              <w:t>13 de noviembre de 2019</w:t>
            </w:r>
          </w:p>
          <w:p w14:paraId="35F402AA" w14:textId="1DB04210" w:rsidR="00935A0B" w:rsidRPr="00B76A66" w:rsidRDefault="00D332BC" w:rsidP="00935A0B">
            <w:r w:rsidRPr="00B76A66">
              <w:fldChar w:fldCharType="begin"/>
            </w:r>
            <w:r w:rsidRPr="00B76A66">
              <w:instrText xml:space="preserve"> DOCPROPERTY  tlang  \* MERGEFORMAT </w:instrText>
            </w:r>
            <w:r w:rsidRPr="00B76A66">
              <w:fldChar w:fldCharType="end"/>
            </w:r>
          </w:p>
          <w:p w14:paraId="6D1712EA" w14:textId="5F06D5D8" w:rsidR="002D5AAC" w:rsidRPr="00B76A66" w:rsidRDefault="00935A0B" w:rsidP="0098143D">
            <w:r w:rsidRPr="00B76A66">
              <w:t xml:space="preserve">Original: </w:t>
            </w:r>
            <w:r w:rsidR="003A0CF3">
              <w:fldChar w:fldCharType="begin"/>
            </w:r>
            <w:r w:rsidR="003A0CF3">
              <w:instrText xml:space="preserve"> DOCPROPERTY  olang  \* MERGEFORMAT </w:instrText>
            </w:r>
            <w:r w:rsidR="003A0CF3">
              <w:fldChar w:fldCharType="separate"/>
            </w:r>
            <w:r w:rsidR="003A0CF3">
              <w:t>español</w:t>
            </w:r>
            <w:r w:rsidR="003A0CF3">
              <w:fldChar w:fldCharType="end"/>
            </w:r>
          </w:p>
          <w:p w14:paraId="293D8F13" w14:textId="77777777" w:rsidR="006F5304" w:rsidRPr="00B76A66" w:rsidRDefault="006F5304" w:rsidP="0098143D">
            <w:r w:rsidRPr="00B76A66">
              <w:t>Español, francés e inglés únicamente</w:t>
            </w:r>
          </w:p>
        </w:tc>
      </w:tr>
    </w:tbl>
    <w:p w14:paraId="458825DB" w14:textId="77777777" w:rsidR="001A4396" w:rsidRPr="00382D2A" w:rsidRDefault="009149EE">
      <w:pPr>
        <w:spacing w:before="120"/>
        <w:rPr>
          <w:b/>
          <w:bCs/>
          <w:sz w:val="24"/>
          <w:szCs w:val="24"/>
        </w:rPr>
      </w:pPr>
      <w:r w:rsidRPr="00382D2A">
        <w:rPr>
          <w:b/>
          <w:bCs/>
          <w:sz w:val="24"/>
          <w:szCs w:val="24"/>
        </w:rPr>
        <w:t>Comité de Derechos Económicos, Sociales y Culturales</w:t>
      </w:r>
    </w:p>
    <w:p w14:paraId="13211CB3" w14:textId="77777777" w:rsidR="001A4396" w:rsidRPr="00382D2A" w:rsidRDefault="001A4396">
      <w:pPr>
        <w:pStyle w:val="HChG"/>
      </w:pPr>
      <w:r w:rsidRPr="00382D2A">
        <w:tab/>
      </w:r>
      <w:r w:rsidRPr="00382D2A">
        <w:tab/>
      </w:r>
      <w:r w:rsidR="00A83440" w:rsidRPr="00382D2A">
        <w:t xml:space="preserve">Lista de cuestiones relativa </w:t>
      </w:r>
      <w:r w:rsidR="00B86C72">
        <w:t>al quinto informe periódico de Nicaragua</w:t>
      </w:r>
      <w:r w:rsidR="0072416F" w:rsidRPr="00382D2A">
        <w:rPr>
          <w:rStyle w:val="Refdenotaalpie"/>
          <w:b w:val="0"/>
          <w:bCs/>
          <w:sz w:val="20"/>
          <w:vertAlign w:val="baseline"/>
        </w:rPr>
        <w:footnoteReference w:customMarkFollows="1" w:id="1"/>
        <w:t>*</w:t>
      </w:r>
    </w:p>
    <w:p w14:paraId="7856C635" w14:textId="77777777" w:rsidR="00A83440" w:rsidRPr="00382D2A" w:rsidRDefault="0072416F" w:rsidP="00382D2A">
      <w:pPr>
        <w:pStyle w:val="HChG"/>
      </w:pPr>
      <w:r>
        <w:rPr>
          <w:lang w:val="es-419"/>
        </w:rPr>
        <w:tab/>
        <w:t>I.</w:t>
      </w:r>
      <w:r>
        <w:rPr>
          <w:lang w:val="es-419"/>
        </w:rPr>
        <w:tab/>
      </w:r>
      <w:r w:rsidR="00A83440" w:rsidRPr="00382D2A">
        <w:t>Información general</w:t>
      </w:r>
    </w:p>
    <w:p w14:paraId="33FECE86" w14:textId="77777777" w:rsidR="00C078F3" w:rsidRPr="00382D2A" w:rsidRDefault="0072416F" w:rsidP="00382D2A">
      <w:pPr>
        <w:pStyle w:val="SingleTxtG"/>
      </w:pPr>
      <w:r w:rsidRPr="007636C2">
        <w:t>1.</w:t>
      </w:r>
      <w:r w:rsidRPr="007636C2">
        <w:tab/>
      </w:r>
      <w:r w:rsidR="00C078F3" w:rsidRPr="007636C2">
        <w:t xml:space="preserve">Sírvanse proporcionar información sobre las medidas adoptadas para contrarrestar los efectos negativos que ha tenido la crisis sociopolítica que </w:t>
      </w:r>
      <w:r w:rsidR="007D7E67" w:rsidRPr="007636C2">
        <w:t xml:space="preserve">se </w:t>
      </w:r>
      <w:r w:rsidR="00C078F3" w:rsidRPr="007636C2">
        <w:t xml:space="preserve">inició en abril de 2018 en el goce efectivo de los derechos económicos, sociales y culturales, especialmente </w:t>
      </w:r>
      <w:r w:rsidR="007D7E67" w:rsidRPr="007636C2">
        <w:t xml:space="preserve">por </w:t>
      </w:r>
      <w:r w:rsidR="00C078F3" w:rsidRPr="007636C2">
        <w:t xml:space="preserve">parte de las personas y grupos más desfavorecidos y marginados, incluyendo las mujeres, los niños, niñas y adolescentes, las personas pertenecientes a pueblos indígenas y los afrodescendientes. </w:t>
      </w:r>
    </w:p>
    <w:p w14:paraId="5145BA7A" w14:textId="77777777" w:rsidR="006B0E18" w:rsidRPr="00382D2A" w:rsidRDefault="0072416F" w:rsidP="00382D2A">
      <w:pPr>
        <w:pStyle w:val="SingleTxtG"/>
      </w:pPr>
      <w:r w:rsidRPr="00382D2A">
        <w:t>2.</w:t>
      </w:r>
      <w:r w:rsidRPr="00382D2A">
        <w:tab/>
      </w:r>
      <w:r w:rsidR="004F22B9" w:rsidRPr="00382D2A">
        <w:t>¿</w:t>
      </w:r>
      <w:r w:rsidR="003A355A" w:rsidRPr="00382D2A">
        <w:t xml:space="preserve">Qué </w:t>
      </w:r>
      <w:r w:rsidR="006B0E18" w:rsidRPr="00382D2A">
        <w:t>medidas</w:t>
      </w:r>
      <w:r w:rsidR="00BC1A12" w:rsidRPr="00382D2A">
        <w:t xml:space="preserve"> ha</w:t>
      </w:r>
      <w:r w:rsidR="006B0E18" w:rsidRPr="00382D2A">
        <w:t xml:space="preserve"> adoptad</w:t>
      </w:r>
      <w:r w:rsidR="00BC1A12" w:rsidRPr="00382D2A">
        <w:t>o</w:t>
      </w:r>
      <w:r w:rsidR="006B0E18" w:rsidRPr="00382D2A">
        <w:t xml:space="preserve"> el Estado parte para asegurar que la </w:t>
      </w:r>
      <w:r w:rsidR="00901816" w:rsidRPr="00382D2A">
        <w:t>Procuraduría para la Defensa de los Derechos Humanos</w:t>
      </w:r>
      <w:r w:rsidR="006B0E18" w:rsidRPr="00382D2A">
        <w:t xml:space="preserve"> desempeñe su mandato de protección </w:t>
      </w:r>
      <w:r w:rsidR="00CF7AAC" w:rsidRPr="00382D2A">
        <w:t xml:space="preserve">y </w:t>
      </w:r>
      <w:r w:rsidR="006B0E18" w:rsidRPr="00382D2A">
        <w:t>promoción de los derechos humanos de manera efectiva, imparcial e independiente</w:t>
      </w:r>
      <w:r w:rsidR="00CC379F" w:rsidRPr="00382D2A">
        <w:t>?</w:t>
      </w:r>
      <w:r w:rsidR="006B0E18" w:rsidRPr="00382D2A">
        <w:t xml:space="preserve"> </w:t>
      </w:r>
    </w:p>
    <w:p w14:paraId="7B0FC551" w14:textId="77777777" w:rsidR="00901816" w:rsidRPr="00382D2A" w:rsidRDefault="0072416F" w:rsidP="00382D2A">
      <w:pPr>
        <w:pStyle w:val="SingleTxtG"/>
      </w:pPr>
      <w:r w:rsidRPr="00382D2A">
        <w:t>3.</w:t>
      </w:r>
      <w:r w:rsidRPr="00382D2A">
        <w:tab/>
      </w:r>
      <w:r w:rsidR="00724428" w:rsidRPr="00382D2A">
        <w:t xml:space="preserve">Sírvanse indicar las medidas adoptadas por el Estado parte para restablecer </w:t>
      </w:r>
      <w:r w:rsidR="00C73ACB" w:rsidRPr="00382D2A">
        <w:t>un</w:t>
      </w:r>
      <w:r w:rsidR="00724428" w:rsidRPr="00382D2A">
        <w:t xml:space="preserve"> diálogo abierto y participativo</w:t>
      </w:r>
      <w:r w:rsidR="00C73ACB" w:rsidRPr="00382D2A">
        <w:t xml:space="preserve"> a nivel</w:t>
      </w:r>
      <w:r w:rsidR="00724428" w:rsidRPr="00382D2A">
        <w:t xml:space="preserve"> </w:t>
      </w:r>
      <w:r w:rsidR="00C73ACB" w:rsidRPr="00382D2A">
        <w:t xml:space="preserve">nacional </w:t>
      </w:r>
      <w:r w:rsidR="003C2203" w:rsidRPr="00382D2A">
        <w:t xml:space="preserve">a fin de promover el respeto </w:t>
      </w:r>
      <w:r w:rsidR="00C73ACB" w:rsidRPr="00382D2A">
        <w:t>efectivo de los derechos humanos</w:t>
      </w:r>
      <w:r w:rsidR="003A355A" w:rsidRPr="00382D2A">
        <w:t>, especialmente los derechos económicos, sociales y culturales</w:t>
      </w:r>
      <w:r w:rsidR="00C73ACB" w:rsidRPr="00382D2A">
        <w:t>. Además, sírvanse indicar de qué manera el Estado parte h</w:t>
      </w:r>
      <w:r w:rsidR="003C2203" w:rsidRPr="00382D2A">
        <w:t xml:space="preserve">a previsto </w:t>
      </w:r>
      <w:r w:rsidR="00C73ACB" w:rsidRPr="00382D2A">
        <w:t xml:space="preserve">consolidar la </w:t>
      </w:r>
      <w:r w:rsidR="00724428" w:rsidRPr="00382D2A">
        <w:t>cooperación con los mecanismos internacionales y regionales de protecci</w:t>
      </w:r>
      <w:r w:rsidR="00C73ACB" w:rsidRPr="00382D2A">
        <w:t xml:space="preserve">ón de derechos humanos </w:t>
      </w:r>
      <w:r w:rsidR="003002BB" w:rsidRPr="00382D2A">
        <w:t xml:space="preserve">y considerado ratificar el Protocolo Facultativo </w:t>
      </w:r>
      <w:r w:rsidR="00CD0D52" w:rsidRPr="00382D2A">
        <w:t>de</w:t>
      </w:r>
      <w:r w:rsidR="003002BB" w:rsidRPr="00382D2A">
        <w:t>l Pacto Internacional de Derechos Económicos</w:t>
      </w:r>
      <w:r w:rsidR="00CD0D52" w:rsidRPr="00382D2A">
        <w:t>,</w:t>
      </w:r>
      <w:r w:rsidR="003002BB" w:rsidRPr="00382D2A">
        <w:t xml:space="preserve"> Sociales y Culturales</w:t>
      </w:r>
      <w:r w:rsidR="003C2203" w:rsidRPr="007636C2">
        <w:t>.</w:t>
      </w:r>
    </w:p>
    <w:p w14:paraId="27119CF4" w14:textId="77777777" w:rsidR="00BC1A12" w:rsidRPr="00382D2A" w:rsidRDefault="0072416F" w:rsidP="00382D2A">
      <w:pPr>
        <w:pStyle w:val="SingleTxtG"/>
      </w:pPr>
      <w:r w:rsidRPr="007636C2">
        <w:t>4.</w:t>
      </w:r>
      <w:r w:rsidRPr="007636C2">
        <w:tab/>
      </w:r>
      <w:r w:rsidR="004F22B9" w:rsidRPr="007636C2">
        <w:t>¿</w:t>
      </w:r>
      <w:r w:rsidR="009B526E" w:rsidRPr="007636C2">
        <w:t xml:space="preserve">Qué medidas han sido adoptadas para proteger a los defensores de derechos económicos, sociales y culturales de todo acto de represalia, incluyendo actos de violencia, hostigamiento, amenazas y atentados contra su vida e integridad personal? </w:t>
      </w:r>
    </w:p>
    <w:p w14:paraId="69BEFF1A" w14:textId="77777777" w:rsidR="00A83440" w:rsidRPr="00382D2A" w:rsidRDefault="00A83440">
      <w:pPr>
        <w:pStyle w:val="HChG"/>
      </w:pPr>
      <w:r w:rsidRPr="00382D2A">
        <w:tab/>
      </w:r>
      <w:r w:rsidR="001E43E3" w:rsidRPr="00382D2A">
        <w:t>II.</w:t>
      </w:r>
      <w:r w:rsidRPr="00382D2A">
        <w:tab/>
        <w:t>Cuestiones relativas a las disposiciones generales del Pacto</w:t>
      </w:r>
      <w:r w:rsidR="007636C2">
        <w:t> </w:t>
      </w:r>
      <w:r w:rsidRPr="00382D2A">
        <w:t>(arts</w:t>
      </w:r>
      <w:r w:rsidR="00EF7FB6" w:rsidRPr="00382D2A">
        <w:t>.</w:t>
      </w:r>
      <w:r w:rsidR="00EF7FB6">
        <w:t> </w:t>
      </w:r>
      <w:r w:rsidRPr="00382D2A">
        <w:t>1 a 5)</w:t>
      </w:r>
    </w:p>
    <w:p w14:paraId="5F4D66B4" w14:textId="77777777" w:rsidR="00A83440" w:rsidRPr="00382D2A" w:rsidRDefault="00A83440">
      <w:pPr>
        <w:pStyle w:val="H23G"/>
      </w:pPr>
      <w:r w:rsidRPr="00382D2A">
        <w:tab/>
      </w:r>
      <w:r w:rsidRPr="00382D2A">
        <w:tab/>
        <w:t xml:space="preserve">Derecho a la libre disposición de las riquezas y los recursos naturales </w:t>
      </w:r>
      <w:r w:rsidRPr="00382D2A">
        <w:br/>
        <w:t>(art</w:t>
      </w:r>
      <w:r w:rsidR="00E76F48" w:rsidRPr="00382D2A">
        <w:t>.</w:t>
      </w:r>
      <w:r w:rsidR="00E76F48">
        <w:t> </w:t>
      </w:r>
      <w:r w:rsidRPr="00382D2A">
        <w:t>1, párr</w:t>
      </w:r>
      <w:r w:rsidR="00E76F48" w:rsidRPr="00382D2A">
        <w:t>.</w:t>
      </w:r>
      <w:r w:rsidR="00E76F48">
        <w:t> </w:t>
      </w:r>
      <w:r w:rsidRPr="00382D2A">
        <w:t>2)</w:t>
      </w:r>
    </w:p>
    <w:p w14:paraId="3769F490" w14:textId="77777777" w:rsidR="00A97D73" w:rsidRPr="00382D2A" w:rsidRDefault="0072416F" w:rsidP="00382D2A">
      <w:pPr>
        <w:pStyle w:val="SingleTxtG"/>
      </w:pPr>
      <w:r w:rsidRPr="007636C2">
        <w:t>5.</w:t>
      </w:r>
      <w:r w:rsidRPr="007636C2">
        <w:tab/>
      </w:r>
      <w:r w:rsidR="009B526E" w:rsidRPr="007636C2">
        <w:t>Sírvanse proporcionar m</w:t>
      </w:r>
      <w:r w:rsidR="00CD0D52" w:rsidRPr="007636C2">
        <w:t>ás</w:t>
      </w:r>
      <w:r w:rsidR="009B526E" w:rsidRPr="007636C2">
        <w:t xml:space="preserve"> información sobre las circunstancias en qu</w:t>
      </w:r>
      <w:r w:rsidR="00CD0D52" w:rsidRPr="007636C2">
        <w:t>e</w:t>
      </w:r>
      <w:r w:rsidR="009B526E" w:rsidRPr="007636C2">
        <w:t xml:space="preserve"> se llevan a cabo los procesos de consulta previa con miras a obtener el consentimiento libre, previo e informado en todos los procesos de toma de decisión susceptibles de afectar a los pueblos indígenas, </w:t>
      </w:r>
      <w:r w:rsidR="00490035" w:rsidRPr="007636C2">
        <w:t xml:space="preserve">en particular en lo que respecta al </w:t>
      </w:r>
      <w:r w:rsidR="009B526E" w:rsidRPr="007636C2">
        <w:t xml:space="preserve">otorgamiento de concesiones y </w:t>
      </w:r>
      <w:r w:rsidR="00E837CF" w:rsidRPr="007636C2">
        <w:t xml:space="preserve">la </w:t>
      </w:r>
      <w:r w:rsidR="009B526E" w:rsidRPr="007636C2">
        <w:t xml:space="preserve">ejecución de proyectos de inversión. </w:t>
      </w:r>
      <w:r w:rsidR="0038136B" w:rsidRPr="007636C2">
        <w:t>Se ruega proporcionen m</w:t>
      </w:r>
      <w:r w:rsidR="00E837CF" w:rsidRPr="007636C2">
        <w:t>ás</w:t>
      </w:r>
      <w:r w:rsidR="0038136B" w:rsidRPr="007636C2">
        <w:t xml:space="preserve"> </w:t>
      </w:r>
      <w:r w:rsidR="009B526E" w:rsidRPr="007636C2">
        <w:t>información sobre los mecanismos existentes para la devolución</w:t>
      </w:r>
      <w:r w:rsidR="00CC379F" w:rsidRPr="007636C2">
        <w:t xml:space="preserve"> efectiva</w:t>
      </w:r>
      <w:r w:rsidR="009B526E" w:rsidRPr="007636C2">
        <w:t xml:space="preserve"> de tierras ancestrales de pueblos indígenas y </w:t>
      </w:r>
      <w:r w:rsidR="00E837CF" w:rsidRPr="007636C2">
        <w:t xml:space="preserve">sobre </w:t>
      </w:r>
      <w:r w:rsidR="009B526E" w:rsidRPr="007636C2">
        <w:lastRenderedPageBreak/>
        <w:t xml:space="preserve">cuáles han sido los avances en relación </w:t>
      </w:r>
      <w:r w:rsidR="00E837CF" w:rsidRPr="007636C2">
        <w:t>con el</w:t>
      </w:r>
      <w:r w:rsidR="00490035" w:rsidRPr="007636C2">
        <w:t xml:space="preserve"> saneamiento de los territorios indígenas</w:t>
      </w:r>
      <w:r w:rsidR="0038136B" w:rsidRPr="007636C2">
        <w:t xml:space="preserve">. Asimismo, se ruega brinden información sobre las medidas adoptadas para prevenir la ocupación ilegal de territorios indígenas y evitar que los pueblos indígenas sean despojados o desplazados de sus territorios. </w:t>
      </w:r>
    </w:p>
    <w:p w14:paraId="76D804BD" w14:textId="77777777" w:rsidR="00A83440" w:rsidRPr="00382D2A" w:rsidRDefault="00A83440">
      <w:pPr>
        <w:pStyle w:val="H23G"/>
      </w:pPr>
      <w:r w:rsidRPr="00382D2A">
        <w:tab/>
      </w:r>
      <w:r w:rsidRPr="00382D2A">
        <w:tab/>
        <w:t>Máximo de los recursos disponibles (art</w:t>
      </w:r>
      <w:r w:rsidR="00E76F48" w:rsidRPr="00382D2A">
        <w:t>.</w:t>
      </w:r>
      <w:r w:rsidR="00E76F48">
        <w:t> </w:t>
      </w:r>
      <w:r w:rsidRPr="00382D2A">
        <w:t>2, párr</w:t>
      </w:r>
      <w:r w:rsidR="00E76F48" w:rsidRPr="00382D2A">
        <w:t>.</w:t>
      </w:r>
      <w:r w:rsidR="00E76F48">
        <w:t> </w:t>
      </w:r>
      <w:r w:rsidRPr="00382D2A">
        <w:t>1)</w:t>
      </w:r>
    </w:p>
    <w:p w14:paraId="583AAAFD" w14:textId="77777777" w:rsidR="00247055" w:rsidRPr="00382D2A" w:rsidRDefault="0072416F" w:rsidP="00382D2A">
      <w:pPr>
        <w:pStyle w:val="SingleTxtG"/>
      </w:pPr>
      <w:r w:rsidRPr="00382D2A">
        <w:t>6.</w:t>
      </w:r>
      <w:r w:rsidRPr="00382D2A">
        <w:tab/>
      </w:r>
      <w:r w:rsidR="008C0D39" w:rsidRPr="00382D2A">
        <w:t xml:space="preserve">Con miras a evaluar si el Estado parte está utilizando el máximo de los recursos de que dispone para hacer efectivos los derechos reconocidos en el Pacto, sírvanse proporcionar información sobre la evolución en los últimos </w:t>
      </w:r>
      <w:r w:rsidR="00291CDD" w:rsidRPr="00382D2A">
        <w:t xml:space="preserve">diez </w:t>
      </w:r>
      <w:r w:rsidR="008C0D39" w:rsidRPr="00382D2A">
        <w:t>años</w:t>
      </w:r>
      <w:r w:rsidR="00247055" w:rsidRPr="00382D2A">
        <w:t xml:space="preserve"> de: </w:t>
      </w:r>
    </w:p>
    <w:p w14:paraId="5DBE8E24" w14:textId="77777777" w:rsidR="006D17AC" w:rsidRPr="00382D2A" w:rsidRDefault="007636C2">
      <w:pPr>
        <w:pStyle w:val="SingleTxtG"/>
      </w:pPr>
      <w:r>
        <w:tab/>
      </w:r>
      <w:r w:rsidR="00247055" w:rsidRPr="00382D2A">
        <w:t>a)</w:t>
      </w:r>
      <w:r w:rsidR="00180F12" w:rsidRPr="00382D2A">
        <w:tab/>
      </w:r>
      <w:r w:rsidR="006D17AC" w:rsidRPr="00382D2A">
        <w:t>La proporción de personas que están por debajo del umbral de pobreza, y los niveles de desigualdad, definidos como la relación entre la renta total acumulada por el decil más rico de la población y la renta total del 40</w:t>
      </w:r>
      <w:r w:rsidR="0072416F" w:rsidRPr="00382D2A">
        <w:t> </w:t>
      </w:r>
      <w:r w:rsidR="006D17AC" w:rsidRPr="00382D2A">
        <w:t>% más pobre de ella;</w:t>
      </w:r>
    </w:p>
    <w:p w14:paraId="725FD9EF" w14:textId="77777777" w:rsidR="006D17AC" w:rsidRPr="00382D2A" w:rsidRDefault="006D17AC">
      <w:pPr>
        <w:pStyle w:val="SingleTxtG"/>
      </w:pPr>
      <w:r w:rsidRPr="00382D2A">
        <w:tab/>
        <w:t>b)</w:t>
      </w:r>
      <w:r w:rsidRPr="00382D2A">
        <w:tab/>
        <w:t>La proporción de ingresos públicos que se obtienen de los impuestos;</w:t>
      </w:r>
    </w:p>
    <w:p w14:paraId="6238A460" w14:textId="77777777" w:rsidR="006D17AC" w:rsidRPr="00382D2A" w:rsidRDefault="006D17AC">
      <w:pPr>
        <w:pStyle w:val="SingleTxtG"/>
      </w:pPr>
      <w:r w:rsidRPr="00382D2A">
        <w:tab/>
        <w:t>c)</w:t>
      </w:r>
      <w:r w:rsidRPr="00382D2A">
        <w:tab/>
        <w:t>Los tipos impositivos con los que se gravan los beneficios empresariales y la renta particular, el impuesto sobre el valor añadido (exceptuado el que grava los artículos de lujo, el tabaco, el alcohol, las bebidas azucaradas y los aperitivos y la gasolina) y el porcentaje de los ingresos totales que se obtiene del impuesto sobre la renta de las personas físicas con el que se grava al decil más rico de la población;</w:t>
      </w:r>
    </w:p>
    <w:p w14:paraId="3206EF23" w14:textId="77777777" w:rsidR="006D17AC" w:rsidRPr="00382D2A" w:rsidRDefault="007636C2" w:rsidP="00382D2A">
      <w:pPr>
        <w:pStyle w:val="SingleTxtG"/>
      </w:pPr>
      <w:r>
        <w:tab/>
      </w:r>
      <w:r w:rsidR="006D17AC" w:rsidRPr="00382D2A">
        <w:t>d</w:t>
      </w:r>
      <w:r w:rsidR="00247055" w:rsidRPr="00382D2A">
        <w:t>)</w:t>
      </w:r>
      <w:r w:rsidR="00180F12" w:rsidRPr="00382D2A">
        <w:tab/>
      </w:r>
      <w:r w:rsidR="006D17AC" w:rsidRPr="00382D2A">
        <w:t>E</w:t>
      </w:r>
      <w:r w:rsidR="00517A4F" w:rsidRPr="00382D2A">
        <w:t>l gasto público como porcentaje del producto interno bruto y la proporción del gasto público total que se destina a las prioridades sociales (educación, alimentación, salud, agua, saneamiento y vivienda) y, en caso de disminución de la inversión social, sobre las medidas de mitigación para garantizar la realización progresiva de los derechos económicos, sociales y culturales</w:t>
      </w:r>
      <w:r w:rsidR="006D17AC" w:rsidRPr="00382D2A">
        <w:t>;</w:t>
      </w:r>
    </w:p>
    <w:p w14:paraId="4F10D9A5" w14:textId="77777777" w:rsidR="002E1967" w:rsidRPr="00382D2A" w:rsidRDefault="007636C2" w:rsidP="00382D2A">
      <w:pPr>
        <w:pStyle w:val="SingleTxtG"/>
      </w:pPr>
      <w:r>
        <w:tab/>
      </w:r>
      <w:r w:rsidR="006D17AC" w:rsidRPr="00382D2A">
        <w:t>e)</w:t>
      </w:r>
      <w:r w:rsidR="00180F12" w:rsidRPr="00382D2A">
        <w:tab/>
      </w:r>
      <w:r w:rsidR="006D17AC" w:rsidRPr="00382D2A">
        <w:t>Los niveles absolutos de gasto social ajustados a la inflación</w:t>
      </w:r>
      <w:r w:rsidR="00517A4F" w:rsidRPr="00382D2A">
        <w:t>.</w:t>
      </w:r>
    </w:p>
    <w:p w14:paraId="547A772A" w14:textId="77777777" w:rsidR="008C0D39" w:rsidRPr="00382D2A" w:rsidRDefault="0072416F" w:rsidP="00382D2A">
      <w:pPr>
        <w:pStyle w:val="SingleTxtG"/>
      </w:pPr>
      <w:r w:rsidRPr="00382D2A">
        <w:t>7.</w:t>
      </w:r>
      <w:r w:rsidRPr="00382D2A">
        <w:tab/>
      </w:r>
      <w:r w:rsidR="00517A4F" w:rsidRPr="00382D2A">
        <w:t>Sírvanse informar sobre l</w:t>
      </w:r>
      <w:r w:rsidR="008C0D39" w:rsidRPr="00382D2A">
        <w:t>a política fiscal del Estado parte, en particular sobre</w:t>
      </w:r>
      <w:r w:rsidR="00517A4F" w:rsidRPr="00382D2A">
        <w:t xml:space="preserve"> la reciente reforma</w:t>
      </w:r>
      <w:r w:rsidR="00CA264F" w:rsidRPr="00382D2A">
        <w:t xml:space="preserve"> a la Ley de Concertación T</w:t>
      </w:r>
      <w:r w:rsidR="004009E7" w:rsidRPr="00382D2A">
        <w:t xml:space="preserve">ributaria de marzo de 2019 y </w:t>
      </w:r>
      <w:r w:rsidR="00780047" w:rsidRPr="00382D2A">
        <w:t>su impacto en la disposición del máximo de sus recursos disponibles</w:t>
      </w:r>
      <w:r w:rsidR="005B331B" w:rsidRPr="00382D2A">
        <w:t xml:space="preserve"> </w:t>
      </w:r>
      <w:r w:rsidR="00780047" w:rsidRPr="00382D2A">
        <w:t xml:space="preserve">para </w:t>
      </w:r>
      <w:r w:rsidR="004009E7" w:rsidRPr="00382D2A">
        <w:t>la realización de</w:t>
      </w:r>
      <w:r w:rsidR="008C0D39" w:rsidRPr="00382D2A">
        <w:t xml:space="preserve"> los derechos económicos, sociales y culturales</w:t>
      </w:r>
      <w:r w:rsidR="00780047" w:rsidRPr="00382D2A">
        <w:t>.</w:t>
      </w:r>
    </w:p>
    <w:p w14:paraId="793A797F" w14:textId="77777777" w:rsidR="00A97D73" w:rsidRPr="00382D2A" w:rsidRDefault="0072416F" w:rsidP="00382D2A">
      <w:pPr>
        <w:pStyle w:val="SingleTxtG"/>
      </w:pPr>
      <w:r w:rsidRPr="00382D2A">
        <w:t>8.</w:t>
      </w:r>
      <w:r w:rsidRPr="00382D2A">
        <w:tab/>
      </w:r>
      <w:r w:rsidR="009773B1" w:rsidRPr="00382D2A">
        <w:t xml:space="preserve">Sírvanse proporcionar información sobre las medidas adoptadas para </w:t>
      </w:r>
      <w:r w:rsidR="00327738" w:rsidRPr="00382D2A">
        <w:t xml:space="preserve">asegurar la transparencia en la </w:t>
      </w:r>
      <w:r w:rsidR="00E837CF" w:rsidRPr="00382D2A">
        <w:t>A</w:t>
      </w:r>
      <w:r w:rsidR="00327738" w:rsidRPr="00382D2A">
        <w:t xml:space="preserve">dministración pública, así como para </w:t>
      </w:r>
      <w:r w:rsidR="009773B1" w:rsidRPr="00382D2A">
        <w:t>prevenir y combatir la corrupción</w:t>
      </w:r>
      <w:r w:rsidR="00327738" w:rsidRPr="00382D2A">
        <w:t xml:space="preserve">. En particular, sírvanse informar sobre </w:t>
      </w:r>
      <w:r w:rsidR="009773B1" w:rsidRPr="00382D2A">
        <w:t>las investigaciones</w:t>
      </w:r>
      <w:r w:rsidR="00327738" w:rsidRPr="00382D2A">
        <w:t xml:space="preserve"> de casos de corrupción llevadas a cabo durante los últimos cinco años y</w:t>
      </w:r>
      <w:r w:rsidR="009773B1" w:rsidRPr="00382D2A">
        <w:t xml:space="preserve"> sobre la protección otorgada a las personas que denuncian casos de corrupción.</w:t>
      </w:r>
    </w:p>
    <w:p w14:paraId="5353E4E9" w14:textId="77777777" w:rsidR="00A83440" w:rsidRPr="00382D2A" w:rsidRDefault="00A83440">
      <w:pPr>
        <w:pStyle w:val="H23G"/>
      </w:pPr>
      <w:r w:rsidRPr="00382D2A">
        <w:tab/>
      </w:r>
      <w:r w:rsidRPr="00382D2A">
        <w:tab/>
        <w:t>No discriminación (art</w:t>
      </w:r>
      <w:r w:rsidR="00E76F48" w:rsidRPr="00382D2A">
        <w:t>.</w:t>
      </w:r>
      <w:r w:rsidR="00E76F48">
        <w:t> </w:t>
      </w:r>
      <w:r w:rsidRPr="00382D2A">
        <w:t>2, párr</w:t>
      </w:r>
      <w:r w:rsidR="00E76F48" w:rsidRPr="00382D2A">
        <w:t>.</w:t>
      </w:r>
      <w:r w:rsidR="00E76F48">
        <w:t> </w:t>
      </w:r>
      <w:r w:rsidRPr="00382D2A">
        <w:t>2)</w:t>
      </w:r>
    </w:p>
    <w:p w14:paraId="5481AE83" w14:textId="77777777" w:rsidR="00A97D73" w:rsidRPr="00382D2A" w:rsidRDefault="0072416F" w:rsidP="00382D2A">
      <w:pPr>
        <w:pStyle w:val="SingleTxtG"/>
      </w:pPr>
      <w:r w:rsidRPr="00382D2A">
        <w:t>9.</w:t>
      </w:r>
      <w:r w:rsidRPr="00382D2A">
        <w:tab/>
      </w:r>
      <w:r w:rsidR="007C34EA" w:rsidRPr="00382D2A">
        <w:t>Sír</w:t>
      </w:r>
      <w:r w:rsidR="00C36366" w:rsidRPr="00382D2A">
        <w:t xml:space="preserve">vanse informar </w:t>
      </w:r>
      <w:r w:rsidR="00933FB2" w:rsidRPr="00382D2A">
        <w:t>en qué medi</w:t>
      </w:r>
      <w:r w:rsidR="00722F4E" w:rsidRPr="00382D2A">
        <w:t>d</w:t>
      </w:r>
      <w:r w:rsidR="00933FB2" w:rsidRPr="00382D2A">
        <w:t>a el Estado parte ha previsto adoptar una ley integral de lucha contra la discriminación en la esfera de los derechos económicos, sociales y culturales</w:t>
      </w:r>
      <w:r w:rsidR="00B83211" w:rsidRPr="00382D2A">
        <w:t xml:space="preserve">. </w:t>
      </w:r>
      <w:r w:rsidR="00780047" w:rsidRPr="00382D2A">
        <w:t>Se ruega</w:t>
      </w:r>
      <w:r w:rsidR="00B83211" w:rsidRPr="00382D2A">
        <w:t xml:space="preserve"> proporcionar información sobre</w:t>
      </w:r>
      <w:r w:rsidR="00C36366" w:rsidRPr="00382D2A">
        <w:t xml:space="preserve"> las medidas adoptadas por el Estado para </w:t>
      </w:r>
      <w:r w:rsidR="007B62B9" w:rsidRPr="00382D2A">
        <w:t>prevenir y eliminar las prácticas discriminatorias por</w:t>
      </w:r>
      <w:r w:rsidR="00933FB2" w:rsidRPr="00382D2A">
        <w:t xml:space="preserve"> motivos</w:t>
      </w:r>
      <w:r w:rsidR="00C36366" w:rsidRPr="00382D2A">
        <w:t xml:space="preserve"> de opinión política</w:t>
      </w:r>
      <w:r w:rsidR="00722F4E" w:rsidRPr="00382D2A">
        <w:t xml:space="preserve"> que afectan </w:t>
      </w:r>
      <w:r w:rsidR="003C1870" w:rsidRPr="00382D2A">
        <w:t>el goce efectivo de los derechos económicos, sociales y culturales, especialmente los derechos al trabajo y a la salud,</w:t>
      </w:r>
      <w:r w:rsidR="00933FB2" w:rsidRPr="00382D2A">
        <w:t xml:space="preserve"> y sobre las medidas adoptadas para investigar de manera efectiva tales alegaciones</w:t>
      </w:r>
      <w:r w:rsidR="00C36366" w:rsidRPr="00382D2A">
        <w:t>.</w:t>
      </w:r>
    </w:p>
    <w:p w14:paraId="0E10B8B3" w14:textId="77777777" w:rsidR="005C30BE" w:rsidRPr="007636C2" w:rsidRDefault="0072416F" w:rsidP="00382D2A">
      <w:pPr>
        <w:pStyle w:val="SingleTxtG"/>
      </w:pPr>
      <w:r w:rsidRPr="007636C2">
        <w:t>10.</w:t>
      </w:r>
      <w:r w:rsidRPr="007636C2">
        <w:tab/>
      </w:r>
      <w:r w:rsidR="005C30BE" w:rsidRPr="007636C2">
        <w:t>Sírvanse explicar qué medidas</w:t>
      </w:r>
      <w:r w:rsidR="00780047" w:rsidRPr="007636C2">
        <w:t xml:space="preserve"> específicas</w:t>
      </w:r>
      <w:r w:rsidR="005C30BE" w:rsidRPr="007636C2">
        <w:t xml:space="preserve"> han sido adoptadas para combatir la discriminación particularmente contra pueblos indígenas, afrodescendientes</w:t>
      </w:r>
      <w:r w:rsidR="00D8081A" w:rsidRPr="007636C2">
        <w:t xml:space="preserve"> y</w:t>
      </w:r>
      <w:r w:rsidR="005C30BE" w:rsidRPr="007636C2">
        <w:t xml:space="preserve"> personas con discapacidad,</w:t>
      </w:r>
      <w:r w:rsidR="005B331B" w:rsidRPr="007636C2">
        <w:t xml:space="preserve"> </w:t>
      </w:r>
      <w:r w:rsidR="005C30BE" w:rsidRPr="007636C2">
        <w:t xml:space="preserve">y la discriminación basada en la identidad de género y/o la orientación sexual, en cuanto al ejercicio de los derechos económicos, sociales y culturales, particularmente en el acceso al empleo, </w:t>
      </w:r>
      <w:r w:rsidR="00D8081A" w:rsidRPr="007636C2">
        <w:t xml:space="preserve">la </w:t>
      </w:r>
      <w:r w:rsidR="005C30BE" w:rsidRPr="007636C2">
        <w:t>educación</w:t>
      </w:r>
      <w:r w:rsidR="00D8081A" w:rsidRPr="007636C2">
        <w:t xml:space="preserve"> y los</w:t>
      </w:r>
      <w:r w:rsidR="005C30BE" w:rsidRPr="007636C2">
        <w:t xml:space="preserve"> servicios de salud.</w:t>
      </w:r>
    </w:p>
    <w:p w14:paraId="328A6E17" w14:textId="77777777" w:rsidR="00A83440" w:rsidRPr="00382D2A" w:rsidRDefault="00A83440">
      <w:pPr>
        <w:pStyle w:val="H23G"/>
      </w:pPr>
      <w:r w:rsidRPr="00382D2A">
        <w:tab/>
      </w:r>
      <w:r w:rsidRPr="00382D2A">
        <w:tab/>
        <w:t>Igualdad de derechos entre hombres y mujeres (art</w:t>
      </w:r>
      <w:r w:rsidR="00E76F48" w:rsidRPr="00382D2A">
        <w:t>.</w:t>
      </w:r>
      <w:r w:rsidR="00E76F48">
        <w:t> </w:t>
      </w:r>
      <w:r w:rsidRPr="00382D2A">
        <w:t>3)</w:t>
      </w:r>
    </w:p>
    <w:p w14:paraId="03AE31A4" w14:textId="77777777" w:rsidR="00A97D73" w:rsidRPr="00382D2A" w:rsidRDefault="0072416F" w:rsidP="00382D2A">
      <w:pPr>
        <w:pStyle w:val="SingleTxtG"/>
      </w:pPr>
      <w:r w:rsidRPr="00382D2A">
        <w:t>11.</w:t>
      </w:r>
      <w:r w:rsidRPr="00382D2A">
        <w:tab/>
      </w:r>
      <w:r w:rsidR="00D24A2A" w:rsidRPr="00382D2A">
        <w:t>Sírvanse proporcionar información</w:t>
      </w:r>
      <w:r w:rsidR="00B17EF1" w:rsidRPr="00382D2A">
        <w:t>,</w:t>
      </w:r>
      <w:r w:rsidR="00D24A2A" w:rsidRPr="00382D2A">
        <w:t xml:space="preserve"> </w:t>
      </w:r>
      <w:r w:rsidR="00B17EF1" w:rsidRPr="00382D2A">
        <w:t xml:space="preserve">incluyendo datos estadísticos, </w:t>
      </w:r>
      <w:r w:rsidR="0037502B" w:rsidRPr="00382D2A">
        <w:t>sobre cómo la aplicación de la Ley de Igualdad de Derechos y Oportunidades,</w:t>
      </w:r>
      <w:r w:rsidR="0037502B" w:rsidRPr="007636C2">
        <w:t xml:space="preserve"> </w:t>
      </w:r>
      <w:r w:rsidR="00B17EF1" w:rsidRPr="007636C2">
        <w:t>y las políticas y programas en materia de género mencionad</w:t>
      </w:r>
      <w:r w:rsidR="00C83CF5" w:rsidRPr="007636C2">
        <w:t>o</w:t>
      </w:r>
      <w:r w:rsidR="00B17EF1" w:rsidRPr="007636C2">
        <w:t xml:space="preserve">s en los </w:t>
      </w:r>
      <w:r w:rsidR="00E76F48" w:rsidRPr="007636C2">
        <w:t>párrafos</w:t>
      </w:r>
      <w:r w:rsidR="00E76F48">
        <w:t> </w:t>
      </w:r>
      <w:r w:rsidR="00B17EF1" w:rsidRPr="007636C2">
        <w:t>35 y 36 del informe del Estado parte han contribuido</w:t>
      </w:r>
      <w:r w:rsidR="0037502B" w:rsidRPr="00382D2A">
        <w:t xml:space="preserve"> </w:t>
      </w:r>
      <w:r w:rsidR="00780047" w:rsidRPr="00382D2A">
        <w:t>a mejorar el disfrute de los derechos económicos, sociales y culturales de las mujeres, especialmente en el ámbito laboral</w:t>
      </w:r>
      <w:r w:rsidR="00C83CF5" w:rsidRPr="00382D2A">
        <w:t xml:space="preserve"> y</w:t>
      </w:r>
      <w:r w:rsidR="00780047" w:rsidRPr="00382D2A">
        <w:t xml:space="preserve"> en el acceso a</w:t>
      </w:r>
      <w:r w:rsidR="0093744E" w:rsidRPr="00382D2A">
        <w:t xml:space="preserve"> servicios de</w:t>
      </w:r>
      <w:r w:rsidR="00780047" w:rsidRPr="00382D2A">
        <w:t xml:space="preserve"> salud y </w:t>
      </w:r>
      <w:r w:rsidR="0093744E" w:rsidRPr="00382D2A">
        <w:t xml:space="preserve">a la </w:t>
      </w:r>
      <w:r w:rsidR="00780047" w:rsidRPr="00382D2A">
        <w:lastRenderedPageBreak/>
        <w:t>educación.</w:t>
      </w:r>
      <w:r w:rsidR="005B331B" w:rsidRPr="00382D2A">
        <w:t xml:space="preserve"> </w:t>
      </w:r>
      <w:r w:rsidR="00780047" w:rsidRPr="007636C2">
        <w:t xml:space="preserve">Sírvanse proporcionar información sobre las medidas adoptadas y su impacto </w:t>
      </w:r>
      <w:r w:rsidR="00B17EF1" w:rsidRPr="00382D2A">
        <w:t xml:space="preserve">en el combate de </w:t>
      </w:r>
      <w:r w:rsidR="00B17EF1" w:rsidRPr="007636C2">
        <w:t xml:space="preserve">los estereotipos sobre </w:t>
      </w:r>
      <w:r w:rsidR="00B4401D" w:rsidRPr="007636C2">
        <w:t>el papel</w:t>
      </w:r>
      <w:r w:rsidR="00B17EF1" w:rsidRPr="007636C2">
        <w:t xml:space="preserve"> de la muje</w:t>
      </w:r>
      <w:r w:rsidR="00A34B01" w:rsidRPr="007636C2">
        <w:t xml:space="preserve">r </w:t>
      </w:r>
      <w:r w:rsidR="005A12FB" w:rsidRPr="007636C2">
        <w:t xml:space="preserve">en la sociedad y </w:t>
      </w:r>
      <w:r w:rsidR="00A34B01" w:rsidRPr="007636C2">
        <w:t>en la familia.</w:t>
      </w:r>
      <w:r w:rsidR="005B331B" w:rsidRPr="00382D2A">
        <w:t xml:space="preserve"> </w:t>
      </w:r>
    </w:p>
    <w:p w14:paraId="4CB3066B" w14:textId="77777777" w:rsidR="00A83440" w:rsidRPr="00382D2A" w:rsidRDefault="001E43E3">
      <w:pPr>
        <w:pStyle w:val="HChG"/>
      </w:pPr>
      <w:r w:rsidRPr="00382D2A">
        <w:tab/>
        <w:t>III.</w:t>
      </w:r>
      <w:r w:rsidR="00A83440" w:rsidRPr="00382D2A">
        <w:tab/>
        <w:t>Cuestiones relativas a disposiciones específicas</w:t>
      </w:r>
      <w:r w:rsidR="007636C2">
        <w:t xml:space="preserve"> </w:t>
      </w:r>
      <w:r w:rsidR="00A83440" w:rsidRPr="00382D2A">
        <w:t>del Pacto (arts</w:t>
      </w:r>
      <w:r w:rsidR="00EF7FB6" w:rsidRPr="00382D2A">
        <w:t>.</w:t>
      </w:r>
      <w:r w:rsidR="00EF7FB6">
        <w:t> </w:t>
      </w:r>
      <w:r w:rsidR="00A83440" w:rsidRPr="00382D2A">
        <w:t>6 a 15)</w:t>
      </w:r>
    </w:p>
    <w:p w14:paraId="0B0A064C" w14:textId="77777777" w:rsidR="00A83440" w:rsidRPr="00382D2A" w:rsidRDefault="00A83440">
      <w:pPr>
        <w:pStyle w:val="H23G"/>
      </w:pPr>
      <w:r w:rsidRPr="00382D2A">
        <w:tab/>
      </w:r>
      <w:r w:rsidRPr="00382D2A">
        <w:tab/>
        <w:t>Derecho a trabajar (art</w:t>
      </w:r>
      <w:r w:rsidR="00E76F48" w:rsidRPr="00382D2A">
        <w:t>.</w:t>
      </w:r>
      <w:r w:rsidR="00E76F48">
        <w:t> </w:t>
      </w:r>
      <w:r w:rsidRPr="00382D2A">
        <w:t>6)</w:t>
      </w:r>
    </w:p>
    <w:p w14:paraId="1AA059C5" w14:textId="77777777" w:rsidR="00DB19D7" w:rsidRPr="00382D2A" w:rsidRDefault="0072416F" w:rsidP="00382D2A">
      <w:pPr>
        <w:pStyle w:val="SingleTxtG"/>
      </w:pPr>
      <w:r w:rsidRPr="007636C2">
        <w:t>12.</w:t>
      </w:r>
      <w:r w:rsidRPr="007636C2">
        <w:tab/>
      </w:r>
      <w:r w:rsidR="004C56DD" w:rsidRPr="007636C2">
        <w:t xml:space="preserve">Sírvanse proporcionar información estadística actualizada sobre las tasas de desempleo y subempleo, desglosada por edad, sexo, origen étnico, nivel educativo </w:t>
      </w:r>
      <w:r w:rsidR="0001062A" w:rsidRPr="007636C2">
        <w:t>y d</w:t>
      </w:r>
      <w:r w:rsidR="004C56DD" w:rsidRPr="007636C2">
        <w:t>e ingreso</w:t>
      </w:r>
      <w:r w:rsidR="0001062A" w:rsidRPr="007636C2">
        <w:t>s</w:t>
      </w:r>
      <w:r w:rsidR="004C56DD" w:rsidRPr="007636C2">
        <w:t xml:space="preserve">, y por áreas urbanas y rurales en el Estado parte. </w:t>
      </w:r>
      <w:r w:rsidR="009200DD" w:rsidRPr="007636C2">
        <w:t>Sírvanse proporcionar información actualizada acerca de las medidas adoptadas, y su impacto, para reducir las tasas de desempleo y subempleo y para reducir el número de trabajadores en el sector informal.</w:t>
      </w:r>
    </w:p>
    <w:p w14:paraId="14A08AF9" w14:textId="77777777" w:rsidR="00BC1A12" w:rsidRPr="00382D2A" w:rsidRDefault="0072416F" w:rsidP="00382D2A">
      <w:pPr>
        <w:pStyle w:val="SingleTxtG"/>
      </w:pPr>
      <w:r w:rsidRPr="007636C2">
        <w:t>13.</w:t>
      </w:r>
      <w:r w:rsidRPr="007636C2">
        <w:tab/>
      </w:r>
      <w:r w:rsidR="00460247" w:rsidRPr="007636C2">
        <w:t xml:space="preserve">Faciliten información sobre la disponibilidad </w:t>
      </w:r>
      <w:r w:rsidR="00F36F5C" w:rsidRPr="007636C2">
        <w:t xml:space="preserve">de </w:t>
      </w:r>
      <w:r w:rsidR="00460247" w:rsidRPr="007636C2">
        <w:t xml:space="preserve">programas de </w:t>
      </w:r>
      <w:r w:rsidR="00460247" w:rsidRPr="00382D2A">
        <w:t xml:space="preserve">educación </w:t>
      </w:r>
      <w:r w:rsidR="00E76F48" w:rsidRPr="00382D2A">
        <w:t>t</w:t>
      </w:r>
      <w:r w:rsidR="00E76F48">
        <w:t>e</w:t>
      </w:r>
      <w:r w:rsidR="00E76F48" w:rsidRPr="00382D2A">
        <w:t>cnico</w:t>
      </w:r>
      <w:r w:rsidR="00460247" w:rsidRPr="00382D2A">
        <w:t>vocacional</w:t>
      </w:r>
      <w:r w:rsidR="00F36F5C" w:rsidRPr="00382D2A">
        <w:t>,</w:t>
      </w:r>
      <w:r w:rsidR="00460247" w:rsidRPr="00382D2A">
        <w:t xml:space="preserve"> </w:t>
      </w:r>
      <w:r w:rsidR="00F36F5C" w:rsidRPr="007636C2">
        <w:t xml:space="preserve">y su accesibilidad, </w:t>
      </w:r>
      <w:r w:rsidR="00460247" w:rsidRPr="00382D2A">
        <w:t>e</w:t>
      </w:r>
      <w:r w:rsidR="00460247" w:rsidRPr="007636C2">
        <w:t xml:space="preserve"> indiquen cómo éstos se adaptan a las necesidades del mercado de trabajo y de qué manera tienen en cuenta las necesidades de las personas y los grupos más marginados y desfavorecidos.</w:t>
      </w:r>
      <w:r w:rsidR="00BC1A12" w:rsidRPr="00382D2A">
        <w:t xml:space="preserve"> </w:t>
      </w:r>
    </w:p>
    <w:p w14:paraId="6E0032F8" w14:textId="77777777" w:rsidR="00A83440" w:rsidRPr="00382D2A" w:rsidRDefault="00A83440">
      <w:pPr>
        <w:pStyle w:val="H23G"/>
      </w:pPr>
      <w:r w:rsidRPr="00382D2A">
        <w:tab/>
      </w:r>
      <w:r w:rsidRPr="00382D2A">
        <w:tab/>
        <w:t>Derecho a condiciones de trabajo equitativas y satisfactorias (art</w:t>
      </w:r>
      <w:r w:rsidR="00E76F48" w:rsidRPr="00382D2A">
        <w:t>.</w:t>
      </w:r>
      <w:r w:rsidR="00E76F48">
        <w:t> </w:t>
      </w:r>
      <w:r w:rsidRPr="00382D2A">
        <w:t>7)</w:t>
      </w:r>
    </w:p>
    <w:p w14:paraId="18B03CFF" w14:textId="77777777" w:rsidR="00A97D73" w:rsidRPr="00382D2A" w:rsidRDefault="0072416F" w:rsidP="00382D2A">
      <w:pPr>
        <w:pStyle w:val="SingleTxtG"/>
      </w:pPr>
      <w:r w:rsidRPr="007636C2">
        <w:t>14.</w:t>
      </w:r>
      <w:r w:rsidRPr="007636C2">
        <w:tab/>
      </w:r>
      <w:r w:rsidR="0056109A" w:rsidRPr="007636C2">
        <w:t>Sírvanse proporcionar m</w:t>
      </w:r>
      <w:r w:rsidR="00F36F5C" w:rsidRPr="007636C2">
        <w:t>ás</w:t>
      </w:r>
      <w:r w:rsidR="0056109A" w:rsidRPr="007636C2">
        <w:t xml:space="preserve"> información sobre cómo se establece el salario mínimo en el Estado parte, de qué forma es revisado y si es suficiente para garantizar condiciones de existencia dignas para los trabajadores y sus familias</w:t>
      </w:r>
      <w:r w:rsidR="00110FE4" w:rsidRPr="00382D2A">
        <w:t>.</w:t>
      </w:r>
    </w:p>
    <w:p w14:paraId="3C20C181" w14:textId="77777777" w:rsidR="00BC1A12" w:rsidRPr="00382D2A" w:rsidRDefault="0072416F" w:rsidP="00382D2A">
      <w:pPr>
        <w:pStyle w:val="SingleTxtG"/>
      </w:pPr>
      <w:r w:rsidRPr="00382D2A">
        <w:t>15.</w:t>
      </w:r>
      <w:r w:rsidRPr="00382D2A">
        <w:tab/>
      </w:r>
      <w:r w:rsidR="0093744E" w:rsidRPr="00382D2A">
        <w:t xml:space="preserve">Se ruega </w:t>
      </w:r>
      <w:r w:rsidR="007D2FB1" w:rsidRPr="00382D2A">
        <w:t>proporcionar información sobre las medidas adoptadas</w:t>
      </w:r>
      <w:r w:rsidR="00572AA7" w:rsidRPr="00382D2A">
        <w:t xml:space="preserve"> </w:t>
      </w:r>
      <w:r w:rsidR="0093744E" w:rsidRPr="00382D2A">
        <w:t>para</w:t>
      </w:r>
      <w:r w:rsidR="008B10C2" w:rsidRPr="00382D2A">
        <w:t xml:space="preserve"> </w:t>
      </w:r>
      <w:r w:rsidR="00572AA7" w:rsidRPr="00382D2A">
        <w:t>prevenir que se lleven a cabo despidos injustificados y para garantizar que las personas que consideren haber sido víctimas de un despido injustificado tengan acceso a un recurso judicial efectivo, a una indemnización y</w:t>
      </w:r>
      <w:r w:rsidR="008909EB" w:rsidRPr="00382D2A">
        <w:t>,</w:t>
      </w:r>
      <w:r w:rsidR="00572AA7" w:rsidRPr="00382D2A">
        <w:t xml:space="preserve"> en su caso</w:t>
      </w:r>
      <w:r w:rsidR="0093744E" w:rsidRPr="00382D2A">
        <w:t>,</w:t>
      </w:r>
      <w:r w:rsidR="00572AA7" w:rsidRPr="00382D2A">
        <w:t xml:space="preserve"> a su reubicación en el puesto de trabajo.</w:t>
      </w:r>
      <w:r w:rsidR="005B331B" w:rsidRPr="00382D2A">
        <w:t xml:space="preserve"> </w:t>
      </w:r>
      <w:r w:rsidR="00572AA7" w:rsidRPr="00382D2A">
        <w:t xml:space="preserve">En particular, sírvanse informar sobre las medidas adoptadas para </w:t>
      </w:r>
      <w:r w:rsidR="00713190" w:rsidRPr="00382D2A">
        <w:t>investigar la</w:t>
      </w:r>
      <w:r w:rsidR="00572AA7" w:rsidRPr="00382D2A">
        <w:t xml:space="preserve">s </w:t>
      </w:r>
      <w:r w:rsidR="00713190" w:rsidRPr="00382D2A">
        <w:t xml:space="preserve">alegaciones sobre </w:t>
      </w:r>
      <w:r w:rsidR="00572AA7" w:rsidRPr="00382D2A">
        <w:t>d</w:t>
      </w:r>
      <w:r w:rsidR="00BC1A12" w:rsidRPr="00382D2A">
        <w:t xml:space="preserve">espidos injustificados </w:t>
      </w:r>
      <w:r w:rsidR="00572AA7" w:rsidRPr="00382D2A">
        <w:t xml:space="preserve">de </w:t>
      </w:r>
      <w:r w:rsidR="00BC1A12" w:rsidRPr="00382D2A">
        <w:t>médicos</w:t>
      </w:r>
      <w:r w:rsidR="003073D1" w:rsidRPr="00382D2A">
        <w:t xml:space="preserve">, </w:t>
      </w:r>
      <w:r w:rsidR="00BC1A12" w:rsidRPr="00382D2A">
        <w:t>maestros</w:t>
      </w:r>
      <w:r w:rsidR="003073D1" w:rsidRPr="00382D2A">
        <w:t xml:space="preserve"> y docentes universitarios</w:t>
      </w:r>
      <w:r w:rsidR="00BC1A12" w:rsidRPr="00382D2A">
        <w:t xml:space="preserve"> </w:t>
      </w:r>
      <w:r w:rsidR="00572AA7" w:rsidRPr="00382D2A">
        <w:t>que se llevaron a cabo en el contexto de la crisis sociopolítica</w:t>
      </w:r>
      <w:r w:rsidR="00713190" w:rsidRPr="00382D2A">
        <w:t xml:space="preserve"> en 2018</w:t>
      </w:r>
      <w:r w:rsidR="00572AA7" w:rsidRPr="00382D2A">
        <w:t xml:space="preserve">. </w:t>
      </w:r>
    </w:p>
    <w:p w14:paraId="4FAC348D" w14:textId="77777777" w:rsidR="00720F40" w:rsidRPr="007636C2" w:rsidRDefault="0072416F" w:rsidP="00382D2A">
      <w:pPr>
        <w:pStyle w:val="SingleTxtG"/>
      </w:pPr>
      <w:r w:rsidRPr="007636C2">
        <w:t>16.</w:t>
      </w:r>
      <w:r w:rsidRPr="007636C2">
        <w:tab/>
      </w:r>
      <w:r w:rsidR="00720F40" w:rsidRPr="007636C2">
        <w:t>Sírva</w:t>
      </w:r>
      <w:r w:rsidR="001D14F9" w:rsidRPr="007636C2">
        <w:t>n</w:t>
      </w:r>
      <w:r w:rsidR="00720F40" w:rsidRPr="007636C2">
        <w:t xml:space="preserve">se proporcionar información sobre </w:t>
      </w:r>
      <w:r w:rsidR="0093744E" w:rsidRPr="007636C2">
        <w:t xml:space="preserve">la implementación y resultados de </w:t>
      </w:r>
      <w:r w:rsidR="00720F40" w:rsidRPr="007636C2">
        <w:t>las medidas para asegurar que las</w:t>
      </w:r>
      <w:r w:rsidR="005B331B" w:rsidRPr="007636C2">
        <w:t xml:space="preserve"> </w:t>
      </w:r>
      <w:r w:rsidR="00720F40" w:rsidRPr="007636C2">
        <w:t xml:space="preserve">mujeres que trabajan en maquilas, </w:t>
      </w:r>
      <w:bookmarkStart w:id="1" w:name="_Hlk24359968"/>
      <w:r w:rsidR="00720F40" w:rsidRPr="007636C2">
        <w:t xml:space="preserve">así como los </w:t>
      </w:r>
      <w:r w:rsidR="001D14F9" w:rsidRPr="007636C2">
        <w:t xml:space="preserve">trabajadores </w:t>
      </w:r>
      <w:r w:rsidR="00720F40" w:rsidRPr="007636C2">
        <w:t>y trabajadoras doméstic</w:t>
      </w:r>
      <w:r w:rsidR="00296BA8" w:rsidRPr="007636C2">
        <w:t>o</w:t>
      </w:r>
      <w:r w:rsidR="00720F40" w:rsidRPr="007636C2">
        <w:t>s</w:t>
      </w:r>
      <w:bookmarkEnd w:id="1"/>
      <w:r w:rsidR="001D14F9" w:rsidRPr="007636C2">
        <w:t>,</w:t>
      </w:r>
      <w:r w:rsidR="00720F40" w:rsidRPr="007636C2">
        <w:t xml:space="preserve"> cuenten con</w:t>
      </w:r>
      <w:r w:rsidR="005B331B" w:rsidRPr="007636C2">
        <w:t xml:space="preserve"> </w:t>
      </w:r>
      <w:r w:rsidR="00720F40" w:rsidRPr="007636C2">
        <w:t xml:space="preserve">condiciones de trabajo justas y satisfactorias. Sírvanse informar sobre los resultados </w:t>
      </w:r>
      <w:r w:rsidR="0093744E" w:rsidRPr="007636C2">
        <w:t xml:space="preserve">de </w:t>
      </w:r>
      <w:r w:rsidR="00720F40" w:rsidRPr="007636C2">
        <w:t>la</w:t>
      </w:r>
      <w:r w:rsidR="0093744E" w:rsidRPr="007636C2">
        <w:t>s</w:t>
      </w:r>
      <w:r w:rsidR="00720F40" w:rsidRPr="007636C2">
        <w:t xml:space="preserve"> inspecciones laborales</w:t>
      </w:r>
      <w:r w:rsidR="0093744E" w:rsidRPr="007636C2">
        <w:t>, así como</w:t>
      </w:r>
      <w:r w:rsidR="00720F40" w:rsidRPr="007636C2">
        <w:t xml:space="preserve"> </w:t>
      </w:r>
      <w:r w:rsidR="0093744E" w:rsidRPr="007636C2">
        <w:t xml:space="preserve">y de </w:t>
      </w:r>
      <w:r w:rsidR="00720F40" w:rsidRPr="007636C2">
        <w:t>investigaciones llevadas a cabo</w:t>
      </w:r>
      <w:r w:rsidR="005B331B" w:rsidRPr="007636C2">
        <w:t xml:space="preserve"> </w:t>
      </w:r>
      <w:r w:rsidR="00720F40" w:rsidRPr="007636C2">
        <w:t xml:space="preserve">respecto de denuncias </w:t>
      </w:r>
      <w:r w:rsidR="0093744E" w:rsidRPr="007636C2">
        <w:t xml:space="preserve">por </w:t>
      </w:r>
      <w:r w:rsidR="00720F40" w:rsidRPr="007636C2">
        <w:t xml:space="preserve">violaciones a los derechos laborales en el sector de </w:t>
      </w:r>
      <w:r w:rsidR="0093744E" w:rsidRPr="007636C2">
        <w:t xml:space="preserve">las </w:t>
      </w:r>
      <w:r w:rsidR="00720F40" w:rsidRPr="007636C2">
        <w:t>maquilas y en el sector del trabajo doméstico y</w:t>
      </w:r>
      <w:r w:rsidR="001D14F9" w:rsidRPr="007636C2">
        <w:t>,</w:t>
      </w:r>
      <w:r w:rsidR="00720F40" w:rsidRPr="007636C2">
        <w:t xml:space="preserve"> en su caso</w:t>
      </w:r>
      <w:r w:rsidR="001D14F9" w:rsidRPr="007636C2">
        <w:t>,</w:t>
      </w:r>
      <w:r w:rsidR="00720F40" w:rsidRPr="007636C2">
        <w:t xml:space="preserve"> cuáles han sido las sanciones impuestas.</w:t>
      </w:r>
    </w:p>
    <w:p w14:paraId="1C68D207" w14:textId="77777777" w:rsidR="00BC1A12" w:rsidRPr="00382D2A" w:rsidRDefault="0072416F" w:rsidP="00382D2A">
      <w:pPr>
        <w:pStyle w:val="SingleTxtG"/>
      </w:pPr>
      <w:r w:rsidRPr="00382D2A">
        <w:t>17.</w:t>
      </w:r>
      <w:r w:rsidRPr="00382D2A">
        <w:tab/>
      </w:r>
      <w:r w:rsidR="00C572B4" w:rsidRPr="00382D2A">
        <w:t>Sírva</w:t>
      </w:r>
      <w:r w:rsidR="001D14F9" w:rsidRPr="00382D2A">
        <w:t>n</w:t>
      </w:r>
      <w:r w:rsidR="00C572B4" w:rsidRPr="00382D2A">
        <w:t>se proporcionar información sobre el número de quejas relativas a actos de a</w:t>
      </w:r>
      <w:r w:rsidR="00BC1A12" w:rsidRPr="00382D2A">
        <w:t>coso sexual</w:t>
      </w:r>
      <w:r w:rsidR="00C572B4" w:rsidRPr="00382D2A">
        <w:t xml:space="preserve"> en el lugar de trabajo recibidas en los últimos años, el número de casos investigados y judicializados, así como las medidas de reparación para las víctimas y las sanciones impuestas a los responsables.</w:t>
      </w:r>
      <w:r w:rsidR="005B331B" w:rsidRPr="00382D2A">
        <w:t xml:space="preserve"> </w:t>
      </w:r>
    </w:p>
    <w:p w14:paraId="7C4E10FC" w14:textId="77777777" w:rsidR="007F7E1A" w:rsidRPr="00382D2A" w:rsidRDefault="007636C2" w:rsidP="00382D2A">
      <w:pPr>
        <w:pStyle w:val="H23G"/>
      </w:pPr>
      <w:r>
        <w:tab/>
      </w:r>
      <w:r>
        <w:tab/>
      </w:r>
      <w:r w:rsidR="007F7E1A" w:rsidRPr="00382D2A">
        <w:t>Derechos sindicales (art</w:t>
      </w:r>
      <w:r w:rsidR="00E76F48" w:rsidRPr="00382D2A">
        <w:t>.</w:t>
      </w:r>
      <w:r w:rsidR="00E76F48">
        <w:t> </w:t>
      </w:r>
      <w:r w:rsidR="007F7E1A" w:rsidRPr="00382D2A">
        <w:t>8)</w:t>
      </w:r>
    </w:p>
    <w:p w14:paraId="59EE8776" w14:textId="77777777" w:rsidR="007F7E1A" w:rsidRPr="007636C2" w:rsidRDefault="0072416F" w:rsidP="00382D2A">
      <w:pPr>
        <w:pStyle w:val="SingleTxtG"/>
      </w:pPr>
      <w:r w:rsidRPr="007636C2">
        <w:t>18.</w:t>
      </w:r>
      <w:r w:rsidRPr="007636C2">
        <w:tab/>
      </w:r>
      <w:r w:rsidR="007F7E1A" w:rsidRPr="007636C2">
        <w:t>Sírvanse proporcionar m</w:t>
      </w:r>
      <w:r w:rsidR="001D14F9" w:rsidRPr="007636C2">
        <w:t>ás</w:t>
      </w:r>
      <w:r w:rsidR="007F7E1A" w:rsidRPr="007636C2">
        <w:t xml:space="preserve"> información</w:t>
      </w:r>
      <w:r w:rsidR="008B10C2" w:rsidRPr="007636C2">
        <w:t xml:space="preserve"> </w:t>
      </w:r>
      <w:r w:rsidR="0093744E" w:rsidRPr="007636C2">
        <w:t xml:space="preserve">sobre cómo se </w:t>
      </w:r>
      <w:r w:rsidR="007F7E1A" w:rsidRPr="007636C2">
        <w:t>garantiza que el derecho a fundar sindicatos y el derecho a huelga sean ejercidos sin ningún tipo de restricciones</w:t>
      </w:r>
      <w:r w:rsidR="008B10C2" w:rsidRPr="007636C2">
        <w:t xml:space="preserve"> </w:t>
      </w:r>
      <w:r w:rsidR="007F7E1A" w:rsidRPr="007636C2">
        <w:t>y represalias. Informen sobre las</w:t>
      </w:r>
      <w:r w:rsidR="00FA69D2" w:rsidRPr="007636C2">
        <w:t xml:space="preserve"> investigaciones realizadas y sus resultados en casos de</w:t>
      </w:r>
      <w:r w:rsidR="007F7E1A" w:rsidRPr="007636C2">
        <w:t xml:space="preserve"> violaciones de los derechos sindicales</w:t>
      </w:r>
      <w:r w:rsidR="00FA69D2" w:rsidRPr="007636C2">
        <w:t>.</w:t>
      </w:r>
    </w:p>
    <w:p w14:paraId="2ECF93B5" w14:textId="77777777" w:rsidR="00A83440" w:rsidRDefault="007F7E1A">
      <w:pPr>
        <w:pStyle w:val="H23G"/>
        <w:rPr>
          <w:lang w:val="es-ES_tradnl"/>
        </w:rPr>
      </w:pPr>
      <w:r>
        <w:rPr>
          <w:lang w:val="es-ES_tradnl"/>
        </w:rPr>
        <w:tab/>
      </w:r>
      <w:r>
        <w:rPr>
          <w:lang w:val="es-ES_tradnl"/>
        </w:rPr>
        <w:tab/>
      </w:r>
      <w:r w:rsidR="00A83440" w:rsidRPr="008D7A16">
        <w:rPr>
          <w:lang w:val="es-ES_tradnl"/>
        </w:rPr>
        <w:t>Derecho a la seguridad social (art</w:t>
      </w:r>
      <w:r w:rsidR="00E76F48" w:rsidRPr="008D7A16">
        <w:rPr>
          <w:lang w:val="es-ES_tradnl"/>
        </w:rPr>
        <w:t>.</w:t>
      </w:r>
      <w:r w:rsidR="00E76F48">
        <w:rPr>
          <w:lang w:val="es-ES_tradnl"/>
        </w:rPr>
        <w:t> </w:t>
      </w:r>
      <w:r w:rsidR="00A83440" w:rsidRPr="008D7A16">
        <w:rPr>
          <w:lang w:val="es-ES_tradnl"/>
        </w:rPr>
        <w:t>9)</w:t>
      </w:r>
    </w:p>
    <w:p w14:paraId="6C62586C" w14:textId="77777777" w:rsidR="00C7636D" w:rsidRDefault="0072416F" w:rsidP="00382D2A">
      <w:pPr>
        <w:pStyle w:val="SingleTxtG"/>
        <w:rPr>
          <w:rFonts w:eastAsia="Times New Roman"/>
        </w:rPr>
      </w:pPr>
      <w:r>
        <w:t>19.</w:t>
      </w:r>
      <w:r>
        <w:tab/>
      </w:r>
      <w:r w:rsidR="004F22B9">
        <w:t>¿</w:t>
      </w:r>
      <w:r w:rsidR="00C7636D">
        <w:t>Qué medidas concretas está adoptando el Estado parte para avanzar hacia la cobertura universal de la seguridad social</w:t>
      </w:r>
      <w:r w:rsidR="00357DC8">
        <w:t>?</w:t>
      </w:r>
      <w:r w:rsidR="00C7636D">
        <w:t xml:space="preserve"> Sírvanse informar sobre avances realizados para el establecimiento de un piso de protección social en el Estado parte.</w:t>
      </w:r>
      <w:r w:rsidR="00321212">
        <w:t xml:space="preserve"> S</w:t>
      </w:r>
      <w:r w:rsidR="00FA69D2">
        <w:t xml:space="preserve">e ruega, </w:t>
      </w:r>
      <w:r w:rsidR="00321212">
        <w:t>proporcionar información sobre las reformas realizadas al Instituto Nicaragüense de Seguridad Social y cuál ha sido su impacto.</w:t>
      </w:r>
    </w:p>
    <w:p w14:paraId="13E726FD" w14:textId="77777777" w:rsidR="00A83440" w:rsidRDefault="00A83440">
      <w:pPr>
        <w:pStyle w:val="H23G"/>
        <w:rPr>
          <w:lang w:val="es-ES_tradnl"/>
        </w:rPr>
      </w:pPr>
      <w:r>
        <w:rPr>
          <w:lang w:val="es-ES_tradnl"/>
        </w:rPr>
        <w:lastRenderedPageBreak/>
        <w:tab/>
      </w:r>
      <w:r>
        <w:rPr>
          <w:lang w:val="es-ES_tradnl"/>
        </w:rPr>
        <w:tab/>
      </w:r>
      <w:r w:rsidRPr="008D7A16">
        <w:rPr>
          <w:lang w:val="es-ES_tradnl"/>
        </w:rPr>
        <w:t>Protección de la familia y el niño (art</w:t>
      </w:r>
      <w:r w:rsidR="00E76F48" w:rsidRPr="008D7A16">
        <w:rPr>
          <w:lang w:val="es-ES_tradnl"/>
        </w:rPr>
        <w:t>.</w:t>
      </w:r>
      <w:r w:rsidR="00E76F48">
        <w:rPr>
          <w:lang w:val="es-ES_tradnl"/>
        </w:rPr>
        <w:t> </w:t>
      </w:r>
      <w:r w:rsidRPr="008D7A16">
        <w:rPr>
          <w:lang w:val="es-ES_tradnl"/>
        </w:rPr>
        <w:t>10)</w:t>
      </w:r>
    </w:p>
    <w:p w14:paraId="25CF8636" w14:textId="77777777" w:rsidR="00BC1A12" w:rsidRPr="00BC1A12" w:rsidRDefault="0072416F" w:rsidP="00382D2A">
      <w:pPr>
        <w:pStyle w:val="SingleTxtG"/>
        <w:rPr>
          <w:lang w:val="es-ES_tradnl"/>
        </w:rPr>
      </w:pPr>
      <w:r>
        <w:t>20.</w:t>
      </w:r>
      <w:r>
        <w:tab/>
      </w:r>
      <w:r w:rsidR="000A5692" w:rsidRPr="00B03CA4">
        <w:t xml:space="preserve">Sírvanse proporcionar información actualizada, incluidos datos estadísticos </w:t>
      </w:r>
      <w:r w:rsidR="00FA69D2" w:rsidRPr="00B03CA4">
        <w:t>des</w:t>
      </w:r>
      <w:r w:rsidR="00FA69D2">
        <w:t>agregados</w:t>
      </w:r>
      <w:r w:rsidR="001D14F9">
        <w:t>,</w:t>
      </w:r>
      <w:r w:rsidR="00FA69D2" w:rsidRPr="00B03CA4">
        <w:t xml:space="preserve"> </w:t>
      </w:r>
      <w:r w:rsidR="000A5692" w:rsidRPr="00B03CA4">
        <w:t>sobre la incidencia del trabajo infantil en el Estado parte y sobre las medidas adoptadas para proteger a los niños contra el trabajo en condiciones peligrosas y dañinas para la salud, incluyendo el ámbito doméstico. Sírvanse también proporcionar información sobre las medidas concretas adoptadas por el Estado parte para proteger a los niños</w:t>
      </w:r>
      <w:r w:rsidR="00257807">
        <w:t>,</w:t>
      </w:r>
      <w:r w:rsidR="000A5692" w:rsidRPr="00B03CA4">
        <w:t xml:space="preserve"> y en particular a las niñas</w:t>
      </w:r>
      <w:r w:rsidR="00257807">
        <w:t>,</w:t>
      </w:r>
      <w:r w:rsidR="000A5692" w:rsidRPr="00B03CA4">
        <w:t xml:space="preserve"> contra su exposición a diversas formas de violencia y explotación.</w:t>
      </w:r>
    </w:p>
    <w:p w14:paraId="255C9857" w14:textId="77777777" w:rsidR="00A83440" w:rsidRDefault="00A83440">
      <w:pPr>
        <w:pStyle w:val="H23G"/>
        <w:rPr>
          <w:lang w:val="es-ES_tradnl"/>
        </w:rPr>
      </w:pPr>
      <w:r>
        <w:rPr>
          <w:lang w:val="es-ES_tradnl"/>
        </w:rPr>
        <w:tab/>
      </w:r>
      <w:r>
        <w:rPr>
          <w:lang w:val="es-ES_tradnl"/>
        </w:rPr>
        <w:tab/>
      </w:r>
      <w:r w:rsidRPr="008D7A16">
        <w:rPr>
          <w:lang w:val="es-ES_tradnl"/>
        </w:rPr>
        <w:t>Derecho a un nivel de vida adecuado (art</w:t>
      </w:r>
      <w:r w:rsidR="00E76F48" w:rsidRPr="008D7A16">
        <w:rPr>
          <w:lang w:val="es-ES_tradnl"/>
        </w:rPr>
        <w:t>.</w:t>
      </w:r>
      <w:r w:rsidR="00E76F48">
        <w:rPr>
          <w:lang w:val="es-ES_tradnl"/>
        </w:rPr>
        <w:t> </w:t>
      </w:r>
      <w:r w:rsidRPr="008D7A16">
        <w:rPr>
          <w:lang w:val="es-ES_tradnl"/>
        </w:rPr>
        <w:t>11)</w:t>
      </w:r>
    </w:p>
    <w:p w14:paraId="6C4D0976" w14:textId="77777777" w:rsidR="000A5692" w:rsidRDefault="0072416F" w:rsidP="00382D2A">
      <w:pPr>
        <w:pStyle w:val="SingleTxtG"/>
      </w:pPr>
      <w:r>
        <w:t>21.</w:t>
      </w:r>
      <w:r>
        <w:tab/>
      </w:r>
      <w:r w:rsidR="000A5692" w:rsidRPr="00B03CA4">
        <w:t>Sírvanse proporcionar</w:t>
      </w:r>
      <w:r w:rsidR="00FA69D2">
        <w:t xml:space="preserve"> m</w:t>
      </w:r>
      <w:r w:rsidR="00257807">
        <w:t>ás</w:t>
      </w:r>
      <w:r w:rsidR="000A5692" w:rsidRPr="00B03CA4">
        <w:t xml:space="preserve"> información sobre </w:t>
      </w:r>
      <w:r w:rsidR="00FA69D2">
        <w:t xml:space="preserve">el diseño, implementación y </w:t>
      </w:r>
      <w:r w:rsidR="000A5692" w:rsidRPr="00B03CA4">
        <w:t xml:space="preserve">resultados de </w:t>
      </w:r>
      <w:r w:rsidR="000A5692">
        <w:t xml:space="preserve">los programas sociales dirigidos a la disminución de la pobreza mencionados en el </w:t>
      </w:r>
      <w:r w:rsidR="00E76F48">
        <w:t>párrafo</w:t>
      </w:r>
      <w:r w:rsidR="007B10A5">
        <w:t xml:space="preserve"> </w:t>
      </w:r>
      <w:r w:rsidR="000A5692">
        <w:t xml:space="preserve">19 del </w:t>
      </w:r>
      <w:r w:rsidR="00257807">
        <w:t xml:space="preserve">informe del </w:t>
      </w:r>
      <w:r w:rsidR="000A5692">
        <w:t>Estado parte</w:t>
      </w:r>
      <w:r w:rsidR="00D1475D">
        <w:t>, particularmente en las zonas rurales</w:t>
      </w:r>
      <w:r w:rsidR="00FA69D2">
        <w:t xml:space="preserve">, </w:t>
      </w:r>
      <w:r w:rsidR="00257807">
        <w:t xml:space="preserve">y </w:t>
      </w:r>
      <w:r w:rsidR="00FA69D2">
        <w:t xml:space="preserve">en </w:t>
      </w:r>
      <w:r w:rsidR="00257807">
        <w:t xml:space="preserve">especial sobre </w:t>
      </w:r>
      <w:r w:rsidR="00FA69D2">
        <w:t>cómo se ha tomado</w:t>
      </w:r>
      <w:r w:rsidR="000A5692">
        <w:t xml:space="preserve"> en cuenta las necesidades de los</w:t>
      </w:r>
      <w:r w:rsidR="00A436B7">
        <w:t xml:space="preserve"> </w:t>
      </w:r>
      <w:r w:rsidR="000A5692" w:rsidRPr="00B03CA4">
        <w:t xml:space="preserve">grupos </w:t>
      </w:r>
      <w:r w:rsidR="00A436B7">
        <w:t xml:space="preserve">más </w:t>
      </w:r>
      <w:r w:rsidR="000A5692" w:rsidRPr="00B03CA4">
        <w:t>marginados y desfavorecidos</w:t>
      </w:r>
      <w:r w:rsidR="00FA69D2">
        <w:t xml:space="preserve"> y sobre </w:t>
      </w:r>
      <w:r w:rsidR="00A436B7">
        <w:t xml:space="preserve">los recursos asignados para </w:t>
      </w:r>
      <w:r w:rsidR="00FA69D2">
        <w:t xml:space="preserve">su </w:t>
      </w:r>
      <w:r w:rsidR="00A436B7">
        <w:t xml:space="preserve">implementación. </w:t>
      </w:r>
    </w:p>
    <w:p w14:paraId="6270D51F" w14:textId="77777777" w:rsidR="00463583" w:rsidRDefault="0072416F" w:rsidP="00382D2A">
      <w:pPr>
        <w:pStyle w:val="SingleTxtG"/>
      </w:pPr>
      <w:r>
        <w:t>22.</w:t>
      </w:r>
      <w:r>
        <w:tab/>
      </w:r>
      <w:r w:rsidR="00463583">
        <w:t>Se ruega proporcionar información sobre las medidas adoptadas para combatir la pobreza y exclusión social en que se encuentran las poblaciones indígenas y afrodescendientes que habitan las Regiones Autónomas de la Costa Caribe Norte y Sur, a fin de garantizarles un nivel de vida adecuado</w:t>
      </w:r>
      <w:r w:rsidR="003073D1">
        <w:t xml:space="preserve">, y </w:t>
      </w:r>
      <w:r w:rsidR="00257807">
        <w:t xml:space="preserve">sobre </w:t>
      </w:r>
      <w:r w:rsidR="003073D1">
        <w:t>cu</w:t>
      </w:r>
      <w:r w:rsidR="00257807">
        <w:t>á</w:t>
      </w:r>
      <w:r w:rsidR="003073D1">
        <w:t>les han sido sus resultados</w:t>
      </w:r>
      <w:r w:rsidR="00463583">
        <w:t xml:space="preserve">. </w:t>
      </w:r>
      <w:r w:rsidR="003073D1">
        <w:t>¿</w:t>
      </w:r>
      <w:r w:rsidR="00463583">
        <w:t xml:space="preserve">En qué medida representantes de pueblos indígenas y afrodescendientes </w:t>
      </w:r>
      <w:r w:rsidR="009820F3">
        <w:t>que habitan en es</w:t>
      </w:r>
      <w:r w:rsidR="00463583">
        <w:t xml:space="preserve">tas regiones han participado en el diseño e </w:t>
      </w:r>
      <w:r w:rsidR="009820F3">
        <w:t>implementación</w:t>
      </w:r>
      <w:r w:rsidR="00463583">
        <w:t xml:space="preserve"> de tales medidas</w:t>
      </w:r>
      <w:r w:rsidR="003073D1">
        <w:t>?</w:t>
      </w:r>
      <w:r w:rsidR="00463583">
        <w:t xml:space="preserve"> </w:t>
      </w:r>
    </w:p>
    <w:p w14:paraId="1DACFDC6" w14:textId="77777777" w:rsidR="00A635FF" w:rsidRPr="00212C9B" w:rsidRDefault="0072416F" w:rsidP="00382D2A">
      <w:pPr>
        <w:pStyle w:val="SingleTxtG"/>
        <w:rPr>
          <w:rFonts w:eastAsia="Times New Roman"/>
        </w:rPr>
      </w:pPr>
      <w:r>
        <w:t>23.</w:t>
      </w:r>
      <w:r>
        <w:tab/>
      </w:r>
      <w:r w:rsidR="00A635FF">
        <w:t xml:space="preserve">Sírvanse brindar datos </w:t>
      </w:r>
      <w:r w:rsidR="003073D1">
        <w:t>desagregados</w:t>
      </w:r>
      <w:r w:rsidR="00A635FF">
        <w:t xml:space="preserve"> sobre la incidencia de la </w:t>
      </w:r>
      <w:r w:rsidR="00F1037C">
        <w:t xml:space="preserve">desnutrición y </w:t>
      </w:r>
      <w:r w:rsidR="00A635FF">
        <w:t>malnutrición en el Estado parte</w:t>
      </w:r>
      <w:r w:rsidR="009820F3">
        <w:t>, incluyendo sobrepeso y obesidad</w:t>
      </w:r>
      <w:r w:rsidR="003073D1">
        <w:t xml:space="preserve"> y las medidas para contrarrestar tales problemas</w:t>
      </w:r>
      <w:r w:rsidR="00F1037C">
        <w:t xml:space="preserve">. Se ruega proporcionen </w:t>
      </w:r>
      <w:r w:rsidR="00A635FF">
        <w:t>información sobre los resultados concretos de la implementación de</w:t>
      </w:r>
      <w:r w:rsidR="00AA2627">
        <w:t xml:space="preserve"> los programas </w:t>
      </w:r>
      <w:r w:rsidR="003073D1">
        <w:t>d</w:t>
      </w:r>
      <w:r w:rsidR="00AA2627">
        <w:t xml:space="preserve">el Ministerio de Economía Familiar, Comunitaria, Cooperativa y Asociativa mencionados en el </w:t>
      </w:r>
      <w:r w:rsidR="00E76F48">
        <w:t>párrafo </w:t>
      </w:r>
      <w:r w:rsidR="00AA2627">
        <w:t>164 de</w:t>
      </w:r>
      <w:r w:rsidR="00A25308">
        <w:t>l informe del Estado parte</w:t>
      </w:r>
      <w:r w:rsidR="00AA2627">
        <w:t>, así como de</w:t>
      </w:r>
      <w:r w:rsidR="00A635FF">
        <w:t xml:space="preserve">l </w:t>
      </w:r>
      <w:r w:rsidR="00F1037C">
        <w:t>Programa Productivo Alimentario “Hambre Cero” 2007-2016 y la modalidad implementada en 2017 y 2018, en lo que se refiere al fortalecimiento de la producción local y los avances en cuanto a la seguridad alimentaria y nutricional</w:t>
      </w:r>
      <w:r w:rsidR="00A635FF">
        <w:t>.</w:t>
      </w:r>
      <w:r w:rsidR="00F1037C">
        <w:t xml:space="preserve"> </w:t>
      </w:r>
    </w:p>
    <w:p w14:paraId="109063E8" w14:textId="77777777" w:rsidR="00615CD9" w:rsidRDefault="0072416F" w:rsidP="00382D2A">
      <w:pPr>
        <w:pStyle w:val="SingleTxtG"/>
        <w:rPr>
          <w:rFonts w:eastAsia="Times New Roman"/>
        </w:rPr>
      </w:pPr>
      <w:r>
        <w:t>24.</w:t>
      </w:r>
      <w:r>
        <w:tab/>
      </w:r>
      <w:r w:rsidR="00615CD9">
        <w:t>Sírvanse proporcionar información sobre las medidas concretas que ha adoptado el Estado parte para contrarrestar los efectos negativos en el medio ambiente y en el derecho al agua ocasionados por el desarrollo de proyectos de explotación de recursos naturales.</w:t>
      </w:r>
    </w:p>
    <w:p w14:paraId="0E557FFE" w14:textId="77777777" w:rsidR="00A83440" w:rsidRDefault="00A83440" w:rsidP="00382D2A">
      <w:pPr>
        <w:pStyle w:val="H23G"/>
        <w:rPr>
          <w:lang w:val="es-ES_tradnl"/>
        </w:rPr>
      </w:pPr>
      <w:r>
        <w:rPr>
          <w:lang w:val="es-ES_tradnl"/>
        </w:rPr>
        <w:tab/>
      </w:r>
      <w:r>
        <w:rPr>
          <w:lang w:val="es-ES_tradnl"/>
        </w:rPr>
        <w:tab/>
      </w:r>
      <w:r w:rsidRPr="008D7A16">
        <w:rPr>
          <w:lang w:val="es-ES_tradnl"/>
        </w:rPr>
        <w:t>Derecho a la salud física y mental (art</w:t>
      </w:r>
      <w:r w:rsidR="00E76F48" w:rsidRPr="008D7A16">
        <w:rPr>
          <w:lang w:val="es-ES_tradnl"/>
        </w:rPr>
        <w:t>.</w:t>
      </w:r>
      <w:r w:rsidR="00E76F48">
        <w:rPr>
          <w:lang w:val="es-ES_tradnl"/>
        </w:rPr>
        <w:t> </w:t>
      </w:r>
      <w:r w:rsidRPr="008D7A16">
        <w:rPr>
          <w:lang w:val="es-ES_tradnl"/>
        </w:rPr>
        <w:t>12)</w:t>
      </w:r>
    </w:p>
    <w:p w14:paraId="011BFC68" w14:textId="77777777" w:rsidR="00A97D73" w:rsidRPr="00A25308" w:rsidRDefault="0072416F" w:rsidP="00382D2A">
      <w:pPr>
        <w:pStyle w:val="SingleTxtG"/>
        <w:rPr>
          <w:lang w:val="es-ES_tradnl"/>
        </w:rPr>
      </w:pPr>
      <w:r>
        <w:rPr>
          <w:lang w:val="es-ES_tradnl"/>
        </w:rPr>
        <w:t>25.</w:t>
      </w:r>
      <w:r>
        <w:rPr>
          <w:lang w:val="es-ES_tradnl"/>
        </w:rPr>
        <w:tab/>
      </w:r>
      <w:r w:rsidR="00627718" w:rsidRPr="00A25308">
        <w:rPr>
          <w:lang w:val="es-ES_tradnl"/>
        </w:rPr>
        <w:t xml:space="preserve">Sírvanse proporcionar información sobre los resultados concretos de la implementación de la Política Nacional de Salud en cuanto a mejorar la accesibilidad, disponibilidad y calidad de los servicios de salud en todo el territorio del Estado parte, </w:t>
      </w:r>
      <w:r w:rsidR="00EE1732" w:rsidRPr="00A25308">
        <w:t>especialmente en las zonas rurales y remotas y entre los grupos más desfavorecidos y marginados</w:t>
      </w:r>
      <w:r w:rsidR="00627718" w:rsidRPr="00A25308">
        <w:rPr>
          <w:lang w:val="es-ES_tradnl"/>
        </w:rPr>
        <w:t>. Sírvanse</w:t>
      </w:r>
      <w:r w:rsidR="003073D1" w:rsidRPr="00A25308">
        <w:rPr>
          <w:lang w:val="es-ES_tradnl"/>
        </w:rPr>
        <w:t>,</w:t>
      </w:r>
      <w:r w:rsidR="00627718" w:rsidRPr="00A25308">
        <w:rPr>
          <w:lang w:val="es-ES_tradnl"/>
        </w:rPr>
        <w:t xml:space="preserve"> asimismo</w:t>
      </w:r>
      <w:r w:rsidR="003073D1" w:rsidRPr="00A25308">
        <w:rPr>
          <w:lang w:val="es-ES_tradnl"/>
        </w:rPr>
        <w:t>,</w:t>
      </w:r>
      <w:r w:rsidR="00627718" w:rsidRPr="00A25308">
        <w:rPr>
          <w:lang w:val="es-ES_tradnl"/>
        </w:rPr>
        <w:t xml:space="preserve"> brindar m</w:t>
      </w:r>
      <w:r w:rsidR="00A25308" w:rsidRPr="00A25308">
        <w:rPr>
          <w:lang w:val="es-ES_tradnl"/>
        </w:rPr>
        <w:t>ás</w:t>
      </w:r>
      <w:r w:rsidR="00627718" w:rsidRPr="00A25308">
        <w:rPr>
          <w:lang w:val="es-ES_tradnl"/>
        </w:rPr>
        <w:t xml:space="preserve"> información sobre la implementación de los Modelos de Atención en Salud Intercultural para las </w:t>
      </w:r>
      <w:r w:rsidR="007F7161">
        <w:rPr>
          <w:lang w:val="es-ES_tradnl"/>
        </w:rPr>
        <w:t>R</w:t>
      </w:r>
      <w:r w:rsidR="00627718" w:rsidRPr="00A25308">
        <w:rPr>
          <w:lang w:val="es-ES_tradnl"/>
        </w:rPr>
        <w:t xml:space="preserve">egiones </w:t>
      </w:r>
      <w:r w:rsidR="007F7161">
        <w:rPr>
          <w:lang w:val="es-ES_tradnl"/>
        </w:rPr>
        <w:t>A</w:t>
      </w:r>
      <w:r w:rsidR="00627718" w:rsidRPr="00A25308">
        <w:rPr>
          <w:lang w:val="es-ES_tradnl"/>
        </w:rPr>
        <w:t>utónoma</w:t>
      </w:r>
      <w:r w:rsidR="004E749D" w:rsidRPr="00A25308">
        <w:rPr>
          <w:lang w:val="es-ES_tradnl"/>
        </w:rPr>
        <w:t>s</w:t>
      </w:r>
      <w:r w:rsidR="00627718" w:rsidRPr="00A25308">
        <w:rPr>
          <w:lang w:val="es-ES_tradnl"/>
        </w:rPr>
        <w:t xml:space="preserve"> de la Costa Caribe. </w:t>
      </w:r>
      <w:r w:rsidR="007F7E1A" w:rsidRPr="00A25308">
        <w:rPr>
          <w:lang w:val="es-ES_tradnl"/>
        </w:rPr>
        <w:t>Se ruega brinden información</w:t>
      </w:r>
      <w:r w:rsidR="00627718" w:rsidRPr="00A25308">
        <w:rPr>
          <w:lang w:val="es-ES_tradnl"/>
        </w:rPr>
        <w:t xml:space="preserve"> sobre los recursos asignados para la implementación de estas medidas. </w:t>
      </w:r>
    </w:p>
    <w:p w14:paraId="29AEE00C" w14:textId="77777777" w:rsidR="00BC1A12" w:rsidRDefault="0072416F" w:rsidP="00382D2A">
      <w:pPr>
        <w:pStyle w:val="SingleTxtG"/>
        <w:rPr>
          <w:lang w:val="es-ES_tradnl"/>
        </w:rPr>
      </w:pPr>
      <w:r>
        <w:rPr>
          <w:lang w:val="es-ES_tradnl"/>
        </w:rPr>
        <w:t>26.</w:t>
      </w:r>
      <w:r>
        <w:rPr>
          <w:lang w:val="es-ES_tradnl"/>
        </w:rPr>
        <w:tab/>
      </w:r>
      <w:r w:rsidR="004F22B9">
        <w:rPr>
          <w:lang w:val="es-ES_tradnl"/>
        </w:rPr>
        <w:t>¿</w:t>
      </w:r>
      <w:r w:rsidR="00F21694">
        <w:rPr>
          <w:lang w:val="es-ES_tradnl"/>
        </w:rPr>
        <w:t xml:space="preserve">Qué medidas ha tomado el Estado parte para investigar las alegaciones con relación a la denegación del acceso a servicios de atención de salud a las personas que fueron lesionadas durante las manifestaciones entre abril y agosto de 2018? En su caso, sírvanse </w:t>
      </w:r>
      <w:r w:rsidR="007F7161">
        <w:rPr>
          <w:lang w:val="es-ES_tradnl"/>
        </w:rPr>
        <w:t xml:space="preserve">proporcionar </w:t>
      </w:r>
      <w:r w:rsidR="00F21694">
        <w:rPr>
          <w:lang w:val="es-ES_tradnl"/>
        </w:rPr>
        <w:t xml:space="preserve">información </w:t>
      </w:r>
      <w:r w:rsidR="007F7161">
        <w:rPr>
          <w:lang w:val="es-ES_tradnl"/>
        </w:rPr>
        <w:t xml:space="preserve">sobre </w:t>
      </w:r>
      <w:r w:rsidR="00F21694">
        <w:rPr>
          <w:lang w:val="es-ES_tradnl"/>
        </w:rPr>
        <w:t xml:space="preserve">cuáles han sido los resultados de tales investigaciones. </w:t>
      </w:r>
    </w:p>
    <w:p w14:paraId="34D60407" w14:textId="77777777" w:rsidR="00E65532" w:rsidRPr="00382D2A" w:rsidRDefault="0072416F" w:rsidP="00382D2A">
      <w:pPr>
        <w:pStyle w:val="SingleTxtG"/>
        <w:rPr>
          <w:lang w:val="es-ES_tradnl"/>
        </w:rPr>
      </w:pPr>
      <w:r>
        <w:t>27.</w:t>
      </w:r>
      <w:r>
        <w:tab/>
      </w:r>
      <w:r w:rsidR="00EE1732" w:rsidRPr="00E455FF">
        <w:t>Sírvanse informar sobre las medidas adoptadas por el Estado parte para asegurar</w:t>
      </w:r>
      <w:r w:rsidR="00EE1732">
        <w:t xml:space="preserve"> la accesibilidad y disponibilidad de información y </w:t>
      </w:r>
      <w:r w:rsidR="00EE1732" w:rsidRPr="00E455FF">
        <w:t>servicios de salud sexual y reproductiva para todas las mujeres y adolescentes</w:t>
      </w:r>
      <w:r w:rsidR="00EE1732">
        <w:t xml:space="preserve">. Se ruega proporcionen información sobre </w:t>
      </w:r>
      <w:r w:rsidR="00E07976">
        <w:t xml:space="preserve">las medidas adoptadas para la prevención de embarazos entre adolescentes y sus resultados, así como sobre </w:t>
      </w:r>
      <w:r w:rsidR="00EE1732">
        <w:t xml:space="preserve">los </w:t>
      </w:r>
      <w:r w:rsidR="00EE1732" w:rsidRPr="00B03CA4">
        <w:t xml:space="preserve">programas de educación y campañas de sensibilización sobre la salud sexual y reproductiva </w:t>
      </w:r>
      <w:r w:rsidR="00EE1732">
        <w:t xml:space="preserve">que se han llevado a cabo </w:t>
      </w:r>
      <w:r w:rsidR="00EE1732" w:rsidRPr="00B03CA4">
        <w:t>entre la población adolescente.</w:t>
      </w:r>
      <w:r w:rsidR="005B331B">
        <w:t xml:space="preserve"> </w:t>
      </w:r>
    </w:p>
    <w:p w14:paraId="11655374" w14:textId="77777777" w:rsidR="004E749D" w:rsidRPr="00A97D73" w:rsidRDefault="0072416F" w:rsidP="00382D2A">
      <w:pPr>
        <w:pStyle w:val="SingleTxtG"/>
        <w:rPr>
          <w:lang w:val="es-ES_tradnl"/>
        </w:rPr>
      </w:pPr>
      <w:r>
        <w:t>28.</w:t>
      </w:r>
      <w:r>
        <w:tab/>
      </w:r>
      <w:r w:rsidR="004E749D">
        <w:t xml:space="preserve">Sírvanse proporcionar información sobre las políticas de salud pública que ha implementado el Estado parte </w:t>
      </w:r>
      <w:r w:rsidR="008C1E4D">
        <w:t>orientadas a la prevención, consumo responsable, mitigación, tratamiento y control del uso de drogas, así como sobre los recursos asignados para su implementación.</w:t>
      </w:r>
    </w:p>
    <w:p w14:paraId="773F4F3C" w14:textId="77777777" w:rsidR="00A83440" w:rsidRDefault="00A83440">
      <w:pPr>
        <w:pStyle w:val="H23G"/>
        <w:rPr>
          <w:lang w:val="es-ES_tradnl"/>
        </w:rPr>
      </w:pPr>
      <w:r>
        <w:rPr>
          <w:lang w:val="es-ES_tradnl"/>
        </w:rPr>
        <w:lastRenderedPageBreak/>
        <w:tab/>
      </w:r>
      <w:r>
        <w:rPr>
          <w:lang w:val="es-ES_tradnl"/>
        </w:rPr>
        <w:tab/>
      </w:r>
      <w:r w:rsidRPr="008D7A16">
        <w:rPr>
          <w:lang w:val="es-ES_tradnl"/>
        </w:rPr>
        <w:t>Derecho a la educación (arts</w:t>
      </w:r>
      <w:r w:rsidR="00EF7FB6" w:rsidRPr="008D7A16">
        <w:rPr>
          <w:lang w:val="es-ES_tradnl"/>
        </w:rPr>
        <w:t>.</w:t>
      </w:r>
      <w:r w:rsidR="00EF7FB6">
        <w:rPr>
          <w:lang w:val="es-ES_tradnl"/>
        </w:rPr>
        <w:t> </w:t>
      </w:r>
      <w:r w:rsidRPr="008D7A16">
        <w:rPr>
          <w:lang w:val="es-ES_tradnl"/>
        </w:rPr>
        <w:t>13 y 14)</w:t>
      </w:r>
    </w:p>
    <w:p w14:paraId="52CF9AEF" w14:textId="77777777" w:rsidR="00DE1C6D" w:rsidRPr="00DE1C6D" w:rsidRDefault="0072416F" w:rsidP="00382D2A">
      <w:pPr>
        <w:pStyle w:val="SingleTxtG"/>
        <w:rPr>
          <w:lang w:val="es-ES_tradnl"/>
        </w:rPr>
      </w:pPr>
      <w:r>
        <w:t>29.</w:t>
      </w:r>
      <w:r>
        <w:tab/>
      </w:r>
      <w:r w:rsidR="009D0200" w:rsidRPr="00F30722">
        <w:t xml:space="preserve">Sírvanse proporcionar información sobre las medidas concretas que han sido adoptadas para aumentar las inscripciones </w:t>
      </w:r>
      <w:r w:rsidR="004E749D">
        <w:t>en</w:t>
      </w:r>
      <w:r w:rsidR="004E749D" w:rsidRPr="00F30722">
        <w:t xml:space="preserve"> </w:t>
      </w:r>
      <w:r w:rsidR="009D0200" w:rsidRPr="00F30722">
        <w:t>la educación se</w:t>
      </w:r>
      <w:r w:rsidR="00DE1C6D">
        <w:t xml:space="preserve">cundaria, </w:t>
      </w:r>
      <w:r w:rsidR="009D0200" w:rsidRPr="00F30722">
        <w:t>disminuir el abandono escolar tanto en primaria como en secundaria</w:t>
      </w:r>
      <w:r w:rsidR="00DE1C6D">
        <w:t xml:space="preserve"> y mejorar el rendimiento y resultados escolares.</w:t>
      </w:r>
      <w:r w:rsidR="005B331B">
        <w:t xml:space="preserve"> </w:t>
      </w:r>
    </w:p>
    <w:p w14:paraId="017794E0" w14:textId="77777777" w:rsidR="00DE1C6D" w:rsidRPr="00DE1C6D" w:rsidRDefault="0072416F" w:rsidP="00382D2A">
      <w:pPr>
        <w:pStyle w:val="SingleTxtG"/>
        <w:rPr>
          <w:lang w:val="es-ES_tradnl"/>
        </w:rPr>
      </w:pPr>
      <w:r>
        <w:t>30.</w:t>
      </w:r>
      <w:r>
        <w:tab/>
      </w:r>
      <w:r w:rsidR="009D0200">
        <w:t>Se ruega brinden</w:t>
      </w:r>
      <w:r w:rsidR="009D0200" w:rsidRPr="009D0200">
        <w:t xml:space="preserve"> información sobre las medidas adoptadas para mejorar la calidad de la educación, tanto primaria como secundaria, en el Estado parte, particularmente en las áreas rurales y remota</w:t>
      </w:r>
      <w:r w:rsidR="00DE1C6D">
        <w:t xml:space="preserve">s. </w:t>
      </w:r>
      <w:r w:rsidR="009D0200" w:rsidRPr="009D0200">
        <w:t>Se ruega indiquen qué medidas han sido adoptadas para aumentar del número de maestros calificados y para que éstos cuenten con una formación adecuada, actividades de capacitación continua</w:t>
      </w:r>
      <w:r w:rsidR="007F7161">
        <w:t xml:space="preserve"> y</w:t>
      </w:r>
      <w:r w:rsidR="009D0200" w:rsidRPr="009D0200">
        <w:t xml:space="preserve"> condiciones de trabajo, salarios y prestaciones satisfactori</w:t>
      </w:r>
      <w:r w:rsidR="007F7161">
        <w:t>o</w:t>
      </w:r>
      <w:r w:rsidR="009D0200" w:rsidRPr="009D0200">
        <w:t>s</w:t>
      </w:r>
      <w:r w:rsidR="009D0200">
        <w:t xml:space="preserve">. </w:t>
      </w:r>
    </w:p>
    <w:p w14:paraId="639704E1" w14:textId="77777777" w:rsidR="009D5026" w:rsidRPr="00F30722" w:rsidRDefault="0072416F" w:rsidP="00382D2A">
      <w:pPr>
        <w:pStyle w:val="SingleTxtG"/>
      </w:pPr>
      <w:r>
        <w:t>31.</w:t>
      </w:r>
      <w:r>
        <w:tab/>
      </w:r>
      <w:r w:rsidR="009D5026">
        <w:t xml:space="preserve">Sírvanse indicar la proporción de estudiantes que prosigue la educación superior y qué medidas han sido adoptadas para lograr que la educación superior sea accesible y asequible, en particular para los estudiantes provenientes de familias desfavorecidas y marginadas. </w:t>
      </w:r>
      <w:r w:rsidR="00950F06">
        <w:t>Se ruega proporcionen información sobre las medidas adoptadas</w:t>
      </w:r>
      <w:r w:rsidR="00F16DFE">
        <w:t xml:space="preserve"> para garantizar el respeto del principio de libertad académica en las instituciones de enseñanza superior, así como sobre las investigaciones realizadas respecto de </w:t>
      </w:r>
      <w:r w:rsidR="00950F06">
        <w:t xml:space="preserve">las denuncias relativas a </w:t>
      </w:r>
      <w:r w:rsidR="00737E84">
        <w:t xml:space="preserve">expulsiones y </w:t>
      </w:r>
      <w:r w:rsidR="00CB6E63">
        <w:t xml:space="preserve">detenciones arbitrarias </w:t>
      </w:r>
      <w:r w:rsidR="00950F06">
        <w:t>de estudiant</w:t>
      </w:r>
      <w:r w:rsidR="00F16DFE">
        <w:t xml:space="preserve">es </w:t>
      </w:r>
      <w:r w:rsidR="00A073E2">
        <w:t xml:space="preserve">por su participación en manifestaciones y </w:t>
      </w:r>
      <w:r w:rsidR="00F16DFE">
        <w:t>si el Estado</w:t>
      </w:r>
      <w:r w:rsidR="00A073E2">
        <w:t xml:space="preserve"> parte </w:t>
      </w:r>
      <w:r w:rsidR="00F16DFE">
        <w:t>h</w:t>
      </w:r>
      <w:r w:rsidR="00A073E2">
        <w:t>a previsto su</w:t>
      </w:r>
      <w:r w:rsidR="0070398F">
        <w:t xml:space="preserve"> liberación y</w:t>
      </w:r>
      <w:r w:rsidR="00A073E2">
        <w:t xml:space="preserve"> </w:t>
      </w:r>
      <w:r w:rsidR="0070398F">
        <w:t>reincorporación</w:t>
      </w:r>
      <w:r w:rsidR="00A073E2">
        <w:t xml:space="preserve">. </w:t>
      </w:r>
    </w:p>
    <w:p w14:paraId="33A30BB9" w14:textId="77777777" w:rsidR="00A83440" w:rsidRDefault="00A83440">
      <w:pPr>
        <w:pStyle w:val="H23G"/>
        <w:rPr>
          <w:lang w:val="es-ES_tradnl"/>
        </w:rPr>
      </w:pPr>
      <w:r>
        <w:rPr>
          <w:lang w:val="es-ES_tradnl"/>
        </w:rPr>
        <w:tab/>
      </w:r>
      <w:r>
        <w:rPr>
          <w:lang w:val="es-ES_tradnl"/>
        </w:rPr>
        <w:tab/>
      </w:r>
      <w:r w:rsidRPr="008D7A16">
        <w:rPr>
          <w:lang w:val="es-ES_tradnl"/>
        </w:rPr>
        <w:t>Derechos culturales (art</w:t>
      </w:r>
      <w:r w:rsidR="00E76F48" w:rsidRPr="008D7A16">
        <w:rPr>
          <w:lang w:val="es-ES_tradnl"/>
        </w:rPr>
        <w:t>.</w:t>
      </w:r>
      <w:r w:rsidR="00E76F48">
        <w:rPr>
          <w:lang w:val="es-ES_tradnl"/>
        </w:rPr>
        <w:t> </w:t>
      </w:r>
      <w:r w:rsidRPr="008D7A16">
        <w:rPr>
          <w:lang w:val="es-ES_tradnl"/>
        </w:rPr>
        <w:t>15)</w:t>
      </w:r>
    </w:p>
    <w:p w14:paraId="1105914D" w14:textId="77777777" w:rsidR="00AE294A" w:rsidRDefault="0072416F" w:rsidP="00382D2A">
      <w:pPr>
        <w:pStyle w:val="SingleTxtG"/>
      </w:pPr>
      <w:r>
        <w:t>32.</w:t>
      </w:r>
      <w:r>
        <w:tab/>
      </w:r>
      <w:r w:rsidR="00AE294A" w:rsidRPr="00B03CA4">
        <w:t>Sírvanse proporcionar información sobre las medidas concretas adoptadas para la protección de la diversidad cultural, así como para crear conciencia sobre el patrimonio cultural de los pueblos indígenas y crear condiciones favorables para que puedan conservar, desarrollar, expresar y difundir su identidad, historia, cultura, idioma, tradiciones y costumbres.</w:t>
      </w:r>
    </w:p>
    <w:p w14:paraId="1DA3E954" w14:textId="77777777" w:rsidR="007F7E1A" w:rsidRDefault="0072416F" w:rsidP="007636C2">
      <w:pPr>
        <w:pStyle w:val="SingleTxtG"/>
      </w:pPr>
      <w:r>
        <w:t>33.</w:t>
      </w:r>
      <w:r>
        <w:tab/>
      </w:r>
      <w:r w:rsidR="007F7E1A" w:rsidRPr="00B03CA4">
        <w:t>Sírvanse indicar las medidas adoptadas por el Estado parte para garantizar el acceso asequible a Internet por las personas y los grupos desfavorecidos y marginados, incluso en las zonas rurales.</w:t>
      </w:r>
    </w:p>
    <w:p w14:paraId="343AF164" w14:textId="77777777" w:rsidR="00794179" w:rsidRPr="00382D2A" w:rsidRDefault="007636C2">
      <w:pPr>
        <w:pStyle w:val="SingleTxtG"/>
        <w:suppressAutoHyphens/>
        <w:spacing w:before="240" w:after="0"/>
        <w:jc w:val="center"/>
        <w:rPr>
          <w:u w:val="single"/>
          <w:lang w:val="es-ES_tradnl"/>
        </w:rPr>
      </w:pPr>
      <w:r w:rsidRPr="00382D2A">
        <w:rPr>
          <w:u w:val="single"/>
          <w:lang w:val="es-ES_tradnl"/>
        </w:rPr>
        <w:tab/>
      </w:r>
      <w:r w:rsidRPr="00382D2A">
        <w:rPr>
          <w:u w:val="single"/>
          <w:lang w:val="es-ES_tradnl"/>
        </w:rPr>
        <w:tab/>
      </w:r>
      <w:r w:rsidRPr="00382D2A">
        <w:rPr>
          <w:u w:val="single"/>
          <w:lang w:val="es-ES_tradnl"/>
        </w:rPr>
        <w:tab/>
      </w:r>
    </w:p>
    <w:sectPr w:rsidR="00794179" w:rsidRPr="00382D2A" w:rsidSect="00E56EE3">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AC5DE" w14:textId="77777777" w:rsidR="00770EF0" w:rsidRDefault="00770EF0">
      <w:r>
        <w:separator/>
      </w:r>
    </w:p>
  </w:endnote>
  <w:endnote w:type="continuationSeparator" w:id="0">
    <w:p w14:paraId="17F9B442" w14:textId="77777777" w:rsidR="00770EF0" w:rsidRDefault="0077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1D11F" w14:textId="0FC8C30C" w:rsidR="001A4396" w:rsidRPr="001A4396" w:rsidRDefault="001A4396"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9659B3">
      <w:rPr>
        <w:b/>
        <w:noProof/>
        <w:sz w:val="18"/>
      </w:rPr>
      <w:t>2</w:t>
    </w:r>
    <w:r w:rsidRPr="001A4396">
      <w:rPr>
        <w:b/>
        <w:sz w:val="18"/>
      </w:rPr>
      <w:fldChar w:fldCharType="end"/>
    </w:r>
    <w:r>
      <w:rPr>
        <w:b/>
        <w:sz w:val="18"/>
      </w:rPr>
      <w:tab/>
    </w:r>
    <w:r w:rsidR="00D332BC">
      <w:fldChar w:fldCharType="begin"/>
    </w:r>
    <w:r w:rsidR="00D332BC">
      <w:instrText xml:space="preserve"> DOCPROPERTY  gdocf  \* MERGEFORMAT </w:instrText>
    </w:r>
    <w:r w:rsidR="00D332B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AEBD2" w14:textId="2F565341" w:rsidR="001A4396" w:rsidRPr="001A4396" w:rsidRDefault="00D332BC" w:rsidP="00935A0B">
    <w:pPr>
      <w:pStyle w:val="Piedepgina"/>
      <w:tabs>
        <w:tab w:val="right" w:pos="9638"/>
      </w:tabs>
      <w:spacing w:line="240" w:lineRule="auto"/>
      <w:rPr>
        <w:b/>
        <w:sz w:val="18"/>
      </w:rPr>
    </w:pPr>
    <w:r>
      <w:fldChar w:fldCharType="begin"/>
    </w:r>
    <w:r>
      <w:instrText xml:space="preserve"> DOCPROPERTY  gdocf  \* MERGEFORMAT </w:instrText>
    </w:r>
    <w:r>
      <w:fldChar w:fldCharType="end"/>
    </w:r>
    <w:r w:rsidR="001A4396">
      <w:tab/>
    </w:r>
    <w:r w:rsidR="001A4396" w:rsidRPr="001A4396">
      <w:rPr>
        <w:b/>
        <w:sz w:val="18"/>
      </w:rPr>
      <w:fldChar w:fldCharType="begin"/>
    </w:r>
    <w:r w:rsidR="001A4396" w:rsidRPr="001A4396">
      <w:rPr>
        <w:b/>
        <w:sz w:val="18"/>
      </w:rPr>
      <w:instrText xml:space="preserve"> PAGE  \* MERGEFORMAT </w:instrText>
    </w:r>
    <w:r w:rsidR="001A4396" w:rsidRPr="001A4396">
      <w:rPr>
        <w:b/>
        <w:sz w:val="18"/>
      </w:rPr>
      <w:fldChar w:fldCharType="separate"/>
    </w:r>
    <w:r w:rsidR="009659B3">
      <w:rPr>
        <w:b/>
        <w:noProof/>
        <w:sz w:val="18"/>
      </w:rPr>
      <w:t>5</w:t>
    </w:r>
    <w:r w:rsidR="001A4396"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F8639" w14:textId="77777777" w:rsidR="00A86F80" w:rsidRPr="00B86C72" w:rsidRDefault="00B86C72" w:rsidP="00B86C72">
    <w:pPr>
      <w:pStyle w:val="Piedepgina"/>
      <w:spacing w:before="120" w:line="240" w:lineRule="auto"/>
      <w:rPr>
        <w:sz w:val="20"/>
      </w:rPr>
    </w:pPr>
    <w:r>
      <w:rPr>
        <w:sz w:val="20"/>
      </w:rPr>
      <w:t>GE.19-19623  (S)</w:t>
    </w:r>
    <w:r>
      <w:rPr>
        <w:sz w:val="20"/>
      </w:rPr>
      <w:br/>
    </w:r>
    <w:r w:rsidRPr="00B86C72">
      <w:rPr>
        <w:rFonts w:ascii="C39T30Lfz" w:hAnsi="C39T30Lfz"/>
        <w:sz w:val="56"/>
      </w:rPr>
      <w:t></w:t>
    </w:r>
    <w:r w:rsidRPr="00B86C72">
      <w:rPr>
        <w:rFonts w:ascii="C39T30Lfz" w:hAnsi="C39T30Lfz"/>
        <w:sz w:val="56"/>
      </w:rPr>
      <w:t></w:t>
    </w:r>
    <w:r w:rsidRPr="00B86C72">
      <w:rPr>
        <w:rFonts w:ascii="C39T30Lfz" w:hAnsi="C39T30Lfz"/>
        <w:sz w:val="56"/>
      </w:rPr>
      <w:t></w:t>
    </w:r>
    <w:r w:rsidRPr="00B86C72">
      <w:rPr>
        <w:rFonts w:ascii="C39T30Lfz" w:hAnsi="C39T30Lfz"/>
        <w:sz w:val="56"/>
      </w:rPr>
      <w:t></w:t>
    </w:r>
    <w:r w:rsidRPr="00B86C72">
      <w:rPr>
        <w:rFonts w:ascii="C39T30Lfz" w:hAnsi="C39T30Lfz"/>
        <w:sz w:val="56"/>
      </w:rPr>
      <w:t></w:t>
    </w:r>
    <w:r w:rsidRPr="00B86C72">
      <w:rPr>
        <w:rFonts w:ascii="C39T30Lfz" w:hAnsi="C39T30Lfz"/>
        <w:sz w:val="56"/>
      </w:rPr>
      <w:t></w:t>
    </w:r>
    <w:r w:rsidRPr="00B86C72">
      <w:rPr>
        <w:rFonts w:ascii="C39T30Lfz" w:hAnsi="C39T30Lfz"/>
        <w:sz w:val="56"/>
      </w:rPr>
      <w:t></w:t>
    </w:r>
    <w:r w:rsidRPr="00B86C72">
      <w:rPr>
        <w:rFonts w:ascii="C39T30Lfz" w:hAnsi="C39T30Lfz"/>
        <w:sz w:val="56"/>
      </w:rPr>
      <w:t></w:t>
    </w:r>
    <w:r w:rsidRPr="00B86C72">
      <w:rPr>
        <w:rFonts w:ascii="C39T30Lfz" w:hAnsi="C39T30Lfz"/>
        <w:sz w:val="56"/>
      </w:rPr>
      <w:t></w:t>
    </w:r>
    <w:r w:rsidRPr="00B86C72">
      <w:rPr>
        <w:rFonts w:ascii="C39T30Lfz" w:hAnsi="C39T30Lfz"/>
        <w:noProof/>
        <w:sz w:val="56"/>
        <w:lang w:val="fr-CH" w:eastAsia="zh-CN"/>
      </w:rPr>
      <w:drawing>
        <wp:anchor distT="0" distB="0" distL="114300" distR="114300" simplePos="0" relativeHeight="251660288" behindDoc="0" locked="1" layoutInCell="1" allowOverlap="1" wp14:anchorId="5F22C60B" wp14:editId="54147F4B">
          <wp:simplePos x="0" y="0"/>
          <wp:positionH relativeFrom="margin">
            <wp:posOffset>4319905</wp:posOffset>
          </wp:positionH>
          <wp:positionV relativeFrom="margin">
            <wp:posOffset>9145270</wp:posOffset>
          </wp:positionV>
          <wp:extent cx="1087200" cy="2304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31643E48" wp14:editId="6DB6286B">
          <wp:simplePos x="0" y="0"/>
          <wp:positionH relativeFrom="margin">
            <wp:posOffset>5489575</wp:posOffset>
          </wp:positionH>
          <wp:positionV relativeFrom="margin">
            <wp:posOffset>8891905</wp:posOffset>
          </wp:positionV>
          <wp:extent cx="561975" cy="561975"/>
          <wp:effectExtent l="0" t="0" r="9525" b="9525"/>
          <wp:wrapNone/>
          <wp:docPr id="3" name="Imagen 3" descr="https://undocs.org/m2/QRCode.ashx?DS=E/C.12/NIC/Q/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ndocs.org/m2/QRCode.ashx?DS=E/C.12/NIC/Q/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FDBE2" w14:textId="77777777" w:rsidR="00770EF0" w:rsidRPr="001075E9" w:rsidRDefault="00770EF0" w:rsidP="001075E9">
      <w:pPr>
        <w:tabs>
          <w:tab w:val="right" w:pos="2155"/>
        </w:tabs>
        <w:spacing w:after="80" w:line="240" w:lineRule="auto"/>
        <w:ind w:left="680"/>
        <w:rPr>
          <w:u w:val="single"/>
        </w:rPr>
      </w:pPr>
      <w:r>
        <w:rPr>
          <w:u w:val="single"/>
        </w:rPr>
        <w:tab/>
      </w:r>
    </w:p>
  </w:footnote>
  <w:footnote w:type="continuationSeparator" w:id="0">
    <w:p w14:paraId="006971EB" w14:textId="77777777" w:rsidR="00770EF0" w:rsidRDefault="00770EF0" w:rsidP="00407B78">
      <w:pPr>
        <w:tabs>
          <w:tab w:val="right" w:pos="2155"/>
        </w:tabs>
        <w:spacing w:after="80"/>
        <w:ind w:left="680"/>
        <w:rPr>
          <w:u w:val="single"/>
        </w:rPr>
      </w:pPr>
      <w:r>
        <w:rPr>
          <w:u w:val="single"/>
        </w:rPr>
        <w:tab/>
      </w:r>
    </w:p>
  </w:footnote>
  <w:footnote w:id="1">
    <w:p w14:paraId="00399007" w14:textId="77777777" w:rsidR="0072416F" w:rsidRPr="00382D2A" w:rsidRDefault="0072416F">
      <w:pPr>
        <w:pStyle w:val="Textonotapie"/>
        <w:rPr>
          <w:sz w:val="20"/>
        </w:rPr>
      </w:pPr>
      <w:r>
        <w:tab/>
      </w:r>
      <w:r w:rsidRPr="00382D2A">
        <w:rPr>
          <w:rStyle w:val="Refdenotaalpie"/>
          <w:sz w:val="20"/>
          <w:vertAlign w:val="baseline"/>
        </w:rPr>
        <w:t>*</w:t>
      </w:r>
      <w:r w:rsidRPr="00382D2A">
        <w:rPr>
          <w:rStyle w:val="Refdenotaalpie"/>
          <w:vertAlign w:val="baseline"/>
        </w:rPr>
        <w:tab/>
      </w:r>
      <w:r w:rsidRPr="00080CEA">
        <w:rPr>
          <w:lang w:val="es-ES_tradnl"/>
        </w:rPr>
        <w:t xml:space="preserve">Aprobada por el grupo de trabajo anterior al período de sesiones en </w:t>
      </w:r>
      <w:r w:rsidRPr="002D25F7">
        <w:rPr>
          <w:lang w:val="es-ES_tradnl"/>
        </w:rPr>
        <w:t>su</w:t>
      </w:r>
      <w:r w:rsidRPr="00595387">
        <w:rPr>
          <w:rFonts w:ascii="inherit" w:hAnsi="inherit" w:hint="eastAsia"/>
          <w:bCs/>
          <w:sz w:val="24"/>
          <w:szCs w:val="24"/>
        </w:rPr>
        <w:t xml:space="preserve"> </w:t>
      </w:r>
      <w:r w:rsidRPr="00595387">
        <w:rPr>
          <w:bCs/>
        </w:rPr>
        <w:t>6</w:t>
      </w:r>
      <w:r>
        <w:rPr>
          <w:bCs/>
        </w:rPr>
        <w:t>5º</w:t>
      </w:r>
      <w:r w:rsidRPr="00080CEA">
        <w:rPr>
          <w:lang w:val="es-ES_tradnl"/>
        </w:rPr>
        <w:t xml:space="preserve"> período de sesiones</w:t>
      </w:r>
      <w:r>
        <w:rPr>
          <w:lang w:val="es-ES_tradnl"/>
        </w:rPr>
        <w:t xml:space="preserve"> </w:t>
      </w:r>
      <w:r w:rsidRPr="00080CEA">
        <w:rPr>
          <w:lang w:val="es-ES_tradnl"/>
        </w:rPr>
        <w:t>(</w:t>
      </w:r>
      <w:r>
        <w:rPr>
          <w:lang w:val="es-ES_tradnl"/>
        </w:rPr>
        <w:t>21 a 25</w:t>
      </w:r>
      <w:r w:rsidRPr="00080CEA">
        <w:rPr>
          <w:lang w:val="es-ES_tradnl"/>
        </w:rPr>
        <w:t xml:space="preserve"> de </w:t>
      </w:r>
      <w:r>
        <w:rPr>
          <w:lang w:val="es-ES_tradnl"/>
        </w:rPr>
        <w:t>octubre</w:t>
      </w:r>
      <w:r w:rsidRPr="00080CEA">
        <w:rPr>
          <w:lang w:val="es-ES_tradnl"/>
        </w:rPr>
        <w:t xml:space="preserve"> de 201</w:t>
      </w:r>
      <w:r>
        <w:rPr>
          <w:lang w:val="es-ES_tradnl"/>
        </w:rPr>
        <w:t>9</w:t>
      </w:r>
      <w:r w:rsidRPr="00080CEA">
        <w:rPr>
          <w:lang w:val="es-ES_tradnl"/>
        </w:rPr>
        <w:t>)</w:t>
      </w:r>
      <w:r>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97169" w14:textId="77777777" w:rsidR="001A4396" w:rsidRPr="001A4396" w:rsidRDefault="0072416F">
    <w:pPr>
      <w:pStyle w:val="Encabezado"/>
    </w:pPr>
    <w:r w:rsidRPr="0072416F">
      <w:t>E/C.12/NIC/Q/5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47253" w14:textId="77777777" w:rsidR="001A4396" w:rsidRPr="00935A0B" w:rsidRDefault="0072416F" w:rsidP="00935A0B">
    <w:pPr>
      <w:pStyle w:val="Encabezado"/>
      <w:jc w:val="right"/>
      <w:rPr>
        <w:u w:val="double"/>
      </w:rPr>
    </w:pPr>
    <w:r w:rsidRPr="0072416F">
      <w:t>E/C.12/NIC/Q/5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B13F" w14:textId="77777777" w:rsidR="00A711FB" w:rsidRDefault="00A711FB" w:rsidP="00A711FB">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4818"/>
        </w:tabs>
        <w:ind w:left="4818"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670B61"/>
    <w:multiLevelType w:val="hybridMultilevel"/>
    <w:tmpl w:val="DFF8AF22"/>
    <w:lvl w:ilvl="0" w:tplc="5DDE6B3A">
      <w:start w:val="1"/>
      <w:numFmt w:val="decimal"/>
      <w:lvlText w:val="%1."/>
      <w:lvlJc w:val="left"/>
      <w:pPr>
        <w:ind w:left="1494" w:hanging="360"/>
      </w:pPr>
      <w:rPr>
        <w:b w:val="0"/>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393357F"/>
    <w:multiLevelType w:val="hybridMultilevel"/>
    <w:tmpl w:val="477821D2"/>
    <w:numStyleLink w:val="Estiloimportado2"/>
  </w:abstractNum>
  <w:abstractNum w:abstractNumId="13" w15:restartNumberingAfterBreak="0">
    <w:nsid w:val="14313E97"/>
    <w:multiLevelType w:val="hybridMultilevel"/>
    <w:tmpl w:val="CD281C78"/>
    <w:lvl w:ilvl="0" w:tplc="37EA66D8">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37455"/>
    <w:multiLevelType w:val="hybridMultilevel"/>
    <w:tmpl w:val="1070DB6E"/>
    <w:lvl w:ilvl="0" w:tplc="B67C60E4">
      <w:start w:val="1"/>
      <w:numFmt w:val="decimal"/>
      <w:lvlText w:val="%1."/>
      <w:lvlJc w:val="left"/>
      <w:pPr>
        <w:ind w:left="2115" w:hanging="555"/>
      </w:pPr>
      <w:rPr>
        <w:rFonts w:ascii="Times New Roman" w:hAnsi="Times New Roman" w:cs="Times New Roman" w:hint="default"/>
        <w:b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538F50B9"/>
    <w:multiLevelType w:val="hybridMultilevel"/>
    <w:tmpl w:val="0BC8627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58B726C2"/>
    <w:multiLevelType w:val="hybridMultilevel"/>
    <w:tmpl w:val="477821D2"/>
    <w:styleLink w:val="Estiloimportado2"/>
    <w:lvl w:ilvl="0" w:tplc="C6D8CAB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6B8EBA1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C30AC87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1E34335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51523FC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00983BB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1BDACA1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BEFEB05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5254CF1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700A4E"/>
    <w:multiLevelType w:val="hybridMultilevel"/>
    <w:tmpl w:val="0BC8627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2"/>
  </w:num>
  <w:num w:numId="2">
    <w:abstractNumId w:val="21"/>
  </w:num>
  <w:num w:numId="3">
    <w:abstractNumId w:val="18"/>
  </w:num>
  <w:num w:numId="4">
    <w:abstractNumId w:val="11"/>
  </w:num>
  <w:num w:numId="5">
    <w:abstractNumId w:val="19"/>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3"/>
  </w:num>
  <w:num w:numId="19">
    <w:abstractNumId w:val="17"/>
  </w:num>
  <w:num w:numId="20">
    <w:abstractNumId w:val="12"/>
  </w:num>
  <w:num w:numId="21">
    <w:abstractNumId w:val="2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9"/>
  </w:num>
  <w:num w:numId="25">
    <w:abstractNumId w:val="14"/>
  </w:num>
  <w:num w:numId="26">
    <w:abstractNumId w:val="22"/>
  </w:num>
  <w:num w:numId="27">
    <w:abstractNumId w:val="21"/>
  </w:num>
  <w:num w:numId="28">
    <w:abstractNumId w:val="18"/>
  </w:num>
  <w:num w:numId="29">
    <w:abstractNumId w:val="8"/>
  </w:num>
  <w:num w:numId="30">
    <w:abstractNumId w:val="3"/>
  </w:num>
  <w:num w:numId="31">
    <w:abstractNumId w:val="2"/>
  </w:num>
  <w:num w:numId="32">
    <w:abstractNumId w:val="1"/>
  </w:num>
  <w:num w:numId="33">
    <w:abstractNumId w:val="0"/>
  </w:num>
  <w:num w:numId="34">
    <w:abstractNumId w:val="9"/>
  </w:num>
  <w:num w:numId="35">
    <w:abstractNumId w:val="7"/>
  </w:num>
  <w:num w:numId="36">
    <w:abstractNumId w:val="6"/>
  </w:num>
  <w:num w:numId="37">
    <w:abstractNumId w:val="5"/>
  </w:num>
  <w:num w:numId="38">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86F80"/>
    <w:rsid w:val="0000190F"/>
    <w:rsid w:val="00005673"/>
    <w:rsid w:val="0001062A"/>
    <w:rsid w:val="000107AA"/>
    <w:rsid w:val="00033EE1"/>
    <w:rsid w:val="00035988"/>
    <w:rsid w:val="00042B72"/>
    <w:rsid w:val="00053EA6"/>
    <w:rsid w:val="000558BD"/>
    <w:rsid w:val="000A5692"/>
    <w:rsid w:val="000B558A"/>
    <w:rsid w:val="000B57E7"/>
    <w:rsid w:val="000B60E4"/>
    <w:rsid w:val="000B6373"/>
    <w:rsid w:val="000D3664"/>
    <w:rsid w:val="000F09DF"/>
    <w:rsid w:val="000F61B2"/>
    <w:rsid w:val="001075E9"/>
    <w:rsid w:val="00107A7E"/>
    <w:rsid w:val="00110FE4"/>
    <w:rsid w:val="00113634"/>
    <w:rsid w:val="00114058"/>
    <w:rsid w:val="00147ED8"/>
    <w:rsid w:val="00153456"/>
    <w:rsid w:val="00166A0C"/>
    <w:rsid w:val="00176BEF"/>
    <w:rsid w:val="00180183"/>
    <w:rsid w:val="0018024D"/>
    <w:rsid w:val="00180F12"/>
    <w:rsid w:val="0018649F"/>
    <w:rsid w:val="00186B51"/>
    <w:rsid w:val="00192D4A"/>
    <w:rsid w:val="00196389"/>
    <w:rsid w:val="001A4396"/>
    <w:rsid w:val="001B3EF6"/>
    <w:rsid w:val="001C7A89"/>
    <w:rsid w:val="001D14F9"/>
    <w:rsid w:val="001E43E3"/>
    <w:rsid w:val="00212C9B"/>
    <w:rsid w:val="00247055"/>
    <w:rsid w:val="002518D1"/>
    <w:rsid w:val="00254935"/>
    <w:rsid w:val="00257807"/>
    <w:rsid w:val="002663A8"/>
    <w:rsid w:val="002859F0"/>
    <w:rsid w:val="00291CDD"/>
    <w:rsid w:val="00296BA8"/>
    <w:rsid w:val="002A02C6"/>
    <w:rsid w:val="002A2EFC"/>
    <w:rsid w:val="002B2889"/>
    <w:rsid w:val="002C0E18"/>
    <w:rsid w:val="002C67F3"/>
    <w:rsid w:val="002D4172"/>
    <w:rsid w:val="002D5AAC"/>
    <w:rsid w:val="002E1967"/>
    <w:rsid w:val="002F405F"/>
    <w:rsid w:val="003002BB"/>
    <w:rsid w:val="00301299"/>
    <w:rsid w:val="003073D1"/>
    <w:rsid w:val="00307FB6"/>
    <w:rsid w:val="00317339"/>
    <w:rsid w:val="00321212"/>
    <w:rsid w:val="00322004"/>
    <w:rsid w:val="00327738"/>
    <w:rsid w:val="003402C2"/>
    <w:rsid w:val="00357DC8"/>
    <w:rsid w:val="0037502B"/>
    <w:rsid w:val="00376E4E"/>
    <w:rsid w:val="0038136B"/>
    <w:rsid w:val="00381C24"/>
    <w:rsid w:val="00382D2A"/>
    <w:rsid w:val="003958D0"/>
    <w:rsid w:val="00396B23"/>
    <w:rsid w:val="003A0CF3"/>
    <w:rsid w:val="003A355A"/>
    <w:rsid w:val="003A39FC"/>
    <w:rsid w:val="003A3CE4"/>
    <w:rsid w:val="003B00E5"/>
    <w:rsid w:val="003C1870"/>
    <w:rsid w:val="003C2203"/>
    <w:rsid w:val="003D3526"/>
    <w:rsid w:val="003E0332"/>
    <w:rsid w:val="003F2151"/>
    <w:rsid w:val="003F43D1"/>
    <w:rsid w:val="003F6FF0"/>
    <w:rsid w:val="004009E7"/>
    <w:rsid w:val="00407B78"/>
    <w:rsid w:val="00424203"/>
    <w:rsid w:val="00431CA2"/>
    <w:rsid w:val="004372C9"/>
    <w:rsid w:val="004418DA"/>
    <w:rsid w:val="004452DE"/>
    <w:rsid w:val="004466C0"/>
    <w:rsid w:val="00454E07"/>
    <w:rsid w:val="00460247"/>
    <w:rsid w:val="00463583"/>
    <w:rsid w:val="004778C6"/>
    <w:rsid w:val="00484FE9"/>
    <w:rsid w:val="00490035"/>
    <w:rsid w:val="004B2417"/>
    <w:rsid w:val="004B6CC2"/>
    <w:rsid w:val="004C1889"/>
    <w:rsid w:val="004C56DD"/>
    <w:rsid w:val="004C6A15"/>
    <w:rsid w:val="004D1828"/>
    <w:rsid w:val="004E749D"/>
    <w:rsid w:val="004F22B9"/>
    <w:rsid w:val="004F6396"/>
    <w:rsid w:val="0050108D"/>
    <w:rsid w:val="0050244C"/>
    <w:rsid w:val="00513081"/>
    <w:rsid w:val="005172CB"/>
    <w:rsid w:val="00517901"/>
    <w:rsid w:val="00517A4F"/>
    <w:rsid w:val="00521DC1"/>
    <w:rsid w:val="00526683"/>
    <w:rsid w:val="00557A0C"/>
    <w:rsid w:val="0056109A"/>
    <w:rsid w:val="005709E0"/>
    <w:rsid w:val="00572AA7"/>
    <w:rsid w:val="00572E19"/>
    <w:rsid w:val="005961C8"/>
    <w:rsid w:val="005A12FB"/>
    <w:rsid w:val="005B0094"/>
    <w:rsid w:val="005B0EC3"/>
    <w:rsid w:val="005B331B"/>
    <w:rsid w:val="005C30BE"/>
    <w:rsid w:val="005C3613"/>
    <w:rsid w:val="005D7914"/>
    <w:rsid w:val="005F0B42"/>
    <w:rsid w:val="006028D2"/>
    <w:rsid w:val="0060649E"/>
    <w:rsid w:val="00615628"/>
    <w:rsid w:val="00615CD9"/>
    <w:rsid w:val="00621949"/>
    <w:rsid w:val="00627718"/>
    <w:rsid w:val="00642DF4"/>
    <w:rsid w:val="0065385D"/>
    <w:rsid w:val="006551F6"/>
    <w:rsid w:val="00662F9E"/>
    <w:rsid w:val="006802DB"/>
    <w:rsid w:val="00681A10"/>
    <w:rsid w:val="006B0E18"/>
    <w:rsid w:val="006C2031"/>
    <w:rsid w:val="006D17AC"/>
    <w:rsid w:val="006D317E"/>
    <w:rsid w:val="006D461A"/>
    <w:rsid w:val="006F35EE"/>
    <w:rsid w:val="006F5304"/>
    <w:rsid w:val="007021FF"/>
    <w:rsid w:val="0070398F"/>
    <w:rsid w:val="00712895"/>
    <w:rsid w:val="00713190"/>
    <w:rsid w:val="00720F40"/>
    <w:rsid w:val="00722F4E"/>
    <w:rsid w:val="0072416F"/>
    <w:rsid w:val="00724428"/>
    <w:rsid w:val="00737E84"/>
    <w:rsid w:val="00757357"/>
    <w:rsid w:val="0076344B"/>
    <w:rsid w:val="007636C2"/>
    <w:rsid w:val="00770EF0"/>
    <w:rsid w:val="00780047"/>
    <w:rsid w:val="00794179"/>
    <w:rsid w:val="007A4635"/>
    <w:rsid w:val="007A52E0"/>
    <w:rsid w:val="007B10A5"/>
    <w:rsid w:val="007B62B9"/>
    <w:rsid w:val="007C1D6B"/>
    <w:rsid w:val="007C333F"/>
    <w:rsid w:val="007C34EA"/>
    <w:rsid w:val="007D2FB1"/>
    <w:rsid w:val="007D7E67"/>
    <w:rsid w:val="007E072F"/>
    <w:rsid w:val="007F0780"/>
    <w:rsid w:val="007F7161"/>
    <w:rsid w:val="007F7449"/>
    <w:rsid w:val="007F7E1A"/>
    <w:rsid w:val="00805D1C"/>
    <w:rsid w:val="00825F8D"/>
    <w:rsid w:val="00834B71"/>
    <w:rsid w:val="00841CBA"/>
    <w:rsid w:val="0086445C"/>
    <w:rsid w:val="0088311B"/>
    <w:rsid w:val="008909EB"/>
    <w:rsid w:val="00894693"/>
    <w:rsid w:val="008A08D7"/>
    <w:rsid w:val="008A308A"/>
    <w:rsid w:val="008B10C2"/>
    <w:rsid w:val="008B6909"/>
    <w:rsid w:val="008C0D39"/>
    <w:rsid w:val="008C1E4D"/>
    <w:rsid w:val="008C216C"/>
    <w:rsid w:val="008C7576"/>
    <w:rsid w:val="008D51CC"/>
    <w:rsid w:val="00901816"/>
    <w:rsid w:val="00906890"/>
    <w:rsid w:val="00911BE4"/>
    <w:rsid w:val="009149EE"/>
    <w:rsid w:val="009200DD"/>
    <w:rsid w:val="009333E5"/>
    <w:rsid w:val="00933FB2"/>
    <w:rsid w:val="00935A0B"/>
    <w:rsid w:val="0093744E"/>
    <w:rsid w:val="00950F06"/>
    <w:rsid w:val="00951972"/>
    <w:rsid w:val="00953B31"/>
    <w:rsid w:val="00954068"/>
    <w:rsid w:val="00956727"/>
    <w:rsid w:val="009608F3"/>
    <w:rsid w:val="009659B3"/>
    <w:rsid w:val="00970F35"/>
    <w:rsid w:val="00971E0F"/>
    <w:rsid w:val="009773B1"/>
    <w:rsid w:val="0098143D"/>
    <w:rsid w:val="009820F3"/>
    <w:rsid w:val="009874BF"/>
    <w:rsid w:val="00996747"/>
    <w:rsid w:val="009A503D"/>
    <w:rsid w:val="009B526E"/>
    <w:rsid w:val="009D0200"/>
    <w:rsid w:val="009D5026"/>
    <w:rsid w:val="00A073E2"/>
    <w:rsid w:val="00A1258D"/>
    <w:rsid w:val="00A25308"/>
    <w:rsid w:val="00A32382"/>
    <w:rsid w:val="00A34B01"/>
    <w:rsid w:val="00A436B7"/>
    <w:rsid w:val="00A446F4"/>
    <w:rsid w:val="00A44B2D"/>
    <w:rsid w:val="00A635FF"/>
    <w:rsid w:val="00A70082"/>
    <w:rsid w:val="00A71165"/>
    <w:rsid w:val="00A711FB"/>
    <w:rsid w:val="00A83440"/>
    <w:rsid w:val="00A84021"/>
    <w:rsid w:val="00A86F80"/>
    <w:rsid w:val="00A90C2B"/>
    <w:rsid w:val="00A917B3"/>
    <w:rsid w:val="00A97D73"/>
    <w:rsid w:val="00AA2627"/>
    <w:rsid w:val="00AB4B51"/>
    <w:rsid w:val="00AB58D4"/>
    <w:rsid w:val="00AE294A"/>
    <w:rsid w:val="00AE5F3B"/>
    <w:rsid w:val="00B10CC7"/>
    <w:rsid w:val="00B17EF1"/>
    <w:rsid w:val="00B3502E"/>
    <w:rsid w:val="00B4401D"/>
    <w:rsid w:val="00B539E7"/>
    <w:rsid w:val="00B563EB"/>
    <w:rsid w:val="00B62458"/>
    <w:rsid w:val="00B72AD5"/>
    <w:rsid w:val="00B75DD4"/>
    <w:rsid w:val="00B76A66"/>
    <w:rsid w:val="00B80A93"/>
    <w:rsid w:val="00B83211"/>
    <w:rsid w:val="00B86C72"/>
    <w:rsid w:val="00BA0CCE"/>
    <w:rsid w:val="00BC1A12"/>
    <w:rsid w:val="00BD33EE"/>
    <w:rsid w:val="00BF2E5C"/>
    <w:rsid w:val="00C078F3"/>
    <w:rsid w:val="00C106D6"/>
    <w:rsid w:val="00C27B3F"/>
    <w:rsid w:val="00C32B00"/>
    <w:rsid w:val="00C3457F"/>
    <w:rsid w:val="00C36366"/>
    <w:rsid w:val="00C44DB4"/>
    <w:rsid w:val="00C55DF0"/>
    <w:rsid w:val="00C572B4"/>
    <w:rsid w:val="00C60F0C"/>
    <w:rsid w:val="00C73ACB"/>
    <w:rsid w:val="00C7636D"/>
    <w:rsid w:val="00C805C9"/>
    <w:rsid w:val="00C82D06"/>
    <w:rsid w:val="00C83CF5"/>
    <w:rsid w:val="00C92939"/>
    <w:rsid w:val="00CA1679"/>
    <w:rsid w:val="00CA264F"/>
    <w:rsid w:val="00CB151C"/>
    <w:rsid w:val="00CB242B"/>
    <w:rsid w:val="00CB6E63"/>
    <w:rsid w:val="00CC379F"/>
    <w:rsid w:val="00CC4EE3"/>
    <w:rsid w:val="00CD0D52"/>
    <w:rsid w:val="00CE5A1A"/>
    <w:rsid w:val="00CF55F6"/>
    <w:rsid w:val="00CF7AAC"/>
    <w:rsid w:val="00D04407"/>
    <w:rsid w:val="00D1475D"/>
    <w:rsid w:val="00D24A2A"/>
    <w:rsid w:val="00D332BC"/>
    <w:rsid w:val="00D33D63"/>
    <w:rsid w:val="00D46FF5"/>
    <w:rsid w:val="00D4778E"/>
    <w:rsid w:val="00D7481B"/>
    <w:rsid w:val="00D8081A"/>
    <w:rsid w:val="00D82740"/>
    <w:rsid w:val="00D90138"/>
    <w:rsid w:val="00DA1996"/>
    <w:rsid w:val="00DB19D7"/>
    <w:rsid w:val="00DC0AE6"/>
    <w:rsid w:val="00DE1C6D"/>
    <w:rsid w:val="00E07976"/>
    <w:rsid w:val="00E13717"/>
    <w:rsid w:val="00E17B0B"/>
    <w:rsid w:val="00E3142F"/>
    <w:rsid w:val="00E31CF9"/>
    <w:rsid w:val="00E56EE3"/>
    <w:rsid w:val="00E65532"/>
    <w:rsid w:val="00E73F76"/>
    <w:rsid w:val="00E76F48"/>
    <w:rsid w:val="00E837CF"/>
    <w:rsid w:val="00E86371"/>
    <w:rsid w:val="00EA2C9F"/>
    <w:rsid w:val="00ED0BDA"/>
    <w:rsid w:val="00ED3749"/>
    <w:rsid w:val="00EE0512"/>
    <w:rsid w:val="00EE1732"/>
    <w:rsid w:val="00EE7654"/>
    <w:rsid w:val="00EF1360"/>
    <w:rsid w:val="00EF3220"/>
    <w:rsid w:val="00EF7FB6"/>
    <w:rsid w:val="00F1037C"/>
    <w:rsid w:val="00F16DFE"/>
    <w:rsid w:val="00F21694"/>
    <w:rsid w:val="00F36F5C"/>
    <w:rsid w:val="00F37BF0"/>
    <w:rsid w:val="00F51AF7"/>
    <w:rsid w:val="00F63772"/>
    <w:rsid w:val="00F670BA"/>
    <w:rsid w:val="00F76A49"/>
    <w:rsid w:val="00F9377E"/>
    <w:rsid w:val="00F94155"/>
    <w:rsid w:val="00FA69D2"/>
    <w:rsid w:val="00FC0862"/>
    <w:rsid w:val="00FC1F32"/>
    <w:rsid w:val="00FD234F"/>
    <w:rsid w:val="00FD2EF7"/>
    <w:rsid w:val="00FD74B5"/>
    <w:rsid w:val="00FE3FBC"/>
    <w:rsid w:val="00FE447E"/>
    <w:rsid w:val="00FF5A0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66FE6A"/>
  <w15:docId w15:val="{80A9630F-F53E-4DE2-B4FB-CC3DE971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416F"/>
    <w:pPr>
      <w:spacing w:line="240" w:lineRule="atLeast"/>
    </w:pPr>
    <w:rPr>
      <w:rFonts w:eastAsia="SimSun"/>
      <w:lang w:val="es-ES" w:eastAsia="es-ES"/>
    </w:rPr>
  </w:style>
  <w:style w:type="paragraph" w:styleId="Ttulo1">
    <w:name w:val="heading 1"/>
    <w:aliases w:val="Cuadro_G"/>
    <w:basedOn w:val="SingleTxtG"/>
    <w:next w:val="SingleTxtG"/>
    <w:link w:val="Ttulo1Car"/>
    <w:qFormat/>
    <w:rsid w:val="0072416F"/>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72416F"/>
    <w:pPr>
      <w:keepNext/>
      <w:outlineLvl w:val="1"/>
    </w:pPr>
    <w:rPr>
      <w:rFonts w:cs="Arial"/>
      <w:bCs/>
      <w:iCs/>
      <w:szCs w:val="28"/>
    </w:rPr>
  </w:style>
  <w:style w:type="paragraph" w:styleId="Ttulo3">
    <w:name w:val="heading 3"/>
    <w:basedOn w:val="Normal"/>
    <w:next w:val="Normal"/>
    <w:semiHidden/>
    <w:rsid w:val="0072416F"/>
    <w:pPr>
      <w:keepNext/>
      <w:spacing w:before="240" w:after="60"/>
      <w:outlineLvl w:val="2"/>
    </w:pPr>
    <w:rPr>
      <w:rFonts w:ascii="Arial" w:hAnsi="Arial" w:cs="Arial"/>
      <w:b/>
      <w:bCs/>
      <w:sz w:val="26"/>
      <w:szCs w:val="26"/>
    </w:rPr>
  </w:style>
  <w:style w:type="paragraph" w:styleId="Ttulo4">
    <w:name w:val="heading 4"/>
    <w:basedOn w:val="Normal"/>
    <w:next w:val="Normal"/>
    <w:semiHidden/>
    <w:rsid w:val="0072416F"/>
    <w:pPr>
      <w:keepNext/>
      <w:spacing w:before="240" w:after="60"/>
      <w:outlineLvl w:val="3"/>
    </w:pPr>
    <w:rPr>
      <w:b/>
      <w:bCs/>
      <w:sz w:val="28"/>
      <w:szCs w:val="28"/>
    </w:rPr>
  </w:style>
  <w:style w:type="paragraph" w:styleId="Ttulo5">
    <w:name w:val="heading 5"/>
    <w:basedOn w:val="Normal"/>
    <w:next w:val="Normal"/>
    <w:semiHidden/>
    <w:rsid w:val="0072416F"/>
    <w:pPr>
      <w:spacing w:before="240" w:after="60"/>
      <w:outlineLvl w:val="4"/>
    </w:pPr>
    <w:rPr>
      <w:b/>
      <w:bCs/>
      <w:i/>
      <w:iCs/>
      <w:sz w:val="26"/>
      <w:szCs w:val="26"/>
    </w:rPr>
  </w:style>
  <w:style w:type="paragraph" w:styleId="Ttulo6">
    <w:name w:val="heading 6"/>
    <w:basedOn w:val="Normal"/>
    <w:next w:val="Normal"/>
    <w:semiHidden/>
    <w:rsid w:val="0072416F"/>
    <w:pPr>
      <w:spacing w:before="240" w:after="60"/>
      <w:outlineLvl w:val="5"/>
    </w:pPr>
    <w:rPr>
      <w:b/>
      <w:bCs/>
      <w:sz w:val="22"/>
      <w:szCs w:val="22"/>
    </w:rPr>
  </w:style>
  <w:style w:type="paragraph" w:styleId="Ttulo7">
    <w:name w:val="heading 7"/>
    <w:basedOn w:val="Normal"/>
    <w:next w:val="Normal"/>
    <w:semiHidden/>
    <w:rsid w:val="0072416F"/>
    <w:pPr>
      <w:spacing w:before="240" w:after="60"/>
      <w:outlineLvl w:val="6"/>
    </w:pPr>
    <w:rPr>
      <w:sz w:val="24"/>
      <w:szCs w:val="24"/>
    </w:rPr>
  </w:style>
  <w:style w:type="paragraph" w:styleId="Ttulo8">
    <w:name w:val="heading 8"/>
    <w:basedOn w:val="Normal"/>
    <w:next w:val="Normal"/>
    <w:semiHidden/>
    <w:rsid w:val="0072416F"/>
    <w:pPr>
      <w:spacing w:before="240" w:after="60"/>
      <w:outlineLvl w:val="7"/>
    </w:pPr>
    <w:rPr>
      <w:i/>
      <w:iCs/>
      <w:sz w:val="24"/>
      <w:szCs w:val="24"/>
    </w:rPr>
  </w:style>
  <w:style w:type="paragraph" w:styleId="Ttulo9">
    <w:name w:val="heading 9"/>
    <w:basedOn w:val="Normal"/>
    <w:next w:val="Normal"/>
    <w:semiHidden/>
    <w:rsid w:val="0072416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link w:val="Appelnotedebasde"/>
    <w:qFormat/>
    <w:rsid w:val="0072416F"/>
    <w:rPr>
      <w:rFonts w:ascii="Times New Roman" w:hAnsi="Times New Roman"/>
      <w:sz w:val="18"/>
      <w:vertAlign w:val="superscript"/>
    </w:rPr>
  </w:style>
  <w:style w:type="paragraph" w:customStyle="1" w:styleId="HMG">
    <w:name w:val="_ H __M_G"/>
    <w:basedOn w:val="Normal"/>
    <w:next w:val="Normal"/>
    <w:link w:val="HMGChar"/>
    <w:qFormat/>
    <w:rsid w:val="0072416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72416F"/>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DengXian"/>
      <w:b/>
      <w:sz w:val="34"/>
      <w:lang w:eastAsia="es-ES"/>
    </w:rPr>
  </w:style>
  <w:style w:type="character" w:customStyle="1" w:styleId="HChGChar">
    <w:name w:val="_ H _Ch_G Char"/>
    <w:link w:val="HChG"/>
    <w:rsid w:val="001A4396"/>
    <w:rPr>
      <w:rFonts w:eastAsia="DengXian"/>
      <w:b/>
      <w:sz w:val="28"/>
      <w:lang w:eastAsia="es-ES"/>
    </w:rPr>
  </w:style>
  <w:style w:type="paragraph" w:customStyle="1" w:styleId="H1G">
    <w:name w:val="_ H_1_G"/>
    <w:basedOn w:val="Normal"/>
    <w:next w:val="Normal"/>
    <w:qFormat/>
    <w:rsid w:val="0072416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72416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72416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72416F"/>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72416F"/>
    <w:pPr>
      <w:pBdr>
        <w:bottom w:val="single" w:sz="4" w:space="4" w:color="auto"/>
      </w:pBdr>
      <w:spacing w:line="240" w:lineRule="auto"/>
    </w:pPr>
    <w:rPr>
      <w:b/>
      <w:sz w:val="18"/>
    </w:rPr>
  </w:style>
  <w:style w:type="paragraph" w:customStyle="1" w:styleId="SingleTxtG">
    <w:name w:val="_ Single Txt_G"/>
    <w:basedOn w:val="Normal"/>
    <w:link w:val="SingleTxtGChar"/>
    <w:qFormat/>
    <w:rsid w:val="0072416F"/>
    <w:pPr>
      <w:spacing w:after="120"/>
      <w:ind w:left="1134" w:right="1134"/>
      <w:jc w:val="both"/>
    </w:pPr>
  </w:style>
  <w:style w:type="paragraph" w:customStyle="1" w:styleId="SMG">
    <w:name w:val="__S_M_G"/>
    <w:basedOn w:val="Normal"/>
    <w:next w:val="Normal"/>
    <w:rsid w:val="0072416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72416F"/>
    <w:pPr>
      <w:keepNext/>
      <w:keepLines/>
      <w:spacing w:before="240" w:after="240" w:line="580" w:lineRule="exact"/>
      <w:ind w:left="1134" w:right="1134"/>
    </w:pPr>
    <w:rPr>
      <w:b/>
      <w:sz w:val="56"/>
    </w:rPr>
  </w:style>
  <w:style w:type="paragraph" w:customStyle="1" w:styleId="SSG">
    <w:name w:val="__S_S_G"/>
    <w:basedOn w:val="Normal"/>
    <w:next w:val="Normal"/>
    <w:rsid w:val="0072416F"/>
    <w:pPr>
      <w:keepNext/>
      <w:keepLines/>
      <w:spacing w:before="240" w:after="240" w:line="300" w:lineRule="exact"/>
      <w:ind w:left="1134" w:right="1134"/>
    </w:pPr>
    <w:rPr>
      <w:b/>
      <w:sz w:val="28"/>
    </w:rPr>
  </w:style>
  <w:style w:type="paragraph" w:styleId="Piedepgina">
    <w:name w:val="footer"/>
    <w:aliases w:val="3_G"/>
    <w:basedOn w:val="Normal"/>
    <w:next w:val="Normal"/>
    <w:qFormat/>
    <w:rsid w:val="0072416F"/>
    <w:rPr>
      <w:sz w:val="16"/>
    </w:rPr>
  </w:style>
  <w:style w:type="paragraph" w:customStyle="1" w:styleId="XLargeG">
    <w:name w:val="__XLarge_G"/>
    <w:basedOn w:val="Normal"/>
    <w:next w:val="Normal"/>
    <w:rsid w:val="0072416F"/>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72416F"/>
    <w:pPr>
      <w:tabs>
        <w:tab w:val="right" w:pos="1021"/>
      </w:tabs>
      <w:spacing w:line="220" w:lineRule="exact"/>
      <w:ind w:left="1134" w:right="1134" w:hanging="1134"/>
    </w:pPr>
    <w:rPr>
      <w:sz w:val="18"/>
    </w:rPr>
  </w:style>
  <w:style w:type="table" w:styleId="Tablaconcuadrcula">
    <w:name w:val="Table Grid"/>
    <w:basedOn w:val="Tablanormal"/>
    <w:rsid w:val="0072416F"/>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72416F"/>
    <w:pPr>
      <w:numPr>
        <w:numId w:val="1"/>
      </w:numPr>
    </w:pPr>
  </w:style>
  <w:style w:type="numbering" w:styleId="1ai">
    <w:name w:val="Outline List 1"/>
    <w:basedOn w:val="Sinlista"/>
    <w:semiHidden/>
    <w:rsid w:val="0072416F"/>
    <w:pPr>
      <w:numPr>
        <w:numId w:val="2"/>
      </w:numPr>
    </w:pPr>
  </w:style>
  <w:style w:type="character" w:styleId="AcrnimoHTML">
    <w:name w:val="HTML Acronym"/>
    <w:semiHidden/>
    <w:rsid w:val="0072416F"/>
  </w:style>
  <w:style w:type="numbering" w:styleId="ArtculoSeccin">
    <w:name w:val="Outline List 3"/>
    <w:basedOn w:val="Sinlista"/>
    <w:semiHidden/>
    <w:rsid w:val="0072416F"/>
    <w:pPr>
      <w:numPr>
        <w:numId w:val="3"/>
      </w:numPr>
    </w:pPr>
  </w:style>
  <w:style w:type="paragraph" w:styleId="Cierre">
    <w:name w:val="Closing"/>
    <w:basedOn w:val="Normal"/>
    <w:semiHidden/>
    <w:rsid w:val="0072416F"/>
    <w:pPr>
      <w:ind w:left="4252"/>
    </w:pPr>
  </w:style>
  <w:style w:type="character" w:styleId="CitaHTML">
    <w:name w:val="HTML Cite"/>
    <w:semiHidden/>
    <w:rsid w:val="0072416F"/>
    <w:rPr>
      <w:i/>
      <w:iCs/>
    </w:rPr>
  </w:style>
  <w:style w:type="character" w:styleId="CdigoHTML">
    <w:name w:val="HTML Code"/>
    <w:semiHidden/>
    <w:rsid w:val="0072416F"/>
    <w:rPr>
      <w:rFonts w:ascii="Courier New" w:hAnsi="Courier New" w:cs="Courier New"/>
      <w:sz w:val="20"/>
      <w:szCs w:val="20"/>
    </w:rPr>
  </w:style>
  <w:style w:type="paragraph" w:styleId="Continuarlista">
    <w:name w:val="List Continue"/>
    <w:basedOn w:val="Normal"/>
    <w:semiHidden/>
    <w:rsid w:val="0072416F"/>
    <w:pPr>
      <w:spacing w:after="120"/>
      <w:ind w:left="283"/>
    </w:pPr>
  </w:style>
  <w:style w:type="paragraph" w:styleId="Continuarlista2">
    <w:name w:val="List Continue 2"/>
    <w:basedOn w:val="Normal"/>
    <w:semiHidden/>
    <w:rsid w:val="0072416F"/>
    <w:pPr>
      <w:spacing w:after="120"/>
      <w:ind w:left="566"/>
    </w:pPr>
  </w:style>
  <w:style w:type="paragraph" w:styleId="Continuarlista3">
    <w:name w:val="List Continue 3"/>
    <w:basedOn w:val="Normal"/>
    <w:semiHidden/>
    <w:rsid w:val="0072416F"/>
    <w:pPr>
      <w:spacing w:after="120"/>
      <w:ind w:left="849"/>
    </w:pPr>
  </w:style>
  <w:style w:type="paragraph" w:styleId="Continuarlista4">
    <w:name w:val="List Continue 4"/>
    <w:basedOn w:val="Normal"/>
    <w:semiHidden/>
    <w:rsid w:val="0072416F"/>
    <w:pPr>
      <w:spacing w:after="120"/>
      <w:ind w:left="1132"/>
    </w:pPr>
  </w:style>
  <w:style w:type="paragraph" w:styleId="Continuarlista5">
    <w:name w:val="List Continue 5"/>
    <w:basedOn w:val="Normal"/>
    <w:semiHidden/>
    <w:rsid w:val="0072416F"/>
    <w:pPr>
      <w:spacing w:after="120"/>
      <w:ind w:left="1415"/>
    </w:pPr>
  </w:style>
  <w:style w:type="character" w:styleId="DefinicinHTML">
    <w:name w:val="HTML Definition"/>
    <w:semiHidden/>
    <w:rsid w:val="0072416F"/>
    <w:rPr>
      <w:i/>
      <w:iCs/>
    </w:rPr>
  </w:style>
  <w:style w:type="paragraph" w:styleId="DireccinHTML">
    <w:name w:val="HTML Address"/>
    <w:basedOn w:val="Normal"/>
    <w:semiHidden/>
    <w:rsid w:val="0072416F"/>
    <w:rPr>
      <w:i/>
      <w:iCs/>
    </w:rPr>
  </w:style>
  <w:style w:type="paragraph" w:styleId="Direccinsobre">
    <w:name w:val="envelope address"/>
    <w:basedOn w:val="Normal"/>
    <w:semiHidden/>
    <w:rsid w:val="0072416F"/>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72416F"/>
    <w:rPr>
      <w:rFonts w:ascii="Courier New" w:hAnsi="Courier New" w:cs="Courier New"/>
    </w:rPr>
  </w:style>
  <w:style w:type="paragraph" w:styleId="Encabezadodemensaje">
    <w:name w:val="Message Header"/>
    <w:basedOn w:val="Normal"/>
    <w:semiHidden/>
    <w:rsid w:val="0072416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72416F"/>
  </w:style>
  <w:style w:type="character" w:styleId="nfasis">
    <w:name w:val="Emphasis"/>
    <w:semiHidden/>
    <w:rsid w:val="0072416F"/>
    <w:rPr>
      <w:i/>
      <w:iCs/>
    </w:rPr>
  </w:style>
  <w:style w:type="paragraph" w:styleId="Fecha">
    <w:name w:val="Date"/>
    <w:basedOn w:val="Normal"/>
    <w:next w:val="Normal"/>
    <w:semiHidden/>
    <w:rsid w:val="0072416F"/>
  </w:style>
  <w:style w:type="paragraph" w:styleId="Firma">
    <w:name w:val="Signature"/>
    <w:basedOn w:val="Normal"/>
    <w:semiHidden/>
    <w:rsid w:val="0072416F"/>
    <w:pPr>
      <w:ind w:left="4252"/>
    </w:pPr>
  </w:style>
  <w:style w:type="paragraph" w:styleId="Firmadecorreoelectrnico">
    <w:name w:val="E-mail Signature"/>
    <w:basedOn w:val="Normal"/>
    <w:semiHidden/>
    <w:rsid w:val="0072416F"/>
  </w:style>
  <w:style w:type="character" w:styleId="Hipervnculo">
    <w:name w:val="Hyperlink"/>
    <w:rsid w:val="0072416F"/>
    <w:rPr>
      <w:color w:val="0000FF"/>
      <w:u w:val="none"/>
    </w:rPr>
  </w:style>
  <w:style w:type="character" w:styleId="Hipervnculovisitado">
    <w:name w:val="FollowedHyperlink"/>
    <w:rsid w:val="0072416F"/>
    <w:rPr>
      <w:color w:val="0000FF"/>
      <w:u w:val="none"/>
    </w:rPr>
  </w:style>
  <w:style w:type="paragraph" w:styleId="HTMLconformatoprevio">
    <w:name w:val="HTML Preformatted"/>
    <w:basedOn w:val="Normal"/>
    <w:semiHidden/>
    <w:rsid w:val="0072416F"/>
    <w:rPr>
      <w:rFonts w:ascii="Courier New" w:hAnsi="Courier New" w:cs="Courier New"/>
    </w:rPr>
  </w:style>
  <w:style w:type="paragraph" w:styleId="Lista">
    <w:name w:val="List"/>
    <w:basedOn w:val="Normal"/>
    <w:semiHidden/>
    <w:rsid w:val="0072416F"/>
    <w:pPr>
      <w:ind w:left="283" w:hanging="283"/>
    </w:pPr>
  </w:style>
  <w:style w:type="paragraph" w:styleId="Lista2">
    <w:name w:val="List 2"/>
    <w:basedOn w:val="Normal"/>
    <w:semiHidden/>
    <w:rsid w:val="0072416F"/>
    <w:pPr>
      <w:ind w:left="566" w:hanging="283"/>
    </w:pPr>
  </w:style>
  <w:style w:type="paragraph" w:styleId="Lista3">
    <w:name w:val="List 3"/>
    <w:basedOn w:val="Normal"/>
    <w:semiHidden/>
    <w:rsid w:val="0072416F"/>
    <w:pPr>
      <w:ind w:left="849" w:hanging="283"/>
    </w:pPr>
  </w:style>
  <w:style w:type="paragraph" w:styleId="Lista4">
    <w:name w:val="List 4"/>
    <w:basedOn w:val="Normal"/>
    <w:semiHidden/>
    <w:rsid w:val="0072416F"/>
    <w:pPr>
      <w:ind w:left="1132" w:hanging="283"/>
    </w:pPr>
  </w:style>
  <w:style w:type="paragraph" w:styleId="Lista5">
    <w:name w:val="List 5"/>
    <w:basedOn w:val="Normal"/>
    <w:semiHidden/>
    <w:rsid w:val="0072416F"/>
    <w:pPr>
      <w:ind w:left="1415" w:hanging="283"/>
    </w:pPr>
  </w:style>
  <w:style w:type="paragraph" w:styleId="Listaconnmeros">
    <w:name w:val="List Number"/>
    <w:basedOn w:val="Normal"/>
    <w:semiHidden/>
    <w:rsid w:val="0072416F"/>
    <w:pPr>
      <w:numPr>
        <w:numId w:val="29"/>
      </w:numPr>
    </w:pPr>
  </w:style>
  <w:style w:type="paragraph" w:styleId="Listaconnmeros2">
    <w:name w:val="List Number 2"/>
    <w:basedOn w:val="Normal"/>
    <w:semiHidden/>
    <w:rsid w:val="0072416F"/>
    <w:pPr>
      <w:numPr>
        <w:numId w:val="30"/>
      </w:numPr>
    </w:pPr>
  </w:style>
  <w:style w:type="paragraph" w:styleId="Listaconnmeros3">
    <w:name w:val="List Number 3"/>
    <w:basedOn w:val="Normal"/>
    <w:semiHidden/>
    <w:rsid w:val="0072416F"/>
    <w:pPr>
      <w:numPr>
        <w:numId w:val="31"/>
      </w:numPr>
    </w:pPr>
  </w:style>
  <w:style w:type="paragraph" w:styleId="Listaconnmeros4">
    <w:name w:val="List Number 4"/>
    <w:basedOn w:val="Normal"/>
    <w:semiHidden/>
    <w:rsid w:val="0072416F"/>
    <w:pPr>
      <w:numPr>
        <w:numId w:val="32"/>
      </w:numPr>
    </w:pPr>
  </w:style>
  <w:style w:type="paragraph" w:styleId="Listaconnmeros5">
    <w:name w:val="List Number 5"/>
    <w:basedOn w:val="Normal"/>
    <w:semiHidden/>
    <w:rsid w:val="0072416F"/>
    <w:pPr>
      <w:numPr>
        <w:numId w:val="33"/>
      </w:numPr>
    </w:pPr>
  </w:style>
  <w:style w:type="paragraph" w:styleId="Listaconvietas">
    <w:name w:val="List Bullet"/>
    <w:basedOn w:val="Normal"/>
    <w:semiHidden/>
    <w:rsid w:val="0072416F"/>
    <w:pPr>
      <w:numPr>
        <w:numId w:val="34"/>
      </w:numPr>
    </w:pPr>
  </w:style>
  <w:style w:type="paragraph" w:styleId="Listaconvietas2">
    <w:name w:val="List Bullet 2"/>
    <w:basedOn w:val="Normal"/>
    <w:semiHidden/>
    <w:rsid w:val="0072416F"/>
    <w:pPr>
      <w:numPr>
        <w:numId w:val="35"/>
      </w:numPr>
    </w:pPr>
  </w:style>
  <w:style w:type="paragraph" w:styleId="Listaconvietas3">
    <w:name w:val="List Bullet 3"/>
    <w:basedOn w:val="Normal"/>
    <w:semiHidden/>
    <w:rsid w:val="0072416F"/>
    <w:pPr>
      <w:numPr>
        <w:numId w:val="36"/>
      </w:numPr>
    </w:pPr>
  </w:style>
  <w:style w:type="paragraph" w:styleId="Listaconvietas4">
    <w:name w:val="List Bullet 4"/>
    <w:basedOn w:val="Normal"/>
    <w:semiHidden/>
    <w:rsid w:val="0072416F"/>
    <w:pPr>
      <w:numPr>
        <w:numId w:val="37"/>
      </w:numPr>
    </w:pPr>
  </w:style>
  <w:style w:type="paragraph" w:styleId="Listaconvietas5">
    <w:name w:val="List Bullet 5"/>
    <w:basedOn w:val="Normal"/>
    <w:semiHidden/>
    <w:rsid w:val="0072416F"/>
    <w:pPr>
      <w:numPr>
        <w:numId w:val="38"/>
      </w:numPr>
    </w:pPr>
  </w:style>
  <w:style w:type="character" w:styleId="MquinadeescribirHTML">
    <w:name w:val="HTML Typewriter"/>
    <w:semiHidden/>
    <w:rsid w:val="0072416F"/>
    <w:rPr>
      <w:rFonts w:ascii="Courier New" w:hAnsi="Courier New" w:cs="Courier New"/>
      <w:sz w:val="20"/>
      <w:szCs w:val="20"/>
    </w:rPr>
  </w:style>
  <w:style w:type="paragraph" w:styleId="NormalWeb">
    <w:name w:val="Normal (Web)"/>
    <w:basedOn w:val="Normal"/>
    <w:semiHidden/>
    <w:rsid w:val="0072416F"/>
    <w:rPr>
      <w:sz w:val="24"/>
      <w:szCs w:val="24"/>
    </w:rPr>
  </w:style>
  <w:style w:type="character" w:styleId="Nmerodelnea">
    <w:name w:val="line number"/>
    <w:semiHidden/>
    <w:rsid w:val="0072416F"/>
  </w:style>
  <w:style w:type="character" w:styleId="Nmerodepgina">
    <w:name w:val="page number"/>
    <w:aliases w:val="7_G"/>
    <w:qFormat/>
    <w:rsid w:val="0072416F"/>
    <w:rPr>
      <w:b/>
      <w:sz w:val="18"/>
    </w:rPr>
  </w:style>
  <w:style w:type="character" w:styleId="Refdenotaalfinal">
    <w:name w:val="endnote reference"/>
    <w:aliases w:val="1_G"/>
    <w:qFormat/>
    <w:rsid w:val="0072416F"/>
    <w:rPr>
      <w:rFonts w:ascii="Times New Roman" w:hAnsi="Times New Roman"/>
      <w:sz w:val="18"/>
      <w:vertAlign w:val="superscript"/>
    </w:rPr>
  </w:style>
  <w:style w:type="paragraph" w:styleId="Remitedesobre">
    <w:name w:val="envelope return"/>
    <w:basedOn w:val="Normal"/>
    <w:semiHidden/>
    <w:rsid w:val="0072416F"/>
    <w:rPr>
      <w:rFonts w:ascii="Arial" w:hAnsi="Arial" w:cs="Arial"/>
    </w:rPr>
  </w:style>
  <w:style w:type="paragraph" w:styleId="Saludo">
    <w:name w:val="Salutation"/>
    <w:basedOn w:val="Normal"/>
    <w:next w:val="Normal"/>
    <w:semiHidden/>
    <w:rsid w:val="0072416F"/>
  </w:style>
  <w:style w:type="paragraph" w:styleId="Sangra2detindependiente">
    <w:name w:val="Body Text Indent 2"/>
    <w:basedOn w:val="Normal"/>
    <w:semiHidden/>
    <w:rsid w:val="0072416F"/>
    <w:pPr>
      <w:spacing w:after="120" w:line="480" w:lineRule="auto"/>
      <w:ind w:left="283"/>
    </w:pPr>
  </w:style>
  <w:style w:type="paragraph" w:styleId="Sangra3detindependiente">
    <w:name w:val="Body Text Indent 3"/>
    <w:basedOn w:val="Normal"/>
    <w:semiHidden/>
    <w:rsid w:val="0072416F"/>
    <w:pPr>
      <w:spacing w:after="120"/>
      <w:ind w:left="283"/>
    </w:pPr>
    <w:rPr>
      <w:sz w:val="16"/>
      <w:szCs w:val="16"/>
    </w:rPr>
  </w:style>
  <w:style w:type="paragraph" w:styleId="Sangradetextonormal">
    <w:name w:val="Body Text Indent"/>
    <w:basedOn w:val="Normal"/>
    <w:semiHidden/>
    <w:rsid w:val="0072416F"/>
    <w:pPr>
      <w:spacing w:after="120"/>
      <w:ind w:left="283"/>
    </w:pPr>
  </w:style>
  <w:style w:type="paragraph" w:styleId="Sangranormal">
    <w:name w:val="Normal Indent"/>
    <w:basedOn w:val="Normal"/>
    <w:semiHidden/>
    <w:rsid w:val="0072416F"/>
    <w:pPr>
      <w:ind w:left="567"/>
    </w:pPr>
  </w:style>
  <w:style w:type="paragraph" w:styleId="Subttulo">
    <w:name w:val="Subtitle"/>
    <w:basedOn w:val="Normal"/>
    <w:semiHidden/>
    <w:rsid w:val="0072416F"/>
    <w:pPr>
      <w:spacing w:after="60"/>
      <w:jc w:val="center"/>
      <w:outlineLvl w:val="1"/>
    </w:pPr>
    <w:rPr>
      <w:rFonts w:ascii="Arial" w:hAnsi="Arial" w:cs="Arial"/>
      <w:sz w:val="24"/>
      <w:szCs w:val="24"/>
    </w:rPr>
  </w:style>
  <w:style w:type="table" w:styleId="Tablabsica1">
    <w:name w:val="Table Simple 1"/>
    <w:basedOn w:val="Tablanormal"/>
    <w:semiHidden/>
    <w:rsid w:val="0072416F"/>
    <w:pPr>
      <w:spacing w:line="240" w:lineRule="atLeast"/>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72416F"/>
    <w:pPr>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72416F"/>
    <w:pPr>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72416F"/>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72416F"/>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72416F"/>
    <w:pPr>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72416F"/>
    <w:pPr>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72416F"/>
    <w:pPr>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72416F"/>
    <w:pPr>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72416F"/>
    <w:pPr>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72416F"/>
    <w:pPr>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72416F"/>
    <w:pPr>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72416F"/>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72416F"/>
    <w:pPr>
      <w:spacing w:line="240" w:lineRule="atLeast"/>
    </w:pPr>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72416F"/>
    <w:pPr>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72416F"/>
    <w:pPr>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72416F"/>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72416F"/>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72416F"/>
    <w:pPr>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72416F"/>
    <w:pPr>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72416F"/>
    <w:pPr>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72416F"/>
    <w:pPr>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72416F"/>
    <w:pPr>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72416F"/>
    <w:pPr>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72416F"/>
    <w:pPr>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72416F"/>
    <w:pPr>
      <w:spacing w:line="240" w:lineRule="atLeast"/>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72416F"/>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72416F"/>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72416F"/>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72416F"/>
    <w:pPr>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72416F"/>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72416F"/>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72416F"/>
    <w:pPr>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72416F"/>
    <w:pPr>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72416F"/>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72416F"/>
    <w:pPr>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72416F"/>
    <w:pPr>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72416F"/>
    <w:pPr>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72416F"/>
    <w:pPr>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72416F"/>
    <w:pPr>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72416F"/>
    <w:pPr>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72416F"/>
    <w:pPr>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72416F"/>
    <w:pPr>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72416F"/>
    <w:rPr>
      <w:rFonts w:ascii="Courier New" w:hAnsi="Courier New" w:cs="Courier New"/>
      <w:sz w:val="20"/>
      <w:szCs w:val="20"/>
    </w:rPr>
  </w:style>
  <w:style w:type="paragraph" w:styleId="Textodebloque">
    <w:name w:val="Block Text"/>
    <w:basedOn w:val="Normal"/>
    <w:semiHidden/>
    <w:rsid w:val="0072416F"/>
    <w:pPr>
      <w:spacing w:after="120"/>
      <w:ind w:left="1440" w:right="1440"/>
    </w:pPr>
  </w:style>
  <w:style w:type="character" w:styleId="Textoennegrita">
    <w:name w:val="Strong"/>
    <w:semiHidden/>
    <w:rsid w:val="0072416F"/>
    <w:rPr>
      <w:b/>
      <w:bCs/>
    </w:rPr>
  </w:style>
  <w:style w:type="paragraph" w:styleId="Textoindependiente">
    <w:name w:val="Body Text"/>
    <w:basedOn w:val="Normal"/>
    <w:semiHidden/>
    <w:rsid w:val="0072416F"/>
    <w:pPr>
      <w:spacing w:after="120"/>
    </w:pPr>
  </w:style>
  <w:style w:type="paragraph" w:styleId="Textoindependiente2">
    <w:name w:val="Body Text 2"/>
    <w:basedOn w:val="Normal"/>
    <w:semiHidden/>
    <w:rsid w:val="0072416F"/>
    <w:pPr>
      <w:spacing w:after="120" w:line="480" w:lineRule="auto"/>
    </w:pPr>
  </w:style>
  <w:style w:type="paragraph" w:styleId="Textoindependiente3">
    <w:name w:val="Body Text 3"/>
    <w:basedOn w:val="Normal"/>
    <w:semiHidden/>
    <w:rsid w:val="0072416F"/>
    <w:pPr>
      <w:spacing w:after="120"/>
    </w:pPr>
    <w:rPr>
      <w:sz w:val="16"/>
      <w:szCs w:val="16"/>
    </w:rPr>
  </w:style>
  <w:style w:type="paragraph" w:styleId="Textoindependienteprimerasangra">
    <w:name w:val="Body Text First Indent"/>
    <w:basedOn w:val="Textoindependiente"/>
    <w:semiHidden/>
    <w:rsid w:val="0072416F"/>
    <w:pPr>
      <w:ind w:firstLine="210"/>
    </w:pPr>
  </w:style>
  <w:style w:type="paragraph" w:styleId="Textoindependienteprimerasangra2">
    <w:name w:val="Body Text First Indent 2"/>
    <w:basedOn w:val="Sangradetextonormal"/>
    <w:semiHidden/>
    <w:rsid w:val="0072416F"/>
    <w:pPr>
      <w:ind w:firstLine="210"/>
    </w:pPr>
  </w:style>
  <w:style w:type="paragraph" w:styleId="Textonotaalfinal">
    <w:name w:val="endnote text"/>
    <w:aliases w:val="2_G"/>
    <w:basedOn w:val="Textonotapie"/>
    <w:qFormat/>
    <w:rsid w:val="0072416F"/>
  </w:style>
  <w:style w:type="paragraph" w:styleId="Textosinformato">
    <w:name w:val="Plain Text"/>
    <w:basedOn w:val="Normal"/>
    <w:semiHidden/>
    <w:rsid w:val="0072416F"/>
    <w:rPr>
      <w:rFonts w:ascii="Courier New" w:hAnsi="Courier New" w:cs="Courier New"/>
    </w:rPr>
  </w:style>
  <w:style w:type="paragraph" w:styleId="Ttulo">
    <w:name w:val="Title"/>
    <w:basedOn w:val="Normal"/>
    <w:semiHidden/>
    <w:rsid w:val="0072416F"/>
    <w:pPr>
      <w:spacing w:before="240" w:after="60"/>
      <w:jc w:val="center"/>
      <w:outlineLvl w:val="0"/>
    </w:pPr>
    <w:rPr>
      <w:rFonts w:ascii="Arial" w:hAnsi="Arial" w:cs="Arial"/>
      <w:b/>
      <w:bCs/>
      <w:kern w:val="28"/>
      <w:sz w:val="32"/>
      <w:szCs w:val="32"/>
    </w:rPr>
  </w:style>
  <w:style w:type="character" w:styleId="VariableHTML">
    <w:name w:val="HTML Variable"/>
    <w:semiHidden/>
    <w:rsid w:val="0072416F"/>
    <w:rPr>
      <w:i/>
      <w:iCs/>
    </w:rPr>
  </w:style>
  <w:style w:type="paragraph" w:customStyle="1" w:styleId="Bullet1G">
    <w:name w:val="_Bullet 1_G"/>
    <w:basedOn w:val="Normal"/>
    <w:qFormat/>
    <w:rsid w:val="0072416F"/>
    <w:pPr>
      <w:numPr>
        <w:numId w:val="24"/>
      </w:numPr>
      <w:spacing w:after="120"/>
      <w:ind w:right="1134"/>
      <w:jc w:val="both"/>
    </w:pPr>
    <w:rPr>
      <w:lang w:eastAsia="en-US"/>
    </w:rPr>
  </w:style>
  <w:style w:type="paragraph" w:customStyle="1" w:styleId="Bullet2G">
    <w:name w:val="_Bullet 2_G"/>
    <w:basedOn w:val="Normal"/>
    <w:qFormat/>
    <w:rsid w:val="0072416F"/>
    <w:pPr>
      <w:numPr>
        <w:numId w:val="25"/>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72416F"/>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72416F"/>
    <w:rPr>
      <w:rFonts w:eastAsia="DengXian"/>
      <w:b/>
      <w:bCs/>
      <w:i/>
      <w:iCs/>
      <w:color w:val="4F81BD"/>
      <w:lang w:eastAsia="es-ES"/>
    </w:rPr>
  </w:style>
  <w:style w:type="character" w:styleId="nfasisintenso">
    <w:name w:val="Intense Emphasis"/>
    <w:uiPriority w:val="21"/>
    <w:semiHidden/>
    <w:rsid w:val="0072416F"/>
    <w:rPr>
      <w:b/>
      <w:bCs/>
      <w:i/>
      <w:iCs/>
      <w:color w:val="4F81BD"/>
    </w:rPr>
  </w:style>
  <w:style w:type="character" w:customStyle="1" w:styleId="Ttulo1Car">
    <w:name w:val="Título 1 Car"/>
    <w:aliases w:val="Cuadro_G Car"/>
    <w:link w:val="Ttulo1"/>
    <w:rsid w:val="0072416F"/>
    <w:rPr>
      <w:rFonts w:eastAsia="DengXian"/>
      <w:lang w:val="fr-CH" w:eastAsia="en-US"/>
    </w:rPr>
  </w:style>
  <w:style w:type="table" w:customStyle="1" w:styleId="Tablaconcuadrcula10">
    <w:name w:val="Tabla con cuadrícula1"/>
    <w:basedOn w:val="Tablanormal"/>
    <w:rsid w:val="002D4172"/>
    <w:pPr>
      <w:suppressAutoHyphens/>
      <w:spacing w:line="240" w:lineRule="atLeast"/>
    </w:pPr>
    <w:rPr>
      <w:rFonts w:eastAsia="Calibr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4"/>
      </w:numPr>
      <w:tabs>
        <w:tab w:val="clear" w:pos="1701"/>
      </w:tabs>
      <w:suppressAutoHyphens/>
      <w:kinsoku w:val="0"/>
      <w:overflowPunct w:val="0"/>
      <w:autoSpaceDE w:val="0"/>
      <w:autoSpaceDN w:val="0"/>
      <w:adjustRightInd w:val="0"/>
      <w:snapToGrid w:val="0"/>
      <w:spacing w:after="120"/>
      <w:ind w:right="1134"/>
      <w:jc w:val="both"/>
    </w:pPr>
    <w:rPr>
      <w:rFonts w:eastAsia="Calibri"/>
      <w:lang w:val="fr-CH" w:eastAsia="en-US"/>
    </w:rPr>
  </w:style>
  <w:style w:type="character" w:customStyle="1" w:styleId="TextonotapieCar">
    <w:name w:val="Texto nota pie Car"/>
    <w:aliases w:val="5_G Car"/>
    <w:link w:val="Textonotapie"/>
    <w:rsid w:val="009149EE"/>
    <w:rPr>
      <w:rFonts w:eastAsia="DengXian"/>
      <w:sz w:val="18"/>
      <w:lang w:eastAsia="es-ES"/>
    </w:rPr>
  </w:style>
  <w:style w:type="paragraph" w:styleId="Prrafodelista">
    <w:name w:val="List Paragraph"/>
    <w:basedOn w:val="Normal"/>
    <w:qFormat/>
    <w:rsid w:val="00C078F3"/>
    <w:pPr>
      <w:ind w:left="720"/>
      <w:contextualSpacing/>
    </w:pPr>
  </w:style>
  <w:style w:type="character" w:customStyle="1" w:styleId="None">
    <w:name w:val="None"/>
    <w:rsid w:val="00186B51"/>
  </w:style>
  <w:style w:type="character" w:customStyle="1" w:styleId="SingleTxtGChar">
    <w:name w:val="_ Single Txt_G Char"/>
    <w:link w:val="SingleTxtG"/>
    <w:locked/>
    <w:rsid w:val="00186B51"/>
    <w:rPr>
      <w:rFonts w:eastAsia="DengXian"/>
      <w:lang w:eastAsia="es-ES"/>
    </w:rPr>
  </w:style>
  <w:style w:type="numbering" w:customStyle="1" w:styleId="Estiloimportado2">
    <w:name w:val="Estilo importado 2"/>
    <w:rsid w:val="00E17B0B"/>
    <w:pPr>
      <w:numPr>
        <w:numId w:val="19"/>
      </w:numPr>
    </w:pPr>
  </w:style>
  <w:style w:type="character" w:customStyle="1" w:styleId="SingleTxtGCar">
    <w:name w:val="_ Single Txt_G Car"/>
    <w:locked/>
    <w:rsid w:val="00C7636D"/>
    <w:rPr>
      <w:lang w:val="es-ES" w:eastAsia="es-ES"/>
    </w:rPr>
  </w:style>
  <w:style w:type="paragraph" w:customStyle="1" w:styleId="Appelnotedebasde">
    <w:name w:val="Appel note de bas de..."/>
    <w:basedOn w:val="Normal"/>
    <w:link w:val="Refdenotaalpie"/>
    <w:rsid w:val="00C7636D"/>
    <w:pPr>
      <w:spacing w:after="160" w:line="240" w:lineRule="exact"/>
    </w:pPr>
    <w:rPr>
      <w:rFonts w:eastAsia="Times New Roman"/>
      <w:sz w:val="18"/>
      <w:vertAlign w:val="superscript"/>
      <w:lang w:eastAsia="zh-CN"/>
    </w:rPr>
  </w:style>
  <w:style w:type="character" w:customStyle="1" w:styleId="FootnoteTextChar1">
    <w:name w:val="Footnote Text Char1"/>
    <w:aliases w:val="Footnote Text Char Char"/>
    <w:rsid w:val="00EE1732"/>
    <w:rPr>
      <w:sz w:val="18"/>
      <w:lang w:val="es-ES" w:eastAsia="es-ES"/>
    </w:rPr>
  </w:style>
  <w:style w:type="character" w:customStyle="1" w:styleId="Ninguno">
    <w:name w:val="Ninguno"/>
    <w:rsid w:val="00DA1996"/>
    <w:rPr>
      <w:lang w:val="es-ES_tradnl"/>
    </w:rPr>
  </w:style>
  <w:style w:type="character" w:styleId="Refdecomentario">
    <w:name w:val="annotation reference"/>
    <w:unhideWhenUsed/>
    <w:rsid w:val="005A12FB"/>
    <w:rPr>
      <w:sz w:val="16"/>
      <w:szCs w:val="16"/>
    </w:rPr>
  </w:style>
  <w:style w:type="paragraph" w:styleId="Textocomentario">
    <w:name w:val="annotation text"/>
    <w:basedOn w:val="Normal"/>
    <w:link w:val="TextocomentarioCar"/>
    <w:unhideWhenUsed/>
    <w:rsid w:val="005A12FB"/>
    <w:pPr>
      <w:spacing w:line="240" w:lineRule="auto"/>
    </w:pPr>
  </w:style>
  <w:style w:type="character" w:customStyle="1" w:styleId="TextocomentarioCar">
    <w:name w:val="Texto comentario Car"/>
    <w:link w:val="Textocomentario"/>
    <w:rsid w:val="005A12FB"/>
    <w:rPr>
      <w:rFonts w:eastAsia="SimSun"/>
      <w:lang w:val="es-ES" w:eastAsia="es-ES"/>
    </w:rPr>
  </w:style>
  <w:style w:type="paragraph" w:styleId="Asuntodelcomentario">
    <w:name w:val="annotation subject"/>
    <w:basedOn w:val="Textocomentario"/>
    <w:next w:val="Textocomentario"/>
    <w:link w:val="AsuntodelcomentarioCar"/>
    <w:semiHidden/>
    <w:unhideWhenUsed/>
    <w:rsid w:val="005A12FB"/>
    <w:rPr>
      <w:b/>
      <w:bCs/>
    </w:rPr>
  </w:style>
  <w:style w:type="character" w:customStyle="1" w:styleId="AsuntodelcomentarioCar">
    <w:name w:val="Asunto del comentario Car"/>
    <w:link w:val="Asuntodelcomentario"/>
    <w:semiHidden/>
    <w:rsid w:val="005A12FB"/>
    <w:rPr>
      <w:rFonts w:eastAsia="SimSun"/>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7558">
      <w:bodyDiv w:val="1"/>
      <w:marLeft w:val="0"/>
      <w:marRight w:val="0"/>
      <w:marTop w:val="0"/>
      <w:marBottom w:val="0"/>
      <w:divBdr>
        <w:top w:val="none" w:sz="0" w:space="0" w:color="auto"/>
        <w:left w:val="none" w:sz="0" w:space="0" w:color="auto"/>
        <w:bottom w:val="none" w:sz="0" w:space="0" w:color="auto"/>
        <w:right w:val="none" w:sz="0" w:space="0" w:color="auto"/>
      </w:divBdr>
    </w:div>
    <w:div w:id="375278482">
      <w:bodyDiv w:val="1"/>
      <w:marLeft w:val="0"/>
      <w:marRight w:val="0"/>
      <w:marTop w:val="0"/>
      <w:marBottom w:val="0"/>
      <w:divBdr>
        <w:top w:val="none" w:sz="0" w:space="0" w:color="auto"/>
        <w:left w:val="none" w:sz="0" w:space="0" w:color="auto"/>
        <w:bottom w:val="none" w:sz="0" w:space="0" w:color="auto"/>
        <w:right w:val="none" w:sz="0" w:space="0" w:color="auto"/>
      </w:divBdr>
    </w:div>
    <w:div w:id="403989770">
      <w:bodyDiv w:val="1"/>
      <w:marLeft w:val="0"/>
      <w:marRight w:val="0"/>
      <w:marTop w:val="0"/>
      <w:marBottom w:val="0"/>
      <w:divBdr>
        <w:top w:val="none" w:sz="0" w:space="0" w:color="auto"/>
        <w:left w:val="none" w:sz="0" w:space="0" w:color="auto"/>
        <w:bottom w:val="none" w:sz="0" w:space="0" w:color="auto"/>
        <w:right w:val="none" w:sz="0" w:space="0" w:color="auto"/>
      </w:divBdr>
    </w:div>
    <w:div w:id="773012255">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108621805">
      <w:bodyDiv w:val="1"/>
      <w:marLeft w:val="0"/>
      <w:marRight w:val="0"/>
      <w:marTop w:val="0"/>
      <w:marBottom w:val="0"/>
      <w:divBdr>
        <w:top w:val="none" w:sz="0" w:space="0" w:color="auto"/>
        <w:left w:val="none" w:sz="0" w:space="0" w:color="auto"/>
        <w:bottom w:val="none" w:sz="0" w:space="0" w:color="auto"/>
        <w:right w:val="none" w:sz="0" w:space="0" w:color="auto"/>
      </w:divBdr>
    </w:div>
    <w:div w:id="1395081767">
      <w:bodyDiv w:val="1"/>
      <w:marLeft w:val="0"/>
      <w:marRight w:val="0"/>
      <w:marTop w:val="0"/>
      <w:marBottom w:val="0"/>
      <w:divBdr>
        <w:top w:val="none" w:sz="0" w:space="0" w:color="auto"/>
        <w:left w:val="none" w:sz="0" w:space="0" w:color="auto"/>
        <w:bottom w:val="none" w:sz="0" w:space="0" w:color="auto"/>
        <w:right w:val="none" w:sz="0" w:space="0" w:color="auto"/>
      </w:divBdr>
    </w:div>
    <w:div w:id="1474906843">
      <w:bodyDiv w:val="1"/>
      <w:marLeft w:val="0"/>
      <w:marRight w:val="0"/>
      <w:marTop w:val="0"/>
      <w:marBottom w:val="0"/>
      <w:divBdr>
        <w:top w:val="none" w:sz="0" w:space="0" w:color="auto"/>
        <w:left w:val="none" w:sz="0" w:space="0" w:color="auto"/>
        <w:bottom w:val="none" w:sz="0" w:space="0" w:color="auto"/>
        <w:right w:val="none" w:sz="0" w:space="0" w:color="auto"/>
      </w:divBdr>
    </w:div>
    <w:div w:id="1565722212">
      <w:bodyDiv w:val="1"/>
      <w:marLeft w:val="0"/>
      <w:marRight w:val="0"/>
      <w:marTop w:val="0"/>
      <w:marBottom w:val="0"/>
      <w:divBdr>
        <w:top w:val="none" w:sz="0" w:space="0" w:color="auto"/>
        <w:left w:val="none" w:sz="0" w:space="0" w:color="auto"/>
        <w:bottom w:val="none" w:sz="0" w:space="0" w:color="auto"/>
        <w:right w:val="none" w:sz="0" w:space="0" w:color="auto"/>
      </w:divBdr>
    </w:div>
    <w:div w:id="1579366252">
      <w:bodyDiv w:val="1"/>
      <w:marLeft w:val="0"/>
      <w:marRight w:val="0"/>
      <w:marTop w:val="0"/>
      <w:marBottom w:val="0"/>
      <w:divBdr>
        <w:top w:val="none" w:sz="0" w:space="0" w:color="auto"/>
        <w:left w:val="none" w:sz="0" w:space="0" w:color="auto"/>
        <w:bottom w:val="none" w:sz="0" w:space="0" w:color="auto"/>
        <w:right w:val="none" w:sz="0" w:space="0" w:color="auto"/>
      </w:divBdr>
    </w:div>
    <w:div w:id="2134714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EB503-BECB-409E-A343-E8D2AF78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2505</Words>
  <Characters>13953</Characters>
  <Application>Microsoft Office Word</Application>
  <DocSecurity>0</DocSecurity>
  <Lines>228</Lines>
  <Paragraphs>74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E/C.12/NIC/Q/5</vt:lpstr>
      <vt:lpstr>E/C.12/NIC/Q/5</vt:lpstr>
      <vt:lpstr/>
    </vt:vector>
  </TitlesOfParts>
  <Company>DCM</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E/C.12/NIC/Q/5</dc:title>
  <dc:subject/>
  <dc:creator>Gloria</dc:creator>
  <cp:keywords/>
  <dc:description/>
  <cp:lastModifiedBy>Luz Maria URQUIZU MARROQUIN</cp:lastModifiedBy>
  <cp:revision>3</cp:revision>
  <cp:lastPrinted>2019-11-13T14:52:00Z</cp:lastPrinted>
  <dcterms:created xsi:type="dcterms:W3CDTF">2019-11-13T14:52:00Z</dcterms:created>
  <dcterms:modified xsi:type="dcterms:W3CDTF">2019-11-13T14:53:00Z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C.12/NIC/Q/R.5</vt:lpwstr>
  </property>
  <property fmtid="{D5CDD505-2E9C-101B-9397-08002B2CF9AE}" pid="4" name="symh">
    <vt:lpwstr>E/C.12/NIC/Q/R.5</vt:lpwstr>
  </property>
  <property fmtid="{D5CDD505-2E9C-101B-9397-08002B2CF9AE}" pid="5" name="dist">
    <vt:lpwstr>reservada</vt:lpwstr>
  </property>
  <property fmtid="{D5CDD505-2E9C-101B-9397-08002B2CF9AE}" pid="6" name="date">
    <vt:lpwstr>13 de septiembre de 2019</vt:lpwstr>
  </property>
  <property fmtid="{D5CDD505-2E9C-101B-9397-08002B2CF9AE}" pid="7" name="sdate">
    <vt:lpwstr>[Start-End Dates ]</vt:lpwstr>
  </property>
  <property fmtid="{D5CDD505-2E9C-101B-9397-08002B2CF9AE}" pid="8" name="virs">
    <vt:lpwstr>Español únicamente</vt:lpwstr>
  </property>
  <property fmtid="{D5CDD505-2E9C-101B-9397-08002B2CF9AE}" pid="9" name="snum">
    <vt:lpwstr>65ᵒ</vt:lpwstr>
  </property>
  <property fmtid="{D5CDD505-2E9C-101B-9397-08002B2CF9AE}" pid="10" name="anum">
    <vt:lpwstr>[NUMBER]</vt:lpwstr>
  </property>
  <property fmtid="{D5CDD505-2E9C-101B-9397-08002B2CF9AE}" pid="11" name="count">
    <vt:lpwstr>de Nicaragua</vt:lpwstr>
  </property>
  <property fmtid="{D5CDD505-2E9C-101B-9397-08002B2CF9AE}" pid="12" name="countw">
    <vt:lpwstr>Nicaragua</vt:lpwstr>
  </property>
  <property fmtid="{D5CDD505-2E9C-101B-9397-08002B2CF9AE}" pid="13" name="countwd">
    <vt:lpwstr>Nicaragua</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[Title]</vt:lpwstr>
  </property>
  <property fmtid="{D5CDD505-2E9C-101B-9397-08002B2CF9AE}" pid="18" name="stitle">
    <vt:lpwstr>[Title]</vt:lpwstr>
  </property>
  <property fmtid="{D5CDD505-2E9C-101B-9397-08002B2CF9AE}" pid="19" name="prep">
    <vt:lpwstr>al quinto informe periódico de Nicaragua</vt:lpwstr>
  </property>
  <property fmtid="{D5CDD505-2E9C-101B-9397-08002B2CF9AE}" pid="20" name="preps">
    <vt:lpwstr>quinto informe periódico de Nicaragua</vt:lpwstr>
  </property>
  <property fmtid="{D5CDD505-2E9C-101B-9397-08002B2CF9AE}" pid="21" name="prepw">
    <vt:lpwstr>al quinto informe periódico </vt:lpwstr>
  </property>
  <property fmtid="{D5CDD505-2E9C-101B-9397-08002B2CF9AE}" pid="22" name="prepws">
    <vt:lpwstr>quinto informe periódico de Nicaragua</vt:lpwstr>
  </property>
  <property fmtid="{D5CDD505-2E9C-101B-9397-08002B2CF9AE}" pid="23" name="prepwc">
    <vt:lpwstr>Quinto informe periódico </vt:lpwstr>
  </property>
  <property fmtid="{D5CDD505-2E9C-101B-9397-08002B2CF9AE}" pid="24" name="olang">
    <vt:lpwstr>español</vt:lpwstr>
  </property>
  <property fmtid="{D5CDD505-2E9C-101B-9397-08002B2CF9AE}" pid="25" name="Date-Generated">
    <vt:filetime>2019-09-13T09:14:18Z</vt:filetime>
  </property>
  <property fmtid="{D5CDD505-2E9C-101B-9397-08002B2CF9AE}" pid="26" name="Author">
    <vt:lpwstr/>
  </property>
  <property fmtid="{D5CDD505-2E9C-101B-9397-08002B2CF9AE}" pid="27" name="bar">
    <vt:lpwstr/>
  </property>
  <property fmtid="{D5CDD505-2E9C-101B-9397-08002B2CF9AE}" pid="28" name="Org">
    <vt:lpwstr>OHCHR</vt:lpwstr>
  </property>
  <property fmtid="{D5CDD505-2E9C-101B-9397-08002B2CF9AE}" pid="29" name="Entity">
    <vt:lpwstr>List of issues</vt:lpwstr>
  </property>
  <property fmtid="{D5CDD505-2E9C-101B-9397-08002B2CF9AE}" pid="30" name="doctype">
    <vt:lpwstr>Draft</vt:lpwstr>
  </property>
  <property fmtid="{D5CDD505-2E9C-101B-9397-08002B2CF9AE}" pid="31" name="category">
    <vt:lpwstr>CESCR</vt:lpwstr>
  </property>
</Properties>
</file>