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80236C" w:rsidRPr="00DB58B5" w:rsidTr="00055816">
        <w:trPr>
          <w:trHeight w:hRule="exact" w:val="851"/>
        </w:trPr>
        <w:tc>
          <w:tcPr>
            <w:tcW w:w="1276" w:type="dxa"/>
            <w:tcBorders>
              <w:bottom w:val="single" w:sz="4" w:space="0" w:color="auto"/>
            </w:tcBorders>
          </w:tcPr>
          <w:p w:rsidR="0080236C" w:rsidRPr="00DB58B5" w:rsidRDefault="0080236C" w:rsidP="00E208A6"/>
        </w:tc>
        <w:tc>
          <w:tcPr>
            <w:tcW w:w="2268" w:type="dxa"/>
            <w:tcBorders>
              <w:bottom w:val="single" w:sz="4" w:space="0" w:color="auto"/>
            </w:tcBorders>
            <w:vAlign w:val="bottom"/>
          </w:tcPr>
          <w:p w:rsidR="0080236C" w:rsidRPr="00DB58B5" w:rsidRDefault="0080236C" w:rsidP="000558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E208A6" w:rsidP="00E208A6">
            <w:pPr>
              <w:jc w:val="right"/>
            </w:pPr>
            <w:r w:rsidRPr="00E208A6">
              <w:rPr>
                <w:sz w:val="40"/>
              </w:rPr>
              <w:t>E</w:t>
            </w:r>
            <w:r>
              <w:t>/C.12/54/1</w:t>
            </w:r>
          </w:p>
        </w:tc>
      </w:tr>
      <w:tr w:rsidR="0080236C" w:rsidRPr="00DB58B5" w:rsidTr="00055816">
        <w:trPr>
          <w:trHeight w:hRule="exact" w:val="2835"/>
        </w:trPr>
        <w:tc>
          <w:tcPr>
            <w:tcW w:w="1276" w:type="dxa"/>
            <w:tcBorders>
              <w:top w:val="single" w:sz="4" w:space="0" w:color="auto"/>
              <w:bottom w:val="single" w:sz="12" w:space="0" w:color="auto"/>
            </w:tcBorders>
          </w:tcPr>
          <w:p w:rsidR="0080236C" w:rsidRPr="00DB58B5" w:rsidRDefault="004C3179" w:rsidP="00055816">
            <w:pPr>
              <w:spacing w:before="120"/>
              <w:jc w:val="center"/>
            </w:pPr>
            <w:r w:rsidRPr="004C317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tcPr>
          <w:p w:rsidR="0080236C" w:rsidRPr="00740562" w:rsidRDefault="0080236C" w:rsidP="000558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E208A6" w:rsidP="00055816">
            <w:pPr>
              <w:spacing w:before="240"/>
            </w:pPr>
            <w:r>
              <w:t>Distr. générale</w:t>
            </w:r>
          </w:p>
          <w:p w:rsidR="00E208A6" w:rsidRDefault="00E208A6" w:rsidP="00E208A6">
            <w:pPr>
              <w:spacing w:line="240" w:lineRule="exact"/>
            </w:pPr>
            <w:r>
              <w:t>29 décembre 201</w:t>
            </w:r>
            <w:r w:rsidR="00D904F5">
              <w:t>4</w:t>
            </w:r>
          </w:p>
          <w:p w:rsidR="00E208A6" w:rsidRDefault="00E208A6" w:rsidP="00E208A6">
            <w:pPr>
              <w:spacing w:line="240" w:lineRule="exact"/>
            </w:pPr>
            <w:r>
              <w:t>Français</w:t>
            </w:r>
          </w:p>
          <w:p w:rsidR="00E208A6" w:rsidRPr="00DB58B5" w:rsidRDefault="00E208A6" w:rsidP="00E208A6">
            <w:pPr>
              <w:spacing w:line="240" w:lineRule="exact"/>
            </w:pPr>
            <w:r>
              <w:t>Original: anglais</w:t>
            </w:r>
          </w:p>
        </w:tc>
      </w:tr>
    </w:tbl>
    <w:p w:rsidR="00E208A6" w:rsidRPr="00E208A6" w:rsidRDefault="00E208A6" w:rsidP="00E208A6">
      <w:pPr>
        <w:suppressAutoHyphens w:val="0"/>
        <w:spacing w:before="120"/>
        <w:rPr>
          <w:b/>
          <w:sz w:val="24"/>
          <w:szCs w:val="24"/>
        </w:rPr>
      </w:pPr>
      <w:r w:rsidRPr="00E208A6">
        <w:rPr>
          <w:b/>
          <w:sz w:val="24"/>
          <w:szCs w:val="24"/>
        </w:rPr>
        <w:t>Comité des droits économiques, sociaux et culturels</w:t>
      </w:r>
    </w:p>
    <w:p w:rsidR="00E208A6" w:rsidRPr="00CB2CDF" w:rsidRDefault="00E208A6" w:rsidP="00E208A6">
      <w:pPr>
        <w:suppressAutoHyphens w:val="0"/>
        <w:rPr>
          <w:b/>
        </w:rPr>
      </w:pPr>
      <w:r>
        <w:rPr>
          <w:b/>
        </w:rPr>
        <w:t xml:space="preserve">Cinquante-quatrième </w:t>
      </w:r>
      <w:r w:rsidRPr="00CB2CDF">
        <w:rPr>
          <w:b/>
        </w:rPr>
        <w:t>session</w:t>
      </w:r>
    </w:p>
    <w:p w:rsidR="00E208A6" w:rsidRDefault="00E208A6" w:rsidP="00E208A6">
      <w:pPr>
        <w:suppressAutoHyphens w:val="0"/>
      </w:pPr>
      <w:r>
        <w:t>23 février-6 mars 2015</w:t>
      </w:r>
    </w:p>
    <w:p w:rsidR="00E208A6" w:rsidRDefault="00E208A6" w:rsidP="00E208A6">
      <w:r>
        <w:t>Point 1 de l’ordre du jour provisoire</w:t>
      </w:r>
    </w:p>
    <w:p w:rsidR="00E208A6" w:rsidRPr="00CB2CDF" w:rsidRDefault="00E208A6" w:rsidP="00E208A6">
      <w:pPr>
        <w:rPr>
          <w:b/>
        </w:rPr>
      </w:pPr>
      <w:r>
        <w:rPr>
          <w:b/>
        </w:rPr>
        <w:t>Adoption de l’ordre du jour</w:t>
      </w:r>
    </w:p>
    <w:p w:rsidR="00E208A6" w:rsidRDefault="00E208A6" w:rsidP="00E208A6">
      <w:pPr>
        <w:pStyle w:val="HChG"/>
        <w:rPr>
          <w:lang w:val="fr-FR"/>
        </w:rPr>
      </w:pPr>
      <w:r>
        <w:rPr>
          <w:lang w:val="fr-FR"/>
        </w:rPr>
        <w:tab/>
      </w:r>
      <w:r>
        <w:rPr>
          <w:lang w:val="fr-FR"/>
        </w:rPr>
        <w:tab/>
        <w:t>Ordre du jour provisoire annoté</w:t>
      </w:r>
    </w:p>
    <w:p w:rsidR="00E208A6" w:rsidRDefault="00E208A6" w:rsidP="00E208A6">
      <w:pPr>
        <w:pStyle w:val="H1G"/>
      </w:pPr>
      <w:r>
        <w:tab/>
      </w:r>
      <w:r>
        <w:tab/>
        <w:t>Note du Secrétaire général</w:t>
      </w:r>
    </w:p>
    <w:p w:rsidR="00E208A6" w:rsidRDefault="00E208A6" w:rsidP="00E208A6">
      <w:pPr>
        <w:pStyle w:val="ParNoG"/>
        <w:rPr>
          <w:lang w:val="fr-FR"/>
        </w:rPr>
      </w:pPr>
      <w:r>
        <w:rPr>
          <w:lang w:val="fr-FR"/>
        </w:rPr>
        <w:t xml:space="preserve">La cinquante-quatrième session du Comité des droits économiques, sociaux et culturels, créé en application de la résolution 1985/17 du Conseil économique et social, se tiendra du </w:t>
      </w:r>
      <w:r>
        <w:t xml:space="preserve">23 février au 6 mars </w:t>
      </w:r>
      <w:r>
        <w:rPr>
          <w:lang w:val="fr-FR"/>
        </w:rPr>
        <w:t xml:space="preserve">2015, à l’Office des Nations Unies à Genève (Palais Wilson). La première séance s’ouvrira le lundi 23 février à 10 heures. </w:t>
      </w:r>
    </w:p>
    <w:p w:rsidR="00E208A6" w:rsidRDefault="00E208A6" w:rsidP="00E208A6">
      <w:pPr>
        <w:pStyle w:val="ParNoG"/>
        <w:rPr>
          <w:lang w:val="fr-FR"/>
        </w:rPr>
      </w:pPr>
      <w:r>
        <w:rPr>
          <w:lang w:val="fr-FR"/>
        </w:rPr>
        <w:t xml:space="preserve">L’ordre du jour provisoire de la cinquante-quatrième session du Comité et les annotations y relatives figurant ci-après ont été établis par le Secrétaire général, conformément à l’article 4 du Règlement intérieur du Comité. </w:t>
      </w:r>
    </w:p>
    <w:p w:rsidR="00E208A6" w:rsidRDefault="00E208A6" w:rsidP="00E208A6">
      <w:pPr>
        <w:pStyle w:val="ParNoG"/>
        <w:rPr>
          <w:lang w:val="fr-FR"/>
        </w:rPr>
      </w:pPr>
      <w:r>
        <w:rPr>
          <w:lang w:val="fr-FR"/>
        </w:rPr>
        <w:t>L’attention des États parties est appelée en particulier sur les annotations au point 6, où sont énumérés les rapports dont le Comité sera saisi à sa cinquante-quatrième session et à ses sessions ultérieures.</w:t>
      </w:r>
    </w:p>
    <w:p w:rsidR="00E208A6" w:rsidRDefault="00E208A6" w:rsidP="00E208A6">
      <w:pPr>
        <w:pStyle w:val="HChG"/>
      </w:pPr>
      <w:r>
        <w:rPr>
          <w:b w:val="0"/>
        </w:rPr>
        <w:br w:type="page"/>
      </w:r>
      <w:r>
        <w:tab/>
      </w:r>
      <w:r>
        <w:tab/>
        <w:t>Ordre du jour provisoire</w:t>
      </w:r>
    </w:p>
    <w:p w:rsidR="00E208A6" w:rsidRDefault="00E208A6" w:rsidP="00E208A6">
      <w:pPr>
        <w:pStyle w:val="SingleTxtG"/>
        <w:ind w:left="1701" w:hanging="567"/>
        <w:rPr>
          <w:lang w:val="fr-FR"/>
        </w:rPr>
      </w:pPr>
      <w:r>
        <w:t>1.</w:t>
      </w:r>
      <w:r>
        <w:tab/>
        <w:t>Élection du Président et des autres membres du Bureau.</w:t>
      </w:r>
    </w:p>
    <w:p w:rsidR="00E208A6" w:rsidRDefault="00E208A6" w:rsidP="00E208A6">
      <w:pPr>
        <w:pStyle w:val="SingleTxtG"/>
        <w:ind w:left="1701" w:hanging="567"/>
        <w:rPr>
          <w:lang w:val="fr-FR"/>
        </w:rPr>
      </w:pPr>
      <w:r>
        <w:rPr>
          <w:lang w:val="fr-FR"/>
        </w:rPr>
        <w:t>2.</w:t>
      </w:r>
      <w:r>
        <w:rPr>
          <w:lang w:val="fr-FR"/>
        </w:rPr>
        <w:tab/>
        <w:t>Adoption de l’ordre du jour.</w:t>
      </w:r>
    </w:p>
    <w:p w:rsidR="00E208A6" w:rsidRDefault="00E208A6" w:rsidP="00E208A6">
      <w:pPr>
        <w:pStyle w:val="SingleTxtG"/>
        <w:ind w:left="1701" w:hanging="567"/>
        <w:rPr>
          <w:lang w:val="fr-FR"/>
        </w:rPr>
      </w:pPr>
      <w:r>
        <w:rPr>
          <w:lang w:val="fr-FR"/>
        </w:rPr>
        <w:t>3.</w:t>
      </w:r>
      <w:r>
        <w:rPr>
          <w:lang w:val="fr-FR"/>
        </w:rPr>
        <w:tab/>
        <w:t>Organisation des travaux.</w:t>
      </w:r>
    </w:p>
    <w:p w:rsidR="00E208A6" w:rsidRDefault="00E208A6" w:rsidP="00E208A6">
      <w:pPr>
        <w:pStyle w:val="SingleTxtG"/>
        <w:ind w:left="1701" w:hanging="567"/>
        <w:rPr>
          <w:lang w:val="fr-FR"/>
        </w:rPr>
      </w:pPr>
      <w:r>
        <w:rPr>
          <w:lang w:val="fr-FR"/>
        </w:rPr>
        <w:t>4.</w:t>
      </w:r>
      <w:r>
        <w:rPr>
          <w:lang w:val="fr-FR"/>
        </w:rPr>
        <w:tab/>
        <w:t>Questions de fond concernant la mise en œuvre du Pacte international relatif aux droits économiques, sociaux et culturels.</w:t>
      </w:r>
    </w:p>
    <w:p w:rsidR="00E208A6" w:rsidRDefault="00E208A6" w:rsidP="00E208A6">
      <w:pPr>
        <w:pStyle w:val="SingleTxtG"/>
        <w:ind w:left="1701" w:hanging="567"/>
        <w:rPr>
          <w:lang w:val="fr-FR"/>
        </w:rPr>
      </w:pPr>
      <w:r>
        <w:rPr>
          <w:lang w:val="fr-FR"/>
        </w:rPr>
        <w:t>5.</w:t>
      </w:r>
      <w:r>
        <w:rPr>
          <w:lang w:val="fr-FR"/>
        </w:rPr>
        <w:tab/>
        <w:t>Suite donnée à l’examen des rapports soumis en application des articles 16 et 17 du Pacte.</w:t>
      </w:r>
    </w:p>
    <w:p w:rsidR="00E208A6" w:rsidRDefault="00E208A6" w:rsidP="00E208A6">
      <w:pPr>
        <w:pStyle w:val="SingleTxtG"/>
        <w:ind w:left="1701" w:hanging="567"/>
        <w:rPr>
          <w:lang w:val="fr-FR"/>
        </w:rPr>
      </w:pPr>
      <w:r>
        <w:rPr>
          <w:lang w:val="fr-FR"/>
        </w:rPr>
        <w:t>6.</w:t>
      </w:r>
      <w:r>
        <w:rPr>
          <w:lang w:val="fr-FR"/>
        </w:rPr>
        <w:tab/>
        <w:t>Relations avec les organismes des Nations Unies et les autres organes conventionnels.</w:t>
      </w:r>
    </w:p>
    <w:p w:rsidR="00E208A6" w:rsidRDefault="00E208A6" w:rsidP="00E208A6">
      <w:pPr>
        <w:pStyle w:val="SingleTxtG"/>
        <w:ind w:left="1701" w:hanging="567"/>
        <w:rPr>
          <w:lang w:val="fr-FR"/>
        </w:rPr>
      </w:pPr>
      <w:r>
        <w:rPr>
          <w:lang w:val="fr-FR"/>
        </w:rPr>
        <w:t>7.</w:t>
      </w:r>
      <w:r>
        <w:rPr>
          <w:lang w:val="fr-FR"/>
        </w:rPr>
        <w:tab/>
        <w:t>Examen des rapports:</w:t>
      </w:r>
    </w:p>
    <w:p w:rsidR="00E208A6" w:rsidRDefault="00E208A6" w:rsidP="00E208A6">
      <w:pPr>
        <w:pStyle w:val="SingleTxtG"/>
        <w:ind w:left="2268" w:hanging="567"/>
        <w:rPr>
          <w:lang w:val="fr-FR"/>
        </w:rPr>
      </w:pPr>
      <w:r>
        <w:rPr>
          <w:lang w:val="fr-FR"/>
        </w:rPr>
        <w:t>a)</w:t>
      </w:r>
      <w:r>
        <w:rPr>
          <w:lang w:val="fr-FR"/>
        </w:rPr>
        <w:tab/>
        <w:t>Rapports soumis par les États parties en application des articles 16 et 17 du Pacte;</w:t>
      </w:r>
    </w:p>
    <w:p w:rsidR="00E208A6" w:rsidRDefault="00E208A6" w:rsidP="00E208A6">
      <w:pPr>
        <w:pStyle w:val="SingleTxtG"/>
        <w:ind w:left="2268" w:hanging="567"/>
        <w:rPr>
          <w:lang w:val="fr-FR"/>
        </w:rPr>
      </w:pPr>
      <w:r>
        <w:rPr>
          <w:lang w:val="fr-FR"/>
        </w:rPr>
        <w:t>b)</w:t>
      </w:r>
      <w:r>
        <w:rPr>
          <w:lang w:val="fr-FR"/>
        </w:rPr>
        <w:tab/>
        <w:t>Rapports soumis par les institutions spécialisées en application de l’article 18 du Pacte.</w:t>
      </w:r>
    </w:p>
    <w:p w:rsidR="00E208A6" w:rsidRDefault="00E208A6" w:rsidP="00E208A6">
      <w:pPr>
        <w:pStyle w:val="SingleTxtG"/>
        <w:ind w:left="1701" w:hanging="567"/>
        <w:rPr>
          <w:lang w:val="fr-FR"/>
        </w:rPr>
      </w:pPr>
      <w:r>
        <w:rPr>
          <w:lang w:val="fr-FR"/>
        </w:rPr>
        <w:t>8.</w:t>
      </w:r>
      <w:r>
        <w:rPr>
          <w:lang w:val="fr-FR"/>
        </w:rPr>
        <w:tab/>
        <w:t>Présentation de rapports par les États parties en application des articles 16 et 17 du Pacte.</w:t>
      </w:r>
    </w:p>
    <w:p w:rsidR="00E208A6" w:rsidRDefault="00E208A6" w:rsidP="00E208A6">
      <w:pPr>
        <w:pStyle w:val="SingleTxtG"/>
        <w:ind w:left="1701" w:hanging="567"/>
        <w:rPr>
          <w:lang w:val="fr-FR"/>
        </w:rPr>
      </w:pPr>
      <w:r>
        <w:rPr>
          <w:lang w:val="fr-FR"/>
        </w:rPr>
        <w:t>9.</w:t>
      </w:r>
      <w:r>
        <w:rPr>
          <w:lang w:val="fr-FR"/>
        </w:rPr>
        <w:tab/>
        <w:t>Formulation de suggestions et de recommandations de caractère général fondées sur l’examen des rapports soumis par les États parties au Pacte et par les institutions spécialisées.</w:t>
      </w:r>
    </w:p>
    <w:p w:rsidR="00E208A6" w:rsidRDefault="00E208A6" w:rsidP="00E208A6">
      <w:pPr>
        <w:pStyle w:val="SingleTxtG"/>
        <w:ind w:left="1701" w:hanging="567"/>
        <w:rPr>
          <w:lang w:val="fr-FR"/>
        </w:rPr>
      </w:pPr>
      <w:r>
        <w:rPr>
          <w:lang w:val="fr-FR"/>
        </w:rPr>
        <w:t>10.</w:t>
      </w:r>
      <w:r>
        <w:rPr>
          <w:lang w:val="fr-FR"/>
        </w:rPr>
        <w:tab/>
      </w:r>
      <w:r>
        <w:t>Examen des communications présentées en vertu du Protocole facultatif se rapportant au Pacte</w:t>
      </w:r>
      <w:r w:rsidR="00D904F5">
        <w:t>.</w:t>
      </w:r>
    </w:p>
    <w:p w:rsidR="00E208A6" w:rsidRDefault="00E208A6" w:rsidP="00E208A6">
      <w:pPr>
        <w:pStyle w:val="SingleTxtG"/>
        <w:ind w:left="1701" w:hanging="567"/>
        <w:rPr>
          <w:lang w:val="fr-FR"/>
        </w:rPr>
      </w:pPr>
      <w:r>
        <w:rPr>
          <w:lang w:val="fr-FR"/>
        </w:rPr>
        <w:t>11.</w:t>
      </w:r>
      <w:r>
        <w:rPr>
          <w:lang w:val="fr-FR"/>
        </w:rPr>
        <w:tab/>
        <w:t>Questions diverses.</w:t>
      </w:r>
    </w:p>
    <w:p w:rsidR="00E208A6" w:rsidRDefault="00E208A6" w:rsidP="00E208A6">
      <w:pPr>
        <w:pStyle w:val="HChG"/>
      </w:pPr>
      <w:r>
        <w:tab/>
      </w:r>
      <w:r>
        <w:tab/>
        <w:t>Annotations</w:t>
      </w:r>
    </w:p>
    <w:p w:rsidR="00E208A6" w:rsidRDefault="00E208A6" w:rsidP="00E208A6">
      <w:pPr>
        <w:pStyle w:val="H1G"/>
      </w:pPr>
      <w:r>
        <w:tab/>
        <w:t>1.</w:t>
      </w:r>
      <w:r>
        <w:tab/>
        <w:t>Élection du Président et des autres membres du Bureau</w:t>
      </w:r>
    </w:p>
    <w:p w:rsidR="00E208A6" w:rsidRPr="00D0389E" w:rsidRDefault="00E208A6" w:rsidP="00E208A6">
      <w:pPr>
        <w:pStyle w:val="SingleTxtG"/>
        <w:ind w:firstLine="567"/>
      </w:pPr>
      <w:r>
        <w:t>Conformément à l’article 14 de son règlement intérieur, le Comité élit parmi ses membres un président, trois vice-présidents et un rapporteur. Les membres du Bureau du Comité sont élus pour une période de deux ans (art. 15). En vertu de l’article 53 du Règlement intérieur, les élections ont lieu au scrutin secret, à moins que le Comité n’en décide autrement lorsqu’il s’agit d’une élection à un poste pour lequel un seul candidat a été proposé.</w:t>
      </w:r>
    </w:p>
    <w:p w:rsidR="00E208A6" w:rsidRDefault="00E208A6" w:rsidP="00E208A6">
      <w:pPr>
        <w:pStyle w:val="H1G"/>
      </w:pPr>
      <w:r>
        <w:tab/>
        <w:t>2.</w:t>
      </w:r>
      <w:r>
        <w:tab/>
        <w:t>Adoption de l’ordre du jour</w:t>
      </w:r>
    </w:p>
    <w:p w:rsidR="00E208A6" w:rsidRDefault="00E208A6" w:rsidP="00E208A6">
      <w:pPr>
        <w:pStyle w:val="SingleTxtG"/>
        <w:ind w:firstLine="567"/>
        <w:rPr>
          <w:b/>
          <w:lang w:val="fr-FR"/>
        </w:rPr>
      </w:pPr>
      <w:r>
        <w:rPr>
          <w:lang w:val="fr-FR"/>
        </w:rPr>
        <w:t xml:space="preserve">Aux termes de l’article 5 du Règlement intérieur du Comité, l’adoption de l’ordre du jour constitue le premier point de l’ordre du jour d’une session, sauf si des membres du Bureau doivent être élus conformément à l’article 14. Aux termes de l’article 6 du Règlement intérieur, le Comité peut réviser l’ordre du jour au cours d’une session et, s’il y a lieu, ajouter, supprimer ou ajourner des points. </w:t>
      </w:r>
    </w:p>
    <w:p w:rsidR="00E208A6" w:rsidRDefault="00E208A6" w:rsidP="00E208A6">
      <w:pPr>
        <w:pStyle w:val="H1G"/>
      </w:pPr>
      <w:r>
        <w:tab/>
        <w:t>3.</w:t>
      </w:r>
      <w:r>
        <w:tab/>
        <w:t>Organisation des travaux</w:t>
      </w:r>
    </w:p>
    <w:p w:rsidR="00E208A6" w:rsidRDefault="00E208A6" w:rsidP="00E208A6">
      <w:pPr>
        <w:pStyle w:val="SingleTxtG"/>
        <w:ind w:firstLine="567"/>
        <w:rPr>
          <w:lang w:val="fr-FR"/>
        </w:rPr>
      </w:pPr>
      <w:r>
        <w:rPr>
          <w:lang w:val="fr-FR"/>
        </w:rPr>
        <w:t>Conformément à l’article 8 de son règlement intérieur, le Comité examine au début de chaque session les questions d’organisation appropriées, y compris le calendrier de ses réunions. À cet égard, l’attention est appelée sur le programme de travail provisoire pour la session, contenu dans le présent document et élaboré par le Secrétaire général en consultation avec le Président du Comité et conformément à l’usage établi.</w:t>
      </w:r>
    </w:p>
    <w:p w:rsidR="00E208A6" w:rsidRDefault="00E208A6" w:rsidP="00E208A6">
      <w:pPr>
        <w:pStyle w:val="H1G"/>
        <w:rPr>
          <w:lang w:val="fr-FR"/>
        </w:rPr>
      </w:pPr>
      <w:r>
        <w:rPr>
          <w:lang w:val="fr-FR"/>
        </w:rPr>
        <w:tab/>
        <w:t>4.</w:t>
      </w:r>
      <w:r>
        <w:rPr>
          <w:lang w:val="fr-FR"/>
        </w:rPr>
        <w:tab/>
        <w:t>Questions de fond concernant la mise en œuvre du Pacte international</w:t>
      </w:r>
      <w:r>
        <w:rPr>
          <w:lang w:val="fr-FR"/>
        </w:rPr>
        <w:br/>
        <w:t>relatif aux droits économiques, sociaux et culturels</w:t>
      </w:r>
    </w:p>
    <w:p w:rsidR="00E208A6" w:rsidRDefault="00E208A6" w:rsidP="00E208A6">
      <w:pPr>
        <w:pStyle w:val="SingleTxtG"/>
        <w:ind w:firstLine="567"/>
        <w:rPr>
          <w:lang w:val="fr-FR"/>
        </w:rPr>
      </w:pPr>
      <w:r>
        <w:rPr>
          <w:lang w:val="fr-FR"/>
        </w:rPr>
        <w:t>Conformément à l’article 65 de son règlement intérieur, le Comité peut rédiger des observations générales fondées sur les différents articles et les différentes dispositions du Pacte en vue d’aider les États parties à s’acquitter des obligations qui leur incombent en matière d’établissement de rapports. Le Comité a décidé à sa quatorzième session (28 avril</w:t>
      </w:r>
      <w:r>
        <w:rPr>
          <w:lang w:val="fr-FR"/>
        </w:rPr>
        <w:noBreakHyphen/>
        <w:t>17 mai 1996) que, à compter de sa quinzième session, les discussions concernant la mise en œuvre du Pacte (journées de débat général, examen et adoption d’observations générales, méthodes de travail, documents soumis par des organisations non gouvernementales, etc.) se dérouleraient au titre de ce point de l’ordre du jour.</w:t>
      </w:r>
    </w:p>
    <w:p w:rsidR="00E208A6" w:rsidRDefault="00E208A6" w:rsidP="00E208A6">
      <w:pPr>
        <w:pStyle w:val="SingleTxtG"/>
        <w:ind w:firstLine="567"/>
        <w:rPr>
          <w:lang w:val="fr-FR"/>
        </w:rPr>
      </w:pPr>
      <w:r>
        <w:rPr>
          <w:lang w:val="fr-FR"/>
        </w:rPr>
        <w:t>Pendant la session, le Comité débattra des méthodes de travail, des observations générales en cours de rédaction et de questions diverses.</w:t>
      </w:r>
    </w:p>
    <w:p w:rsidR="00E208A6" w:rsidRDefault="00E208A6" w:rsidP="00E208A6">
      <w:pPr>
        <w:pStyle w:val="H1G"/>
      </w:pPr>
      <w:r>
        <w:tab/>
        <w:t>5.</w:t>
      </w:r>
      <w:r>
        <w:tab/>
        <w:t xml:space="preserve">Suite donnée à l’examen des rapports soumis </w:t>
      </w:r>
      <w:r>
        <w:rPr>
          <w:lang w:val="fr-FR"/>
        </w:rPr>
        <w:t>en application</w:t>
      </w:r>
      <w:r>
        <w:rPr>
          <w:lang w:val="fr-FR"/>
        </w:rPr>
        <w:br/>
        <w:t>des articles </w:t>
      </w:r>
      <w:r>
        <w:t>16 et 17 du Pacte</w:t>
      </w:r>
    </w:p>
    <w:p w:rsidR="00E208A6" w:rsidRDefault="00E208A6" w:rsidP="00E208A6">
      <w:pPr>
        <w:pStyle w:val="SingleTxtG"/>
        <w:ind w:firstLine="567"/>
        <w:rPr>
          <w:lang w:val="fr-FR"/>
        </w:rPr>
      </w:pPr>
      <w:r>
        <w:rPr>
          <w:lang w:val="fr-FR"/>
        </w:rPr>
        <w:t xml:space="preserve">À ses précédentes sessions, le Comité a systématiquement abordé la question du suivi et conserve la question de la suite donnée aux observations finales précédentes en tant que point à débattre avec les délégations pendant le dialogue qui se tiendra lors de l’examen des rapports périodiques ultérieurs et de l’examen des méthodes de travail. </w:t>
      </w:r>
    </w:p>
    <w:p w:rsidR="00E208A6" w:rsidRDefault="00E208A6" w:rsidP="00E208A6">
      <w:pPr>
        <w:pStyle w:val="H1G"/>
      </w:pPr>
      <w:r>
        <w:tab/>
        <w:t>6.</w:t>
      </w:r>
      <w:r>
        <w:tab/>
        <w:t>Relations avec les organismes des Nations Unies et les autres organes conventionnels</w:t>
      </w:r>
    </w:p>
    <w:p w:rsidR="00E208A6" w:rsidRDefault="00E208A6" w:rsidP="00E208A6">
      <w:pPr>
        <w:pStyle w:val="SingleTxtG"/>
        <w:ind w:firstLine="567"/>
        <w:rPr>
          <w:lang w:val="fr-FR"/>
        </w:rPr>
      </w:pPr>
      <w:r>
        <w:rPr>
          <w:lang w:val="fr-FR"/>
        </w:rPr>
        <w:t>Au titre de ce point de l’ordre du jour, le Comité continuera d’examiner, comme il le lui a été demandé, les questions découlant des réunions des présidents des organes créés en vertu d’instruments internationaux relatifs aux droits de l’homme, la plus récente s’étant tenue du 23 au 27 juin 2014. Les documents ayant trait à cette réunion sont actuellement mis à la disposition des membres du Comité. Les membres seront par ailleurs informés des activités ayant trait à leurs travaux entreprises par d’autres organes conventionnels.</w:t>
      </w:r>
    </w:p>
    <w:p w:rsidR="00E208A6" w:rsidRDefault="00E208A6" w:rsidP="00E208A6">
      <w:pPr>
        <w:pStyle w:val="H1G"/>
      </w:pPr>
      <w:r>
        <w:tab/>
        <w:t>7.</w:t>
      </w:r>
      <w:r>
        <w:tab/>
        <w:t>Examen des rapports</w:t>
      </w:r>
    </w:p>
    <w:p w:rsidR="00E208A6" w:rsidRDefault="00E208A6" w:rsidP="00E208A6">
      <w:pPr>
        <w:pStyle w:val="H23G"/>
      </w:pPr>
      <w:r>
        <w:tab/>
        <w:t>a)</w:t>
      </w:r>
      <w:r>
        <w:tab/>
        <w:t xml:space="preserve">Rapports soumis par les États parties </w:t>
      </w:r>
      <w:r>
        <w:rPr>
          <w:lang w:val="fr-FR"/>
        </w:rPr>
        <w:t xml:space="preserve">en application des </w:t>
      </w:r>
      <w:r>
        <w:t>articles 16 et 17 du Pacte</w:t>
      </w:r>
    </w:p>
    <w:p w:rsidR="00E208A6" w:rsidRDefault="00E208A6" w:rsidP="00E208A6">
      <w:pPr>
        <w:pStyle w:val="SingleTxtG"/>
        <w:ind w:firstLine="567"/>
        <w:rPr>
          <w:lang w:val="fr-FR"/>
        </w:rPr>
      </w:pPr>
      <w:r>
        <w:rPr>
          <w:lang w:val="fr-FR"/>
        </w:rPr>
        <w:t>En application du paragraphe 2 de l’article 61 de son règlement intérieur, le Comité examine normalement les rapports soumis par les États parties en vertu de l’article 16 du Pacte dans l’ordre dans lequel ils ont été reçus par le Secrétaire général. Les représentants des États parties qui soumettent un rapport ont le droit d’assister aux séances du Comité consacrées à l’examen dudit rapport; ils doivent être en mesure de faire des déclarations sur les rapports soumis par leur gouvernement et de répondre aux questions que peuvent leur poser les membres du Comité.</w:t>
      </w:r>
    </w:p>
    <w:p w:rsidR="00E208A6" w:rsidRDefault="00E208A6" w:rsidP="00E208A6">
      <w:pPr>
        <w:pStyle w:val="SingleTxtG"/>
        <w:ind w:firstLine="567"/>
        <w:rPr>
          <w:lang w:val="fr-FR"/>
        </w:rPr>
      </w:pPr>
      <w:r>
        <w:rPr>
          <w:lang w:val="fr-FR"/>
        </w:rPr>
        <w:t xml:space="preserve">En application du paragraphe 2 de l’article 62 du Règlement intérieur du Comité, le Secrétaire général a, par des notes verbales, notifié aux États parties la date d’ouverture et la durée de la cinquante-quatrième session du Comité et les a invités à envoyer des représentants pour assister aux séances du Comité au cours desquelles leur rapport devrait être examiné. Le Secrétaire général a, en consultation avec le Président du Comité, établi le calendrier provisoire d’examen de ces rapports. </w:t>
      </w:r>
    </w:p>
    <w:p w:rsidR="00E208A6" w:rsidRDefault="00E208A6" w:rsidP="00E208A6">
      <w:pPr>
        <w:pStyle w:val="SingleTxtG"/>
        <w:ind w:firstLine="567"/>
        <w:rPr>
          <w:lang w:val="fr-FR"/>
        </w:rPr>
      </w:pPr>
      <w:r>
        <w:rPr>
          <w:lang w:val="fr-FR"/>
        </w:rPr>
        <w:t>Au 11 décembre 2014, le Secrétaire général avait reçu les 30 rapports énumérés ci</w:t>
      </w:r>
      <w:r>
        <w:rPr>
          <w:lang w:val="fr-FR"/>
        </w:rPr>
        <w:noBreakHyphen/>
        <w:t xml:space="preserve">après, qui étaient en attente d’examen par le Comité. Les rapports des États parties qui doivent être examinés aux cinquante-quatrième </w:t>
      </w:r>
      <w:r>
        <w:rPr>
          <w:lang w:val="en-GB"/>
        </w:rPr>
        <w:t xml:space="preserve">(23 février-6 mars 2015), </w:t>
      </w:r>
      <w:r>
        <w:rPr>
          <w:lang w:val="fr-FR"/>
        </w:rPr>
        <w:t>cinquante</w:t>
      </w:r>
      <w:r w:rsidR="00D904F5">
        <w:rPr>
          <w:lang w:val="fr-FR"/>
        </w:rPr>
        <w:noBreakHyphen/>
      </w:r>
      <w:r>
        <w:rPr>
          <w:lang w:val="fr-FR"/>
        </w:rPr>
        <w:t>cinquième (1</w:t>
      </w:r>
      <w:r w:rsidRPr="00A10068">
        <w:rPr>
          <w:vertAlign w:val="superscript"/>
          <w:lang w:val="fr-FR"/>
        </w:rPr>
        <w:t>er</w:t>
      </w:r>
      <w:r>
        <w:rPr>
          <w:lang w:val="fr-FR"/>
        </w:rPr>
        <w:t xml:space="preserve">-19 juin </w:t>
      </w:r>
      <w:r>
        <w:rPr>
          <w:lang w:val="en-GB"/>
        </w:rPr>
        <w:t xml:space="preserve">2015) </w:t>
      </w:r>
      <w:r>
        <w:rPr>
          <w:lang w:val="fr-FR"/>
        </w:rPr>
        <w:t xml:space="preserve">et cinquante-sixième sessions </w:t>
      </w:r>
      <w:r>
        <w:rPr>
          <w:lang w:val="en-GB"/>
        </w:rPr>
        <w:t xml:space="preserve">(21 septembre-9 octobre 2015) </w:t>
      </w:r>
      <w:r>
        <w:rPr>
          <w:lang w:val="fr-FR"/>
        </w:rPr>
        <w:t xml:space="preserve">du Comité sont indiqués dans la dernière colonne des tableaux ci-après. Les rapports qui seront examinés à la cinquante-septième session du Comité et à des sessions ultérieures, s’il en décide ainsi, sont les sept ou huit rapports attendus, dans l’ordre chronologique où ils lui seront parvenus. </w:t>
      </w:r>
    </w:p>
    <w:p w:rsidR="00E208A6" w:rsidRDefault="00E208A6" w:rsidP="00E208A6">
      <w:pPr>
        <w:pStyle w:val="SingleTxtG"/>
        <w:ind w:firstLine="567"/>
        <w:rPr>
          <w:lang w:val="fr-FR"/>
        </w:rPr>
      </w:pPr>
      <w:r>
        <w:rPr>
          <w:lang w:val="fr-FR"/>
        </w:rPr>
        <w:t>Les tableaux ci-après n’incluent pas les États parties qui ont été priés de soumettre un rapport dans un certain délai, faute de quoi le Comité entreprendrait d’examiner la situation des droits économiques, sociaux et culturels sur leur territoire, même en l’absence de rapport.</w:t>
      </w:r>
    </w:p>
    <w:tbl>
      <w:tblPr>
        <w:tblW w:w="0" w:type="auto"/>
        <w:tblLayout w:type="fixed"/>
        <w:tblCellMar>
          <w:left w:w="0" w:type="dxa"/>
          <w:right w:w="0" w:type="dxa"/>
        </w:tblCellMar>
        <w:tblLook w:val="01E0"/>
      </w:tblPr>
      <w:tblGrid>
        <w:gridCol w:w="2438"/>
        <w:gridCol w:w="1758"/>
        <w:gridCol w:w="1588"/>
        <w:gridCol w:w="1587"/>
        <w:gridCol w:w="2269"/>
      </w:tblGrid>
      <w:tr w:rsidR="00E208A6" w:rsidTr="00E208A6">
        <w:trPr>
          <w:tblHeader/>
        </w:trPr>
        <w:tc>
          <w:tcPr>
            <w:tcW w:w="2438" w:type="dxa"/>
            <w:tcBorders>
              <w:top w:val="single" w:sz="4" w:space="0" w:color="auto"/>
              <w:left w:val="nil"/>
              <w:bottom w:val="single" w:sz="12" w:space="0" w:color="auto"/>
              <w:right w:val="nil"/>
            </w:tcBorders>
            <w:vAlign w:val="bottom"/>
          </w:tcPr>
          <w:p w:rsidR="00E208A6" w:rsidRDefault="00E208A6" w:rsidP="00E208A6">
            <w:pPr>
              <w:spacing w:before="80" w:after="80" w:line="200" w:lineRule="exact"/>
              <w:ind w:right="113"/>
              <w:rPr>
                <w:i/>
                <w:sz w:val="16"/>
                <w:lang w:val="fr-FR"/>
              </w:rPr>
            </w:pPr>
            <w:r>
              <w:rPr>
                <w:i/>
                <w:sz w:val="16"/>
                <w:lang w:val="fr-FR"/>
              </w:rPr>
              <w:t>Rapports initiaux</w:t>
            </w:r>
          </w:p>
        </w:tc>
        <w:tc>
          <w:tcPr>
            <w:tcW w:w="1758" w:type="dxa"/>
            <w:tcBorders>
              <w:top w:val="single" w:sz="4" w:space="0" w:color="auto"/>
              <w:left w:val="nil"/>
              <w:bottom w:val="single" w:sz="12" w:space="0" w:color="auto"/>
              <w:right w:val="nil"/>
            </w:tcBorders>
            <w:vAlign w:val="bottom"/>
          </w:tcPr>
          <w:p w:rsidR="00E208A6" w:rsidRDefault="00E208A6" w:rsidP="00055816">
            <w:pPr>
              <w:spacing w:before="80" w:after="80" w:line="200" w:lineRule="exact"/>
              <w:ind w:right="113"/>
              <w:rPr>
                <w:i/>
                <w:sz w:val="16"/>
                <w:lang w:val="fr-FR"/>
              </w:rPr>
            </w:pPr>
            <w:r>
              <w:rPr>
                <w:i/>
                <w:sz w:val="16"/>
                <w:lang w:val="fr-FR"/>
              </w:rPr>
              <w:t>Cote</w:t>
            </w:r>
          </w:p>
        </w:tc>
        <w:tc>
          <w:tcPr>
            <w:tcW w:w="1588" w:type="dxa"/>
            <w:tcBorders>
              <w:top w:val="single" w:sz="4" w:space="0" w:color="auto"/>
              <w:left w:val="nil"/>
              <w:bottom w:val="single" w:sz="12" w:space="0" w:color="auto"/>
              <w:right w:val="nil"/>
            </w:tcBorders>
            <w:vAlign w:val="bottom"/>
          </w:tcPr>
          <w:p w:rsidR="00E208A6" w:rsidRDefault="00E208A6" w:rsidP="00055816">
            <w:pPr>
              <w:spacing w:before="80" w:after="80" w:line="200" w:lineRule="exact"/>
              <w:ind w:right="113"/>
              <w:rPr>
                <w:i/>
                <w:sz w:val="16"/>
                <w:lang w:val="fr-FR"/>
              </w:rPr>
            </w:pPr>
            <w:r>
              <w:rPr>
                <w:i/>
                <w:sz w:val="16"/>
                <w:lang w:val="fr-FR"/>
              </w:rPr>
              <w:t>Reçu le</w:t>
            </w:r>
          </w:p>
        </w:tc>
        <w:tc>
          <w:tcPr>
            <w:tcW w:w="1587" w:type="dxa"/>
            <w:tcBorders>
              <w:top w:val="single" w:sz="4" w:space="0" w:color="auto"/>
              <w:left w:val="nil"/>
              <w:bottom w:val="single" w:sz="12" w:space="0" w:color="auto"/>
              <w:right w:val="nil"/>
            </w:tcBorders>
            <w:vAlign w:val="bottom"/>
          </w:tcPr>
          <w:p w:rsidR="00E208A6" w:rsidRDefault="00E208A6" w:rsidP="00055816">
            <w:pPr>
              <w:spacing w:before="80" w:after="80" w:line="200" w:lineRule="exact"/>
              <w:ind w:right="113"/>
              <w:rPr>
                <w:i/>
                <w:sz w:val="16"/>
                <w:lang w:val="fr-FR"/>
              </w:rPr>
            </w:pPr>
            <w:r>
              <w:rPr>
                <w:i/>
                <w:sz w:val="16"/>
                <w:lang w:val="fr-FR"/>
              </w:rPr>
              <w:t>Attendu le</w:t>
            </w:r>
          </w:p>
        </w:tc>
        <w:tc>
          <w:tcPr>
            <w:tcW w:w="2269" w:type="dxa"/>
            <w:tcBorders>
              <w:top w:val="single" w:sz="4" w:space="0" w:color="auto"/>
              <w:left w:val="nil"/>
              <w:bottom w:val="single" w:sz="12" w:space="0" w:color="auto"/>
              <w:right w:val="nil"/>
            </w:tcBorders>
            <w:vAlign w:val="bottom"/>
          </w:tcPr>
          <w:p w:rsidR="00E208A6" w:rsidRDefault="00E208A6" w:rsidP="00055816">
            <w:pPr>
              <w:spacing w:before="80" w:after="80" w:line="200" w:lineRule="exact"/>
              <w:rPr>
                <w:i/>
                <w:sz w:val="16"/>
                <w:lang w:val="fr-FR"/>
              </w:rPr>
            </w:pPr>
            <w:r>
              <w:rPr>
                <w:i/>
                <w:sz w:val="16"/>
                <w:lang w:val="fr-FR"/>
              </w:rPr>
              <w:t>Examen prévu pour</w:t>
            </w:r>
          </w:p>
        </w:tc>
      </w:tr>
      <w:tr w:rsidR="00E208A6" w:rsidTr="00E208A6">
        <w:trPr>
          <w:trHeight w:hRule="exact" w:val="113"/>
          <w:tblHeader/>
        </w:trPr>
        <w:tc>
          <w:tcPr>
            <w:tcW w:w="2438" w:type="dxa"/>
            <w:tcBorders>
              <w:top w:val="single" w:sz="12" w:space="0" w:color="auto"/>
              <w:left w:val="nil"/>
              <w:bottom w:val="nil"/>
              <w:right w:val="nil"/>
            </w:tcBorders>
          </w:tcPr>
          <w:p w:rsidR="00E208A6" w:rsidRDefault="00E208A6" w:rsidP="00055816">
            <w:pPr>
              <w:spacing w:before="40" w:after="120"/>
              <w:ind w:right="113"/>
              <w:rPr>
                <w:lang w:val="fr-FR"/>
              </w:rPr>
            </w:pPr>
          </w:p>
        </w:tc>
        <w:tc>
          <w:tcPr>
            <w:tcW w:w="1758" w:type="dxa"/>
            <w:tcBorders>
              <w:top w:val="single" w:sz="12" w:space="0" w:color="auto"/>
              <w:left w:val="nil"/>
              <w:bottom w:val="nil"/>
              <w:right w:val="nil"/>
            </w:tcBorders>
          </w:tcPr>
          <w:p w:rsidR="00E208A6" w:rsidRDefault="00E208A6" w:rsidP="00055816">
            <w:pPr>
              <w:spacing w:before="40" w:after="120"/>
              <w:ind w:right="113"/>
              <w:rPr>
                <w:lang w:val="fr-FR"/>
              </w:rPr>
            </w:pPr>
          </w:p>
        </w:tc>
        <w:tc>
          <w:tcPr>
            <w:tcW w:w="1588" w:type="dxa"/>
            <w:tcBorders>
              <w:top w:val="single" w:sz="12" w:space="0" w:color="auto"/>
              <w:left w:val="nil"/>
              <w:bottom w:val="nil"/>
              <w:right w:val="nil"/>
            </w:tcBorders>
          </w:tcPr>
          <w:p w:rsidR="00E208A6" w:rsidRDefault="00E208A6" w:rsidP="00055816">
            <w:pPr>
              <w:spacing w:before="40" w:after="120"/>
              <w:ind w:right="113"/>
              <w:rPr>
                <w:lang w:val="fr-FR"/>
              </w:rPr>
            </w:pPr>
          </w:p>
        </w:tc>
        <w:tc>
          <w:tcPr>
            <w:tcW w:w="1587" w:type="dxa"/>
            <w:tcBorders>
              <w:top w:val="single" w:sz="12" w:space="0" w:color="auto"/>
              <w:left w:val="nil"/>
              <w:bottom w:val="nil"/>
              <w:right w:val="nil"/>
            </w:tcBorders>
          </w:tcPr>
          <w:p w:rsidR="00E208A6" w:rsidRDefault="00E208A6" w:rsidP="00055816">
            <w:pPr>
              <w:spacing w:before="40" w:after="120"/>
              <w:ind w:right="113"/>
              <w:rPr>
                <w:lang w:val="fr-FR"/>
              </w:rPr>
            </w:pPr>
          </w:p>
        </w:tc>
        <w:tc>
          <w:tcPr>
            <w:tcW w:w="2269" w:type="dxa"/>
            <w:tcBorders>
              <w:top w:val="single" w:sz="12" w:space="0" w:color="auto"/>
              <w:left w:val="nil"/>
              <w:bottom w:val="nil"/>
              <w:right w:val="nil"/>
            </w:tcBorders>
          </w:tcPr>
          <w:p w:rsidR="00E208A6" w:rsidRDefault="00E208A6" w:rsidP="00055816">
            <w:pPr>
              <w:spacing w:before="40" w:after="120"/>
              <w:rPr>
                <w:lang w:val="fr-FR"/>
              </w:rPr>
            </w:pPr>
          </w:p>
        </w:tc>
      </w:tr>
      <w:tr w:rsidR="00E208A6" w:rsidTr="00E208A6">
        <w:tc>
          <w:tcPr>
            <w:tcW w:w="2438" w:type="dxa"/>
          </w:tcPr>
          <w:p w:rsidR="00E208A6" w:rsidRDefault="00E208A6" w:rsidP="00E208A6">
            <w:pPr>
              <w:spacing w:before="40" w:after="120" w:line="220" w:lineRule="atLeast"/>
              <w:ind w:left="284" w:right="113" w:hanging="284"/>
              <w:rPr>
                <w:sz w:val="18"/>
                <w:szCs w:val="18"/>
                <w:lang w:val="fr-FR"/>
              </w:rPr>
            </w:pPr>
            <w:r>
              <w:rPr>
                <w:sz w:val="18"/>
                <w:szCs w:val="18"/>
                <w:lang w:val="fr-FR"/>
              </w:rPr>
              <w:t>1.</w:t>
            </w:r>
            <w:r>
              <w:rPr>
                <w:sz w:val="18"/>
                <w:szCs w:val="18"/>
                <w:lang w:val="fr-FR"/>
              </w:rPr>
              <w:tab/>
              <w:t>Burundi</w:t>
            </w:r>
          </w:p>
        </w:tc>
        <w:tc>
          <w:tcPr>
            <w:tcW w:w="1758" w:type="dxa"/>
            <w:tcMar>
              <w:top w:w="0" w:type="dxa"/>
              <w:left w:w="0" w:type="dxa"/>
              <w:bottom w:w="0" w:type="dxa"/>
              <w:right w:w="113" w:type="dxa"/>
            </w:tcMar>
          </w:tcPr>
          <w:p w:rsidR="00E208A6" w:rsidRDefault="00E208A6" w:rsidP="00055816">
            <w:pPr>
              <w:spacing w:before="40" w:after="120" w:line="220" w:lineRule="atLeast"/>
              <w:ind w:right="113"/>
              <w:rPr>
                <w:sz w:val="18"/>
                <w:szCs w:val="18"/>
                <w:lang w:val="fr-FR"/>
              </w:rPr>
            </w:pPr>
            <w:r>
              <w:rPr>
                <w:sz w:val="18"/>
                <w:szCs w:val="18"/>
                <w:lang w:val="fr-FR"/>
              </w:rPr>
              <w:t>E/C.12/BDI/1</w:t>
            </w:r>
          </w:p>
        </w:tc>
        <w:tc>
          <w:tcPr>
            <w:tcW w:w="1588" w:type="dxa"/>
            <w:tcMar>
              <w:top w:w="0" w:type="dxa"/>
              <w:left w:w="0" w:type="dxa"/>
              <w:bottom w:w="0" w:type="dxa"/>
              <w:right w:w="113" w:type="dxa"/>
            </w:tcMar>
          </w:tcPr>
          <w:p w:rsidR="00E208A6" w:rsidRDefault="00E208A6" w:rsidP="00055816">
            <w:pPr>
              <w:spacing w:before="40" w:after="120" w:line="220" w:lineRule="atLeast"/>
              <w:ind w:right="113"/>
              <w:rPr>
                <w:sz w:val="18"/>
                <w:szCs w:val="18"/>
                <w:lang w:val="fr-FR"/>
              </w:rPr>
            </w:pPr>
            <w:r>
              <w:rPr>
                <w:sz w:val="18"/>
                <w:szCs w:val="18"/>
                <w:lang w:val="fr-FR"/>
              </w:rPr>
              <w:t>16 janvier 2013</w:t>
            </w:r>
          </w:p>
        </w:tc>
        <w:tc>
          <w:tcPr>
            <w:tcW w:w="1587" w:type="dxa"/>
            <w:tcMar>
              <w:top w:w="0" w:type="dxa"/>
              <w:left w:w="0" w:type="dxa"/>
              <w:bottom w:w="0" w:type="dxa"/>
              <w:right w:w="113" w:type="dxa"/>
            </w:tcMar>
          </w:tcPr>
          <w:p w:rsidR="00E208A6" w:rsidRDefault="00E208A6" w:rsidP="00055816">
            <w:pPr>
              <w:spacing w:before="40" w:after="120" w:line="220" w:lineRule="atLeast"/>
              <w:ind w:right="113"/>
              <w:rPr>
                <w:sz w:val="18"/>
                <w:szCs w:val="18"/>
                <w:lang w:val="fr-FR"/>
              </w:rPr>
            </w:pPr>
            <w:r>
              <w:rPr>
                <w:sz w:val="18"/>
                <w:szCs w:val="18"/>
                <w:lang w:val="fr-FR"/>
              </w:rPr>
              <w:t>30 juin 1992</w:t>
            </w:r>
          </w:p>
        </w:tc>
        <w:tc>
          <w:tcPr>
            <w:tcW w:w="2269" w:type="dxa"/>
            <w:tcMar>
              <w:top w:w="0" w:type="dxa"/>
              <w:left w:w="0" w:type="dxa"/>
              <w:bottom w:w="0" w:type="dxa"/>
              <w:right w:w="113" w:type="dxa"/>
            </w:tcMar>
          </w:tcPr>
          <w:p w:rsidR="00E208A6" w:rsidRDefault="00E208A6" w:rsidP="00055816">
            <w:pPr>
              <w:spacing w:before="40" w:after="120" w:line="220" w:lineRule="atLeast"/>
              <w:rPr>
                <w:sz w:val="18"/>
                <w:szCs w:val="18"/>
                <w:lang w:val="fr-FR"/>
              </w:rPr>
            </w:pPr>
            <w:r>
              <w:rPr>
                <w:sz w:val="18"/>
                <w:szCs w:val="18"/>
                <w:lang w:val="fr-FR"/>
              </w:rPr>
              <w:t xml:space="preserve">Cinquante-sixième session </w:t>
            </w:r>
          </w:p>
        </w:tc>
      </w:tr>
      <w:tr w:rsidR="00E208A6" w:rsidTr="00E208A6">
        <w:tc>
          <w:tcPr>
            <w:tcW w:w="2438" w:type="dxa"/>
          </w:tcPr>
          <w:p w:rsidR="00E208A6" w:rsidRDefault="00E208A6" w:rsidP="00055816">
            <w:pPr>
              <w:spacing w:before="40" w:after="120" w:line="220" w:lineRule="atLeast"/>
              <w:ind w:left="284" w:right="113" w:hanging="284"/>
              <w:rPr>
                <w:sz w:val="18"/>
                <w:szCs w:val="18"/>
                <w:lang w:val="fr-FR"/>
              </w:rPr>
            </w:pPr>
            <w:r>
              <w:rPr>
                <w:sz w:val="18"/>
                <w:szCs w:val="18"/>
                <w:lang w:val="fr-FR"/>
              </w:rPr>
              <w:t>2.</w:t>
            </w:r>
            <w:r>
              <w:rPr>
                <w:sz w:val="18"/>
                <w:szCs w:val="18"/>
                <w:lang w:val="fr-FR"/>
              </w:rPr>
              <w:tab/>
              <w:t>Gambie</w:t>
            </w:r>
          </w:p>
        </w:tc>
        <w:tc>
          <w:tcPr>
            <w:tcW w:w="1758" w:type="dxa"/>
            <w:tcMar>
              <w:top w:w="0" w:type="dxa"/>
              <w:left w:w="0" w:type="dxa"/>
              <w:bottom w:w="0" w:type="dxa"/>
              <w:right w:w="113" w:type="dxa"/>
            </w:tcMar>
          </w:tcPr>
          <w:p w:rsidR="00E208A6" w:rsidRDefault="00E208A6" w:rsidP="00055816">
            <w:pPr>
              <w:spacing w:before="40" w:after="120" w:line="220" w:lineRule="atLeast"/>
              <w:ind w:right="113"/>
              <w:rPr>
                <w:sz w:val="18"/>
                <w:szCs w:val="18"/>
                <w:lang w:val="fr-FR"/>
              </w:rPr>
            </w:pPr>
            <w:r>
              <w:rPr>
                <w:sz w:val="18"/>
                <w:szCs w:val="18"/>
                <w:lang w:val="fr-FR"/>
              </w:rPr>
              <w:t>E/C.12/GMB/1</w:t>
            </w:r>
          </w:p>
        </w:tc>
        <w:tc>
          <w:tcPr>
            <w:tcW w:w="1588" w:type="dxa"/>
            <w:tcMar>
              <w:top w:w="0" w:type="dxa"/>
              <w:left w:w="0" w:type="dxa"/>
              <w:bottom w:w="0" w:type="dxa"/>
              <w:right w:w="113" w:type="dxa"/>
            </w:tcMar>
          </w:tcPr>
          <w:p w:rsidR="00E208A6" w:rsidRDefault="00E208A6" w:rsidP="00055816">
            <w:pPr>
              <w:spacing w:before="40" w:after="120" w:line="220" w:lineRule="atLeast"/>
              <w:ind w:right="113"/>
              <w:rPr>
                <w:sz w:val="18"/>
                <w:szCs w:val="18"/>
                <w:lang w:val="fr-FR"/>
              </w:rPr>
            </w:pPr>
            <w:r>
              <w:rPr>
                <w:sz w:val="18"/>
                <w:szCs w:val="18"/>
                <w:lang w:val="fr-FR"/>
              </w:rPr>
              <w:t>9 mai 2012</w:t>
            </w:r>
          </w:p>
        </w:tc>
        <w:tc>
          <w:tcPr>
            <w:tcW w:w="1587" w:type="dxa"/>
            <w:tcMar>
              <w:top w:w="0" w:type="dxa"/>
              <w:left w:w="0" w:type="dxa"/>
              <w:bottom w:w="0" w:type="dxa"/>
              <w:right w:w="113" w:type="dxa"/>
            </w:tcMar>
          </w:tcPr>
          <w:p w:rsidR="00E208A6" w:rsidRDefault="00E208A6" w:rsidP="00055816">
            <w:pPr>
              <w:spacing w:before="40" w:after="120" w:line="220" w:lineRule="atLeast"/>
              <w:ind w:right="113"/>
              <w:rPr>
                <w:sz w:val="18"/>
                <w:szCs w:val="18"/>
                <w:lang w:val="fr-FR"/>
              </w:rPr>
            </w:pPr>
            <w:r>
              <w:rPr>
                <w:sz w:val="18"/>
                <w:szCs w:val="18"/>
                <w:lang w:val="fr-FR"/>
              </w:rPr>
              <w:t>30 juin 1990</w:t>
            </w:r>
          </w:p>
        </w:tc>
        <w:tc>
          <w:tcPr>
            <w:tcW w:w="2269" w:type="dxa"/>
            <w:tcMar>
              <w:top w:w="0" w:type="dxa"/>
              <w:left w:w="0" w:type="dxa"/>
              <w:bottom w:w="0" w:type="dxa"/>
              <w:right w:w="113" w:type="dxa"/>
            </w:tcMar>
          </w:tcPr>
          <w:p w:rsidR="00E208A6" w:rsidRDefault="00E208A6" w:rsidP="00055816">
            <w:pPr>
              <w:spacing w:before="40" w:after="120" w:line="220" w:lineRule="atLeast"/>
              <w:rPr>
                <w:sz w:val="18"/>
                <w:szCs w:val="18"/>
                <w:lang w:val="fr-FR"/>
              </w:rPr>
            </w:pPr>
            <w:r>
              <w:rPr>
                <w:sz w:val="18"/>
                <w:szCs w:val="18"/>
                <w:lang w:val="fr-FR"/>
              </w:rPr>
              <w:t xml:space="preserve">Cinquante-quatrième session </w:t>
            </w:r>
          </w:p>
        </w:tc>
      </w:tr>
      <w:tr w:rsidR="00E208A6" w:rsidTr="00E208A6">
        <w:tc>
          <w:tcPr>
            <w:tcW w:w="2438" w:type="dxa"/>
          </w:tcPr>
          <w:p w:rsidR="00E208A6" w:rsidRDefault="00E208A6" w:rsidP="00055816">
            <w:pPr>
              <w:spacing w:before="40" w:after="120" w:line="220" w:lineRule="atLeast"/>
              <w:ind w:left="284" w:right="113" w:hanging="284"/>
              <w:rPr>
                <w:sz w:val="18"/>
                <w:szCs w:val="18"/>
                <w:lang w:val="fr-FR"/>
              </w:rPr>
            </w:pPr>
            <w:r>
              <w:rPr>
                <w:sz w:val="18"/>
                <w:szCs w:val="18"/>
                <w:lang w:val="fr-FR"/>
              </w:rPr>
              <w:t>3.</w:t>
            </w:r>
            <w:r>
              <w:rPr>
                <w:sz w:val="18"/>
                <w:szCs w:val="18"/>
                <w:lang w:val="fr-FR"/>
              </w:rPr>
              <w:tab/>
              <w:t>Namibie</w:t>
            </w:r>
          </w:p>
        </w:tc>
        <w:tc>
          <w:tcPr>
            <w:tcW w:w="1758" w:type="dxa"/>
            <w:tcMar>
              <w:top w:w="0" w:type="dxa"/>
              <w:left w:w="0" w:type="dxa"/>
              <w:bottom w:w="0" w:type="dxa"/>
              <w:right w:w="113" w:type="dxa"/>
            </w:tcMar>
          </w:tcPr>
          <w:p w:rsidR="00E208A6" w:rsidRDefault="00E208A6" w:rsidP="00055816">
            <w:pPr>
              <w:spacing w:before="40" w:after="120" w:line="220" w:lineRule="atLeast"/>
              <w:ind w:right="113"/>
              <w:rPr>
                <w:sz w:val="18"/>
                <w:szCs w:val="18"/>
                <w:lang w:val="fr-FR"/>
              </w:rPr>
            </w:pPr>
            <w:r>
              <w:rPr>
                <w:sz w:val="18"/>
                <w:szCs w:val="18"/>
                <w:lang w:val="fr-FR"/>
              </w:rPr>
              <w:t>E/C.12/NAM/1</w:t>
            </w:r>
          </w:p>
        </w:tc>
        <w:tc>
          <w:tcPr>
            <w:tcW w:w="1588" w:type="dxa"/>
            <w:tcMar>
              <w:top w:w="0" w:type="dxa"/>
              <w:left w:w="0" w:type="dxa"/>
              <w:bottom w:w="0" w:type="dxa"/>
              <w:right w:w="113" w:type="dxa"/>
            </w:tcMar>
          </w:tcPr>
          <w:p w:rsidR="00E208A6" w:rsidRDefault="00E208A6" w:rsidP="00055816">
            <w:pPr>
              <w:spacing w:before="40" w:after="120" w:line="220" w:lineRule="atLeast"/>
              <w:ind w:right="113"/>
              <w:rPr>
                <w:sz w:val="18"/>
                <w:szCs w:val="18"/>
                <w:lang w:val="fr-FR"/>
              </w:rPr>
            </w:pPr>
            <w:r>
              <w:rPr>
                <w:sz w:val="18"/>
                <w:szCs w:val="18"/>
                <w:lang w:val="fr-FR"/>
              </w:rPr>
              <w:t>13 octobre 2014</w:t>
            </w:r>
          </w:p>
        </w:tc>
        <w:tc>
          <w:tcPr>
            <w:tcW w:w="1587" w:type="dxa"/>
            <w:tcMar>
              <w:top w:w="0" w:type="dxa"/>
              <w:left w:w="0" w:type="dxa"/>
              <w:bottom w:w="0" w:type="dxa"/>
              <w:right w:w="113" w:type="dxa"/>
            </w:tcMar>
          </w:tcPr>
          <w:p w:rsidR="00E208A6" w:rsidRDefault="00E208A6" w:rsidP="00055816">
            <w:pPr>
              <w:spacing w:before="40" w:after="120" w:line="220" w:lineRule="atLeast"/>
              <w:ind w:right="113"/>
              <w:rPr>
                <w:sz w:val="18"/>
                <w:szCs w:val="18"/>
                <w:lang w:val="fr-FR"/>
              </w:rPr>
            </w:pPr>
            <w:r>
              <w:rPr>
                <w:sz w:val="18"/>
                <w:szCs w:val="18"/>
                <w:lang w:val="fr-FR"/>
              </w:rPr>
              <w:t>30 juin 1997</w:t>
            </w:r>
          </w:p>
        </w:tc>
        <w:tc>
          <w:tcPr>
            <w:tcW w:w="2269" w:type="dxa"/>
            <w:tcMar>
              <w:top w:w="0" w:type="dxa"/>
              <w:left w:w="0" w:type="dxa"/>
              <w:bottom w:w="0" w:type="dxa"/>
              <w:right w:w="113" w:type="dxa"/>
            </w:tcMar>
          </w:tcPr>
          <w:p w:rsidR="00E208A6" w:rsidRDefault="00E208A6" w:rsidP="00055816">
            <w:pPr>
              <w:spacing w:before="40" w:after="120" w:line="220" w:lineRule="atLeast"/>
              <w:rPr>
                <w:sz w:val="18"/>
                <w:szCs w:val="18"/>
                <w:lang w:val="fr-FR"/>
              </w:rPr>
            </w:pPr>
            <w:r>
              <w:rPr>
                <w:sz w:val="18"/>
                <w:szCs w:val="18"/>
                <w:lang w:val="fr-FR"/>
              </w:rPr>
              <w:t xml:space="preserve"> </w:t>
            </w:r>
          </w:p>
        </w:tc>
      </w:tr>
      <w:tr w:rsidR="00E208A6" w:rsidTr="00E208A6">
        <w:tc>
          <w:tcPr>
            <w:tcW w:w="2438" w:type="dxa"/>
          </w:tcPr>
          <w:p w:rsidR="00E208A6" w:rsidRDefault="00E208A6" w:rsidP="00055816">
            <w:pPr>
              <w:spacing w:before="40" w:after="120" w:line="220" w:lineRule="atLeast"/>
              <w:ind w:left="284" w:right="113" w:hanging="284"/>
              <w:rPr>
                <w:sz w:val="18"/>
                <w:szCs w:val="18"/>
                <w:lang w:val="fr-FR"/>
              </w:rPr>
            </w:pPr>
            <w:r>
              <w:rPr>
                <w:sz w:val="18"/>
                <w:szCs w:val="18"/>
                <w:lang w:val="fr-FR"/>
              </w:rPr>
              <w:t>4.</w:t>
            </w:r>
            <w:r>
              <w:rPr>
                <w:sz w:val="18"/>
                <w:szCs w:val="18"/>
                <w:lang w:val="fr-FR"/>
              </w:rPr>
              <w:tab/>
              <w:t>Thaïlande (rapport initial</w:t>
            </w:r>
            <w:r>
              <w:rPr>
                <w:sz w:val="18"/>
                <w:szCs w:val="18"/>
                <w:lang w:val="fr-FR"/>
              </w:rPr>
              <w:br/>
              <w:t>et deuxième rapport périodique)</w:t>
            </w:r>
          </w:p>
        </w:tc>
        <w:tc>
          <w:tcPr>
            <w:tcW w:w="1758" w:type="dxa"/>
            <w:tcMar>
              <w:top w:w="0" w:type="dxa"/>
              <w:left w:w="0" w:type="dxa"/>
              <w:bottom w:w="0" w:type="dxa"/>
              <w:right w:w="113" w:type="dxa"/>
            </w:tcMar>
          </w:tcPr>
          <w:p w:rsidR="00E208A6" w:rsidRDefault="00E208A6" w:rsidP="00055816">
            <w:pPr>
              <w:spacing w:before="40" w:after="120" w:line="220" w:lineRule="atLeast"/>
              <w:ind w:right="113"/>
              <w:rPr>
                <w:sz w:val="18"/>
                <w:szCs w:val="18"/>
                <w:lang w:val="fr-FR"/>
              </w:rPr>
            </w:pPr>
            <w:r>
              <w:rPr>
                <w:sz w:val="18"/>
                <w:szCs w:val="18"/>
                <w:lang w:val="fr-FR"/>
              </w:rPr>
              <w:t>E/C.12/THA/1-2</w:t>
            </w:r>
          </w:p>
        </w:tc>
        <w:tc>
          <w:tcPr>
            <w:tcW w:w="1588" w:type="dxa"/>
            <w:tcMar>
              <w:top w:w="0" w:type="dxa"/>
              <w:left w:w="0" w:type="dxa"/>
              <w:bottom w:w="0" w:type="dxa"/>
              <w:right w:w="113" w:type="dxa"/>
            </w:tcMar>
          </w:tcPr>
          <w:p w:rsidR="00E208A6" w:rsidRDefault="00E208A6" w:rsidP="00055816">
            <w:pPr>
              <w:spacing w:before="40" w:after="120" w:line="220" w:lineRule="atLeast"/>
              <w:ind w:right="113"/>
              <w:rPr>
                <w:sz w:val="18"/>
                <w:szCs w:val="18"/>
                <w:lang w:val="fr-FR"/>
              </w:rPr>
            </w:pPr>
            <w:r>
              <w:rPr>
                <w:sz w:val="18"/>
                <w:szCs w:val="18"/>
                <w:lang w:val="fr-FR"/>
              </w:rPr>
              <w:t>22 août 2012</w:t>
            </w:r>
          </w:p>
        </w:tc>
        <w:tc>
          <w:tcPr>
            <w:tcW w:w="1587" w:type="dxa"/>
            <w:tcMar>
              <w:top w:w="0" w:type="dxa"/>
              <w:left w:w="0" w:type="dxa"/>
              <w:bottom w:w="0" w:type="dxa"/>
              <w:right w:w="113" w:type="dxa"/>
            </w:tcMar>
          </w:tcPr>
          <w:p w:rsidR="00E208A6" w:rsidRDefault="00E208A6" w:rsidP="00055816">
            <w:pPr>
              <w:spacing w:before="40" w:after="120" w:line="220" w:lineRule="atLeast"/>
              <w:ind w:right="113"/>
              <w:rPr>
                <w:sz w:val="18"/>
                <w:szCs w:val="18"/>
                <w:lang w:val="fr-FR"/>
              </w:rPr>
            </w:pPr>
            <w:r>
              <w:rPr>
                <w:sz w:val="18"/>
                <w:szCs w:val="18"/>
                <w:lang w:val="fr-FR"/>
              </w:rPr>
              <w:t>30 juin 2002</w:t>
            </w:r>
          </w:p>
        </w:tc>
        <w:tc>
          <w:tcPr>
            <w:tcW w:w="2269" w:type="dxa"/>
            <w:tcMar>
              <w:top w:w="0" w:type="dxa"/>
              <w:left w:w="0" w:type="dxa"/>
              <w:bottom w:w="0" w:type="dxa"/>
              <w:right w:w="113" w:type="dxa"/>
            </w:tcMar>
          </w:tcPr>
          <w:p w:rsidR="00E208A6" w:rsidRDefault="00E208A6" w:rsidP="00055816">
            <w:pPr>
              <w:spacing w:before="40" w:after="120" w:line="220" w:lineRule="atLeast"/>
              <w:rPr>
                <w:sz w:val="18"/>
                <w:szCs w:val="18"/>
                <w:lang w:val="fr-FR"/>
              </w:rPr>
            </w:pPr>
            <w:r>
              <w:rPr>
                <w:sz w:val="18"/>
                <w:szCs w:val="18"/>
                <w:lang w:val="fr-FR"/>
              </w:rPr>
              <w:t xml:space="preserve">Cinquante-cinquième session </w:t>
            </w:r>
          </w:p>
        </w:tc>
      </w:tr>
      <w:tr w:rsidR="00E208A6" w:rsidTr="00E208A6">
        <w:tc>
          <w:tcPr>
            <w:tcW w:w="2438" w:type="dxa"/>
            <w:tcBorders>
              <w:top w:val="nil"/>
              <w:left w:val="nil"/>
              <w:bottom w:val="single" w:sz="12" w:space="0" w:color="auto"/>
              <w:right w:val="nil"/>
            </w:tcBorders>
          </w:tcPr>
          <w:p w:rsidR="00E208A6" w:rsidRDefault="00E208A6" w:rsidP="00055816">
            <w:pPr>
              <w:spacing w:before="40" w:after="120" w:line="220" w:lineRule="atLeast"/>
              <w:ind w:left="284" w:right="113" w:hanging="284"/>
              <w:rPr>
                <w:sz w:val="18"/>
                <w:szCs w:val="18"/>
                <w:lang w:val="fr-FR"/>
              </w:rPr>
            </w:pPr>
            <w:r>
              <w:rPr>
                <w:sz w:val="18"/>
                <w:szCs w:val="18"/>
                <w:lang w:val="fr-FR"/>
              </w:rPr>
              <w:t>5.</w:t>
            </w:r>
            <w:r>
              <w:rPr>
                <w:sz w:val="18"/>
                <w:szCs w:val="18"/>
                <w:lang w:val="fr-FR"/>
              </w:rPr>
              <w:tab/>
              <w:t>Ouganda</w:t>
            </w:r>
          </w:p>
        </w:tc>
        <w:tc>
          <w:tcPr>
            <w:tcW w:w="1758" w:type="dxa"/>
            <w:tcBorders>
              <w:top w:val="nil"/>
              <w:left w:val="nil"/>
              <w:bottom w:val="single" w:sz="12" w:space="0" w:color="auto"/>
              <w:right w:val="nil"/>
            </w:tcBorders>
            <w:tcMar>
              <w:top w:w="0" w:type="dxa"/>
              <w:left w:w="0" w:type="dxa"/>
              <w:bottom w:w="0" w:type="dxa"/>
              <w:right w:w="113" w:type="dxa"/>
            </w:tcMar>
          </w:tcPr>
          <w:p w:rsidR="00E208A6" w:rsidRDefault="00E208A6" w:rsidP="00055816">
            <w:pPr>
              <w:spacing w:before="40" w:after="120" w:line="220" w:lineRule="atLeast"/>
              <w:ind w:right="113"/>
              <w:rPr>
                <w:sz w:val="18"/>
                <w:szCs w:val="18"/>
                <w:lang w:val="fr-FR"/>
              </w:rPr>
            </w:pPr>
            <w:r>
              <w:rPr>
                <w:sz w:val="18"/>
                <w:szCs w:val="18"/>
                <w:lang w:val="fr-FR"/>
              </w:rPr>
              <w:t>E/C.12/UGA/1</w:t>
            </w:r>
          </w:p>
        </w:tc>
        <w:tc>
          <w:tcPr>
            <w:tcW w:w="1588" w:type="dxa"/>
            <w:tcBorders>
              <w:top w:val="nil"/>
              <w:left w:val="nil"/>
              <w:bottom w:val="single" w:sz="12" w:space="0" w:color="auto"/>
              <w:right w:val="nil"/>
            </w:tcBorders>
            <w:tcMar>
              <w:top w:w="0" w:type="dxa"/>
              <w:left w:w="0" w:type="dxa"/>
              <w:bottom w:w="0" w:type="dxa"/>
              <w:right w:w="113" w:type="dxa"/>
            </w:tcMar>
          </w:tcPr>
          <w:p w:rsidR="00E208A6" w:rsidRDefault="00E208A6" w:rsidP="00055816">
            <w:pPr>
              <w:spacing w:before="40" w:after="120" w:line="220" w:lineRule="atLeast"/>
              <w:ind w:right="113"/>
              <w:rPr>
                <w:sz w:val="18"/>
                <w:szCs w:val="18"/>
                <w:lang w:val="fr-FR"/>
              </w:rPr>
            </w:pPr>
            <w:r>
              <w:rPr>
                <w:sz w:val="18"/>
                <w:szCs w:val="18"/>
                <w:lang w:val="fr-FR"/>
              </w:rPr>
              <w:t>6 décembre 2012</w:t>
            </w:r>
          </w:p>
        </w:tc>
        <w:tc>
          <w:tcPr>
            <w:tcW w:w="1587" w:type="dxa"/>
            <w:tcBorders>
              <w:top w:val="nil"/>
              <w:left w:val="nil"/>
              <w:bottom w:val="single" w:sz="12" w:space="0" w:color="auto"/>
              <w:right w:val="nil"/>
            </w:tcBorders>
            <w:tcMar>
              <w:top w:w="0" w:type="dxa"/>
              <w:left w:w="0" w:type="dxa"/>
              <w:bottom w:w="0" w:type="dxa"/>
              <w:right w:w="113" w:type="dxa"/>
            </w:tcMar>
          </w:tcPr>
          <w:p w:rsidR="00E208A6" w:rsidRDefault="00E208A6" w:rsidP="00055816">
            <w:pPr>
              <w:spacing w:before="40" w:after="120" w:line="220" w:lineRule="atLeast"/>
              <w:ind w:right="113"/>
              <w:rPr>
                <w:sz w:val="18"/>
                <w:szCs w:val="18"/>
                <w:lang w:val="fr-FR"/>
              </w:rPr>
            </w:pPr>
            <w:r>
              <w:rPr>
                <w:sz w:val="18"/>
                <w:szCs w:val="18"/>
                <w:lang w:val="fr-FR"/>
              </w:rPr>
              <w:t>30 juin 1990</w:t>
            </w:r>
          </w:p>
        </w:tc>
        <w:tc>
          <w:tcPr>
            <w:tcW w:w="2269" w:type="dxa"/>
            <w:tcBorders>
              <w:top w:val="nil"/>
              <w:left w:val="nil"/>
              <w:bottom w:val="single" w:sz="12" w:space="0" w:color="auto"/>
              <w:right w:val="nil"/>
            </w:tcBorders>
            <w:tcMar>
              <w:top w:w="0" w:type="dxa"/>
              <w:left w:w="0" w:type="dxa"/>
              <w:bottom w:w="0" w:type="dxa"/>
              <w:right w:w="113" w:type="dxa"/>
            </w:tcMar>
          </w:tcPr>
          <w:p w:rsidR="00E208A6" w:rsidRDefault="00E208A6" w:rsidP="00055816">
            <w:pPr>
              <w:spacing w:before="40" w:after="120" w:line="220" w:lineRule="atLeast"/>
              <w:rPr>
                <w:sz w:val="18"/>
                <w:szCs w:val="18"/>
                <w:lang w:val="fr-FR"/>
              </w:rPr>
            </w:pPr>
            <w:r>
              <w:rPr>
                <w:sz w:val="18"/>
                <w:szCs w:val="18"/>
                <w:lang w:val="fr-FR"/>
              </w:rPr>
              <w:t xml:space="preserve">Cinquante-cinquième session </w:t>
            </w:r>
          </w:p>
        </w:tc>
      </w:tr>
    </w:tbl>
    <w:p w:rsidR="00E208A6" w:rsidRDefault="00E208A6" w:rsidP="00E208A6">
      <w:pPr>
        <w:pStyle w:val="SingleTxtG"/>
        <w:rPr>
          <w:lang w:val="fr-FR"/>
        </w:rPr>
      </w:pPr>
    </w:p>
    <w:tbl>
      <w:tblPr>
        <w:tblW w:w="0" w:type="auto"/>
        <w:tblLayout w:type="fixed"/>
        <w:tblCellMar>
          <w:left w:w="0" w:type="dxa"/>
          <w:right w:w="0" w:type="dxa"/>
        </w:tblCellMar>
        <w:tblLook w:val="01E0"/>
      </w:tblPr>
      <w:tblGrid>
        <w:gridCol w:w="2438"/>
        <w:gridCol w:w="1758"/>
        <w:gridCol w:w="1588"/>
        <w:gridCol w:w="1588"/>
        <w:gridCol w:w="2268"/>
      </w:tblGrid>
      <w:tr w:rsidR="00E208A6" w:rsidTr="00E208A6">
        <w:trPr>
          <w:tblHeader/>
        </w:trPr>
        <w:tc>
          <w:tcPr>
            <w:tcW w:w="2438" w:type="dxa"/>
            <w:tcBorders>
              <w:top w:val="single" w:sz="4" w:space="0" w:color="auto"/>
              <w:left w:val="nil"/>
              <w:bottom w:val="single" w:sz="12" w:space="0" w:color="auto"/>
              <w:right w:val="nil"/>
            </w:tcBorders>
            <w:vAlign w:val="bottom"/>
          </w:tcPr>
          <w:p w:rsidR="00E208A6" w:rsidRDefault="00E208A6" w:rsidP="00055816">
            <w:pPr>
              <w:spacing w:before="80" w:after="80" w:line="200" w:lineRule="exact"/>
              <w:ind w:right="113"/>
              <w:rPr>
                <w:i/>
                <w:sz w:val="16"/>
                <w:lang w:val="fr-FR"/>
              </w:rPr>
            </w:pPr>
            <w:r>
              <w:rPr>
                <w:i/>
                <w:sz w:val="16"/>
                <w:lang w:val="fr-FR"/>
              </w:rPr>
              <w:t>Deuxièmes rapports périodiques</w:t>
            </w:r>
          </w:p>
        </w:tc>
        <w:tc>
          <w:tcPr>
            <w:tcW w:w="1758" w:type="dxa"/>
            <w:tcBorders>
              <w:top w:val="single" w:sz="4" w:space="0" w:color="auto"/>
              <w:left w:val="nil"/>
              <w:bottom w:val="single" w:sz="12" w:space="0" w:color="auto"/>
              <w:right w:val="nil"/>
            </w:tcBorders>
            <w:vAlign w:val="bottom"/>
          </w:tcPr>
          <w:p w:rsidR="00E208A6" w:rsidRDefault="00E208A6" w:rsidP="00055816">
            <w:pPr>
              <w:spacing w:before="80" w:after="80" w:line="200" w:lineRule="exact"/>
              <w:ind w:right="113"/>
              <w:rPr>
                <w:i/>
                <w:sz w:val="16"/>
                <w:lang w:val="fr-FR"/>
              </w:rPr>
            </w:pPr>
            <w:r>
              <w:rPr>
                <w:i/>
                <w:sz w:val="16"/>
                <w:lang w:val="fr-FR"/>
              </w:rPr>
              <w:t>Cote</w:t>
            </w:r>
          </w:p>
        </w:tc>
        <w:tc>
          <w:tcPr>
            <w:tcW w:w="1588" w:type="dxa"/>
            <w:tcBorders>
              <w:top w:val="single" w:sz="4" w:space="0" w:color="auto"/>
              <w:left w:val="nil"/>
              <w:bottom w:val="single" w:sz="12" w:space="0" w:color="auto"/>
              <w:right w:val="nil"/>
            </w:tcBorders>
            <w:vAlign w:val="bottom"/>
          </w:tcPr>
          <w:p w:rsidR="00E208A6" w:rsidRDefault="00E208A6" w:rsidP="00055816">
            <w:pPr>
              <w:spacing w:before="80" w:after="80" w:line="200" w:lineRule="exact"/>
              <w:ind w:right="113"/>
              <w:rPr>
                <w:i/>
                <w:sz w:val="16"/>
                <w:lang w:val="fr-FR"/>
              </w:rPr>
            </w:pPr>
            <w:r>
              <w:rPr>
                <w:i/>
                <w:sz w:val="16"/>
                <w:lang w:val="fr-FR"/>
              </w:rPr>
              <w:t>Reçu le</w:t>
            </w:r>
          </w:p>
        </w:tc>
        <w:tc>
          <w:tcPr>
            <w:tcW w:w="1588" w:type="dxa"/>
            <w:tcBorders>
              <w:top w:val="single" w:sz="4" w:space="0" w:color="auto"/>
              <w:left w:val="nil"/>
              <w:bottom w:val="single" w:sz="12" w:space="0" w:color="auto"/>
              <w:right w:val="nil"/>
            </w:tcBorders>
            <w:vAlign w:val="bottom"/>
          </w:tcPr>
          <w:p w:rsidR="00E208A6" w:rsidRDefault="00E208A6" w:rsidP="00055816">
            <w:pPr>
              <w:spacing w:before="80" w:after="80" w:line="200" w:lineRule="exact"/>
              <w:ind w:right="113"/>
              <w:rPr>
                <w:i/>
                <w:sz w:val="16"/>
                <w:lang w:val="fr-FR"/>
              </w:rPr>
            </w:pPr>
            <w:r>
              <w:rPr>
                <w:i/>
                <w:sz w:val="16"/>
                <w:lang w:val="fr-FR"/>
              </w:rPr>
              <w:t>Attendu le</w:t>
            </w:r>
          </w:p>
        </w:tc>
        <w:tc>
          <w:tcPr>
            <w:tcW w:w="2268" w:type="dxa"/>
            <w:tcBorders>
              <w:top w:val="single" w:sz="4" w:space="0" w:color="auto"/>
              <w:left w:val="nil"/>
              <w:bottom w:val="single" w:sz="12" w:space="0" w:color="auto"/>
              <w:right w:val="nil"/>
            </w:tcBorders>
            <w:vAlign w:val="bottom"/>
          </w:tcPr>
          <w:p w:rsidR="00E208A6" w:rsidRDefault="00E208A6" w:rsidP="00055816">
            <w:pPr>
              <w:spacing w:before="80" w:after="80" w:line="200" w:lineRule="exact"/>
              <w:rPr>
                <w:i/>
                <w:sz w:val="16"/>
                <w:lang w:val="fr-FR"/>
              </w:rPr>
            </w:pPr>
            <w:r>
              <w:rPr>
                <w:i/>
                <w:sz w:val="16"/>
                <w:lang w:val="fr-FR"/>
              </w:rPr>
              <w:t>Examen prévu pour</w:t>
            </w:r>
          </w:p>
        </w:tc>
      </w:tr>
      <w:tr w:rsidR="00E208A6" w:rsidTr="00E208A6">
        <w:trPr>
          <w:trHeight w:hRule="exact" w:val="113"/>
          <w:tblHeader/>
        </w:trPr>
        <w:tc>
          <w:tcPr>
            <w:tcW w:w="2438" w:type="dxa"/>
            <w:tcBorders>
              <w:top w:val="single" w:sz="12" w:space="0" w:color="auto"/>
              <w:left w:val="nil"/>
              <w:bottom w:val="nil"/>
              <w:right w:val="nil"/>
            </w:tcBorders>
          </w:tcPr>
          <w:p w:rsidR="00E208A6" w:rsidRDefault="00E208A6" w:rsidP="00055816">
            <w:pPr>
              <w:spacing w:before="40" w:after="120"/>
              <w:ind w:right="113"/>
              <w:rPr>
                <w:lang w:val="fr-FR"/>
              </w:rPr>
            </w:pPr>
          </w:p>
        </w:tc>
        <w:tc>
          <w:tcPr>
            <w:tcW w:w="1758" w:type="dxa"/>
            <w:tcBorders>
              <w:top w:val="single" w:sz="12" w:space="0" w:color="auto"/>
              <w:left w:val="nil"/>
              <w:bottom w:val="nil"/>
              <w:right w:val="nil"/>
            </w:tcBorders>
          </w:tcPr>
          <w:p w:rsidR="00E208A6" w:rsidRDefault="00E208A6" w:rsidP="00055816">
            <w:pPr>
              <w:spacing w:before="40" w:after="120"/>
              <w:ind w:right="113"/>
              <w:rPr>
                <w:lang w:val="fr-FR"/>
              </w:rPr>
            </w:pPr>
          </w:p>
        </w:tc>
        <w:tc>
          <w:tcPr>
            <w:tcW w:w="1588" w:type="dxa"/>
            <w:tcBorders>
              <w:top w:val="single" w:sz="12" w:space="0" w:color="auto"/>
              <w:left w:val="nil"/>
              <w:bottom w:val="nil"/>
              <w:right w:val="nil"/>
            </w:tcBorders>
          </w:tcPr>
          <w:p w:rsidR="00E208A6" w:rsidRDefault="00E208A6" w:rsidP="00055816">
            <w:pPr>
              <w:spacing w:before="40" w:after="120"/>
              <w:ind w:right="113"/>
              <w:rPr>
                <w:lang w:val="fr-FR"/>
              </w:rPr>
            </w:pPr>
          </w:p>
        </w:tc>
        <w:tc>
          <w:tcPr>
            <w:tcW w:w="1588" w:type="dxa"/>
            <w:tcBorders>
              <w:top w:val="single" w:sz="12" w:space="0" w:color="auto"/>
              <w:left w:val="nil"/>
              <w:bottom w:val="nil"/>
              <w:right w:val="nil"/>
            </w:tcBorders>
          </w:tcPr>
          <w:p w:rsidR="00E208A6" w:rsidRDefault="00E208A6" w:rsidP="00055816">
            <w:pPr>
              <w:spacing w:before="40" w:after="120"/>
              <w:ind w:right="113"/>
              <w:rPr>
                <w:lang w:val="fr-FR"/>
              </w:rPr>
            </w:pPr>
          </w:p>
        </w:tc>
        <w:tc>
          <w:tcPr>
            <w:tcW w:w="2268" w:type="dxa"/>
            <w:tcBorders>
              <w:top w:val="single" w:sz="12" w:space="0" w:color="auto"/>
              <w:left w:val="nil"/>
              <w:bottom w:val="nil"/>
              <w:right w:val="nil"/>
            </w:tcBorders>
          </w:tcPr>
          <w:p w:rsidR="00E208A6" w:rsidRDefault="00E208A6" w:rsidP="00055816">
            <w:pPr>
              <w:spacing w:before="40" w:after="120"/>
              <w:rPr>
                <w:lang w:val="fr-FR"/>
              </w:rPr>
            </w:pPr>
          </w:p>
        </w:tc>
      </w:tr>
      <w:tr w:rsidR="00E208A6" w:rsidTr="00E208A6">
        <w:tc>
          <w:tcPr>
            <w:tcW w:w="2438" w:type="dxa"/>
          </w:tcPr>
          <w:p w:rsidR="00E208A6" w:rsidRDefault="00E208A6" w:rsidP="00055816">
            <w:pPr>
              <w:spacing w:before="40" w:after="120" w:line="220" w:lineRule="atLeast"/>
              <w:ind w:left="284" w:right="113" w:hanging="284"/>
              <w:rPr>
                <w:sz w:val="18"/>
                <w:szCs w:val="18"/>
                <w:lang w:val="fr-FR"/>
              </w:rPr>
            </w:pPr>
            <w:r>
              <w:rPr>
                <w:sz w:val="18"/>
                <w:szCs w:val="18"/>
                <w:lang w:val="fr-FR"/>
              </w:rPr>
              <w:t>6.</w:t>
            </w:r>
            <w:r>
              <w:rPr>
                <w:sz w:val="18"/>
                <w:szCs w:val="18"/>
                <w:lang w:val="fr-FR"/>
              </w:rPr>
              <w:tab/>
              <w:t>Grèce</w:t>
            </w:r>
          </w:p>
        </w:tc>
        <w:tc>
          <w:tcPr>
            <w:tcW w:w="1758" w:type="dxa"/>
            <w:tcMar>
              <w:top w:w="0" w:type="dxa"/>
              <w:left w:w="0" w:type="dxa"/>
              <w:bottom w:w="0" w:type="dxa"/>
              <w:right w:w="113" w:type="dxa"/>
            </w:tcMar>
          </w:tcPr>
          <w:p w:rsidR="00E208A6" w:rsidRDefault="00E208A6" w:rsidP="00055816">
            <w:pPr>
              <w:spacing w:before="40" w:after="120" w:line="220" w:lineRule="atLeast"/>
              <w:ind w:right="113"/>
              <w:rPr>
                <w:sz w:val="18"/>
                <w:szCs w:val="18"/>
                <w:lang w:val="fr-FR"/>
              </w:rPr>
            </w:pPr>
            <w:r>
              <w:rPr>
                <w:sz w:val="18"/>
                <w:szCs w:val="18"/>
                <w:lang w:val="fr-FR"/>
              </w:rPr>
              <w:t>E/C.12/GRC/2</w:t>
            </w:r>
          </w:p>
        </w:tc>
        <w:tc>
          <w:tcPr>
            <w:tcW w:w="1588" w:type="dxa"/>
            <w:tcMar>
              <w:top w:w="0" w:type="dxa"/>
              <w:left w:w="0" w:type="dxa"/>
              <w:bottom w:w="0" w:type="dxa"/>
              <w:right w:w="113" w:type="dxa"/>
            </w:tcMar>
          </w:tcPr>
          <w:p w:rsidR="00E208A6" w:rsidRDefault="00E208A6" w:rsidP="00055816">
            <w:pPr>
              <w:spacing w:before="40" w:after="120" w:line="220" w:lineRule="atLeast"/>
              <w:ind w:right="113"/>
              <w:rPr>
                <w:sz w:val="18"/>
                <w:szCs w:val="18"/>
                <w:lang w:val="fr-FR"/>
              </w:rPr>
            </w:pPr>
            <w:r>
              <w:rPr>
                <w:sz w:val="18"/>
                <w:szCs w:val="18"/>
                <w:lang w:val="fr-FR"/>
              </w:rPr>
              <w:t>31 août 2012</w:t>
            </w:r>
          </w:p>
        </w:tc>
        <w:tc>
          <w:tcPr>
            <w:tcW w:w="1588" w:type="dxa"/>
            <w:tcMar>
              <w:top w:w="0" w:type="dxa"/>
              <w:left w:w="0" w:type="dxa"/>
              <w:bottom w:w="0" w:type="dxa"/>
              <w:right w:w="113" w:type="dxa"/>
            </w:tcMar>
          </w:tcPr>
          <w:p w:rsidR="00E208A6" w:rsidRDefault="00E208A6" w:rsidP="00055816">
            <w:pPr>
              <w:spacing w:before="40" w:after="120" w:line="220" w:lineRule="atLeast"/>
              <w:ind w:right="113"/>
              <w:rPr>
                <w:sz w:val="18"/>
                <w:szCs w:val="18"/>
                <w:lang w:val="fr-FR"/>
              </w:rPr>
            </w:pPr>
            <w:r>
              <w:rPr>
                <w:sz w:val="18"/>
                <w:szCs w:val="18"/>
                <w:lang w:val="fr-FR"/>
              </w:rPr>
              <w:t>30 juin 2009</w:t>
            </w:r>
          </w:p>
        </w:tc>
        <w:tc>
          <w:tcPr>
            <w:tcW w:w="2268" w:type="dxa"/>
            <w:tcMar>
              <w:top w:w="0" w:type="dxa"/>
              <w:left w:w="0" w:type="dxa"/>
              <w:bottom w:w="0" w:type="dxa"/>
              <w:right w:w="113" w:type="dxa"/>
            </w:tcMar>
          </w:tcPr>
          <w:p w:rsidR="00E208A6" w:rsidRDefault="00E208A6" w:rsidP="00055816">
            <w:pPr>
              <w:spacing w:before="40" w:after="120" w:line="220" w:lineRule="atLeast"/>
              <w:rPr>
                <w:sz w:val="18"/>
                <w:szCs w:val="18"/>
                <w:lang w:val="fr-FR"/>
              </w:rPr>
            </w:pPr>
            <w:r>
              <w:rPr>
                <w:sz w:val="18"/>
                <w:szCs w:val="18"/>
                <w:lang w:val="fr-FR"/>
              </w:rPr>
              <w:t xml:space="preserve">Cinquante-sixième session </w:t>
            </w:r>
          </w:p>
        </w:tc>
      </w:tr>
      <w:tr w:rsidR="00E208A6" w:rsidTr="00E208A6">
        <w:tc>
          <w:tcPr>
            <w:tcW w:w="2438" w:type="dxa"/>
          </w:tcPr>
          <w:p w:rsidR="00E208A6" w:rsidRDefault="00E208A6" w:rsidP="00055816">
            <w:pPr>
              <w:spacing w:before="40" w:after="120" w:line="220" w:lineRule="atLeast"/>
              <w:ind w:left="284" w:right="113" w:hanging="284"/>
              <w:rPr>
                <w:sz w:val="18"/>
                <w:szCs w:val="18"/>
                <w:lang w:val="fr-FR"/>
              </w:rPr>
            </w:pPr>
            <w:r>
              <w:rPr>
                <w:sz w:val="18"/>
                <w:szCs w:val="18"/>
                <w:lang w:val="fr-FR"/>
              </w:rPr>
              <w:t>7.</w:t>
            </w:r>
            <w:r>
              <w:rPr>
                <w:sz w:val="18"/>
                <w:szCs w:val="18"/>
                <w:lang w:val="fr-FR"/>
              </w:rPr>
              <w:tab/>
              <w:t>Guyana (deuxième à quatrième rapports périodiques)</w:t>
            </w:r>
          </w:p>
        </w:tc>
        <w:tc>
          <w:tcPr>
            <w:tcW w:w="1758" w:type="dxa"/>
            <w:tcMar>
              <w:top w:w="0" w:type="dxa"/>
              <w:left w:w="0" w:type="dxa"/>
              <w:bottom w:w="0" w:type="dxa"/>
              <w:right w:w="113" w:type="dxa"/>
            </w:tcMar>
          </w:tcPr>
          <w:p w:rsidR="00E208A6" w:rsidRDefault="00E208A6" w:rsidP="00055816">
            <w:pPr>
              <w:spacing w:before="40" w:after="120" w:line="220" w:lineRule="atLeast"/>
              <w:ind w:right="113"/>
              <w:rPr>
                <w:sz w:val="18"/>
                <w:szCs w:val="18"/>
                <w:lang w:val="fr-FR"/>
              </w:rPr>
            </w:pPr>
            <w:r>
              <w:rPr>
                <w:sz w:val="18"/>
                <w:szCs w:val="18"/>
                <w:lang w:val="fr-FR"/>
              </w:rPr>
              <w:t>E/C.12/GUY/2-4</w:t>
            </w:r>
          </w:p>
        </w:tc>
        <w:tc>
          <w:tcPr>
            <w:tcW w:w="1588" w:type="dxa"/>
            <w:tcMar>
              <w:top w:w="0" w:type="dxa"/>
              <w:left w:w="0" w:type="dxa"/>
              <w:bottom w:w="0" w:type="dxa"/>
              <w:right w:w="113" w:type="dxa"/>
            </w:tcMar>
          </w:tcPr>
          <w:p w:rsidR="00E208A6" w:rsidRDefault="00E208A6" w:rsidP="00055816">
            <w:pPr>
              <w:spacing w:before="40" w:after="120" w:line="220" w:lineRule="atLeast"/>
              <w:rPr>
                <w:sz w:val="18"/>
                <w:szCs w:val="18"/>
                <w:lang w:val="fr-FR"/>
              </w:rPr>
            </w:pPr>
            <w:r>
              <w:rPr>
                <w:sz w:val="18"/>
                <w:szCs w:val="18"/>
                <w:lang w:val="fr-FR"/>
              </w:rPr>
              <w:t>10 septembre 2012</w:t>
            </w:r>
          </w:p>
        </w:tc>
        <w:tc>
          <w:tcPr>
            <w:tcW w:w="1588" w:type="dxa"/>
            <w:tcMar>
              <w:top w:w="0" w:type="dxa"/>
              <w:left w:w="0" w:type="dxa"/>
              <w:bottom w:w="0" w:type="dxa"/>
              <w:right w:w="113" w:type="dxa"/>
            </w:tcMar>
          </w:tcPr>
          <w:p w:rsidR="00E208A6" w:rsidRDefault="00E208A6" w:rsidP="00055816">
            <w:pPr>
              <w:spacing w:before="40" w:after="120" w:line="220" w:lineRule="atLeast"/>
              <w:ind w:right="113"/>
              <w:rPr>
                <w:sz w:val="18"/>
                <w:szCs w:val="18"/>
                <w:lang w:val="fr-FR"/>
              </w:rPr>
            </w:pPr>
            <w:r>
              <w:rPr>
                <w:sz w:val="18"/>
                <w:szCs w:val="18"/>
                <w:lang w:val="fr-FR"/>
              </w:rPr>
              <w:t>30 juin 2000</w:t>
            </w:r>
          </w:p>
        </w:tc>
        <w:tc>
          <w:tcPr>
            <w:tcW w:w="2268" w:type="dxa"/>
            <w:tcMar>
              <w:top w:w="0" w:type="dxa"/>
              <w:left w:w="0" w:type="dxa"/>
              <w:bottom w:w="0" w:type="dxa"/>
              <w:right w:w="113" w:type="dxa"/>
            </w:tcMar>
          </w:tcPr>
          <w:p w:rsidR="00E208A6" w:rsidRDefault="00E208A6" w:rsidP="00055816">
            <w:pPr>
              <w:spacing w:before="40" w:after="120" w:line="220" w:lineRule="atLeast"/>
              <w:rPr>
                <w:sz w:val="18"/>
                <w:szCs w:val="18"/>
                <w:lang w:val="fr-FR"/>
              </w:rPr>
            </w:pPr>
            <w:r>
              <w:rPr>
                <w:sz w:val="18"/>
                <w:szCs w:val="18"/>
                <w:lang w:val="fr-FR"/>
              </w:rPr>
              <w:t xml:space="preserve">Cinquante-sixième session </w:t>
            </w:r>
          </w:p>
        </w:tc>
      </w:tr>
      <w:tr w:rsidR="00E208A6" w:rsidTr="00E208A6">
        <w:tc>
          <w:tcPr>
            <w:tcW w:w="2438" w:type="dxa"/>
          </w:tcPr>
          <w:p w:rsidR="00E208A6" w:rsidRPr="008D20D6" w:rsidDel="00650DE2" w:rsidRDefault="00E208A6" w:rsidP="00055816">
            <w:pPr>
              <w:suppressAutoHyphens w:val="0"/>
              <w:spacing w:before="40" w:after="120" w:line="220" w:lineRule="atLeast"/>
              <w:ind w:left="284" w:right="113" w:hanging="284"/>
              <w:rPr>
                <w:sz w:val="18"/>
                <w:szCs w:val="18"/>
                <w:lang w:val="fr-FR"/>
              </w:rPr>
            </w:pPr>
            <w:r w:rsidRPr="008D20D6">
              <w:rPr>
                <w:sz w:val="18"/>
                <w:szCs w:val="18"/>
                <w:lang w:val="fr-FR"/>
              </w:rPr>
              <w:t>8.</w:t>
            </w:r>
            <w:r>
              <w:rPr>
                <w:sz w:val="18"/>
                <w:szCs w:val="18"/>
                <w:lang w:val="fr-FR"/>
              </w:rPr>
              <w:tab/>
            </w:r>
            <w:r w:rsidRPr="008D20D6">
              <w:rPr>
                <w:sz w:val="18"/>
                <w:szCs w:val="18"/>
                <w:lang w:val="fr-FR"/>
              </w:rPr>
              <w:t>Honduras</w:t>
            </w:r>
          </w:p>
        </w:tc>
        <w:tc>
          <w:tcPr>
            <w:tcW w:w="1758" w:type="dxa"/>
            <w:tcMar>
              <w:top w:w="0" w:type="dxa"/>
              <w:left w:w="0" w:type="dxa"/>
              <w:bottom w:w="0" w:type="dxa"/>
              <w:right w:w="113" w:type="dxa"/>
            </w:tcMar>
          </w:tcPr>
          <w:p w:rsidR="00E208A6" w:rsidRPr="008D20D6" w:rsidRDefault="00E208A6" w:rsidP="00055816">
            <w:pPr>
              <w:suppressAutoHyphens w:val="0"/>
              <w:spacing w:before="40" w:after="120" w:line="220" w:lineRule="exact"/>
              <w:ind w:right="113"/>
              <w:rPr>
                <w:sz w:val="18"/>
                <w:szCs w:val="18"/>
                <w:lang w:val="fr-FR"/>
              </w:rPr>
            </w:pPr>
            <w:r w:rsidRPr="008D20D6">
              <w:rPr>
                <w:sz w:val="18"/>
                <w:szCs w:val="18"/>
                <w:lang w:val="fr-FR"/>
              </w:rPr>
              <w:t>E/C.12/HND/2</w:t>
            </w:r>
          </w:p>
        </w:tc>
        <w:tc>
          <w:tcPr>
            <w:tcW w:w="1588" w:type="dxa"/>
            <w:tcMar>
              <w:top w:w="0" w:type="dxa"/>
              <w:left w:w="0" w:type="dxa"/>
              <w:bottom w:w="0" w:type="dxa"/>
              <w:right w:w="113" w:type="dxa"/>
            </w:tcMar>
          </w:tcPr>
          <w:p w:rsidR="00E208A6" w:rsidRPr="008D20D6" w:rsidRDefault="00E208A6" w:rsidP="00055816">
            <w:pPr>
              <w:suppressAutoHyphens w:val="0"/>
              <w:spacing w:before="40" w:after="120" w:line="220" w:lineRule="exact"/>
              <w:ind w:right="113"/>
              <w:rPr>
                <w:sz w:val="18"/>
                <w:szCs w:val="18"/>
                <w:lang w:val="fr-FR"/>
              </w:rPr>
            </w:pPr>
            <w:r w:rsidRPr="008D20D6">
              <w:rPr>
                <w:sz w:val="18"/>
                <w:szCs w:val="18"/>
                <w:lang w:val="fr-FR"/>
              </w:rPr>
              <w:t xml:space="preserve">5 </w:t>
            </w:r>
            <w:r>
              <w:rPr>
                <w:sz w:val="18"/>
                <w:szCs w:val="18"/>
                <w:lang w:val="fr-FR"/>
              </w:rPr>
              <w:t>mai</w:t>
            </w:r>
            <w:r w:rsidRPr="008D20D6">
              <w:rPr>
                <w:sz w:val="18"/>
                <w:szCs w:val="18"/>
                <w:lang w:val="fr-FR"/>
              </w:rPr>
              <w:t xml:space="preserve"> 2014</w:t>
            </w:r>
          </w:p>
        </w:tc>
        <w:tc>
          <w:tcPr>
            <w:tcW w:w="1588" w:type="dxa"/>
            <w:tcMar>
              <w:top w:w="0" w:type="dxa"/>
              <w:left w:w="0" w:type="dxa"/>
              <w:bottom w:w="0" w:type="dxa"/>
              <w:right w:w="113" w:type="dxa"/>
            </w:tcMar>
          </w:tcPr>
          <w:p w:rsidR="00E208A6" w:rsidRPr="008D20D6" w:rsidRDefault="00E208A6" w:rsidP="00055816">
            <w:pPr>
              <w:suppressAutoHyphens w:val="0"/>
              <w:spacing w:before="40" w:after="120" w:line="220" w:lineRule="exact"/>
              <w:ind w:right="113"/>
              <w:rPr>
                <w:sz w:val="18"/>
                <w:szCs w:val="18"/>
                <w:lang w:val="fr-FR"/>
              </w:rPr>
            </w:pPr>
            <w:r w:rsidRPr="008D20D6">
              <w:rPr>
                <w:sz w:val="18"/>
                <w:szCs w:val="18"/>
                <w:lang w:val="fr-FR"/>
              </w:rPr>
              <w:t xml:space="preserve">30 </w:t>
            </w:r>
            <w:r>
              <w:rPr>
                <w:sz w:val="18"/>
                <w:szCs w:val="18"/>
                <w:lang w:val="fr-FR"/>
              </w:rPr>
              <w:t xml:space="preserve">juin </w:t>
            </w:r>
            <w:r w:rsidRPr="008D20D6">
              <w:rPr>
                <w:sz w:val="18"/>
                <w:szCs w:val="18"/>
                <w:lang w:val="fr-FR"/>
              </w:rPr>
              <w:t>2006</w:t>
            </w:r>
          </w:p>
        </w:tc>
        <w:tc>
          <w:tcPr>
            <w:tcW w:w="2268" w:type="dxa"/>
            <w:tcMar>
              <w:top w:w="0" w:type="dxa"/>
              <w:left w:w="0" w:type="dxa"/>
              <w:bottom w:w="0" w:type="dxa"/>
              <w:right w:w="113" w:type="dxa"/>
            </w:tcMar>
          </w:tcPr>
          <w:p w:rsidR="00E208A6" w:rsidRDefault="00E208A6" w:rsidP="00055816">
            <w:pPr>
              <w:spacing w:before="40" w:after="120" w:line="220" w:lineRule="atLeast"/>
              <w:rPr>
                <w:sz w:val="18"/>
                <w:szCs w:val="18"/>
                <w:lang w:val="fr-FR"/>
              </w:rPr>
            </w:pPr>
          </w:p>
        </w:tc>
      </w:tr>
      <w:tr w:rsidR="00E208A6" w:rsidTr="00E208A6">
        <w:tc>
          <w:tcPr>
            <w:tcW w:w="2438" w:type="dxa"/>
          </w:tcPr>
          <w:p w:rsidR="00E208A6" w:rsidRDefault="00E208A6" w:rsidP="00055816">
            <w:pPr>
              <w:spacing w:before="40" w:after="120" w:line="220" w:lineRule="atLeast"/>
              <w:ind w:left="284" w:right="113" w:hanging="284"/>
              <w:rPr>
                <w:sz w:val="18"/>
                <w:szCs w:val="18"/>
                <w:lang w:val="fr-FR"/>
              </w:rPr>
            </w:pPr>
            <w:r>
              <w:rPr>
                <w:sz w:val="18"/>
                <w:szCs w:val="18"/>
                <w:lang w:val="fr-FR"/>
              </w:rPr>
              <w:t>9.</w:t>
            </w:r>
            <w:r>
              <w:rPr>
                <w:sz w:val="18"/>
                <w:szCs w:val="18"/>
                <w:lang w:val="fr-FR"/>
              </w:rPr>
              <w:tab/>
              <w:t>Kenya (deuxième à cinquième rapports périodiques)</w:t>
            </w:r>
          </w:p>
        </w:tc>
        <w:tc>
          <w:tcPr>
            <w:tcW w:w="1758" w:type="dxa"/>
            <w:tcMar>
              <w:top w:w="0" w:type="dxa"/>
              <w:left w:w="0" w:type="dxa"/>
              <w:bottom w:w="0" w:type="dxa"/>
              <w:right w:w="113" w:type="dxa"/>
            </w:tcMar>
          </w:tcPr>
          <w:p w:rsidR="00E208A6" w:rsidRDefault="00E208A6" w:rsidP="00055816">
            <w:pPr>
              <w:spacing w:before="40" w:after="120" w:line="220" w:lineRule="atLeast"/>
              <w:ind w:right="113"/>
              <w:rPr>
                <w:sz w:val="18"/>
                <w:szCs w:val="18"/>
                <w:lang w:val="fr-FR"/>
              </w:rPr>
            </w:pPr>
            <w:r>
              <w:rPr>
                <w:sz w:val="18"/>
                <w:szCs w:val="18"/>
                <w:lang w:val="fr-FR"/>
              </w:rPr>
              <w:t>E/C.12/KEN//2-5</w:t>
            </w:r>
          </w:p>
        </w:tc>
        <w:tc>
          <w:tcPr>
            <w:tcW w:w="1588" w:type="dxa"/>
            <w:tcMar>
              <w:top w:w="0" w:type="dxa"/>
              <w:left w:w="0" w:type="dxa"/>
              <w:bottom w:w="0" w:type="dxa"/>
              <w:right w:w="113" w:type="dxa"/>
            </w:tcMar>
          </w:tcPr>
          <w:p w:rsidR="00E208A6" w:rsidRDefault="00E208A6" w:rsidP="00055816">
            <w:pPr>
              <w:spacing w:before="40" w:after="120" w:line="220" w:lineRule="atLeast"/>
              <w:ind w:right="113"/>
              <w:rPr>
                <w:sz w:val="18"/>
                <w:szCs w:val="18"/>
                <w:lang w:val="fr-FR"/>
              </w:rPr>
            </w:pPr>
            <w:r>
              <w:rPr>
                <w:sz w:val="18"/>
                <w:szCs w:val="18"/>
                <w:lang w:val="fr-FR"/>
              </w:rPr>
              <w:t>1</w:t>
            </w:r>
            <w:r>
              <w:rPr>
                <w:sz w:val="18"/>
                <w:szCs w:val="18"/>
                <w:vertAlign w:val="superscript"/>
                <w:lang w:val="fr-FR"/>
              </w:rPr>
              <w:t>er</w:t>
            </w:r>
            <w:r>
              <w:rPr>
                <w:sz w:val="18"/>
                <w:szCs w:val="18"/>
                <w:lang w:val="fr-FR"/>
              </w:rPr>
              <w:t xml:space="preserve"> juillet 2013</w:t>
            </w:r>
          </w:p>
        </w:tc>
        <w:tc>
          <w:tcPr>
            <w:tcW w:w="1588" w:type="dxa"/>
            <w:tcMar>
              <w:top w:w="0" w:type="dxa"/>
              <w:left w:w="0" w:type="dxa"/>
              <w:bottom w:w="0" w:type="dxa"/>
              <w:right w:w="113" w:type="dxa"/>
            </w:tcMar>
          </w:tcPr>
          <w:p w:rsidR="00E208A6" w:rsidRDefault="00E208A6" w:rsidP="00055816">
            <w:pPr>
              <w:spacing w:before="40" w:after="120" w:line="220" w:lineRule="atLeast"/>
              <w:ind w:right="113"/>
              <w:rPr>
                <w:sz w:val="18"/>
                <w:szCs w:val="18"/>
                <w:lang w:val="fr-FR"/>
              </w:rPr>
            </w:pPr>
            <w:r>
              <w:rPr>
                <w:sz w:val="18"/>
                <w:szCs w:val="18"/>
                <w:lang w:val="fr-FR"/>
              </w:rPr>
              <w:t>30 juin 2013</w:t>
            </w:r>
          </w:p>
        </w:tc>
        <w:tc>
          <w:tcPr>
            <w:tcW w:w="2268" w:type="dxa"/>
            <w:tcMar>
              <w:top w:w="0" w:type="dxa"/>
              <w:left w:w="0" w:type="dxa"/>
              <w:bottom w:w="0" w:type="dxa"/>
              <w:right w:w="113" w:type="dxa"/>
            </w:tcMar>
          </w:tcPr>
          <w:p w:rsidR="00E208A6" w:rsidRDefault="00E208A6" w:rsidP="00055816">
            <w:pPr>
              <w:spacing w:before="40" w:after="120" w:line="220" w:lineRule="atLeast"/>
              <w:rPr>
                <w:sz w:val="18"/>
                <w:szCs w:val="18"/>
                <w:lang w:val="fr-FR"/>
              </w:rPr>
            </w:pPr>
          </w:p>
        </w:tc>
      </w:tr>
      <w:tr w:rsidR="00E208A6" w:rsidTr="00E208A6">
        <w:tc>
          <w:tcPr>
            <w:tcW w:w="2438" w:type="dxa"/>
          </w:tcPr>
          <w:p w:rsidR="00E208A6" w:rsidRDefault="00E208A6" w:rsidP="00055816">
            <w:pPr>
              <w:keepNext/>
              <w:spacing w:before="40" w:after="120" w:line="220" w:lineRule="atLeast"/>
              <w:ind w:left="284" w:right="113" w:hanging="284"/>
              <w:rPr>
                <w:sz w:val="18"/>
                <w:szCs w:val="18"/>
                <w:lang w:val="fr-FR"/>
              </w:rPr>
            </w:pPr>
            <w:r>
              <w:rPr>
                <w:sz w:val="18"/>
                <w:szCs w:val="18"/>
                <w:lang w:val="fr-FR"/>
              </w:rPr>
              <w:t>10.</w:t>
            </w:r>
            <w:r>
              <w:rPr>
                <w:sz w:val="18"/>
                <w:szCs w:val="18"/>
                <w:lang w:val="fr-FR"/>
              </w:rPr>
              <w:tab/>
              <w:t>Kirghizistan (deuxième et troisième rapports périodiques)</w:t>
            </w:r>
          </w:p>
        </w:tc>
        <w:tc>
          <w:tcPr>
            <w:tcW w:w="1758" w:type="dxa"/>
            <w:tcMar>
              <w:top w:w="0" w:type="dxa"/>
              <w:left w:w="0" w:type="dxa"/>
              <w:bottom w:w="0" w:type="dxa"/>
              <w:right w:w="113" w:type="dxa"/>
            </w:tcMar>
          </w:tcPr>
          <w:p w:rsidR="00E208A6" w:rsidRDefault="00E208A6" w:rsidP="00055816">
            <w:pPr>
              <w:keepNext/>
              <w:spacing w:before="40" w:after="120" w:line="220" w:lineRule="atLeast"/>
              <w:ind w:right="113"/>
              <w:rPr>
                <w:sz w:val="18"/>
                <w:szCs w:val="18"/>
                <w:lang w:val="fr-FR"/>
              </w:rPr>
            </w:pPr>
            <w:r>
              <w:rPr>
                <w:sz w:val="18"/>
                <w:szCs w:val="18"/>
                <w:lang w:val="fr-FR"/>
              </w:rPr>
              <w:t>E/C.12/KGZ/2-3</w:t>
            </w:r>
          </w:p>
        </w:tc>
        <w:tc>
          <w:tcPr>
            <w:tcW w:w="1588" w:type="dxa"/>
            <w:tcMar>
              <w:top w:w="0" w:type="dxa"/>
              <w:left w:w="0" w:type="dxa"/>
              <w:bottom w:w="0" w:type="dxa"/>
              <w:right w:w="113" w:type="dxa"/>
            </w:tcMar>
          </w:tcPr>
          <w:p w:rsidR="00E208A6" w:rsidRDefault="00E208A6" w:rsidP="00055816">
            <w:pPr>
              <w:keepNext/>
              <w:spacing w:before="40" w:after="120" w:line="220" w:lineRule="atLeast"/>
              <w:ind w:right="113"/>
              <w:rPr>
                <w:sz w:val="18"/>
                <w:szCs w:val="18"/>
                <w:lang w:val="fr-FR"/>
              </w:rPr>
            </w:pPr>
            <w:r>
              <w:rPr>
                <w:sz w:val="18"/>
                <w:szCs w:val="18"/>
                <w:lang w:val="fr-FR"/>
              </w:rPr>
              <w:t>3 avril 2012</w:t>
            </w:r>
          </w:p>
        </w:tc>
        <w:tc>
          <w:tcPr>
            <w:tcW w:w="1588" w:type="dxa"/>
            <w:tcMar>
              <w:top w:w="0" w:type="dxa"/>
              <w:left w:w="0" w:type="dxa"/>
              <w:bottom w:w="0" w:type="dxa"/>
              <w:right w:w="113" w:type="dxa"/>
            </w:tcMar>
          </w:tcPr>
          <w:p w:rsidR="00E208A6" w:rsidRDefault="00E208A6" w:rsidP="00055816">
            <w:pPr>
              <w:keepNext/>
              <w:spacing w:before="40" w:after="120" w:line="220" w:lineRule="atLeast"/>
              <w:ind w:right="113"/>
              <w:rPr>
                <w:sz w:val="18"/>
                <w:szCs w:val="18"/>
                <w:lang w:val="fr-FR"/>
              </w:rPr>
            </w:pPr>
            <w:r>
              <w:rPr>
                <w:sz w:val="18"/>
                <w:szCs w:val="18"/>
                <w:lang w:val="fr-FR"/>
              </w:rPr>
              <w:t>30 juin 2005</w:t>
            </w:r>
            <w:r>
              <w:rPr>
                <w:sz w:val="18"/>
                <w:szCs w:val="18"/>
                <w:lang w:val="fr-FR"/>
              </w:rPr>
              <w:br/>
              <w:t>30 juin 2010</w:t>
            </w:r>
          </w:p>
        </w:tc>
        <w:tc>
          <w:tcPr>
            <w:tcW w:w="2268" w:type="dxa"/>
            <w:tcMar>
              <w:top w:w="0" w:type="dxa"/>
              <w:left w:w="0" w:type="dxa"/>
              <w:bottom w:w="0" w:type="dxa"/>
              <w:right w:w="113" w:type="dxa"/>
            </w:tcMar>
          </w:tcPr>
          <w:p w:rsidR="00E208A6" w:rsidRDefault="00E208A6" w:rsidP="00055816">
            <w:pPr>
              <w:keepNext/>
              <w:spacing w:before="40" w:after="120" w:line="220" w:lineRule="atLeast"/>
              <w:rPr>
                <w:sz w:val="18"/>
                <w:szCs w:val="18"/>
                <w:lang w:val="fr-FR"/>
              </w:rPr>
            </w:pPr>
            <w:r>
              <w:rPr>
                <w:sz w:val="18"/>
                <w:szCs w:val="18"/>
                <w:lang w:val="fr-FR"/>
              </w:rPr>
              <w:t xml:space="preserve">Cinquante-cinquième session </w:t>
            </w:r>
          </w:p>
        </w:tc>
      </w:tr>
      <w:tr w:rsidR="00E208A6" w:rsidTr="00E208A6">
        <w:tc>
          <w:tcPr>
            <w:tcW w:w="2438" w:type="dxa"/>
          </w:tcPr>
          <w:p w:rsidR="00E208A6" w:rsidRDefault="00E208A6" w:rsidP="00055816">
            <w:pPr>
              <w:spacing w:before="40" w:after="120" w:line="220" w:lineRule="atLeast"/>
              <w:ind w:left="284" w:right="113" w:hanging="284"/>
              <w:rPr>
                <w:sz w:val="18"/>
                <w:szCs w:val="18"/>
                <w:lang w:val="fr-FR"/>
              </w:rPr>
            </w:pPr>
            <w:r>
              <w:rPr>
                <w:sz w:val="18"/>
                <w:szCs w:val="18"/>
                <w:lang w:val="fr-FR"/>
              </w:rPr>
              <w:t>11.</w:t>
            </w:r>
            <w:r>
              <w:rPr>
                <w:sz w:val="18"/>
                <w:szCs w:val="18"/>
                <w:lang w:val="fr-FR"/>
              </w:rPr>
              <w:tab/>
              <w:t>Soudan</w:t>
            </w:r>
          </w:p>
        </w:tc>
        <w:tc>
          <w:tcPr>
            <w:tcW w:w="1758" w:type="dxa"/>
            <w:tcMar>
              <w:top w:w="0" w:type="dxa"/>
              <w:left w:w="0" w:type="dxa"/>
              <w:bottom w:w="0" w:type="dxa"/>
              <w:right w:w="113" w:type="dxa"/>
            </w:tcMar>
          </w:tcPr>
          <w:p w:rsidR="00E208A6" w:rsidRDefault="00E208A6" w:rsidP="00055816">
            <w:pPr>
              <w:spacing w:before="40" w:after="120" w:line="220" w:lineRule="atLeast"/>
              <w:ind w:right="113"/>
              <w:rPr>
                <w:sz w:val="18"/>
                <w:szCs w:val="18"/>
                <w:lang w:val="fr-FR"/>
              </w:rPr>
            </w:pPr>
            <w:r>
              <w:rPr>
                <w:sz w:val="18"/>
                <w:szCs w:val="18"/>
                <w:lang w:val="fr-FR"/>
              </w:rPr>
              <w:t>E/C.12/SDN/2</w:t>
            </w:r>
          </w:p>
        </w:tc>
        <w:tc>
          <w:tcPr>
            <w:tcW w:w="1588" w:type="dxa"/>
            <w:tcMar>
              <w:top w:w="0" w:type="dxa"/>
              <w:left w:w="0" w:type="dxa"/>
              <w:bottom w:w="0" w:type="dxa"/>
              <w:right w:w="113" w:type="dxa"/>
            </w:tcMar>
          </w:tcPr>
          <w:p w:rsidR="00E208A6" w:rsidRDefault="00E208A6" w:rsidP="00055816">
            <w:pPr>
              <w:spacing w:before="40" w:after="120" w:line="220" w:lineRule="atLeast"/>
              <w:ind w:right="113"/>
              <w:rPr>
                <w:sz w:val="18"/>
                <w:szCs w:val="18"/>
                <w:lang w:val="fr-FR"/>
              </w:rPr>
            </w:pPr>
            <w:r>
              <w:rPr>
                <w:sz w:val="18"/>
                <w:szCs w:val="18"/>
                <w:lang w:val="fr-FR"/>
              </w:rPr>
              <w:t>27 juillet 2012</w:t>
            </w:r>
          </w:p>
        </w:tc>
        <w:tc>
          <w:tcPr>
            <w:tcW w:w="1588" w:type="dxa"/>
            <w:tcMar>
              <w:top w:w="0" w:type="dxa"/>
              <w:left w:w="0" w:type="dxa"/>
              <w:bottom w:w="0" w:type="dxa"/>
              <w:right w:w="113" w:type="dxa"/>
            </w:tcMar>
          </w:tcPr>
          <w:p w:rsidR="00E208A6" w:rsidRDefault="00E208A6" w:rsidP="00055816">
            <w:pPr>
              <w:spacing w:before="40" w:after="120" w:line="220" w:lineRule="atLeast"/>
              <w:ind w:right="113"/>
              <w:rPr>
                <w:sz w:val="18"/>
                <w:szCs w:val="18"/>
                <w:lang w:val="fr-FR"/>
              </w:rPr>
            </w:pPr>
            <w:r>
              <w:rPr>
                <w:sz w:val="18"/>
                <w:szCs w:val="18"/>
                <w:lang w:val="fr-FR"/>
              </w:rPr>
              <w:t>30 juin 2003</w:t>
            </w:r>
          </w:p>
        </w:tc>
        <w:tc>
          <w:tcPr>
            <w:tcW w:w="2268" w:type="dxa"/>
            <w:tcMar>
              <w:top w:w="0" w:type="dxa"/>
              <w:left w:w="0" w:type="dxa"/>
              <w:bottom w:w="0" w:type="dxa"/>
              <w:right w:w="113" w:type="dxa"/>
            </w:tcMar>
          </w:tcPr>
          <w:p w:rsidR="00E208A6" w:rsidRDefault="00E208A6" w:rsidP="00055816">
            <w:pPr>
              <w:spacing w:before="40" w:after="120" w:line="220" w:lineRule="atLeast"/>
              <w:rPr>
                <w:sz w:val="18"/>
                <w:szCs w:val="18"/>
                <w:lang w:val="fr-FR"/>
              </w:rPr>
            </w:pPr>
            <w:r>
              <w:rPr>
                <w:sz w:val="18"/>
                <w:szCs w:val="18"/>
                <w:lang w:val="fr-FR"/>
              </w:rPr>
              <w:t xml:space="preserve">Cinquante-sixième session </w:t>
            </w:r>
          </w:p>
        </w:tc>
      </w:tr>
      <w:tr w:rsidR="00E208A6" w:rsidTr="00E208A6">
        <w:tc>
          <w:tcPr>
            <w:tcW w:w="2438" w:type="dxa"/>
          </w:tcPr>
          <w:p w:rsidR="00E208A6" w:rsidRDefault="00E208A6" w:rsidP="00055816">
            <w:pPr>
              <w:spacing w:before="40" w:after="120" w:line="220" w:lineRule="atLeast"/>
              <w:ind w:left="284" w:right="113" w:hanging="284"/>
              <w:rPr>
                <w:sz w:val="18"/>
                <w:szCs w:val="18"/>
                <w:lang w:val="fr-FR"/>
              </w:rPr>
            </w:pPr>
            <w:r>
              <w:rPr>
                <w:sz w:val="18"/>
                <w:szCs w:val="18"/>
                <w:lang w:val="fr-FR"/>
              </w:rPr>
              <w:t>12.</w:t>
            </w:r>
            <w:r>
              <w:rPr>
                <w:sz w:val="18"/>
                <w:szCs w:val="18"/>
                <w:lang w:val="fr-FR"/>
              </w:rPr>
              <w:tab/>
              <w:t>Tadjikistan (deuxième et troisième rapports périodiques)</w:t>
            </w:r>
          </w:p>
        </w:tc>
        <w:tc>
          <w:tcPr>
            <w:tcW w:w="1758" w:type="dxa"/>
            <w:tcMar>
              <w:top w:w="0" w:type="dxa"/>
              <w:left w:w="0" w:type="dxa"/>
              <w:bottom w:w="0" w:type="dxa"/>
              <w:right w:w="113" w:type="dxa"/>
            </w:tcMar>
          </w:tcPr>
          <w:p w:rsidR="00E208A6" w:rsidRDefault="00E208A6" w:rsidP="00055816">
            <w:pPr>
              <w:spacing w:before="40" w:after="120" w:line="220" w:lineRule="atLeast"/>
              <w:ind w:right="113"/>
              <w:rPr>
                <w:sz w:val="18"/>
                <w:szCs w:val="18"/>
                <w:lang w:val="fr-FR"/>
              </w:rPr>
            </w:pPr>
            <w:r>
              <w:rPr>
                <w:sz w:val="18"/>
                <w:szCs w:val="18"/>
                <w:lang w:val="fr-FR"/>
              </w:rPr>
              <w:t>E/C.12/TJK/2-3</w:t>
            </w:r>
          </w:p>
        </w:tc>
        <w:tc>
          <w:tcPr>
            <w:tcW w:w="1588" w:type="dxa"/>
            <w:tcMar>
              <w:top w:w="0" w:type="dxa"/>
              <w:left w:w="0" w:type="dxa"/>
              <w:bottom w:w="0" w:type="dxa"/>
              <w:right w:w="113" w:type="dxa"/>
            </w:tcMar>
          </w:tcPr>
          <w:p w:rsidR="00E208A6" w:rsidRDefault="00E208A6" w:rsidP="00055816">
            <w:pPr>
              <w:spacing w:before="40" w:after="120" w:line="220" w:lineRule="atLeast"/>
              <w:rPr>
                <w:sz w:val="18"/>
                <w:szCs w:val="18"/>
                <w:lang w:val="fr-FR"/>
              </w:rPr>
            </w:pPr>
            <w:r>
              <w:rPr>
                <w:sz w:val="18"/>
                <w:szCs w:val="18"/>
                <w:lang w:val="fr-FR"/>
              </w:rPr>
              <w:t>22 septembre 2011</w:t>
            </w:r>
          </w:p>
        </w:tc>
        <w:tc>
          <w:tcPr>
            <w:tcW w:w="1588" w:type="dxa"/>
            <w:tcMar>
              <w:top w:w="0" w:type="dxa"/>
              <w:left w:w="0" w:type="dxa"/>
              <w:bottom w:w="0" w:type="dxa"/>
              <w:right w:w="113" w:type="dxa"/>
            </w:tcMar>
          </w:tcPr>
          <w:p w:rsidR="00E208A6" w:rsidRDefault="00E208A6" w:rsidP="00055816">
            <w:pPr>
              <w:spacing w:before="40" w:after="120" w:line="220" w:lineRule="atLeast"/>
              <w:ind w:right="113"/>
              <w:rPr>
                <w:sz w:val="18"/>
                <w:szCs w:val="18"/>
                <w:lang w:val="fr-FR"/>
              </w:rPr>
            </w:pPr>
            <w:r>
              <w:rPr>
                <w:sz w:val="18"/>
                <w:szCs w:val="18"/>
                <w:lang w:val="fr-FR"/>
              </w:rPr>
              <w:t>30 juin 2011</w:t>
            </w:r>
          </w:p>
        </w:tc>
        <w:tc>
          <w:tcPr>
            <w:tcW w:w="2268" w:type="dxa"/>
            <w:tcMar>
              <w:top w:w="0" w:type="dxa"/>
              <w:left w:w="0" w:type="dxa"/>
              <w:bottom w:w="0" w:type="dxa"/>
              <w:right w:w="113" w:type="dxa"/>
            </w:tcMar>
          </w:tcPr>
          <w:p w:rsidR="00E208A6" w:rsidRDefault="00E208A6" w:rsidP="00055816">
            <w:pPr>
              <w:spacing w:before="40" w:after="120" w:line="220" w:lineRule="atLeast"/>
              <w:rPr>
                <w:sz w:val="18"/>
                <w:szCs w:val="18"/>
                <w:lang w:val="fr-FR"/>
              </w:rPr>
            </w:pPr>
            <w:r>
              <w:rPr>
                <w:sz w:val="18"/>
                <w:szCs w:val="18"/>
                <w:lang w:val="fr-FR"/>
              </w:rPr>
              <w:t xml:space="preserve">Cinquante-quatrième session </w:t>
            </w:r>
          </w:p>
        </w:tc>
      </w:tr>
      <w:tr w:rsidR="00E208A6" w:rsidTr="00E208A6">
        <w:tc>
          <w:tcPr>
            <w:tcW w:w="2438" w:type="dxa"/>
          </w:tcPr>
          <w:p w:rsidR="00E208A6" w:rsidRPr="008D20D6" w:rsidRDefault="00E208A6" w:rsidP="00055816">
            <w:pPr>
              <w:suppressAutoHyphens w:val="0"/>
              <w:spacing w:before="40" w:after="120" w:line="220" w:lineRule="exact"/>
              <w:ind w:left="284" w:right="113" w:hanging="284"/>
              <w:rPr>
                <w:sz w:val="18"/>
                <w:szCs w:val="18"/>
                <w:lang w:val="fr-FR"/>
              </w:rPr>
            </w:pPr>
            <w:r>
              <w:rPr>
                <w:sz w:val="18"/>
                <w:szCs w:val="18"/>
                <w:lang w:val="fr-FR"/>
              </w:rPr>
              <w:t>13</w:t>
            </w:r>
            <w:r w:rsidRPr="008D20D6">
              <w:rPr>
                <w:sz w:val="18"/>
                <w:szCs w:val="18"/>
                <w:lang w:val="fr-FR"/>
              </w:rPr>
              <w:t>. ex-République yougoslave de Macédoine (</w:t>
            </w:r>
            <w:r>
              <w:rPr>
                <w:sz w:val="18"/>
                <w:szCs w:val="18"/>
                <w:lang w:val="fr-FR"/>
              </w:rPr>
              <w:t>deuxième</w:t>
            </w:r>
            <w:r w:rsidRPr="008D20D6">
              <w:rPr>
                <w:sz w:val="18"/>
                <w:szCs w:val="18"/>
                <w:lang w:val="fr-FR"/>
              </w:rPr>
              <w:t xml:space="preserve"> </w:t>
            </w:r>
            <w:r w:rsidRPr="008D20D6">
              <w:rPr>
                <w:sz w:val="18"/>
                <w:szCs w:val="18"/>
                <w:lang w:val="fr-FR"/>
              </w:rPr>
              <w:br/>
            </w:r>
            <w:r>
              <w:rPr>
                <w:sz w:val="18"/>
                <w:szCs w:val="18"/>
                <w:lang w:val="fr-FR"/>
              </w:rPr>
              <w:t>à quatrième rapports périodiques</w:t>
            </w:r>
            <w:r w:rsidRPr="008D20D6">
              <w:rPr>
                <w:sz w:val="18"/>
                <w:szCs w:val="18"/>
                <w:lang w:val="fr-FR"/>
              </w:rPr>
              <w:t>)</w:t>
            </w:r>
          </w:p>
        </w:tc>
        <w:tc>
          <w:tcPr>
            <w:tcW w:w="1758" w:type="dxa"/>
            <w:tcMar>
              <w:top w:w="0" w:type="dxa"/>
              <w:left w:w="0" w:type="dxa"/>
              <w:bottom w:w="0" w:type="dxa"/>
              <w:right w:w="113" w:type="dxa"/>
            </w:tcMar>
          </w:tcPr>
          <w:p w:rsidR="00E208A6" w:rsidRPr="008D20D6" w:rsidRDefault="00E208A6" w:rsidP="00055816">
            <w:pPr>
              <w:suppressAutoHyphens w:val="0"/>
              <w:spacing w:before="40" w:after="120" w:line="220" w:lineRule="exact"/>
              <w:ind w:right="113"/>
              <w:rPr>
                <w:sz w:val="18"/>
                <w:szCs w:val="18"/>
                <w:lang w:val="fr-FR"/>
              </w:rPr>
            </w:pPr>
            <w:r w:rsidRPr="008D20D6">
              <w:rPr>
                <w:sz w:val="18"/>
                <w:szCs w:val="18"/>
                <w:lang w:val="fr-FR"/>
              </w:rPr>
              <w:t>E/C.12/MKD/2-4</w:t>
            </w:r>
          </w:p>
        </w:tc>
        <w:tc>
          <w:tcPr>
            <w:tcW w:w="1588" w:type="dxa"/>
            <w:tcMar>
              <w:top w:w="0" w:type="dxa"/>
              <w:left w:w="0" w:type="dxa"/>
              <w:bottom w:w="0" w:type="dxa"/>
              <w:right w:w="113" w:type="dxa"/>
            </w:tcMar>
          </w:tcPr>
          <w:p w:rsidR="00E208A6" w:rsidRPr="008D20D6" w:rsidRDefault="00E208A6" w:rsidP="00055816">
            <w:pPr>
              <w:suppressAutoHyphens w:val="0"/>
              <w:spacing w:before="40" w:after="120" w:line="220" w:lineRule="exact"/>
              <w:ind w:right="113"/>
              <w:rPr>
                <w:sz w:val="18"/>
                <w:szCs w:val="18"/>
                <w:lang w:val="fr-FR"/>
              </w:rPr>
            </w:pPr>
            <w:r w:rsidRPr="008D20D6">
              <w:rPr>
                <w:sz w:val="18"/>
                <w:szCs w:val="18"/>
                <w:lang w:val="fr-FR"/>
              </w:rPr>
              <w:t xml:space="preserve">17 </w:t>
            </w:r>
            <w:r>
              <w:rPr>
                <w:sz w:val="18"/>
                <w:szCs w:val="18"/>
                <w:lang w:val="fr-FR"/>
              </w:rPr>
              <w:t xml:space="preserve">février </w:t>
            </w:r>
            <w:r w:rsidRPr="008D20D6">
              <w:rPr>
                <w:sz w:val="18"/>
                <w:szCs w:val="18"/>
                <w:lang w:val="fr-FR"/>
              </w:rPr>
              <w:t>2014</w:t>
            </w:r>
          </w:p>
        </w:tc>
        <w:tc>
          <w:tcPr>
            <w:tcW w:w="1588" w:type="dxa"/>
            <w:tcMar>
              <w:top w:w="0" w:type="dxa"/>
              <w:left w:w="0" w:type="dxa"/>
              <w:bottom w:w="0" w:type="dxa"/>
              <w:right w:w="113" w:type="dxa"/>
            </w:tcMar>
          </w:tcPr>
          <w:p w:rsidR="00E208A6" w:rsidRPr="008D20D6" w:rsidRDefault="00E208A6" w:rsidP="00055816">
            <w:pPr>
              <w:suppressAutoHyphens w:val="0"/>
              <w:spacing w:before="40" w:after="120" w:line="220" w:lineRule="exact"/>
              <w:ind w:right="113"/>
              <w:rPr>
                <w:sz w:val="18"/>
                <w:szCs w:val="18"/>
                <w:lang w:val="fr-FR"/>
              </w:rPr>
            </w:pPr>
            <w:r w:rsidRPr="008D20D6">
              <w:rPr>
                <w:sz w:val="18"/>
                <w:szCs w:val="18"/>
                <w:lang w:val="fr-FR"/>
              </w:rPr>
              <w:t xml:space="preserve">30 </w:t>
            </w:r>
            <w:r>
              <w:rPr>
                <w:sz w:val="18"/>
                <w:szCs w:val="18"/>
                <w:lang w:val="fr-FR"/>
              </w:rPr>
              <w:t xml:space="preserve">juin </w:t>
            </w:r>
            <w:r w:rsidRPr="008D20D6">
              <w:rPr>
                <w:sz w:val="18"/>
                <w:szCs w:val="18"/>
                <w:lang w:val="fr-FR"/>
              </w:rPr>
              <w:t>2008</w:t>
            </w:r>
          </w:p>
        </w:tc>
        <w:tc>
          <w:tcPr>
            <w:tcW w:w="2268" w:type="dxa"/>
            <w:tcMar>
              <w:top w:w="0" w:type="dxa"/>
              <w:left w:w="0" w:type="dxa"/>
              <w:bottom w:w="0" w:type="dxa"/>
              <w:right w:w="113" w:type="dxa"/>
            </w:tcMar>
          </w:tcPr>
          <w:p w:rsidR="00E208A6" w:rsidRPr="008D20D6" w:rsidRDefault="00E208A6" w:rsidP="00055816">
            <w:pPr>
              <w:suppressAutoHyphens w:val="0"/>
              <w:spacing w:before="40" w:after="120" w:line="220" w:lineRule="exact"/>
              <w:ind w:right="113"/>
              <w:rPr>
                <w:sz w:val="18"/>
                <w:szCs w:val="18"/>
                <w:lang w:val="fr-FR"/>
              </w:rPr>
            </w:pPr>
          </w:p>
        </w:tc>
      </w:tr>
    </w:tbl>
    <w:p w:rsidR="00E208A6" w:rsidRDefault="00E208A6" w:rsidP="00E208A6">
      <w:pPr>
        <w:pStyle w:val="SingleTxtG"/>
        <w:rPr>
          <w:lang w:val="fr-FR"/>
        </w:rPr>
      </w:pPr>
    </w:p>
    <w:tbl>
      <w:tblPr>
        <w:tblW w:w="0" w:type="auto"/>
        <w:tblLayout w:type="fixed"/>
        <w:tblCellMar>
          <w:left w:w="0" w:type="dxa"/>
          <w:right w:w="0" w:type="dxa"/>
        </w:tblCellMar>
        <w:tblLook w:val="01E0"/>
      </w:tblPr>
      <w:tblGrid>
        <w:gridCol w:w="2438"/>
        <w:gridCol w:w="1758"/>
        <w:gridCol w:w="1588"/>
        <w:gridCol w:w="1588"/>
        <w:gridCol w:w="2268"/>
      </w:tblGrid>
      <w:tr w:rsidR="00E208A6" w:rsidTr="00E208A6">
        <w:trPr>
          <w:tblHeader/>
        </w:trPr>
        <w:tc>
          <w:tcPr>
            <w:tcW w:w="2438" w:type="dxa"/>
            <w:tcBorders>
              <w:top w:val="single" w:sz="4" w:space="0" w:color="auto"/>
              <w:left w:val="nil"/>
              <w:bottom w:val="single" w:sz="12" w:space="0" w:color="auto"/>
              <w:right w:val="nil"/>
            </w:tcBorders>
            <w:vAlign w:val="bottom"/>
          </w:tcPr>
          <w:p w:rsidR="00E208A6" w:rsidRDefault="00E208A6" w:rsidP="00055816">
            <w:pPr>
              <w:spacing w:before="80" w:after="80" w:line="200" w:lineRule="exact"/>
              <w:ind w:right="113"/>
              <w:rPr>
                <w:i/>
                <w:sz w:val="16"/>
                <w:lang w:val="fr-FR"/>
              </w:rPr>
            </w:pPr>
            <w:r>
              <w:rPr>
                <w:i/>
                <w:sz w:val="16"/>
                <w:lang w:val="fr-FR"/>
              </w:rPr>
              <w:br w:type="page"/>
              <w:t>Troisièmes rapports périodiques</w:t>
            </w:r>
          </w:p>
        </w:tc>
        <w:tc>
          <w:tcPr>
            <w:tcW w:w="1758" w:type="dxa"/>
            <w:tcBorders>
              <w:top w:val="single" w:sz="4" w:space="0" w:color="auto"/>
              <w:left w:val="nil"/>
              <w:bottom w:val="single" w:sz="12" w:space="0" w:color="auto"/>
              <w:right w:val="nil"/>
            </w:tcBorders>
            <w:vAlign w:val="bottom"/>
          </w:tcPr>
          <w:p w:rsidR="00E208A6" w:rsidRDefault="00E208A6" w:rsidP="00055816">
            <w:pPr>
              <w:spacing w:before="80" w:after="80" w:line="200" w:lineRule="exact"/>
              <w:ind w:right="113"/>
              <w:rPr>
                <w:i/>
                <w:sz w:val="16"/>
                <w:lang w:val="fr-FR"/>
              </w:rPr>
            </w:pPr>
            <w:r>
              <w:rPr>
                <w:i/>
                <w:sz w:val="16"/>
                <w:lang w:val="fr-FR"/>
              </w:rPr>
              <w:t>Cote</w:t>
            </w:r>
          </w:p>
        </w:tc>
        <w:tc>
          <w:tcPr>
            <w:tcW w:w="1588" w:type="dxa"/>
            <w:tcBorders>
              <w:top w:val="single" w:sz="4" w:space="0" w:color="auto"/>
              <w:left w:val="nil"/>
              <w:bottom w:val="single" w:sz="12" w:space="0" w:color="auto"/>
              <w:right w:val="nil"/>
            </w:tcBorders>
            <w:vAlign w:val="bottom"/>
          </w:tcPr>
          <w:p w:rsidR="00E208A6" w:rsidRDefault="00E208A6" w:rsidP="00055816">
            <w:pPr>
              <w:spacing w:before="80" w:after="80" w:line="200" w:lineRule="exact"/>
              <w:ind w:right="113"/>
              <w:rPr>
                <w:i/>
                <w:sz w:val="16"/>
                <w:lang w:val="fr-FR"/>
              </w:rPr>
            </w:pPr>
            <w:r>
              <w:rPr>
                <w:i/>
                <w:sz w:val="16"/>
                <w:lang w:val="fr-FR"/>
              </w:rPr>
              <w:t>Reçu le</w:t>
            </w:r>
          </w:p>
        </w:tc>
        <w:tc>
          <w:tcPr>
            <w:tcW w:w="1588" w:type="dxa"/>
            <w:tcBorders>
              <w:top w:val="single" w:sz="4" w:space="0" w:color="auto"/>
              <w:left w:val="nil"/>
              <w:bottom w:val="single" w:sz="12" w:space="0" w:color="auto"/>
              <w:right w:val="nil"/>
            </w:tcBorders>
            <w:vAlign w:val="bottom"/>
          </w:tcPr>
          <w:p w:rsidR="00E208A6" w:rsidRDefault="00E208A6" w:rsidP="00055816">
            <w:pPr>
              <w:spacing w:before="80" w:after="80" w:line="200" w:lineRule="exact"/>
              <w:ind w:right="113"/>
              <w:rPr>
                <w:i/>
                <w:sz w:val="16"/>
                <w:lang w:val="fr-FR"/>
              </w:rPr>
            </w:pPr>
            <w:r>
              <w:rPr>
                <w:i/>
                <w:sz w:val="16"/>
                <w:lang w:val="fr-FR"/>
              </w:rPr>
              <w:t>Attendu le</w:t>
            </w:r>
          </w:p>
        </w:tc>
        <w:tc>
          <w:tcPr>
            <w:tcW w:w="2268" w:type="dxa"/>
            <w:tcBorders>
              <w:top w:val="single" w:sz="4" w:space="0" w:color="auto"/>
              <w:left w:val="nil"/>
              <w:bottom w:val="single" w:sz="12" w:space="0" w:color="auto"/>
              <w:right w:val="nil"/>
            </w:tcBorders>
            <w:vAlign w:val="bottom"/>
          </w:tcPr>
          <w:p w:rsidR="00E208A6" w:rsidRDefault="00E208A6" w:rsidP="00055816">
            <w:pPr>
              <w:spacing w:before="80" w:after="80" w:line="200" w:lineRule="exact"/>
              <w:rPr>
                <w:i/>
                <w:sz w:val="16"/>
                <w:lang w:val="fr-FR"/>
              </w:rPr>
            </w:pPr>
            <w:r>
              <w:rPr>
                <w:i/>
                <w:sz w:val="16"/>
                <w:lang w:val="fr-FR"/>
              </w:rPr>
              <w:t>Examen prévu pour</w:t>
            </w:r>
          </w:p>
        </w:tc>
      </w:tr>
      <w:tr w:rsidR="00E208A6" w:rsidTr="00E208A6">
        <w:trPr>
          <w:trHeight w:hRule="exact" w:val="113"/>
          <w:tblHeader/>
        </w:trPr>
        <w:tc>
          <w:tcPr>
            <w:tcW w:w="2438" w:type="dxa"/>
            <w:tcBorders>
              <w:top w:val="single" w:sz="12" w:space="0" w:color="auto"/>
              <w:left w:val="nil"/>
              <w:bottom w:val="nil"/>
              <w:right w:val="nil"/>
            </w:tcBorders>
          </w:tcPr>
          <w:p w:rsidR="00E208A6" w:rsidRDefault="00E208A6" w:rsidP="00055816">
            <w:pPr>
              <w:spacing w:before="40" w:after="120"/>
              <w:ind w:right="113"/>
              <w:rPr>
                <w:lang w:val="fr-FR"/>
              </w:rPr>
            </w:pPr>
          </w:p>
        </w:tc>
        <w:tc>
          <w:tcPr>
            <w:tcW w:w="1758" w:type="dxa"/>
            <w:tcBorders>
              <w:top w:val="single" w:sz="12" w:space="0" w:color="auto"/>
              <w:left w:val="nil"/>
              <w:bottom w:val="nil"/>
              <w:right w:val="nil"/>
            </w:tcBorders>
          </w:tcPr>
          <w:p w:rsidR="00E208A6" w:rsidRDefault="00E208A6" w:rsidP="00055816">
            <w:pPr>
              <w:spacing w:before="40" w:after="120"/>
              <w:ind w:right="113"/>
              <w:rPr>
                <w:lang w:val="fr-FR"/>
              </w:rPr>
            </w:pPr>
          </w:p>
        </w:tc>
        <w:tc>
          <w:tcPr>
            <w:tcW w:w="1588" w:type="dxa"/>
            <w:tcBorders>
              <w:top w:val="single" w:sz="12" w:space="0" w:color="auto"/>
              <w:left w:val="nil"/>
              <w:bottom w:val="nil"/>
              <w:right w:val="nil"/>
            </w:tcBorders>
          </w:tcPr>
          <w:p w:rsidR="00E208A6" w:rsidRDefault="00E208A6" w:rsidP="00055816">
            <w:pPr>
              <w:spacing w:before="40" w:after="120"/>
              <w:ind w:right="113"/>
              <w:rPr>
                <w:lang w:val="fr-FR"/>
              </w:rPr>
            </w:pPr>
          </w:p>
        </w:tc>
        <w:tc>
          <w:tcPr>
            <w:tcW w:w="1588" w:type="dxa"/>
            <w:tcBorders>
              <w:top w:val="single" w:sz="12" w:space="0" w:color="auto"/>
              <w:left w:val="nil"/>
              <w:bottom w:val="nil"/>
              <w:right w:val="nil"/>
            </w:tcBorders>
          </w:tcPr>
          <w:p w:rsidR="00E208A6" w:rsidRDefault="00E208A6" w:rsidP="00055816">
            <w:pPr>
              <w:spacing w:before="40" w:after="120"/>
              <w:ind w:right="113"/>
              <w:rPr>
                <w:lang w:val="fr-FR"/>
              </w:rPr>
            </w:pPr>
          </w:p>
        </w:tc>
        <w:tc>
          <w:tcPr>
            <w:tcW w:w="2268" w:type="dxa"/>
            <w:tcBorders>
              <w:top w:val="single" w:sz="12" w:space="0" w:color="auto"/>
              <w:left w:val="nil"/>
              <w:bottom w:val="nil"/>
              <w:right w:val="nil"/>
            </w:tcBorders>
          </w:tcPr>
          <w:p w:rsidR="00E208A6" w:rsidRDefault="00E208A6" w:rsidP="00055816">
            <w:pPr>
              <w:spacing w:before="40" w:after="120"/>
              <w:rPr>
                <w:lang w:val="fr-FR"/>
              </w:rPr>
            </w:pPr>
          </w:p>
        </w:tc>
      </w:tr>
      <w:tr w:rsidR="00E208A6" w:rsidTr="00E208A6">
        <w:tc>
          <w:tcPr>
            <w:tcW w:w="2438" w:type="dxa"/>
          </w:tcPr>
          <w:p w:rsidR="00E208A6" w:rsidRDefault="00E208A6" w:rsidP="00055816">
            <w:pPr>
              <w:spacing w:before="40" w:after="120" w:line="220" w:lineRule="atLeast"/>
              <w:ind w:left="284" w:right="113" w:hanging="284"/>
              <w:rPr>
                <w:sz w:val="18"/>
                <w:szCs w:val="18"/>
                <w:lang w:val="fr-FR"/>
              </w:rPr>
            </w:pPr>
            <w:r>
              <w:rPr>
                <w:sz w:val="18"/>
                <w:szCs w:val="18"/>
                <w:lang w:val="fr-FR"/>
              </w:rPr>
              <w:t>14.</w:t>
            </w:r>
            <w:r>
              <w:rPr>
                <w:sz w:val="18"/>
                <w:szCs w:val="18"/>
                <w:lang w:val="fr-FR"/>
              </w:rPr>
              <w:tab/>
              <w:t>Irlande</w:t>
            </w:r>
          </w:p>
        </w:tc>
        <w:tc>
          <w:tcPr>
            <w:tcW w:w="1758" w:type="dxa"/>
            <w:tcMar>
              <w:top w:w="0" w:type="dxa"/>
              <w:left w:w="0" w:type="dxa"/>
              <w:bottom w:w="0" w:type="dxa"/>
              <w:right w:w="113" w:type="dxa"/>
            </w:tcMar>
          </w:tcPr>
          <w:p w:rsidR="00E208A6" w:rsidRDefault="00E208A6" w:rsidP="00055816">
            <w:pPr>
              <w:spacing w:before="40" w:after="120" w:line="220" w:lineRule="atLeast"/>
              <w:ind w:right="113"/>
              <w:rPr>
                <w:sz w:val="18"/>
                <w:szCs w:val="18"/>
                <w:lang w:val="fr-FR"/>
              </w:rPr>
            </w:pPr>
            <w:r>
              <w:rPr>
                <w:sz w:val="18"/>
                <w:szCs w:val="18"/>
                <w:lang w:val="fr-FR"/>
              </w:rPr>
              <w:t>E/C.12/IRL/3</w:t>
            </w:r>
          </w:p>
        </w:tc>
        <w:tc>
          <w:tcPr>
            <w:tcW w:w="1588" w:type="dxa"/>
            <w:tcMar>
              <w:top w:w="0" w:type="dxa"/>
              <w:left w:w="0" w:type="dxa"/>
              <w:bottom w:w="0" w:type="dxa"/>
              <w:right w:w="113" w:type="dxa"/>
            </w:tcMar>
          </w:tcPr>
          <w:p w:rsidR="00E208A6" w:rsidRDefault="00E208A6" w:rsidP="00055816">
            <w:pPr>
              <w:spacing w:before="40" w:after="120" w:line="220" w:lineRule="atLeast"/>
              <w:ind w:right="113"/>
              <w:rPr>
                <w:sz w:val="18"/>
                <w:szCs w:val="18"/>
                <w:lang w:val="fr-FR"/>
              </w:rPr>
            </w:pPr>
            <w:r>
              <w:rPr>
                <w:sz w:val="18"/>
                <w:szCs w:val="18"/>
                <w:lang w:val="fr-FR"/>
              </w:rPr>
              <w:t>7 mai 2012</w:t>
            </w:r>
          </w:p>
        </w:tc>
        <w:tc>
          <w:tcPr>
            <w:tcW w:w="1588" w:type="dxa"/>
            <w:tcMar>
              <w:top w:w="0" w:type="dxa"/>
              <w:left w:w="0" w:type="dxa"/>
              <w:bottom w:w="0" w:type="dxa"/>
              <w:right w:w="113" w:type="dxa"/>
            </w:tcMar>
          </w:tcPr>
          <w:p w:rsidR="00E208A6" w:rsidRDefault="00E208A6" w:rsidP="00055816">
            <w:pPr>
              <w:spacing w:before="40" w:after="120" w:line="220" w:lineRule="atLeast"/>
              <w:ind w:right="113"/>
              <w:rPr>
                <w:sz w:val="18"/>
                <w:szCs w:val="18"/>
                <w:lang w:val="fr-FR"/>
              </w:rPr>
            </w:pPr>
            <w:r>
              <w:rPr>
                <w:sz w:val="18"/>
                <w:szCs w:val="18"/>
                <w:lang w:val="fr-FR"/>
              </w:rPr>
              <w:t>30 juin 2007</w:t>
            </w:r>
          </w:p>
        </w:tc>
        <w:tc>
          <w:tcPr>
            <w:tcW w:w="2268" w:type="dxa"/>
            <w:tcMar>
              <w:top w:w="0" w:type="dxa"/>
              <w:left w:w="0" w:type="dxa"/>
              <w:bottom w:w="0" w:type="dxa"/>
              <w:right w:w="113" w:type="dxa"/>
            </w:tcMar>
          </w:tcPr>
          <w:p w:rsidR="00E208A6" w:rsidRDefault="00E208A6" w:rsidP="00055816">
            <w:pPr>
              <w:spacing w:before="40" w:after="120" w:line="220" w:lineRule="atLeast"/>
              <w:rPr>
                <w:sz w:val="18"/>
                <w:szCs w:val="18"/>
                <w:lang w:val="fr-FR"/>
              </w:rPr>
            </w:pPr>
            <w:r>
              <w:rPr>
                <w:sz w:val="18"/>
                <w:szCs w:val="18"/>
                <w:lang w:val="fr-FR"/>
              </w:rPr>
              <w:t xml:space="preserve">Cinquante-cinquième session </w:t>
            </w:r>
          </w:p>
        </w:tc>
      </w:tr>
      <w:tr w:rsidR="00E208A6" w:rsidTr="00E208A6">
        <w:tc>
          <w:tcPr>
            <w:tcW w:w="2438" w:type="dxa"/>
          </w:tcPr>
          <w:p w:rsidR="00E208A6" w:rsidRDefault="00E208A6" w:rsidP="00055816">
            <w:pPr>
              <w:spacing w:before="40" w:after="120" w:line="220" w:lineRule="atLeast"/>
              <w:ind w:left="284" w:right="113" w:hanging="284"/>
              <w:rPr>
                <w:sz w:val="18"/>
                <w:szCs w:val="18"/>
                <w:lang w:val="fr-FR"/>
              </w:rPr>
            </w:pPr>
            <w:r>
              <w:rPr>
                <w:sz w:val="18"/>
                <w:szCs w:val="18"/>
                <w:lang w:val="fr-FR"/>
              </w:rPr>
              <w:t>15.</w:t>
            </w:r>
            <w:r>
              <w:rPr>
                <w:sz w:val="18"/>
                <w:szCs w:val="18"/>
                <w:lang w:val="fr-FR"/>
              </w:rPr>
              <w:tab/>
              <w:t>Venezuela (République bolivarienne du)</w:t>
            </w:r>
          </w:p>
        </w:tc>
        <w:tc>
          <w:tcPr>
            <w:tcW w:w="1758" w:type="dxa"/>
            <w:tcMar>
              <w:top w:w="0" w:type="dxa"/>
              <w:left w:w="0" w:type="dxa"/>
              <w:bottom w:w="0" w:type="dxa"/>
              <w:right w:w="113" w:type="dxa"/>
            </w:tcMar>
          </w:tcPr>
          <w:p w:rsidR="00E208A6" w:rsidRDefault="00E208A6" w:rsidP="00055816">
            <w:pPr>
              <w:spacing w:before="40" w:after="120" w:line="220" w:lineRule="atLeast"/>
              <w:ind w:right="113"/>
              <w:rPr>
                <w:sz w:val="18"/>
                <w:szCs w:val="18"/>
                <w:lang w:val="fr-FR"/>
              </w:rPr>
            </w:pPr>
            <w:r>
              <w:rPr>
                <w:sz w:val="18"/>
                <w:szCs w:val="18"/>
                <w:lang w:val="fr-FR"/>
              </w:rPr>
              <w:t>E/C.12/VEN/3</w:t>
            </w:r>
          </w:p>
        </w:tc>
        <w:tc>
          <w:tcPr>
            <w:tcW w:w="1588" w:type="dxa"/>
            <w:tcMar>
              <w:top w:w="0" w:type="dxa"/>
              <w:left w:w="0" w:type="dxa"/>
              <w:bottom w:w="0" w:type="dxa"/>
              <w:right w:w="113" w:type="dxa"/>
            </w:tcMar>
          </w:tcPr>
          <w:p w:rsidR="00E208A6" w:rsidRDefault="00E208A6" w:rsidP="00055816">
            <w:pPr>
              <w:spacing w:before="40" w:after="120" w:line="220" w:lineRule="atLeast"/>
              <w:ind w:right="113"/>
              <w:rPr>
                <w:sz w:val="18"/>
                <w:szCs w:val="18"/>
                <w:lang w:val="fr-FR"/>
              </w:rPr>
            </w:pPr>
            <w:r>
              <w:rPr>
                <w:sz w:val="18"/>
                <w:szCs w:val="18"/>
                <w:lang w:val="fr-FR"/>
              </w:rPr>
              <w:t>29 mai 2012</w:t>
            </w:r>
          </w:p>
        </w:tc>
        <w:tc>
          <w:tcPr>
            <w:tcW w:w="1588" w:type="dxa"/>
            <w:tcMar>
              <w:top w:w="0" w:type="dxa"/>
              <w:left w:w="0" w:type="dxa"/>
              <w:bottom w:w="0" w:type="dxa"/>
              <w:right w:w="113" w:type="dxa"/>
            </w:tcMar>
          </w:tcPr>
          <w:p w:rsidR="00E208A6" w:rsidRDefault="00E208A6" w:rsidP="00055816">
            <w:pPr>
              <w:spacing w:before="40" w:after="120" w:line="220" w:lineRule="atLeast"/>
              <w:ind w:right="113"/>
              <w:rPr>
                <w:sz w:val="18"/>
                <w:szCs w:val="18"/>
                <w:lang w:val="fr-FR"/>
              </w:rPr>
            </w:pPr>
            <w:r>
              <w:rPr>
                <w:sz w:val="18"/>
                <w:szCs w:val="18"/>
                <w:lang w:val="fr-FR"/>
              </w:rPr>
              <w:t>30 juin 2006</w:t>
            </w:r>
          </w:p>
        </w:tc>
        <w:tc>
          <w:tcPr>
            <w:tcW w:w="2268" w:type="dxa"/>
            <w:tcMar>
              <w:top w:w="0" w:type="dxa"/>
              <w:left w:w="0" w:type="dxa"/>
              <w:bottom w:w="0" w:type="dxa"/>
              <w:right w:w="113" w:type="dxa"/>
            </w:tcMar>
          </w:tcPr>
          <w:p w:rsidR="00E208A6" w:rsidRDefault="00E208A6" w:rsidP="00055816">
            <w:pPr>
              <w:spacing w:before="40" w:after="120" w:line="220" w:lineRule="atLeast"/>
              <w:rPr>
                <w:sz w:val="18"/>
                <w:szCs w:val="18"/>
                <w:lang w:val="fr-FR"/>
              </w:rPr>
            </w:pPr>
            <w:r>
              <w:rPr>
                <w:sz w:val="18"/>
                <w:szCs w:val="18"/>
                <w:lang w:val="fr-FR"/>
              </w:rPr>
              <w:t xml:space="preserve">Cinquante-cinquième session </w:t>
            </w:r>
          </w:p>
        </w:tc>
      </w:tr>
      <w:tr w:rsidR="00E208A6" w:rsidTr="00E208A6">
        <w:tc>
          <w:tcPr>
            <w:tcW w:w="2438" w:type="dxa"/>
            <w:tcBorders>
              <w:top w:val="nil"/>
              <w:left w:val="nil"/>
              <w:bottom w:val="single" w:sz="12" w:space="0" w:color="auto"/>
              <w:right w:val="nil"/>
            </w:tcBorders>
          </w:tcPr>
          <w:p w:rsidR="00E208A6" w:rsidRDefault="00E208A6" w:rsidP="00055816">
            <w:pPr>
              <w:spacing w:before="40" w:after="120" w:line="220" w:lineRule="atLeast"/>
              <w:ind w:left="284" w:right="113" w:hanging="284"/>
              <w:rPr>
                <w:sz w:val="18"/>
                <w:szCs w:val="18"/>
                <w:lang w:val="fr-FR"/>
              </w:rPr>
            </w:pPr>
            <w:r>
              <w:rPr>
                <w:sz w:val="18"/>
                <w:szCs w:val="18"/>
                <w:lang w:val="fr-FR"/>
              </w:rPr>
              <w:t>16.</w:t>
            </w:r>
            <w:r>
              <w:rPr>
                <w:sz w:val="18"/>
                <w:szCs w:val="18"/>
                <w:lang w:val="fr-FR"/>
              </w:rPr>
              <w:tab/>
              <w:t xml:space="preserve">Yémen </w:t>
            </w:r>
          </w:p>
        </w:tc>
        <w:tc>
          <w:tcPr>
            <w:tcW w:w="1758" w:type="dxa"/>
            <w:tcBorders>
              <w:top w:val="nil"/>
              <w:left w:val="nil"/>
              <w:bottom w:val="single" w:sz="12" w:space="0" w:color="auto"/>
              <w:right w:val="nil"/>
            </w:tcBorders>
            <w:tcMar>
              <w:top w:w="0" w:type="dxa"/>
              <w:left w:w="0" w:type="dxa"/>
              <w:bottom w:w="0" w:type="dxa"/>
              <w:right w:w="113" w:type="dxa"/>
            </w:tcMar>
          </w:tcPr>
          <w:p w:rsidR="00E208A6" w:rsidRDefault="00E208A6" w:rsidP="00055816">
            <w:pPr>
              <w:spacing w:before="40" w:after="120" w:line="220" w:lineRule="atLeast"/>
              <w:ind w:right="113"/>
              <w:rPr>
                <w:sz w:val="18"/>
                <w:szCs w:val="18"/>
                <w:lang w:val="fr-FR"/>
              </w:rPr>
            </w:pPr>
            <w:r>
              <w:rPr>
                <w:sz w:val="18"/>
                <w:szCs w:val="18"/>
                <w:lang w:val="fr-FR"/>
              </w:rPr>
              <w:t>E/C.12/YEM/3</w:t>
            </w:r>
          </w:p>
        </w:tc>
        <w:tc>
          <w:tcPr>
            <w:tcW w:w="1588" w:type="dxa"/>
            <w:tcBorders>
              <w:top w:val="nil"/>
              <w:left w:val="nil"/>
              <w:bottom w:val="single" w:sz="12" w:space="0" w:color="auto"/>
              <w:right w:val="nil"/>
            </w:tcBorders>
            <w:tcMar>
              <w:top w:w="0" w:type="dxa"/>
              <w:left w:w="0" w:type="dxa"/>
              <w:bottom w:w="0" w:type="dxa"/>
              <w:right w:w="113" w:type="dxa"/>
            </w:tcMar>
          </w:tcPr>
          <w:p w:rsidR="00E208A6" w:rsidRDefault="00E208A6" w:rsidP="00055816">
            <w:pPr>
              <w:spacing w:before="40" w:after="120" w:line="220" w:lineRule="atLeast"/>
              <w:ind w:right="113"/>
              <w:rPr>
                <w:sz w:val="18"/>
                <w:szCs w:val="18"/>
                <w:lang w:val="fr-FR"/>
              </w:rPr>
            </w:pPr>
            <w:r>
              <w:rPr>
                <w:sz w:val="18"/>
                <w:szCs w:val="18"/>
                <w:lang w:val="fr-FR"/>
              </w:rPr>
              <w:t>11 juillet 2013</w:t>
            </w:r>
          </w:p>
        </w:tc>
        <w:tc>
          <w:tcPr>
            <w:tcW w:w="1588" w:type="dxa"/>
            <w:tcBorders>
              <w:top w:val="nil"/>
              <w:left w:val="nil"/>
              <w:bottom w:val="single" w:sz="12" w:space="0" w:color="auto"/>
              <w:right w:val="nil"/>
            </w:tcBorders>
            <w:tcMar>
              <w:top w:w="0" w:type="dxa"/>
              <w:left w:w="0" w:type="dxa"/>
              <w:bottom w:w="0" w:type="dxa"/>
              <w:right w:w="113" w:type="dxa"/>
            </w:tcMar>
          </w:tcPr>
          <w:p w:rsidR="00E208A6" w:rsidRDefault="00E208A6" w:rsidP="00055816">
            <w:pPr>
              <w:spacing w:before="40" w:after="120" w:line="220" w:lineRule="atLeast"/>
              <w:ind w:right="113"/>
              <w:rPr>
                <w:sz w:val="18"/>
                <w:szCs w:val="18"/>
                <w:lang w:val="fr-FR"/>
              </w:rPr>
            </w:pPr>
            <w:r>
              <w:rPr>
                <w:sz w:val="18"/>
                <w:szCs w:val="18"/>
                <w:lang w:val="fr-FR"/>
              </w:rPr>
              <w:t>30 juin 2013</w:t>
            </w:r>
          </w:p>
        </w:tc>
        <w:tc>
          <w:tcPr>
            <w:tcW w:w="2268" w:type="dxa"/>
            <w:tcBorders>
              <w:top w:val="nil"/>
              <w:left w:val="nil"/>
              <w:bottom w:val="single" w:sz="12" w:space="0" w:color="auto"/>
              <w:right w:val="nil"/>
            </w:tcBorders>
            <w:tcMar>
              <w:top w:w="0" w:type="dxa"/>
              <w:left w:w="0" w:type="dxa"/>
              <w:bottom w:w="0" w:type="dxa"/>
              <w:right w:w="113" w:type="dxa"/>
            </w:tcMar>
          </w:tcPr>
          <w:p w:rsidR="00E208A6" w:rsidRDefault="00E208A6" w:rsidP="00055816">
            <w:pPr>
              <w:spacing w:before="40" w:after="120" w:line="220" w:lineRule="atLeast"/>
              <w:rPr>
                <w:sz w:val="18"/>
                <w:szCs w:val="18"/>
                <w:lang w:val="fr-FR"/>
              </w:rPr>
            </w:pPr>
          </w:p>
        </w:tc>
      </w:tr>
    </w:tbl>
    <w:p w:rsidR="00E208A6" w:rsidRDefault="00E208A6" w:rsidP="00E208A6">
      <w:pPr>
        <w:pStyle w:val="SingleTxtG"/>
        <w:rPr>
          <w:lang w:val="fr-FR"/>
        </w:rPr>
      </w:pPr>
    </w:p>
    <w:tbl>
      <w:tblPr>
        <w:tblW w:w="0" w:type="auto"/>
        <w:tblLayout w:type="fixed"/>
        <w:tblCellMar>
          <w:left w:w="0" w:type="dxa"/>
          <w:right w:w="0" w:type="dxa"/>
        </w:tblCellMar>
        <w:tblLook w:val="01E0"/>
      </w:tblPr>
      <w:tblGrid>
        <w:gridCol w:w="2438"/>
        <w:gridCol w:w="1758"/>
        <w:gridCol w:w="1588"/>
        <w:gridCol w:w="1588"/>
        <w:gridCol w:w="2268"/>
      </w:tblGrid>
      <w:tr w:rsidR="00E208A6" w:rsidTr="00E208A6">
        <w:trPr>
          <w:tblHeader/>
        </w:trPr>
        <w:tc>
          <w:tcPr>
            <w:tcW w:w="2438" w:type="dxa"/>
            <w:tcBorders>
              <w:top w:val="single" w:sz="4" w:space="0" w:color="auto"/>
              <w:left w:val="nil"/>
              <w:bottom w:val="single" w:sz="12" w:space="0" w:color="auto"/>
              <w:right w:val="nil"/>
            </w:tcBorders>
            <w:vAlign w:val="bottom"/>
          </w:tcPr>
          <w:p w:rsidR="00E208A6" w:rsidRDefault="00E208A6" w:rsidP="00055816">
            <w:pPr>
              <w:keepNext/>
              <w:spacing w:before="80" w:after="80" w:line="200" w:lineRule="exact"/>
              <w:ind w:right="113"/>
              <w:rPr>
                <w:i/>
                <w:sz w:val="16"/>
                <w:lang w:val="fr-FR"/>
              </w:rPr>
            </w:pPr>
            <w:r>
              <w:rPr>
                <w:i/>
                <w:sz w:val="16"/>
                <w:lang w:val="fr-FR"/>
              </w:rPr>
              <w:t>Quatrièmes rapports périodiques</w:t>
            </w:r>
          </w:p>
        </w:tc>
        <w:tc>
          <w:tcPr>
            <w:tcW w:w="1758" w:type="dxa"/>
            <w:tcBorders>
              <w:top w:val="single" w:sz="4" w:space="0" w:color="auto"/>
              <w:left w:val="nil"/>
              <w:bottom w:val="single" w:sz="12" w:space="0" w:color="auto"/>
              <w:right w:val="nil"/>
            </w:tcBorders>
            <w:vAlign w:val="bottom"/>
          </w:tcPr>
          <w:p w:rsidR="00E208A6" w:rsidRDefault="00E208A6" w:rsidP="00055816">
            <w:pPr>
              <w:keepNext/>
              <w:spacing w:before="80" w:after="80" w:line="200" w:lineRule="exact"/>
              <w:ind w:right="113"/>
              <w:rPr>
                <w:i/>
                <w:sz w:val="16"/>
                <w:lang w:val="fr-FR"/>
              </w:rPr>
            </w:pPr>
            <w:r>
              <w:rPr>
                <w:i/>
                <w:sz w:val="16"/>
                <w:lang w:val="fr-FR"/>
              </w:rPr>
              <w:t>Cote</w:t>
            </w:r>
          </w:p>
        </w:tc>
        <w:tc>
          <w:tcPr>
            <w:tcW w:w="1588" w:type="dxa"/>
            <w:tcBorders>
              <w:top w:val="single" w:sz="4" w:space="0" w:color="auto"/>
              <w:left w:val="nil"/>
              <w:bottom w:val="single" w:sz="12" w:space="0" w:color="auto"/>
              <w:right w:val="nil"/>
            </w:tcBorders>
            <w:vAlign w:val="bottom"/>
          </w:tcPr>
          <w:p w:rsidR="00E208A6" w:rsidRDefault="00E208A6" w:rsidP="00055816">
            <w:pPr>
              <w:keepNext/>
              <w:spacing w:before="80" w:after="80" w:line="200" w:lineRule="exact"/>
              <w:ind w:right="113"/>
              <w:rPr>
                <w:i/>
                <w:sz w:val="16"/>
                <w:lang w:val="fr-FR"/>
              </w:rPr>
            </w:pPr>
            <w:r>
              <w:rPr>
                <w:i/>
                <w:sz w:val="16"/>
                <w:lang w:val="fr-FR"/>
              </w:rPr>
              <w:t>Reçu le</w:t>
            </w:r>
          </w:p>
        </w:tc>
        <w:tc>
          <w:tcPr>
            <w:tcW w:w="1588" w:type="dxa"/>
            <w:tcBorders>
              <w:top w:val="single" w:sz="4" w:space="0" w:color="auto"/>
              <w:left w:val="nil"/>
              <w:bottom w:val="single" w:sz="12" w:space="0" w:color="auto"/>
              <w:right w:val="nil"/>
            </w:tcBorders>
            <w:vAlign w:val="bottom"/>
          </w:tcPr>
          <w:p w:rsidR="00E208A6" w:rsidRDefault="00E208A6" w:rsidP="00055816">
            <w:pPr>
              <w:keepNext/>
              <w:spacing w:before="80" w:after="80" w:line="200" w:lineRule="exact"/>
              <w:ind w:right="113"/>
              <w:rPr>
                <w:i/>
                <w:sz w:val="16"/>
                <w:lang w:val="fr-FR"/>
              </w:rPr>
            </w:pPr>
            <w:r>
              <w:rPr>
                <w:i/>
                <w:sz w:val="16"/>
                <w:lang w:val="fr-FR"/>
              </w:rPr>
              <w:t>Attendu le</w:t>
            </w:r>
          </w:p>
        </w:tc>
        <w:tc>
          <w:tcPr>
            <w:tcW w:w="2268" w:type="dxa"/>
            <w:tcBorders>
              <w:top w:val="single" w:sz="4" w:space="0" w:color="auto"/>
              <w:left w:val="nil"/>
              <w:bottom w:val="single" w:sz="12" w:space="0" w:color="auto"/>
              <w:right w:val="nil"/>
            </w:tcBorders>
            <w:vAlign w:val="bottom"/>
          </w:tcPr>
          <w:p w:rsidR="00E208A6" w:rsidRDefault="00E208A6" w:rsidP="00055816">
            <w:pPr>
              <w:keepNext/>
              <w:spacing w:before="80" w:after="80" w:line="200" w:lineRule="exact"/>
              <w:rPr>
                <w:i/>
                <w:sz w:val="16"/>
                <w:lang w:val="fr-FR"/>
              </w:rPr>
            </w:pPr>
            <w:r>
              <w:rPr>
                <w:i/>
                <w:sz w:val="16"/>
                <w:lang w:val="fr-FR"/>
              </w:rPr>
              <w:t>Examen prévu pour</w:t>
            </w:r>
          </w:p>
        </w:tc>
      </w:tr>
      <w:tr w:rsidR="00E208A6" w:rsidTr="00E208A6">
        <w:trPr>
          <w:trHeight w:hRule="exact" w:val="113"/>
          <w:tblHeader/>
        </w:trPr>
        <w:tc>
          <w:tcPr>
            <w:tcW w:w="2438" w:type="dxa"/>
            <w:tcBorders>
              <w:top w:val="single" w:sz="12" w:space="0" w:color="auto"/>
              <w:left w:val="nil"/>
              <w:bottom w:val="nil"/>
              <w:right w:val="nil"/>
            </w:tcBorders>
          </w:tcPr>
          <w:p w:rsidR="00E208A6" w:rsidRDefault="00E208A6" w:rsidP="00055816">
            <w:pPr>
              <w:keepNext/>
              <w:spacing w:before="40" w:after="120"/>
              <w:ind w:right="113"/>
              <w:rPr>
                <w:lang w:val="fr-FR"/>
              </w:rPr>
            </w:pPr>
          </w:p>
        </w:tc>
        <w:tc>
          <w:tcPr>
            <w:tcW w:w="1758" w:type="dxa"/>
            <w:tcBorders>
              <w:top w:val="single" w:sz="12" w:space="0" w:color="auto"/>
              <w:left w:val="nil"/>
              <w:bottom w:val="nil"/>
              <w:right w:val="nil"/>
            </w:tcBorders>
          </w:tcPr>
          <w:p w:rsidR="00E208A6" w:rsidRDefault="00E208A6" w:rsidP="00055816">
            <w:pPr>
              <w:keepNext/>
              <w:spacing w:before="40" w:after="120"/>
              <w:ind w:right="113"/>
              <w:rPr>
                <w:lang w:val="fr-FR"/>
              </w:rPr>
            </w:pPr>
          </w:p>
        </w:tc>
        <w:tc>
          <w:tcPr>
            <w:tcW w:w="1588" w:type="dxa"/>
            <w:tcBorders>
              <w:top w:val="single" w:sz="12" w:space="0" w:color="auto"/>
              <w:left w:val="nil"/>
              <w:bottom w:val="nil"/>
              <w:right w:val="nil"/>
            </w:tcBorders>
          </w:tcPr>
          <w:p w:rsidR="00E208A6" w:rsidRDefault="00E208A6" w:rsidP="00055816">
            <w:pPr>
              <w:keepNext/>
              <w:spacing w:before="40" w:after="120"/>
              <w:ind w:right="113"/>
              <w:rPr>
                <w:lang w:val="fr-FR"/>
              </w:rPr>
            </w:pPr>
          </w:p>
        </w:tc>
        <w:tc>
          <w:tcPr>
            <w:tcW w:w="1588" w:type="dxa"/>
            <w:tcBorders>
              <w:top w:val="single" w:sz="12" w:space="0" w:color="auto"/>
              <w:left w:val="nil"/>
              <w:bottom w:val="nil"/>
              <w:right w:val="nil"/>
            </w:tcBorders>
          </w:tcPr>
          <w:p w:rsidR="00E208A6" w:rsidRDefault="00E208A6" w:rsidP="00055816">
            <w:pPr>
              <w:keepNext/>
              <w:spacing w:before="40" w:after="120"/>
              <w:ind w:right="113"/>
              <w:rPr>
                <w:lang w:val="fr-FR"/>
              </w:rPr>
            </w:pPr>
          </w:p>
        </w:tc>
        <w:tc>
          <w:tcPr>
            <w:tcW w:w="2268" w:type="dxa"/>
            <w:tcBorders>
              <w:top w:val="single" w:sz="12" w:space="0" w:color="auto"/>
              <w:left w:val="nil"/>
              <w:bottom w:val="nil"/>
              <w:right w:val="nil"/>
            </w:tcBorders>
          </w:tcPr>
          <w:p w:rsidR="00E208A6" w:rsidRDefault="00E208A6" w:rsidP="00055816">
            <w:pPr>
              <w:keepNext/>
              <w:spacing w:before="40" w:after="120"/>
              <w:rPr>
                <w:lang w:val="fr-FR"/>
              </w:rPr>
            </w:pPr>
          </w:p>
        </w:tc>
      </w:tr>
      <w:tr w:rsidR="00E208A6" w:rsidTr="00E208A6">
        <w:tc>
          <w:tcPr>
            <w:tcW w:w="2438" w:type="dxa"/>
          </w:tcPr>
          <w:p w:rsidR="00E208A6" w:rsidRPr="008D20D6" w:rsidRDefault="00E208A6" w:rsidP="00D904F5">
            <w:pPr>
              <w:spacing w:before="40" w:after="120" w:line="220" w:lineRule="atLeast"/>
              <w:ind w:left="284" w:right="113" w:hanging="284"/>
              <w:rPr>
                <w:sz w:val="18"/>
                <w:szCs w:val="18"/>
                <w:lang w:val="fr-FR"/>
              </w:rPr>
            </w:pPr>
            <w:r>
              <w:rPr>
                <w:sz w:val="18"/>
                <w:szCs w:val="18"/>
                <w:lang w:val="fr-FR"/>
              </w:rPr>
              <w:t>17</w:t>
            </w:r>
            <w:r w:rsidRPr="008D20D6">
              <w:rPr>
                <w:sz w:val="18"/>
                <w:szCs w:val="18"/>
                <w:lang w:val="fr-FR"/>
              </w:rPr>
              <w:t>. Angola (</w:t>
            </w:r>
            <w:r>
              <w:rPr>
                <w:sz w:val="18"/>
                <w:szCs w:val="18"/>
                <w:lang w:val="fr-FR"/>
              </w:rPr>
              <w:t>quatrième et cinquième rapports périodiques</w:t>
            </w:r>
            <w:r w:rsidRPr="008D20D6">
              <w:rPr>
                <w:sz w:val="18"/>
                <w:szCs w:val="18"/>
                <w:lang w:val="fr-FR"/>
              </w:rPr>
              <w:t>)</w:t>
            </w:r>
          </w:p>
        </w:tc>
        <w:tc>
          <w:tcPr>
            <w:tcW w:w="1758" w:type="dxa"/>
            <w:tcMar>
              <w:top w:w="0" w:type="dxa"/>
              <w:left w:w="0" w:type="dxa"/>
              <w:bottom w:w="0" w:type="dxa"/>
              <w:right w:w="113" w:type="dxa"/>
            </w:tcMar>
          </w:tcPr>
          <w:p w:rsidR="00E208A6" w:rsidRPr="008D20D6" w:rsidRDefault="00E208A6" w:rsidP="00055816">
            <w:pPr>
              <w:suppressAutoHyphens w:val="0"/>
              <w:spacing w:before="40" w:after="120" w:line="220" w:lineRule="exact"/>
              <w:ind w:right="113"/>
              <w:rPr>
                <w:sz w:val="18"/>
                <w:szCs w:val="18"/>
                <w:lang w:val="fr-FR"/>
              </w:rPr>
            </w:pPr>
            <w:r w:rsidRPr="008D20D6">
              <w:rPr>
                <w:sz w:val="18"/>
                <w:szCs w:val="18"/>
                <w:lang w:val="fr-FR"/>
              </w:rPr>
              <w:t>E/C.12/AGO/4-5</w:t>
            </w:r>
          </w:p>
        </w:tc>
        <w:tc>
          <w:tcPr>
            <w:tcW w:w="1588" w:type="dxa"/>
            <w:tcMar>
              <w:top w:w="0" w:type="dxa"/>
              <w:left w:w="0" w:type="dxa"/>
              <w:bottom w:w="0" w:type="dxa"/>
              <w:right w:w="113" w:type="dxa"/>
            </w:tcMar>
          </w:tcPr>
          <w:p w:rsidR="00E208A6" w:rsidRPr="008D20D6" w:rsidRDefault="00E208A6" w:rsidP="00055816">
            <w:pPr>
              <w:suppressAutoHyphens w:val="0"/>
              <w:spacing w:before="40" w:after="120" w:line="220" w:lineRule="exact"/>
              <w:ind w:right="113"/>
              <w:rPr>
                <w:sz w:val="18"/>
                <w:szCs w:val="18"/>
                <w:lang w:val="fr-FR"/>
              </w:rPr>
            </w:pPr>
            <w:r w:rsidRPr="008D20D6">
              <w:rPr>
                <w:sz w:val="18"/>
                <w:szCs w:val="18"/>
                <w:lang w:val="fr-FR"/>
              </w:rPr>
              <w:t xml:space="preserve">26 </w:t>
            </w:r>
            <w:r>
              <w:rPr>
                <w:sz w:val="18"/>
                <w:szCs w:val="18"/>
                <w:lang w:val="fr-FR"/>
              </w:rPr>
              <w:t xml:space="preserve">février </w:t>
            </w:r>
            <w:r w:rsidRPr="008D20D6">
              <w:rPr>
                <w:sz w:val="18"/>
                <w:szCs w:val="18"/>
                <w:lang w:val="fr-FR"/>
              </w:rPr>
              <w:t>2014</w:t>
            </w:r>
          </w:p>
        </w:tc>
        <w:tc>
          <w:tcPr>
            <w:tcW w:w="1588" w:type="dxa"/>
            <w:tcMar>
              <w:top w:w="0" w:type="dxa"/>
              <w:left w:w="0" w:type="dxa"/>
              <w:bottom w:w="0" w:type="dxa"/>
              <w:right w:w="113" w:type="dxa"/>
            </w:tcMar>
          </w:tcPr>
          <w:p w:rsidR="00E208A6" w:rsidRPr="008D20D6" w:rsidRDefault="00E208A6" w:rsidP="00055816">
            <w:pPr>
              <w:suppressAutoHyphens w:val="0"/>
              <w:spacing w:before="40" w:after="120" w:line="220" w:lineRule="exact"/>
              <w:ind w:right="113"/>
              <w:rPr>
                <w:sz w:val="18"/>
                <w:szCs w:val="18"/>
                <w:lang w:val="fr-FR"/>
              </w:rPr>
            </w:pPr>
            <w:r w:rsidRPr="008D20D6">
              <w:rPr>
                <w:sz w:val="18"/>
                <w:szCs w:val="18"/>
                <w:lang w:val="fr-FR"/>
              </w:rPr>
              <w:t xml:space="preserve">30 </w:t>
            </w:r>
            <w:r>
              <w:rPr>
                <w:sz w:val="18"/>
                <w:szCs w:val="18"/>
                <w:lang w:val="fr-FR"/>
              </w:rPr>
              <w:t>juin</w:t>
            </w:r>
            <w:r w:rsidRPr="008D20D6">
              <w:rPr>
                <w:sz w:val="18"/>
                <w:szCs w:val="18"/>
                <w:lang w:val="fr-FR"/>
              </w:rPr>
              <w:t xml:space="preserve"> 2013</w:t>
            </w:r>
          </w:p>
        </w:tc>
        <w:tc>
          <w:tcPr>
            <w:tcW w:w="2268" w:type="dxa"/>
            <w:tcMar>
              <w:top w:w="0" w:type="dxa"/>
              <w:left w:w="0" w:type="dxa"/>
              <w:bottom w:w="0" w:type="dxa"/>
              <w:right w:w="113" w:type="dxa"/>
            </w:tcMar>
          </w:tcPr>
          <w:p w:rsidR="00E208A6" w:rsidRDefault="00E208A6" w:rsidP="00055816">
            <w:pPr>
              <w:keepNext/>
              <w:spacing w:before="40" w:after="120" w:line="220" w:lineRule="atLeast"/>
              <w:rPr>
                <w:sz w:val="18"/>
                <w:szCs w:val="18"/>
                <w:lang w:val="fr-FR"/>
              </w:rPr>
            </w:pPr>
          </w:p>
        </w:tc>
      </w:tr>
      <w:tr w:rsidR="00E208A6" w:rsidTr="00E208A6">
        <w:tc>
          <w:tcPr>
            <w:tcW w:w="2438" w:type="dxa"/>
          </w:tcPr>
          <w:p w:rsidR="00E208A6" w:rsidRDefault="00E208A6" w:rsidP="00055816">
            <w:pPr>
              <w:keepNext/>
              <w:spacing w:before="40" w:after="120" w:line="220" w:lineRule="atLeast"/>
              <w:ind w:left="284" w:right="113" w:hanging="284"/>
              <w:rPr>
                <w:sz w:val="18"/>
                <w:szCs w:val="18"/>
                <w:lang w:val="fr-FR"/>
              </w:rPr>
            </w:pPr>
            <w:r>
              <w:rPr>
                <w:sz w:val="18"/>
                <w:szCs w:val="18"/>
                <w:lang w:val="fr-FR"/>
              </w:rPr>
              <w:t>18.</w:t>
            </w:r>
            <w:r>
              <w:rPr>
                <w:sz w:val="18"/>
                <w:szCs w:val="18"/>
                <w:lang w:val="fr-FR"/>
              </w:rPr>
              <w:tab/>
              <w:t>Chili</w:t>
            </w:r>
          </w:p>
        </w:tc>
        <w:tc>
          <w:tcPr>
            <w:tcW w:w="1758" w:type="dxa"/>
            <w:tcMar>
              <w:top w:w="0" w:type="dxa"/>
              <w:left w:w="0" w:type="dxa"/>
              <w:bottom w:w="0" w:type="dxa"/>
              <w:right w:w="113" w:type="dxa"/>
            </w:tcMar>
          </w:tcPr>
          <w:p w:rsidR="00E208A6" w:rsidRDefault="00E208A6" w:rsidP="00055816">
            <w:pPr>
              <w:keepNext/>
              <w:spacing w:before="40" w:after="120" w:line="220" w:lineRule="atLeast"/>
              <w:ind w:right="113"/>
              <w:rPr>
                <w:bCs/>
                <w:iCs/>
                <w:sz w:val="18"/>
                <w:szCs w:val="18"/>
                <w:lang w:val="fr-FR"/>
              </w:rPr>
            </w:pPr>
            <w:r>
              <w:rPr>
                <w:bCs/>
                <w:iCs/>
                <w:sz w:val="18"/>
                <w:szCs w:val="18"/>
                <w:lang w:val="fr-FR"/>
              </w:rPr>
              <w:t>E/C.12/CHL/4</w:t>
            </w:r>
          </w:p>
        </w:tc>
        <w:tc>
          <w:tcPr>
            <w:tcW w:w="1588" w:type="dxa"/>
            <w:tcMar>
              <w:top w:w="0" w:type="dxa"/>
              <w:left w:w="0" w:type="dxa"/>
              <w:bottom w:w="0" w:type="dxa"/>
              <w:right w:w="113" w:type="dxa"/>
            </w:tcMar>
          </w:tcPr>
          <w:p w:rsidR="00E208A6" w:rsidRDefault="00E208A6" w:rsidP="00055816">
            <w:pPr>
              <w:keepNext/>
              <w:spacing w:before="40" w:after="120" w:line="220" w:lineRule="atLeast"/>
              <w:ind w:right="113"/>
              <w:rPr>
                <w:bCs/>
                <w:iCs/>
                <w:sz w:val="18"/>
                <w:szCs w:val="18"/>
                <w:lang w:val="fr-FR"/>
              </w:rPr>
            </w:pPr>
            <w:r>
              <w:rPr>
                <w:bCs/>
                <w:iCs/>
                <w:sz w:val="18"/>
                <w:szCs w:val="18"/>
                <w:lang w:val="fr-FR"/>
              </w:rPr>
              <w:t>21 mars 2012</w:t>
            </w:r>
          </w:p>
        </w:tc>
        <w:tc>
          <w:tcPr>
            <w:tcW w:w="1588" w:type="dxa"/>
            <w:tcMar>
              <w:top w:w="0" w:type="dxa"/>
              <w:left w:w="0" w:type="dxa"/>
              <w:bottom w:w="0" w:type="dxa"/>
              <w:right w:w="113" w:type="dxa"/>
            </w:tcMar>
          </w:tcPr>
          <w:p w:rsidR="00E208A6" w:rsidRDefault="00E208A6" w:rsidP="00055816">
            <w:pPr>
              <w:keepNext/>
              <w:spacing w:before="40" w:after="120" w:line="220" w:lineRule="atLeast"/>
              <w:ind w:right="113"/>
              <w:rPr>
                <w:bCs/>
                <w:iCs/>
                <w:sz w:val="18"/>
                <w:szCs w:val="18"/>
                <w:lang w:val="fr-FR"/>
              </w:rPr>
            </w:pPr>
            <w:r>
              <w:rPr>
                <w:bCs/>
                <w:iCs/>
                <w:sz w:val="18"/>
                <w:szCs w:val="18"/>
                <w:lang w:val="fr-FR"/>
              </w:rPr>
              <w:t>30 juin 2009</w:t>
            </w:r>
          </w:p>
        </w:tc>
        <w:tc>
          <w:tcPr>
            <w:tcW w:w="2268" w:type="dxa"/>
            <w:tcMar>
              <w:top w:w="0" w:type="dxa"/>
              <w:left w:w="0" w:type="dxa"/>
              <w:bottom w:w="0" w:type="dxa"/>
              <w:right w:w="113" w:type="dxa"/>
            </w:tcMar>
          </w:tcPr>
          <w:p w:rsidR="00E208A6" w:rsidRDefault="00E208A6" w:rsidP="00055816">
            <w:pPr>
              <w:keepNext/>
              <w:spacing w:before="40" w:after="120" w:line="220" w:lineRule="atLeast"/>
              <w:rPr>
                <w:sz w:val="18"/>
                <w:szCs w:val="18"/>
                <w:lang w:val="fr-FR"/>
              </w:rPr>
            </w:pPr>
            <w:r>
              <w:rPr>
                <w:sz w:val="18"/>
                <w:szCs w:val="18"/>
                <w:lang w:val="fr-FR"/>
              </w:rPr>
              <w:t>Cinquante-cinquième session</w:t>
            </w:r>
          </w:p>
        </w:tc>
      </w:tr>
      <w:tr w:rsidR="00E208A6" w:rsidTr="00E208A6">
        <w:tc>
          <w:tcPr>
            <w:tcW w:w="2438" w:type="dxa"/>
          </w:tcPr>
          <w:p w:rsidR="00E208A6" w:rsidRDefault="00E208A6" w:rsidP="00055816">
            <w:pPr>
              <w:spacing w:before="40" w:after="120" w:line="220" w:lineRule="atLeast"/>
              <w:ind w:left="284" w:right="113" w:hanging="284"/>
              <w:rPr>
                <w:sz w:val="18"/>
                <w:szCs w:val="18"/>
                <w:lang w:val="fr-FR"/>
              </w:rPr>
            </w:pPr>
            <w:r>
              <w:rPr>
                <w:sz w:val="18"/>
                <w:szCs w:val="18"/>
                <w:lang w:val="fr-FR"/>
              </w:rPr>
              <w:t>19.</w:t>
            </w:r>
            <w:r>
              <w:rPr>
                <w:sz w:val="18"/>
                <w:szCs w:val="18"/>
                <w:lang w:val="fr-FR"/>
              </w:rPr>
              <w:tab/>
              <w:t xml:space="preserve">France </w:t>
            </w:r>
          </w:p>
        </w:tc>
        <w:tc>
          <w:tcPr>
            <w:tcW w:w="1758" w:type="dxa"/>
            <w:tcMar>
              <w:top w:w="0" w:type="dxa"/>
              <w:left w:w="0" w:type="dxa"/>
              <w:bottom w:w="0" w:type="dxa"/>
              <w:right w:w="113" w:type="dxa"/>
            </w:tcMar>
          </w:tcPr>
          <w:p w:rsidR="00E208A6" w:rsidRDefault="00E208A6" w:rsidP="00055816">
            <w:pPr>
              <w:spacing w:before="40" w:after="120" w:line="220" w:lineRule="atLeast"/>
              <w:ind w:right="113"/>
              <w:rPr>
                <w:bCs/>
                <w:iCs/>
                <w:sz w:val="18"/>
                <w:szCs w:val="18"/>
                <w:lang w:val="fr-FR"/>
              </w:rPr>
            </w:pPr>
            <w:r>
              <w:rPr>
                <w:bCs/>
                <w:iCs/>
                <w:sz w:val="18"/>
                <w:szCs w:val="18"/>
                <w:lang w:val="fr-FR"/>
              </w:rPr>
              <w:t>E/C.12/FRA/4</w:t>
            </w:r>
          </w:p>
        </w:tc>
        <w:tc>
          <w:tcPr>
            <w:tcW w:w="1588" w:type="dxa"/>
            <w:tcMar>
              <w:top w:w="0" w:type="dxa"/>
              <w:left w:w="0" w:type="dxa"/>
              <w:bottom w:w="0" w:type="dxa"/>
              <w:right w:w="113" w:type="dxa"/>
            </w:tcMar>
          </w:tcPr>
          <w:p w:rsidR="00E208A6" w:rsidRDefault="00E208A6" w:rsidP="00055816">
            <w:pPr>
              <w:spacing w:before="40" w:after="120" w:line="220" w:lineRule="atLeast"/>
              <w:ind w:right="113"/>
              <w:rPr>
                <w:bCs/>
                <w:iCs/>
                <w:sz w:val="18"/>
                <w:szCs w:val="18"/>
                <w:lang w:val="fr-FR"/>
              </w:rPr>
            </w:pPr>
            <w:r>
              <w:rPr>
                <w:bCs/>
                <w:iCs/>
                <w:sz w:val="18"/>
                <w:szCs w:val="18"/>
                <w:lang w:val="fr-FR"/>
              </w:rPr>
              <w:t>23 mai 2013</w:t>
            </w:r>
          </w:p>
        </w:tc>
        <w:tc>
          <w:tcPr>
            <w:tcW w:w="1588" w:type="dxa"/>
            <w:tcMar>
              <w:top w:w="0" w:type="dxa"/>
              <w:left w:w="0" w:type="dxa"/>
              <w:bottom w:w="0" w:type="dxa"/>
              <w:right w:w="113" w:type="dxa"/>
            </w:tcMar>
          </w:tcPr>
          <w:p w:rsidR="00E208A6" w:rsidRDefault="00E208A6" w:rsidP="00055816">
            <w:pPr>
              <w:spacing w:before="40" w:after="120" w:line="220" w:lineRule="atLeast"/>
              <w:ind w:right="113"/>
              <w:rPr>
                <w:bCs/>
                <w:iCs/>
                <w:sz w:val="18"/>
                <w:szCs w:val="18"/>
                <w:lang w:val="fr-FR"/>
              </w:rPr>
            </w:pPr>
            <w:r>
              <w:rPr>
                <w:bCs/>
                <w:iCs/>
                <w:sz w:val="18"/>
                <w:szCs w:val="18"/>
                <w:lang w:val="fr-FR"/>
              </w:rPr>
              <w:t>30 juin 2011</w:t>
            </w:r>
          </w:p>
        </w:tc>
        <w:tc>
          <w:tcPr>
            <w:tcW w:w="2268" w:type="dxa"/>
            <w:tcMar>
              <w:top w:w="0" w:type="dxa"/>
              <w:left w:w="0" w:type="dxa"/>
              <w:bottom w:w="0" w:type="dxa"/>
              <w:right w:w="113" w:type="dxa"/>
            </w:tcMar>
          </w:tcPr>
          <w:p w:rsidR="00E208A6" w:rsidRDefault="00E208A6" w:rsidP="00055816">
            <w:pPr>
              <w:spacing w:before="40" w:after="120" w:line="220" w:lineRule="atLeast"/>
              <w:rPr>
                <w:sz w:val="18"/>
                <w:szCs w:val="18"/>
                <w:lang w:val="fr-FR"/>
              </w:rPr>
            </w:pPr>
          </w:p>
        </w:tc>
      </w:tr>
      <w:tr w:rsidR="00E208A6" w:rsidTr="00E208A6">
        <w:tc>
          <w:tcPr>
            <w:tcW w:w="2438" w:type="dxa"/>
          </w:tcPr>
          <w:p w:rsidR="00E208A6" w:rsidRDefault="00E208A6" w:rsidP="00055816">
            <w:pPr>
              <w:spacing w:before="40" w:after="120" w:line="220" w:lineRule="atLeast"/>
              <w:ind w:left="284" w:right="113" w:hanging="284"/>
              <w:rPr>
                <w:sz w:val="18"/>
                <w:szCs w:val="18"/>
                <w:lang w:val="fr-FR"/>
              </w:rPr>
            </w:pPr>
            <w:r>
              <w:rPr>
                <w:sz w:val="18"/>
                <w:szCs w:val="18"/>
                <w:lang w:val="fr-FR"/>
              </w:rPr>
              <w:t>20.</w:t>
            </w:r>
            <w:r>
              <w:rPr>
                <w:sz w:val="18"/>
                <w:szCs w:val="18"/>
                <w:lang w:val="fr-FR"/>
              </w:rPr>
              <w:tab/>
              <w:t xml:space="preserve">Iraq </w:t>
            </w:r>
          </w:p>
        </w:tc>
        <w:tc>
          <w:tcPr>
            <w:tcW w:w="1758" w:type="dxa"/>
            <w:tcMar>
              <w:top w:w="0" w:type="dxa"/>
              <w:left w:w="0" w:type="dxa"/>
              <w:bottom w:w="0" w:type="dxa"/>
              <w:right w:w="113" w:type="dxa"/>
            </w:tcMar>
          </w:tcPr>
          <w:p w:rsidR="00E208A6" w:rsidRDefault="00E208A6" w:rsidP="00055816">
            <w:pPr>
              <w:spacing w:before="40" w:after="120" w:line="220" w:lineRule="atLeast"/>
              <w:ind w:right="113"/>
              <w:rPr>
                <w:bCs/>
                <w:iCs/>
                <w:sz w:val="18"/>
                <w:szCs w:val="18"/>
                <w:lang w:val="fr-FR"/>
              </w:rPr>
            </w:pPr>
            <w:r>
              <w:rPr>
                <w:bCs/>
                <w:iCs/>
                <w:sz w:val="18"/>
                <w:szCs w:val="18"/>
                <w:lang w:val="fr-FR"/>
              </w:rPr>
              <w:t>E/C.12/IRQ/4/</w:t>
            </w:r>
          </w:p>
        </w:tc>
        <w:tc>
          <w:tcPr>
            <w:tcW w:w="1588" w:type="dxa"/>
            <w:tcMar>
              <w:top w:w="0" w:type="dxa"/>
              <w:left w:w="0" w:type="dxa"/>
              <w:bottom w:w="0" w:type="dxa"/>
              <w:right w:w="113" w:type="dxa"/>
            </w:tcMar>
          </w:tcPr>
          <w:p w:rsidR="00E208A6" w:rsidRDefault="00E208A6" w:rsidP="00055816">
            <w:pPr>
              <w:spacing w:before="40" w:after="120" w:line="220" w:lineRule="atLeast"/>
              <w:ind w:right="113"/>
              <w:rPr>
                <w:bCs/>
                <w:iCs/>
                <w:sz w:val="18"/>
                <w:szCs w:val="18"/>
                <w:lang w:val="fr-FR"/>
              </w:rPr>
            </w:pPr>
            <w:r>
              <w:rPr>
                <w:bCs/>
                <w:iCs/>
                <w:sz w:val="18"/>
                <w:szCs w:val="18"/>
                <w:lang w:val="fr-FR"/>
              </w:rPr>
              <w:t>22 mai 2013</w:t>
            </w:r>
          </w:p>
        </w:tc>
        <w:tc>
          <w:tcPr>
            <w:tcW w:w="1588" w:type="dxa"/>
            <w:tcMar>
              <w:top w:w="0" w:type="dxa"/>
              <w:left w:w="0" w:type="dxa"/>
              <w:bottom w:w="0" w:type="dxa"/>
              <w:right w:w="113" w:type="dxa"/>
            </w:tcMar>
          </w:tcPr>
          <w:p w:rsidR="00E208A6" w:rsidRDefault="00E208A6" w:rsidP="00055816">
            <w:pPr>
              <w:spacing w:before="40" w:after="120" w:line="220" w:lineRule="atLeast"/>
              <w:ind w:right="113"/>
              <w:rPr>
                <w:bCs/>
                <w:iCs/>
                <w:sz w:val="18"/>
                <w:szCs w:val="18"/>
                <w:lang w:val="fr-FR"/>
              </w:rPr>
            </w:pPr>
            <w:r>
              <w:rPr>
                <w:bCs/>
                <w:iCs/>
                <w:sz w:val="18"/>
                <w:szCs w:val="18"/>
                <w:lang w:val="fr-FR"/>
              </w:rPr>
              <w:t>30 juin 2000</w:t>
            </w:r>
          </w:p>
        </w:tc>
        <w:tc>
          <w:tcPr>
            <w:tcW w:w="2268" w:type="dxa"/>
            <w:tcMar>
              <w:top w:w="0" w:type="dxa"/>
              <w:left w:w="0" w:type="dxa"/>
              <w:bottom w:w="0" w:type="dxa"/>
              <w:right w:w="113" w:type="dxa"/>
            </w:tcMar>
          </w:tcPr>
          <w:p w:rsidR="00E208A6" w:rsidRDefault="00E208A6" w:rsidP="00055816">
            <w:pPr>
              <w:spacing w:before="40" w:after="120" w:line="220" w:lineRule="atLeast"/>
              <w:rPr>
                <w:sz w:val="18"/>
                <w:szCs w:val="18"/>
                <w:lang w:val="fr-FR"/>
              </w:rPr>
            </w:pPr>
            <w:r>
              <w:rPr>
                <w:sz w:val="18"/>
                <w:szCs w:val="18"/>
                <w:lang w:val="fr-FR"/>
              </w:rPr>
              <w:t xml:space="preserve">Cinquante-sixième session </w:t>
            </w:r>
          </w:p>
        </w:tc>
      </w:tr>
      <w:tr w:rsidR="00E208A6" w:rsidTr="00E208A6">
        <w:tc>
          <w:tcPr>
            <w:tcW w:w="2438" w:type="dxa"/>
          </w:tcPr>
          <w:p w:rsidR="00E208A6" w:rsidRDefault="00E208A6" w:rsidP="00055816">
            <w:pPr>
              <w:spacing w:before="40" w:after="120" w:line="220" w:lineRule="atLeast"/>
              <w:ind w:left="284" w:right="113" w:hanging="284"/>
              <w:rPr>
                <w:sz w:val="18"/>
                <w:szCs w:val="18"/>
                <w:lang w:val="fr-FR"/>
              </w:rPr>
            </w:pPr>
            <w:r>
              <w:rPr>
                <w:sz w:val="18"/>
                <w:szCs w:val="18"/>
                <w:lang w:val="fr-FR"/>
              </w:rPr>
              <w:t>21.</w:t>
            </w:r>
            <w:r>
              <w:rPr>
                <w:sz w:val="18"/>
                <w:szCs w:val="18"/>
                <w:lang w:val="fr-FR"/>
              </w:rPr>
              <w:tab/>
              <w:t>Mongolie</w:t>
            </w:r>
          </w:p>
        </w:tc>
        <w:tc>
          <w:tcPr>
            <w:tcW w:w="1758" w:type="dxa"/>
            <w:tcMar>
              <w:top w:w="0" w:type="dxa"/>
              <w:left w:w="0" w:type="dxa"/>
              <w:bottom w:w="0" w:type="dxa"/>
              <w:right w:w="113" w:type="dxa"/>
            </w:tcMar>
          </w:tcPr>
          <w:p w:rsidR="00E208A6" w:rsidRDefault="00E208A6" w:rsidP="00055816">
            <w:pPr>
              <w:spacing w:before="40" w:after="120" w:line="220" w:lineRule="atLeast"/>
              <w:ind w:right="113"/>
              <w:rPr>
                <w:bCs/>
                <w:iCs/>
                <w:sz w:val="18"/>
                <w:szCs w:val="18"/>
                <w:lang w:val="fr-FR"/>
              </w:rPr>
            </w:pPr>
            <w:r>
              <w:rPr>
                <w:bCs/>
                <w:iCs/>
                <w:sz w:val="18"/>
                <w:szCs w:val="18"/>
                <w:lang w:val="fr-FR"/>
              </w:rPr>
              <w:t>E/C.12/MNG/4</w:t>
            </w:r>
          </w:p>
        </w:tc>
        <w:tc>
          <w:tcPr>
            <w:tcW w:w="1588" w:type="dxa"/>
            <w:tcMar>
              <w:top w:w="0" w:type="dxa"/>
              <w:left w:w="0" w:type="dxa"/>
              <w:bottom w:w="0" w:type="dxa"/>
              <w:right w:w="113" w:type="dxa"/>
            </w:tcMar>
          </w:tcPr>
          <w:p w:rsidR="00E208A6" w:rsidRDefault="00E208A6" w:rsidP="00055816">
            <w:pPr>
              <w:spacing w:before="40" w:after="120" w:line="220" w:lineRule="atLeast"/>
              <w:ind w:right="113"/>
              <w:rPr>
                <w:bCs/>
                <w:iCs/>
                <w:sz w:val="18"/>
                <w:szCs w:val="18"/>
                <w:lang w:val="fr-FR"/>
              </w:rPr>
            </w:pPr>
            <w:r>
              <w:rPr>
                <w:bCs/>
                <w:iCs/>
                <w:sz w:val="18"/>
                <w:szCs w:val="18"/>
                <w:lang w:val="fr-FR"/>
              </w:rPr>
              <w:t>22 février 2012</w:t>
            </w:r>
          </w:p>
        </w:tc>
        <w:tc>
          <w:tcPr>
            <w:tcW w:w="1588" w:type="dxa"/>
            <w:tcMar>
              <w:top w:w="0" w:type="dxa"/>
              <w:left w:w="0" w:type="dxa"/>
              <w:bottom w:w="0" w:type="dxa"/>
              <w:right w:w="113" w:type="dxa"/>
            </w:tcMar>
          </w:tcPr>
          <w:p w:rsidR="00E208A6" w:rsidRDefault="00E208A6" w:rsidP="00055816">
            <w:pPr>
              <w:spacing w:before="40" w:after="120" w:line="220" w:lineRule="atLeast"/>
              <w:ind w:right="113"/>
              <w:rPr>
                <w:bCs/>
                <w:iCs/>
                <w:sz w:val="18"/>
                <w:szCs w:val="18"/>
                <w:lang w:val="fr-FR"/>
              </w:rPr>
            </w:pPr>
            <w:r>
              <w:rPr>
                <w:bCs/>
                <w:iCs/>
                <w:sz w:val="18"/>
                <w:szCs w:val="18"/>
                <w:lang w:val="fr-FR"/>
              </w:rPr>
              <w:t>30 juin 2009</w:t>
            </w:r>
          </w:p>
        </w:tc>
        <w:tc>
          <w:tcPr>
            <w:tcW w:w="2268" w:type="dxa"/>
            <w:tcMar>
              <w:top w:w="0" w:type="dxa"/>
              <w:left w:w="0" w:type="dxa"/>
              <w:bottom w:w="0" w:type="dxa"/>
              <w:right w:w="113" w:type="dxa"/>
            </w:tcMar>
          </w:tcPr>
          <w:p w:rsidR="00E208A6" w:rsidRDefault="00E208A6" w:rsidP="00055816">
            <w:pPr>
              <w:spacing w:before="40" w:after="120" w:line="220" w:lineRule="atLeast"/>
              <w:rPr>
                <w:sz w:val="18"/>
                <w:szCs w:val="18"/>
                <w:lang w:val="fr-FR"/>
              </w:rPr>
            </w:pPr>
            <w:r>
              <w:rPr>
                <w:sz w:val="18"/>
                <w:szCs w:val="18"/>
                <w:lang w:val="fr-FR"/>
              </w:rPr>
              <w:t>Cinquante-cinquième session</w:t>
            </w:r>
          </w:p>
        </w:tc>
      </w:tr>
      <w:tr w:rsidR="00E208A6" w:rsidTr="00E208A6">
        <w:tc>
          <w:tcPr>
            <w:tcW w:w="2438" w:type="dxa"/>
          </w:tcPr>
          <w:p w:rsidR="00E208A6" w:rsidRDefault="00E208A6" w:rsidP="00055816">
            <w:pPr>
              <w:spacing w:before="40" w:after="120" w:line="220" w:lineRule="atLeast"/>
              <w:ind w:left="284" w:right="113" w:hanging="284"/>
              <w:rPr>
                <w:sz w:val="18"/>
                <w:szCs w:val="18"/>
                <w:lang w:val="fr-FR"/>
              </w:rPr>
            </w:pPr>
            <w:r>
              <w:rPr>
                <w:sz w:val="18"/>
                <w:szCs w:val="18"/>
                <w:lang w:val="fr-FR"/>
              </w:rPr>
              <w:t>22.</w:t>
            </w:r>
            <w:r>
              <w:rPr>
                <w:sz w:val="18"/>
                <w:szCs w:val="18"/>
                <w:lang w:val="fr-FR"/>
              </w:rPr>
              <w:tab/>
              <w:t>Maroc</w:t>
            </w:r>
          </w:p>
        </w:tc>
        <w:tc>
          <w:tcPr>
            <w:tcW w:w="1758" w:type="dxa"/>
            <w:tcMar>
              <w:top w:w="0" w:type="dxa"/>
              <w:left w:w="0" w:type="dxa"/>
              <w:bottom w:w="0" w:type="dxa"/>
              <w:right w:w="113" w:type="dxa"/>
            </w:tcMar>
          </w:tcPr>
          <w:p w:rsidR="00E208A6" w:rsidRDefault="00E208A6" w:rsidP="00055816">
            <w:pPr>
              <w:spacing w:before="40" w:after="120" w:line="220" w:lineRule="atLeast"/>
              <w:ind w:right="113"/>
              <w:rPr>
                <w:bCs/>
                <w:iCs/>
                <w:sz w:val="18"/>
                <w:szCs w:val="18"/>
                <w:lang w:val="fr-FR"/>
              </w:rPr>
            </w:pPr>
            <w:r>
              <w:rPr>
                <w:bCs/>
                <w:iCs/>
                <w:sz w:val="18"/>
                <w:szCs w:val="18"/>
                <w:lang w:val="fr-FR"/>
              </w:rPr>
              <w:t>E/C.12/MAR/4</w:t>
            </w:r>
          </w:p>
        </w:tc>
        <w:tc>
          <w:tcPr>
            <w:tcW w:w="1588" w:type="dxa"/>
            <w:tcMar>
              <w:top w:w="0" w:type="dxa"/>
              <w:left w:w="0" w:type="dxa"/>
              <w:bottom w:w="0" w:type="dxa"/>
              <w:right w:w="113" w:type="dxa"/>
            </w:tcMar>
          </w:tcPr>
          <w:p w:rsidR="00E208A6" w:rsidRDefault="00E208A6" w:rsidP="00055816">
            <w:pPr>
              <w:spacing w:before="40" w:after="120" w:line="220" w:lineRule="atLeast"/>
              <w:ind w:right="113"/>
              <w:rPr>
                <w:bCs/>
                <w:iCs/>
                <w:sz w:val="18"/>
                <w:szCs w:val="18"/>
                <w:lang w:val="fr-FR"/>
              </w:rPr>
            </w:pPr>
            <w:r>
              <w:rPr>
                <w:bCs/>
                <w:iCs/>
                <w:sz w:val="18"/>
                <w:szCs w:val="18"/>
                <w:lang w:val="fr-FR"/>
              </w:rPr>
              <w:t>24 janvier 2013</w:t>
            </w:r>
          </w:p>
        </w:tc>
        <w:tc>
          <w:tcPr>
            <w:tcW w:w="1588" w:type="dxa"/>
            <w:tcMar>
              <w:top w:w="0" w:type="dxa"/>
              <w:left w:w="0" w:type="dxa"/>
              <w:bottom w:w="0" w:type="dxa"/>
              <w:right w:w="113" w:type="dxa"/>
            </w:tcMar>
          </w:tcPr>
          <w:p w:rsidR="00E208A6" w:rsidRDefault="00E208A6" w:rsidP="00055816">
            <w:pPr>
              <w:spacing w:before="40" w:after="120" w:line="220" w:lineRule="atLeast"/>
              <w:ind w:right="113"/>
              <w:rPr>
                <w:bCs/>
                <w:iCs/>
                <w:sz w:val="18"/>
                <w:szCs w:val="18"/>
                <w:lang w:val="fr-FR"/>
              </w:rPr>
            </w:pPr>
            <w:r>
              <w:rPr>
                <w:bCs/>
                <w:iCs/>
                <w:sz w:val="18"/>
                <w:szCs w:val="18"/>
                <w:lang w:val="fr-FR"/>
              </w:rPr>
              <w:t>30 juin 2009</w:t>
            </w:r>
          </w:p>
        </w:tc>
        <w:tc>
          <w:tcPr>
            <w:tcW w:w="2268" w:type="dxa"/>
            <w:tcMar>
              <w:top w:w="0" w:type="dxa"/>
              <w:left w:w="0" w:type="dxa"/>
              <w:bottom w:w="0" w:type="dxa"/>
              <w:right w:w="113" w:type="dxa"/>
            </w:tcMar>
          </w:tcPr>
          <w:p w:rsidR="00E208A6" w:rsidRDefault="00E208A6" w:rsidP="00055816">
            <w:pPr>
              <w:spacing w:before="40" w:after="120" w:line="220" w:lineRule="atLeast"/>
              <w:rPr>
                <w:sz w:val="18"/>
                <w:szCs w:val="18"/>
                <w:lang w:val="fr-FR"/>
              </w:rPr>
            </w:pPr>
            <w:r>
              <w:rPr>
                <w:sz w:val="18"/>
                <w:szCs w:val="18"/>
                <w:lang w:val="fr-FR"/>
              </w:rPr>
              <w:t xml:space="preserve">Cinquante-sixième session </w:t>
            </w:r>
          </w:p>
        </w:tc>
      </w:tr>
      <w:tr w:rsidR="00E208A6" w:rsidTr="00E208A6">
        <w:tc>
          <w:tcPr>
            <w:tcW w:w="2438" w:type="dxa"/>
          </w:tcPr>
          <w:p w:rsidR="00E208A6" w:rsidRDefault="00E208A6" w:rsidP="00055816">
            <w:pPr>
              <w:spacing w:before="40" w:after="120" w:line="220" w:lineRule="atLeast"/>
              <w:ind w:left="284" w:right="113" w:hanging="284"/>
              <w:rPr>
                <w:sz w:val="18"/>
                <w:szCs w:val="18"/>
                <w:lang w:val="fr-FR"/>
              </w:rPr>
            </w:pPr>
            <w:r>
              <w:rPr>
                <w:sz w:val="18"/>
                <w:szCs w:val="18"/>
                <w:lang w:val="fr-FR"/>
              </w:rPr>
              <w:t>23.</w:t>
            </w:r>
            <w:r>
              <w:rPr>
                <w:sz w:val="18"/>
                <w:szCs w:val="18"/>
                <w:lang w:val="fr-FR"/>
              </w:rPr>
              <w:tab/>
              <w:t>Paraguay</w:t>
            </w:r>
          </w:p>
        </w:tc>
        <w:tc>
          <w:tcPr>
            <w:tcW w:w="1758" w:type="dxa"/>
            <w:tcMar>
              <w:top w:w="0" w:type="dxa"/>
              <w:left w:w="0" w:type="dxa"/>
              <w:bottom w:w="0" w:type="dxa"/>
              <w:right w:w="113" w:type="dxa"/>
            </w:tcMar>
          </w:tcPr>
          <w:p w:rsidR="00E208A6" w:rsidRDefault="00E208A6" w:rsidP="00055816">
            <w:pPr>
              <w:spacing w:before="40" w:after="120" w:line="220" w:lineRule="atLeast"/>
              <w:ind w:right="113"/>
              <w:rPr>
                <w:bCs/>
                <w:iCs/>
                <w:sz w:val="18"/>
                <w:szCs w:val="18"/>
                <w:lang w:val="fr-FR"/>
              </w:rPr>
            </w:pPr>
            <w:r>
              <w:rPr>
                <w:bCs/>
                <w:iCs/>
                <w:sz w:val="18"/>
                <w:szCs w:val="18"/>
                <w:lang w:val="fr-FR"/>
              </w:rPr>
              <w:t>E/C.12/PRY/4</w:t>
            </w:r>
          </w:p>
        </w:tc>
        <w:tc>
          <w:tcPr>
            <w:tcW w:w="1588" w:type="dxa"/>
            <w:tcMar>
              <w:top w:w="0" w:type="dxa"/>
              <w:left w:w="0" w:type="dxa"/>
              <w:bottom w:w="0" w:type="dxa"/>
              <w:right w:w="113" w:type="dxa"/>
            </w:tcMar>
          </w:tcPr>
          <w:p w:rsidR="00E208A6" w:rsidRDefault="00E208A6" w:rsidP="00055816">
            <w:pPr>
              <w:spacing w:before="40" w:after="120" w:line="220" w:lineRule="atLeast"/>
              <w:ind w:right="113"/>
              <w:rPr>
                <w:bCs/>
                <w:iCs/>
                <w:sz w:val="18"/>
                <w:szCs w:val="18"/>
                <w:lang w:val="fr-FR"/>
              </w:rPr>
            </w:pPr>
            <w:r>
              <w:rPr>
                <w:bCs/>
                <w:iCs/>
                <w:sz w:val="18"/>
                <w:szCs w:val="18"/>
                <w:lang w:val="fr-FR"/>
              </w:rPr>
              <w:t>6 octobre 2011</w:t>
            </w:r>
          </w:p>
        </w:tc>
        <w:tc>
          <w:tcPr>
            <w:tcW w:w="1588" w:type="dxa"/>
            <w:tcMar>
              <w:top w:w="0" w:type="dxa"/>
              <w:left w:w="0" w:type="dxa"/>
              <w:bottom w:w="0" w:type="dxa"/>
              <w:right w:w="113" w:type="dxa"/>
            </w:tcMar>
          </w:tcPr>
          <w:p w:rsidR="00E208A6" w:rsidRDefault="00E208A6" w:rsidP="00055816">
            <w:pPr>
              <w:spacing w:before="40" w:after="120" w:line="220" w:lineRule="atLeast"/>
              <w:ind w:right="113"/>
              <w:rPr>
                <w:bCs/>
                <w:iCs/>
                <w:sz w:val="18"/>
                <w:szCs w:val="18"/>
                <w:lang w:val="fr-FR"/>
              </w:rPr>
            </w:pPr>
            <w:r>
              <w:rPr>
                <w:bCs/>
                <w:iCs/>
                <w:sz w:val="18"/>
                <w:szCs w:val="18"/>
                <w:lang w:val="fr-FR"/>
              </w:rPr>
              <w:t>30 juin 2011</w:t>
            </w:r>
          </w:p>
        </w:tc>
        <w:tc>
          <w:tcPr>
            <w:tcW w:w="2268" w:type="dxa"/>
            <w:tcMar>
              <w:top w:w="0" w:type="dxa"/>
              <w:left w:w="0" w:type="dxa"/>
              <w:bottom w:w="0" w:type="dxa"/>
              <w:right w:w="113" w:type="dxa"/>
            </w:tcMar>
          </w:tcPr>
          <w:p w:rsidR="00E208A6" w:rsidRDefault="00E208A6" w:rsidP="00055816">
            <w:pPr>
              <w:spacing w:before="40" w:after="120" w:line="220" w:lineRule="atLeast"/>
              <w:rPr>
                <w:sz w:val="18"/>
                <w:szCs w:val="18"/>
                <w:lang w:val="fr-FR"/>
              </w:rPr>
            </w:pPr>
            <w:r>
              <w:rPr>
                <w:sz w:val="18"/>
                <w:szCs w:val="18"/>
                <w:lang w:val="fr-FR"/>
              </w:rPr>
              <w:t>Cinquante-quatrième session</w:t>
            </w:r>
          </w:p>
        </w:tc>
      </w:tr>
    </w:tbl>
    <w:p w:rsidR="00E208A6" w:rsidRDefault="00E208A6" w:rsidP="00E208A6">
      <w:pPr>
        <w:pStyle w:val="SingleTxtG"/>
      </w:pPr>
    </w:p>
    <w:tbl>
      <w:tblPr>
        <w:tblW w:w="0" w:type="auto"/>
        <w:tblLayout w:type="fixed"/>
        <w:tblCellMar>
          <w:left w:w="0" w:type="dxa"/>
          <w:right w:w="0" w:type="dxa"/>
        </w:tblCellMar>
        <w:tblLook w:val="01E0"/>
      </w:tblPr>
      <w:tblGrid>
        <w:gridCol w:w="2438"/>
        <w:gridCol w:w="1758"/>
        <w:gridCol w:w="1588"/>
        <w:gridCol w:w="1588"/>
        <w:gridCol w:w="2268"/>
      </w:tblGrid>
      <w:tr w:rsidR="00E208A6" w:rsidTr="00055816">
        <w:trPr>
          <w:tblHeader/>
        </w:trPr>
        <w:tc>
          <w:tcPr>
            <w:tcW w:w="2438" w:type="dxa"/>
            <w:tcBorders>
              <w:top w:val="single" w:sz="4" w:space="0" w:color="auto"/>
              <w:left w:val="nil"/>
              <w:bottom w:val="single" w:sz="12" w:space="0" w:color="auto"/>
              <w:right w:val="nil"/>
            </w:tcBorders>
            <w:vAlign w:val="bottom"/>
          </w:tcPr>
          <w:p w:rsidR="00E208A6" w:rsidRDefault="00E208A6" w:rsidP="00055816">
            <w:pPr>
              <w:spacing w:before="80" w:after="80" w:line="200" w:lineRule="exact"/>
              <w:ind w:right="113"/>
              <w:rPr>
                <w:i/>
                <w:sz w:val="16"/>
                <w:lang w:val="fr-FR"/>
              </w:rPr>
            </w:pPr>
            <w:r>
              <w:rPr>
                <w:i/>
                <w:sz w:val="16"/>
                <w:lang w:val="fr-FR"/>
              </w:rPr>
              <w:t>Cinquièmes rapports périodiques</w:t>
            </w:r>
          </w:p>
        </w:tc>
        <w:tc>
          <w:tcPr>
            <w:tcW w:w="1758" w:type="dxa"/>
            <w:tcBorders>
              <w:top w:val="single" w:sz="4" w:space="0" w:color="auto"/>
              <w:left w:val="nil"/>
              <w:bottom w:val="single" w:sz="12" w:space="0" w:color="auto"/>
              <w:right w:val="nil"/>
            </w:tcBorders>
            <w:vAlign w:val="bottom"/>
          </w:tcPr>
          <w:p w:rsidR="00E208A6" w:rsidRDefault="00E208A6" w:rsidP="00055816">
            <w:pPr>
              <w:spacing w:before="80" w:after="80" w:line="200" w:lineRule="exact"/>
              <w:ind w:right="113"/>
              <w:rPr>
                <w:i/>
                <w:sz w:val="16"/>
                <w:lang w:val="fr-FR"/>
              </w:rPr>
            </w:pPr>
            <w:r>
              <w:rPr>
                <w:i/>
                <w:sz w:val="16"/>
                <w:lang w:val="fr-FR"/>
              </w:rPr>
              <w:t>Cote</w:t>
            </w:r>
          </w:p>
        </w:tc>
        <w:tc>
          <w:tcPr>
            <w:tcW w:w="1588" w:type="dxa"/>
            <w:tcBorders>
              <w:top w:val="single" w:sz="4" w:space="0" w:color="auto"/>
              <w:left w:val="nil"/>
              <w:bottom w:val="single" w:sz="12" w:space="0" w:color="auto"/>
              <w:right w:val="nil"/>
            </w:tcBorders>
            <w:vAlign w:val="bottom"/>
          </w:tcPr>
          <w:p w:rsidR="00E208A6" w:rsidRDefault="00E208A6" w:rsidP="00055816">
            <w:pPr>
              <w:spacing w:before="80" w:after="80" w:line="200" w:lineRule="exact"/>
              <w:ind w:right="113"/>
              <w:rPr>
                <w:i/>
                <w:sz w:val="16"/>
                <w:lang w:val="fr-FR"/>
              </w:rPr>
            </w:pPr>
            <w:r>
              <w:rPr>
                <w:i/>
                <w:sz w:val="16"/>
                <w:lang w:val="fr-FR"/>
              </w:rPr>
              <w:t>Reçu le</w:t>
            </w:r>
          </w:p>
        </w:tc>
        <w:tc>
          <w:tcPr>
            <w:tcW w:w="1588" w:type="dxa"/>
            <w:tcBorders>
              <w:top w:val="single" w:sz="4" w:space="0" w:color="auto"/>
              <w:left w:val="nil"/>
              <w:bottom w:val="single" w:sz="12" w:space="0" w:color="auto"/>
              <w:right w:val="nil"/>
            </w:tcBorders>
            <w:vAlign w:val="bottom"/>
          </w:tcPr>
          <w:p w:rsidR="00E208A6" w:rsidRDefault="00E208A6" w:rsidP="00055816">
            <w:pPr>
              <w:spacing w:before="80" w:after="80" w:line="200" w:lineRule="exact"/>
              <w:ind w:right="113"/>
              <w:rPr>
                <w:i/>
                <w:sz w:val="16"/>
                <w:lang w:val="fr-FR"/>
              </w:rPr>
            </w:pPr>
            <w:r>
              <w:rPr>
                <w:i/>
                <w:sz w:val="16"/>
                <w:lang w:val="fr-FR"/>
              </w:rPr>
              <w:t>Attendu le</w:t>
            </w:r>
          </w:p>
        </w:tc>
        <w:tc>
          <w:tcPr>
            <w:tcW w:w="2268" w:type="dxa"/>
            <w:tcBorders>
              <w:top w:val="single" w:sz="4" w:space="0" w:color="auto"/>
              <w:left w:val="nil"/>
              <w:bottom w:val="single" w:sz="12" w:space="0" w:color="auto"/>
              <w:right w:val="nil"/>
            </w:tcBorders>
            <w:vAlign w:val="bottom"/>
          </w:tcPr>
          <w:p w:rsidR="00E208A6" w:rsidRDefault="00E208A6" w:rsidP="00055816">
            <w:pPr>
              <w:spacing w:before="80" w:after="80" w:line="200" w:lineRule="exact"/>
              <w:rPr>
                <w:i/>
                <w:sz w:val="16"/>
                <w:lang w:val="fr-FR"/>
              </w:rPr>
            </w:pPr>
            <w:r>
              <w:rPr>
                <w:i/>
                <w:sz w:val="16"/>
                <w:lang w:val="fr-FR"/>
              </w:rPr>
              <w:t>Examen prévu pour</w:t>
            </w:r>
          </w:p>
        </w:tc>
      </w:tr>
      <w:tr w:rsidR="00E208A6" w:rsidTr="00055816">
        <w:trPr>
          <w:trHeight w:hRule="exact" w:val="113"/>
          <w:tblHeader/>
        </w:trPr>
        <w:tc>
          <w:tcPr>
            <w:tcW w:w="2438" w:type="dxa"/>
            <w:tcBorders>
              <w:top w:val="single" w:sz="12" w:space="0" w:color="auto"/>
              <w:left w:val="nil"/>
              <w:bottom w:val="nil"/>
              <w:right w:val="nil"/>
            </w:tcBorders>
          </w:tcPr>
          <w:p w:rsidR="00E208A6" w:rsidRDefault="00E208A6" w:rsidP="00055816">
            <w:pPr>
              <w:spacing w:before="40" w:after="120"/>
              <w:ind w:right="113"/>
              <w:rPr>
                <w:lang w:val="fr-FR"/>
              </w:rPr>
            </w:pPr>
          </w:p>
        </w:tc>
        <w:tc>
          <w:tcPr>
            <w:tcW w:w="1758" w:type="dxa"/>
            <w:tcBorders>
              <w:top w:val="single" w:sz="12" w:space="0" w:color="auto"/>
              <w:left w:val="nil"/>
              <w:bottom w:val="nil"/>
              <w:right w:val="nil"/>
            </w:tcBorders>
          </w:tcPr>
          <w:p w:rsidR="00E208A6" w:rsidRDefault="00E208A6" w:rsidP="00055816">
            <w:pPr>
              <w:spacing w:before="40" w:after="120"/>
              <w:ind w:right="113"/>
              <w:rPr>
                <w:lang w:val="fr-FR"/>
              </w:rPr>
            </w:pPr>
          </w:p>
        </w:tc>
        <w:tc>
          <w:tcPr>
            <w:tcW w:w="1588" w:type="dxa"/>
            <w:tcBorders>
              <w:top w:val="single" w:sz="12" w:space="0" w:color="auto"/>
              <w:left w:val="nil"/>
              <w:bottom w:val="nil"/>
              <w:right w:val="nil"/>
            </w:tcBorders>
          </w:tcPr>
          <w:p w:rsidR="00E208A6" w:rsidRDefault="00E208A6" w:rsidP="00055816">
            <w:pPr>
              <w:spacing w:before="40" w:after="120"/>
              <w:ind w:right="113"/>
              <w:rPr>
                <w:lang w:val="fr-FR"/>
              </w:rPr>
            </w:pPr>
          </w:p>
        </w:tc>
        <w:tc>
          <w:tcPr>
            <w:tcW w:w="1588" w:type="dxa"/>
            <w:tcBorders>
              <w:top w:val="single" w:sz="12" w:space="0" w:color="auto"/>
              <w:left w:val="nil"/>
              <w:bottom w:val="nil"/>
              <w:right w:val="nil"/>
            </w:tcBorders>
          </w:tcPr>
          <w:p w:rsidR="00E208A6" w:rsidRDefault="00E208A6" w:rsidP="00055816">
            <w:pPr>
              <w:spacing w:before="40" w:after="120"/>
              <w:ind w:right="113"/>
              <w:rPr>
                <w:lang w:val="fr-FR"/>
              </w:rPr>
            </w:pPr>
          </w:p>
        </w:tc>
        <w:tc>
          <w:tcPr>
            <w:tcW w:w="2268" w:type="dxa"/>
            <w:tcBorders>
              <w:top w:val="single" w:sz="12" w:space="0" w:color="auto"/>
              <w:left w:val="nil"/>
              <w:bottom w:val="nil"/>
              <w:right w:val="nil"/>
            </w:tcBorders>
          </w:tcPr>
          <w:p w:rsidR="00E208A6" w:rsidRDefault="00E208A6" w:rsidP="00055816">
            <w:pPr>
              <w:spacing w:before="40" w:after="120"/>
              <w:rPr>
                <w:lang w:val="fr-FR"/>
              </w:rPr>
            </w:pPr>
          </w:p>
        </w:tc>
      </w:tr>
      <w:tr w:rsidR="00E208A6" w:rsidTr="00055816">
        <w:tc>
          <w:tcPr>
            <w:tcW w:w="2438" w:type="dxa"/>
            <w:tcBorders>
              <w:top w:val="nil"/>
              <w:left w:val="nil"/>
              <w:bottom w:val="nil"/>
              <w:right w:val="nil"/>
            </w:tcBorders>
          </w:tcPr>
          <w:p w:rsidR="00E208A6" w:rsidRDefault="00E208A6" w:rsidP="00055816">
            <w:pPr>
              <w:spacing w:before="40" w:after="120" w:line="220" w:lineRule="atLeast"/>
              <w:ind w:left="284" w:right="113" w:hanging="284"/>
              <w:rPr>
                <w:sz w:val="18"/>
                <w:szCs w:val="18"/>
                <w:lang w:val="fr-FR"/>
              </w:rPr>
            </w:pPr>
            <w:r>
              <w:rPr>
                <w:sz w:val="18"/>
                <w:szCs w:val="18"/>
                <w:lang w:val="fr-FR"/>
              </w:rPr>
              <w:t>24.</w:t>
            </w:r>
            <w:r>
              <w:rPr>
                <w:sz w:val="18"/>
                <w:szCs w:val="18"/>
                <w:lang w:val="fr-FR"/>
              </w:rPr>
              <w:tab/>
              <w:t>Italie</w:t>
            </w:r>
          </w:p>
        </w:tc>
        <w:tc>
          <w:tcPr>
            <w:tcW w:w="1758" w:type="dxa"/>
            <w:tcBorders>
              <w:top w:val="nil"/>
              <w:left w:val="nil"/>
              <w:bottom w:val="nil"/>
              <w:right w:val="nil"/>
            </w:tcBorders>
            <w:tcMar>
              <w:top w:w="0" w:type="dxa"/>
              <w:left w:w="0" w:type="dxa"/>
              <w:bottom w:w="0" w:type="dxa"/>
              <w:right w:w="113" w:type="dxa"/>
            </w:tcMar>
          </w:tcPr>
          <w:p w:rsidR="00E208A6" w:rsidRDefault="00E208A6" w:rsidP="00055816">
            <w:pPr>
              <w:spacing w:before="40" w:after="120" w:line="220" w:lineRule="atLeast"/>
              <w:ind w:right="113"/>
              <w:rPr>
                <w:sz w:val="18"/>
                <w:szCs w:val="18"/>
                <w:lang w:val="fr-FR"/>
              </w:rPr>
            </w:pPr>
            <w:r>
              <w:rPr>
                <w:sz w:val="18"/>
                <w:szCs w:val="18"/>
                <w:lang w:val="fr-FR"/>
              </w:rPr>
              <w:t>E/C.12/ITA/5</w:t>
            </w:r>
          </w:p>
        </w:tc>
        <w:tc>
          <w:tcPr>
            <w:tcW w:w="1588" w:type="dxa"/>
            <w:tcBorders>
              <w:top w:val="nil"/>
              <w:left w:val="nil"/>
              <w:bottom w:val="nil"/>
              <w:right w:val="nil"/>
            </w:tcBorders>
            <w:tcMar>
              <w:top w:w="0" w:type="dxa"/>
              <w:left w:w="0" w:type="dxa"/>
              <w:bottom w:w="0" w:type="dxa"/>
              <w:right w:w="113" w:type="dxa"/>
            </w:tcMar>
          </w:tcPr>
          <w:p w:rsidR="00E208A6" w:rsidRDefault="00E208A6" w:rsidP="00055816">
            <w:pPr>
              <w:spacing w:before="40" w:after="120" w:line="220" w:lineRule="atLeast"/>
              <w:ind w:right="113"/>
              <w:rPr>
                <w:sz w:val="18"/>
                <w:szCs w:val="18"/>
                <w:lang w:val="fr-FR"/>
              </w:rPr>
            </w:pPr>
            <w:r>
              <w:rPr>
                <w:sz w:val="18"/>
                <w:szCs w:val="18"/>
                <w:lang w:val="fr-FR"/>
              </w:rPr>
              <w:t>9 août 2012</w:t>
            </w:r>
          </w:p>
        </w:tc>
        <w:tc>
          <w:tcPr>
            <w:tcW w:w="1588" w:type="dxa"/>
            <w:tcBorders>
              <w:top w:val="nil"/>
              <w:left w:val="nil"/>
              <w:bottom w:val="nil"/>
              <w:right w:val="nil"/>
            </w:tcBorders>
            <w:tcMar>
              <w:top w:w="0" w:type="dxa"/>
              <w:left w:w="0" w:type="dxa"/>
              <w:bottom w:w="0" w:type="dxa"/>
              <w:right w:w="113" w:type="dxa"/>
            </w:tcMar>
          </w:tcPr>
          <w:p w:rsidR="00E208A6" w:rsidRDefault="00E208A6" w:rsidP="00055816">
            <w:pPr>
              <w:spacing w:before="40" w:after="120" w:line="220" w:lineRule="atLeast"/>
              <w:ind w:right="113"/>
              <w:rPr>
                <w:sz w:val="18"/>
                <w:szCs w:val="18"/>
                <w:lang w:val="fr-FR"/>
              </w:rPr>
            </w:pPr>
            <w:r>
              <w:rPr>
                <w:sz w:val="18"/>
                <w:szCs w:val="18"/>
                <w:lang w:val="fr-FR"/>
              </w:rPr>
              <w:t>30 juin 2009</w:t>
            </w:r>
          </w:p>
        </w:tc>
        <w:tc>
          <w:tcPr>
            <w:tcW w:w="2268" w:type="dxa"/>
            <w:tcBorders>
              <w:top w:val="nil"/>
              <w:left w:val="nil"/>
              <w:bottom w:val="nil"/>
              <w:right w:val="nil"/>
            </w:tcBorders>
            <w:tcMar>
              <w:top w:w="0" w:type="dxa"/>
              <w:left w:w="0" w:type="dxa"/>
              <w:bottom w:w="0" w:type="dxa"/>
              <w:right w:w="113" w:type="dxa"/>
            </w:tcMar>
          </w:tcPr>
          <w:p w:rsidR="00E208A6" w:rsidRDefault="00E208A6" w:rsidP="00055816">
            <w:pPr>
              <w:spacing w:before="40" w:after="120" w:line="220" w:lineRule="atLeast"/>
              <w:rPr>
                <w:sz w:val="18"/>
                <w:szCs w:val="18"/>
                <w:lang w:val="fr-FR"/>
              </w:rPr>
            </w:pPr>
            <w:r>
              <w:rPr>
                <w:sz w:val="18"/>
                <w:szCs w:val="18"/>
                <w:lang w:val="fr-FR"/>
              </w:rPr>
              <w:t xml:space="preserve">Cinquante-sixième session </w:t>
            </w:r>
          </w:p>
        </w:tc>
      </w:tr>
      <w:tr w:rsidR="00E208A6" w:rsidTr="00055816">
        <w:tc>
          <w:tcPr>
            <w:tcW w:w="2438" w:type="dxa"/>
            <w:tcBorders>
              <w:top w:val="nil"/>
              <w:left w:val="nil"/>
              <w:bottom w:val="nil"/>
              <w:right w:val="nil"/>
            </w:tcBorders>
          </w:tcPr>
          <w:p w:rsidR="00E208A6" w:rsidRDefault="00E208A6" w:rsidP="00055816">
            <w:pPr>
              <w:spacing w:before="40" w:after="120" w:line="220" w:lineRule="atLeast"/>
              <w:ind w:left="284" w:right="113" w:hanging="284"/>
              <w:rPr>
                <w:sz w:val="18"/>
                <w:szCs w:val="18"/>
                <w:lang w:val="fr-FR"/>
              </w:rPr>
            </w:pPr>
            <w:r>
              <w:rPr>
                <w:sz w:val="18"/>
                <w:szCs w:val="18"/>
                <w:lang w:val="fr-FR"/>
              </w:rPr>
              <w:t>25.</w:t>
            </w:r>
            <w:r>
              <w:rPr>
                <w:sz w:val="18"/>
                <w:szCs w:val="18"/>
                <w:lang w:val="fr-FR"/>
              </w:rPr>
              <w:tab/>
              <w:t>Costa Rica</w:t>
            </w:r>
          </w:p>
        </w:tc>
        <w:tc>
          <w:tcPr>
            <w:tcW w:w="1758" w:type="dxa"/>
            <w:tcBorders>
              <w:top w:val="nil"/>
              <w:left w:val="nil"/>
              <w:bottom w:val="nil"/>
              <w:right w:val="nil"/>
            </w:tcBorders>
            <w:tcMar>
              <w:top w:w="0" w:type="dxa"/>
              <w:left w:w="0" w:type="dxa"/>
              <w:bottom w:w="0" w:type="dxa"/>
              <w:right w:w="113" w:type="dxa"/>
            </w:tcMar>
          </w:tcPr>
          <w:p w:rsidR="00E208A6" w:rsidRDefault="00E208A6" w:rsidP="00055816">
            <w:pPr>
              <w:spacing w:before="40" w:after="120" w:line="220" w:lineRule="atLeast"/>
              <w:ind w:right="113"/>
              <w:rPr>
                <w:sz w:val="18"/>
                <w:szCs w:val="18"/>
                <w:lang w:val="fr-FR"/>
              </w:rPr>
            </w:pPr>
            <w:r>
              <w:rPr>
                <w:sz w:val="18"/>
                <w:szCs w:val="18"/>
                <w:lang w:val="fr-FR"/>
              </w:rPr>
              <w:t>E/C.12/CRI/5</w:t>
            </w:r>
          </w:p>
        </w:tc>
        <w:tc>
          <w:tcPr>
            <w:tcW w:w="1588" w:type="dxa"/>
            <w:tcBorders>
              <w:top w:val="nil"/>
              <w:left w:val="nil"/>
              <w:bottom w:val="nil"/>
              <w:right w:val="nil"/>
            </w:tcBorders>
            <w:tcMar>
              <w:top w:w="0" w:type="dxa"/>
              <w:left w:w="0" w:type="dxa"/>
              <w:bottom w:w="0" w:type="dxa"/>
              <w:right w:w="113" w:type="dxa"/>
            </w:tcMar>
          </w:tcPr>
          <w:p w:rsidR="00E208A6" w:rsidRDefault="00E208A6" w:rsidP="00055816">
            <w:pPr>
              <w:spacing w:before="40" w:after="120" w:line="220" w:lineRule="atLeast"/>
              <w:ind w:right="113"/>
              <w:rPr>
                <w:sz w:val="18"/>
                <w:szCs w:val="18"/>
                <w:lang w:val="fr-FR"/>
              </w:rPr>
            </w:pPr>
            <w:r>
              <w:rPr>
                <w:sz w:val="18"/>
                <w:szCs w:val="18"/>
                <w:lang w:val="fr-FR"/>
              </w:rPr>
              <w:t>24 octobre 2014</w:t>
            </w:r>
          </w:p>
        </w:tc>
        <w:tc>
          <w:tcPr>
            <w:tcW w:w="1588" w:type="dxa"/>
            <w:tcBorders>
              <w:top w:val="nil"/>
              <w:left w:val="nil"/>
              <w:bottom w:val="nil"/>
              <w:right w:val="nil"/>
            </w:tcBorders>
            <w:tcMar>
              <w:top w:w="0" w:type="dxa"/>
              <w:left w:w="0" w:type="dxa"/>
              <w:bottom w:w="0" w:type="dxa"/>
              <w:right w:w="113" w:type="dxa"/>
            </w:tcMar>
          </w:tcPr>
          <w:p w:rsidR="00E208A6" w:rsidRDefault="00E208A6" w:rsidP="00055816">
            <w:pPr>
              <w:spacing w:before="40" w:after="120" w:line="220" w:lineRule="atLeast"/>
              <w:ind w:right="113"/>
              <w:rPr>
                <w:sz w:val="18"/>
                <w:szCs w:val="18"/>
                <w:lang w:val="fr-FR"/>
              </w:rPr>
            </w:pPr>
            <w:r>
              <w:rPr>
                <w:sz w:val="18"/>
                <w:szCs w:val="18"/>
                <w:lang w:val="fr-FR"/>
              </w:rPr>
              <w:t>30 juin 2012</w:t>
            </w:r>
          </w:p>
        </w:tc>
        <w:tc>
          <w:tcPr>
            <w:tcW w:w="2268" w:type="dxa"/>
            <w:tcBorders>
              <w:top w:val="nil"/>
              <w:left w:val="nil"/>
              <w:bottom w:val="nil"/>
              <w:right w:val="nil"/>
            </w:tcBorders>
            <w:tcMar>
              <w:top w:w="0" w:type="dxa"/>
              <w:left w:w="0" w:type="dxa"/>
              <w:bottom w:w="0" w:type="dxa"/>
              <w:right w:w="113" w:type="dxa"/>
            </w:tcMar>
          </w:tcPr>
          <w:p w:rsidR="00E208A6" w:rsidRDefault="00E208A6" w:rsidP="00055816">
            <w:pPr>
              <w:spacing w:before="40" w:after="120" w:line="220" w:lineRule="atLeast"/>
              <w:rPr>
                <w:sz w:val="18"/>
                <w:szCs w:val="18"/>
                <w:lang w:val="fr-FR"/>
              </w:rPr>
            </w:pPr>
          </w:p>
        </w:tc>
      </w:tr>
      <w:tr w:rsidR="00E208A6" w:rsidTr="00055816">
        <w:tc>
          <w:tcPr>
            <w:tcW w:w="2438" w:type="dxa"/>
            <w:tcBorders>
              <w:top w:val="nil"/>
              <w:left w:val="nil"/>
              <w:bottom w:val="single" w:sz="12" w:space="0" w:color="auto"/>
              <w:right w:val="nil"/>
            </w:tcBorders>
          </w:tcPr>
          <w:p w:rsidR="00E208A6" w:rsidRDefault="00E208A6" w:rsidP="00055816">
            <w:pPr>
              <w:spacing w:before="40" w:after="120" w:line="220" w:lineRule="atLeast"/>
              <w:ind w:left="284" w:right="113" w:hanging="284"/>
              <w:rPr>
                <w:sz w:val="18"/>
                <w:szCs w:val="18"/>
                <w:lang w:val="fr-FR"/>
              </w:rPr>
            </w:pPr>
            <w:r>
              <w:rPr>
                <w:sz w:val="18"/>
                <w:szCs w:val="18"/>
                <w:lang w:val="fr-FR"/>
              </w:rPr>
              <w:t>26.</w:t>
            </w:r>
            <w:r>
              <w:rPr>
                <w:sz w:val="18"/>
                <w:szCs w:val="18"/>
                <w:lang w:val="fr-FR"/>
              </w:rPr>
              <w:tab/>
              <w:t>Philippines</w:t>
            </w:r>
          </w:p>
        </w:tc>
        <w:tc>
          <w:tcPr>
            <w:tcW w:w="1758" w:type="dxa"/>
            <w:tcBorders>
              <w:top w:val="nil"/>
              <w:left w:val="nil"/>
              <w:bottom w:val="single" w:sz="12" w:space="0" w:color="auto"/>
              <w:right w:val="nil"/>
            </w:tcBorders>
            <w:tcMar>
              <w:top w:w="0" w:type="dxa"/>
              <w:left w:w="0" w:type="dxa"/>
              <w:bottom w:w="0" w:type="dxa"/>
              <w:right w:w="113" w:type="dxa"/>
            </w:tcMar>
          </w:tcPr>
          <w:p w:rsidR="00E208A6" w:rsidRDefault="00E208A6" w:rsidP="00055816">
            <w:pPr>
              <w:spacing w:before="40" w:after="120" w:line="220" w:lineRule="atLeast"/>
              <w:ind w:right="113"/>
              <w:rPr>
                <w:sz w:val="18"/>
                <w:szCs w:val="18"/>
                <w:lang w:val="fr-FR"/>
              </w:rPr>
            </w:pPr>
            <w:r>
              <w:rPr>
                <w:sz w:val="18"/>
                <w:szCs w:val="18"/>
                <w:lang w:val="fr-FR"/>
              </w:rPr>
              <w:t>E/C.12/PHL/5-6</w:t>
            </w:r>
          </w:p>
        </w:tc>
        <w:tc>
          <w:tcPr>
            <w:tcW w:w="1588" w:type="dxa"/>
            <w:tcBorders>
              <w:top w:val="nil"/>
              <w:left w:val="nil"/>
              <w:bottom w:val="single" w:sz="12" w:space="0" w:color="auto"/>
              <w:right w:val="nil"/>
            </w:tcBorders>
            <w:tcMar>
              <w:top w:w="0" w:type="dxa"/>
              <w:left w:w="0" w:type="dxa"/>
              <w:bottom w:w="0" w:type="dxa"/>
              <w:right w:w="113" w:type="dxa"/>
            </w:tcMar>
          </w:tcPr>
          <w:p w:rsidR="00E208A6" w:rsidRDefault="00E208A6" w:rsidP="00055816">
            <w:pPr>
              <w:spacing w:before="40" w:after="120" w:line="220" w:lineRule="atLeast"/>
              <w:ind w:right="113"/>
              <w:rPr>
                <w:sz w:val="18"/>
                <w:szCs w:val="18"/>
                <w:lang w:val="fr-FR"/>
              </w:rPr>
            </w:pPr>
            <w:r>
              <w:rPr>
                <w:sz w:val="18"/>
                <w:szCs w:val="18"/>
                <w:lang w:val="fr-FR"/>
              </w:rPr>
              <w:t>24 novembre 2014</w:t>
            </w:r>
          </w:p>
        </w:tc>
        <w:tc>
          <w:tcPr>
            <w:tcW w:w="1588" w:type="dxa"/>
            <w:tcBorders>
              <w:top w:val="nil"/>
              <w:left w:val="nil"/>
              <w:bottom w:val="single" w:sz="12" w:space="0" w:color="auto"/>
              <w:right w:val="nil"/>
            </w:tcBorders>
            <w:tcMar>
              <w:top w:w="0" w:type="dxa"/>
              <w:left w:w="0" w:type="dxa"/>
              <w:bottom w:w="0" w:type="dxa"/>
              <w:right w:w="113" w:type="dxa"/>
            </w:tcMar>
          </w:tcPr>
          <w:p w:rsidR="00E208A6" w:rsidRDefault="00E208A6" w:rsidP="00055816">
            <w:pPr>
              <w:spacing w:before="40" w:after="120" w:line="220" w:lineRule="atLeast"/>
              <w:ind w:right="113"/>
              <w:rPr>
                <w:sz w:val="18"/>
                <w:szCs w:val="18"/>
                <w:lang w:val="fr-FR"/>
              </w:rPr>
            </w:pPr>
            <w:r>
              <w:rPr>
                <w:sz w:val="18"/>
                <w:szCs w:val="18"/>
                <w:lang w:val="fr-FR"/>
              </w:rPr>
              <w:t>30 juin 2013</w:t>
            </w:r>
          </w:p>
        </w:tc>
        <w:tc>
          <w:tcPr>
            <w:tcW w:w="2268" w:type="dxa"/>
            <w:tcBorders>
              <w:top w:val="nil"/>
              <w:left w:val="nil"/>
              <w:bottom w:val="single" w:sz="12" w:space="0" w:color="auto"/>
              <w:right w:val="nil"/>
            </w:tcBorders>
            <w:tcMar>
              <w:top w:w="0" w:type="dxa"/>
              <w:left w:w="0" w:type="dxa"/>
              <w:bottom w:w="0" w:type="dxa"/>
              <w:right w:w="113" w:type="dxa"/>
            </w:tcMar>
          </w:tcPr>
          <w:p w:rsidR="00E208A6" w:rsidRDefault="00E208A6" w:rsidP="00055816">
            <w:pPr>
              <w:spacing w:before="40" w:after="120" w:line="220" w:lineRule="atLeast"/>
              <w:rPr>
                <w:sz w:val="18"/>
                <w:szCs w:val="18"/>
                <w:lang w:val="fr-FR"/>
              </w:rPr>
            </w:pPr>
          </w:p>
        </w:tc>
      </w:tr>
    </w:tbl>
    <w:p w:rsidR="00E208A6" w:rsidRDefault="00E208A6" w:rsidP="00E208A6">
      <w:pPr>
        <w:pStyle w:val="SingleTxtG"/>
      </w:pPr>
    </w:p>
    <w:tbl>
      <w:tblPr>
        <w:tblW w:w="9640" w:type="dxa"/>
        <w:tblLayout w:type="fixed"/>
        <w:tblCellMar>
          <w:left w:w="0" w:type="dxa"/>
          <w:right w:w="0" w:type="dxa"/>
        </w:tblCellMar>
        <w:tblLook w:val="01E0"/>
      </w:tblPr>
      <w:tblGrid>
        <w:gridCol w:w="2438"/>
        <w:gridCol w:w="1758"/>
        <w:gridCol w:w="1588"/>
        <w:gridCol w:w="1588"/>
        <w:gridCol w:w="2268"/>
      </w:tblGrid>
      <w:tr w:rsidR="00E208A6" w:rsidTr="00055816">
        <w:trPr>
          <w:tblHeader/>
        </w:trPr>
        <w:tc>
          <w:tcPr>
            <w:tcW w:w="2438" w:type="dxa"/>
            <w:tcBorders>
              <w:top w:val="single" w:sz="4" w:space="0" w:color="auto"/>
              <w:left w:val="nil"/>
              <w:bottom w:val="single" w:sz="12" w:space="0" w:color="auto"/>
              <w:right w:val="nil"/>
            </w:tcBorders>
            <w:vAlign w:val="bottom"/>
          </w:tcPr>
          <w:p w:rsidR="00E208A6" w:rsidRDefault="00E208A6" w:rsidP="00055816">
            <w:pPr>
              <w:keepNext/>
              <w:spacing w:before="80" w:after="80" w:line="200" w:lineRule="exact"/>
              <w:ind w:right="113"/>
              <w:rPr>
                <w:i/>
                <w:sz w:val="16"/>
                <w:lang w:val="fr-FR"/>
              </w:rPr>
            </w:pPr>
            <w:r>
              <w:rPr>
                <w:i/>
                <w:sz w:val="16"/>
                <w:lang w:val="fr-FR"/>
              </w:rPr>
              <w:t>Sixièmes rapports périodiques</w:t>
            </w:r>
          </w:p>
        </w:tc>
        <w:tc>
          <w:tcPr>
            <w:tcW w:w="1758" w:type="dxa"/>
            <w:tcBorders>
              <w:top w:val="single" w:sz="4" w:space="0" w:color="auto"/>
              <w:left w:val="nil"/>
              <w:bottom w:val="single" w:sz="12" w:space="0" w:color="auto"/>
              <w:right w:val="nil"/>
            </w:tcBorders>
            <w:vAlign w:val="bottom"/>
          </w:tcPr>
          <w:p w:rsidR="00E208A6" w:rsidRDefault="00E208A6" w:rsidP="00055816">
            <w:pPr>
              <w:keepNext/>
              <w:spacing w:before="80" w:after="80" w:line="200" w:lineRule="exact"/>
              <w:ind w:right="113"/>
              <w:rPr>
                <w:i/>
                <w:sz w:val="16"/>
                <w:lang w:val="fr-FR"/>
              </w:rPr>
            </w:pPr>
            <w:r>
              <w:rPr>
                <w:i/>
                <w:sz w:val="16"/>
                <w:lang w:val="fr-FR"/>
              </w:rPr>
              <w:t>Cote</w:t>
            </w:r>
          </w:p>
        </w:tc>
        <w:tc>
          <w:tcPr>
            <w:tcW w:w="1588" w:type="dxa"/>
            <w:tcBorders>
              <w:top w:val="single" w:sz="4" w:space="0" w:color="auto"/>
              <w:left w:val="nil"/>
              <w:bottom w:val="single" w:sz="12" w:space="0" w:color="auto"/>
              <w:right w:val="nil"/>
            </w:tcBorders>
            <w:vAlign w:val="bottom"/>
          </w:tcPr>
          <w:p w:rsidR="00E208A6" w:rsidRDefault="00E208A6" w:rsidP="00055816">
            <w:pPr>
              <w:keepNext/>
              <w:spacing w:before="80" w:after="80" w:line="200" w:lineRule="exact"/>
              <w:ind w:right="113"/>
              <w:rPr>
                <w:i/>
                <w:sz w:val="16"/>
                <w:lang w:val="fr-FR"/>
              </w:rPr>
            </w:pPr>
            <w:r>
              <w:rPr>
                <w:i/>
                <w:sz w:val="16"/>
                <w:lang w:val="fr-FR"/>
              </w:rPr>
              <w:t>Reçu le</w:t>
            </w:r>
          </w:p>
        </w:tc>
        <w:tc>
          <w:tcPr>
            <w:tcW w:w="1588" w:type="dxa"/>
            <w:tcBorders>
              <w:top w:val="single" w:sz="4" w:space="0" w:color="auto"/>
              <w:left w:val="nil"/>
              <w:bottom w:val="single" w:sz="12" w:space="0" w:color="auto"/>
              <w:right w:val="nil"/>
            </w:tcBorders>
            <w:vAlign w:val="bottom"/>
          </w:tcPr>
          <w:p w:rsidR="00E208A6" w:rsidRDefault="00E208A6" w:rsidP="00055816">
            <w:pPr>
              <w:keepNext/>
              <w:spacing w:before="80" w:after="80" w:line="200" w:lineRule="exact"/>
              <w:ind w:right="113"/>
              <w:rPr>
                <w:i/>
                <w:sz w:val="16"/>
                <w:lang w:val="fr-FR"/>
              </w:rPr>
            </w:pPr>
            <w:r>
              <w:rPr>
                <w:i/>
                <w:sz w:val="16"/>
                <w:lang w:val="fr-FR"/>
              </w:rPr>
              <w:t>Attendu le</w:t>
            </w:r>
          </w:p>
        </w:tc>
        <w:tc>
          <w:tcPr>
            <w:tcW w:w="2268" w:type="dxa"/>
            <w:tcBorders>
              <w:top w:val="single" w:sz="4" w:space="0" w:color="auto"/>
              <w:left w:val="nil"/>
              <w:bottom w:val="single" w:sz="12" w:space="0" w:color="auto"/>
              <w:right w:val="nil"/>
            </w:tcBorders>
            <w:vAlign w:val="bottom"/>
          </w:tcPr>
          <w:p w:rsidR="00E208A6" w:rsidRDefault="00E208A6" w:rsidP="00055816">
            <w:pPr>
              <w:keepNext/>
              <w:spacing w:before="80" w:after="80" w:line="200" w:lineRule="exact"/>
              <w:rPr>
                <w:i/>
                <w:sz w:val="16"/>
                <w:lang w:val="fr-FR"/>
              </w:rPr>
            </w:pPr>
            <w:r>
              <w:rPr>
                <w:i/>
                <w:sz w:val="16"/>
                <w:lang w:val="fr-FR"/>
              </w:rPr>
              <w:t>Examen prévu pour</w:t>
            </w:r>
          </w:p>
        </w:tc>
      </w:tr>
      <w:tr w:rsidR="00E208A6" w:rsidTr="00055816">
        <w:trPr>
          <w:trHeight w:hRule="exact" w:val="113"/>
          <w:tblHeader/>
        </w:trPr>
        <w:tc>
          <w:tcPr>
            <w:tcW w:w="2438" w:type="dxa"/>
            <w:tcBorders>
              <w:top w:val="single" w:sz="12" w:space="0" w:color="auto"/>
              <w:left w:val="nil"/>
              <w:bottom w:val="nil"/>
              <w:right w:val="nil"/>
            </w:tcBorders>
          </w:tcPr>
          <w:p w:rsidR="00E208A6" w:rsidRDefault="00E208A6" w:rsidP="00055816">
            <w:pPr>
              <w:keepNext/>
              <w:spacing w:before="40" w:after="120"/>
              <w:ind w:right="113"/>
              <w:rPr>
                <w:lang w:val="fr-FR"/>
              </w:rPr>
            </w:pPr>
          </w:p>
        </w:tc>
        <w:tc>
          <w:tcPr>
            <w:tcW w:w="1758" w:type="dxa"/>
            <w:tcBorders>
              <w:top w:val="single" w:sz="12" w:space="0" w:color="auto"/>
              <w:left w:val="nil"/>
              <w:bottom w:val="nil"/>
              <w:right w:val="nil"/>
            </w:tcBorders>
          </w:tcPr>
          <w:p w:rsidR="00E208A6" w:rsidRDefault="00E208A6" w:rsidP="00055816">
            <w:pPr>
              <w:keepNext/>
              <w:spacing w:before="40" w:after="120"/>
              <w:ind w:right="113"/>
              <w:rPr>
                <w:lang w:val="fr-FR"/>
              </w:rPr>
            </w:pPr>
          </w:p>
        </w:tc>
        <w:tc>
          <w:tcPr>
            <w:tcW w:w="1588" w:type="dxa"/>
            <w:tcBorders>
              <w:top w:val="single" w:sz="12" w:space="0" w:color="auto"/>
              <w:left w:val="nil"/>
              <w:bottom w:val="nil"/>
              <w:right w:val="nil"/>
            </w:tcBorders>
          </w:tcPr>
          <w:p w:rsidR="00E208A6" w:rsidRDefault="00E208A6" w:rsidP="00055816">
            <w:pPr>
              <w:keepNext/>
              <w:spacing w:before="40" w:after="120"/>
              <w:ind w:right="113"/>
              <w:rPr>
                <w:lang w:val="fr-FR"/>
              </w:rPr>
            </w:pPr>
          </w:p>
        </w:tc>
        <w:tc>
          <w:tcPr>
            <w:tcW w:w="1588" w:type="dxa"/>
            <w:tcBorders>
              <w:top w:val="single" w:sz="12" w:space="0" w:color="auto"/>
              <w:left w:val="nil"/>
              <w:bottom w:val="nil"/>
              <w:right w:val="nil"/>
            </w:tcBorders>
          </w:tcPr>
          <w:p w:rsidR="00E208A6" w:rsidRDefault="00E208A6" w:rsidP="00055816">
            <w:pPr>
              <w:keepNext/>
              <w:spacing w:before="40" w:after="120"/>
              <w:ind w:right="113"/>
              <w:rPr>
                <w:lang w:val="fr-FR"/>
              </w:rPr>
            </w:pPr>
          </w:p>
        </w:tc>
        <w:tc>
          <w:tcPr>
            <w:tcW w:w="2268" w:type="dxa"/>
            <w:tcBorders>
              <w:top w:val="single" w:sz="12" w:space="0" w:color="auto"/>
              <w:left w:val="nil"/>
              <w:bottom w:val="nil"/>
              <w:right w:val="nil"/>
            </w:tcBorders>
          </w:tcPr>
          <w:p w:rsidR="00E208A6" w:rsidRDefault="00E208A6" w:rsidP="00055816">
            <w:pPr>
              <w:keepNext/>
              <w:spacing w:before="40" w:after="120"/>
              <w:rPr>
                <w:lang w:val="fr-FR"/>
              </w:rPr>
            </w:pPr>
          </w:p>
        </w:tc>
      </w:tr>
      <w:tr w:rsidR="00E208A6" w:rsidTr="00055816">
        <w:tc>
          <w:tcPr>
            <w:tcW w:w="2438" w:type="dxa"/>
          </w:tcPr>
          <w:p w:rsidR="00E208A6" w:rsidRDefault="00E208A6" w:rsidP="00055816">
            <w:pPr>
              <w:keepNext/>
              <w:spacing w:before="40" w:after="120" w:line="220" w:lineRule="atLeast"/>
              <w:ind w:left="284" w:right="113" w:hanging="284"/>
              <w:rPr>
                <w:sz w:val="18"/>
                <w:szCs w:val="18"/>
                <w:lang w:val="fr-FR"/>
              </w:rPr>
            </w:pPr>
            <w:r>
              <w:rPr>
                <w:sz w:val="18"/>
                <w:szCs w:val="18"/>
                <w:lang w:val="fr-FR"/>
              </w:rPr>
              <w:t>27.</w:t>
            </w:r>
            <w:r>
              <w:rPr>
                <w:sz w:val="18"/>
                <w:szCs w:val="18"/>
                <w:lang w:val="fr-FR"/>
              </w:rPr>
              <w:tab/>
              <w:t>Canada</w:t>
            </w:r>
          </w:p>
        </w:tc>
        <w:tc>
          <w:tcPr>
            <w:tcW w:w="1758" w:type="dxa"/>
            <w:tcMar>
              <w:top w:w="0" w:type="dxa"/>
              <w:left w:w="0" w:type="dxa"/>
              <w:bottom w:w="0" w:type="dxa"/>
              <w:right w:w="113" w:type="dxa"/>
            </w:tcMar>
          </w:tcPr>
          <w:p w:rsidR="00E208A6" w:rsidRDefault="00E208A6" w:rsidP="00055816">
            <w:pPr>
              <w:keepNext/>
              <w:spacing w:before="40" w:after="120" w:line="220" w:lineRule="atLeast"/>
              <w:ind w:right="113"/>
              <w:rPr>
                <w:sz w:val="18"/>
                <w:szCs w:val="18"/>
                <w:lang w:val="fr-FR"/>
              </w:rPr>
            </w:pPr>
            <w:r>
              <w:rPr>
                <w:sz w:val="18"/>
                <w:szCs w:val="18"/>
                <w:lang w:val="fr-FR"/>
              </w:rPr>
              <w:t>E/C.12/CAN/6</w:t>
            </w:r>
          </w:p>
        </w:tc>
        <w:tc>
          <w:tcPr>
            <w:tcW w:w="1588" w:type="dxa"/>
            <w:tcMar>
              <w:top w:w="0" w:type="dxa"/>
              <w:left w:w="0" w:type="dxa"/>
              <w:bottom w:w="0" w:type="dxa"/>
              <w:right w:w="113" w:type="dxa"/>
            </w:tcMar>
          </w:tcPr>
          <w:p w:rsidR="00E208A6" w:rsidRDefault="00E208A6" w:rsidP="00055816">
            <w:pPr>
              <w:keepNext/>
              <w:spacing w:before="40" w:after="120" w:line="220" w:lineRule="atLeast"/>
              <w:ind w:right="113"/>
              <w:rPr>
                <w:sz w:val="18"/>
                <w:szCs w:val="18"/>
                <w:lang w:val="fr-FR"/>
              </w:rPr>
            </w:pPr>
            <w:r>
              <w:rPr>
                <w:sz w:val="18"/>
                <w:szCs w:val="18"/>
                <w:lang w:val="fr-FR"/>
              </w:rPr>
              <w:t>17 octobre 2012</w:t>
            </w:r>
          </w:p>
        </w:tc>
        <w:tc>
          <w:tcPr>
            <w:tcW w:w="1588" w:type="dxa"/>
            <w:tcMar>
              <w:top w:w="0" w:type="dxa"/>
              <w:left w:w="0" w:type="dxa"/>
              <w:bottom w:w="0" w:type="dxa"/>
              <w:right w:w="113" w:type="dxa"/>
            </w:tcMar>
          </w:tcPr>
          <w:p w:rsidR="00E208A6" w:rsidRDefault="00E208A6" w:rsidP="00055816">
            <w:pPr>
              <w:keepNext/>
              <w:spacing w:before="40" w:after="120" w:line="220" w:lineRule="atLeast"/>
              <w:ind w:right="113"/>
              <w:rPr>
                <w:sz w:val="18"/>
                <w:szCs w:val="18"/>
                <w:lang w:val="fr-FR"/>
              </w:rPr>
            </w:pPr>
            <w:r>
              <w:rPr>
                <w:sz w:val="18"/>
                <w:szCs w:val="18"/>
                <w:lang w:val="fr-FR"/>
              </w:rPr>
              <w:t>6 juin 2010</w:t>
            </w:r>
          </w:p>
        </w:tc>
        <w:tc>
          <w:tcPr>
            <w:tcW w:w="2268" w:type="dxa"/>
            <w:tcMar>
              <w:top w:w="0" w:type="dxa"/>
              <w:left w:w="0" w:type="dxa"/>
              <w:bottom w:w="0" w:type="dxa"/>
              <w:right w:w="113" w:type="dxa"/>
            </w:tcMar>
          </w:tcPr>
          <w:p w:rsidR="00E208A6" w:rsidRDefault="00E208A6" w:rsidP="00055816">
            <w:pPr>
              <w:keepNext/>
              <w:spacing w:before="40" w:after="120" w:line="220" w:lineRule="atLeast"/>
              <w:rPr>
                <w:sz w:val="18"/>
                <w:szCs w:val="18"/>
                <w:lang w:val="fr-FR"/>
              </w:rPr>
            </w:pPr>
          </w:p>
        </w:tc>
      </w:tr>
      <w:tr w:rsidR="00E208A6" w:rsidTr="00055816">
        <w:tc>
          <w:tcPr>
            <w:tcW w:w="2438" w:type="dxa"/>
          </w:tcPr>
          <w:p w:rsidR="00E208A6" w:rsidRDefault="00E208A6" w:rsidP="00055816">
            <w:pPr>
              <w:keepNext/>
              <w:spacing w:before="40" w:after="120" w:line="220" w:lineRule="atLeast"/>
              <w:ind w:left="284" w:right="113" w:hanging="284"/>
              <w:rPr>
                <w:sz w:val="18"/>
                <w:szCs w:val="18"/>
                <w:lang w:val="fr-FR"/>
              </w:rPr>
            </w:pPr>
            <w:r>
              <w:rPr>
                <w:sz w:val="18"/>
                <w:szCs w:val="18"/>
                <w:lang w:val="fr-FR"/>
              </w:rPr>
              <w:t>28.</w:t>
            </w:r>
            <w:r>
              <w:rPr>
                <w:sz w:val="18"/>
                <w:szCs w:val="18"/>
                <w:lang w:val="fr-FR"/>
              </w:rPr>
              <w:tab/>
              <w:t xml:space="preserve">Chypre </w:t>
            </w:r>
          </w:p>
        </w:tc>
        <w:tc>
          <w:tcPr>
            <w:tcW w:w="1758" w:type="dxa"/>
            <w:tcMar>
              <w:top w:w="0" w:type="dxa"/>
              <w:left w:w="0" w:type="dxa"/>
              <w:bottom w:w="0" w:type="dxa"/>
              <w:right w:w="113" w:type="dxa"/>
            </w:tcMar>
          </w:tcPr>
          <w:p w:rsidR="00E208A6" w:rsidRDefault="00E208A6" w:rsidP="00055816">
            <w:pPr>
              <w:keepNext/>
              <w:spacing w:before="40" w:after="120" w:line="220" w:lineRule="atLeast"/>
              <w:ind w:right="113"/>
              <w:rPr>
                <w:sz w:val="18"/>
                <w:szCs w:val="18"/>
                <w:lang w:val="fr-FR"/>
              </w:rPr>
            </w:pPr>
            <w:r>
              <w:rPr>
                <w:sz w:val="18"/>
                <w:szCs w:val="18"/>
                <w:lang w:val="fr-FR"/>
              </w:rPr>
              <w:t>E/C.12/CYP/6</w:t>
            </w:r>
          </w:p>
        </w:tc>
        <w:tc>
          <w:tcPr>
            <w:tcW w:w="1588" w:type="dxa"/>
            <w:tcMar>
              <w:top w:w="0" w:type="dxa"/>
              <w:left w:w="0" w:type="dxa"/>
              <w:bottom w:w="0" w:type="dxa"/>
              <w:right w:w="113" w:type="dxa"/>
            </w:tcMar>
          </w:tcPr>
          <w:p w:rsidR="00E208A6" w:rsidRDefault="00E208A6" w:rsidP="00055816">
            <w:pPr>
              <w:keepNext/>
              <w:spacing w:before="40" w:after="120" w:line="220" w:lineRule="atLeast"/>
              <w:ind w:right="113"/>
              <w:rPr>
                <w:sz w:val="18"/>
                <w:szCs w:val="18"/>
                <w:lang w:val="fr-FR"/>
              </w:rPr>
            </w:pPr>
            <w:r>
              <w:rPr>
                <w:sz w:val="18"/>
                <w:szCs w:val="18"/>
                <w:lang w:val="fr-FR"/>
              </w:rPr>
              <w:t>15 octobre 2014</w:t>
            </w:r>
          </w:p>
        </w:tc>
        <w:tc>
          <w:tcPr>
            <w:tcW w:w="1588" w:type="dxa"/>
            <w:tcMar>
              <w:top w:w="0" w:type="dxa"/>
              <w:left w:w="0" w:type="dxa"/>
              <w:bottom w:w="0" w:type="dxa"/>
              <w:right w:w="113" w:type="dxa"/>
            </w:tcMar>
          </w:tcPr>
          <w:p w:rsidR="00E208A6" w:rsidRDefault="00E208A6" w:rsidP="00055816">
            <w:pPr>
              <w:keepNext/>
              <w:spacing w:before="40" w:after="120" w:line="220" w:lineRule="atLeast"/>
              <w:ind w:right="113"/>
              <w:rPr>
                <w:sz w:val="18"/>
                <w:szCs w:val="18"/>
                <w:lang w:val="fr-FR"/>
              </w:rPr>
            </w:pPr>
            <w:r>
              <w:rPr>
                <w:sz w:val="18"/>
                <w:szCs w:val="18"/>
                <w:lang w:val="fr-FR"/>
              </w:rPr>
              <w:t>30 juin 2014</w:t>
            </w:r>
          </w:p>
        </w:tc>
        <w:tc>
          <w:tcPr>
            <w:tcW w:w="2268" w:type="dxa"/>
            <w:tcMar>
              <w:top w:w="0" w:type="dxa"/>
              <w:left w:w="0" w:type="dxa"/>
              <w:bottom w:w="0" w:type="dxa"/>
              <w:right w:w="113" w:type="dxa"/>
            </w:tcMar>
          </w:tcPr>
          <w:p w:rsidR="00E208A6" w:rsidRDefault="00E208A6" w:rsidP="00055816">
            <w:pPr>
              <w:keepNext/>
              <w:spacing w:before="40" w:after="120" w:line="220" w:lineRule="atLeast"/>
              <w:rPr>
                <w:sz w:val="18"/>
                <w:szCs w:val="18"/>
                <w:lang w:val="fr-FR"/>
              </w:rPr>
            </w:pPr>
            <w:r>
              <w:rPr>
                <w:sz w:val="18"/>
                <w:szCs w:val="18"/>
                <w:lang w:val="fr-FR"/>
              </w:rPr>
              <w:t xml:space="preserve"> </w:t>
            </w:r>
          </w:p>
        </w:tc>
      </w:tr>
      <w:tr w:rsidR="00E208A6" w:rsidTr="00055816">
        <w:tc>
          <w:tcPr>
            <w:tcW w:w="2438" w:type="dxa"/>
          </w:tcPr>
          <w:p w:rsidR="00E208A6" w:rsidRDefault="00E208A6" w:rsidP="00055816">
            <w:pPr>
              <w:keepNext/>
              <w:spacing w:before="40" w:after="120" w:line="220" w:lineRule="atLeast"/>
              <w:ind w:left="284" w:right="113" w:hanging="284"/>
              <w:rPr>
                <w:sz w:val="18"/>
                <w:szCs w:val="18"/>
                <w:lang w:val="fr-FR"/>
              </w:rPr>
            </w:pPr>
            <w:r>
              <w:rPr>
                <w:sz w:val="18"/>
                <w:szCs w:val="18"/>
                <w:lang w:val="fr-FR"/>
              </w:rPr>
              <w:t>29.</w:t>
            </w:r>
            <w:r>
              <w:rPr>
                <w:sz w:val="18"/>
                <w:szCs w:val="18"/>
                <w:lang w:val="fr-FR"/>
              </w:rPr>
              <w:tab/>
              <w:t>Suède</w:t>
            </w:r>
          </w:p>
        </w:tc>
        <w:tc>
          <w:tcPr>
            <w:tcW w:w="1758" w:type="dxa"/>
            <w:tcMar>
              <w:top w:w="0" w:type="dxa"/>
              <w:left w:w="0" w:type="dxa"/>
              <w:bottom w:w="0" w:type="dxa"/>
              <w:right w:w="113" w:type="dxa"/>
            </w:tcMar>
          </w:tcPr>
          <w:p w:rsidR="00E208A6" w:rsidRDefault="00E208A6" w:rsidP="00055816">
            <w:pPr>
              <w:keepNext/>
              <w:spacing w:before="40" w:after="120" w:line="220" w:lineRule="atLeast"/>
              <w:ind w:right="113"/>
              <w:rPr>
                <w:sz w:val="18"/>
                <w:szCs w:val="18"/>
                <w:lang w:val="fr-FR"/>
              </w:rPr>
            </w:pPr>
            <w:r>
              <w:rPr>
                <w:sz w:val="18"/>
                <w:szCs w:val="18"/>
                <w:lang w:val="fr-FR"/>
              </w:rPr>
              <w:t>E/C.12/SWE/6</w:t>
            </w:r>
          </w:p>
        </w:tc>
        <w:tc>
          <w:tcPr>
            <w:tcW w:w="1588" w:type="dxa"/>
            <w:tcMar>
              <w:top w:w="0" w:type="dxa"/>
              <w:left w:w="0" w:type="dxa"/>
              <w:bottom w:w="0" w:type="dxa"/>
              <w:right w:w="113" w:type="dxa"/>
            </w:tcMar>
          </w:tcPr>
          <w:p w:rsidR="00E208A6" w:rsidRDefault="00E208A6" w:rsidP="00055816">
            <w:pPr>
              <w:keepNext/>
              <w:spacing w:before="40" w:after="120" w:line="220" w:lineRule="atLeast"/>
              <w:ind w:right="113"/>
              <w:rPr>
                <w:sz w:val="18"/>
                <w:szCs w:val="18"/>
                <w:lang w:val="fr-FR"/>
              </w:rPr>
            </w:pPr>
            <w:r>
              <w:rPr>
                <w:sz w:val="18"/>
                <w:szCs w:val="18"/>
                <w:lang w:val="fr-FR"/>
              </w:rPr>
              <w:t>26 juillet 2013</w:t>
            </w:r>
          </w:p>
        </w:tc>
        <w:tc>
          <w:tcPr>
            <w:tcW w:w="1588" w:type="dxa"/>
            <w:tcMar>
              <w:top w:w="0" w:type="dxa"/>
              <w:left w:w="0" w:type="dxa"/>
              <w:bottom w:w="0" w:type="dxa"/>
              <w:right w:w="113" w:type="dxa"/>
            </w:tcMar>
          </w:tcPr>
          <w:p w:rsidR="00E208A6" w:rsidRDefault="00E208A6" w:rsidP="00055816">
            <w:pPr>
              <w:keepNext/>
              <w:spacing w:before="40" w:after="120" w:line="220" w:lineRule="atLeast"/>
              <w:ind w:right="113"/>
              <w:rPr>
                <w:sz w:val="18"/>
                <w:szCs w:val="18"/>
                <w:lang w:val="fr-FR"/>
              </w:rPr>
            </w:pPr>
            <w:r>
              <w:rPr>
                <w:sz w:val="18"/>
                <w:szCs w:val="18"/>
                <w:lang w:val="fr-FR"/>
              </w:rPr>
              <w:t>30 juin 2013</w:t>
            </w:r>
          </w:p>
        </w:tc>
        <w:tc>
          <w:tcPr>
            <w:tcW w:w="2268" w:type="dxa"/>
            <w:tcMar>
              <w:top w:w="0" w:type="dxa"/>
              <w:left w:w="0" w:type="dxa"/>
              <w:bottom w:w="0" w:type="dxa"/>
              <w:right w:w="113" w:type="dxa"/>
            </w:tcMar>
          </w:tcPr>
          <w:p w:rsidR="00E208A6" w:rsidRDefault="00E208A6" w:rsidP="00055816">
            <w:pPr>
              <w:keepNext/>
              <w:spacing w:before="40" w:after="120" w:line="220" w:lineRule="atLeast"/>
              <w:rPr>
                <w:sz w:val="18"/>
                <w:szCs w:val="18"/>
                <w:lang w:val="fr-FR"/>
              </w:rPr>
            </w:pPr>
          </w:p>
        </w:tc>
      </w:tr>
      <w:tr w:rsidR="00E208A6" w:rsidTr="00055816">
        <w:tc>
          <w:tcPr>
            <w:tcW w:w="2438" w:type="dxa"/>
            <w:tcBorders>
              <w:top w:val="nil"/>
              <w:left w:val="nil"/>
              <w:bottom w:val="single" w:sz="12" w:space="0" w:color="auto"/>
              <w:right w:val="nil"/>
            </w:tcBorders>
          </w:tcPr>
          <w:p w:rsidR="00E208A6" w:rsidRPr="008D20D6" w:rsidRDefault="00E208A6" w:rsidP="00055816">
            <w:pPr>
              <w:keepNext/>
              <w:spacing w:before="40" w:after="120" w:line="220" w:lineRule="atLeast"/>
              <w:ind w:left="284" w:right="113" w:hanging="284"/>
              <w:rPr>
                <w:sz w:val="18"/>
                <w:szCs w:val="18"/>
                <w:lang w:val="fr-FR"/>
              </w:rPr>
            </w:pPr>
            <w:r w:rsidRPr="008D20D6">
              <w:rPr>
                <w:sz w:val="18"/>
                <w:szCs w:val="18"/>
                <w:lang w:val="fr-FR"/>
              </w:rPr>
              <w:t>3</w:t>
            </w:r>
            <w:r>
              <w:rPr>
                <w:sz w:val="18"/>
                <w:szCs w:val="18"/>
                <w:lang w:val="fr-FR"/>
              </w:rPr>
              <w:t>0</w:t>
            </w:r>
            <w:r w:rsidRPr="008D20D6">
              <w:rPr>
                <w:sz w:val="18"/>
                <w:szCs w:val="18"/>
                <w:lang w:val="fr-FR"/>
              </w:rPr>
              <w:t xml:space="preserve">. </w:t>
            </w:r>
            <w:r>
              <w:rPr>
                <w:sz w:val="18"/>
                <w:szCs w:val="18"/>
                <w:lang w:val="fr-FR"/>
              </w:rPr>
              <w:t>Royaume-Uni</w:t>
            </w:r>
            <w:r>
              <w:rPr>
                <w:sz w:val="18"/>
                <w:szCs w:val="18"/>
                <w:lang w:val="fr-FR"/>
              </w:rPr>
              <w:br/>
              <w:t>de Grande-Bretagne</w:t>
            </w:r>
            <w:r>
              <w:rPr>
                <w:sz w:val="18"/>
                <w:szCs w:val="18"/>
                <w:lang w:val="fr-FR"/>
              </w:rPr>
              <w:br/>
              <w:t>et d’Irlande du Nord</w:t>
            </w:r>
          </w:p>
        </w:tc>
        <w:tc>
          <w:tcPr>
            <w:tcW w:w="1758" w:type="dxa"/>
            <w:tcBorders>
              <w:top w:val="nil"/>
              <w:left w:val="nil"/>
              <w:bottom w:val="single" w:sz="12" w:space="0" w:color="auto"/>
              <w:right w:val="nil"/>
            </w:tcBorders>
            <w:tcMar>
              <w:top w:w="0" w:type="dxa"/>
              <w:left w:w="0" w:type="dxa"/>
              <w:bottom w:w="0" w:type="dxa"/>
              <w:right w:w="113" w:type="dxa"/>
            </w:tcMar>
          </w:tcPr>
          <w:p w:rsidR="00E208A6" w:rsidRPr="008D20D6" w:rsidRDefault="00E208A6" w:rsidP="00055816">
            <w:pPr>
              <w:keepNext/>
              <w:suppressAutoHyphens w:val="0"/>
              <w:spacing w:before="40" w:after="120" w:line="220" w:lineRule="exact"/>
              <w:ind w:right="113"/>
              <w:rPr>
                <w:sz w:val="18"/>
                <w:szCs w:val="18"/>
                <w:lang w:val="fr-FR"/>
              </w:rPr>
            </w:pPr>
            <w:r w:rsidRPr="008D20D6">
              <w:rPr>
                <w:sz w:val="18"/>
                <w:szCs w:val="18"/>
                <w:lang w:val="fr-FR"/>
              </w:rPr>
              <w:t>E/C.12/GBR/6</w:t>
            </w:r>
          </w:p>
        </w:tc>
        <w:tc>
          <w:tcPr>
            <w:tcW w:w="1588" w:type="dxa"/>
            <w:tcBorders>
              <w:top w:val="nil"/>
              <w:left w:val="nil"/>
              <w:bottom w:val="single" w:sz="12" w:space="0" w:color="auto"/>
              <w:right w:val="nil"/>
            </w:tcBorders>
            <w:tcMar>
              <w:top w:w="0" w:type="dxa"/>
              <w:left w:w="0" w:type="dxa"/>
              <w:bottom w:w="0" w:type="dxa"/>
              <w:right w:w="113" w:type="dxa"/>
            </w:tcMar>
          </w:tcPr>
          <w:p w:rsidR="00E208A6" w:rsidRPr="008D20D6" w:rsidRDefault="00E208A6" w:rsidP="00055816">
            <w:pPr>
              <w:keepNext/>
              <w:suppressAutoHyphens w:val="0"/>
              <w:spacing w:before="40" w:after="120" w:line="220" w:lineRule="exact"/>
              <w:ind w:right="113"/>
              <w:rPr>
                <w:sz w:val="18"/>
                <w:szCs w:val="18"/>
                <w:lang w:val="fr-FR"/>
              </w:rPr>
            </w:pPr>
            <w:r w:rsidRPr="008D20D6">
              <w:rPr>
                <w:sz w:val="18"/>
                <w:szCs w:val="18"/>
                <w:lang w:val="fr-FR"/>
              </w:rPr>
              <w:t xml:space="preserve">17 </w:t>
            </w:r>
            <w:r>
              <w:rPr>
                <w:sz w:val="18"/>
                <w:szCs w:val="18"/>
                <w:lang w:val="fr-FR"/>
              </w:rPr>
              <w:t xml:space="preserve">juin </w:t>
            </w:r>
            <w:r w:rsidRPr="008D20D6">
              <w:rPr>
                <w:sz w:val="18"/>
                <w:szCs w:val="18"/>
                <w:lang w:val="fr-FR"/>
              </w:rPr>
              <w:t>2014</w:t>
            </w:r>
          </w:p>
        </w:tc>
        <w:tc>
          <w:tcPr>
            <w:tcW w:w="1588" w:type="dxa"/>
            <w:tcBorders>
              <w:top w:val="nil"/>
              <w:left w:val="nil"/>
              <w:bottom w:val="single" w:sz="12" w:space="0" w:color="auto"/>
              <w:right w:val="nil"/>
            </w:tcBorders>
            <w:tcMar>
              <w:top w:w="0" w:type="dxa"/>
              <w:left w:w="0" w:type="dxa"/>
              <w:bottom w:w="0" w:type="dxa"/>
              <w:right w:w="113" w:type="dxa"/>
            </w:tcMar>
          </w:tcPr>
          <w:p w:rsidR="00E208A6" w:rsidRPr="008D20D6" w:rsidRDefault="00E208A6" w:rsidP="00055816">
            <w:pPr>
              <w:keepNext/>
              <w:suppressAutoHyphens w:val="0"/>
              <w:spacing w:before="40" w:after="120" w:line="220" w:lineRule="exact"/>
              <w:ind w:right="113"/>
              <w:rPr>
                <w:sz w:val="18"/>
                <w:szCs w:val="18"/>
                <w:lang w:val="fr-FR"/>
              </w:rPr>
            </w:pPr>
            <w:r w:rsidRPr="008D20D6">
              <w:rPr>
                <w:sz w:val="18"/>
                <w:szCs w:val="18"/>
                <w:lang w:val="fr-FR"/>
              </w:rPr>
              <w:t xml:space="preserve">30 </w:t>
            </w:r>
            <w:r>
              <w:rPr>
                <w:sz w:val="18"/>
                <w:szCs w:val="18"/>
                <w:lang w:val="fr-FR"/>
              </w:rPr>
              <w:t xml:space="preserve">juin </w:t>
            </w:r>
            <w:r w:rsidRPr="008D20D6">
              <w:rPr>
                <w:sz w:val="18"/>
                <w:szCs w:val="18"/>
                <w:lang w:val="fr-FR"/>
              </w:rPr>
              <w:t>2014</w:t>
            </w:r>
          </w:p>
        </w:tc>
        <w:tc>
          <w:tcPr>
            <w:tcW w:w="2268" w:type="dxa"/>
            <w:tcBorders>
              <w:top w:val="nil"/>
              <w:left w:val="nil"/>
              <w:bottom w:val="single" w:sz="12" w:space="0" w:color="auto"/>
              <w:right w:val="nil"/>
            </w:tcBorders>
            <w:tcMar>
              <w:top w:w="0" w:type="dxa"/>
              <w:left w:w="0" w:type="dxa"/>
              <w:bottom w:w="0" w:type="dxa"/>
              <w:right w:w="113" w:type="dxa"/>
            </w:tcMar>
          </w:tcPr>
          <w:p w:rsidR="00E208A6" w:rsidRDefault="00E208A6" w:rsidP="00055816">
            <w:pPr>
              <w:keepNext/>
              <w:spacing w:before="40" w:after="120" w:line="220" w:lineRule="atLeast"/>
              <w:rPr>
                <w:sz w:val="18"/>
                <w:szCs w:val="18"/>
                <w:lang w:val="fr-FR"/>
              </w:rPr>
            </w:pPr>
          </w:p>
        </w:tc>
      </w:tr>
    </w:tbl>
    <w:p w:rsidR="00E208A6" w:rsidRDefault="00E208A6" w:rsidP="00E208A6">
      <w:pPr>
        <w:pStyle w:val="H23G"/>
      </w:pPr>
      <w:r>
        <w:tab/>
        <w:t>b)</w:t>
      </w:r>
      <w:r>
        <w:tab/>
        <w:t xml:space="preserve">Rapports soumis par les institutions spécialisées </w:t>
      </w:r>
      <w:r>
        <w:rPr>
          <w:lang w:val="fr-FR"/>
        </w:rPr>
        <w:t>en application de</w:t>
      </w:r>
      <w:r>
        <w:t xml:space="preserve"> l’article 18 du Pacte</w:t>
      </w:r>
    </w:p>
    <w:p w:rsidR="00E208A6" w:rsidRPr="00E208A6" w:rsidRDefault="00E208A6" w:rsidP="00E208A6">
      <w:pPr>
        <w:pStyle w:val="SingleTxtG"/>
        <w:ind w:firstLine="567"/>
      </w:pPr>
      <w:r w:rsidRPr="00E208A6">
        <w:t>Conformément à l’article 67 de son règlement intérieur, le Comité a pour tâche d’examiner les rapports soumis par les institutions spécialisées en application de l’article 18 du Pacte.</w:t>
      </w:r>
    </w:p>
    <w:p w:rsidR="00E208A6" w:rsidRPr="00E208A6" w:rsidRDefault="00E208A6" w:rsidP="00E208A6">
      <w:pPr>
        <w:pStyle w:val="SingleTxtG"/>
        <w:ind w:firstLine="567"/>
      </w:pPr>
      <w:r w:rsidRPr="00E208A6">
        <w:t>En vertu de l’article 68 du Règlement intérieur, les représentants des institutions spécialisées intéressées peuvent faire des déclarations sur des questions liées au domaine de compétence de leur organisation. Le Secrétaire général a invité les institutions spécialisées intéressées à désigner des représentants qui feront part d’informations au Comité.</w:t>
      </w:r>
    </w:p>
    <w:p w:rsidR="00E208A6" w:rsidRDefault="00E208A6" w:rsidP="00E208A6">
      <w:pPr>
        <w:pStyle w:val="SingleTxtG"/>
        <w:ind w:firstLine="567"/>
        <w:rPr>
          <w:b/>
          <w:lang w:val="fr-FR"/>
        </w:rPr>
      </w:pPr>
      <w:r w:rsidRPr="00E208A6">
        <w:t>Le Comité sera saisi, en temps voulu, de tout rapport reçu des institutions spécialisées en application de l’article 18 du Pacte.</w:t>
      </w:r>
    </w:p>
    <w:p w:rsidR="00E208A6" w:rsidRDefault="00E208A6" w:rsidP="00E208A6">
      <w:pPr>
        <w:pStyle w:val="H1G"/>
      </w:pPr>
      <w:r>
        <w:tab/>
        <w:t>8.</w:t>
      </w:r>
      <w:r>
        <w:tab/>
        <w:t xml:space="preserve">Présentation de rapports par les États parties </w:t>
      </w:r>
      <w:r>
        <w:rPr>
          <w:lang w:val="fr-FR"/>
        </w:rPr>
        <w:t>en application</w:t>
      </w:r>
      <w:r>
        <w:rPr>
          <w:lang w:val="fr-FR"/>
        </w:rPr>
        <w:br/>
        <w:t xml:space="preserve">des </w:t>
      </w:r>
      <w:r>
        <w:t xml:space="preserve">articles 16 et 17 du Pacte </w:t>
      </w:r>
    </w:p>
    <w:p w:rsidR="00E208A6" w:rsidRPr="00E208A6" w:rsidRDefault="00E208A6" w:rsidP="00E208A6">
      <w:pPr>
        <w:pStyle w:val="SingleTxtG"/>
        <w:ind w:firstLine="567"/>
      </w:pPr>
      <w:r w:rsidRPr="00E208A6">
        <w:t>Conformément au paragraphe 1 de l’article 59 de son règlement intérieur, le Comité examine à chaque session la situation en ce qui concerne les rapports à soumettre en application des articles 16 et 17 du Pacte et peut formuler des recommandations appropriées dans son rapport au Conseil, y compris des recommandations tendant à ce que le Secrétaire général envoie des rappels aux États parties qui n’ont pas encore fait parvenir leurs rapports. Au titre de ce point de l’ordre du jour, le Comité sera saisi du document ci-après:</w:t>
      </w:r>
    </w:p>
    <w:p w:rsidR="00E208A6" w:rsidRDefault="00E208A6" w:rsidP="00E208A6">
      <w:pPr>
        <w:pStyle w:val="SingleTxtG"/>
        <w:ind w:firstLine="567"/>
        <w:rPr>
          <w:lang w:val="fr-FR"/>
        </w:rPr>
      </w:pPr>
      <w:r w:rsidRPr="00E208A6">
        <w:t>Note du Secrétaire général sur les États parties au Pacte et l’état de la présentation des rapports (E/C.12/54/2).</w:t>
      </w:r>
    </w:p>
    <w:p w:rsidR="00E208A6" w:rsidRDefault="00E208A6" w:rsidP="00E208A6">
      <w:pPr>
        <w:pStyle w:val="H1G"/>
      </w:pPr>
      <w:r>
        <w:tab/>
        <w:t>9.</w:t>
      </w:r>
      <w:r>
        <w:tab/>
        <w:t>Formulation de suggestions et de recommandations</w:t>
      </w:r>
      <w:r w:rsidR="00D904F5">
        <w:t xml:space="preserve"> </w:t>
      </w:r>
      <w:r>
        <w:t>de caractère général fondées sur l’examen des rapports</w:t>
      </w:r>
      <w:r w:rsidR="00D904F5">
        <w:t xml:space="preserve"> soumis par</w:t>
      </w:r>
      <w:r w:rsidR="00D904F5">
        <w:br/>
      </w:r>
      <w:r>
        <w:t>les États parties au Pacte</w:t>
      </w:r>
      <w:r w:rsidR="00D904F5">
        <w:t xml:space="preserve"> </w:t>
      </w:r>
      <w:r>
        <w:t xml:space="preserve">et par les institutions spécialisées </w:t>
      </w:r>
    </w:p>
    <w:p w:rsidR="00E208A6" w:rsidRDefault="00E208A6" w:rsidP="00E208A6">
      <w:pPr>
        <w:pStyle w:val="SingleTxtG"/>
        <w:ind w:firstLine="567"/>
        <w:rPr>
          <w:lang w:val="fr-FR"/>
        </w:rPr>
      </w:pPr>
      <w:r>
        <w:rPr>
          <w:lang w:val="fr-FR"/>
        </w:rPr>
        <w:t xml:space="preserve">Conformément à l’article 64 de son règlement intérieur, le Comité voudra peut-être formuler des suggestions et des recommandations de caractère général fondées sur l’examen qu’il aura fait des rapports présentés par les États parties et des rapports présentés par les institutions spécialisées, afin d’aider le Conseil à s’acquitter de ses responsabilités, notamment celles qui découlent des articles 21 et 22 du Pacte. Le Comité jugera peut-être bon également de soumettre au Conseil, pour examen, des suggestions concernant les articles 19, 22 et 23 du Pacte. </w:t>
      </w:r>
    </w:p>
    <w:p w:rsidR="00E208A6" w:rsidRPr="00F07B49" w:rsidRDefault="00E208A6" w:rsidP="00E208A6">
      <w:pPr>
        <w:pStyle w:val="H1G"/>
        <w:rPr>
          <w:lang w:eastAsia="en-GB"/>
        </w:rPr>
      </w:pPr>
      <w:r>
        <w:rPr>
          <w:lang w:val="fr-FR"/>
        </w:rPr>
        <w:tab/>
        <w:t>10.</w:t>
      </w:r>
      <w:r>
        <w:rPr>
          <w:lang w:val="fr-FR"/>
        </w:rPr>
        <w:tab/>
      </w:r>
      <w:r>
        <w:t>Examen des communications présentées en vertu du Protocole facultatif se rapportant au Pacte</w:t>
      </w:r>
    </w:p>
    <w:p w:rsidR="00E208A6" w:rsidRPr="0006093D" w:rsidRDefault="00E208A6" w:rsidP="00E208A6">
      <w:pPr>
        <w:pStyle w:val="SingleTxtG"/>
        <w:ind w:firstLine="566"/>
        <w:rPr>
          <w:lang w:eastAsia="en-GB"/>
        </w:rPr>
      </w:pPr>
      <w:r>
        <w:rPr>
          <w:lang w:eastAsia="en-GB"/>
        </w:rPr>
        <w:t xml:space="preserve">Conformément aux dispositions du </w:t>
      </w:r>
      <w:r>
        <w:t>Règlement intérieur provisoire relatif au Protocole facultatif se rapportant au Pacte international relatif aux droits économiques, sociaux et culturels</w:t>
      </w:r>
      <w:r w:rsidRPr="0006093D">
        <w:rPr>
          <w:lang w:eastAsia="en-GB"/>
        </w:rPr>
        <w:t xml:space="preserve">, </w:t>
      </w:r>
      <w:r>
        <w:rPr>
          <w:lang w:eastAsia="en-GB"/>
        </w:rPr>
        <w:t xml:space="preserve">le Comité examinera au titre de ce point </w:t>
      </w:r>
      <w:r>
        <w:t>les communications qui lui ont été ou semblent lui avoir été soumises en vertu du Protocole facultatif</w:t>
      </w:r>
      <w:r w:rsidRPr="0006093D">
        <w:rPr>
          <w:lang w:eastAsia="en-GB"/>
        </w:rPr>
        <w:t>.</w:t>
      </w:r>
    </w:p>
    <w:p w:rsidR="00E208A6" w:rsidRPr="000652CF" w:rsidRDefault="00E208A6" w:rsidP="00E208A6">
      <w:pPr>
        <w:pStyle w:val="SingleTxtG"/>
        <w:ind w:firstLine="566"/>
        <w:rPr>
          <w:lang w:eastAsia="en-GB"/>
        </w:rPr>
      </w:pPr>
      <w:r>
        <w:t xml:space="preserve">L’article 8 du Protocole facultatif et le paragraphe 1 de l’article </w:t>
      </w:r>
      <w:r w:rsidRPr="00E25083">
        <w:rPr>
          <w:lang w:eastAsia="en-GB"/>
        </w:rPr>
        <w:t>19</w:t>
      </w:r>
      <w:r>
        <w:rPr>
          <w:lang w:eastAsia="en-GB"/>
        </w:rPr>
        <w:t xml:space="preserve"> du </w:t>
      </w:r>
      <w:r>
        <w:t>Règlement intérieur provisoire relatif au Protocole facultatif</w:t>
      </w:r>
      <w:r w:rsidRPr="00E25083">
        <w:rPr>
          <w:lang w:eastAsia="en-GB"/>
        </w:rPr>
        <w:t xml:space="preserve"> </w:t>
      </w:r>
      <w:r>
        <w:rPr>
          <w:lang w:eastAsia="en-GB"/>
        </w:rPr>
        <w:t xml:space="preserve">disposent que le </w:t>
      </w:r>
      <w:r w:rsidRPr="00E25083">
        <w:rPr>
          <w:lang w:eastAsia="en-GB"/>
        </w:rPr>
        <w:t>Com</w:t>
      </w:r>
      <w:r>
        <w:rPr>
          <w:lang w:eastAsia="en-GB"/>
        </w:rPr>
        <w:t xml:space="preserve">ité ou son groupe de travail des communications examine les </w:t>
      </w:r>
      <w:r w:rsidRPr="00E25083">
        <w:rPr>
          <w:lang w:eastAsia="en-GB"/>
        </w:rPr>
        <w:t xml:space="preserve">communications </w:t>
      </w:r>
      <w:r>
        <w:rPr>
          <w:lang w:eastAsia="en-GB"/>
        </w:rPr>
        <w:t>en séance privée</w:t>
      </w:r>
      <w:r w:rsidRPr="00E25083">
        <w:rPr>
          <w:lang w:eastAsia="en-GB"/>
        </w:rPr>
        <w:t>.</w:t>
      </w:r>
    </w:p>
    <w:p w:rsidR="00E208A6" w:rsidRDefault="00E208A6" w:rsidP="00E208A6">
      <w:pPr>
        <w:pStyle w:val="H1G"/>
        <w:rPr>
          <w:lang w:val="fr-FR"/>
        </w:rPr>
      </w:pPr>
      <w:r>
        <w:rPr>
          <w:lang w:val="fr-FR"/>
        </w:rPr>
        <w:tab/>
        <w:t>11.</w:t>
      </w:r>
      <w:r>
        <w:rPr>
          <w:lang w:val="fr-FR"/>
        </w:rPr>
        <w:tab/>
        <w:t>Questions diverses</w:t>
      </w:r>
    </w:p>
    <w:p w:rsidR="00E208A6" w:rsidRDefault="00E208A6" w:rsidP="00E208A6">
      <w:pPr>
        <w:pStyle w:val="SingleTxtG"/>
        <w:ind w:firstLine="567"/>
        <w:rPr>
          <w:lang w:val="fr-FR"/>
        </w:rPr>
      </w:pPr>
      <w:r>
        <w:rPr>
          <w:lang w:val="fr-FR"/>
        </w:rPr>
        <w:t>À sa vingt et unième session (1999), le Comité a décidé d’inscrire à son ordre du jour un point permanent intitulé «Questions diverses», au titre duquel il pourrait examiner toute question sortant du champ des autres points permanents de l’ordre du jour.</w:t>
      </w:r>
    </w:p>
    <w:p w:rsidR="00E208A6" w:rsidRDefault="00E208A6" w:rsidP="00E208A6">
      <w:pPr>
        <w:pStyle w:val="HChG"/>
      </w:pPr>
      <w:r>
        <w:rPr>
          <w:b w:val="0"/>
        </w:rPr>
        <w:br w:type="page"/>
      </w:r>
      <w:r>
        <w:tab/>
      </w:r>
      <w:r>
        <w:tab/>
        <w:t xml:space="preserve">Programme de travail provisoire de la cinquante-quatrième </w:t>
      </w:r>
      <w:r>
        <w:rPr>
          <w:spacing w:val="-1"/>
        </w:rPr>
        <w:t>session du Comité des droits économiques, sociaux et culturels</w:t>
      </w:r>
      <w:r>
        <w:t xml:space="preserve"> (</w:t>
      </w:r>
      <w:r w:rsidRPr="00556A32">
        <w:t>23 février-6 mars 2015</w:t>
      </w:r>
      <w:r>
        <w:t xml:space="preserve"> )</w:t>
      </w:r>
    </w:p>
    <w:p w:rsidR="00E208A6" w:rsidRDefault="00E208A6" w:rsidP="00E208A6">
      <w:pPr>
        <w:pStyle w:val="H1G"/>
      </w:pPr>
      <w:r>
        <w:tab/>
      </w:r>
      <w:r>
        <w:tab/>
        <w:t>Première semaine: 23-27 février 2015</w:t>
      </w:r>
    </w:p>
    <w:tbl>
      <w:tblPr>
        <w:tblW w:w="8505" w:type="dxa"/>
        <w:tblInd w:w="1134" w:type="dxa"/>
        <w:tblLayout w:type="fixed"/>
        <w:tblCellMar>
          <w:left w:w="0" w:type="dxa"/>
          <w:right w:w="0" w:type="dxa"/>
        </w:tblCellMar>
        <w:tblLook w:val="01E0"/>
      </w:tblPr>
      <w:tblGrid>
        <w:gridCol w:w="1700"/>
        <w:gridCol w:w="1588"/>
        <w:gridCol w:w="1418"/>
        <w:gridCol w:w="3799"/>
      </w:tblGrid>
      <w:tr w:rsidR="00E208A6" w:rsidTr="00822358">
        <w:trPr>
          <w:tblHeader/>
        </w:trPr>
        <w:tc>
          <w:tcPr>
            <w:tcW w:w="8505" w:type="dxa"/>
            <w:gridSpan w:val="4"/>
            <w:tcBorders>
              <w:top w:val="single" w:sz="12" w:space="0" w:color="auto"/>
            </w:tcBorders>
            <w:vAlign w:val="bottom"/>
          </w:tcPr>
          <w:p w:rsidR="00E208A6" w:rsidRDefault="00E208A6" w:rsidP="00055816">
            <w:pPr>
              <w:keepNext/>
              <w:spacing w:before="40" w:after="120"/>
              <w:ind w:right="113"/>
              <w:rPr>
                <w:b/>
              </w:rPr>
            </w:pPr>
            <w:r>
              <w:rPr>
                <w:b/>
                <w:lang w:val="fr-FR"/>
              </w:rPr>
              <w:t xml:space="preserve">Lundi 23 février </w:t>
            </w:r>
          </w:p>
        </w:tc>
      </w:tr>
      <w:tr w:rsidR="00E208A6" w:rsidTr="00055816">
        <w:tc>
          <w:tcPr>
            <w:tcW w:w="1700" w:type="dxa"/>
          </w:tcPr>
          <w:p w:rsidR="00E208A6" w:rsidRDefault="00E208A6" w:rsidP="00D904F5">
            <w:pPr>
              <w:spacing w:before="40" w:after="40"/>
              <w:ind w:right="113"/>
              <w:rPr>
                <w:lang w:val="fr-FR"/>
              </w:rPr>
            </w:pPr>
            <w:r>
              <w:rPr>
                <w:lang w:val="fr-FR"/>
              </w:rPr>
              <w:t>1</w:t>
            </w:r>
            <w:r w:rsidR="00D904F5">
              <w:rPr>
                <w:vertAlign w:val="superscript"/>
                <w:lang w:val="fr-FR"/>
              </w:rPr>
              <w:t>re</w:t>
            </w:r>
            <w:r>
              <w:rPr>
                <w:lang w:val="fr-FR"/>
              </w:rPr>
              <w:t xml:space="preserve"> séance</w:t>
            </w:r>
          </w:p>
        </w:tc>
        <w:tc>
          <w:tcPr>
            <w:tcW w:w="1588" w:type="dxa"/>
          </w:tcPr>
          <w:p w:rsidR="00E208A6" w:rsidRDefault="00E208A6" w:rsidP="00055816">
            <w:pPr>
              <w:spacing w:before="40" w:after="40"/>
              <w:ind w:right="113"/>
              <w:rPr>
                <w:lang w:val="fr-FR"/>
              </w:rPr>
            </w:pPr>
            <w:r>
              <w:rPr>
                <w:lang w:val="fr-FR"/>
              </w:rPr>
              <w:t>(publique)</w:t>
            </w:r>
          </w:p>
        </w:tc>
        <w:tc>
          <w:tcPr>
            <w:tcW w:w="1418" w:type="dxa"/>
          </w:tcPr>
          <w:p w:rsidR="00E208A6" w:rsidRDefault="00E208A6" w:rsidP="00055816">
            <w:pPr>
              <w:spacing w:before="40" w:after="40"/>
              <w:ind w:right="113"/>
              <w:rPr>
                <w:lang w:val="fr-FR"/>
              </w:rPr>
            </w:pPr>
            <w:r>
              <w:rPr>
                <w:lang w:val="fr-FR"/>
              </w:rPr>
              <w:t>Point 1</w:t>
            </w:r>
          </w:p>
        </w:tc>
        <w:tc>
          <w:tcPr>
            <w:tcW w:w="3799" w:type="dxa"/>
          </w:tcPr>
          <w:p w:rsidR="00E208A6" w:rsidRDefault="00E208A6" w:rsidP="00055816">
            <w:pPr>
              <w:spacing w:before="40" w:after="40"/>
              <w:ind w:right="113"/>
              <w:rPr>
                <w:lang w:val="fr-FR"/>
              </w:rPr>
            </w:pPr>
            <w:r>
              <w:t>Élection du Président et des autres membres du Bureau</w:t>
            </w:r>
          </w:p>
        </w:tc>
      </w:tr>
      <w:tr w:rsidR="00E208A6" w:rsidTr="00055816">
        <w:tc>
          <w:tcPr>
            <w:tcW w:w="1700" w:type="dxa"/>
          </w:tcPr>
          <w:p w:rsidR="00E208A6" w:rsidRDefault="00E208A6" w:rsidP="00055816">
            <w:pPr>
              <w:spacing w:before="40" w:after="40"/>
              <w:ind w:right="113"/>
              <w:rPr>
                <w:lang w:val="fr-FR"/>
              </w:rPr>
            </w:pPr>
            <w:r>
              <w:rPr>
                <w:lang w:val="fr-FR"/>
              </w:rPr>
              <w:t xml:space="preserve"> </w:t>
            </w:r>
          </w:p>
        </w:tc>
        <w:tc>
          <w:tcPr>
            <w:tcW w:w="1588" w:type="dxa"/>
          </w:tcPr>
          <w:p w:rsidR="00E208A6" w:rsidRDefault="00E208A6" w:rsidP="00055816">
            <w:pPr>
              <w:spacing w:before="40" w:after="40"/>
              <w:ind w:right="113"/>
              <w:rPr>
                <w:lang w:val="fr-FR"/>
              </w:rPr>
            </w:pPr>
            <w:r>
              <w:rPr>
                <w:lang w:val="fr-FR"/>
              </w:rPr>
              <w:t xml:space="preserve"> </w:t>
            </w:r>
          </w:p>
        </w:tc>
        <w:tc>
          <w:tcPr>
            <w:tcW w:w="1418" w:type="dxa"/>
          </w:tcPr>
          <w:p w:rsidR="00E208A6" w:rsidRDefault="00E208A6" w:rsidP="00055816">
            <w:pPr>
              <w:spacing w:before="40" w:after="40"/>
              <w:ind w:right="113"/>
              <w:rPr>
                <w:lang w:val="fr-FR"/>
              </w:rPr>
            </w:pPr>
            <w:r>
              <w:rPr>
                <w:lang w:val="fr-FR"/>
              </w:rPr>
              <w:t>Point 2</w:t>
            </w:r>
          </w:p>
        </w:tc>
        <w:tc>
          <w:tcPr>
            <w:tcW w:w="3799" w:type="dxa"/>
          </w:tcPr>
          <w:p w:rsidR="00E208A6" w:rsidRDefault="00E208A6" w:rsidP="00055816">
            <w:pPr>
              <w:spacing w:before="40" w:after="40"/>
              <w:ind w:right="113"/>
              <w:rPr>
                <w:lang w:val="fr-FR"/>
              </w:rPr>
            </w:pPr>
            <w:r>
              <w:t>Adoption de l’ordre du jour</w:t>
            </w:r>
          </w:p>
        </w:tc>
      </w:tr>
      <w:tr w:rsidR="00E208A6" w:rsidTr="00055816">
        <w:tc>
          <w:tcPr>
            <w:tcW w:w="1700" w:type="dxa"/>
          </w:tcPr>
          <w:p w:rsidR="00E208A6" w:rsidRDefault="00E208A6" w:rsidP="00055816">
            <w:pPr>
              <w:spacing w:before="40" w:after="40"/>
              <w:ind w:right="113"/>
              <w:rPr>
                <w:lang w:val="fr-FR"/>
              </w:rPr>
            </w:pPr>
          </w:p>
        </w:tc>
        <w:tc>
          <w:tcPr>
            <w:tcW w:w="1588" w:type="dxa"/>
          </w:tcPr>
          <w:p w:rsidR="00E208A6" w:rsidRDefault="00E208A6" w:rsidP="00055816">
            <w:pPr>
              <w:spacing w:before="40" w:after="40"/>
              <w:ind w:right="113"/>
              <w:rPr>
                <w:lang w:val="fr-FR"/>
              </w:rPr>
            </w:pPr>
          </w:p>
        </w:tc>
        <w:tc>
          <w:tcPr>
            <w:tcW w:w="1418" w:type="dxa"/>
          </w:tcPr>
          <w:p w:rsidR="00E208A6" w:rsidRDefault="00E208A6" w:rsidP="00055816">
            <w:pPr>
              <w:spacing w:before="40" w:after="40"/>
              <w:ind w:right="113"/>
              <w:rPr>
                <w:lang w:val="fr-FR"/>
              </w:rPr>
            </w:pPr>
            <w:r>
              <w:rPr>
                <w:lang w:val="fr-FR"/>
              </w:rPr>
              <w:t>Point 3</w:t>
            </w:r>
          </w:p>
        </w:tc>
        <w:tc>
          <w:tcPr>
            <w:tcW w:w="3799" w:type="dxa"/>
          </w:tcPr>
          <w:p w:rsidR="00E208A6" w:rsidRDefault="00E208A6" w:rsidP="00055816">
            <w:pPr>
              <w:spacing w:before="40" w:after="40"/>
              <w:ind w:right="113"/>
            </w:pPr>
            <w:r>
              <w:rPr>
                <w:lang w:val="fr-FR"/>
              </w:rPr>
              <w:t>Organisation des travaux</w:t>
            </w:r>
          </w:p>
        </w:tc>
      </w:tr>
      <w:tr w:rsidR="00E208A6" w:rsidTr="00055816">
        <w:tc>
          <w:tcPr>
            <w:tcW w:w="1700" w:type="dxa"/>
          </w:tcPr>
          <w:p w:rsidR="00E208A6" w:rsidRDefault="00E208A6" w:rsidP="00055816">
            <w:pPr>
              <w:spacing w:before="40" w:after="40"/>
              <w:ind w:right="113"/>
              <w:rPr>
                <w:lang w:val="fr-FR"/>
              </w:rPr>
            </w:pPr>
          </w:p>
        </w:tc>
        <w:tc>
          <w:tcPr>
            <w:tcW w:w="1588" w:type="dxa"/>
          </w:tcPr>
          <w:p w:rsidR="00E208A6" w:rsidRDefault="00E208A6" w:rsidP="00055816">
            <w:pPr>
              <w:spacing w:before="40" w:after="40"/>
              <w:ind w:right="113"/>
              <w:rPr>
                <w:lang w:val="fr-FR"/>
              </w:rPr>
            </w:pPr>
          </w:p>
        </w:tc>
        <w:tc>
          <w:tcPr>
            <w:tcW w:w="1418" w:type="dxa"/>
          </w:tcPr>
          <w:p w:rsidR="00E208A6" w:rsidRDefault="00E208A6" w:rsidP="00055816">
            <w:pPr>
              <w:spacing w:before="40" w:after="40"/>
              <w:ind w:right="113"/>
              <w:rPr>
                <w:lang w:val="fr-FR"/>
              </w:rPr>
            </w:pPr>
            <w:r>
              <w:rPr>
                <w:lang w:val="fr-FR"/>
              </w:rPr>
              <w:t>Point 8</w:t>
            </w:r>
          </w:p>
        </w:tc>
        <w:tc>
          <w:tcPr>
            <w:tcW w:w="3799" w:type="dxa"/>
          </w:tcPr>
          <w:p w:rsidR="00E208A6" w:rsidRDefault="00E208A6" w:rsidP="00055816">
            <w:pPr>
              <w:spacing w:before="40" w:after="40"/>
              <w:ind w:right="113"/>
              <w:rPr>
                <w:lang w:val="fr-FR"/>
              </w:rPr>
            </w:pPr>
            <w:r>
              <w:rPr>
                <w:lang w:val="fr-FR"/>
              </w:rPr>
              <w:t>Présentation de rapports par les États parties en application des articles 16 et 17 du Pacte</w:t>
            </w:r>
          </w:p>
        </w:tc>
      </w:tr>
      <w:tr w:rsidR="00E208A6" w:rsidTr="00055816">
        <w:tc>
          <w:tcPr>
            <w:tcW w:w="1700" w:type="dxa"/>
          </w:tcPr>
          <w:p w:rsidR="00E208A6" w:rsidRDefault="00E208A6" w:rsidP="00055816">
            <w:pPr>
              <w:spacing w:before="40" w:after="40"/>
              <w:ind w:right="113"/>
              <w:rPr>
                <w:lang w:val="fr-FR"/>
              </w:rPr>
            </w:pPr>
          </w:p>
        </w:tc>
        <w:tc>
          <w:tcPr>
            <w:tcW w:w="1588" w:type="dxa"/>
          </w:tcPr>
          <w:p w:rsidR="00E208A6" w:rsidRDefault="00E208A6" w:rsidP="00055816">
            <w:pPr>
              <w:spacing w:before="40" w:after="40"/>
              <w:ind w:right="113"/>
              <w:rPr>
                <w:lang w:val="fr-FR"/>
              </w:rPr>
            </w:pPr>
          </w:p>
        </w:tc>
        <w:tc>
          <w:tcPr>
            <w:tcW w:w="1418" w:type="dxa"/>
          </w:tcPr>
          <w:p w:rsidR="00E208A6" w:rsidRDefault="00E208A6" w:rsidP="00055816">
            <w:pPr>
              <w:spacing w:before="40" w:after="40"/>
              <w:ind w:right="113"/>
              <w:rPr>
                <w:lang w:val="fr-FR"/>
              </w:rPr>
            </w:pPr>
            <w:r>
              <w:rPr>
                <w:lang w:val="fr-FR"/>
              </w:rPr>
              <w:t>Point 11</w:t>
            </w:r>
          </w:p>
        </w:tc>
        <w:tc>
          <w:tcPr>
            <w:tcW w:w="3799" w:type="dxa"/>
          </w:tcPr>
          <w:p w:rsidR="00E208A6" w:rsidRDefault="00E208A6" w:rsidP="00055816">
            <w:pPr>
              <w:spacing w:before="40" w:after="40"/>
              <w:ind w:right="113"/>
              <w:rPr>
                <w:lang w:val="fr-FR"/>
              </w:rPr>
            </w:pPr>
            <w:r>
              <w:rPr>
                <w:lang w:val="fr-FR"/>
              </w:rPr>
              <w:t>Questions diverses</w:t>
            </w:r>
          </w:p>
        </w:tc>
      </w:tr>
      <w:tr w:rsidR="00E208A6" w:rsidTr="00055816">
        <w:tc>
          <w:tcPr>
            <w:tcW w:w="1700" w:type="dxa"/>
          </w:tcPr>
          <w:p w:rsidR="00E208A6" w:rsidRDefault="00E208A6" w:rsidP="00055816">
            <w:pPr>
              <w:spacing w:before="40" w:after="40"/>
              <w:ind w:right="113"/>
              <w:rPr>
                <w:lang w:val="fr-FR"/>
              </w:rPr>
            </w:pPr>
          </w:p>
        </w:tc>
        <w:tc>
          <w:tcPr>
            <w:tcW w:w="1588" w:type="dxa"/>
          </w:tcPr>
          <w:p w:rsidR="00E208A6" w:rsidRDefault="00E208A6" w:rsidP="00055816">
            <w:pPr>
              <w:spacing w:before="40" w:after="40"/>
              <w:ind w:right="113"/>
              <w:rPr>
                <w:lang w:val="fr-FR"/>
              </w:rPr>
            </w:pPr>
          </w:p>
        </w:tc>
        <w:tc>
          <w:tcPr>
            <w:tcW w:w="1418" w:type="dxa"/>
          </w:tcPr>
          <w:p w:rsidR="00E208A6" w:rsidRDefault="00E208A6" w:rsidP="00D904F5">
            <w:pPr>
              <w:spacing w:before="40" w:after="40"/>
              <w:ind w:right="113"/>
              <w:rPr>
                <w:lang w:val="fr-FR"/>
              </w:rPr>
            </w:pPr>
            <w:r>
              <w:rPr>
                <w:lang w:val="fr-FR"/>
              </w:rPr>
              <w:t>Point 6</w:t>
            </w:r>
          </w:p>
        </w:tc>
        <w:tc>
          <w:tcPr>
            <w:tcW w:w="3799" w:type="dxa"/>
          </w:tcPr>
          <w:p w:rsidR="00E208A6" w:rsidRDefault="00E208A6" w:rsidP="00055816">
            <w:pPr>
              <w:spacing w:before="40" w:after="40"/>
              <w:ind w:right="113"/>
              <w:rPr>
                <w:lang w:val="fr-FR"/>
              </w:rPr>
            </w:pPr>
            <w:r>
              <w:rPr>
                <w:lang w:val="fr-FR"/>
              </w:rPr>
              <w:t>Relations avec les organismes des Nations Unies et les autres organes conventionnels</w:t>
            </w:r>
          </w:p>
        </w:tc>
      </w:tr>
      <w:tr w:rsidR="00E208A6" w:rsidTr="00055816">
        <w:tc>
          <w:tcPr>
            <w:tcW w:w="1700" w:type="dxa"/>
          </w:tcPr>
          <w:p w:rsidR="00E208A6" w:rsidRDefault="00E208A6" w:rsidP="00055816">
            <w:pPr>
              <w:spacing w:before="40" w:after="40"/>
              <w:ind w:right="113"/>
              <w:rPr>
                <w:lang w:val="fr-FR"/>
              </w:rPr>
            </w:pPr>
            <w:r>
              <w:rPr>
                <w:lang w:val="fr-FR"/>
              </w:rPr>
              <w:t>2</w:t>
            </w:r>
            <w:r>
              <w:rPr>
                <w:vertAlign w:val="superscript"/>
                <w:lang w:val="fr-FR"/>
              </w:rPr>
              <w:t>e</w:t>
            </w:r>
            <w:r>
              <w:rPr>
                <w:lang w:val="fr-FR"/>
              </w:rPr>
              <w:t xml:space="preserve"> séance</w:t>
            </w:r>
          </w:p>
        </w:tc>
        <w:tc>
          <w:tcPr>
            <w:tcW w:w="1588" w:type="dxa"/>
          </w:tcPr>
          <w:p w:rsidR="00E208A6" w:rsidRDefault="00E208A6" w:rsidP="00055816">
            <w:pPr>
              <w:spacing w:before="40" w:after="40"/>
              <w:ind w:right="113"/>
              <w:rPr>
                <w:lang w:val="fr-FR"/>
              </w:rPr>
            </w:pPr>
            <w:r>
              <w:rPr>
                <w:lang w:val="fr-FR"/>
              </w:rPr>
              <w:t>(publique)</w:t>
            </w:r>
          </w:p>
        </w:tc>
        <w:tc>
          <w:tcPr>
            <w:tcW w:w="1418" w:type="dxa"/>
          </w:tcPr>
          <w:p w:rsidR="00E208A6" w:rsidRDefault="00E208A6" w:rsidP="00055816">
            <w:pPr>
              <w:spacing w:before="40" w:after="40"/>
              <w:ind w:right="113"/>
              <w:rPr>
                <w:lang w:val="fr-FR"/>
              </w:rPr>
            </w:pPr>
            <w:r>
              <w:rPr>
                <w:lang w:val="fr-FR"/>
              </w:rPr>
              <w:t>Point 7</w:t>
            </w:r>
          </w:p>
        </w:tc>
        <w:tc>
          <w:tcPr>
            <w:tcW w:w="3799" w:type="dxa"/>
          </w:tcPr>
          <w:p w:rsidR="00E208A6" w:rsidRDefault="00E208A6" w:rsidP="00055816">
            <w:pPr>
              <w:spacing w:before="40" w:after="40"/>
              <w:ind w:right="113"/>
              <w:rPr>
                <w:lang w:val="fr-FR"/>
              </w:rPr>
            </w:pPr>
            <w:r>
              <w:rPr>
                <w:lang w:val="fr-FR"/>
              </w:rPr>
              <w:t>Examen des rapports: Paraguay</w:t>
            </w:r>
          </w:p>
        </w:tc>
      </w:tr>
      <w:tr w:rsidR="00E208A6" w:rsidTr="00055816">
        <w:tc>
          <w:tcPr>
            <w:tcW w:w="8505" w:type="dxa"/>
            <w:gridSpan w:val="4"/>
          </w:tcPr>
          <w:p w:rsidR="00E208A6" w:rsidRDefault="00E208A6" w:rsidP="00055816">
            <w:pPr>
              <w:keepLines/>
              <w:spacing w:before="40" w:after="120"/>
              <w:ind w:right="113"/>
              <w:rPr>
                <w:b/>
                <w:lang w:val="fr-FR"/>
              </w:rPr>
            </w:pPr>
            <w:r>
              <w:rPr>
                <w:b/>
                <w:lang w:val="fr-FR"/>
              </w:rPr>
              <w:t xml:space="preserve">Mardi 24 février </w:t>
            </w:r>
          </w:p>
        </w:tc>
      </w:tr>
      <w:tr w:rsidR="00E208A6" w:rsidTr="00055816">
        <w:tc>
          <w:tcPr>
            <w:tcW w:w="1700" w:type="dxa"/>
          </w:tcPr>
          <w:p w:rsidR="00E208A6" w:rsidRDefault="00E208A6" w:rsidP="00055816">
            <w:pPr>
              <w:spacing w:before="40" w:after="40"/>
              <w:ind w:right="113"/>
              <w:rPr>
                <w:lang w:val="fr-FR"/>
              </w:rPr>
            </w:pPr>
            <w:r>
              <w:rPr>
                <w:lang w:val="fr-FR"/>
              </w:rPr>
              <w:t>3</w:t>
            </w:r>
            <w:r>
              <w:rPr>
                <w:vertAlign w:val="superscript"/>
                <w:lang w:val="fr-FR"/>
              </w:rPr>
              <w:t>e</w:t>
            </w:r>
            <w:r>
              <w:rPr>
                <w:lang w:val="fr-FR"/>
              </w:rPr>
              <w:t xml:space="preserve"> séance</w:t>
            </w:r>
          </w:p>
        </w:tc>
        <w:tc>
          <w:tcPr>
            <w:tcW w:w="1588" w:type="dxa"/>
          </w:tcPr>
          <w:p w:rsidR="00E208A6" w:rsidRDefault="00E208A6" w:rsidP="00055816">
            <w:pPr>
              <w:spacing w:before="40" w:after="40"/>
              <w:ind w:right="113"/>
              <w:rPr>
                <w:lang w:val="fr-FR"/>
              </w:rPr>
            </w:pPr>
            <w:r>
              <w:rPr>
                <w:lang w:val="fr-FR"/>
              </w:rPr>
              <w:t>(publique)</w:t>
            </w:r>
          </w:p>
        </w:tc>
        <w:tc>
          <w:tcPr>
            <w:tcW w:w="1418" w:type="dxa"/>
          </w:tcPr>
          <w:p w:rsidR="00E208A6" w:rsidRDefault="00E208A6" w:rsidP="00055816">
            <w:pPr>
              <w:spacing w:before="40" w:after="40"/>
              <w:ind w:right="113"/>
              <w:rPr>
                <w:lang w:val="fr-FR"/>
              </w:rPr>
            </w:pPr>
            <w:r>
              <w:rPr>
                <w:lang w:val="fr-FR"/>
              </w:rPr>
              <w:t>Point 7</w:t>
            </w:r>
          </w:p>
        </w:tc>
        <w:tc>
          <w:tcPr>
            <w:tcW w:w="3799" w:type="dxa"/>
          </w:tcPr>
          <w:p w:rsidR="00E208A6" w:rsidRDefault="00E208A6" w:rsidP="00055816">
            <w:pPr>
              <w:spacing w:before="40" w:after="40"/>
              <w:ind w:right="113"/>
              <w:rPr>
                <w:lang w:val="fr-FR"/>
              </w:rPr>
            </w:pPr>
            <w:r>
              <w:rPr>
                <w:lang w:val="fr-FR"/>
              </w:rPr>
              <w:t>Examen des rapports: Paraguay (</w:t>
            </w:r>
            <w:r>
              <w:rPr>
                <w:i/>
                <w:lang w:val="fr-FR"/>
              </w:rPr>
              <w:t>suite</w:t>
            </w:r>
            <w:r>
              <w:rPr>
                <w:lang w:val="fr-FR"/>
              </w:rPr>
              <w:t>)</w:t>
            </w:r>
          </w:p>
        </w:tc>
      </w:tr>
      <w:tr w:rsidR="00E208A6" w:rsidTr="00055816">
        <w:tc>
          <w:tcPr>
            <w:tcW w:w="1700" w:type="dxa"/>
          </w:tcPr>
          <w:p w:rsidR="00E208A6" w:rsidRDefault="00E208A6" w:rsidP="00055816">
            <w:pPr>
              <w:spacing w:before="40" w:after="40"/>
              <w:ind w:right="113"/>
              <w:rPr>
                <w:lang w:val="fr-FR"/>
              </w:rPr>
            </w:pPr>
            <w:r>
              <w:rPr>
                <w:lang w:val="fr-FR"/>
              </w:rPr>
              <w:t>4</w:t>
            </w:r>
            <w:r>
              <w:rPr>
                <w:vertAlign w:val="superscript"/>
                <w:lang w:val="fr-FR"/>
              </w:rPr>
              <w:t>e</w:t>
            </w:r>
            <w:r>
              <w:rPr>
                <w:lang w:val="fr-FR"/>
              </w:rPr>
              <w:t xml:space="preserve"> séance</w:t>
            </w:r>
          </w:p>
        </w:tc>
        <w:tc>
          <w:tcPr>
            <w:tcW w:w="1588" w:type="dxa"/>
          </w:tcPr>
          <w:p w:rsidR="00E208A6" w:rsidRDefault="00E208A6" w:rsidP="00055816">
            <w:pPr>
              <w:spacing w:before="40" w:after="40"/>
              <w:ind w:right="113"/>
              <w:rPr>
                <w:lang w:val="fr-FR"/>
              </w:rPr>
            </w:pPr>
            <w:r>
              <w:rPr>
                <w:lang w:val="fr-FR"/>
              </w:rPr>
              <w:t>(publique)</w:t>
            </w:r>
          </w:p>
        </w:tc>
        <w:tc>
          <w:tcPr>
            <w:tcW w:w="1418" w:type="dxa"/>
          </w:tcPr>
          <w:p w:rsidR="00E208A6" w:rsidRDefault="00E208A6" w:rsidP="00055816">
            <w:pPr>
              <w:spacing w:before="40" w:after="40"/>
              <w:ind w:right="113"/>
              <w:rPr>
                <w:lang w:val="fr-FR"/>
              </w:rPr>
            </w:pPr>
            <w:r>
              <w:rPr>
                <w:lang w:val="fr-FR"/>
              </w:rPr>
              <w:t>Point 7</w:t>
            </w:r>
          </w:p>
        </w:tc>
        <w:tc>
          <w:tcPr>
            <w:tcW w:w="3799" w:type="dxa"/>
          </w:tcPr>
          <w:p w:rsidR="00E208A6" w:rsidRDefault="00E208A6" w:rsidP="00055816">
            <w:pPr>
              <w:spacing w:before="40" w:after="40"/>
              <w:ind w:right="113"/>
              <w:rPr>
                <w:lang w:val="fr-FR"/>
              </w:rPr>
            </w:pPr>
            <w:r>
              <w:rPr>
                <w:lang w:val="fr-FR"/>
              </w:rPr>
              <w:t xml:space="preserve">Examen des rapports: </w:t>
            </w:r>
            <w:r w:rsidRPr="001E6F38">
              <w:rPr>
                <w:lang w:val="fr-FR"/>
              </w:rPr>
              <w:t>Tadjikistan</w:t>
            </w:r>
            <w:r>
              <w:rPr>
                <w:lang w:val="fr-FR"/>
              </w:rPr>
              <w:t xml:space="preserve"> </w:t>
            </w:r>
          </w:p>
        </w:tc>
      </w:tr>
      <w:tr w:rsidR="00E208A6" w:rsidTr="00055816">
        <w:tc>
          <w:tcPr>
            <w:tcW w:w="8505" w:type="dxa"/>
            <w:gridSpan w:val="4"/>
          </w:tcPr>
          <w:p w:rsidR="00E208A6" w:rsidRDefault="00E208A6" w:rsidP="00055816">
            <w:pPr>
              <w:spacing w:before="40" w:after="120"/>
              <w:ind w:right="113"/>
              <w:rPr>
                <w:b/>
                <w:lang w:val="fr-FR"/>
              </w:rPr>
            </w:pPr>
            <w:r>
              <w:rPr>
                <w:b/>
                <w:lang w:val="fr-FR"/>
              </w:rPr>
              <w:t xml:space="preserve">Mercredi 25 février </w:t>
            </w:r>
          </w:p>
        </w:tc>
      </w:tr>
      <w:tr w:rsidR="00E208A6" w:rsidTr="00055816">
        <w:tc>
          <w:tcPr>
            <w:tcW w:w="1700" w:type="dxa"/>
          </w:tcPr>
          <w:p w:rsidR="00E208A6" w:rsidRDefault="00E208A6" w:rsidP="00055816">
            <w:pPr>
              <w:spacing w:before="40" w:after="40"/>
              <w:ind w:right="113"/>
              <w:rPr>
                <w:lang w:val="fr-FR"/>
              </w:rPr>
            </w:pPr>
            <w:r>
              <w:rPr>
                <w:lang w:val="fr-FR"/>
              </w:rPr>
              <w:t>5</w:t>
            </w:r>
            <w:r>
              <w:rPr>
                <w:vertAlign w:val="superscript"/>
                <w:lang w:val="fr-FR"/>
              </w:rPr>
              <w:t>e</w:t>
            </w:r>
            <w:r>
              <w:rPr>
                <w:lang w:val="fr-FR"/>
              </w:rPr>
              <w:t xml:space="preserve"> séance</w:t>
            </w:r>
          </w:p>
        </w:tc>
        <w:tc>
          <w:tcPr>
            <w:tcW w:w="1588" w:type="dxa"/>
          </w:tcPr>
          <w:p w:rsidR="00E208A6" w:rsidRDefault="00E208A6" w:rsidP="00055816">
            <w:pPr>
              <w:spacing w:before="40" w:after="40"/>
              <w:ind w:right="113"/>
              <w:rPr>
                <w:lang w:val="fr-FR"/>
              </w:rPr>
            </w:pPr>
            <w:r>
              <w:rPr>
                <w:lang w:val="fr-FR"/>
              </w:rPr>
              <w:t>(publique)</w:t>
            </w:r>
          </w:p>
        </w:tc>
        <w:tc>
          <w:tcPr>
            <w:tcW w:w="1418" w:type="dxa"/>
          </w:tcPr>
          <w:p w:rsidR="00E208A6" w:rsidRDefault="00E208A6" w:rsidP="00055816">
            <w:pPr>
              <w:spacing w:before="40" w:after="40"/>
              <w:ind w:right="113"/>
              <w:rPr>
                <w:lang w:val="fr-FR"/>
              </w:rPr>
            </w:pPr>
            <w:r>
              <w:rPr>
                <w:lang w:val="fr-FR"/>
              </w:rPr>
              <w:t>Point 7</w:t>
            </w:r>
          </w:p>
        </w:tc>
        <w:tc>
          <w:tcPr>
            <w:tcW w:w="3799" w:type="dxa"/>
          </w:tcPr>
          <w:p w:rsidR="00E208A6" w:rsidRDefault="00E208A6" w:rsidP="00055816">
            <w:pPr>
              <w:spacing w:before="40" w:after="40"/>
              <w:ind w:right="113"/>
              <w:rPr>
                <w:lang w:val="fr-FR"/>
              </w:rPr>
            </w:pPr>
            <w:r>
              <w:rPr>
                <w:lang w:val="fr-FR"/>
              </w:rPr>
              <w:t xml:space="preserve">Examen des rapports: </w:t>
            </w:r>
            <w:r w:rsidRPr="001E6F38">
              <w:rPr>
                <w:lang w:val="fr-FR"/>
              </w:rPr>
              <w:t>Tadjikistan</w:t>
            </w:r>
            <w:r>
              <w:rPr>
                <w:lang w:val="fr-FR"/>
              </w:rPr>
              <w:t xml:space="preserve"> (</w:t>
            </w:r>
            <w:r>
              <w:rPr>
                <w:i/>
                <w:lang w:val="fr-FR"/>
              </w:rPr>
              <w:t>suite</w:t>
            </w:r>
            <w:r>
              <w:rPr>
                <w:lang w:val="fr-FR"/>
              </w:rPr>
              <w:t>)</w:t>
            </w:r>
          </w:p>
        </w:tc>
      </w:tr>
      <w:tr w:rsidR="00E208A6" w:rsidTr="00055816">
        <w:tc>
          <w:tcPr>
            <w:tcW w:w="1700" w:type="dxa"/>
          </w:tcPr>
          <w:p w:rsidR="00E208A6" w:rsidRDefault="00E208A6" w:rsidP="00055816">
            <w:pPr>
              <w:spacing w:before="40" w:after="40"/>
              <w:ind w:right="113"/>
              <w:rPr>
                <w:lang w:val="fr-FR"/>
              </w:rPr>
            </w:pPr>
            <w:r>
              <w:rPr>
                <w:lang w:val="fr-FR"/>
              </w:rPr>
              <w:t>6</w:t>
            </w:r>
            <w:r>
              <w:rPr>
                <w:vertAlign w:val="superscript"/>
                <w:lang w:val="fr-FR"/>
              </w:rPr>
              <w:t>e</w:t>
            </w:r>
            <w:r>
              <w:rPr>
                <w:lang w:val="fr-FR"/>
              </w:rPr>
              <w:t xml:space="preserve"> séance</w:t>
            </w:r>
          </w:p>
        </w:tc>
        <w:tc>
          <w:tcPr>
            <w:tcW w:w="1588" w:type="dxa"/>
          </w:tcPr>
          <w:p w:rsidR="00E208A6" w:rsidRDefault="00E208A6" w:rsidP="00055816">
            <w:pPr>
              <w:spacing w:before="40" w:after="40"/>
              <w:ind w:right="113"/>
              <w:rPr>
                <w:lang w:val="fr-FR"/>
              </w:rPr>
            </w:pPr>
            <w:r>
              <w:rPr>
                <w:lang w:val="fr-FR"/>
              </w:rPr>
              <w:t>(publique)</w:t>
            </w:r>
          </w:p>
        </w:tc>
        <w:tc>
          <w:tcPr>
            <w:tcW w:w="1418" w:type="dxa"/>
          </w:tcPr>
          <w:p w:rsidR="00E208A6" w:rsidRDefault="00E208A6" w:rsidP="00055816">
            <w:pPr>
              <w:spacing w:before="40" w:after="40"/>
              <w:ind w:right="113"/>
              <w:rPr>
                <w:lang w:val="fr-FR"/>
              </w:rPr>
            </w:pPr>
            <w:r>
              <w:rPr>
                <w:lang w:val="fr-FR"/>
              </w:rPr>
              <w:t>Point 7</w:t>
            </w:r>
          </w:p>
        </w:tc>
        <w:tc>
          <w:tcPr>
            <w:tcW w:w="3799" w:type="dxa"/>
          </w:tcPr>
          <w:p w:rsidR="00E208A6" w:rsidRDefault="00E208A6" w:rsidP="00055816">
            <w:pPr>
              <w:spacing w:before="40" w:after="40"/>
              <w:ind w:right="113"/>
              <w:rPr>
                <w:lang w:val="fr-FR"/>
              </w:rPr>
            </w:pPr>
            <w:r>
              <w:rPr>
                <w:lang w:val="fr-FR"/>
              </w:rPr>
              <w:t>Examen des rapports: Gambie; rapport initial</w:t>
            </w:r>
          </w:p>
        </w:tc>
      </w:tr>
      <w:tr w:rsidR="00E208A6" w:rsidTr="00055816">
        <w:tc>
          <w:tcPr>
            <w:tcW w:w="8505" w:type="dxa"/>
            <w:gridSpan w:val="4"/>
          </w:tcPr>
          <w:p w:rsidR="00E208A6" w:rsidRDefault="00E208A6" w:rsidP="00055816">
            <w:pPr>
              <w:spacing w:before="40" w:after="120"/>
              <w:ind w:right="113"/>
              <w:rPr>
                <w:b/>
                <w:lang w:val="fr-FR"/>
              </w:rPr>
            </w:pPr>
            <w:r>
              <w:rPr>
                <w:b/>
                <w:lang w:val="fr-FR"/>
              </w:rPr>
              <w:t xml:space="preserve">Jeudi 26 février </w:t>
            </w:r>
          </w:p>
        </w:tc>
      </w:tr>
      <w:tr w:rsidR="00E208A6" w:rsidTr="00055816">
        <w:tc>
          <w:tcPr>
            <w:tcW w:w="1700" w:type="dxa"/>
          </w:tcPr>
          <w:p w:rsidR="00E208A6" w:rsidRDefault="00E208A6" w:rsidP="00055816">
            <w:pPr>
              <w:spacing w:before="40" w:after="40"/>
              <w:ind w:right="113"/>
              <w:rPr>
                <w:lang w:val="fr-FR"/>
              </w:rPr>
            </w:pPr>
            <w:r>
              <w:rPr>
                <w:lang w:val="fr-FR"/>
              </w:rPr>
              <w:t>7</w:t>
            </w:r>
            <w:r>
              <w:rPr>
                <w:vertAlign w:val="superscript"/>
                <w:lang w:val="fr-FR"/>
              </w:rPr>
              <w:t>e</w:t>
            </w:r>
            <w:r>
              <w:rPr>
                <w:lang w:val="fr-FR"/>
              </w:rPr>
              <w:t xml:space="preserve"> séance</w:t>
            </w:r>
          </w:p>
        </w:tc>
        <w:tc>
          <w:tcPr>
            <w:tcW w:w="1588" w:type="dxa"/>
          </w:tcPr>
          <w:p w:rsidR="00E208A6" w:rsidRDefault="00E208A6" w:rsidP="00055816">
            <w:pPr>
              <w:spacing w:before="40" w:after="40"/>
              <w:ind w:right="113"/>
              <w:rPr>
                <w:lang w:val="fr-FR"/>
              </w:rPr>
            </w:pPr>
            <w:r>
              <w:rPr>
                <w:lang w:val="fr-FR"/>
              </w:rPr>
              <w:t>(publique)</w:t>
            </w:r>
          </w:p>
        </w:tc>
        <w:tc>
          <w:tcPr>
            <w:tcW w:w="1418" w:type="dxa"/>
          </w:tcPr>
          <w:p w:rsidR="00E208A6" w:rsidRDefault="00E208A6" w:rsidP="00055816">
            <w:pPr>
              <w:spacing w:before="40" w:after="40"/>
              <w:ind w:right="113"/>
              <w:rPr>
                <w:lang w:val="fr-FR"/>
              </w:rPr>
            </w:pPr>
            <w:r>
              <w:rPr>
                <w:lang w:val="fr-FR"/>
              </w:rPr>
              <w:t>Point 7</w:t>
            </w:r>
          </w:p>
        </w:tc>
        <w:tc>
          <w:tcPr>
            <w:tcW w:w="3799" w:type="dxa"/>
          </w:tcPr>
          <w:p w:rsidR="00E208A6" w:rsidRDefault="00E208A6" w:rsidP="00055816">
            <w:pPr>
              <w:spacing w:before="40" w:after="40"/>
              <w:ind w:right="113"/>
              <w:rPr>
                <w:lang w:val="fr-FR"/>
              </w:rPr>
            </w:pPr>
            <w:r>
              <w:rPr>
                <w:lang w:val="fr-FR"/>
              </w:rPr>
              <w:t>Examen des rapports: Gambie; rapport initial (</w:t>
            </w:r>
            <w:r>
              <w:rPr>
                <w:i/>
                <w:lang w:val="fr-FR"/>
              </w:rPr>
              <w:t>suite</w:t>
            </w:r>
            <w:r>
              <w:rPr>
                <w:lang w:val="fr-FR"/>
              </w:rPr>
              <w:t>)</w:t>
            </w:r>
          </w:p>
        </w:tc>
      </w:tr>
      <w:tr w:rsidR="00E208A6" w:rsidTr="00055816">
        <w:tc>
          <w:tcPr>
            <w:tcW w:w="1700" w:type="dxa"/>
          </w:tcPr>
          <w:p w:rsidR="00E208A6" w:rsidRDefault="00E208A6" w:rsidP="00055816">
            <w:pPr>
              <w:spacing w:before="40" w:after="40"/>
              <w:ind w:right="113"/>
              <w:rPr>
                <w:lang w:val="fr-FR"/>
              </w:rPr>
            </w:pPr>
            <w:r>
              <w:rPr>
                <w:lang w:val="fr-FR"/>
              </w:rPr>
              <w:t>8</w:t>
            </w:r>
            <w:r>
              <w:rPr>
                <w:vertAlign w:val="superscript"/>
                <w:lang w:val="fr-FR"/>
              </w:rPr>
              <w:t>e</w:t>
            </w:r>
            <w:r>
              <w:rPr>
                <w:lang w:val="fr-FR"/>
              </w:rPr>
              <w:t xml:space="preserve"> séance</w:t>
            </w:r>
          </w:p>
        </w:tc>
        <w:tc>
          <w:tcPr>
            <w:tcW w:w="1588" w:type="dxa"/>
          </w:tcPr>
          <w:p w:rsidR="00E208A6" w:rsidRDefault="00E208A6" w:rsidP="00055816">
            <w:pPr>
              <w:spacing w:before="40" w:after="40"/>
              <w:ind w:right="113"/>
              <w:rPr>
                <w:lang w:val="fr-FR"/>
              </w:rPr>
            </w:pPr>
            <w:r>
              <w:rPr>
                <w:lang w:val="fr-FR"/>
              </w:rPr>
              <w:t>(publique)</w:t>
            </w:r>
          </w:p>
        </w:tc>
        <w:tc>
          <w:tcPr>
            <w:tcW w:w="1418" w:type="dxa"/>
          </w:tcPr>
          <w:p w:rsidR="00E208A6" w:rsidRDefault="00E208A6" w:rsidP="00055816">
            <w:pPr>
              <w:spacing w:before="40" w:after="40"/>
              <w:ind w:right="113"/>
              <w:rPr>
                <w:lang w:val="fr-FR"/>
              </w:rPr>
            </w:pPr>
            <w:r>
              <w:rPr>
                <w:lang w:val="fr-FR"/>
              </w:rPr>
              <w:t>Points 4, 6 et 9</w:t>
            </w:r>
          </w:p>
        </w:tc>
        <w:tc>
          <w:tcPr>
            <w:tcW w:w="3799" w:type="dxa"/>
          </w:tcPr>
          <w:p w:rsidR="00E208A6" w:rsidRDefault="00E208A6" w:rsidP="00055816">
            <w:pPr>
              <w:spacing w:before="40" w:after="40"/>
              <w:ind w:right="113"/>
              <w:rPr>
                <w:lang w:val="fr-FR"/>
              </w:rPr>
            </w:pPr>
            <w:r>
              <w:rPr>
                <w:lang w:val="fr-FR"/>
              </w:rPr>
              <w:t>Séance à huis clos</w:t>
            </w:r>
          </w:p>
        </w:tc>
      </w:tr>
      <w:tr w:rsidR="00E208A6" w:rsidTr="00055816">
        <w:tc>
          <w:tcPr>
            <w:tcW w:w="8505" w:type="dxa"/>
            <w:gridSpan w:val="4"/>
          </w:tcPr>
          <w:p w:rsidR="00E208A6" w:rsidRDefault="00E208A6" w:rsidP="00055816">
            <w:pPr>
              <w:spacing w:before="40" w:after="120"/>
              <w:ind w:right="113"/>
              <w:rPr>
                <w:b/>
                <w:lang w:val="fr-FR"/>
              </w:rPr>
            </w:pPr>
            <w:r>
              <w:rPr>
                <w:b/>
                <w:lang w:val="fr-FR"/>
              </w:rPr>
              <w:t xml:space="preserve">Vendredi 27 février </w:t>
            </w:r>
          </w:p>
        </w:tc>
      </w:tr>
      <w:tr w:rsidR="00E208A6" w:rsidTr="00822358">
        <w:tc>
          <w:tcPr>
            <w:tcW w:w="1700" w:type="dxa"/>
          </w:tcPr>
          <w:p w:rsidR="00E208A6" w:rsidRDefault="00E208A6" w:rsidP="00055816">
            <w:pPr>
              <w:spacing w:before="40" w:after="40"/>
              <w:ind w:right="113"/>
              <w:rPr>
                <w:lang w:val="fr-FR"/>
              </w:rPr>
            </w:pPr>
            <w:r>
              <w:rPr>
                <w:lang w:val="fr-FR"/>
              </w:rPr>
              <w:t>9</w:t>
            </w:r>
            <w:r>
              <w:rPr>
                <w:vertAlign w:val="superscript"/>
                <w:lang w:val="fr-FR"/>
              </w:rPr>
              <w:t>e</w:t>
            </w:r>
            <w:r>
              <w:rPr>
                <w:lang w:val="fr-FR"/>
              </w:rPr>
              <w:t xml:space="preserve"> séance</w:t>
            </w:r>
          </w:p>
        </w:tc>
        <w:tc>
          <w:tcPr>
            <w:tcW w:w="1588" w:type="dxa"/>
          </w:tcPr>
          <w:p w:rsidR="00E208A6" w:rsidRDefault="00E208A6" w:rsidP="00055816">
            <w:pPr>
              <w:spacing w:before="40" w:after="40"/>
              <w:ind w:right="113"/>
              <w:rPr>
                <w:lang w:val="fr-FR"/>
              </w:rPr>
            </w:pPr>
            <w:r>
              <w:rPr>
                <w:lang w:val="fr-FR"/>
              </w:rPr>
              <w:t>(publique)</w:t>
            </w:r>
          </w:p>
        </w:tc>
        <w:tc>
          <w:tcPr>
            <w:tcW w:w="1418" w:type="dxa"/>
          </w:tcPr>
          <w:p w:rsidR="00E208A6" w:rsidRDefault="00E208A6" w:rsidP="00055816">
            <w:pPr>
              <w:spacing w:before="40" w:after="40"/>
              <w:ind w:right="113"/>
              <w:rPr>
                <w:lang w:val="fr-FR"/>
              </w:rPr>
            </w:pPr>
            <w:r>
              <w:rPr>
                <w:lang w:val="fr-FR"/>
              </w:rPr>
              <w:t>Points 4, 6 et 9</w:t>
            </w:r>
          </w:p>
        </w:tc>
        <w:tc>
          <w:tcPr>
            <w:tcW w:w="3799" w:type="dxa"/>
          </w:tcPr>
          <w:p w:rsidR="00E208A6" w:rsidRDefault="00E208A6" w:rsidP="00055816">
            <w:pPr>
              <w:spacing w:before="40" w:after="40"/>
              <w:ind w:right="113"/>
              <w:rPr>
                <w:lang w:val="fr-FR"/>
              </w:rPr>
            </w:pPr>
            <w:r>
              <w:rPr>
                <w:lang w:val="fr-FR"/>
              </w:rPr>
              <w:t>Séance à huis clos</w:t>
            </w:r>
          </w:p>
        </w:tc>
      </w:tr>
      <w:tr w:rsidR="00E208A6" w:rsidTr="00822358">
        <w:tc>
          <w:tcPr>
            <w:tcW w:w="1700" w:type="dxa"/>
            <w:tcBorders>
              <w:bottom w:val="single" w:sz="12" w:space="0" w:color="auto"/>
            </w:tcBorders>
          </w:tcPr>
          <w:p w:rsidR="00E208A6" w:rsidRDefault="00E208A6" w:rsidP="00055816">
            <w:pPr>
              <w:spacing w:before="40" w:after="40"/>
              <w:ind w:right="113"/>
              <w:rPr>
                <w:lang w:val="fr-FR"/>
              </w:rPr>
            </w:pPr>
            <w:r>
              <w:rPr>
                <w:lang w:val="fr-FR"/>
              </w:rPr>
              <w:t>10</w:t>
            </w:r>
            <w:r>
              <w:rPr>
                <w:vertAlign w:val="superscript"/>
                <w:lang w:val="fr-FR"/>
              </w:rPr>
              <w:t>e</w:t>
            </w:r>
            <w:r>
              <w:rPr>
                <w:lang w:val="fr-FR"/>
              </w:rPr>
              <w:t xml:space="preserve"> séance</w:t>
            </w:r>
          </w:p>
        </w:tc>
        <w:tc>
          <w:tcPr>
            <w:tcW w:w="1588" w:type="dxa"/>
            <w:tcBorders>
              <w:bottom w:val="single" w:sz="12" w:space="0" w:color="auto"/>
            </w:tcBorders>
          </w:tcPr>
          <w:p w:rsidR="00E208A6" w:rsidRDefault="00E208A6" w:rsidP="00055816">
            <w:pPr>
              <w:spacing w:before="40" w:after="40"/>
              <w:ind w:right="113"/>
              <w:rPr>
                <w:lang w:val="fr-FR"/>
              </w:rPr>
            </w:pPr>
            <w:r>
              <w:rPr>
                <w:lang w:val="fr-FR"/>
              </w:rPr>
              <w:t>(publique)</w:t>
            </w:r>
          </w:p>
        </w:tc>
        <w:tc>
          <w:tcPr>
            <w:tcW w:w="1418" w:type="dxa"/>
            <w:tcBorders>
              <w:bottom w:val="single" w:sz="12" w:space="0" w:color="auto"/>
            </w:tcBorders>
          </w:tcPr>
          <w:p w:rsidR="00E208A6" w:rsidRDefault="00E208A6" w:rsidP="00055816">
            <w:pPr>
              <w:spacing w:before="40" w:after="40"/>
              <w:ind w:right="113"/>
              <w:rPr>
                <w:lang w:val="fr-FR"/>
              </w:rPr>
            </w:pPr>
            <w:r>
              <w:rPr>
                <w:lang w:val="fr-FR"/>
              </w:rPr>
              <w:t>Points 4, 6 et 9</w:t>
            </w:r>
          </w:p>
        </w:tc>
        <w:tc>
          <w:tcPr>
            <w:tcW w:w="3799" w:type="dxa"/>
            <w:tcBorders>
              <w:bottom w:val="single" w:sz="12" w:space="0" w:color="auto"/>
            </w:tcBorders>
          </w:tcPr>
          <w:p w:rsidR="00E208A6" w:rsidRDefault="00E208A6" w:rsidP="00055816">
            <w:pPr>
              <w:spacing w:before="40" w:after="40"/>
              <w:ind w:right="113"/>
              <w:rPr>
                <w:lang w:val="fr-FR"/>
              </w:rPr>
            </w:pPr>
            <w:r>
              <w:rPr>
                <w:lang w:val="fr-FR"/>
              </w:rPr>
              <w:t>Séance à huis clos</w:t>
            </w:r>
          </w:p>
        </w:tc>
      </w:tr>
    </w:tbl>
    <w:p w:rsidR="00E208A6" w:rsidRDefault="00E208A6" w:rsidP="00E208A6">
      <w:pPr>
        <w:pStyle w:val="H1G"/>
      </w:pPr>
      <w:r>
        <w:rPr>
          <w:b w:val="0"/>
        </w:rPr>
        <w:br w:type="page"/>
      </w:r>
      <w:r>
        <w:tab/>
      </w:r>
      <w:r>
        <w:tab/>
        <w:t>Deuxième semaine: 2-6 mars 201</w:t>
      </w:r>
      <w:r w:rsidR="00D904F5">
        <w:t>5</w:t>
      </w:r>
    </w:p>
    <w:tbl>
      <w:tblPr>
        <w:tblW w:w="8506" w:type="dxa"/>
        <w:tblInd w:w="1134" w:type="dxa"/>
        <w:tblLayout w:type="fixed"/>
        <w:tblCellMar>
          <w:left w:w="0" w:type="dxa"/>
          <w:right w:w="0" w:type="dxa"/>
        </w:tblCellMar>
        <w:tblLook w:val="01E0"/>
      </w:tblPr>
      <w:tblGrid>
        <w:gridCol w:w="1701"/>
        <w:gridCol w:w="1588"/>
        <w:gridCol w:w="1418"/>
        <w:gridCol w:w="3799"/>
      </w:tblGrid>
      <w:tr w:rsidR="00E208A6" w:rsidTr="00822358">
        <w:tc>
          <w:tcPr>
            <w:tcW w:w="8506" w:type="dxa"/>
            <w:gridSpan w:val="4"/>
            <w:tcBorders>
              <w:top w:val="single" w:sz="12" w:space="0" w:color="auto"/>
            </w:tcBorders>
            <w:vAlign w:val="bottom"/>
          </w:tcPr>
          <w:p w:rsidR="00E208A6" w:rsidRDefault="00E208A6" w:rsidP="00055816">
            <w:pPr>
              <w:keepNext/>
              <w:spacing w:before="40" w:after="120"/>
              <w:ind w:right="113"/>
              <w:rPr>
                <w:b/>
                <w:lang w:val="fr-FR"/>
              </w:rPr>
            </w:pPr>
            <w:r>
              <w:rPr>
                <w:b/>
                <w:lang w:val="fr-FR"/>
              </w:rPr>
              <w:t xml:space="preserve">Lundi 2 mars </w:t>
            </w:r>
          </w:p>
        </w:tc>
      </w:tr>
      <w:tr w:rsidR="00E208A6" w:rsidTr="00055816">
        <w:tc>
          <w:tcPr>
            <w:tcW w:w="1701" w:type="dxa"/>
          </w:tcPr>
          <w:p w:rsidR="00E208A6" w:rsidRDefault="00E208A6" w:rsidP="00055816">
            <w:pPr>
              <w:spacing w:before="40" w:after="40"/>
              <w:ind w:right="113"/>
              <w:rPr>
                <w:lang w:val="fr-FR"/>
              </w:rPr>
            </w:pPr>
            <w:r>
              <w:rPr>
                <w:lang w:val="fr-FR"/>
              </w:rPr>
              <w:t>11</w:t>
            </w:r>
            <w:r>
              <w:rPr>
                <w:vertAlign w:val="superscript"/>
                <w:lang w:val="fr-FR"/>
              </w:rPr>
              <w:t>e</w:t>
            </w:r>
            <w:r>
              <w:rPr>
                <w:lang w:val="fr-FR"/>
              </w:rPr>
              <w:t xml:space="preserve"> séance</w:t>
            </w:r>
          </w:p>
        </w:tc>
        <w:tc>
          <w:tcPr>
            <w:tcW w:w="1588" w:type="dxa"/>
          </w:tcPr>
          <w:p w:rsidR="00E208A6" w:rsidRDefault="00E208A6" w:rsidP="00055816">
            <w:pPr>
              <w:spacing w:before="40" w:after="40"/>
              <w:ind w:right="113"/>
              <w:rPr>
                <w:lang w:val="fr-FR"/>
              </w:rPr>
            </w:pPr>
            <w:r>
              <w:rPr>
                <w:lang w:val="fr-FR"/>
              </w:rPr>
              <w:t>(privée)</w:t>
            </w:r>
          </w:p>
        </w:tc>
        <w:tc>
          <w:tcPr>
            <w:tcW w:w="1418" w:type="dxa"/>
          </w:tcPr>
          <w:p w:rsidR="00E208A6" w:rsidRDefault="00E208A6" w:rsidP="00055816">
            <w:pPr>
              <w:spacing w:before="40" w:after="40"/>
              <w:ind w:right="113"/>
              <w:rPr>
                <w:lang w:val="fr-FR"/>
              </w:rPr>
            </w:pPr>
            <w:r>
              <w:rPr>
                <w:lang w:val="fr-FR"/>
              </w:rPr>
              <w:t>Points 4, 6 et 9</w:t>
            </w:r>
          </w:p>
        </w:tc>
        <w:tc>
          <w:tcPr>
            <w:tcW w:w="3799" w:type="dxa"/>
          </w:tcPr>
          <w:p w:rsidR="00E208A6" w:rsidRDefault="00E208A6" w:rsidP="00055816">
            <w:pPr>
              <w:spacing w:before="40" w:after="40"/>
              <w:ind w:right="113"/>
              <w:rPr>
                <w:lang w:val="fr-FR"/>
              </w:rPr>
            </w:pPr>
            <w:r>
              <w:rPr>
                <w:lang w:val="fr-FR"/>
              </w:rPr>
              <w:t>Séance à huis clos</w:t>
            </w:r>
          </w:p>
        </w:tc>
      </w:tr>
      <w:tr w:rsidR="00E208A6" w:rsidTr="00055816">
        <w:tc>
          <w:tcPr>
            <w:tcW w:w="1701" w:type="dxa"/>
          </w:tcPr>
          <w:p w:rsidR="00E208A6" w:rsidRDefault="00E208A6" w:rsidP="00055816">
            <w:pPr>
              <w:spacing w:before="40" w:after="40"/>
              <w:ind w:right="113"/>
              <w:rPr>
                <w:lang w:val="fr-FR"/>
              </w:rPr>
            </w:pPr>
            <w:r>
              <w:rPr>
                <w:lang w:val="fr-FR"/>
              </w:rPr>
              <w:t>12</w:t>
            </w:r>
            <w:r>
              <w:rPr>
                <w:vertAlign w:val="superscript"/>
                <w:lang w:val="fr-FR"/>
              </w:rPr>
              <w:t>e</w:t>
            </w:r>
            <w:r>
              <w:rPr>
                <w:lang w:val="fr-FR"/>
              </w:rPr>
              <w:t xml:space="preserve"> séance</w:t>
            </w:r>
          </w:p>
        </w:tc>
        <w:tc>
          <w:tcPr>
            <w:tcW w:w="1588" w:type="dxa"/>
          </w:tcPr>
          <w:p w:rsidR="00E208A6" w:rsidRDefault="00E208A6" w:rsidP="00055816">
            <w:pPr>
              <w:spacing w:before="40" w:after="40"/>
              <w:ind w:right="113"/>
              <w:rPr>
                <w:lang w:val="fr-FR"/>
              </w:rPr>
            </w:pPr>
            <w:r>
              <w:rPr>
                <w:lang w:val="fr-FR"/>
              </w:rPr>
              <w:t>(privée)</w:t>
            </w:r>
          </w:p>
        </w:tc>
        <w:tc>
          <w:tcPr>
            <w:tcW w:w="1418" w:type="dxa"/>
          </w:tcPr>
          <w:p w:rsidR="00E208A6" w:rsidRDefault="00E208A6" w:rsidP="00055816">
            <w:pPr>
              <w:spacing w:before="40" w:after="40"/>
              <w:ind w:right="113"/>
              <w:rPr>
                <w:lang w:val="fr-FR"/>
              </w:rPr>
            </w:pPr>
            <w:r>
              <w:rPr>
                <w:lang w:val="fr-FR"/>
              </w:rPr>
              <w:t>Points 4, 6 et 9</w:t>
            </w:r>
          </w:p>
        </w:tc>
        <w:tc>
          <w:tcPr>
            <w:tcW w:w="3799" w:type="dxa"/>
          </w:tcPr>
          <w:p w:rsidR="00E208A6" w:rsidRDefault="00E208A6" w:rsidP="00055816">
            <w:pPr>
              <w:spacing w:before="40" w:after="40"/>
              <w:ind w:right="113"/>
              <w:rPr>
                <w:lang w:val="fr-FR"/>
              </w:rPr>
            </w:pPr>
            <w:r>
              <w:rPr>
                <w:lang w:val="fr-FR"/>
              </w:rPr>
              <w:t>Séance à huis clos</w:t>
            </w:r>
          </w:p>
        </w:tc>
      </w:tr>
      <w:tr w:rsidR="00E208A6" w:rsidTr="00055816">
        <w:tc>
          <w:tcPr>
            <w:tcW w:w="8506" w:type="dxa"/>
            <w:gridSpan w:val="4"/>
          </w:tcPr>
          <w:p w:rsidR="00E208A6" w:rsidRDefault="00E208A6" w:rsidP="00055816">
            <w:pPr>
              <w:spacing w:before="40" w:after="120"/>
              <w:ind w:right="113"/>
              <w:rPr>
                <w:b/>
                <w:lang w:val="fr-FR"/>
              </w:rPr>
            </w:pPr>
            <w:r>
              <w:rPr>
                <w:b/>
                <w:lang w:val="fr-FR"/>
              </w:rPr>
              <w:t xml:space="preserve">Mardi 3 mars </w:t>
            </w:r>
          </w:p>
        </w:tc>
      </w:tr>
      <w:tr w:rsidR="00E208A6" w:rsidTr="00055816">
        <w:tc>
          <w:tcPr>
            <w:tcW w:w="1701" w:type="dxa"/>
          </w:tcPr>
          <w:p w:rsidR="00E208A6" w:rsidRDefault="00E208A6" w:rsidP="00055816">
            <w:pPr>
              <w:spacing w:before="40" w:after="40"/>
              <w:ind w:right="113"/>
              <w:rPr>
                <w:lang w:val="fr-FR"/>
              </w:rPr>
            </w:pPr>
            <w:r>
              <w:rPr>
                <w:lang w:val="fr-FR"/>
              </w:rPr>
              <w:t>13</w:t>
            </w:r>
            <w:r>
              <w:rPr>
                <w:vertAlign w:val="superscript"/>
                <w:lang w:val="fr-FR"/>
              </w:rPr>
              <w:t>e</w:t>
            </w:r>
            <w:r>
              <w:rPr>
                <w:lang w:val="fr-FR"/>
              </w:rPr>
              <w:t xml:space="preserve"> séance</w:t>
            </w:r>
          </w:p>
        </w:tc>
        <w:tc>
          <w:tcPr>
            <w:tcW w:w="1588" w:type="dxa"/>
          </w:tcPr>
          <w:p w:rsidR="00E208A6" w:rsidRDefault="00E208A6" w:rsidP="00055816">
            <w:pPr>
              <w:spacing w:before="40" w:after="40"/>
              <w:ind w:right="113"/>
              <w:rPr>
                <w:lang w:val="fr-FR"/>
              </w:rPr>
            </w:pPr>
            <w:r>
              <w:rPr>
                <w:lang w:val="fr-FR"/>
              </w:rPr>
              <w:t>(privée)</w:t>
            </w:r>
          </w:p>
        </w:tc>
        <w:tc>
          <w:tcPr>
            <w:tcW w:w="1418" w:type="dxa"/>
          </w:tcPr>
          <w:p w:rsidR="00E208A6" w:rsidRDefault="00E208A6" w:rsidP="00055816">
            <w:pPr>
              <w:spacing w:before="40" w:after="40"/>
              <w:ind w:right="113"/>
              <w:rPr>
                <w:lang w:val="fr-FR"/>
              </w:rPr>
            </w:pPr>
            <w:r>
              <w:rPr>
                <w:lang w:val="fr-FR"/>
              </w:rPr>
              <w:t>Points 4, 6 et 9</w:t>
            </w:r>
          </w:p>
        </w:tc>
        <w:tc>
          <w:tcPr>
            <w:tcW w:w="3799" w:type="dxa"/>
          </w:tcPr>
          <w:p w:rsidR="00E208A6" w:rsidRDefault="00E208A6" w:rsidP="00055816">
            <w:pPr>
              <w:spacing w:before="40" w:after="40"/>
              <w:ind w:right="113"/>
              <w:rPr>
                <w:lang w:val="fr-FR"/>
              </w:rPr>
            </w:pPr>
            <w:r>
              <w:rPr>
                <w:lang w:val="fr-FR"/>
              </w:rPr>
              <w:t>Séance à huis clos</w:t>
            </w:r>
          </w:p>
        </w:tc>
      </w:tr>
      <w:tr w:rsidR="00E208A6" w:rsidTr="00055816">
        <w:tc>
          <w:tcPr>
            <w:tcW w:w="1701" w:type="dxa"/>
          </w:tcPr>
          <w:p w:rsidR="00E208A6" w:rsidRDefault="00E208A6" w:rsidP="00055816">
            <w:pPr>
              <w:spacing w:before="40" w:after="40"/>
              <w:ind w:right="113"/>
              <w:rPr>
                <w:lang w:val="fr-FR"/>
              </w:rPr>
            </w:pPr>
            <w:r>
              <w:rPr>
                <w:lang w:val="fr-FR"/>
              </w:rPr>
              <w:t>14</w:t>
            </w:r>
            <w:r>
              <w:rPr>
                <w:vertAlign w:val="superscript"/>
                <w:lang w:val="fr-FR"/>
              </w:rPr>
              <w:t>e</w:t>
            </w:r>
            <w:r>
              <w:rPr>
                <w:lang w:val="fr-FR"/>
              </w:rPr>
              <w:t xml:space="preserve"> séance</w:t>
            </w:r>
          </w:p>
        </w:tc>
        <w:tc>
          <w:tcPr>
            <w:tcW w:w="1588" w:type="dxa"/>
          </w:tcPr>
          <w:p w:rsidR="00E208A6" w:rsidRDefault="00E208A6" w:rsidP="00055816">
            <w:pPr>
              <w:spacing w:before="40" w:after="40"/>
              <w:ind w:right="113"/>
              <w:rPr>
                <w:lang w:val="fr-FR"/>
              </w:rPr>
            </w:pPr>
            <w:r>
              <w:rPr>
                <w:lang w:val="fr-FR"/>
              </w:rPr>
              <w:t>(privée)</w:t>
            </w:r>
          </w:p>
        </w:tc>
        <w:tc>
          <w:tcPr>
            <w:tcW w:w="1418" w:type="dxa"/>
          </w:tcPr>
          <w:p w:rsidR="00E208A6" w:rsidRDefault="00E208A6" w:rsidP="00055816">
            <w:pPr>
              <w:spacing w:before="40" w:after="40"/>
              <w:ind w:right="113"/>
              <w:rPr>
                <w:lang w:val="fr-FR"/>
              </w:rPr>
            </w:pPr>
            <w:r>
              <w:rPr>
                <w:lang w:val="fr-FR"/>
              </w:rPr>
              <w:t>Points 4, 6 et 9</w:t>
            </w:r>
          </w:p>
        </w:tc>
        <w:tc>
          <w:tcPr>
            <w:tcW w:w="3799" w:type="dxa"/>
          </w:tcPr>
          <w:p w:rsidR="00E208A6" w:rsidRDefault="00E208A6" w:rsidP="00055816">
            <w:pPr>
              <w:spacing w:before="40" w:after="40"/>
              <w:ind w:right="113"/>
              <w:rPr>
                <w:lang w:val="fr-FR"/>
              </w:rPr>
            </w:pPr>
            <w:r>
              <w:rPr>
                <w:lang w:val="fr-FR"/>
              </w:rPr>
              <w:t>Séance à huis clos</w:t>
            </w:r>
          </w:p>
        </w:tc>
      </w:tr>
      <w:tr w:rsidR="00E208A6" w:rsidTr="00055816">
        <w:tc>
          <w:tcPr>
            <w:tcW w:w="8506" w:type="dxa"/>
            <w:gridSpan w:val="4"/>
          </w:tcPr>
          <w:p w:rsidR="00E208A6" w:rsidRDefault="00E208A6" w:rsidP="00055816">
            <w:pPr>
              <w:spacing w:before="40" w:after="120"/>
              <w:ind w:right="113"/>
              <w:rPr>
                <w:b/>
                <w:lang w:val="fr-FR"/>
              </w:rPr>
            </w:pPr>
            <w:r>
              <w:rPr>
                <w:b/>
                <w:lang w:val="fr-FR"/>
              </w:rPr>
              <w:t xml:space="preserve">Mercredi 4 mars </w:t>
            </w:r>
          </w:p>
        </w:tc>
      </w:tr>
      <w:tr w:rsidR="00E208A6" w:rsidTr="00055816">
        <w:tc>
          <w:tcPr>
            <w:tcW w:w="1701" w:type="dxa"/>
          </w:tcPr>
          <w:p w:rsidR="00E208A6" w:rsidRDefault="00E208A6" w:rsidP="00055816">
            <w:pPr>
              <w:spacing w:before="40" w:after="40"/>
              <w:ind w:right="113"/>
              <w:rPr>
                <w:lang w:val="fr-FR"/>
              </w:rPr>
            </w:pPr>
            <w:r>
              <w:rPr>
                <w:lang w:val="fr-FR"/>
              </w:rPr>
              <w:t>15</w:t>
            </w:r>
            <w:r>
              <w:rPr>
                <w:vertAlign w:val="superscript"/>
                <w:lang w:val="fr-FR"/>
              </w:rPr>
              <w:t>e</w:t>
            </w:r>
            <w:r>
              <w:rPr>
                <w:lang w:val="fr-FR"/>
              </w:rPr>
              <w:t xml:space="preserve"> séance</w:t>
            </w:r>
          </w:p>
        </w:tc>
        <w:tc>
          <w:tcPr>
            <w:tcW w:w="1588" w:type="dxa"/>
          </w:tcPr>
          <w:p w:rsidR="00E208A6" w:rsidRDefault="00E208A6" w:rsidP="00055816">
            <w:pPr>
              <w:spacing w:before="40" w:after="40"/>
              <w:ind w:right="113"/>
              <w:rPr>
                <w:lang w:val="fr-FR"/>
              </w:rPr>
            </w:pPr>
            <w:r>
              <w:rPr>
                <w:lang w:val="fr-FR"/>
              </w:rPr>
              <w:t>(privée)</w:t>
            </w:r>
          </w:p>
        </w:tc>
        <w:tc>
          <w:tcPr>
            <w:tcW w:w="1418" w:type="dxa"/>
          </w:tcPr>
          <w:p w:rsidR="00E208A6" w:rsidRDefault="00E208A6" w:rsidP="00055816">
            <w:pPr>
              <w:spacing w:before="40" w:after="40"/>
              <w:ind w:right="113"/>
              <w:rPr>
                <w:lang w:val="fr-FR"/>
              </w:rPr>
            </w:pPr>
            <w:r>
              <w:rPr>
                <w:lang w:val="fr-FR"/>
              </w:rPr>
              <w:t>Points 4, 6 et 9</w:t>
            </w:r>
          </w:p>
        </w:tc>
        <w:tc>
          <w:tcPr>
            <w:tcW w:w="3799" w:type="dxa"/>
          </w:tcPr>
          <w:p w:rsidR="00E208A6" w:rsidRDefault="00E208A6" w:rsidP="00055816">
            <w:pPr>
              <w:spacing w:before="40" w:after="40"/>
              <w:ind w:right="113"/>
              <w:rPr>
                <w:lang w:val="fr-FR"/>
              </w:rPr>
            </w:pPr>
            <w:r>
              <w:rPr>
                <w:lang w:val="fr-FR"/>
              </w:rPr>
              <w:t>Séance à huis clos</w:t>
            </w:r>
          </w:p>
        </w:tc>
      </w:tr>
      <w:tr w:rsidR="00E208A6" w:rsidTr="00055816">
        <w:tc>
          <w:tcPr>
            <w:tcW w:w="1701" w:type="dxa"/>
          </w:tcPr>
          <w:p w:rsidR="00E208A6" w:rsidRDefault="00E208A6" w:rsidP="00055816">
            <w:pPr>
              <w:spacing w:before="40" w:after="40"/>
              <w:ind w:right="113"/>
              <w:rPr>
                <w:lang w:val="fr-FR"/>
              </w:rPr>
            </w:pPr>
            <w:r>
              <w:rPr>
                <w:lang w:val="fr-FR"/>
              </w:rPr>
              <w:t>16</w:t>
            </w:r>
            <w:r>
              <w:rPr>
                <w:vertAlign w:val="superscript"/>
                <w:lang w:val="fr-FR"/>
              </w:rPr>
              <w:t>e</w:t>
            </w:r>
            <w:r>
              <w:rPr>
                <w:lang w:val="fr-FR"/>
              </w:rPr>
              <w:t xml:space="preserve"> séance</w:t>
            </w:r>
          </w:p>
        </w:tc>
        <w:tc>
          <w:tcPr>
            <w:tcW w:w="1588" w:type="dxa"/>
          </w:tcPr>
          <w:p w:rsidR="00E208A6" w:rsidRDefault="00E208A6" w:rsidP="00055816">
            <w:pPr>
              <w:spacing w:before="40" w:after="40"/>
              <w:ind w:right="113"/>
              <w:rPr>
                <w:lang w:val="fr-FR"/>
              </w:rPr>
            </w:pPr>
            <w:r>
              <w:rPr>
                <w:lang w:val="fr-FR"/>
              </w:rPr>
              <w:t>(privée)</w:t>
            </w:r>
          </w:p>
        </w:tc>
        <w:tc>
          <w:tcPr>
            <w:tcW w:w="1418" w:type="dxa"/>
          </w:tcPr>
          <w:p w:rsidR="00E208A6" w:rsidRDefault="00E208A6" w:rsidP="00055816">
            <w:pPr>
              <w:spacing w:before="40" w:after="40"/>
              <w:ind w:right="113"/>
              <w:rPr>
                <w:lang w:val="fr-FR"/>
              </w:rPr>
            </w:pPr>
            <w:r>
              <w:rPr>
                <w:lang w:val="fr-FR"/>
              </w:rPr>
              <w:t>Points 4, 6 et 9</w:t>
            </w:r>
          </w:p>
        </w:tc>
        <w:tc>
          <w:tcPr>
            <w:tcW w:w="3799" w:type="dxa"/>
          </w:tcPr>
          <w:p w:rsidR="00E208A6" w:rsidRDefault="00E208A6" w:rsidP="00055816">
            <w:pPr>
              <w:spacing w:before="40" w:after="40"/>
              <w:ind w:right="113"/>
              <w:rPr>
                <w:i/>
                <w:lang w:val="fr-FR"/>
              </w:rPr>
            </w:pPr>
            <w:r>
              <w:rPr>
                <w:lang w:val="fr-FR"/>
              </w:rPr>
              <w:t>Séance à huis clos</w:t>
            </w:r>
          </w:p>
        </w:tc>
      </w:tr>
      <w:tr w:rsidR="00E208A6" w:rsidTr="00055816">
        <w:tc>
          <w:tcPr>
            <w:tcW w:w="8506" w:type="dxa"/>
            <w:gridSpan w:val="4"/>
          </w:tcPr>
          <w:p w:rsidR="00E208A6" w:rsidRDefault="00E208A6" w:rsidP="00055816">
            <w:pPr>
              <w:spacing w:before="40" w:after="120"/>
              <w:ind w:right="113"/>
              <w:rPr>
                <w:b/>
                <w:lang w:val="fr-FR"/>
              </w:rPr>
            </w:pPr>
            <w:r>
              <w:rPr>
                <w:b/>
                <w:lang w:val="fr-FR"/>
              </w:rPr>
              <w:t xml:space="preserve">Jeudi 5 mars </w:t>
            </w:r>
          </w:p>
        </w:tc>
      </w:tr>
      <w:tr w:rsidR="00E208A6" w:rsidTr="00055816">
        <w:tc>
          <w:tcPr>
            <w:tcW w:w="1701" w:type="dxa"/>
          </w:tcPr>
          <w:p w:rsidR="00E208A6" w:rsidRDefault="00E208A6" w:rsidP="00055816">
            <w:pPr>
              <w:spacing w:before="40" w:after="40"/>
              <w:ind w:right="113"/>
              <w:rPr>
                <w:lang w:val="fr-FR"/>
              </w:rPr>
            </w:pPr>
            <w:r>
              <w:rPr>
                <w:lang w:val="fr-FR"/>
              </w:rPr>
              <w:t>17</w:t>
            </w:r>
            <w:r>
              <w:rPr>
                <w:vertAlign w:val="superscript"/>
                <w:lang w:val="fr-FR"/>
              </w:rPr>
              <w:t xml:space="preserve">e </w:t>
            </w:r>
            <w:r>
              <w:rPr>
                <w:lang w:val="fr-FR"/>
              </w:rPr>
              <w:t>séance</w:t>
            </w:r>
          </w:p>
        </w:tc>
        <w:tc>
          <w:tcPr>
            <w:tcW w:w="1588" w:type="dxa"/>
          </w:tcPr>
          <w:p w:rsidR="00E208A6" w:rsidRDefault="00E208A6" w:rsidP="00055816">
            <w:pPr>
              <w:spacing w:before="40" w:after="40"/>
              <w:ind w:right="113"/>
              <w:rPr>
                <w:lang w:val="fr-FR"/>
              </w:rPr>
            </w:pPr>
            <w:r>
              <w:rPr>
                <w:lang w:val="fr-FR"/>
              </w:rPr>
              <w:t>(privée)</w:t>
            </w:r>
          </w:p>
        </w:tc>
        <w:tc>
          <w:tcPr>
            <w:tcW w:w="1418" w:type="dxa"/>
          </w:tcPr>
          <w:p w:rsidR="00E208A6" w:rsidRDefault="00E208A6" w:rsidP="00055816">
            <w:pPr>
              <w:spacing w:before="40" w:after="40"/>
              <w:ind w:right="113"/>
              <w:rPr>
                <w:lang w:val="fr-FR"/>
              </w:rPr>
            </w:pPr>
            <w:r>
              <w:rPr>
                <w:lang w:val="fr-FR"/>
              </w:rPr>
              <w:t>Points 4, 6 et 9</w:t>
            </w:r>
          </w:p>
        </w:tc>
        <w:tc>
          <w:tcPr>
            <w:tcW w:w="3799" w:type="dxa"/>
          </w:tcPr>
          <w:p w:rsidR="00E208A6" w:rsidRDefault="00E208A6" w:rsidP="00055816">
            <w:pPr>
              <w:spacing w:before="40" w:after="40"/>
              <w:ind w:right="113"/>
              <w:rPr>
                <w:lang w:val="fr-FR"/>
              </w:rPr>
            </w:pPr>
            <w:r>
              <w:rPr>
                <w:lang w:val="fr-FR"/>
              </w:rPr>
              <w:t>Séance à huis clos</w:t>
            </w:r>
          </w:p>
        </w:tc>
      </w:tr>
      <w:tr w:rsidR="00E208A6" w:rsidTr="00055816">
        <w:tc>
          <w:tcPr>
            <w:tcW w:w="1701" w:type="dxa"/>
          </w:tcPr>
          <w:p w:rsidR="00E208A6" w:rsidRDefault="00E208A6" w:rsidP="00055816">
            <w:pPr>
              <w:spacing w:before="40" w:after="40"/>
              <w:ind w:right="113"/>
              <w:rPr>
                <w:lang w:val="fr-FR"/>
              </w:rPr>
            </w:pPr>
            <w:r>
              <w:rPr>
                <w:lang w:val="fr-FR"/>
              </w:rPr>
              <w:t>18</w:t>
            </w:r>
            <w:r>
              <w:rPr>
                <w:vertAlign w:val="superscript"/>
                <w:lang w:val="fr-FR"/>
              </w:rPr>
              <w:t>e</w:t>
            </w:r>
            <w:r>
              <w:rPr>
                <w:lang w:val="fr-FR"/>
              </w:rPr>
              <w:t xml:space="preserve"> séance</w:t>
            </w:r>
          </w:p>
        </w:tc>
        <w:tc>
          <w:tcPr>
            <w:tcW w:w="1588" w:type="dxa"/>
          </w:tcPr>
          <w:p w:rsidR="00E208A6" w:rsidRDefault="00E208A6" w:rsidP="00055816">
            <w:pPr>
              <w:spacing w:before="40" w:after="40"/>
              <w:ind w:right="113"/>
              <w:rPr>
                <w:lang w:val="fr-FR"/>
              </w:rPr>
            </w:pPr>
            <w:r>
              <w:rPr>
                <w:lang w:val="fr-FR"/>
              </w:rPr>
              <w:t>(privée)</w:t>
            </w:r>
          </w:p>
        </w:tc>
        <w:tc>
          <w:tcPr>
            <w:tcW w:w="1418" w:type="dxa"/>
          </w:tcPr>
          <w:p w:rsidR="00E208A6" w:rsidRDefault="00E208A6" w:rsidP="00055816">
            <w:pPr>
              <w:spacing w:before="40" w:after="40"/>
              <w:ind w:right="113"/>
              <w:rPr>
                <w:lang w:val="fr-FR"/>
              </w:rPr>
            </w:pPr>
            <w:r>
              <w:rPr>
                <w:lang w:val="fr-FR"/>
              </w:rPr>
              <w:t>Points 4, 6 et 9</w:t>
            </w:r>
          </w:p>
        </w:tc>
        <w:tc>
          <w:tcPr>
            <w:tcW w:w="3799" w:type="dxa"/>
          </w:tcPr>
          <w:p w:rsidR="00E208A6" w:rsidRDefault="00E208A6" w:rsidP="00055816">
            <w:pPr>
              <w:spacing w:before="40" w:after="40"/>
              <w:ind w:right="113"/>
              <w:rPr>
                <w:lang w:val="fr-FR"/>
              </w:rPr>
            </w:pPr>
            <w:r>
              <w:rPr>
                <w:lang w:val="fr-FR"/>
              </w:rPr>
              <w:t>Séance à huis clos</w:t>
            </w:r>
          </w:p>
        </w:tc>
      </w:tr>
      <w:tr w:rsidR="00E208A6" w:rsidTr="00055816">
        <w:tc>
          <w:tcPr>
            <w:tcW w:w="8506" w:type="dxa"/>
            <w:gridSpan w:val="4"/>
          </w:tcPr>
          <w:p w:rsidR="00E208A6" w:rsidRDefault="00E208A6" w:rsidP="00055816">
            <w:pPr>
              <w:spacing w:before="40" w:after="120"/>
              <w:ind w:right="113"/>
              <w:rPr>
                <w:b/>
                <w:lang w:val="fr-FR"/>
              </w:rPr>
            </w:pPr>
            <w:r>
              <w:rPr>
                <w:b/>
                <w:lang w:val="fr-FR"/>
              </w:rPr>
              <w:t xml:space="preserve">Vendredi 6 mars </w:t>
            </w:r>
          </w:p>
        </w:tc>
      </w:tr>
      <w:tr w:rsidR="00E208A6" w:rsidTr="00055816">
        <w:tc>
          <w:tcPr>
            <w:tcW w:w="1701" w:type="dxa"/>
          </w:tcPr>
          <w:p w:rsidR="00E208A6" w:rsidRDefault="00E208A6" w:rsidP="00055816">
            <w:pPr>
              <w:spacing w:before="40" w:after="40"/>
              <w:ind w:right="113"/>
              <w:rPr>
                <w:lang w:val="fr-FR"/>
              </w:rPr>
            </w:pPr>
            <w:r>
              <w:rPr>
                <w:lang w:val="fr-FR"/>
              </w:rPr>
              <w:t>19</w:t>
            </w:r>
            <w:r>
              <w:rPr>
                <w:vertAlign w:val="superscript"/>
                <w:lang w:val="fr-FR"/>
              </w:rPr>
              <w:t>e</w:t>
            </w:r>
            <w:r>
              <w:rPr>
                <w:lang w:val="fr-FR"/>
              </w:rPr>
              <w:t xml:space="preserve"> séance</w:t>
            </w:r>
          </w:p>
        </w:tc>
        <w:tc>
          <w:tcPr>
            <w:tcW w:w="1588" w:type="dxa"/>
          </w:tcPr>
          <w:p w:rsidR="00E208A6" w:rsidRDefault="00E208A6" w:rsidP="00055816">
            <w:pPr>
              <w:spacing w:before="40" w:after="40"/>
              <w:ind w:right="113"/>
              <w:rPr>
                <w:lang w:val="fr-FR"/>
              </w:rPr>
            </w:pPr>
            <w:r>
              <w:rPr>
                <w:lang w:val="fr-FR"/>
              </w:rPr>
              <w:t>(privée)</w:t>
            </w:r>
          </w:p>
        </w:tc>
        <w:tc>
          <w:tcPr>
            <w:tcW w:w="1418" w:type="dxa"/>
          </w:tcPr>
          <w:p w:rsidR="00E208A6" w:rsidRDefault="00E208A6" w:rsidP="00055816">
            <w:pPr>
              <w:spacing w:before="40" w:after="40"/>
              <w:ind w:right="113"/>
              <w:rPr>
                <w:lang w:val="fr-FR"/>
              </w:rPr>
            </w:pPr>
            <w:r>
              <w:rPr>
                <w:lang w:val="fr-FR"/>
              </w:rPr>
              <w:t>Point 4</w:t>
            </w:r>
          </w:p>
        </w:tc>
        <w:tc>
          <w:tcPr>
            <w:tcW w:w="3799" w:type="dxa"/>
          </w:tcPr>
          <w:p w:rsidR="00E208A6" w:rsidRPr="00174348" w:rsidRDefault="00E208A6" w:rsidP="00055816">
            <w:pPr>
              <w:spacing w:before="40" w:after="40"/>
              <w:ind w:right="113"/>
              <w:rPr>
                <w:lang w:val="fr-FR"/>
              </w:rPr>
            </w:pPr>
            <w:r>
              <w:rPr>
                <w:lang w:val="fr-FR"/>
              </w:rPr>
              <w:t>Quest</w:t>
            </w:r>
            <w:r w:rsidR="00822358">
              <w:rPr>
                <w:lang w:val="fr-FR"/>
              </w:rPr>
              <w:t>ions de fond concernant la mise</w:t>
            </w:r>
            <w:r w:rsidR="00822358">
              <w:rPr>
                <w:lang w:val="fr-FR"/>
              </w:rPr>
              <w:br/>
            </w:r>
            <w:r>
              <w:rPr>
                <w:lang w:val="fr-FR"/>
              </w:rPr>
              <w:t>en œuvre</w:t>
            </w:r>
            <w:r w:rsidR="00822358">
              <w:rPr>
                <w:lang w:val="fr-FR"/>
              </w:rPr>
              <w:t xml:space="preserve"> du Pacte international relatif</w:t>
            </w:r>
            <w:r w:rsidR="00822358">
              <w:rPr>
                <w:lang w:val="fr-FR"/>
              </w:rPr>
              <w:br/>
            </w:r>
            <w:r>
              <w:rPr>
                <w:lang w:val="fr-FR"/>
              </w:rPr>
              <w:t>aux droits économiques, sociaux et culturels</w:t>
            </w:r>
          </w:p>
        </w:tc>
      </w:tr>
      <w:tr w:rsidR="00822358" w:rsidTr="00055816">
        <w:tc>
          <w:tcPr>
            <w:tcW w:w="1701" w:type="dxa"/>
          </w:tcPr>
          <w:p w:rsidR="00822358" w:rsidRDefault="00822358" w:rsidP="00055816">
            <w:pPr>
              <w:spacing w:before="40" w:after="40"/>
              <w:ind w:right="113"/>
              <w:rPr>
                <w:lang w:val="fr-FR"/>
              </w:rPr>
            </w:pPr>
          </w:p>
        </w:tc>
        <w:tc>
          <w:tcPr>
            <w:tcW w:w="1588" w:type="dxa"/>
          </w:tcPr>
          <w:p w:rsidR="00822358" w:rsidRDefault="00822358" w:rsidP="00055816">
            <w:pPr>
              <w:spacing w:before="40" w:after="40"/>
              <w:ind w:right="113"/>
              <w:rPr>
                <w:lang w:val="fr-FR"/>
              </w:rPr>
            </w:pPr>
          </w:p>
        </w:tc>
        <w:tc>
          <w:tcPr>
            <w:tcW w:w="1418" w:type="dxa"/>
          </w:tcPr>
          <w:p w:rsidR="00822358" w:rsidRDefault="00822358" w:rsidP="00055816">
            <w:pPr>
              <w:spacing w:before="40" w:after="40"/>
              <w:ind w:right="113"/>
              <w:rPr>
                <w:lang w:val="fr-FR"/>
              </w:rPr>
            </w:pPr>
            <w:r>
              <w:rPr>
                <w:lang w:val="fr-FR"/>
              </w:rPr>
              <w:t>Point 5</w:t>
            </w:r>
          </w:p>
        </w:tc>
        <w:tc>
          <w:tcPr>
            <w:tcW w:w="3799" w:type="dxa"/>
          </w:tcPr>
          <w:p w:rsidR="00822358" w:rsidRDefault="00822358" w:rsidP="00055816">
            <w:pPr>
              <w:spacing w:before="40" w:after="40"/>
              <w:ind w:right="113"/>
              <w:rPr>
                <w:lang w:val="fr-FR"/>
              </w:rPr>
            </w:pPr>
            <w:r>
              <w:rPr>
                <w:lang w:val="fr-FR"/>
              </w:rPr>
              <w:t>Suite donnée à l’examen des rapports soumis en application des articles 16 et 17 du Pacte</w:t>
            </w:r>
          </w:p>
        </w:tc>
      </w:tr>
      <w:tr w:rsidR="00822358" w:rsidTr="00055816">
        <w:tc>
          <w:tcPr>
            <w:tcW w:w="1701" w:type="dxa"/>
          </w:tcPr>
          <w:p w:rsidR="00822358" w:rsidRDefault="00822358" w:rsidP="00055816">
            <w:pPr>
              <w:spacing w:before="40" w:after="40"/>
              <w:ind w:right="113"/>
              <w:rPr>
                <w:lang w:val="fr-FR"/>
              </w:rPr>
            </w:pPr>
          </w:p>
        </w:tc>
        <w:tc>
          <w:tcPr>
            <w:tcW w:w="1588" w:type="dxa"/>
          </w:tcPr>
          <w:p w:rsidR="00822358" w:rsidRDefault="00822358" w:rsidP="00055816">
            <w:pPr>
              <w:spacing w:before="40" w:after="40"/>
              <w:ind w:right="113"/>
              <w:rPr>
                <w:lang w:val="fr-FR"/>
              </w:rPr>
            </w:pPr>
          </w:p>
        </w:tc>
        <w:tc>
          <w:tcPr>
            <w:tcW w:w="1418" w:type="dxa"/>
          </w:tcPr>
          <w:p w:rsidR="00822358" w:rsidRDefault="00822358" w:rsidP="00055816">
            <w:pPr>
              <w:spacing w:before="40" w:after="40"/>
              <w:ind w:right="113"/>
              <w:rPr>
                <w:lang w:val="fr-FR"/>
              </w:rPr>
            </w:pPr>
            <w:r>
              <w:rPr>
                <w:lang w:val="fr-FR"/>
              </w:rPr>
              <w:t>Point 10</w:t>
            </w:r>
          </w:p>
        </w:tc>
        <w:tc>
          <w:tcPr>
            <w:tcW w:w="3799" w:type="dxa"/>
          </w:tcPr>
          <w:p w:rsidR="00822358" w:rsidRDefault="00822358" w:rsidP="00055816">
            <w:pPr>
              <w:spacing w:before="40" w:after="40"/>
              <w:ind w:right="113"/>
              <w:rPr>
                <w:lang w:val="fr-FR"/>
              </w:rPr>
            </w:pPr>
            <w:r>
              <w:t>Examen des communications présentées</w:t>
            </w:r>
            <w:r>
              <w:br/>
              <w:t>en vertu du Protocole facultatif se rapportant au Pacte</w:t>
            </w:r>
          </w:p>
        </w:tc>
      </w:tr>
      <w:tr w:rsidR="00E208A6" w:rsidTr="00822358">
        <w:tc>
          <w:tcPr>
            <w:tcW w:w="1701" w:type="dxa"/>
          </w:tcPr>
          <w:p w:rsidR="00E208A6" w:rsidRDefault="00E208A6" w:rsidP="00055816">
            <w:pPr>
              <w:spacing w:before="40" w:after="40"/>
              <w:ind w:right="113"/>
              <w:rPr>
                <w:lang w:val="fr-FR"/>
              </w:rPr>
            </w:pPr>
            <w:r>
              <w:rPr>
                <w:lang w:val="fr-FR"/>
              </w:rPr>
              <w:t>20</w:t>
            </w:r>
            <w:r>
              <w:rPr>
                <w:vertAlign w:val="superscript"/>
                <w:lang w:val="fr-FR"/>
              </w:rPr>
              <w:t>e</w:t>
            </w:r>
            <w:r>
              <w:rPr>
                <w:lang w:val="fr-FR"/>
              </w:rPr>
              <w:t xml:space="preserve"> séance</w:t>
            </w:r>
          </w:p>
        </w:tc>
        <w:tc>
          <w:tcPr>
            <w:tcW w:w="1588" w:type="dxa"/>
          </w:tcPr>
          <w:p w:rsidR="00E208A6" w:rsidRDefault="00E208A6" w:rsidP="00055816">
            <w:pPr>
              <w:spacing w:before="40" w:after="40"/>
              <w:ind w:right="113"/>
              <w:rPr>
                <w:lang w:val="fr-FR"/>
              </w:rPr>
            </w:pPr>
            <w:r>
              <w:rPr>
                <w:lang w:val="fr-FR"/>
              </w:rPr>
              <w:t>(publique)</w:t>
            </w:r>
          </w:p>
        </w:tc>
        <w:tc>
          <w:tcPr>
            <w:tcW w:w="1418" w:type="dxa"/>
          </w:tcPr>
          <w:p w:rsidR="00E208A6" w:rsidRDefault="00E208A6" w:rsidP="00055816">
            <w:pPr>
              <w:spacing w:before="40" w:after="40"/>
              <w:ind w:right="113"/>
              <w:rPr>
                <w:lang w:val="fr-FR"/>
              </w:rPr>
            </w:pPr>
            <w:r>
              <w:rPr>
                <w:lang w:val="fr-FR"/>
              </w:rPr>
              <w:t xml:space="preserve"> </w:t>
            </w:r>
          </w:p>
        </w:tc>
        <w:tc>
          <w:tcPr>
            <w:tcW w:w="3799" w:type="dxa"/>
          </w:tcPr>
          <w:p w:rsidR="00E208A6" w:rsidRDefault="00E208A6" w:rsidP="00055816">
            <w:pPr>
              <w:spacing w:before="40" w:after="40"/>
              <w:ind w:right="113"/>
              <w:rPr>
                <w:lang w:val="fr-FR"/>
              </w:rPr>
            </w:pPr>
            <w:r>
              <w:rPr>
                <w:lang w:val="fr-FR"/>
              </w:rPr>
              <w:t>Clôture de la session</w:t>
            </w:r>
          </w:p>
        </w:tc>
      </w:tr>
      <w:tr w:rsidR="00E208A6" w:rsidTr="00822358">
        <w:tc>
          <w:tcPr>
            <w:tcW w:w="1701" w:type="dxa"/>
            <w:tcBorders>
              <w:bottom w:val="single" w:sz="12" w:space="0" w:color="auto"/>
            </w:tcBorders>
          </w:tcPr>
          <w:p w:rsidR="00E208A6" w:rsidRDefault="00E208A6" w:rsidP="00055816">
            <w:pPr>
              <w:spacing w:before="40" w:after="40"/>
              <w:ind w:right="113"/>
              <w:rPr>
                <w:lang w:val="fr-FR"/>
              </w:rPr>
            </w:pPr>
          </w:p>
        </w:tc>
        <w:tc>
          <w:tcPr>
            <w:tcW w:w="1588" w:type="dxa"/>
            <w:tcBorders>
              <w:bottom w:val="single" w:sz="12" w:space="0" w:color="auto"/>
            </w:tcBorders>
          </w:tcPr>
          <w:p w:rsidR="00E208A6" w:rsidRDefault="00E208A6" w:rsidP="00055816">
            <w:pPr>
              <w:spacing w:before="40" w:after="40"/>
              <w:ind w:right="113"/>
              <w:rPr>
                <w:lang w:val="fr-FR"/>
              </w:rPr>
            </w:pPr>
            <w:r>
              <w:rPr>
                <w:lang w:val="fr-FR"/>
              </w:rPr>
              <w:t>(privée)</w:t>
            </w:r>
          </w:p>
        </w:tc>
        <w:tc>
          <w:tcPr>
            <w:tcW w:w="1418" w:type="dxa"/>
            <w:tcBorders>
              <w:bottom w:val="single" w:sz="12" w:space="0" w:color="auto"/>
            </w:tcBorders>
          </w:tcPr>
          <w:p w:rsidR="00E208A6" w:rsidRDefault="00E208A6" w:rsidP="00055816">
            <w:pPr>
              <w:spacing w:before="40" w:after="40"/>
              <w:ind w:right="113"/>
              <w:rPr>
                <w:lang w:val="fr-FR"/>
              </w:rPr>
            </w:pPr>
            <w:r>
              <w:rPr>
                <w:lang w:val="fr-FR"/>
              </w:rPr>
              <w:t>Point 11</w:t>
            </w:r>
          </w:p>
        </w:tc>
        <w:tc>
          <w:tcPr>
            <w:tcW w:w="3799" w:type="dxa"/>
            <w:tcBorders>
              <w:bottom w:val="single" w:sz="12" w:space="0" w:color="auto"/>
            </w:tcBorders>
          </w:tcPr>
          <w:p w:rsidR="00E208A6" w:rsidRDefault="00E208A6" w:rsidP="00055816">
            <w:pPr>
              <w:spacing w:before="40" w:after="40"/>
              <w:ind w:right="113"/>
              <w:rPr>
                <w:lang w:val="fr-FR"/>
              </w:rPr>
            </w:pPr>
            <w:r>
              <w:rPr>
                <w:lang w:val="fr-FR"/>
              </w:rPr>
              <w:t>Questions diverses</w:t>
            </w:r>
          </w:p>
        </w:tc>
      </w:tr>
    </w:tbl>
    <w:p w:rsidR="00E208A6" w:rsidRPr="00E208A6" w:rsidRDefault="00E208A6" w:rsidP="00E208A6">
      <w:pPr>
        <w:pStyle w:val="SingleTxtG"/>
        <w:spacing w:before="240" w:after="0"/>
        <w:jc w:val="center"/>
        <w:rPr>
          <w:u w:val="single"/>
        </w:rPr>
      </w:pPr>
      <w:r>
        <w:rPr>
          <w:u w:val="single"/>
        </w:rPr>
        <w:tab/>
      </w:r>
      <w:r>
        <w:rPr>
          <w:u w:val="single"/>
        </w:rPr>
        <w:tab/>
      </w:r>
      <w:r>
        <w:rPr>
          <w:u w:val="single"/>
        </w:rPr>
        <w:tab/>
      </w:r>
    </w:p>
    <w:sectPr w:rsidR="00E208A6" w:rsidRPr="00E208A6" w:rsidSect="00E208A6">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816" w:rsidRDefault="00055816" w:rsidP="00F95C08">
      <w:pPr>
        <w:spacing w:line="240" w:lineRule="auto"/>
      </w:pPr>
    </w:p>
  </w:endnote>
  <w:endnote w:type="continuationSeparator" w:id="0">
    <w:p w:rsidR="00055816" w:rsidRPr="00AC3823" w:rsidRDefault="00055816" w:rsidP="00AC3823">
      <w:pPr>
        <w:pStyle w:val="Footer"/>
      </w:pPr>
    </w:p>
  </w:endnote>
  <w:endnote w:type="continuationNotice" w:id="1">
    <w:p w:rsidR="00055816" w:rsidRDefault="00055816">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8A6" w:rsidRPr="00E208A6" w:rsidRDefault="00E208A6" w:rsidP="00E208A6">
    <w:pPr>
      <w:pStyle w:val="Footer"/>
      <w:tabs>
        <w:tab w:val="right" w:pos="9638"/>
      </w:tabs>
    </w:pPr>
    <w:r w:rsidRPr="00E208A6">
      <w:rPr>
        <w:b/>
        <w:sz w:val="18"/>
      </w:rPr>
      <w:fldChar w:fldCharType="begin"/>
    </w:r>
    <w:r w:rsidRPr="00E208A6">
      <w:rPr>
        <w:b/>
        <w:sz w:val="18"/>
      </w:rPr>
      <w:instrText xml:space="preserve"> PAGE  \* MERGEFORMAT </w:instrText>
    </w:r>
    <w:r w:rsidRPr="00E208A6">
      <w:rPr>
        <w:b/>
        <w:sz w:val="18"/>
      </w:rPr>
      <w:fldChar w:fldCharType="separate"/>
    </w:r>
    <w:r w:rsidR="0079408E">
      <w:rPr>
        <w:b/>
        <w:noProof/>
        <w:sz w:val="18"/>
      </w:rPr>
      <w:t>2</w:t>
    </w:r>
    <w:r w:rsidRPr="00E208A6">
      <w:rPr>
        <w:b/>
        <w:sz w:val="18"/>
      </w:rPr>
      <w:fldChar w:fldCharType="end"/>
    </w:r>
    <w:r>
      <w:rPr>
        <w:b/>
        <w:sz w:val="18"/>
      </w:rPr>
      <w:tab/>
    </w:r>
    <w:r>
      <w:t>GE.14-25251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8A6" w:rsidRPr="00E208A6" w:rsidRDefault="00E208A6" w:rsidP="00E208A6">
    <w:pPr>
      <w:pStyle w:val="Footer"/>
      <w:tabs>
        <w:tab w:val="right" w:pos="9638"/>
      </w:tabs>
      <w:rPr>
        <w:b/>
        <w:sz w:val="18"/>
      </w:rPr>
    </w:pPr>
    <w:r>
      <w:t>GE.14-25251</w:t>
    </w:r>
    <w:r>
      <w:tab/>
    </w:r>
    <w:r w:rsidRPr="00E208A6">
      <w:rPr>
        <w:b/>
        <w:sz w:val="18"/>
      </w:rPr>
      <w:fldChar w:fldCharType="begin"/>
    </w:r>
    <w:r w:rsidRPr="00E208A6">
      <w:rPr>
        <w:b/>
        <w:sz w:val="18"/>
      </w:rPr>
      <w:instrText xml:space="preserve"> PAGE  \* MERGEFORMAT </w:instrText>
    </w:r>
    <w:r w:rsidRPr="00E208A6">
      <w:rPr>
        <w:b/>
        <w:sz w:val="18"/>
      </w:rPr>
      <w:fldChar w:fldCharType="separate"/>
    </w:r>
    <w:r w:rsidR="0079408E">
      <w:rPr>
        <w:b/>
        <w:noProof/>
        <w:sz w:val="18"/>
      </w:rPr>
      <w:t>3</w:t>
    </w:r>
    <w:r w:rsidRPr="00E208A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36C" w:rsidRPr="00E208A6" w:rsidRDefault="00E208A6" w:rsidP="00E208A6">
    <w:pPr>
      <w:pStyle w:val="Footer"/>
      <w:spacing w:before="120"/>
      <w:rPr>
        <w:sz w:val="20"/>
      </w:rPr>
    </w:pPr>
    <w:r>
      <w:rPr>
        <w:sz w:val="20"/>
      </w:rPr>
      <w:t>GE.</w:t>
    </w:r>
    <w:r w:rsidR="004C317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2051" type="#_x0000_t75" alt="recycle_French" style="position:absolute;margin-left:340.15pt;margin-top:651.95pt;width:87pt;height:18.45pt;z-index:2;visibility:visible;mso-position-horizontal-relative:margin;mso-position-vertical-relative:margin" o:allowoverlap="f">
          <v:imagedata r:id="rId1" o:title="recycle_French"/>
          <w10:wrap anchorx="margin" anchory="margin"/>
        </v:shape>
      </w:pict>
    </w:r>
    <w:r>
      <w:rPr>
        <w:sz w:val="20"/>
      </w:rPr>
      <w:t>14-25251  (F)    070115    080115</w:t>
    </w:r>
    <w:r>
      <w:rPr>
        <w:sz w:val="20"/>
      </w:rPr>
      <w:br/>
    </w:r>
    <w:r w:rsidRPr="00E208A6">
      <w:rPr>
        <w:rFonts w:ascii="C39T30Lfz" w:hAnsi="C39T30Lfz"/>
        <w:sz w:val="56"/>
      </w:rPr>
      <w:t></w:t>
    </w:r>
    <w:r w:rsidRPr="00E208A6">
      <w:rPr>
        <w:rFonts w:ascii="C39T30Lfz" w:hAnsi="C39T30Lfz"/>
        <w:sz w:val="56"/>
      </w:rPr>
      <w:t></w:t>
    </w:r>
    <w:r w:rsidRPr="00E208A6">
      <w:rPr>
        <w:rFonts w:ascii="C39T30Lfz" w:hAnsi="C39T30Lfz"/>
        <w:sz w:val="56"/>
      </w:rPr>
      <w:t></w:t>
    </w:r>
    <w:r w:rsidRPr="00E208A6">
      <w:rPr>
        <w:rFonts w:ascii="C39T30Lfz" w:hAnsi="C39T30Lfz"/>
        <w:sz w:val="56"/>
      </w:rPr>
      <w:t></w:t>
    </w:r>
    <w:r w:rsidRPr="00E208A6">
      <w:rPr>
        <w:rFonts w:ascii="C39T30Lfz" w:hAnsi="C39T30Lfz"/>
        <w:sz w:val="56"/>
      </w:rPr>
      <w:t></w:t>
    </w:r>
    <w:r w:rsidRPr="00E208A6">
      <w:rPr>
        <w:rFonts w:ascii="C39T30Lfz" w:hAnsi="C39T30Lfz"/>
        <w:sz w:val="56"/>
      </w:rPr>
      <w:t></w:t>
    </w:r>
    <w:r w:rsidRPr="00E208A6">
      <w:rPr>
        <w:rFonts w:ascii="C39T30Lfz" w:hAnsi="C39T30Lfz"/>
        <w:sz w:val="56"/>
      </w:rPr>
      <w:t></w:t>
    </w:r>
    <w:r w:rsidRPr="00E208A6">
      <w:rPr>
        <w:rFonts w:ascii="C39T30Lfz" w:hAnsi="C39T30Lfz"/>
        <w:sz w:val="56"/>
      </w:rPr>
      <w:t></w:t>
    </w:r>
    <w:r w:rsidRPr="00E208A6">
      <w:rPr>
        <w:rFonts w:ascii="C39T30Lfz" w:hAnsi="C39T30Lfz"/>
        <w:sz w:val="56"/>
      </w:rPr>
      <w:t></w:t>
    </w:r>
    <w:r w:rsidR="004C3179">
      <w:rPr>
        <w:noProof/>
      </w:rPr>
      <w:pict>
        <v:shape id="Image 1" o:spid="_x0000_s2050" type="#_x0000_t75" alt="http://undocs.org/m2/QRCode.ashx?DS=E/C.12/54/1&amp;Size=2&amp;Lang=F" style="position:absolute;margin-left:432.25pt;margin-top:632.1pt;width:50.25pt;height:50.25pt;z-index:1;visibility:visible;mso-position-horizontal-relative:margin;mso-position-vertical-relative:margin">
          <v:imagedata r:id="rId2" o:title="1&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816" w:rsidRPr="00AC3823" w:rsidRDefault="00055816" w:rsidP="00AC3823">
      <w:pPr>
        <w:pStyle w:val="Footer"/>
        <w:tabs>
          <w:tab w:val="right" w:pos="2155"/>
        </w:tabs>
        <w:spacing w:after="80" w:line="240" w:lineRule="atLeast"/>
        <w:ind w:left="680"/>
        <w:rPr>
          <w:u w:val="single"/>
        </w:rPr>
      </w:pPr>
      <w:r>
        <w:rPr>
          <w:u w:val="single"/>
        </w:rPr>
        <w:tab/>
      </w:r>
    </w:p>
  </w:footnote>
  <w:footnote w:type="continuationSeparator" w:id="0">
    <w:p w:rsidR="00055816" w:rsidRPr="00AC3823" w:rsidRDefault="00055816" w:rsidP="00AC3823">
      <w:pPr>
        <w:pStyle w:val="Footer"/>
        <w:tabs>
          <w:tab w:val="right" w:pos="2155"/>
        </w:tabs>
        <w:spacing w:after="80" w:line="240" w:lineRule="atLeast"/>
        <w:ind w:left="680"/>
        <w:rPr>
          <w:u w:val="single"/>
        </w:rPr>
      </w:pPr>
      <w:r>
        <w:rPr>
          <w:u w:val="single"/>
        </w:rPr>
        <w:tab/>
      </w:r>
    </w:p>
  </w:footnote>
  <w:footnote w:type="continuationNotice" w:id="1">
    <w:p w:rsidR="00055816" w:rsidRPr="00AC3823" w:rsidRDefault="00055816">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8A6" w:rsidRPr="00E208A6" w:rsidRDefault="00E208A6">
    <w:pPr>
      <w:pStyle w:val="Header"/>
    </w:pPr>
    <w:r>
      <w:t>E/C.12/54/1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8A6" w:rsidRPr="00E208A6" w:rsidRDefault="00E208A6" w:rsidP="00E208A6">
    <w:pPr>
      <w:pStyle w:val="Header"/>
      <w:jc w:val="right"/>
    </w:pPr>
    <w:r>
      <w:t>E/C.12/54/1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oNotTrackMoves/>
  <w:defaultTabStop w:val="567"/>
  <w:hyphenationZone w:val="425"/>
  <w:evenAndOddHeaders/>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6554"/>
    <w:rsid w:val="00017F94"/>
    <w:rsid w:val="00023842"/>
    <w:rsid w:val="000334F9"/>
    <w:rsid w:val="00055816"/>
    <w:rsid w:val="0007796D"/>
    <w:rsid w:val="000B7790"/>
    <w:rsid w:val="00111F2F"/>
    <w:rsid w:val="0014365E"/>
    <w:rsid w:val="00176178"/>
    <w:rsid w:val="00176554"/>
    <w:rsid w:val="001F525A"/>
    <w:rsid w:val="00223272"/>
    <w:rsid w:val="0024779E"/>
    <w:rsid w:val="002832AC"/>
    <w:rsid w:val="002D7C93"/>
    <w:rsid w:val="00441C3B"/>
    <w:rsid w:val="00446FE5"/>
    <w:rsid w:val="00452396"/>
    <w:rsid w:val="004C3179"/>
    <w:rsid w:val="004E468C"/>
    <w:rsid w:val="005505B7"/>
    <w:rsid w:val="00573BE5"/>
    <w:rsid w:val="00586ED3"/>
    <w:rsid w:val="00596AA9"/>
    <w:rsid w:val="0071601D"/>
    <w:rsid w:val="0079408E"/>
    <w:rsid w:val="007A62E6"/>
    <w:rsid w:val="0080236C"/>
    <w:rsid w:val="0080684C"/>
    <w:rsid w:val="00822358"/>
    <w:rsid w:val="00871C75"/>
    <w:rsid w:val="008776DC"/>
    <w:rsid w:val="009705C8"/>
    <w:rsid w:val="009C1CF4"/>
    <w:rsid w:val="00A30353"/>
    <w:rsid w:val="00AA42FA"/>
    <w:rsid w:val="00AC3823"/>
    <w:rsid w:val="00AE323C"/>
    <w:rsid w:val="00AF290F"/>
    <w:rsid w:val="00B00181"/>
    <w:rsid w:val="00B00B0D"/>
    <w:rsid w:val="00B765F7"/>
    <w:rsid w:val="00BA0CA9"/>
    <w:rsid w:val="00C02897"/>
    <w:rsid w:val="00D3439C"/>
    <w:rsid w:val="00D904F5"/>
    <w:rsid w:val="00DB1831"/>
    <w:rsid w:val="00DD3BFD"/>
    <w:rsid w:val="00DF6678"/>
    <w:rsid w:val="00E208A6"/>
    <w:rsid w:val="00EF2E22"/>
    <w:rsid w:val="00F660DF"/>
    <w:rsid w:val="00F95C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lang w:val="fr-CH"/>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rPr>
      <w:lang/>
    </w:rPr>
  </w:style>
  <w:style w:type="paragraph" w:styleId="Heading2">
    <w:name w:val="heading 2"/>
    <w:basedOn w:val="Normal"/>
    <w:next w:val="Normal"/>
    <w:link w:val="Heading2Char"/>
    <w:semiHidden/>
    <w:qFormat/>
    <w:rsid w:val="00023842"/>
    <w:pPr>
      <w:outlineLvl w:val="1"/>
    </w:pPr>
    <w:rPr>
      <w:lang/>
    </w:rPr>
  </w:style>
  <w:style w:type="paragraph" w:styleId="Heading3">
    <w:name w:val="heading 3"/>
    <w:basedOn w:val="Normal"/>
    <w:next w:val="Normal"/>
    <w:link w:val="Heading3Char"/>
    <w:semiHidden/>
    <w:qFormat/>
    <w:rsid w:val="00023842"/>
    <w:pPr>
      <w:outlineLvl w:val="2"/>
    </w:pPr>
    <w:rPr>
      <w:lang/>
    </w:rPr>
  </w:style>
  <w:style w:type="paragraph" w:styleId="Heading4">
    <w:name w:val="heading 4"/>
    <w:basedOn w:val="Normal"/>
    <w:next w:val="Normal"/>
    <w:link w:val="Heading4Char"/>
    <w:semiHidden/>
    <w:qFormat/>
    <w:rsid w:val="00023842"/>
    <w:pPr>
      <w:outlineLvl w:val="3"/>
    </w:pPr>
    <w:rPr>
      <w:lang/>
    </w:rPr>
  </w:style>
  <w:style w:type="paragraph" w:styleId="Heading5">
    <w:name w:val="heading 5"/>
    <w:basedOn w:val="Normal"/>
    <w:next w:val="Normal"/>
    <w:link w:val="Heading5Char"/>
    <w:semiHidden/>
    <w:qFormat/>
    <w:rsid w:val="00023842"/>
    <w:pPr>
      <w:outlineLvl w:val="4"/>
    </w:pPr>
    <w:rPr>
      <w:lang/>
    </w:rPr>
  </w:style>
  <w:style w:type="paragraph" w:styleId="Heading6">
    <w:name w:val="heading 6"/>
    <w:basedOn w:val="Normal"/>
    <w:next w:val="Normal"/>
    <w:link w:val="Heading6Char"/>
    <w:semiHidden/>
    <w:qFormat/>
    <w:rsid w:val="00023842"/>
    <w:pPr>
      <w:outlineLvl w:val="5"/>
    </w:pPr>
    <w:rPr>
      <w:lang/>
    </w:rPr>
  </w:style>
  <w:style w:type="paragraph" w:styleId="Heading7">
    <w:name w:val="heading 7"/>
    <w:basedOn w:val="Normal"/>
    <w:next w:val="Normal"/>
    <w:link w:val="Heading7Char"/>
    <w:semiHidden/>
    <w:qFormat/>
    <w:rsid w:val="00023842"/>
    <w:pPr>
      <w:outlineLvl w:val="6"/>
    </w:pPr>
    <w:rPr>
      <w:lang/>
    </w:rPr>
  </w:style>
  <w:style w:type="paragraph" w:styleId="Heading8">
    <w:name w:val="heading 8"/>
    <w:basedOn w:val="Normal"/>
    <w:next w:val="Normal"/>
    <w:link w:val="Heading8Char"/>
    <w:semiHidden/>
    <w:qFormat/>
    <w:rsid w:val="00023842"/>
    <w:pPr>
      <w:outlineLvl w:val="7"/>
    </w:pPr>
    <w:rPr>
      <w:lang/>
    </w:rPr>
  </w:style>
  <w:style w:type="paragraph" w:styleId="Heading9">
    <w:name w:val="heading 9"/>
    <w:basedOn w:val="Normal"/>
    <w:next w:val="Normal"/>
    <w:link w:val="Heading9Char"/>
    <w:semiHidden/>
    <w:qFormat/>
    <w:rsid w:val="00023842"/>
    <w:pPr>
      <w:outlineLvl w:val="8"/>
    </w:pPr>
    <w:rPr>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lang/>
    </w:rPr>
  </w:style>
  <w:style w:type="character" w:customStyle="1" w:styleId="HeaderChar">
    <w:name w:val="Header Char"/>
    <w:aliases w:val="6_G Char"/>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lang/>
    </w:rPr>
  </w:style>
  <w:style w:type="character" w:customStyle="1" w:styleId="FooterChar">
    <w:name w:val="Footer Char"/>
    <w:aliases w:val="3_G Char"/>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lang/>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qFormat/>
    <w:rsid w:val="00023842"/>
    <w:rPr>
      <w:rFonts w:ascii="Times New Roman" w:hAnsi="Times New Roman"/>
      <w:sz w:val="18"/>
      <w:vertAlign w:val="superscript"/>
      <w:lang w:val="fr-CH"/>
    </w:rPr>
  </w:style>
  <w:style w:type="character" w:styleId="EndnoteReference">
    <w:name w:val="endnote reference"/>
    <w:aliases w:val="1_G"/>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line="240" w:lineRule="atLeast"/>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nhideWhenUsed/>
    <w:rsid w:val="00AA42FA"/>
    <w:rPr>
      <w:color w:val="0000FF"/>
      <w:u w:val="none"/>
    </w:rPr>
  </w:style>
  <w:style w:type="character" w:styleId="FollowedHyperlink">
    <w:name w:val="FollowedHyperlink"/>
    <w:unhideWhenUsed/>
    <w:rsid w:val="00AA42FA"/>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lang/>
    </w:rPr>
  </w:style>
  <w:style w:type="character" w:customStyle="1" w:styleId="FootnoteTextChar">
    <w:name w:val="Footnote Text Char"/>
    <w:aliases w:val="5_G Char"/>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qFormat/>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80236C"/>
    <w:pPr>
      <w:spacing w:line="240" w:lineRule="auto"/>
    </w:pPr>
    <w:rPr>
      <w:rFonts w:ascii="Tahoma" w:hAnsi="Tahoma"/>
      <w:sz w:val="16"/>
      <w:szCs w:val="16"/>
      <w:lang/>
    </w:rPr>
  </w:style>
  <w:style w:type="character" w:customStyle="1" w:styleId="BalloonTextChar">
    <w:name w:val="Balloon Text Char"/>
    <w:link w:val="BalloonText"/>
    <w:uiPriority w:val="99"/>
    <w:semiHidden/>
    <w:rsid w:val="0080236C"/>
    <w:rPr>
      <w:rFonts w:ascii="Tahoma" w:hAnsi="Tahoma" w:cs="Tahoma"/>
      <w:sz w:val="16"/>
      <w:szCs w:val="16"/>
      <w:lang w:eastAsia="en-US"/>
    </w:rPr>
  </w:style>
  <w:style w:type="character" w:customStyle="1" w:styleId="H23GChar">
    <w:name w:val="_ H_2/3_G Char"/>
    <w:link w:val="H23G"/>
    <w:locked/>
    <w:rsid w:val="00E208A6"/>
    <w:rPr>
      <w:rFonts w:ascii="Times New Roman" w:hAnsi="Times New Roman" w:cs="Times New Roman"/>
      <w:b/>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9</Pages>
  <Words>2538</Words>
  <Characters>13682</Characters>
  <Application>Microsoft Office Outlook</Application>
  <DocSecurity>4</DocSecurity>
  <Lines>547</Lines>
  <Paragraphs>405</Paragraphs>
  <ScaleCrop>false</ScaleCrop>
  <HeadingPairs>
    <vt:vector size="2" baseType="variant">
      <vt:variant>
        <vt:lpstr>Titre</vt:lpstr>
      </vt:variant>
      <vt:variant>
        <vt:i4>1</vt:i4>
      </vt:variant>
    </vt:vector>
  </HeadingPairs>
  <TitlesOfParts>
    <vt:vector size="1" baseType="lpstr">
      <vt:lpstr>E/C.12/54/1</vt:lpstr>
    </vt:vector>
  </TitlesOfParts>
  <Company>DCM</Company>
  <LinksUpToDate>false</LinksUpToDate>
  <CharactersWithSpaces>15815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E/C.12/54/1</dc:title>
  <dc:subject>final</dc:subject>
  <dc:creator>Granet C.</dc:creator>
  <cp:keywords/>
  <dc:description/>
  <cp:lastModifiedBy>Beaunee</cp:lastModifiedBy>
  <cp:revision>2</cp:revision>
  <cp:lastPrinted>2015-01-08T07:41:00Z</cp:lastPrinted>
  <dcterms:created xsi:type="dcterms:W3CDTF">2015-01-08T09:43:00Z</dcterms:created>
  <dcterms:modified xsi:type="dcterms:W3CDTF">2015-01-08T09:43:00Z</dcterms:modified>
</cp:coreProperties>
</file>