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8071A" w:rsidP="0087452E">
            <w:pPr>
              <w:jc w:val="right"/>
            </w:pPr>
            <w:r w:rsidRPr="0088071A">
              <w:rPr>
                <w:sz w:val="40"/>
              </w:rPr>
              <w:t>E</w:t>
            </w:r>
            <w:r>
              <w:t>/C.12/</w:t>
            </w:r>
            <w:r w:rsidR="0087452E">
              <w:t>ARM</w:t>
            </w:r>
            <w:r>
              <w:t>/Q/</w:t>
            </w:r>
            <w:r w:rsidR="0087452E">
              <w:t>2-3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61E1D"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1F5FF2" w:rsidRDefault="009E6CB7" w:rsidP="009E6CB7">
            <w:pPr>
              <w:spacing w:before="120" w:line="420" w:lineRule="exact"/>
              <w:rPr>
                <w:sz w:val="40"/>
                <w:szCs w:val="40"/>
              </w:rPr>
            </w:pPr>
            <w:r w:rsidRPr="001F5FF2">
              <w:rPr>
                <w:b/>
                <w:sz w:val="40"/>
                <w:szCs w:val="40"/>
              </w:rPr>
              <w:t>Economic and Social Council</w:t>
            </w:r>
          </w:p>
        </w:tc>
        <w:tc>
          <w:tcPr>
            <w:tcW w:w="2835" w:type="dxa"/>
            <w:tcBorders>
              <w:top w:val="single" w:sz="4" w:space="0" w:color="auto"/>
              <w:bottom w:val="single" w:sz="12" w:space="0" w:color="auto"/>
            </w:tcBorders>
          </w:tcPr>
          <w:p w:rsidR="009E6CB7" w:rsidRPr="001F5FF2" w:rsidRDefault="0088071A" w:rsidP="0088071A">
            <w:pPr>
              <w:spacing w:before="240" w:line="240" w:lineRule="exact"/>
            </w:pPr>
            <w:r w:rsidRPr="001F5FF2">
              <w:t xml:space="preserve">Distr.: </w:t>
            </w:r>
            <w:r w:rsidR="00323533" w:rsidRPr="001F5FF2">
              <w:t>General</w:t>
            </w:r>
          </w:p>
          <w:p w:rsidR="0088071A" w:rsidRPr="001F5FF2" w:rsidRDefault="001F5FF2" w:rsidP="005B4266">
            <w:pPr>
              <w:spacing w:line="240" w:lineRule="exact"/>
            </w:pPr>
            <w:r>
              <w:t>1</w:t>
            </w:r>
            <w:r w:rsidR="00CE0003">
              <w:t>8</w:t>
            </w:r>
            <w:r w:rsidR="00323533" w:rsidRPr="001F5FF2">
              <w:t xml:space="preserve"> December </w:t>
            </w:r>
            <w:r w:rsidR="00C778F2" w:rsidRPr="001F5FF2">
              <w:t>2013</w:t>
            </w:r>
          </w:p>
          <w:p w:rsidR="0088071A" w:rsidRPr="001F5FF2" w:rsidRDefault="0088071A" w:rsidP="0088071A">
            <w:pPr>
              <w:spacing w:line="240" w:lineRule="exact"/>
            </w:pPr>
          </w:p>
          <w:p w:rsidR="0088071A" w:rsidRPr="001F5FF2" w:rsidRDefault="0088071A" w:rsidP="00C778F2">
            <w:pPr>
              <w:spacing w:line="240" w:lineRule="exact"/>
            </w:pPr>
            <w:r w:rsidRPr="001F5FF2">
              <w:t xml:space="preserve">Original: </w:t>
            </w:r>
            <w:r w:rsidR="00C778F2" w:rsidRPr="001F5FF2">
              <w:t>English</w:t>
            </w:r>
          </w:p>
        </w:tc>
      </w:tr>
    </w:tbl>
    <w:p w:rsidR="0054735E" w:rsidRDefault="0088071A" w:rsidP="00032735">
      <w:pPr>
        <w:spacing w:before="120"/>
      </w:pPr>
      <w:r>
        <w:rPr>
          <w:rFonts w:eastAsia="SimHei"/>
          <w:b/>
          <w:sz w:val="24"/>
          <w:szCs w:val="24"/>
        </w:rPr>
        <w:t>Committee o</w:t>
      </w:r>
      <w:r w:rsidR="0054735E">
        <w:rPr>
          <w:rFonts w:eastAsia="SimHei"/>
          <w:b/>
          <w:sz w:val="24"/>
          <w:szCs w:val="24"/>
        </w:rPr>
        <w:t>n E</w:t>
      </w:r>
      <w:r w:rsidR="0054735E">
        <w:rPr>
          <w:rFonts w:eastAsia="SimHei"/>
          <w:b/>
          <w:sz w:val="24"/>
          <w:szCs w:val="24"/>
        </w:rPr>
        <w:t>conomic, Social and Cultur</w:t>
      </w:r>
      <w:r w:rsidR="00403551">
        <w:rPr>
          <w:rFonts w:eastAsia="SimHei"/>
          <w:b/>
          <w:sz w:val="24"/>
          <w:szCs w:val="24"/>
        </w:rPr>
        <w:t>al Rights</w:t>
      </w:r>
      <w:r w:rsidR="00A45D0B">
        <w:rPr>
          <w:noProof/>
          <w:lang w:val="en-US"/>
        </w:rPr>
        <w:pict>
          <v:shape id="_x0000_s1026" type="#_x0000_t75" style="position:absolute;margin-left:432.55pt;margin-top:623.6pt;width:50.25pt;height:50.25pt;z-index:1;mso-position-horizontal-relative:margin;mso-position-vertical-relative:margin" o:allowoverlap="f">
            <v:imagedata r:id="rId8" o:title="2-3&amp;Size=2 &amp;Lang=E"/>
            <w10:wrap anchorx="margin" anchory="margin"/>
          </v:shape>
        </w:pict>
      </w:r>
    </w:p>
    <w:p w:rsidR="00466D34" w:rsidRDefault="0088071A" w:rsidP="00946784">
      <w:pPr>
        <w:pStyle w:val="HChG"/>
        <w:rPr>
          <w:b w:val="0"/>
          <w:bCs/>
          <w:sz w:val="20"/>
        </w:rPr>
      </w:pPr>
      <w:r>
        <w:tab/>
      </w:r>
      <w:r>
        <w:tab/>
        <w:t xml:space="preserve">List of issues </w:t>
      </w:r>
      <w:r w:rsidR="00521291">
        <w:t>in relation</w:t>
      </w:r>
      <w:r w:rsidR="005033CA">
        <w:t xml:space="preserve"> to </w:t>
      </w:r>
      <w:r>
        <w:t xml:space="preserve">the </w:t>
      </w:r>
      <w:r w:rsidR="00B31F5D">
        <w:t xml:space="preserve">combined </w:t>
      </w:r>
      <w:r w:rsidR="0087452E">
        <w:t>second and third periodic report of Armenia</w:t>
      </w:r>
      <w:r w:rsidR="00946784" w:rsidRPr="00946784">
        <w:rPr>
          <w:rStyle w:val="FootnoteReference"/>
          <w:b w:val="0"/>
          <w:bCs/>
          <w:sz w:val="20"/>
          <w:vertAlign w:val="baseline"/>
        </w:rPr>
        <w:footnoteReference w:customMarkFollows="1" w:id="2"/>
        <w:t>*</w:t>
      </w:r>
    </w:p>
    <w:p w:rsidR="0088071A" w:rsidRDefault="00466D34" w:rsidP="00466D34">
      <w:pPr>
        <w:pStyle w:val="HChG"/>
      </w:pPr>
      <w:r>
        <w:tab/>
        <w:t>I.</w:t>
      </w:r>
      <w:r>
        <w:tab/>
        <w:t>General information</w:t>
      </w:r>
    </w:p>
    <w:p w:rsidR="009F5FCD" w:rsidRPr="00EC2BE7" w:rsidRDefault="009F5FCD" w:rsidP="007B6B83">
      <w:pPr>
        <w:pStyle w:val="SingleTxtG"/>
        <w:numPr>
          <w:ilvl w:val="2"/>
          <w:numId w:val="22"/>
        </w:numPr>
        <w:tabs>
          <w:tab w:val="num" w:pos="1824"/>
        </w:tabs>
        <w:ind w:left="1128" w:firstLine="0"/>
      </w:pPr>
      <w:r w:rsidRPr="00EC2BE7">
        <w:t xml:space="preserve">Please provide information on cases in which the rights </w:t>
      </w:r>
      <w:r w:rsidR="005B4266">
        <w:t>under</w:t>
      </w:r>
      <w:r w:rsidRPr="00EC2BE7">
        <w:t xml:space="preserve"> the Covenant have been invoked before</w:t>
      </w:r>
      <w:r w:rsidR="007B6B83">
        <w:t xml:space="preserve"> –</w:t>
      </w:r>
      <w:r w:rsidRPr="00EC2BE7">
        <w:t xml:space="preserve"> and/or applied by</w:t>
      </w:r>
      <w:r w:rsidR="007B6B83">
        <w:t xml:space="preserve"> –</w:t>
      </w:r>
      <w:r w:rsidRPr="00EC2BE7">
        <w:t xml:space="preserve"> domestic courts in the State party.</w:t>
      </w:r>
    </w:p>
    <w:p w:rsidR="00237EC0" w:rsidRPr="00EC2BE7" w:rsidRDefault="00237EC0" w:rsidP="0087452E">
      <w:pPr>
        <w:pStyle w:val="SingleTxtG"/>
        <w:numPr>
          <w:ilvl w:val="2"/>
          <w:numId w:val="22"/>
        </w:numPr>
        <w:tabs>
          <w:tab w:val="num" w:pos="1824"/>
        </w:tabs>
        <w:ind w:left="1128" w:firstLine="0"/>
      </w:pPr>
      <w:r w:rsidRPr="00237EC0">
        <w:t xml:space="preserve">Please provide information on steps taken to prevent and combat corruption </w:t>
      </w:r>
      <w:r w:rsidRPr="00EC2BE7">
        <w:t>at all levels of public administration, as well as on the number of prosecutions and the sentences passed</w:t>
      </w:r>
      <w:r w:rsidR="0051231E" w:rsidRPr="00EC2BE7">
        <w:t>, if any,</w:t>
      </w:r>
      <w:r w:rsidRPr="00EC2BE7">
        <w:t xml:space="preserve"> against high-level officials found guilty of such conduct.</w:t>
      </w:r>
    </w:p>
    <w:p w:rsidR="0087452E" w:rsidRPr="00466D34" w:rsidRDefault="0087452E" w:rsidP="007B6B83">
      <w:pPr>
        <w:pStyle w:val="HChG"/>
      </w:pPr>
      <w:r w:rsidRPr="00EC2BE7">
        <w:rPr>
          <w:rFonts w:eastAsia="SimSun"/>
        </w:rPr>
        <w:tab/>
      </w:r>
      <w:r w:rsidRPr="00466D34">
        <w:t>II.</w:t>
      </w:r>
      <w:r w:rsidRPr="00466D34">
        <w:tab/>
        <w:t>Issues relating to the general provisions of the Covenant (arts.</w:t>
      </w:r>
      <w:r w:rsidR="0040592B">
        <w:t> </w:t>
      </w:r>
      <w:r w:rsidRPr="00466D34">
        <w:t>1</w:t>
      </w:r>
      <w:r w:rsidR="007B6B83">
        <w:t>–</w:t>
      </w:r>
      <w:r w:rsidRPr="00466D34">
        <w:t>5)</w:t>
      </w:r>
    </w:p>
    <w:p w:rsidR="0087452E" w:rsidRPr="00B81DB7" w:rsidRDefault="0087452E" w:rsidP="0087452E">
      <w:pPr>
        <w:pStyle w:val="H1G"/>
        <w:rPr>
          <w:rFonts w:eastAsia="SimSun"/>
          <w:lang w:val="en-US"/>
        </w:rPr>
      </w:pPr>
      <w:r w:rsidRPr="00B81DB7">
        <w:rPr>
          <w:rFonts w:eastAsia="SimSun"/>
          <w:lang w:val="en-US"/>
        </w:rPr>
        <w:tab/>
      </w:r>
      <w:r w:rsidRPr="00B81DB7">
        <w:rPr>
          <w:rFonts w:eastAsia="SimSun"/>
          <w:lang w:val="en-US"/>
        </w:rPr>
        <w:tab/>
        <w:t>Article 2</w:t>
      </w:r>
      <w:r w:rsidR="007B6B83">
        <w:rPr>
          <w:rFonts w:eastAsia="SimSun"/>
          <w:lang w:val="en-US"/>
        </w:rPr>
        <w:t>,</w:t>
      </w:r>
      <w:r w:rsidRPr="00B81DB7">
        <w:rPr>
          <w:rFonts w:eastAsia="SimSun"/>
          <w:lang w:val="en-US"/>
        </w:rPr>
        <w:t xml:space="preserve"> </w:t>
      </w:r>
      <w:r w:rsidRPr="00B81DB7">
        <w:rPr>
          <w:rFonts w:eastAsia="SimSun"/>
        </w:rPr>
        <w:t>paragraph</w:t>
      </w:r>
      <w:r w:rsidRPr="00B81DB7">
        <w:rPr>
          <w:rFonts w:eastAsia="SimSun"/>
          <w:lang w:val="en-US"/>
        </w:rPr>
        <w:t xml:space="preserve"> 2 </w:t>
      </w:r>
      <w:r w:rsidR="00466D34">
        <w:rPr>
          <w:rFonts w:eastAsia="SimSun"/>
          <w:lang w:val="en-US"/>
        </w:rPr>
        <w:t>–</w:t>
      </w:r>
      <w:r w:rsidRPr="00B81DB7">
        <w:rPr>
          <w:rFonts w:eastAsia="SimSun"/>
          <w:lang w:val="en-US"/>
        </w:rPr>
        <w:t xml:space="preserve"> Non-discrimination</w:t>
      </w:r>
    </w:p>
    <w:p w:rsidR="000D0087" w:rsidRDefault="000D0087" w:rsidP="0087452E">
      <w:pPr>
        <w:pStyle w:val="SingleTxtG"/>
        <w:numPr>
          <w:ilvl w:val="2"/>
          <w:numId w:val="22"/>
        </w:numPr>
        <w:tabs>
          <w:tab w:val="num" w:pos="1824"/>
        </w:tabs>
        <w:ind w:left="1128" w:firstLine="0"/>
      </w:pPr>
      <w:r>
        <w:t>Please provide information on steps taken to address discrimination against persons based</w:t>
      </w:r>
      <w:r w:rsidR="009F5FCD">
        <w:t xml:space="preserve"> </w:t>
      </w:r>
      <w:r w:rsidR="007B6B83">
        <w:t xml:space="preserve">on </w:t>
      </w:r>
      <w:r w:rsidR="009F5FCD">
        <w:t>ethnicity, as well as</w:t>
      </w:r>
      <w:r>
        <w:t xml:space="preserve"> on sexual orientation or gender identity, in</w:t>
      </w:r>
      <w:r w:rsidR="00AB5BD0">
        <w:t>cluding</w:t>
      </w:r>
      <w:r>
        <w:t xml:space="preserve"> in the health, employment and educational settings.</w:t>
      </w:r>
    </w:p>
    <w:p w:rsidR="00A642DA" w:rsidRDefault="00404BEC" w:rsidP="007B6B83">
      <w:pPr>
        <w:pStyle w:val="SingleTxtG"/>
        <w:numPr>
          <w:ilvl w:val="2"/>
          <w:numId w:val="22"/>
        </w:numPr>
        <w:tabs>
          <w:tab w:val="num" w:pos="1824"/>
          <w:tab w:val="num" w:pos="4608"/>
        </w:tabs>
        <w:ind w:left="1128" w:firstLine="0"/>
      </w:pPr>
      <w:r>
        <w:t xml:space="preserve">Please provide information on steps </w:t>
      </w:r>
      <w:r w:rsidR="006766F5">
        <w:t xml:space="preserve">taken to </w:t>
      </w:r>
      <w:r>
        <w:t xml:space="preserve">address the widespread discrimination against persons with disabilities, including in their access to health care, education, social protection, and transportation. Please also provide information on steps taken to raise public awareness </w:t>
      </w:r>
      <w:r w:rsidR="007B6B83">
        <w:t>of</w:t>
      </w:r>
      <w:r>
        <w:t xml:space="preserve"> persons with disabilities and </w:t>
      </w:r>
      <w:r w:rsidR="007B6B83">
        <w:t xml:space="preserve">to </w:t>
      </w:r>
      <w:r>
        <w:t>combat</w:t>
      </w:r>
      <w:r w:rsidR="007B6B83">
        <w:t xml:space="preserve"> the</w:t>
      </w:r>
      <w:r>
        <w:t xml:space="preserve"> social stigma that these persons face.</w:t>
      </w:r>
    </w:p>
    <w:p w:rsidR="007A361B" w:rsidRPr="00142505" w:rsidRDefault="007A361B" w:rsidP="007A361B">
      <w:pPr>
        <w:pStyle w:val="H1G"/>
        <w:rPr>
          <w:rFonts w:eastAsia="SimSun"/>
          <w:lang w:val="en-US"/>
        </w:rPr>
      </w:pPr>
      <w:r>
        <w:rPr>
          <w:rFonts w:eastAsia="SimSun"/>
          <w:lang w:val="en-US"/>
        </w:rPr>
        <w:tab/>
      </w:r>
      <w:r>
        <w:rPr>
          <w:rFonts w:eastAsia="SimSun"/>
          <w:lang w:val="en-US"/>
        </w:rPr>
        <w:tab/>
      </w:r>
      <w:r w:rsidRPr="00142505">
        <w:rPr>
          <w:rFonts w:eastAsia="SimSun"/>
          <w:lang w:val="en-US"/>
        </w:rPr>
        <w:t xml:space="preserve">Article 3 </w:t>
      </w:r>
      <w:r w:rsidR="00466D34">
        <w:rPr>
          <w:rFonts w:eastAsia="SimSun"/>
          <w:lang w:val="en-US"/>
        </w:rPr>
        <w:t>–</w:t>
      </w:r>
      <w:r w:rsidRPr="00142505">
        <w:rPr>
          <w:rFonts w:eastAsia="SimSun"/>
          <w:lang w:val="en-US"/>
        </w:rPr>
        <w:t xml:space="preserve"> </w:t>
      </w:r>
      <w:r w:rsidRPr="00142505">
        <w:rPr>
          <w:rFonts w:eastAsia="SimSun"/>
        </w:rPr>
        <w:t>Equal</w:t>
      </w:r>
      <w:r w:rsidRPr="00142505">
        <w:rPr>
          <w:rFonts w:eastAsia="SimSun"/>
          <w:lang w:val="en-US"/>
        </w:rPr>
        <w:t xml:space="preserve"> rights of men and women</w:t>
      </w:r>
    </w:p>
    <w:p w:rsidR="007A361B" w:rsidRDefault="007A361B" w:rsidP="007B6B83">
      <w:pPr>
        <w:pStyle w:val="SingleTxtG"/>
        <w:numPr>
          <w:ilvl w:val="2"/>
          <w:numId w:val="22"/>
        </w:numPr>
        <w:tabs>
          <w:tab w:val="num" w:pos="1824"/>
        </w:tabs>
        <w:ind w:left="1128" w:firstLine="0"/>
      </w:pPr>
      <w:r w:rsidRPr="00473CE1">
        <w:t xml:space="preserve">Please provide information on steps taken to increase the participation of women in public and political life, </w:t>
      </w:r>
      <w:r w:rsidR="007B6B83">
        <w:t>particularly</w:t>
      </w:r>
      <w:r w:rsidR="00B8767F">
        <w:t xml:space="preserve"> </w:t>
      </w:r>
      <w:r w:rsidRPr="00473CE1">
        <w:t xml:space="preserve">in </w:t>
      </w:r>
      <w:r w:rsidR="009F5FCD">
        <w:t xml:space="preserve">high </w:t>
      </w:r>
      <w:r w:rsidRPr="00473CE1">
        <w:t>decision-making positions</w:t>
      </w:r>
      <w:r w:rsidR="009F5FCD">
        <w:t>, through</w:t>
      </w:r>
      <w:r w:rsidR="007B6B83">
        <w:t>,</w:t>
      </w:r>
      <w:r w:rsidR="009F5FCD">
        <w:t xml:space="preserve"> inter alia</w:t>
      </w:r>
      <w:r w:rsidR="007B6B83">
        <w:t>,</w:t>
      </w:r>
      <w:r w:rsidR="009F5FCD">
        <w:t xml:space="preserve"> the adoptio</w:t>
      </w:r>
      <w:r w:rsidR="009F5FCD" w:rsidRPr="00C51C71">
        <w:t>n of affirmative measures</w:t>
      </w:r>
      <w:r w:rsidRPr="00C51C71">
        <w:t>. Please also p</w:t>
      </w:r>
      <w:r>
        <w:t>rovide information on steps taken to address deeply rooted patriarchal attitudes and stereotypes regarding women and their role and responsibilities in the family and society.</w:t>
      </w:r>
    </w:p>
    <w:p w:rsidR="002C4BAA" w:rsidRPr="007A55C0" w:rsidRDefault="002C4BAA" w:rsidP="002C4BAA">
      <w:pPr>
        <w:pStyle w:val="SingleTxtG"/>
        <w:numPr>
          <w:ilvl w:val="2"/>
          <w:numId w:val="22"/>
        </w:numPr>
        <w:tabs>
          <w:tab w:val="num" w:pos="1824"/>
          <w:tab w:val="num" w:pos="4608"/>
        </w:tabs>
        <w:ind w:left="1128" w:firstLine="0"/>
      </w:pPr>
      <w:r w:rsidRPr="007A55C0">
        <w:rPr>
          <w:rFonts w:eastAsia="SimSun"/>
          <w:lang w:val="en-US"/>
        </w:rPr>
        <w:t>Please provide information on steps take</w:t>
      </w:r>
      <w:r w:rsidRPr="00C51C71">
        <w:rPr>
          <w:rFonts w:eastAsia="SimSun"/>
          <w:lang w:val="en-US"/>
        </w:rPr>
        <w:t>n to address the persisting gend</w:t>
      </w:r>
      <w:r w:rsidRPr="007A55C0">
        <w:rPr>
          <w:rFonts w:eastAsia="SimSun"/>
          <w:lang w:val="en-US"/>
        </w:rPr>
        <w:t>er pay gap.</w:t>
      </w:r>
      <w:r w:rsidRPr="007A55C0">
        <w:t xml:space="preserve"> </w:t>
      </w:r>
    </w:p>
    <w:p w:rsidR="0087452E" w:rsidRPr="00834010" w:rsidRDefault="0087452E" w:rsidP="007B6B83">
      <w:pPr>
        <w:pStyle w:val="HChG"/>
      </w:pPr>
      <w:r w:rsidRPr="00B81DB7">
        <w:rPr>
          <w:rFonts w:eastAsia="SimSun"/>
        </w:rPr>
        <w:tab/>
      </w:r>
      <w:r w:rsidRPr="00834010">
        <w:t>III.</w:t>
      </w:r>
      <w:r w:rsidRPr="00834010">
        <w:tab/>
        <w:t>Issues relating to the specific provisions of the Covenant (arts.</w:t>
      </w:r>
      <w:r w:rsidR="00466D34" w:rsidRPr="00834010">
        <w:t> </w:t>
      </w:r>
      <w:r w:rsidRPr="00834010">
        <w:t>6</w:t>
      </w:r>
      <w:r w:rsidR="007B6B83">
        <w:t>–</w:t>
      </w:r>
      <w:r w:rsidRPr="00834010">
        <w:t>15)</w:t>
      </w:r>
    </w:p>
    <w:p w:rsidR="0087452E" w:rsidRPr="00905185" w:rsidRDefault="0087452E" w:rsidP="0087452E">
      <w:pPr>
        <w:pStyle w:val="H1G"/>
        <w:rPr>
          <w:rFonts w:eastAsia="SimSun"/>
          <w:lang w:val="en-US"/>
        </w:rPr>
      </w:pPr>
      <w:r w:rsidRPr="00B81DB7">
        <w:rPr>
          <w:rFonts w:eastAsia="SimSun"/>
          <w:lang w:val="en-US"/>
        </w:rPr>
        <w:tab/>
      </w:r>
      <w:r w:rsidRPr="00B81DB7">
        <w:rPr>
          <w:rFonts w:eastAsia="SimSun"/>
          <w:lang w:val="en-US"/>
        </w:rPr>
        <w:tab/>
        <w:t xml:space="preserve">Article 6 </w:t>
      </w:r>
      <w:r w:rsidR="00466D34">
        <w:rPr>
          <w:rFonts w:eastAsia="SimSun"/>
          <w:lang w:val="en-US"/>
        </w:rPr>
        <w:t>–</w:t>
      </w:r>
      <w:r w:rsidRPr="00B81DB7">
        <w:rPr>
          <w:rFonts w:eastAsia="SimSun"/>
          <w:lang w:val="en-US"/>
        </w:rPr>
        <w:t xml:space="preserve"> </w:t>
      </w:r>
      <w:r w:rsidRPr="00905185">
        <w:rPr>
          <w:rFonts w:eastAsia="SimSun"/>
          <w:lang w:val="en-US"/>
        </w:rPr>
        <w:t>The right to work</w:t>
      </w:r>
    </w:p>
    <w:p w:rsidR="006B2664" w:rsidRPr="006B2664" w:rsidRDefault="0087452E" w:rsidP="00EF605C">
      <w:pPr>
        <w:pStyle w:val="SingleTxtG"/>
        <w:numPr>
          <w:ilvl w:val="2"/>
          <w:numId w:val="22"/>
        </w:numPr>
        <w:tabs>
          <w:tab w:val="num" w:pos="1824"/>
        </w:tabs>
        <w:ind w:left="1128" w:firstLine="0"/>
        <w:rPr>
          <w:rFonts w:eastAsia="SimSun"/>
          <w:lang w:val="en-US"/>
        </w:rPr>
      </w:pPr>
      <w:r w:rsidRPr="00905185">
        <w:rPr>
          <w:rFonts w:eastAsia="SimSun"/>
          <w:lang w:val="en-US"/>
        </w:rPr>
        <w:t xml:space="preserve">Please provide information on </w:t>
      </w:r>
      <w:r w:rsidR="00485786" w:rsidRPr="00905185">
        <w:rPr>
          <w:rFonts w:eastAsia="SimSun"/>
          <w:lang w:val="en-US"/>
        </w:rPr>
        <w:t>steps taken</w:t>
      </w:r>
      <w:r w:rsidR="0095076B">
        <w:rPr>
          <w:rFonts w:eastAsia="SimSun"/>
          <w:lang w:val="en-US"/>
        </w:rPr>
        <w:t xml:space="preserve"> since 2009</w:t>
      </w:r>
      <w:r w:rsidR="00EF605C">
        <w:rPr>
          <w:rFonts w:eastAsia="SimSun"/>
          <w:lang w:val="en-US"/>
        </w:rPr>
        <w:t xml:space="preserve"> –</w:t>
      </w:r>
      <w:r w:rsidR="00641D86">
        <w:rPr>
          <w:rFonts w:eastAsia="SimSun"/>
          <w:lang w:val="en-US"/>
        </w:rPr>
        <w:t xml:space="preserve"> and the impact</w:t>
      </w:r>
      <w:r w:rsidR="00EF605C">
        <w:rPr>
          <w:rFonts w:eastAsia="SimSun"/>
          <w:lang w:val="en-US"/>
        </w:rPr>
        <w:t>s</w:t>
      </w:r>
      <w:r w:rsidR="00641D86">
        <w:rPr>
          <w:rFonts w:eastAsia="SimSun"/>
          <w:lang w:val="en-US"/>
        </w:rPr>
        <w:t xml:space="preserve"> </w:t>
      </w:r>
      <w:r w:rsidR="00EF605C">
        <w:rPr>
          <w:rFonts w:eastAsia="SimSun"/>
          <w:lang w:val="en-US"/>
        </w:rPr>
        <w:t xml:space="preserve">that have been </w:t>
      </w:r>
      <w:r w:rsidR="00641D86">
        <w:rPr>
          <w:rFonts w:eastAsia="SimSun"/>
          <w:lang w:val="en-US"/>
        </w:rPr>
        <w:t>measured</w:t>
      </w:r>
      <w:r w:rsidR="00EF605C">
        <w:rPr>
          <w:rFonts w:eastAsia="SimSun"/>
          <w:lang w:val="en-US"/>
        </w:rPr>
        <w:t xml:space="preserve"> –</w:t>
      </w:r>
      <w:r w:rsidR="00485786" w:rsidRPr="00905185">
        <w:rPr>
          <w:rFonts w:eastAsia="SimSun"/>
          <w:lang w:val="en-US"/>
        </w:rPr>
        <w:t xml:space="preserve"> to address the high unemployment rate, </w:t>
      </w:r>
      <w:r w:rsidR="00EF605C">
        <w:rPr>
          <w:rFonts w:eastAsia="SimSun"/>
          <w:lang w:val="en-US"/>
        </w:rPr>
        <w:t>particularly</w:t>
      </w:r>
      <w:r w:rsidR="00485786" w:rsidRPr="00905185">
        <w:rPr>
          <w:rFonts w:eastAsia="SimSun"/>
          <w:lang w:val="en-US"/>
        </w:rPr>
        <w:t xml:space="preserve"> among women and people living in rural areas.</w:t>
      </w:r>
      <w:r w:rsidR="00745CAF">
        <w:rPr>
          <w:rFonts w:eastAsia="SimSun"/>
          <w:lang w:val="en-US"/>
        </w:rPr>
        <w:t xml:space="preserve"> Please </w:t>
      </w:r>
      <w:r w:rsidR="0051268B">
        <w:rPr>
          <w:rFonts w:eastAsia="SimSun"/>
          <w:lang w:val="en-US"/>
        </w:rPr>
        <w:t xml:space="preserve">also </w:t>
      </w:r>
      <w:r w:rsidR="005A6E18">
        <w:rPr>
          <w:rFonts w:eastAsia="SimSun"/>
          <w:lang w:val="en-US"/>
        </w:rPr>
        <w:t xml:space="preserve">provide information on </w:t>
      </w:r>
      <w:r w:rsidR="00745CAF">
        <w:rPr>
          <w:rFonts w:eastAsia="SimSun"/>
          <w:lang w:val="en-US"/>
        </w:rPr>
        <w:t xml:space="preserve">the impact of steps taken </w:t>
      </w:r>
      <w:r w:rsidR="0051268B">
        <w:rPr>
          <w:rFonts w:eastAsia="SimSun"/>
          <w:lang w:val="en-US"/>
        </w:rPr>
        <w:t>to reduce youth unemployment</w:t>
      </w:r>
      <w:r w:rsidR="00745CAF">
        <w:rPr>
          <w:rFonts w:eastAsia="SimSun"/>
          <w:lang w:val="en-US"/>
        </w:rPr>
        <w:t>, in particular through the Youth Professional Orientation Centre.</w:t>
      </w:r>
    </w:p>
    <w:p w:rsidR="00AC7B4F" w:rsidRPr="00905185" w:rsidRDefault="00DD38EE" w:rsidP="009879E4">
      <w:pPr>
        <w:pStyle w:val="SingleTxtG"/>
        <w:numPr>
          <w:ilvl w:val="2"/>
          <w:numId w:val="22"/>
        </w:numPr>
        <w:tabs>
          <w:tab w:val="num" w:pos="1824"/>
        </w:tabs>
        <w:ind w:left="1128" w:firstLine="0"/>
        <w:rPr>
          <w:rFonts w:eastAsia="SimSun"/>
          <w:lang w:val="en-US"/>
        </w:rPr>
      </w:pPr>
      <w:r w:rsidRPr="00905185">
        <w:rPr>
          <w:rFonts w:eastAsia="SimSun"/>
          <w:lang w:val="en-US"/>
        </w:rPr>
        <w:t xml:space="preserve">Please provide information on </w:t>
      </w:r>
      <w:r w:rsidR="00485786" w:rsidRPr="00905185">
        <w:rPr>
          <w:rFonts w:eastAsia="SimSun"/>
          <w:lang w:val="en-US"/>
        </w:rPr>
        <w:t xml:space="preserve">targeted </w:t>
      </w:r>
      <w:r w:rsidRPr="00905185">
        <w:rPr>
          <w:rFonts w:eastAsia="SimSun"/>
          <w:lang w:val="en-US"/>
        </w:rPr>
        <w:t>steps taken to address the high unemployment rate of persons with disabilities</w:t>
      </w:r>
      <w:r w:rsidR="00C72EF8">
        <w:rPr>
          <w:rFonts w:eastAsia="SimSun"/>
          <w:lang w:val="en-US"/>
        </w:rPr>
        <w:t xml:space="preserve">, </w:t>
      </w:r>
      <w:r w:rsidR="009879E4">
        <w:rPr>
          <w:rFonts w:eastAsia="SimSun"/>
          <w:lang w:val="en-US"/>
        </w:rPr>
        <w:t>and</w:t>
      </w:r>
      <w:r w:rsidR="00C72EF8">
        <w:rPr>
          <w:rFonts w:eastAsia="SimSun"/>
          <w:lang w:val="en-US"/>
        </w:rPr>
        <w:t xml:space="preserve"> on measures in place to guarantee effective protection</w:t>
      </w:r>
      <w:r w:rsidR="009879E4" w:rsidRPr="009879E4">
        <w:rPr>
          <w:rFonts w:eastAsia="SimSun"/>
          <w:lang w:val="en-US"/>
        </w:rPr>
        <w:t xml:space="preserve"> </w:t>
      </w:r>
      <w:r w:rsidR="009879E4">
        <w:rPr>
          <w:rFonts w:eastAsia="SimSun"/>
          <w:lang w:val="en-US"/>
        </w:rPr>
        <w:t>against discrimination in the workplace</w:t>
      </w:r>
      <w:r w:rsidR="00C72EF8">
        <w:rPr>
          <w:rFonts w:eastAsia="SimSun"/>
          <w:lang w:val="en-US"/>
        </w:rPr>
        <w:t xml:space="preserve"> for persons with disabilit</w:t>
      </w:r>
      <w:r w:rsidR="009879E4">
        <w:rPr>
          <w:rFonts w:eastAsia="SimSun"/>
          <w:lang w:val="en-US"/>
        </w:rPr>
        <w:t>ies</w:t>
      </w:r>
      <w:r w:rsidRPr="00905185">
        <w:rPr>
          <w:rFonts w:eastAsia="SimSun"/>
          <w:lang w:val="en-US"/>
        </w:rPr>
        <w:t>.</w:t>
      </w:r>
    </w:p>
    <w:p w:rsidR="00FC07F6" w:rsidRPr="00FC07F6" w:rsidRDefault="00FC07F6" w:rsidP="00AC7B4F">
      <w:pPr>
        <w:pStyle w:val="SingleTxtG"/>
        <w:numPr>
          <w:ilvl w:val="2"/>
          <w:numId w:val="22"/>
        </w:numPr>
        <w:tabs>
          <w:tab w:val="num" w:pos="1824"/>
        </w:tabs>
        <w:ind w:left="1128" w:firstLine="0"/>
        <w:rPr>
          <w:rFonts w:eastAsia="SimSun"/>
          <w:lang w:val="en-US"/>
        </w:rPr>
      </w:pPr>
      <w:r w:rsidRPr="00FC07F6">
        <w:rPr>
          <w:rFonts w:eastAsia="SimSun"/>
          <w:lang w:val="en-US"/>
        </w:rPr>
        <w:t>Please provide information on steps taken by the State party to reduce the informal sector of the economy with a view to promoting employment in the formal secto</w:t>
      </w:r>
      <w:r>
        <w:rPr>
          <w:rFonts w:eastAsia="SimSun"/>
          <w:lang w:val="en-US"/>
        </w:rPr>
        <w:t>r</w:t>
      </w:r>
      <w:r w:rsidR="00ED5E9F">
        <w:rPr>
          <w:rFonts w:eastAsia="SimSun"/>
          <w:lang w:val="en-US"/>
        </w:rPr>
        <w:t xml:space="preserve">, as well as on measures taken to ensure </w:t>
      </w:r>
      <w:r w:rsidR="00B8767F">
        <w:rPr>
          <w:rFonts w:eastAsia="SimSun"/>
          <w:lang w:val="en-US"/>
        </w:rPr>
        <w:t xml:space="preserve">that </w:t>
      </w:r>
      <w:r w:rsidR="00ED5E9F">
        <w:rPr>
          <w:rFonts w:eastAsia="SimSun"/>
          <w:lang w:val="en-US"/>
        </w:rPr>
        <w:t xml:space="preserve">workers in the informal sector </w:t>
      </w:r>
      <w:r w:rsidR="00B8767F">
        <w:rPr>
          <w:rFonts w:eastAsia="SimSun"/>
          <w:lang w:val="en-US"/>
        </w:rPr>
        <w:t xml:space="preserve">have access </w:t>
      </w:r>
      <w:r w:rsidR="00ED5E9F">
        <w:rPr>
          <w:rFonts w:eastAsia="SimSun"/>
          <w:lang w:val="en-US"/>
        </w:rPr>
        <w:t>to basic services and social protection</w:t>
      </w:r>
      <w:r>
        <w:rPr>
          <w:rFonts w:eastAsia="SimSun"/>
          <w:lang w:val="en-US"/>
        </w:rPr>
        <w:t>.</w:t>
      </w:r>
    </w:p>
    <w:p w:rsidR="0087452E" w:rsidRPr="00B81DB7" w:rsidRDefault="0087452E" w:rsidP="0087452E">
      <w:pPr>
        <w:pStyle w:val="H1G"/>
        <w:rPr>
          <w:rFonts w:eastAsia="SimSun"/>
          <w:lang w:val="en-US"/>
        </w:rPr>
      </w:pPr>
      <w:r w:rsidRPr="00B81DB7">
        <w:rPr>
          <w:rFonts w:eastAsia="SimSun"/>
          <w:lang w:val="en-US"/>
        </w:rPr>
        <w:tab/>
      </w:r>
      <w:r w:rsidRPr="00B81DB7">
        <w:rPr>
          <w:rFonts w:eastAsia="SimSun"/>
          <w:lang w:val="en-US"/>
        </w:rPr>
        <w:tab/>
        <w:t xml:space="preserve">Article 7 </w:t>
      </w:r>
      <w:r w:rsidR="00466D34">
        <w:rPr>
          <w:rFonts w:eastAsia="SimSun"/>
          <w:lang w:val="en-US"/>
        </w:rPr>
        <w:t>–</w:t>
      </w:r>
      <w:r w:rsidRPr="00B81DB7">
        <w:rPr>
          <w:rFonts w:eastAsia="SimSun"/>
          <w:lang w:val="en-US"/>
        </w:rPr>
        <w:t xml:space="preserve"> The right to just and favourable conditions of work</w:t>
      </w:r>
    </w:p>
    <w:p w:rsidR="003224E7" w:rsidRDefault="003224E7" w:rsidP="009879E4">
      <w:pPr>
        <w:pStyle w:val="SingleTxtG"/>
        <w:numPr>
          <w:ilvl w:val="2"/>
          <w:numId w:val="22"/>
        </w:numPr>
        <w:tabs>
          <w:tab w:val="num" w:pos="1824"/>
          <w:tab w:val="num" w:pos="4608"/>
        </w:tabs>
        <w:ind w:left="1128" w:firstLine="0"/>
      </w:pPr>
      <w:r>
        <w:t xml:space="preserve">Please clarify whether the State party has taken steps to strengthen the inspection regime </w:t>
      </w:r>
      <w:r w:rsidR="009879E4">
        <w:t>for</w:t>
      </w:r>
      <w:r>
        <w:t xml:space="preserve"> occupational and health standards</w:t>
      </w:r>
      <w:r w:rsidR="00B8767F">
        <w:t xml:space="preserve">, including </w:t>
      </w:r>
      <w:r>
        <w:t>by the State Labo</w:t>
      </w:r>
      <w:r w:rsidR="00553895">
        <w:t>u</w:t>
      </w:r>
      <w:r>
        <w:t>r Inspectorate.</w:t>
      </w:r>
    </w:p>
    <w:p w:rsidR="00EF3EFF" w:rsidRPr="007A55C0" w:rsidRDefault="00EF3EFF" w:rsidP="00274600">
      <w:pPr>
        <w:pStyle w:val="SingleTxtG"/>
        <w:numPr>
          <w:ilvl w:val="2"/>
          <w:numId w:val="22"/>
        </w:numPr>
        <w:tabs>
          <w:tab w:val="num" w:pos="1824"/>
          <w:tab w:val="num" w:pos="4608"/>
        </w:tabs>
        <w:ind w:left="1128" w:firstLine="0"/>
      </w:pPr>
      <w:r>
        <w:t>Please indicate how the State party ensures that employers respect the 40-hour work</w:t>
      </w:r>
      <w:r w:rsidR="009879E4">
        <w:t xml:space="preserve"> </w:t>
      </w:r>
      <w:r>
        <w:t>week, the 20 days of mandatory annual leave, and the provision of compensation for overtime and night-time work</w:t>
      </w:r>
      <w:r w:rsidR="00597F54">
        <w:t>, as provided by domestic law</w:t>
      </w:r>
      <w:r>
        <w:t>.</w:t>
      </w:r>
      <w:r w:rsidR="002918C5">
        <w:t xml:space="preserve"> Please </w:t>
      </w:r>
      <w:r w:rsidR="00597F54">
        <w:t xml:space="preserve">clarify which regulations are in place regarding the maximum </w:t>
      </w:r>
      <w:r w:rsidR="002918C5" w:rsidRPr="007A55C0">
        <w:t>daily working time.</w:t>
      </w:r>
    </w:p>
    <w:p w:rsidR="006C4B4C" w:rsidRPr="007A55C0" w:rsidRDefault="00274600" w:rsidP="00274600">
      <w:pPr>
        <w:pStyle w:val="SingleTxtG"/>
        <w:numPr>
          <w:ilvl w:val="2"/>
          <w:numId w:val="22"/>
        </w:numPr>
        <w:tabs>
          <w:tab w:val="num" w:pos="1824"/>
          <w:tab w:val="num" w:pos="4608"/>
        </w:tabs>
        <w:ind w:left="1128" w:firstLine="0"/>
      </w:pPr>
      <w:r w:rsidRPr="007A55C0">
        <w:t xml:space="preserve">Please provide information on steps taken by the State party to protect employees from dismissal without notice, as well as to ensure that </w:t>
      </w:r>
      <w:r w:rsidR="00597F54">
        <w:t xml:space="preserve">calculation of </w:t>
      </w:r>
      <w:r w:rsidRPr="007A55C0">
        <w:t>the amount of severance pay is based on the length of service of the employee.</w:t>
      </w:r>
    </w:p>
    <w:p w:rsidR="007D229C" w:rsidRDefault="0087452E" w:rsidP="009879E4">
      <w:pPr>
        <w:pStyle w:val="H1G"/>
        <w:rPr>
          <w:rFonts w:eastAsia="SimSun"/>
          <w:lang w:val="en-US"/>
        </w:rPr>
      </w:pPr>
      <w:r w:rsidRPr="00B81DB7">
        <w:rPr>
          <w:rFonts w:eastAsia="SimSun"/>
          <w:b w:val="0"/>
          <w:sz w:val="20"/>
          <w:lang w:val="en-US"/>
        </w:rPr>
        <w:tab/>
      </w:r>
      <w:r w:rsidRPr="00B81DB7">
        <w:rPr>
          <w:rFonts w:eastAsia="SimSun" w:cs="Angsana New"/>
        </w:rPr>
        <w:tab/>
      </w:r>
      <w:r w:rsidR="007D229C" w:rsidRPr="00142505">
        <w:rPr>
          <w:rFonts w:eastAsia="SimSun"/>
          <w:lang w:val="en-US"/>
        </w:rPr>
        <w:t xml:space="preserve">Article 8 – </w:t>
      </w:r>
      <w:r w:rsidR="009879E4">
        <w:rPr>
          <w:rFonts w:eastAsia="SimSun"/>
          <w:lang w:val="en-US"/>
        </w:rPr>
        <w:t>The r</w:t>
      </w:r>
      <w:r w:rsidR="007D229C" w:rsidRPr="00142505">
        <w:rPr>
          <w:rFonts w:eastAsia="SimSun"/>
          <w:lang w:val="en-US"/>
        </w:rPr>
        <w:t xml:space="preserve">ight to form and join trade unions and </w:t>
      </w:r>
      <w:r w:rsidR="009879E4">
        <w:rPr>
          <w:rFonts w:eastAsia="SimSun"/>
          <w:lang w:val="en-US"/>
        </w:rPr>
        <w:t xml:space="preserve">the </w:t>
      </w:r>
      <w:r w:rsidR="007D229C" w:rsidRPr="00142505">
        <w:rPr>
          <w:rFonts w:eastAsia="SimSun"/>
          <w:lang w:val="en-US"/>
        </w:rPr>
        <w:t>right to strike</w:t>
      </w:r>
    </w:p>
    <w:p w:rsidR="007D229C" w:rsidRPr="007D229C" w:rsidRDefault="007D229C" w:rsidP="007D229C">
      <w:pPr>
        <w:pStyle w:val="SingleTxtG"/>
        <w:numPr>
          <w:ilvl w:val="2"/>
          <w:numId w:val="22"/>
        </w:numPr>
        <w:tabs>
          <w:tab w:val="num" w:pos="1824"/>
          <w:tab w:val="num" w:pos="4608"/>
        </w:tabs>
        <w:ind w:left="1128" w:firstLine="0"/>
        <w:rPr>
          <w:rFonts w:eastAsia="SimSun"/>
          <w:lang w:val="en-US"/>
        </w:rPr>
      </w:pPr>
      <w:r w:rsidRPr="006C4B4C">
        <w:rPr>
          <w:rFonts w:eastAsia="SimSun"/>
          <w:lang w:val="en-US"/>
        </w:rPr>
        <w:t>Please provide information on</w:t>
      </w:r>
      <w:r w:rsidR="00035239">
        <w:rPr>
          <w:rFonts w:eastAsia="SimSun"/>
          <w:lang w:val="en-US"/>
        </w:rPr>
        <w:t xml:space="preserve"> steps taken to </w:t>
      </w:r>
      <w:r w:rsidR="00597F54">
        <w:rPr>
          <w:rFonts w:eastAsia="SimSun"/>
          <w:lang w:val="en-US"/>
        </w:rPr>
        <w:t xml:space="preserve">ensure that the right to form and join trade unions is not jeopardized </w:t>
      </w:r>
      <w:r w:rsidR="004C025A">
        <w:rPr>
          <w:rFonts w:eastAsia="SimSun"/>
          <w:lang w:val="en-US"/>
        </w:rPr>
        <w:t xml:space="preserve">or </w:t>
      </w:r>
      <w:r w:rsidR="00597F54">
        <w:rPr>
          <w:rFonts w:eastAsia="SimSun"/>
          <w:lang w:val="en-US"/>
        </w:rPr>
        <w:t>interfered with by employers</w:t>
      </w:r>
      <w:r w:rsidR="00035239">
        <w:rPr>
          <w:rFonts w:eastAsia="SimSun"/>
          <w:lang w:val="en-US"/>
        </w:rPr>
        <w:t>.</w:t>
      </w:r>
      <w:r w:rsidR="0012377E">
        <w:rPr>
          <w:rFonts w:eastAsia="SimSun"/>
          <w:lang w:val="en-US"/>
        </w:rPr>
        <w:t xml:space="preserve"> Please also clarify whether the State party will amend the Police Force Act to allow police officers to form or join trade unions.</w:t>
      </w:r>
      <w:r w:rsidR="00035239">
        <w:rPr>
          <w:rFonts w:eastAsia="SimSun"/>
          <w:lang w:val="en-US"/>
        </w:rPr>
        <w:t xml:space="preserve"> </w:t>
      </w:r>
    </w:p>
    <w:p w:rsidR="0087452E" w:rsidRPr="0040592B" w:rsidRDefault="007D229C" w:rsidP="0040592B">
      <w:pPr>
        <w:pStyle w:val="H1G"/>
        <w:rPr>
          <w:rFonts w:eastAsia="SimSun"/>
        </w:rPr>
      </w:pPr>
      <w:r>
        <w:rPr>
          <w:rFonts w:eastAsia="SimSun"/>
          <w:lang w:val="en-US"/>
        </w:rPr>
        <w:tab/>
      </w:r>
      <w:r>
        <w:rPr>
          <w:rFonts w:eastAsia="SimSun"/>
          <w:lang w:val="en-US"/>
        </w:rPr>
        <w:tab/>
      </w:r>
      <w:r w:rsidR="0087452E" w:rsidRPr="00B81DB7">
        <w:rPr>
          <w:rFonts w:eastAsia="SimSun"/>
          <w:lang w:val="en-US"/>
        </w:rPr>
        <w:t xml:space="preserve">Article 9 </w:t>
      </w:r>
      <w:r w:rsidR="00466D34">
        <w:rPr>
          <w:rFonts w:eastAsia="SimSun"/>
          <w:lang w:val="en-US"/>
        </w:rPr>
        <w:t>–</w:t>
      </w:r>
      <w:r w:rsidR="0087452E" w:rsidRPr="00B81DB7">
        <w:rPr>
          <w:rFonts w:eastAsia="SimSun"/>
          <w:lang w:val="en-US"/>
        </w:rPr>
        <w:t xml:space="preserve"> </w:t>
      </w:r>
      <w:r w:rsidR="0087452E" w:rsidRPr="00251568">
        <w:rPr>
          <w:rFonts w:eastAsia="SimSun"/>
          <w:lang w:val="en-US"/>
        </w:rPr>
        <w:t xml:space="preserve">The </w:t>
      </w:r>
      <w:r w:rsidR="0087452E" w:rsidRPr="00557A39">
        <w:rPr>
          <w:rFonts w:eastAsia="SimSun"/>
        </w:rPr>
        <w:t>right</w:t>
      </w:r>
      <w:r w:rsidR="0087452E" w:rsidRPr="00557A39">
        <w:rPr>
          <w:rFonts w:eastAsia="SimSun"/>
          <w:lang w:val="en-US"/>
        </w:rPr>
        <w:t xml:space="preserve"> to social security</w:t>
      </w:r>
    </w:p>
    <w:p w:rsidR="00557A39" w:rsidRPr="00557A39" w:rsidRDefault="00557A39" w:rsidP="00557A39">
      <w:pPr>
        <w:pStyle w:val="SingleTxtG"/>
        <w:numPr>
          <w:ilvl w:val="2"/>
          <w:numId w:val="22"/>
        </w:numPr>
        <w:tabs>
          <w:tab w:val="num" w:pos="1824"/>
          <w:tab w:val="num" w:pos="4608"/>
        </w:tabs>
        <w:ind w:left="1128" w:firstLine="0"/>
        <w:rPr>
          <w:rFonts w:eastAsia="SimSun"/>
          <w:lang w:val="en-US"/>
        </w:rPr>
      </w:pPr>
      <w:r w:rsidRPr="00557A39">
        <w:rPr>
          <w:rFonts w:eastAsia="SimSun"/>
          <w:lang w:val="en-US"/>
        </w:rPr>
        <w:t xml:space="preserve">Please clarify whether </w:t>
      </w:r>
      <w:r w:rsidR="00597F54">
        <w:rPr>
          <w:rFonts w:eastAsia="SimSun"/>
          <w:lang w:val="en-US"/>
        </w:rPr>
        <w:t xml:space="preserve">the social security system </w:t>
      </w:r>
      <w:r w:rsidR="007B2189">
        <w:rPr>
          <w:rFonts w:eastAsia="SimSun"/>
          <w:lang w:val="en-US"/>
        </w:rPr>
        <w:t xml:space="preserve">covers </w:t>
      </w:r>
      <w:r w:rsidRPr="00557A39">
        <w:rPr>
          <w:rFonts w:eastAsia="SimSun"/>
          <w:lang w:val="en-US"/>
        </w:rPr>
        <w:t>health care costs incurred through sickness and injury not related to employment</w:t>
      </w:r>
      <w:r w:rsidR="007B2189">
        <w:rPr>
          <w:rFonts w:eastAsia="SimSun"/>
          <w:lang w:val="en-US"/>
        </w:rPr>
        <w:t>.</w:t>
      </w:r>
    </w:p>
    <w:p w:rsidR="0087452E" w:rsidRPr="002B27DC" w:rsidRDefault="0087452E" w:rsidP="0087452E">
      <w:pPr>
        <w:pStyle w:val="SingleTxtG"/>
        <w:numPr>
          <w:ilvl w:val="2"/>
          <w:numId w:val="22"/>
        </w:numPr>
        <w:tabs>
          <w:tab w:val="num" w:pos="1824"/>
        </w:tabs>
        <w:ind w:left="1128" w:firstLine="0"/>
        <w:rPr>
          <w:rFonts w:eastAsia="SimSun"/>
          <w:lang w:val="en-US"/>
        </w:rPr>
      </w:pPr>
      <w:r w:rsidRPr="00557A39">
        <w:rPr>
          <w:rFonts w:eastAsia="SimSun"/>
          <w:lang w:val="en-US"/>
        </w:rPr>
        <w:t>Please clarify</w:t>
      </w:r>
      <w:r w:rsidRPr="00251568">
        <w:rPr>
          <w:rFonts w:eastAsia="SimSun"/>
          <w:lang w:val="en-US"/>
        </w:rPr>
        <w:t xml:space="preserve"> whether the amount</w:t>
      </w:r>
      <w:r w:rsidR="00251568" w:rsidRPr="00251568">
        <w:rPr>
          <w:rFonts w:eastAsia="SimSun"/>
          <w:lang w:val="en-US"/>
        </w:rPr>
        <w:t>s</w:t>
      </w:r>
      <w:r w:rsidRPr="00251568">
        <w:rPr>
          <w:rFonts w:eastAsia="SimSun"/>
          <w:lang w:val="en-US"/>
        </w:rPr>
        <w:t xml:space="preserve"> of </w:t>
      </w:r>
      <w:r w:rsidR="00251568" w:rsidRPr="00251568">
        <w:rPr>
          <w:rFonts w:eastAsia="SimSun"/>
          <w:lang w:val="en-US"/>
        </w:rPr>
        <w:t>unemployment benefit</w:t>
      </w:r>
      <w:r w:rsidR="00F10C3A">
        <w:rPr>
          <w:rFonts w:eastAsia="SimSun"/>
          <w:lang w:val="en-US"/>
        </w:rPr>
        <w:t xml:space="preserve"> and</w:t>
      </w:r>
      <w:r w:rsidR="00D84E37">
        <w:rPr>
          <w:rFonts w:eastAsia="SimSun"/>
          <w:lang w:val="en-US"/>
        </w:rPr>
        <w:t xml:space="preserve"> </w:t>
      </w:r>
      <w:r w:rsidR="00251568" w:rsidRPr="00251568">
        <w:rPr>
          <w:rFonts w:eastAsia="SimSun"/>
          <w:lang w:val="en-US"/>
        </w:rPr>
        <w:t>disability benefit</w:t>
      </w:r>
      <w:r w:rsidR="00F10C3A">
        <w:rPr>
          <w:rFonts w:eastAsia="SimSun"/>
          <w:lang w:val="en-US"/>
        </w:rPr>
        <w:t xml:space="preserve"> </w:t>
      </w:r>
      <w:r w:rsidR="00251568" w:rsidRPr="00251568">
        <w:rPr>
          <w:rFonts w:eastAsia="SimSun"/>
          <w:lang w:val="en-US"/>
        </w:rPr>
        <w:t xml:space="preserve">are </w:t>
      </w:r>
      <w:r w:rsidRPr="00251568">
        <w:t>sufficient for a</w:t>
      </w:r>
      <w:r w:rsidR="0060737B">
        <w:t>n adequate</w:t>
      </w:r>
      <w:r w:rsidRPr="00251568">
        <w:t xml:space="preserve"> standard of </w:t>
      </w:r>
      <w:r w:rsidRPr="002B27DC">
        <w:t>living.</w:t>
      </w:r>
      <w:r w:rsidR="00434B95">
        <w:t xml:space="preserve"> Please clarify whether the State party </w:t>
      </w:r>
      <w:r w:rsidR="0060737B">
        <w:t xml:space="preserve">continues to provide </w:t>
      </w:r>
      <w:r w:rsidR="00434B95">
        <w:t>social benefits for unemployed persons</w:t>
      </w:r>
      <w:r w:rsidR="0060737B">
        <w:t>, and which modifications have recently been undertaken</w:t>
      </w:r>
      <w:r w:rsidR="004C025A">
        <w:t xml:space="preserve"> in this respect</w:t>
      </w:r>
      <w:r w:rsidR="00434B95">
        <w:t>.</w:t>
      </w:r>
    </w:p>
    <w:p w:rsidR="00F10C3A" w:rsidRPr="002B27DC" w:rsidRDefault="00076293" w:rsidP="0087452E">
      <w:pPr>
        <w:pStyle w:val="SingleTxtG"/>
        <w:numPr>
          <w:ilvl w:val="2"/>
          <w:numId w:val="22"/>
        </w:numPr>
        <w:tabs>
          <w:tab w:val="num" w:pos="1824"/>
        </w:tabs>
        <w:ind w:left="1128" w:firstLine="0"/>
        <w:rPr>
          <w:rFonts w:eastAsia="SimSun"/>
          <w:lang w:val="en-US"/>
        </w:rPr>
      </w:pPr>
      <w:r w:rsidRPr="002B27DC">
        <w:t xml:space="preserve">Please </w:t>
      </w:r>
      <w:r w:rsidR="002B27DC" w:rsidRPr="002B27DC">
        <w:t xml:space="preserve">provide information on </w:t>
      </w:r>
      <w:r w:rsidRPr="002B27DC">
        <w:t>the level of non-contributory pension paid to a sin</w:t>
      </w:r>
      <w:r w:rsidR="002B27DC" w:rsidRPr="002B27DC">
        <w:t>gl</w:t>
      </w:r>
      <w:r w:rsidRPr="002B27DC">
        <w:t>e elderly person</w:t>
      </w:r>
      <w:r w:rsidR="002B27DC" w:rsidRPr="002B27DC">
        <w:t xml:space="preserve">, and clarify whether this amount is </w:t>
      </w:r>
      <w:r w:rsidR="0060737B">
        <w:t xml:space="preserve">sufficient for an </w:t>
      </w:r>
      <w:r w:rsidR="002B27DC" w:rsidRPr="002B27DC">
        <w:t>adequate</w:t>
      </w:r>
      <w:r w:rsidR="0060737B">
        <w:t xml:space="preserve"> standard of living</w:t>
      </w:r>
      <w:r w:rsidR="002B27DC" w:rsidRPr="002B27DC">
        <w:t>.</w:t>
      </w:r>
    </w:p>
    <w:p w:rsidR="0087452E" w:rsidRPr="009637E9" w:rsidRDefault="0087452E" w:rsidP="0087452E">
      <w:pPr>
        <w:pStyle w:val="H1G"/>
        <w:rPr>
          <w:rFonts w:eastAsia="SimSun"/>
          <w:lang w:val="en-US"/>
        </w:rPr>
      </w:pPr>
      <w:r w:rsidRPr="002B27DC">
        <w:rPr>
          <w:rFonts w:eastAsia="SimSun"/>
          <w:lang w:val="en-US"/>
        </w:rPr>
        <w:tab/>
      </w:r>
      <w:r w:rsidRPr="002B27DC">
        <w:rPr>
          <w:rFonts w:eastAsia="SimSun"/>
          <w:lang w:val="en-US"/>
        </w:rPr>
        <w:tab/>
        <w:t xml:space="preserve">Article 10 </w:t>
      </w:r>
      <w:r w:rsidR="00466D34">
        <w:rPr>
          <w:rFonts w:eastAsia="SimSun"/>
          <w:lang w:val="en-US"/>
        </w:rPr>
        <w:t>–</w:t>
      </w:r>
      <w:r w:rsidRPr="002B27DC">
        <w:rPr>
          <w:rFonts w:eastAsia="SimSun"/>
          <w:lang w:val="en-US"/>
        </w:rPr>
        <w:t xml:space="preserve"> Protection of the family, mothers</w:t>
      </w:r>
      <w:r w:rsidRPr="009637E9">
        <w:rPr>
          <w:rFonts w:eastAsia="SimSun"/>
          <w:lang w:val="en-US"/>
        </w:rPr>
        <w:t xml:space="preserve"> and children</w:t>
      </w:r>
    </w:p>
    <w:p w:rsidR="007C679F" w:rsidRDefault="008C47D9" w:rsidP="001F5FF2">
      <w:pPr>
        <w:pStyle w:val="SingleTxtG"/>
        <w:numPr>
          <w:ilvl w:val="2"/>
          <w:numId w:val="22"/>
        </w:numPr>
        <w:tabs>
          <w:tab w:val="num" w:pos="1824"/>
          <w:tab w:val="num" w:pos="4608"/>
        </w:tabs>
        <w:ind w:left="1128" w:firstLine="0"/>
        <w:rPr>
          <w:rFonts w:eastAsia="SimSun"/>
          <w:lang w:val="en-US"/>
        </w:rPr>
      </w:pPr>
      <w:r>
        <w:rPr>
          <w:rFonts w:eastAsia="SimSun"/>
          <w:lang w:val="en-US"/>
        </w:rPr>
        <w:t xml:space="preserve">Please provide information </w:t>
      </w:r>
      <w:r w:rsidR="006409DD">
        <w:rPr>
          <w:rFonts w:eastAsia="SimSun"/>
          <w:lang w:val="en-US"/>
        </w:rPr>
        <w:t xml:space="preserve">on </w:t>
      </w:r>
      <w:r w:rsidR="00CE1C14">
        <w:rPr>
          <w:rFonts w:eastAsia="SimSun"/>
          <w:lang w:val="en-US"/>
        </w:rPr>
        <w:t xml:space="preserve">how </w:t>
      </w:r>
      <w:r>
        <w:rPr>
          <w:rFonts w:eastAsia="SimSun"/>
          <w:lang w:val="en-US"/>
        </w:rPr>
        <w:t>the State party criminalize</w:t>
      </w:r>
      <w:r w:rsidR="00CE1C14">
        <w:rPr>
          <w:rFonts w:eastAsia="SimSun"/>
          <w:lang w:val="en-US"/>
        </w:rPr>
        <w:t>s</w:t>
      </w:r>
      <w:r>
        <w:rPr>
          <w:rFonts w:eastAsia="SimSun"/>
          <w:lang w:val="en-US"/>
        </w:rPr>
        <w:t xml:space="preserve"> domestic violence</w:t>
      </w:r>
      <w:r w:rsidR="00CE1C14">
        <w:rPr>
          <w:rFonts w:eastAsia="SimSun"/>
          <w:lang w:val="en-US"/>
        </w:rPr>
        <w:t xml:space="preserve">, </w:t>
      </w:r>
      <w:r w:rsidR="00CE1C14" w:rsidRPr="00C51C71">
        <w:rPr>
          <w:rFonts w:eastAsia="SimSun"/>
          <w:lang w:val="en-US"/>
        </w:rPr>
        <w:t>and clarify whether it intends to address domestic violence as a separate crime under the Penal Code</w:t>
      </w:r>
      <w:r w:rsidRPr="00C51C71">
        <w:rPr>
          <w:rFonts w:eastAsia="SimSun"/>
          <w:lang w:val="en-US"/>
        </w:rPr>
        <w:t>. Pleas</w:t>
      </w:r>
      <w:r>
        <w:rPr>
          <w:rFonts w:eastAsia="SimSun"/>
          <w:lang w:val="en-US"/>
        </w:rPr>
        <w:t xml:space="preserve">e also clarify which steps </w:t>
      </w:r>
      <w:r w:rsidR="001F5FF2">
        <w:rPr>
          <w:rFonts w:eastAsia="SimSun"/>
          <w:lang w:val="en-US"/>
        </w:rPr>
        <w:t>have been taken</w:t>
      </w:r>
      <w:r>
        <w:rPr>
          <w:rFonts w:eastAsia="SimSun"/>
          <w:lang w:val="en-US"/>
        </w:rPr>
        <w:t xml:space="preserve"> to address the high level of domestic violence again</w:t>
      </w:r>
      <w:r w:rsidR="00B31575">
        <w:rPr>
          <w:rFonts w:eastAsia="SimSun"/>
          <w:lang w:val="en-US"/>
        </w:rPr>
        <w:t>st women</w:t>
      </w:r>
      <w:r w:rsidR="005A6E18">
        <w:rPr>
          <w:rFonts w:eastAsia="SimSun"/>
          <w:lang w:val="en-US"/>
        </w:rPr>
        <w:t xml:space="preserve">. Please clarify </w:t>
      </w:r>
      <w:r w:rsidR="00B31575">
        <w:rPr>
          <w:rFonts w:eastAsia="SimSun"/>
          <w:lang w:val="en-US"/>
        </w:rPr>
        <w:t>whether there are</w:t>
      </w:r>
      <w:r w:rsidR="00A37E94">
        <w:rPr>
          <w:rFonts w:eastAsia="SimSun"/>
          <w:lang w:val="en-US"/>
        </w:rPr>
        <w:t>, and if so how many,</w:t>
      </w:r>
      <w:r w:rsidR="00B31575">
        <w:rPr>
          <w:rFonts w:eastAsia="SimSun"/>
          <w:lang w:val="en-US"/>
        </w:rPr>
        <w:t xml:space="preserve"> State-funded shelters available for victims of domestic violence.</w:t>
      </w:r>
    </w:p>
    <w:p w:rsidR="009637E9" w:rsidRPr="0070421F" w:rsidRDefault="00115C62" w:rsidP="00333E92">
      <w:pPr>
        <w:pStyle w:val="SingleTxtG"/>
        <w:numPr>
          <w:ilvl w:val="2"/>
          <w:numId w:val="22"/>
        </w:numPr>
        <w:tabs>
          <w:tab w:val="num" w:pos="1824"/>
          <w:tab w:val="num" w:pos="4608"/>
        </w:tabs>
        <w:ind w:left="1128" w:firstLine="0"/>
        <w:rPr>
          <w:rFonts w:eastAsia="SimSun"/>
          <w:lang w:val="en-US"/>
        </w:rPr>
      </w:pPr>
      <w:r w:rsidRPr="0070421F">
        <w:rPr>
          <w:rFonts w:eastAsia="SimSun"/>
          <w:lang w:val="en-US"/>
        </w:rPr>
        <w:t xml:space="preserve">Please provide information on </w:t>
      </w:r>
      <w:r w:rsidR="00333E92" w:rsidRPr="0070421F">
        <w:rPr>
          <w:rFonts w:eastAsia="SimSun"/>
          <w:lang w:val="en-US"/>
        </w:rPr>
        <w:t>steps taken to ensure access to comprehensive family planning services, contraceptives and safe abortion services</w:t>
      </w:r>
      <w:r w:rsidR="00CE1C14">
        <w:rPr>
          <w:rFonts w:eastAsia="SimSun"/>
          <w:lang w:val="en-US"/>
        </w:rPr>
        <w:t xml:space="preserve"> in cases provided for by law</w:t>
      </w:r>
      <w:r w:rsidR="00333E92" w:rsidRPr="0070421F">
        <w:rPr>
          <w:rFonts w:eastAsia="SimSun"/>
          <w:lang w:val="en-US"/>
        </w:rPr>
        <w:t>, especially in rural areas.</w:t>
      </w:r>
    </w:p>
    <w:p w:rsidR="00D161A0" w:rsidRDefault="00F035EA" w:rsidP="00E5081C">
      <w:pPr>
        <w:pStyle w:val="SingleTxtG"/>
        <w:numPr>
          <w:ilvl w:val="2"/>
          <w:numId w:val="22"/>
        </w:numPr>
        <w:tabs>
          <w:tab w:val="num" w:pos="1824"/>
          <w:tab w:val="num" w:pos="4608"/>
        </w:tabs>
        <w:ind w:left="1128" w:firstLine="0"/>
        <w:rPr>
          <w:rFonts w:eastAsia="SimSun"/>
          <w:lang w:val="en-US"/>
        </w:rPr>
      </w:pPr>
      <w:r>
        <w:rPr>
          <w:rFonts w:eastAsia="SimSun"/>
          <w:lang w:val="en-US"/>
        </w:rPr>
        <w:t>Please provide information on steps taken to combat ill</w:t>
      </w:r>
      <w:r w:rsidR="00E5081C">
        <w:rPr>
          <w:rFonts w:eastAsia="SimSun"/>
          <w:lang w:val="en-US"/>
        </w:rPr>
        <w:t>-</w:t>
      </w:r>
      <w:r>
        <w:rPr>
          <w:rFonts w:eastAsia="SimSun"/>
          <w:lang w:val="en-US"/>
        </w:rPr>
        <w:t>treatment</w:t>
      </w:r>
      <w:r w:rsidR="00CE1C14">
        <w:rPr>
          <w:rFonts w:eastAsia="SimSun"/>
          <w:lang w:val="en-US"/>
        </w:rPr>
        <w:t>, including corporal punishment,</w:t>
      </w:r>
      <w:r>
        <w:rPr>
          <w:rFonts w:eastAsia="SimSun"/>
          <w:lang w:val="en-US"/>
        </w:rPr>
        <w:t xml:space="preserve"> of children in closed and partially closed institutions, such as children’s homes and boarding schools.</w:t>
      </w:r>
    </w:p>
    <w:p w:rsidR="00F035EA" w:rsidRDefault="00D161A0" w:rsidP="0087452E">
      <w:pPr>
        <w:pStyle w:val="SingleTxtG"/>
        <w:numPr>
          <w:ilvl w:val="2"/>
          <w:numId w:val="22"/>
        </w:numPr>
        <w:tabs>
          <w:tab w:val="num" w:pos="1824"/>
          <w:tab w:val="num" w:pos="4608"/>
        </w:tabs>
        <w:ind w:left="1128" w:firstLine="0"/>
        <w:rPr>
          <w:rFonts w:eastAsia="SimSun"/>
          <w:lang w:val="en-US"/>
        </w:rPr>
      </w:pPr>
      <w:r>
        <w:rPr>
          <w:rFonts w:eastAsia="SimSun"/>
          <w:lang w:val="en-US"/>
        </w:rPr>
        <w:t xml:space="preserve">Please provide information on steps taken to prevent the </w:t>
      </w:r>
      <w:r w:rsidR="00A03975">
        <w:rPr>
          <w:rFonts w:eastAsia="SimSun"/>
          <w:lang w:val="en-US"/>
        </w:rPr>
        <w:t xml:space="preserve">increasing </w:t>
      </w:r>
      <w:r>
        <w:rPr>
          <w:rFonts w:eastAsia="SimSun"/>
          <w:lang w:val="en-US"/>
        </w:rPr>
        <w:t>placement of children in care institutions</w:t>
      </w:r>
      <w:r w:rsidR="002C0EF5">
        <w:rPr>
          <w:rFonts w:eastAsia="SimSun"/>
          <w:lang w:val="en-US"/>
        </w:rPr>
        <w:t>, including</w:t>
      </w:r>
      <w:r>
        <w:rPr>
          <w:rFonts w:eastAsia="SimSun"/>
          <w:lang w:val="en-US"/>
        </w:rPr>
        <w:t xml:space="preserve"> due to the inability of families to cover educational expenses or the basic needs of their children.</w:t>
      </w:r>
      <w:r w:rsidR="00880E30">
        <w:rPr>
          <w:rFonts w:eastAsia="SimSun"/>
          <w:lang w:val="en-US"/>
        </w:rPr>
        <w:t xml:space="preserve"> </w:t>
      </w:r>
    </w:p>
    <w:p w:rsidR="00576DBD" w:rsidRDefault="00576DBD" w:rsidP="0087452E">
      <w:pPr>
        <w:pStyle w:val="SingleTxtG"/>
        <w:numPr>
          <w:ilvl w:val="2"/>
          <w:numId w:val="22"/>
        </w:numPr>
        <w:tabs>
          <w:tab w:val="num" w:pos="1824"/>
          <w:tab w:val="num" w:pos="4608"/>
        </w:tabs>
        <w:ind w:left="1128" w:firstLine="0"/>
        <w:rPr>
          <w:rFonts w:eastAsia="SimSun"/>
          <w:lang w:val="en-US"/>
        </w:rPr>
      </w:pPr>
      <w:r w:rsidRPr="0065639D">
        <w:rPr>
          <w:rFonts w:eastAsia="SimSun"/>
          <w:lang w:val="en-US"/>
        </w:rPr>
        <w:t xml:space="preserve">Please provide information on steps taken to </w:t>
      </w:r>
      <w:r w:rsidR="0065639D" w:rsidRPr="0065639D">
        <w:rPr>
          <w:rFonts w:eastAsia="SimSun"/>
          <w:lang w:val="en-US"/>
        </w:rPr>
        <w:t xml:space="preserve">enforce the existing legislation on the prohibition of child labour and </w:t>
      </w:r>
      <w:r w:rsidR="005272EA">
        <w:rPr>
          <w:rFonts w:eastAsia="SimSun"/>
          <w:lang w:val="en-US"/>
        </w:rPr>
        <w:t xml:space="preserve">to </w:t>
      </w:r>
      <w:r w:rsidR="0065639D" w:rsidRPr="0065639D">
        <w:rPr>
          <w:rFonts w:eastAsia="SimSun"/>
          <w:lang w:val="en-US"/>
        </w:rPr>
        <w:t>ensure that children attend school</w:t>
      </w:r>
      <w:r w:rsidRPr="0065639D">
        <w:rPr>
          <w:rFonts w:eastAsia="SimSun"/>
          <w:lang w:val="en-US"/>
        </w:rPr>
        <w:t>.</w:t>
      </w:r>
      <w:r w:rsidR="00B168B0" w:rsidRPr="0065639D">
        <w:rPr>
          <w:rFonts w:eastAsia="SimSun"/>
          <w:lang w:val="en-US"/>
        </w:rPr>
        <w:t xml:space="preserve"> Please also indicate whether the Labour Inspectorate has so far investigated cases of child </w:t>
      </w:r>
      <w:proofErr w:type="spellStart"/>
      <w:r w:rsidR="00B168B0" w:rsidRPr="0065639D">
        <w:rPr>
          <w:rFonts w:eastAsia="SimSun"/>
          <w:lang w:val="en-US"/>
        </w:rPr>
        <w:t>labour</w:t>
      </w:r>
      <w:proofErr w:type="spellEnd"/>
      <w:r w:rsidR="005272EA">
        <w:rPr>
          <w:rFonts w:eastAsia="SimSun"/>
          <w:lang w:val="en-US"/>
        </w:rPr>
        <w:t>,</w:t>
      </w:r>
      <w:r w:rsidR="00B168B0" w:rsidRPr="0065639D">
        <w:rPr>
          <w:rFonts w:eastAsia="SimSun"/>
          <w:lang w:val="en-US"/>
        </w:rPr>
        <w:t xml:space="preserve"> and whether</w:t>
      </w:r>
      <w:r w:rsidR="00B168B0">
        <w:rPr>
          <w:rFonts w:eastAsia="SimSun"/>
          <w:lang w:val="en-US"/>
        </w:rPr>
        <w:t xml:space="preserve"> </w:t>
      </w:r>
      <w:r w:rsidR="000B5767">
        <w:rPr>
          <w:rFonts w:eastAsia="SimSun"/>
          <w:lang w:val="en-US"/>
        </w:rPr>
        <w:t>such cases, if any, have led to prosecutions</w:t>
      </w:r>
      <w:r w:rsidR="00B168B0">
        <w:rPr>
          <w:rFonts w:eastAsia="SimSun"/>
          <w:lang w:val="en-US"/>
        </w:rPr>
        <w:t>.</w:t>
      </w:r>
    </w:p>
    <w:p w:rsidR="00336296" w:rsidRDefault="00336296" w:rsidP="0087452E">
      <w:pPr>
        <w:pStyle w:val="SingleTxtG"/>
        <w:numPr>
          <w:ilvl w:val="2"/>
          <w:numId w:val="22"/>
        </w:numPr>
        <w:tabs>
          <w:tab w:val="num" w:pos="1824"/>
          <w:tab w:val="num" w:pos="4608"/>
        </w:tabs>
        <w:ind w:left="1128" w:firstLine="0"/>
        <w:rPr>
          <w:rFonts w:eastAsia="SimSun"/>
          <w:lang w:val="en-US"/>
        </w:rPr>
      </w:pPr>
      <w:r>
        <w:rPr>
          <w:rFonts w:eastAsia="SimSun"/>
          <w:lang w:val="en-US"/>
        </w:rPr>
        <w:t>Please provide information on steps taken</w:t>
      </w:r>
      <w:r w:rsidR="00CE1C14">
        <w:rPr>
          <w:rFonts w:eastAsia="SimSun"/>
          <w:lang w:val="en-US"/>
        </w:rPr>
        <w:t xml:space="preserve"> against</w:t>
      </w:r>
      <w:r>
        <w:rPr>
          <w:rFonts w:eastAsia="SimSun"/>
          <w:lang w:val="en-US"/>
        </w:rPr>
        <w:t xml:space="preserve"> trafficking of women and girls for sexual exploitation and of men for forced </w:t>
      </w:r>
      <w:proofErr w:type="spellStart"/>
      <w:r>
        <w:rPr>
          <w:rFonts w:eastAsia="SimSun"/>
          <w:lang w:val="en-US"/>
        </w:rPr>
        <w:t>labour</w:t>
      </w:r>
      <w:proofErr w:type="spellEnd"/>
      <w:r>
        <w:rPr>
          <w:rFonts w:eastAsia="SimSun"/>
          <w:lang w:val="en-US"/>
        </w:rPr>
        <w:t>.</w:t>
      </w:r>
    </w:p>
    <w:p w:rsidR="00C4328C" w:rsidRPr="009637E9" w:rsidRDefault="00C4328C" w:rsidP="0087452E">
      <w:pPr>
        <w:pStyle w:val="SingleTxtG"/>
        <w:numPr>
          <w:ilvl w:val="2"/>
          <w:numId w:val="22"/>
        </w:numPr>
        <w:tabs>
          <w:tab w:val="num" w:pos="1824"/>
          <w:tab w:val="num" w:pos="4608"/>
        </w:tabs>
        <w:ind w:left="1128" w:firstLine="0"/>
        <w:rPr>
          <w:rFonts w:eastAsia="SimSun"/>
          <w:lang w:val="en-US"/>
        </w:rPr>
      </w:pPr>
      <w:r>
        <w:rPr>
          <w:rFonts w:eastAsia="SimSun"/>
          <w:lang w:val="en-US"/>
        </w:rPr>
        <w:t xml:space="preserve">Please provide information </w:t>
      </w:r>
      <w:r w:rsidR="005A6E18">
        <w:rPr>
          <w:rFonts w:eastAsia="SimSun"/>
          <w:lang w:val="en-US"/>
        </w:rPr>
        <w:t xml:space="preserve">on </w:t>
      </w:r>
      <w:r>
        <w:rPr>
          <w:rFonts w:eastAsia="SimSun"/>
          <w:lang w:val="en-US"/>
        </w:rPr>
        <w:t xml:space="preserve">steps taken by the State party to ensure that all children are registered at birth, including those of families that do not have the financial means to travel to registration </w:t>
      </w:r>
      <w:proofErr w:type="spellStart"/>
      <w:r>
        <w:rPr>
          <w:rFonts w:eastAsia="SimSun"/>
          <w:lang w:val="en-US"/>
        </w:rPr>
        <w:t>cent</w:t>
      </w:r>
      <w:r w:rsidR="005D62B4">
        <w:rPr>
          <w:rFonts w:eastAsia="SimSun"/>
          <w:lang w:val="en-US"/>
        </w:rPr>
        <w:t>re</w:t>
      </w:r>
      <w:r>
        <w:rPr>
          <w:rFonts w:eastAsia="SimSun"/>
          <w:lang w:val="en-US"/>
        </w:rPr>
        <w:t>s</w:t>
      </w:r>
      <w:proofErr w:type="spellEnd"/>
      <w:r>
        <w:rPr>
          <w:rFonts w:eastAsia="SimSun"/>
          <w:lang w:val="en-US"/>
        </w:rPr>
        <w:t xml:space="preserve"> after a birth.</w:t>
      </w:r>
    </w:p>
    <w:p w:rsidR="0087452E" w:rsidRPr="00B81DB7" w:rsidRDefault="0087452E" w:rsidP="0087452E">
      <w:pPr>
        <w:pStyle w:val="H1G"/>
        <w:rPr>
          <w:rFonts w:eastAsia="SimSun"/>
          <w:lang w:val="en-US"/>
        </w:rPr>
      </w:pPr>
      <w:r w:rsidRPr="00B81DB7">
        <w:rPr>
          <w:rFonts w:eastAsia="SimSun"/>
          <w:lang w:val="en-US"/>
        </w:rPr>
        <w:tab/>
      </w:r>
      <w:r w:rsidRPr="00B81DB7">
        <w:rPr>
          <w:rFonts w:eastAsia="SimSun"/>
          <w:lang w:val="en-US"/>
        </w:rPr>
        <w:tab/>
        <w:t xml:space="preserve">Article </w:t>
      </w:r>
      <w:r w:rsidRPr="00B81DB7">
        <w:rPr>
          <w:rFonts w:eastAsia="SimSun"/>
        </w:rPr>
        <w:t>11</w:t>
      </w:r>
      <w:r w:rsidRPr="00B81DB7">
        <w:rPr>
          <w:rFonts w:eastAsia="SimSun"/>
          <w:lang w:val="en-US"/>
        </w:rPr>
        <w:t xml:space="preserve"> </w:t>
      </w:r>
      <w:r w:rsidR="00466D34">
        <w:rPr>
          <w:rFonts w:eastAsia="SimSun"/>
          <w:lang w:val="en-US"/>
        </w:rPr>
        <w:t>–</w:t>
      </w:r>
      <w:r w:rsidRPr="00B81DB7">
        <w:rPr>
          <w:rFonts w:eastAsia="SimSun"/>
          <w:lang w:val="en-US"/>
        </w:rPr>
        <w:t xml:space="preserve"> The right to an adequate standard of living</w:t>
      </w:r>
    </w:p>
    <w:p w:rsidR="00D71A8A" w:rsidRPr="00C51C71" w:rsidRDefault="0087452E" w:rsidP="0087452E">
      <w:pPr>
        <w:pStyle w:val="SingleTxtG"/>
        <w:numPr>
          <w:ilvl w:val="2"/>
          <w:numId w:val="22"/>
        </w:numPr>
        <w:tabs>
          <w:tab w:val="num" w:pos="1824"/>
        </w:tabs>
        <w:ind w:left="1128" w:firstLine="0"/>
      </w:pPr>
      <w:r w:rsidRPr="00C51C71">
        <w:t>Please provide updated information on poverty levels in the State party</w:t>
      </w:r>
      <w:r w:rsidR="006F50E2" w:rsidRPr="00C51C71">
        <w:t xml:space="preserve">, disaggregated by </w:t>
      </w:r>
      <w:r w:rsidR="00C45D11" w:rsidRPr="00C51C71">
        <w:t>year</w:t>
      </w:r>
      <w:r w:rsidR="00C51C71">
        <w:t>,</w:t>
      </w:r>
      <w:r w:rsidR="00D71A8A" w:rsidRPr="00C51C71">
        <w:t xml:space="preserve"> and </w:t>
      </w:r>
      <w:r w:rsidR="00CE1C14" w:rsidRPr="00C51C71">
        <w:t>rural/urban area</w:t>
      </w:r>
      <w:r w:rsidR="004C025A" w:rsidRPr="00C51C71">
        <w:t>s</w:t>
      </w:r>
      <w:r w:rsidR="00C45D11" w:rsidRPr="00C51C71">
        <w:t xml:space="preserve">, as well as </w:t>
      </w:r>
      <w:r w:rsidR="006F50E2" w:rsidRPr="00C51C71">
        <w:t>population</w:t>
      </w:r>
      <w:r w:rsidR="00C45D11" w:rsidRPr="00C51C71">
        <w:t xml:space="preserve"> and age</w:t>
      </w:r>
      <w:r w:rsidR="006F50E2" w:rsidRPr="00C51C71">
        <w:t xml:space="preserve"> group</w:t>
      </w:r>
      <w:r w:rsidR="00CE1C14" w:rsidRPr="00C51C71">
        <w:t>s</w:t>
      </w:r>
      <w:r w:rsidRPr="00C51C71">
        <w:t>.</w:t>
      </w:r>
      <w:r w:rsidR="00A406DD" w:rsidRPr="00C51C71">
        <w:t xml:space="preserve"> </w:t>
      </w:r>
    </w:p>
    <w:p w:rsidR="0087452E" w:rsidRPr="0037546C" w:rsidRDefault="00A406DD" w:rsidP="0087452E">
      <w:pPr>
        <w:pStyle w:val="SingleTxtG"/>
        <w:numPr>
          <w:ilvl w:val="2"/>
          <w:numId w:val="22"/>
        </w:numPr>
        <w:tabs>
          <w:tab w:val="num" w:pos="1824"/>
        </w:tabs>
        <w:ind w:left="1128" w:firstLine="0"/>
      </w:pPr>
      <w:r>
        <w:t xml:space="preserve">Please </w:t>
      </w:r>
      <w:r w:rsidRPr="0037546C">
        <w:t>provide information on steps taken to combat child malnutrition.</w:t>
      </w:r>
      <w:r w:rsidR="0087452E" w:rsidRPr="0037546C">
        <w:t xml:space="preserve"> </w:t>
      </w:r>
    </w:p>
    <w:p w:rsidR="005C3249" w:rsidRPr="0037546C" w:rsidRDefault="0087452E" w:rsidP="00FE0793">
      <w:pPr>
        <w:pStyle w:val="SingleTxtG"/>
        <w:numPr>
          <w:ilvl w:val="2"/>
          <w:numId w:val="22"/>
        </w:numPr>
        <w:tabs>
          <w:tab w:val="num" w:pos="1824"/>
          <w:tab w:val="num" w:pos="4608"/>
        </w:tabs>
        <w:ind w:left="1128" w:firstLine="0"/>
      </w:pPr>
      <w:r w:rsidRPr="0037546C">
        <w:t>Please provide information on steps taken to provide social housing to disadvantaged and marginalized groups and individuals.</w:t>
      </w:r>
      <w:r w:rsidR="0037546C">
        <w:t xml:space="preserve"> Please also </w:t>
      </w:r>
      <w:r w:rsidR="0017749F">
        <w:t xml:space="preserve">clarify </w:t>
      </w:r>
      <w:r w:rsidR="0037546C">
        <w:t xml:space="preserve">whether, following the 1998 earthquake, affected families </w:t>
      </w:r>
      <w:r w:rsidR="00FE0793">
        <w:t xml:space="preserve">are </w:t>
      </w:r>
      <w:r w:rsidR="0037546C">
        <w:t>still liv</w:t>
      </w:r>
      <w:r w:rsidR="00FE0793">
        <w:t>ing</w:t>
      </w:r>
      <w:r w:rsidR="0037546C">
        <w:t xml:space="preserve"> in temporary shelters (</w:t>
      </w:r>
      <w:r w:rsidR="0037546C" w:rsidRPr="00D60AFB">
        <w:rPr>
          <w:i/>
        </w:rPr>
        <w:t>domics</w:t>
      </w:r>
      <w:r w:rsidR="0037546C">
        <w:t xml:space="preserve">), and </w:t>
      </w:r>
      <w:r w:rsidR="0017749F">
        <w:t xml:space="preserve">provide information on </w:t>
      </w:r>
      <w:r w:rsidR="0037546C">
        <w:t xml:space="preserve">steps </w:t>
      </w:r>
      <w:r w:rsidR="0017749F">
        <w:t xml:space="preserve">that </w:t>
      </w:r>
      <w:r w:rsidR="0037546C">
        <w:t xml:space="preserve">the State party has taken to provide </w:t>
      </w:r>
      <w:r w:rsidR="00CE1C14">
        <w:t xml:space="preserve">permanent, </w:t>
      </w:r>
      <w:r w:rsidR="0037546C">
        <w:t>adequate housing for those individuals.</w:t>
      </w:r>
      <w:r w:rsidRPr="0037546C">
        <w:t xml:space="preserve"> </w:t>
      </w:r>
    </w:p>
    <w:p w:rsidR="0087452E" w:rsidRPr="00511016" w:rsidRDefault="0087452E" w:rsidP="0087452E">
      <w:pPr>
        <w:pStyle w:val="H1G"/>
        <w:rPr>
          <w:rFonts w:eastAsia="SimSun"/>
          <w:lang w:val="en-US"/>
        </w:rPr>
      </w:pPr>
      <w:r w:rsidRPr="00B81DB7">
        <w:rPr>
          <w:rFonts w:eastAsia="SimSun"/>
          <w:lang w:val="en-US"/>
        </w:rPr>
        <w:tab/>
      </w:r>
      <w:r w:rsidRPr="00B81DB7">
        <w:rPr>
          <w:rFonts w:eastAsia="SimSun"/>
          <w:lang w:val="en-US"/>
        </w:rPr>
        <w:tab/>
        <w:t xml:space="preserve">Article </w:t>
      </w:r>
      <w:r w:rsidRPr="00511016">
        <w:rPr>
          <w:rFonts w:eastAsia="SimSun"/>
          <w:lang w:val="en-US"/>
        </w:rPr>
        <w:t xml:space="preserve">12 </w:t>
      </w:r>
      <w:r w:rsidR="00466D34">
        <w:rPr>
          <w:rFonts w:eastAsia="SimSun"/>
          <w:lang w:val="en-US"/>
        </w:rPr>
        <w:t>–</w:t>
      </w:r>
      <w:r w:rsidRPr="00511016">
        <w:rPr>
          <w:rFonts w:eastAsia="SimSun"/>
          <w:lang w:val="en-US"/>
        </w:rPr>
        <w:t xml:space="preserve"> The right to physical and mental health</w:t>
      </w:r>
    </w:p>
    <w:p w:rsidR="00AB158D" w:rsidRDefault="00511016" w:rsidP="00AB158D">
      <w:pPr>
        <w:pStyle w:val="SingleTxtG"/>
        <w:numPr>
          <w:ilvl w:val="2"/>
          <w:numId w:val="22"/>
        </w:numPr>
        <w:tabs>
          <w:tab w:val="num" w:pos="1824"/>
          <w:tab w:val="num" w:pos="4608"/>
        </w:tabs>
        <w:ind w:left="1128" w:firstLine="0"/>
      </w:pPr>
      <w:r w:rsidRPr="00511016">
        <w:t>Please provide</w:t>
      </w:r>
      <w:r w:rsidR="00CE3E1C">
        <w:t xml:space="preserve"> updated</w:t>
      </w:r>
      <w:r w:rsidRPr="00511016">
        <w:t xml:space="preserve"> information on steps taken to improve the access to health care services in rural areas</w:t>
      </w:r>
      <w:r w:rsidR="00274600">
        <w:t xml:space="preserve">, as well as </w:t>
      </w:r>
      <w:r w:rsidR="00FE0793">
        <w:t xml:space="preserve">on </w:t>
      </w:r>
      <w:r w:rsidR="00274600">
        <w:t>the availability of qu</w:t>
      </w:r>
      <w:r w:rsidR="00274600" w:rsidRPr="00C51C71">
        <w:t>alified health care professionals in suc</w:t>
      </w:r>
      <w:r w:rsidR="00274600">
        <w:t>h regions</w:t>
      </w:r>
      <w:r w:rsidRPr="00511016">
        <w:t xml:space="preserve">. </w:t>
      </w:r>
      <w:r w:rsidR="0017749F" w:rsidRPr="00511016">
        <w:t xml:space="preserve">Please provide information on measures taken to address the </w:t>
      </w:r>
      <w:r w:rsidR="0017749F">
        <w:t xml:space="preserve">levying of </w:t>
      </w:r>
      <w:r w:rsidR="0017749F" w:rsidRPr="007A0BB7">
        <w:t>informal fees for medical care in hospitals</w:t>
      </w:r>
      <w:r w:rsidR="0017749F">
        <w:t>.</w:t>
      </w:r>
    </w:p>
    <w:p w:rsidR="0087452E" w:rsidRPr="00C740DA" w:rsidRDefault="002B2FE8" w:rsidP="00FE0793">
      <w:pPr>
        <w:pStyle w:val="SingleTxtG"/>
        <w:numPr>
          <w:ilvl w:val="2"/>
          <w:numId w:val="22"/>
        </w:numPr>
        <w:tabs>
          <w:tab w:val="num" w:pos="1824"/>
          <w:tab w:val="num" w:pos="4608"/>
        </w:tabs>
        <w:ind w:left="1128" w:firstLine="0"/>
      </w:pPr>
      <w:r w:rsidRPr="007A0BB7">
        <w:t xml:space="preserve">Please provide information on steps taken to improve the health care offered in prisons, </w:t>
      </w:r>
      <w:r w:rsidR="00FE0793">
        <w:t xml:space="preserve">and to address the prevalence </w:t>
      </w:r>
      <w:r w:rsidR="00FE0793" w:rsidRPr="00C51C71">
        <w:t>of</w:t>
      </w:r>
      <w:r w:rsidRPr="00C51C71">
        <w:t xml:space="preserve"> HIV a</w:t>
      </w:r>
      <w:r w:rsidRPr="00C740DA">
        <w:t xml:space="preserve">nd </w:t>
      </w:r>
      <w:r w:rsidR="00FE0793">
        <w:t>h</w:t>
      </w:r>
      <w:r w:rsidR="00653E2E" w:rsidRPr="00C740DA">
        <w:t>epatitis</w:t>
      </w:r>
      <w:r w:rsidRPr="00C740DA">
        <w:t xml:space="preserve"> C in prisons.</w:t>
      </w:r>
    </w:p>
    <w:p w:rsidR="00AB158D" w:rsidRPr="00C740DA" w:rsidRDefault="00C740DA" w:rsidP="00F52869">
      <w:pPr>
        <w:pStyle w:val="SingleTxtG"/>
        <w:numPr>
          <w:ilvl w:val="2"/>
          <w:numId w:val="22"/>
        </w:numPr>
        <w:tabs>
          <w:tab w:val="num" w:pos="1824"/>
          <w:tab w:val="num" w:pos="4608"/>
        </w:tabs>
        <w:ind w:left="1128" w:firstLine="0"/>
      </w:pPr>
      <w:r w:rsidRPr="00C740DA">
        <w:t>Please provide information on steps taken</w:t>
      </w:r>
      <w:r w:rsidR="00FE0793">
        <w:t xml:space="preserve"> </w:t>
      </w:r>
      <w:r w:rsidR="00FE0793">
        <w:rPr>
          <w:rFonts w:eastAsia="SimSun"/>
          <w:lang w:val="en-US"/>
        </w:rPr>
        <w:t xml:space="preserve">– and the impacts that have been measured – </w:t>
      </w:r>
      <w:r w:rsidRPr="00C740DA">
        <w:t>to reduce the</w:t>
      </w:r>
      <w:r w:rsidR="00D27BB2">
        <w:t xml:space="preserve"> infant </w:t>
      </w:r>
      <w:r w:rsidRPr="00C740DA">
        <w:t xml:space="preserve">mortality rate. </w:t>
      </w:r>
      <w:r w:rsidR="00FE0793">
        <w:t>In addition, p</w:t>
      </w:r>
      <w:r w:rsidR="00AB158D" w:rsidRPr="00C740DA">
        <w:t xml:space="preserve">lease provide information on </w:t>
      </w:r>
      <w:r w:rsidR="00FB6980">
        <w:t xml:space="preserve">the </w:t>
      </w:r>
      <w:r w:rsidR="00AB158D" w:rsidRPr="00C740DA">
        <w:t xml:space="preserve">maternal mortality rate, disaggregated by year and region, </w:t>
      </w:r>
      <w:r w:rsidR="00FE0793">
        <w:t>and on</w:t>
      </w:r>
      <w:r w:rsidR="00AB158D" w:rsidRPr="00C740DA">
        <w:t xml:space="preserve"> measures </w:t>
      </w:r>
      <w:r w:rsidR="00F52869">
        <w:t>taken by the State party that aim to reduce this rate.</w:t>
      </w:r>
    </w:p>
    <w:p w:rsidR="00AB158D" w:rsidRDefault="00AB158D" w:rsidP="00FB6980">
      <w:pPr>
        <w:pStyle w:val="SingleTxtG"/>
        <w:numPr>
          <w:ilvl w:val="2"/>
          <w:numId w:val="22"/>
        </w:numPr>
        <w:tabs>
          <w:tab w:val="num" w:pos="1824"/>
          <w:tab w:val="num" w:pos="4608"/>
        </w:tabs>
        <w:ind w:left="1128" w:firstLine="0"/>
      </w:pPr>
      <w:r w:rsidRPr="00C740DA">
        <w:t>Please provide</w:t>
      </w:r>
      <w:r>
        <w:t xml:space="preserve"> information on steps taken to </w:t>
      </w:r>
      <w:r w:rsidR="00CE1C14">
        <w:t>provide refugees and asylum</w:t>
      </w:r>
      <w:r w:rsidR="00FB6980">
        <w:t xml:space="preserve"> </w:t>
      </w:r>
      <w:r w:rsidR="00CE1C14">
        <w:t>seekers with free health care</w:t>
      </w:r>
      <w:r w:rsidR="00FB6980">
        <w:t>,</w:t>
      </w:r>
      <w:r w:rsidR="00CE1C14">
        <w:t xml:space="preserve"> and to </w:t>
      </w:r>
      <w:r>
        <w:t xml:space="preserve">raise awareness among </w:t>
      </w:r>
      <w:r w:rsidR="00CE1C14">
        <w:t xml:space="preserve">them </w:t>
      </w:r>
      <w:r>
        <w:t>of their right to free health care.</w:t>
      </w:r>
    </w:p>
    <w:p w:rsidR="0087452E" w:rsidRPr="00B81DB7" w:rsidRDefault="0087452E" w:rsidP="0087452E">
      <w:pPr>
        <w:pStyle w:val="H1G"/>
        <w:rPr>
          <w:rFonts w:eastAsia="SimSun"/>
          <w:lang w:val="en-US"/>
        </w:rPr>
      </w:pPr>
      <w:r w:rsidRPr="00B81DB7">
        <w:rPr>
          <w:rFonts w:eastAsia="SimSun"/>
          <w:lang w:val="en-US"/>
        </w:rPr>
        <w:tab/>
      </w:r>
      <w:r w:rsidRPr="00B81DB7">
        <w:rPr>
          <w:rFonts w:eastAsia="SimSun"/>
          <w:lang w:val="en-US"/>
        </w:rPr>
        <w:tab/>
        <w:t xml:space="preserve">Articles </w:t>
      </w:r>
      <w:r w:rsidRPr="00B81DB7">
        <w:rPr>
          <w:rFonts w:eastAsia="SimSun"/>
        </w:rPr>
        <w:t>13</w:t>
      </w:r>
      <w:r w:rsidRPr="00B81DB7">
        <w:rPr>
          <w:rFonts w:eastAsia="SimSun"/>
          <w:lang w:val="en-US"/>
        </w:rPr>
        <w:t xml:space="preserve"> and 14 </w:t>
      </w:r>
      <w:r w:rsidR="00466D34">
        <w:rPr>
          <w:rFonts w:eastAsia="SimSun"/>
          <w:lang w:val="en-US"/>
        </w:rPr>
        <w:t>–</w:t>
      </w:r>
      <w:r w:rsidRPr="00B81DB7">
        <w:rPr>
          <w:rFonts w:eastAsia="SimSun"/>
          <w:lang w:val="en-US"/>
        </w:rPr>
        <w:t xml:space="preserve"> The right to education</w:t>
      </w:r>
    </w:p>
    <w:p w:rsidR="00B85620" w:rsidRDefault="00F40B7C" w:rsidP="001F5FF2">
      <w:pPr>
        <w:pStyle w:val="SingleTxtG"/>
        <w:numPr>
          <w:ilvl w:val="2"/>
          <w:numId w:val="22"/>
        </w:numPr>
        <w:tabs>
          <w:tab w:val="num" w:pos="1824"/>
        </w:tabs>
        <w:ind w:left="1128" w:firstLine="0"/>
      </w:pPr>
      <w:r>
        <w:rPr>
          <w:lang w:val="en-US"/>
        </w:rPr>
        <w:t>Please provide information on steps taken to improve the conditions in schools, particular</w:t>
      </w:r>
      <w:r w:rsidR="00075FE8">
        <w:rPr>
          <w:lang w:val="en-US"/>
        </w:rPr>
        <w:t>ly with regard to</w:t>
      </w:r>
      <w:r>
        <w:rPr>
          <w:lang w:val="en-US"/>
        </w:rPr>
        <w:t xml:space="preserve"> heating</w:t>
      </w:r>
      <w:r w:rsidR="00075FE8">
        <w:rPr>
          <w:lang w:val="en-US"/>
        </w:rPr>
        <w:t>,</w:t>
      </w:r>
      <w:r>
        <w:rPr>
          <w:lang w:val="en-US"/>
        </w:rPr>
        <w:t xml:space="preserve"> water and sanitation. Please indicate which steps </w:t>
      </w:r>
      <w:r w:rsidR="001F5FF2">
        <w:rPr>
          <w:lang w:val="en-US"/>
        </w:rPr>
        <w:t>have been taken</w:t>
      </w:r>
      <w:r>
        <w:rPr>
          <w:lang w:val="en-US"/>
        </w:rPr>
        <w:t xml:space="preserve"> to improve the quality of education in the State party and to address the high drop-out rate of</w:t>
      </w:r>
      <w:r w:rsidR="00653E2E">
        <w:rPr>
          <w:lang w:val="en-US"/>
        </w:rPr>
        <w:t xml:space="preserve"> pupils </w:t>
      </w:r>
      <w:r>
        <w:rPr>
          <w:lang w:val="en-US"/>
        </w:rPr>
        <w:t>following primary education</w:t>
      </w:r>
      <w:r w:rsidR="005D172C">
        <w:rPr>
          <w:lang w:val="en-US"/>
        </w:rPr>
        <w:t xml:space="preserve">, </w:t>
      </w:r>
      <w:r w:rsidR="005F3D1D">
        <w:rPr>
          <w:lang w:val="en-US"/>
        </w:rPr>
        <w:t>particularly that</w:t>
      </w:r>
      <w:r w:rsidR="005D172C">
        <w:rPr>
          <w:lang w:val="en-US"/>
        </w:rPr>
        <w:t xml:space="preserve"> of girls in rural areas</w:t>
      </w:r>
      <w:r>
        <w:rPr>
          <w:lang w:val="en-US"/>
        </w:rPr>
        <w:t xml:space="preserve">. </w:t>
      </w:r>
      <w:r w:rsidR="00B85620" w:rsidRPr="00B85620">
        <w:t xml:space="preserve">Please </w:t>
      </w:r>
      <w:r>
        <w:t xml:space="preserve">also </w:t>
      </w:r>
      <w:r w:rsidR="00B85620" w:rsidRPr="00B85620">
        <w:t>provide information on steps taken to ensure that children with disabilities</w:t>
      </w:r>
      <w:r w:rsidR="00653E2E">
        <w:t xml:space="preserve">, including those living in rural areas or in institutions, </w:t>
      </w:r>
      <w:r w:rsidR="000A37C2">
        <w:t xml:space="preserve">receive </w:t>
      </w:r>
      <w:r w:rsidR="00123B5F">
        <w:t xml:space="preserve">formal </w:t>
      </w:r>
      <w:r w:rsidR="00B85620" w:rsidRPr="00B85620">
        <w:t>education.</w:t>
      </w:r>
    </w:p>
    <w:p w:rsidR="00AD43FB" w:rsidRDefault="00AD43FB" w:rsidP="0087452E">
      <w:pPr>
        <w:pStyle w:val="SingleTxtG"/>
        <w:numPr>
          <w:ilvl w:val="2"/>
          <w:numId w:val="22"/>
        </w:numPr>
        <w:tabs>
          <w:tab w:val="num" w:pos="1824"/>
        </w:tabs>
        <w:ind w:left="1128" w:firstLine="0"/>
      </w:pPr>
      <w:r>
        <w:t>Please provide information on steps taken to ensure that program</w:t>
      </w:r>
      <w:r w:rsidR="00710945">
        <w:t>me</w:t>
      </w:r>
      <w:r>
        <w:t>s are in place for the teaching of Armenian to migrant workers and their family members.</w:t>
      </w:r>
    </w:p>
    <w:p w:rsidR="0087452E" w:rsidRPr="00B81DB7" w:rsidRDefault="0087452E" w:rsidP="0087452E">
      <w:pPr>
        <w:pStyle w:val="H1G"/>
        <w:rPr>
          <w:rFonts w:eastAsia="SimSun"/>
          <w:lang w:val="en-US"/>
        </w:rPr>
      </w:pPr>
      <w:r w:rsidRPr="00B81DB7">
        <w:rPr>
          <w:rFonts w:eastAsia="SimSun"/>
          <w:lang w:val="en-US"/>
        </w:rPr>
        <w:tab/>
      </w:r>
      <w:r w:rsidRPr="00B81DB7">
        <w:rPr>
          <w:rFonts w:eastAsia="SimSun"/>
          <w:lang w:val="en-US"/>
        </w:rPr>
        <w:tab/>
        <w:t xml:space="preserve">Article </w:t>
      </w:r>
      <w:r w:rsidRPr="00B81DB7">
        <w:rPr>
          <w:rFonts w:eastAsia="SimSun"/>
        </w:rPr>
        <w:t>15</w:t>
      </w:r>
      <w:r w:rsidRPr="00B81DB7">
        <w:rPr>
          <w:rFonts w:eastAsia="SimSun"/>
          <w:lang w:val="en-US"/>
        </w:rPr>
        <w:t xml:space="preserve"> </w:t>
      </w:r>
      <w:r w:rsidR="00466D34">
        <w:rPr>
          <w:rFonts w:eastAsia="SimSun"/>
          <w:lang w:val="en-US"/>
        </w:rPr>
        <w:t>–</w:t>
      </w:r>
      <w:r w:rsidRPr="00B81DB7">
        <w:rPr>
          <w:rFonts w:eastAsia="SimSun"/>
          <w:lang w:val="en-US"/>
        </w:rPr>
        <w:t xml:space="preserve"> Cultural rights</w:t>
      </w:r>
    </w:p>
    <w:p w:rsidR="0087452E" w:rsidRDefault="0087452E" w:rsidP="0087452E">
      <w:pPr>
        <w:pStyle w:val="SingleTxtG"/>
        <w:numPr>
          <w:ilvl w:val="2"/>
          <w:numId w:val="22"/>
        </w:numPr>
        <w:tabs>
          <w:tab w:val="num" w:pos="1824"/>
        </w:tabs>
        <w:ind w:left="1128" w:firstLine="0"/>
        <w:rPr>
          <w:rFonts w:eastAsia="SimSun"/>
          <w:lang w:val="en-US"/>
        </w:rPr>
      </w:pPr>
      <w:r w:rsidRPr="00416CF2">
        <w:rPr>
          <w:rFonts w:eastAsia="SimSun"/>
          <w:lang w:val="en-US"/>
        </w:rPr>
        <w:t xml:space="preserve">Please provide information on </w:t>
      </w:r>
      <w:r w:rsidR="00D000D4">
        <w:rPr>
          <w:rFonts w:eastAsia="SimSun"/>
          <w:lang w:val="en-US"/>
        </w:rPr>
        <w:t>steps taken to encourage participation in cultural life by children</w:t>
      </w:r>
      <w:r w:rsidR="00430F92">
        <w:rPr>
          <w:rFonts w:eastAsia="SimSun"/>
          <w:lang w:val="en-US"/>
        </w:rPr>
        <w:t xml:space="preserve">, </w:t>
      </w:r>
      <w:r w:rsidR="00D000D4">
        <w:rPr>
          <w:rFonts w:eastAsia="SimSun"/>
          <w:lang w:val="en-US"/>
        </w:rPr>
        <w:t>including children from families</w:t>
      </w:r>
      <w:r w:rsidR="00BA379E">
        <w:rPr>
          <w:rFonts w:eastAsia="SimSun"/>
          <w:lang w:val="en-US"/>
        </w:rPr>
        <w:t xml:space="preserve"> living in poverty</w:t>
      </w:r>
      <w:r w:rsidR="003911BA">
        <w:rPr>
          <w:rFonts w:eastAsia="SimSun"/>
          <w:lang w:val="en-US"/>
        </w:rPr>
        <w:t>,</w:t>
      </w:r>
      <w:r w:rsidR="00D000D4">
        <w:rPr>
          <w:rFonts w:eastAsia="SimSun"/>
          <w:lang w:val="en-US"/>
        </w:rPr>
        <w:t xml:space="preserve"> and migrant and refugee children</w:t>
      </w:r>
      <w:r w:rsidR="00430F92">
        <w:rPr>
          <w:rFonts w:eastAsia="SimSun"/>
          <w:lang w:val="en-US"/>
        </w:rPr>
        <w:t xml:space="preserve">, as well as </w:t>
      </w:r>
      <w:r w:rsidR="003911BA">
        <w:rPr>
          <w:rFonts w:eastAsia="SimSun"/>
          <w:lang w:val="en-US"/>
        </w:rPr>
        <w:t xml:space="preserve">by </w:t>
      </w:r>
      <w:r w:rsidR="00430F92">
        <w:rPr>
          <w:rFonts w:eastAsia="SimSun"/>
          <w:lang w:val="en-US"/>
        </w:rPr>
        <w:t>older persons</w:t>
      </w:r>
      <w:r w:rsidR="00D000D4">
        <w:rPr>
          <w:rFonts w:eastAsia="SimSun"/>
          <w:lang w:val="en-US"/>
        </w:rPr>
        <w:t>. Please also provide information on steps taken to eliminate physical, social and communication barriers preventing persons with disabilities from fully participating in cultural life.</w:t>
      </w:r>
    </w:p>
    <w:p w:rsidR="00555D23" w:rsidRPr="0080779D" w:rsidRDefault="00555D23" w:rsidP="00555D23">
      <w:pPr>
        <w:pStyle w:val="SingleTxtG"/>
        <w:numPr>
          <w:ilvl w:val="2"/>
          <w:numId w:val="22"/>
        </w:numPr>
        <w:tabs>
          <w:tab w:val="num" w:pos="1824"/>
        </w:tabs>
        <w:ind w:left="1128" w:firstLine="0"/>
        <w:rPr>
          <w:lang w:val="en-US"/>
        </w:rPr>
      </w:pPr>
      <w:r w:rsidRPr="0080779D">
        <w:rPr>
          <w:lang w:val="en-US"/>
        </w:rPr>
        <w:t>Please indicate the measures taken by the State party to ensure access to the Internet, in particular for disadvantaged and marginalized individuals and groups.</w:t>
      </w:r>
    </w:p>
    <w:p w:rsidR="000B176D" w:rsidRPr="006851E5" w:rsidRDefault="006851E5" w:rsidP="006851E5">
      <w:pPr>
        <w:pStyle w:val="SingleTxtG"/>
        <w:spacing w:before="240" w:after="0"/>
        <w:jc w:val="center"/>
        <w:rPr>
          <w:u w:val="single"/>
        </w:rPr>
      </w:pPr>
      <w:r>
        <w:rPr>
          <w:u w:val="single"/>
        </w:rPr>
        <w:tab/>
      </w:r>
      <w:r>
        <w:rPr>
          <w:u w:val="single"/>
        </w:rPr>
        <w:tab/>
      </w:r>
      <w:r>
        <w:rPr>
          <w:u w:val="single"/>
        </w:rPr>
        <w:tab/>
      </w:r>
    </w:p>
    <w:sectPr w:rsidR="000B176D" w:rsidRPr="006851E5" w:rsidSect="00880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D5" w:rsidRDefault="004045D5"/>
  </w:endnote>
  <w:endnote w:type="continuationSeparator" w:id="0">
    <w:p w:rsidR="004045D5" w:rsidRDefault="004045D5"/>
  </w:endnote>
  <w:endnote w:type="continuationNotice" w:id="1">
    <w:p w:rsidR="004045D5" w:rsidRDefault="004045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D5" w:rsidRPr="0088071A" w:rsidRDefault="004045D5" w:rsidP="0088071A">
    <w:pPr>
      <w:pStyle w:val="Footer"/>
      <w:tabs>
        <w:tab w:val="right" w:pos="9638"/>
      </w:tabs>
    </w:pPr>
    <w:r w:rsidRPr="0088071A">
      <w:rPr>
        <w:b/>
        <w:sz w:val="18"/>
      </w:rPr>
      <w:fldChar w:fldCharType="begin"/>
    </w:r>
    <w:r w:rsidRPr="0088071A">
      <w:rPr>
        <w:b/>
        <w:sz w:val="18"/>
      </w:rPr>
      <w:instrText xml:space="preserve"> PAGE  \* MERGEFORMAT </w:instrText>
    </w:r>
    <w:r w:rsidRPr="0088071A">
      <w:rPr>
        <w:b/>
        <w:sz w:val="18"/>
      </w:rPr>
      <w:fldChar w:fldCharType="separate"/>
    </w:r>
    <w:r>
      <w:rPr>
        <w:b/>
        <w:noProof/>
        <w:sz w:val="18"/>
      </w:rPr>
      <w:t>4</w:t>
    </w:r>
    <w:r w:rsidRPr="0088071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D5" w:rsidRPr="0088071A" w:rsidRDefault="004045D5" w:rsidP="0088071A">
    <w:pPr>
      <w:pStyle w:val="Footer"/>
      <w:tabs>
        <w:tab w:val="right" w:pos="9638"/>
      </w:tabs>
      <w:rPr>
        <w:b/>
        <w:sz w:val="18"/>
      </w:rPr>
    </w:pPr>
    <w:r>
      <w:tab/>
    </w:r>
    <w:r w:rsidRPr="0088071A">
      <w:rPr>
        <w:b/>
        <w:sz w:val="18"/>
      </w:rPr>
      <w:fldChar w:fldCharType="begin"/>
    </w:r>
    <w:r w:rsidRPr="0088071A">
      <w:rPr>
        <w:b/>
        <w:sz w:val="18"/>
      </w:rPr>
      <w:instrText xml:space="preserve"> PAGE  \* MERGEFORMAT </w:instrText>
    </w:r>
    <w:r w:rsidRPr="0088071A">
      <w:rPr>
        <w:b/>
        <w:sz w:val="18"/>
      </w:rPr>
      <w:fldChar w:fldCharType="separate"/>
    </w:r>
    <w:r>
      <w:rPr>
        <w:b/>
        <w:noProof/>
        <w:sz w:val="18"/>
      </w:rPr>
      <w:t>3</w:t>
    </w:r>
    <w:r w:rsidRPr="008807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D5" w:rsidRPr="00323533" w:rsidRDefault="004045D5" w:rsidP="00DE693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Pr="00323533">
      <w:t>GE.13</w:t>
    </w:r>
    <w:r>
      <w:t>-49799</w:t>
    </w:r>
    <w:r>
      <w:br/>
    </w:r>
    <w:r w:rsidRPr="00A45D0B">
      <w:rPr>
        <w:rFonts w:ascii="C39T30Lfz" w:hAnsi="C39T30Lfz"/>
        <w:sz w:val="56"/>
      </w:rPr>
      <w:t></w:t>
    </w:r>
    <w:r w:rsidRPr="00A45D0B">
      <w:rPr>
        <w:rFonts w:ascii="C39T30Lfz" w:hAnsi="C39T30Lfz"/>
        <w:sz w:val="56"/>
      </w:rPr>
      <w:t></w:t>
    </w:r>
    <w:r w:rsidRPr="00A45D0B">
      <w:rPr>
        <w:rFonts w:ascii="C39T30Lfz" w:hAnsi="C39T30Lfz"/>
        <w:sz w:val="56"/>
      </w:rPr>
      <w:t></w:t>
    </w:r>
    <w:r w:rsidRPr="00A45D0B">
      <w:rPr>
        <w:rFonts w:ascii="C39T30Lfz" w:hAnsi="C39T30Lfz"/>
        <w:sz w:val="56"/>
      </w:rPr>
      <w:t></w:t>
    </w:r>
    <w:r w:rsidRPr="00A45D0B">
      <w:rPr>
        <w:rFonts w:ascii="C39T30Lfz" w:hAnsi="C39T30Lfz"/>
        <w:sz w:val="56"/>
      </w:rPr>
      <w:t></w:t>
    </w:r>
    <w:r w:rsidRPr="00A45D0B">
      <w:rPr>
        <w:rFonts w:ascii="C39T30Lfz" w:hAnsi="C39T30Lfz"/>
        <w:sz w:val="56"/>
      </w:rPr>
      <w:t></w:t>
    </w:r>
    <w:r w:rsidRPr="00A45D0B">
      <w:rPr>
        <w:rFonts w:ascii="C39T30Lfz" w:hAnsi="C39T30Lfz"/>
        <w:sz w:val="56"/>
      </w:rPr>
      <w:t></w:t>
    </w:r>
    <w:r w:rsidRPr="00A45D0B">
      <w:rPr>
        <w:rFonts w:ascii="C39T30Lfz" w:hAnsi="C39T30Lfz"/>
        <w:sz w:val="56"/>
      </w:rPr>
      <w:t></w:t>
    </w:r>
    <w:r w:rsidRPr="00A45D0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D5" w:rsidRPr="000B175B" w:rsidRDefault="004045D5" w:rsidP="000B175B">
      <w:pPr>
        <w:tabs>
          <w:tab w:val="right" w:pos="2155"/>
        </w:tabs>
        <w:spacing w:after="80"/>
        <w:ind w:left="680"/>
        <w:rPr>
          <w:u w:val="single"/>
        </w:rPr>
      </w:pPr>
      <w:r>
        <w:rPr>
          <w:u w:val="single"/>
        </w:rPr>
        <w:tab/>
      </w:r>
    </w:p>
  </w:footnote>
  <w:footnote w:type="continuationSeparator" w:id="0">
    <w:p w:rsidR="004045D5" w:rsidRPr="00FC68B7" w:rsidRDefault="004045D5" w:rsidP="00FC68B7">
      <w:pPr>
        <w:tabs>
          <w:tab w:val="left" w:pos="2155"/>
        </w:tabs>
        <w:spacing w:after="80"/>
        <w:ind w:left="680"/>
        <w:rPr>
          <w:u w:val="single"/>
        </w:rPr>
      </w:pPr>
      <w:r>
        <w:rPr>
          <w:u w:val="single"/>
        </w:rPr>
        <w:tab/>
      </w:r>
    </w:p>
  </w:footnote>
  <w:footnote w:type="continuationNotice" w:id="1">
    <w:p w:rsidR="004045D5" w:rsidRDefault="004045D5"/>
  </w:footnote>
  <w:footnote w:id="2">
    <w:p w:rsidR="004045D5" w:rsidRPr="006B05B5" w:rsidRDefault="004045D5" w:rsidP="005B4266">
      <w:pPr>
        <w:pStyle w:val="FootnoteText"/>
        <w:rPr>
          <w:lang w:val="en-US"/>
        </w:rPr>
      </w:pPr>
      <w:r>
        <w:tab/>
      </w:r>
      <w:r w:rsidRPr="00946784">
        <w:rPr>
          <w:rStyle w:val="FootnoteReference"/>
          <w:sz w:val="20"/>
          <w:vertAlign w:val="baseline"/>
        </w:rPr>
        <w:t>*</w:t>
      </w:r>
      <w:r>
        <w:rPr>
          <w:sz w:val="20"/>
        </w:rPr>
        <w:tab/>
      </w:r>
      <w:r w:rsidRPr="00415F96">
        <w:t>Adopted by the pre-sessional working group at its fifty-second session (2</w:t>
      </w:r>
      <w:r>
        <w:t>–</w:t>
      </w:r>
      <w:r w:rsidRPr="00415F96">
        <w:t>6 December</w:t>
      </w:r>
      <w:r>
        <w:t xml:space="preserve"> 2013</w:t>
      </w:r>
      <w:r w:rsidRPr="00415F9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D5" w:rsidRPr="00DD4732" w:rsidRDefault="004045D5">
    <w:pPr>
      <w:pStyle w:val="Header"/>
      <w:rPr>
        <w:lang w:val="es-ES"/>
      </w:rPr>
    </w:pPr>
    <w:r w:rsidRPr="00DD4732">
      <w:rPr>
        <w:lang w:val="es-ES"/>
      </w:rPr>
      <w:t>E/C.12/ARM/Q/2-3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D5" w:rsidRPr="0088071A" w:rsidRDefault="004045D5" w:rsidP="0088071A">
    <w:pPr>
      <w:pStyle w:val="Header"/>
      <w:jc w:val="right"/>
    </w:pPr>
    <w:r>
      <w:t>E/C.12/ARM/Q/2-3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806D4F"/>
    <w:multiLevelType w:val="hybridMultilevel"/>
    <w:tmpl w:val="7B443D9C"/>
    <w:lvl w:ilvl="0" w:tplc="58B45BB4">
      <w:start w:val="1"/>
      <w:numFmt w:val="decimal"/>
      <w:lvlText w:val="%1."/>
      <w:lvlJc w:val="left"/>
      <w:pPr>
        <w:tabs>
          <w:tab w:val="num" w:pos="4608"/>
        </w:tabs>
        <w:ind w:left="4608" w:hanging="360"/>
      </w:pPr>
      <w:rPr>
        <w:rFonts w:cs="Times New Roman"/>
      </w:rPr>
    </w:lvl>
    <w:lvl w:ilvl="1" w:tplc="04090019">
      <w:start w:val="1"/>
      <w:numFmt w:val="lowerLetter"/>
      <w:lvlText w:val="%2."/>
      <w:lvlJc w:val="left"/>
      <w:pPr>
        <w:tabs>
          <w:tab w:val="num" w:pos="2574"/>
        </w:tabs>
        <w:ind w:left="2574" w:hanging="360"/>
      </w:pPr>
      <w:rPr>
        <w:rFonts w:cs="Times New Roman"/>
      </w:rPr>
    </w:lvl>
    <w:lvl w:ilvl="2" w:tplc="1F3EF87C">
      <w:start w:val="1"/>
      <w:numFmt w:val="decimal"/>
      <w:lvlText w:val="%3."/>
      <w:lvlJc w:val="left"/>
      <w:pPr>
        <w:tabs>
          <w:tab w:val="num" w:pos="3762"/>
        </w:tabs>
        <w:ind w:left="3762" w:hanging="360"/>
      </w:pPr>
      <w:rPr>
        <w:rFonts w:cs="Times New Roman"/>
        <w:vertAlign w:val="baseline"/>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2">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C33932"/>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6"/>
  </w:num>
  <w:num w:numId="20">
    <w:abstractNumId w:val="12"/>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71A"/>
    <w:rsid w:val="00002A7D"/>
    <w:rsid w:val="000038A8"/>
    <w:rsid w:val="00006790"/>
    <w:rsid w:val="00014ABC"/>
    <w:rsid w:val="0001739D"/>
    <w:rsid w:val="0002405E"/>
    <w:rsid w:val="00027624"/>
    <w:rsid w:val="00032735"/>
    <w:rsid w:val="00035239"/>
    <w:rsid w:val="00042B0B"/>
    <w:rsid w:val="00043CE4"/>
    <w:rsid w:val="00050F6B"/>
    <w:rsid w:val="00057186"/>
    <w:rsid w:val="000634EE"/>
    <w:rsid w:val="00066129"/>
    <w:rsid w:val="00066623"/>
    <w:rsid w:val="000678CD"/>
    <w:rsid w:val="0007013F"/>
    <w:rsid w:val="00072C8C"/>
    <w:rsid w:val="00075C09"/>
    <w:rsid w:val="00075FE8"/>
    <w:rsid w:val="00076293"/>
    <w:rsid w:val="00076666"/>
    <w:rsid w:val="00081403"/>
    <w:rsid w:val="00081CE0"/>
    <w:rsid w:val="0008340B"/>
    <w:rsid w:val="00083E61"/>
    <w:rsid w:val="00084310"/>
    <w:rsid w:val="00084D30"/>
    <w:rsid w:val="00090320"/>
    <w:rsid w:val="000931C0"/>
    <w:rsid w:val="000A01F7"/>
    <w:rsid w:val="000A0B08"/>
    <w:rsid w:val="000A2E09"/>
    <w:rsid w:val="000A37C2"/>
    <w:rsid w:val="000A6EEA"/>
    <w:rsid w:val="000A76A8"/>
    <w:rsid w:val="000B175B"/>
    <w:rsid w:val="000B176D"/>
    <w:rsid w:val="000B24C3"/>
    <w:rsid w:val="000B3A0F"/>
    <w:rsid w:val="000B549A"/>
    <w:rsid w:val="000B55A4"/>
    <w:rsid w:val="000B5767"/>
    <w:rsid w:val="000D0087"/>
    <w:rsid w:val="000D046A"/>
    <w:rsid w:val="000D27CF"/>
    <w:rsid w:val="000E0415"/>
    <w:rsid w:val="000F0ADF"/>
    <w:rsid w:val="000F7715"/>
    <w:rsid w:val="0010142D"/>
    <w:rsid w:val="001022C4"/>
    <w:rsid w:val="0010640A"/>
    <w:rsid w:val="00115C62"/>
    <w:rsid w:val="001223F5"/>
    <w:rsid w:val="0012377E"/>
    <w:rsid w:val="00123B5F"/>
    <w:rsid w:val="00123E5C"/>
    <w:rsid w:val="00126234"/>
    <w:rsid w:val="001348A4"/>
    <w:rsid w:val="00142B11"/>
    <w:rsid w:val="00143A53"/>
    <w:rsid w:val="001502AF"/>
    <w:rsid w:val="00150C48"/>
    <w:rsid w:val="00155EED"/>
    <w:rsid w:val="00156B99"/>
    <w:rsid w:val="00156E0C"/>
    <w:rsid w:val="00166124"/>
    <w:rsid w:val="0017004E"/>
    <w:rsid w:val="0017749F"/>
    <w:rsid w:val="00177F84"/>
    <w:rsid w:val="00184DDA"/>
    <w:rsid w:val="00185996"/>
    <w:rsid w:val="001900CD"/>
    <w:rsid w:val="00193CA1"/>
    <w:rsid w:val="001A0452"/>
    <w:rsid w:val="001A26F8"/>
    <w:rsid w:val="001A3508"/>
    <w:rsid w:val="001B4B04"/>
    <w:rsid w:val="001B5875"/>
    <w:rsid w:val="001B6233"/>
    <w:rsid w:val="001C38D4"/>
    <w:rsid w:val="001C4B9C"/>
    <w:rsid w:val="001C6663"/>
    <w:rsid w:val="001C7895"/>
    <w:rsid w:val="001D26DF"/>
    <w:rsid w:val="001D491A"/>
    <w:rsid w:val="001D64C6"/>
    <w:rsid w:val="001E7B34"/>
    <w:rsid w:val="001F1599"/>
    <w:rsid w:val="001F19C4"/>
    <w:rsid w:val="001F3EFA"/>
    <w:rsid w:val="001F5FF2"/>
    <w:rsid w:val="001F6584"/>
    <w:rsid w:val="002043F0"/>
    <w:rsid w:val="00205796"/>
    <w:rsid w:val="00211E0B"/>
    <w:rsid w:val="00231FFD"/>
    <w:rsid w:val="00232575"/>
    <w:rsid w:val="00236F88"/>
    <w:rsid w:val="00237EC0"/>
    <w:rsid w:val="00240D5A"/>
    <w:rsid w:val="0024516C"/>
    <w:rsid w:val="00246E55"/>
    <w:rsid w:val="00247258"/>
    <w:rsid w:val="00251568"/>
    <w:rsid w:val="0025296E"/>
    <w:rsid w:val="00257CAC"/>
    <w:rsid w:val="002634FF"/>
    <w:rsid w:val="0026707E"/>
    <w:rsid w:val="0027237A"/>
    <w:rsid w:val="00274600"/>
    <w:rsid w:val="002918C5"/>
    <w:rsid w:val="002974E9"/>
    <w:rsid w:val="002A7F94"/>
    <w:rsid w:val="002B0211"/>
    <w:rsid w:val="002B109A"/>
    <w:rsid w:val="002B27DC"/>
    <w:rsid w:val="002B2FE8"/>
    <w:rsid w:val="002B5654"/>
    <w:rsid w:val="002B5659"/>
    <w:rsid w:val="002C0EF5"/>
    <w:rsid w:val="002C4BAA"/>
    <w:rsid w:val="002C5455"/>
    <w:rsid w:val="002C6D45"/>
    <w:rsid w:val="002C7927"/>
    <w:rsid w:val="002D1DD1"/>
    <w:rsid w:val="002D3E74"/>
    <w:rsid w:val="002D6E53"/>
    <w:rsid w:val="002E5B60"/>
    <w:rsid w:val="002E6B2A"/>
    <w:rsid w:val="002F046D"/>
    <w:rsid w:val="002F18DA"/>
    <w:rsid w:val="002F3A92"/>
    <w:rsid w:val="00301764"/>
    <w:rsid w:val="003034AD"/>
    <w:rsid w:val="00304AB7"/>
    <w:rsid w:val="00313D0E"/>
    <w:rsid w:val="00321EC7"/>
    <w:rsid w:val="003224E7"/>
    <w:rsid w:val="003229D8"/>
    <w:rsid w:val="00323533"/>
    <w:rsid w:val="00326A33"/>
    <w:rsid w:val="00333E92"/>
    <w:rsid w:val="00336296"/>
    <w:rsid w:val="00336743"/>
    <w:rsid w:val="00336C97"/>
    <w:rsid w:val="00337F88"/>
    <w:rsid w:val="00342432"/>
    <w:rsid w:val="00343B3C"/>
    <w:rsid w:val="0035223F"/>
    <w:rsid w:val="00352D4B"/>
    <w:rsid w:val="0035638C"/>
    <w:rsid w:val="0036175A"/>
    <w:rsid w:val="0037546C"/>
    <w:rsid w:val="00376218"/>
    <w:rsid w:val="00376601"/>
    <w:rsid w:val="003854AF"/>
    <w:rsid w:val="003911BA"/>
    <w:rsid w:val="003937F3"/>
    <w:rsid w:val="003A209F"/>
    <w:rsid w:val="003A46BB"/>
    <w:rsid w:val="003A4EC7"/>
    <w:rsid w:val="003A53C5"/>
    <w:rsid w:val="003A7295"/>
    <w:rsid w:val="003B1F60"/>
    <w:rsid w:val="003C2CC4"/>
    <w:rsid w:val="003C6951"/>
    <w:rsid w:val="003D4B23"/>
    <w:rsid w:val="003D4C89"/>
    <w:rsid w:val="003E278A"/>
    <w:rsid w:val="003F0EBD"/>
    <w:rsid w:val="003F6568"/>
    <w:rsid w:val="00403551"/>
    <w:rsid w:val="004045D5"/>
    <w:rsid w:val="00404BEC"/>
    <w:rsid w:val="0040592B"/>
    <w:rsid w:val="00413520"/>
    <w:rsid w:val="004141AA"/>
    <w:rsid w:val="00415F96"/>
    <w:rsid w:val="00416CF2"/>
    <w:rsid w:val="00416D69"/>
    <w:rsid w:val="00423FEC"/>
    <w:rsid w:val="00424003"/>
    <w:rsid w:val="004241B9"/>
    <w:rsid w:val="00424431"/>
    <w:rsid w:val="004255AB"/>
    <w:rsid w:val="00430F92"/>
    <w:rsid w:val="004325CB"/>
    <w:rsid w:val="00434B95"/>
    <w:rsid w:val="0043621F"/>
    <w:rsid w:val="00440A07"/>
    <w:rsid w:val="004517B3"/>
    <w:rsid w:val="00462880"/>
    <w:rsid w:val="00466D34"/>
    <w:rsid w:val="00473CE1"/>
    <w:rsid w:val="00475E2F"/>
    <w:rsid w:val="00476F24"/>
    <w:rsid w:val="004832C1"/>
    <w:rsid w:val="00485786"/>
    <w:rsid w:val="004A1463"/>
    <w:rsid w:val="004C025A"/>
    <w:rsid w:val="004C1C1F"/>
    <w:rsid w:val="004C2EEE"/>
    <w:rsid w:val="004C55B0"/>
    <w:rsid w:val="004C5B19"/>
    <w:rsid w:val="004D0D2D"/>
    <w:rsid w:val="004D7E15"/>
    <w:rsid w:val="004F1375"/>
    <w:rsid w:val="004F2992"/>
    <w:rsid w:val="004F6BA0"/>
    <w:rsid w:val="005033CA"/>
    <w:rsid w:val="00503BEA"/>
    <w:rsid w:val="00511016"/>
    <w:rsid w:val="00511652"/>
    <w:rsid w:val="00511919"/>
    <w:rsid w:val="0051231E"/>
    <w:rsid w:val="0051268B"/>
    <w:rsid w:val="0051273E"/>
    <w:rsid w:val="00513EE0"/>
    <w:rsid w:val="00521291"/>
    <w:rsid w:val="00522C78"/>
    <w:rsid w:val="00525D59"/>
    <w:rsid w:val="005272EA"/>
    <w:rsid w:val="00527F77"/>
    <w:rsid w:val="00533616"/>
    <w:rsid w:val="00535ABA"/>
    <w:rsid w:val="0053768B"/>
    <w:rsid w:val="005420F2"/>
    <w:rsid w:val="0054285C"/>
    <w:rsid w:val="0054735E"/>
    <w:rsid w:val="00553895"/>
    <w:rsid w:val="00555D23"/>
    <w:rsid w:val="00557A39"/>
    <w:rsid w:val="005604B7"/>
    <w:rsid w:val="005616CF"/>
    <w:rsid w:val="005667DD"/>
    <w:rsid w:val="00573770"/>
    <w:rsid w:val="00574121"/>
    <w:rsid w:val="00576DBD"/>
    <w:rsid w:val="0058396C"/>
    <w:rsid w:val="00584173"/>
    <w:rsid w:val="00593F5C"/>
    <w:rsid w:val="00595520"/>
    <w:rsid w:val="00595F0D"/>
    <w:rsid w:val="005965C3"/>
    <w:rsid w:val="00597F54"/>
    <w:rsid w:val="005A44B9"/>
    <w:rsid w:val="005A6174"/>
    <w:rsid w:val="005A6E18"/>
    <w:rsid w:val="005B1BA0"/>
    <w:rsid w:val="005B3DB3"/>
    <w:rsid w:val="005B4266"/>
    <w:rsid w:val="005B51FF"/>
    <w:rsid w:val="005C3249"/>
    <w:rsid w:val="005C339A"/>
    <w:rsid w:val="005C3570"/>
    <w:rsid w:val="005D006E"/>
    <w:rsid w:val="005D15CA"/>
    <w:rsid w:val="005D172C"/>
    <w:rsid w:val="005D48D0"/>
    <w:rsid w:val="005D62B4"/>
    <w:rsid w:val="005E60CC"/>
    <w:rsid w:val="005F08DF"/>
    <w:rsid w:val="005F0E6D"/>
    <w:rsid w:val="005F3066"/>
    <w:rsid w:val="005F3D1D"/>
    <w:rsid w:val="005F3E61"/>
    <w:rsid w:val="005F6A30"/>
    <w:rsid w:val="006002E1"/>
    <w:rsid w:val="00600588"/>
    <w:rsid w:val="006008E6"/>
    <w:rsid w:val="00604DDD"/>
    <w:rsid w:val="0060737B"/>
    <w:rsid w:val="00607E85"/>
    <w:rsid w:val="006115CC"/>
    <w:rsid w:val="00611FC4"/>
    <w:rsid w:val="006176FB"/>
    <w:rsid w:val="006260B3"/>
    <w:rsid w:val="00626A93"/>
    <w:rsid w:val="006272F9"/>
    <w:rsid w:val="00630D4F"/>
    <w:rsid w:val="00630FCB"/>
    <w:rsid w:val="00640847"/>
    <w:rsid w:val="006409DD"/>
    <w:rsid w:val="00640B26"/>
    <w:rsid w:val="00641D86"/>
    <w:rsid w:val="0064567A"/>
    <w:rsid w:val="00653E2E"/>
    <w:rsid w:val="0065639D"/>
    <w:rsid w:val="00657F9A"/>
    <w:rsid w:val="006612D8"/>
    <w:rsid w:val="00663AB6"/>
    <w:rsid w:val="00672A32"/>
    <w:rsid w:val="00672D2B"/>
    <w:rsid w:val="006766F5"/>
    <w:rsid w:val="006770B2"/>
    <w:rsid w:val="0067780A"/>
    <w:rsid w:val="00683504"/>
    <w:rsid w:val="006851E5"/>
    <w:rsid w:val="006860FA"/>
    <w:rsid w:val="00691AF8"/>
    <w:rsid w:val="006940E1"/>
    <w:rsid w:val="006A3C72"/>
    <w:rsid w:val="006A7392"/>
    <w:rsid w:val="006B03A1"/>
    <w:rsid w:val="006B05B5"/>
    <w:rsid w:val="006B2664"/>
    <w:rsid w:val="006B4882"/>
    <w:rsid w:val="006B67D9"/>
    <w:rsid w:val="006C0E39"/>
    <w:rsid w:val="006C43E3"/>
    <w:rsid w:val="006C45A4"/>
    <w:rsid w:val="006C4B4C"/>
    <w:rsid w:val="006C5535"/>
    <w:rsid w:val="006C60B6"/>
    <w:rsid w:val="006D0589"/>
    <w:rsid w:val="006E2193"/>
    <w:rsid w:val="006E564B"/>
    <w:rsid w:val="006E7154"/>
    <w:rsid w:val="006E7B07"/>
    <w:rsid w:val="006F50E2"/>
    <w:rsid w:val="006F6D18"/>
    <w:rsid w:val="007003CD"/>
    <w:rsid w:val="0070421F"/>
    <w:rsid w:val="0070701E"/>
    <w:rsid w:val="00710945"/>
    <w:rsid w:val="00717792"/>
    <w:rsid w:val="0072632A"/>
    <w:rsid w:val="00727C35"/>
    <w:rsid w:val="007358E8"/>
    <w:rsid w:val="00736ECE"/>
    <w:rsid w:val="0074533B"/>
    <w:rsid w:val="007456E6"/>
    <w:rsid w:val="00745CAF"/>
    <w:rsid w:val="007512DB"/>
    <w:rsid w:val="00755BF7"/>
    <w:rsid w:val="007643BC"/>
    <w:rsid w:val="00773703"/>
    <w:rsid w:val="007865E9"/>
    <w:rsid w:val="00794BFB"/>
    <w:rsid w:val="007959FE"/>
    <w:rsid w:val="007A0BB7"/>
    <w:rsid w:val="007A0CF1"/>
    <w:rsid w:val="007A2273"/>
    <w:rsid w:val="007A361B"/>
    <w:rsid w:val="007A55C0"/>
    <w:rsid w:val="007A785B"/>
    <w:rsid w:val="007B0EF0"/>
    <w:rsid w:val="007B2189"/>
    <w:rsid w:val="007B6B83"/>
    <w:rsid w:val="007B6BA5"/>
    <w:rsid w:val="007C3110"/>
    <w:rsid w:val="007C31C0"/>
    <w:rsid w:val="007C3390"/>
    <w:rsid w:val="007C3EDD"/>
    <w:rsid w:val="007C42D8"/>
    <w:rsid w:val="007C4F4B"/>
    <w:rsid w:val="007C679F"/>
    <w:rsid w:val="007C72F1"/>
    <w:rsid w:val="007D07FD"/>
    <w:rsid w:val="007D229C"/>
    <w:rsid w:val="007D646A"/>
    <w:rsid w:val="007D7362"/>
    <w:rsid w:val="007D7AE2"/>
    <w:rsid w:val="007E4E39"/>
    <w:rsid w:val="007E6F61"/>
    <w:rsid w:val="007F5CE2"/>
    <w:rsid w:val="007F622D"/>
    <w:rsid w:val="007F6611"/>
    <w:rsid w:val="00801BE1"/>
    <w:rsid w:val="00810BAC"/>
    <w:rsid w:val="008175E9"/>
    <w:rsid w:val="0082258F"/>
    <w:rsid w:val="00822E21"/>
    <w:rsid w:val="008242D7"/>
    <w:rsid w:val="0082577B"/>
    <w:rsid w:val="00825B27"/>
    <w:rsid w:val="008312EE"/>
    <w:rsid w:val="00834010"/>
    <w:rsid w:val="0085280C"/>
    <w:rsid w:val="00853DE4"/>
    <w:rsid w:val="00854E92"/>
    <w:rsid w:val="008626C9"/>
    <w:rsid w:val="00866893"/>
    <w:rsid w:val="0086691F"/>
    <w:rsid w:val="00866F02"/>
    <w:rsid w:val="00867D18"/>
    <w:rsid w:val="00871F9A"/>
    <w:rsid w:val="00871FD5"/>
    <w:rsid w:val="0087215F"/>
    <w:rsid w:val="00873531"/>
    <w:rsid w:val="0087452E"/>
    <w:rsid w:val="00875BC6"/>
    <w:rsid w:val="00880002"/>
    <w:rsid w:val="0088071A"/>
    <w:rsid w:val="00880E30"/>
    <w:rsid w:val="0088172E"/>
    <w:rsid w:val="00881EFA"/>
    <w:rsid w:val="00885175"/>
    <w:rsid w:val="008879CB"/>
    <w:rsid w:val="0089782E"/>
    <w:rsid w:val="008979B1"/>
    <w:rsid w:val="008A28CE"/>
    <w:rsid w:val="008A6A65"/>
    <w:rsid w:val="008A6B25"/>
    <w:rsid w:val="008A6C4F"/>
    <w:rsid w:val="008B05FD"/>
    <w:rsid w:val="008B389E"/>
    <w:rsid w:val="008B5A8C"/>
    <w:rsid w:val="008C407F"/>
    <w:rsid w:val="008C45F3"/>
    <w:rsid w:val="008C47D9"/>
    <w:rsid w:val="008D045E"/>
    <w:rsid w:val="008D3F25"/>
    <w:rsid w:val="008D4D82"/>
    <w:rsid w:val="008D76D7"/>
    <w:rsid w:val="008E0E46"/>
    <w:rsid w:val="008E16CF"/>
    <w:rsid w:val="008E2C16"/>
    <w:rsid w:val="008E7116"/>
    <w:rsid w:val="008F143B"/>
    <w:rsid w:val="008F3882"/>
    <w:rsid w:val="008F447F"/>
    <w:rsid w:val="008F4B7C"/>
    <w:rsid w:val="009013D1"/>
    <w:rsid w:val="00905185"/>
    <w:rsid w:val="00910EDF"/>
    <w:rsid w:val="00926353"/>
    <w:rsid w:val="00926E47"/>
    <w:rsid w:val="00930A3A"/>
    <w:rsid w:val="0093411E"/>
    <w:rsid w:val="00946784"/>
    <w:rsid w:val="00947162"/>
    <w:rsid w:val="0095076B"/>
    <w:rsid w:val="009610D0"/>
    <w:rsid w:val="0096375C"/>
    <w:rsid w:val="009637E9"/>
    <w:rsid w:val="009662E6"/>
    <w:rsid w:val="0096776B"/>
    <w:rsid w:val="0097095E"/>
    <w:rsid w:val="009724E0"/>
    <w:rsid w:val="00980AB7"/>
    <w:rsid w:val="0098592B"/>
    <w:rsid w:val="00985FC4"/>
    <w:rsid w:val="00986027"/>
    <w:rsid w:val="009879E4"/>
    <w:rsid w:val="00990766"/>
    <w:rsid w:val="00991261"/>
    <w:rsid w:val="009964C4"/>
    <w:rsid w:val="009A2887"/>
    <w:rsid w:val="009A37FD"/>
    <w:rsid w:val="009A7B81"/>
    <w:rsid w:val="009B4C70"/>
    <w:rsid w:val="009B6E31"/>
    <w:rsid w:val="009D01C0"/>
    <w:rsid w:val="009D1190"/>
    <w:rsid w:val="009D6A08"/>
    <w:rsid w:val="009E0A16"/>
    <w:rsid w:val="009E0F23"/>
    <w:rsid w:val="009E6CB7"/>
    <w:rsid w:val="009E7970"/>
    <w:rsid w:val="009F1790"/>
    <w:rsid w:val="009F2B28"/>
    <w:rsid w:val="009F2EAC"/>
    <w:rsid w:val="009F57E3"/>
    <w:rsid w:val="009F5FCD"/>
    <w:rsid w:val="00A03975"/>
    <w:rsid w:val="00A10F4F"/>
    <w:rsid w:val="00A11067"/>
    <w:rsid w:val="00A1704A"/>
    <w:rsid w:val="00A25830"/>
    <w:rsid w:val="00A25AA1"/>
    <w:rsid w:val="00A2782F"/>
    <w:rsid w:val="00A31424"/>
    <w:rsid w:val="00A32495"/>
    <w:rsid w:val="00A37E94"/>
    <w:rsid w:val="00A406DD"/>
    <w:rsid w:val="00A41BAF"/>
    <w:rsid w:val="00A425EB"/>
    <w:rsid w:val="00A45D0B"/>
    <w:rsid w:val="00A46B51"/>
    <w:rsid w:val="00A642DA"/>
    <w:rsid w:val="00A64343"/>
    <w:rsid w:val="00A67547"/>
    <w:rsid w:val="00A72F22"/>
    <w:rsid w:val="00A733BC"/>
    <w:rsid w:val="00A748A6"/>
    <w:rsid w:val="00A75B28"/>
    <w:rsid w:val="00A76A69"/>
    <w:rsid w:val="00A80117"/>
    <w:rsid w:val="00A8138E"/>
    <w:rsid w:val="00A814DD"/>
    <w:rsid w:val="00A8429C"/>
    <w:rsid w:val="00A84780"/>
    <w:rsid w:val="00A868C0"/>
    <w:rsid w:val="00A879A4"/>
    <w:rsid w:val="00A90AFD"/>
    <w:rsid w:val="00AA0EF0"/>
    <w:rsid w:val="00AA0FF8"/>
    <w:rsid w:val="00AB158D"/>
    <w:rsid w:val="00AB2549"/>
    <w:rsid w:val="00AB5BD0"/>
    <w:rsid w:val="00AC0F2C"/>
    <w:rsid w:val="00AC502A"/>
    <w:rsid w:val="00AC7B4F"/>
    <w:rsid w:val="00AD1EC3"/>
    <w:rsid w:val="00AD43FB"/>
    <w:rsid w:val="00AD7A36"/>
    <w:rsid w:val="00AE4C77"/>
    <w:rsid w:val="00AF3CA7"/>
    <w:rsid w:val="00AF58C1"/>
    <w:rsid w:val="00AF6CEE"/>
    <w:rsid w:val="00B04A3F"/>
    <w:rsid w:val="00B06643"/>
    <w:rsid w:val="00B105D2"/>
    <w:rsid w:val="00B15055"/>
    <w:rsid w:val="00B168B0"/>
    <w:rsid w:val="00B17026"/>
    <w:rsid w:val="00B17D2A"/>
    <w:rsid w:val="00B2521E"/>
    <w:rsid w:val="00B30179"/>
    <w:rsid w:val="00B31575"/>
    <w:rsid w:val="00B31F5D"/>
    <w:rsid w:val="00B36002"/>
    <w:rsid w:val="00B371CA"/>
    <w:rsid w:val="00B37B15"/>
    <w:rsid w:val="00B45C02"/>
    <w:rsid w:val="00B46AEE"/>
    <w:rsid w:val="00B5034D"/>
    <w:rsid w:val="00B53934"/>
    <w:rsid w:val="00B55FE0"/>
    <w:rsid w:val="00B66DAF"/>
    <w:rsid w:val="00B70B63"/>
    <w:rsid w:val="00B72A1E"/>
    <w:rsid w:val="00B7463F"/>
    <w:rsid w:val="00B77E30"/>
    <w:rsid w:val="00B81DB7"/>
    <w:rsid w:val="00B81E12"/>
    <w:rsid w:val="00B829A4"/>
    <w:rsid w:val="00B84BAC"/>
    <w:rsid w:val="00B85620"/>
    <w:rsid w:val="00B8767F"/>
    <w:rsid w:val="00B9166F"/>
    <w:rsid w:val="00BA339B"/>
    <w:rsid w:val="00BA379E"/>
    <w:rsid w:val="00BB35C9"/>
    <w:rsid w:val="00BB6629"/>
    <w:rsid w:val="00BB7F4F"/>
    <w:rsid w:val="00BC1BF8"/>
    <w:rsid w:val="00BC1E7E"/>
    <w:rsid w:val="00BC67B9"/>
    <w:rsid w:val="00BC74E9"/>
    <w:rsid w:val="00BE36A9"/>
    <w:rsid w:val="00BE618E"/>
    <w:rsid w:val="00BE7BEC"/>
    <w:rsid w:val="00BF09AA"/>
    <w:rsid w:val="00BF0A5A"/>
    <w:rsid w:val="00BF0E63"/>
    <w:rsid w:val="00BF12A3"/>
    <w:rsid w:val="00BF16D7"/>
    <w:rsid w:val="00BF2373"/>
    <w:rsid w:val="00C044E2"/>
    <w:rsid w:val="00C048CB"/>
    <w:rsid w:val="00C066F3"/>
    <w:rsid w:val="00C102B7"/>
    <w:rsid w:val="00C226A5"/>
    <w:rsid w:val="00C3004F"/>
    <w:rsid w:val="00C31703"/>
    <w:rsid w:val="00C35D2A"/>
    <w:rsid w:val="00C36085"/>
    <w:rsid w:val="00C4328C"/>
    <w:rsid w:val="00C45D11"/>
    <w:rsid w:val="00C463DD"/>
    <w:rsid w:val="00C51C71"/>
    <w:rsid w:val="00C6204A"/>
    <w:rsid w:val="00C63A50"/>
    <w:rsid w:val="00C66ED9"/>
    <w:rsid w:val="00C72EF8"/>
    <w:rsid w:val="00C73860"/>
    <w:rsid w:val="00C740DA"/>
    <w:rsid w:val="00C745C3"/>
    <w:rsid w:val="00C778F2"/>
    <w:rsid w:val="00CA24A4"/>
    <w:rsid w:val="00CA7486"/>
    <w:rsid w:val="00CB348D"/>
    <w:rsid w:val="00CB5B20"/>
    <w:rsid w:val="00CC0357"/>
    <w:rsid w:val="00CC1E99"/>
    <w:rsid w:val="00CC7C0E"/>
    <w:rsid w:val="00CD1A1C"/>
    <w:rsid w:val="00CD46F5"/>
    <w:rsid w:val="00CE0003"/>
    <w:rsid w:val="00CE1C14"/>
    <w:rsid w:val="00CE3E1C"/>
    <w:rsid w:val="00CE4A8F"/>
    <w:rsid w:val="00CE4D15"/>
    <w:rsid w:val="00CF071D"/>
    <w:rsid w:val="00CF6315"/>
    <w:rsid w:val="00CF6481"/>
    <w:rsid w:val="00D000D4"/>
    <w:rsid w:val="00D15B04"/>
    <w:rsid w:val="00D161A0"/>
    <w:rsid w:val="00D2031B"/>
    <w:rsid w:val="00D23BE7"/>
    <w:rsid w:val="00D25FE2"/>
    <w:rsid w:val="00D27BB2"/>
    <w:rsid w:val="00D30AAE"/>
    <w:rsid w:val="00D33232"/>
    <w:rsid w:val="00D34186"/>
    <w:rsid w:val="00D34CE0"/>
    <w:rsid w:val="00D36D4D"/>
    <w:rsid w:val="00D37DA9"/>
    <w:rsid w:val="00D406A7"/>
    <w:rsid w:val="00D43252"/>
    <w:rsid w:val="00D44D86"/>
    <w:rsid w:val="00D4670F"/>
    <w:rsid w:val="00D50B7D"/>
    <w:rsid w:val="00D52012"/>
    <w:rsid w:val="00D60AFB"/>
    <w:rsid w:val="00D61E1D"/>
    <w:rsid w:val="00D704E5"/>
    <w:rsid w:val="00D71A8A"/>
    <w:rsid w:val="00D72727"/>
    <w:rsid w:val="00D7478B"/>
    <w:rsid w:val="00D75D6B"/>
    <w:rsid w:val="00D762A0"/>
    <w:rsid w:val="00D76F47"/>
    <w:rsid w:val="00D77250"/>
    <w:rsid w:val="00D82A31"/>
    <w:rsid w:val="00D84E37"/>
    <w:rsid w:val="00D978C6"/>
    <w:rsid w:val="00DA0956"/>
    <w:rsid w:val="00DA166D"/>
    <w:rsid w:val="00DA357F"/>
    <w:rsid w:val="00DA3E12"/>
    <w:rsid w:val="00DC18AD"/>
    <w:rsid w:val="00DD1771"/>
    <w:rsid w:val="00DD38EE"/>
    <w:rsid w:val="00DD4732"/>
    <w:rsid w:val="00DD5761"/>
    <w:rsid w:val="00DD6193"/>
    <w:rsid w:val="00DE0402"/>
    <w:rsid w:val="00DE125C"/>
    <w:rsid w:val="00DE4081"/>
    <w:rsid w:val="00DE693A"/>
    <w:rsid w:val="00DF0781"/>
    <w:rsid w:val="00DF7CAE"/>
    <w:rsid w:val="00E030D8"/>
    <w:rsid w:val="00E04489"/>
    <w:rsid w:val="00E06790"/>
    <w:rsid w:val="00E06E05"/>
    <w:rsid w:val="00E1275F"/>
    <w:rsid w:val="00E163C3"/>
    <w:rsid w:val="00E2437F"/>
    <w:rsid w:val="00E423C0"/>
    <w:rsid w:val="00E5081C"/>
    <w:rsid w:val="00E6414C"/>
    <w:rsid w:val="00E7188E"/>
    <w:rsid w:val="00E7260F"/>
    <w:rsid w:val="00E83317"/>
    <w:rsid w:val="00E8702D"/>
    <w:rsid w:val="00E916A9"/>
    <w:rsid w:val="00E916DE"/>
    <w:rsid w:val="00E925AD"/>
    <w:rsid w:val="00E949A0"/>
    <w:rsid w:val="00E95048"/>
    <w:rsid w:val="00E962DC"/>
    <w:rsid w:val="00E96630"/>
    <w:rsid w:val="00EA2EDB"/>
    <w:rsid w:val="00EA4707"/>
    <w:rsid w:val="00EA4E57"/>
    <w:rsid w:val="00EB2E8D"/>
    <w:rsid w:val="00EB469D"/>
    <w:rsid w:val="00EB7477"/>
    <w:rsid w:val="00EC2BE7"/>
    <w:rsid w:val="00EC574E"/>
    <w:rsid w:val="00EC5A31"/>
    <w:rsid w:val="00EC6DA3"/>
    <w:rsid w:val="00ED18DC"/>
    <w:rsid w:val="00ED57EF"/>
    <w:rsid w:val="00ED5E9F"/>
    <w:rsid w:val="00ED6201"/>
    <w:rsid w:val="00ED7A2A"/>
    <w:rsid w:val="00EF1D7F"/>
    <w:rsid w:val="00EF2B16"/>
    <w:rsid w:val="00EF3EFF"/>
    <w:rsid w:val="00EF605C"/>
    <w:rsid w:val="00EF7575"/>
    <w:rsid w:val="00EF7721"/>
    <w:rsid w:val="00F0137E"/>
    <w:rsid w:val="00F035EA"/>
    <w:rsid w:val="00F10C3A"/>
    <w:rsid w:val="00F21786"/>
    <w:rsid w:val="00F2710A"/>
    <w:rsid w:val="00F3742B"/>
    <w:rsid w:val="00F40B7C"/>
    <w:rsid w:val="00F41FDB"/>
    <w:rsid w:val="00F42172"/>
    <w:rsid w:val="00F45F01"/>
    <w:rsid w:val="00F52869"/>
    <w:rsid w:val="00F54480"/>
    <w:rsid w:val="00F56D63"/>
    <w:rsid w:val="00F57A72"/>
    <w:rsid w:val="00F609A9"/>
    <w:rsid w:val="00F62E80"/>
    <w:rsid w:val="00F80C99"/>
    <w:rsid w:val="00F837D3"/>
    <w:rsid w:val="00F867EC"/>
    <w:rsid w:val="00F87B3D"/>
    <w:rsid w:val="00F90A66"/>
    <w:rsid w:val="00F91B2B"/>
    <w:rsid w:val="00F95A21"/>
    <w:rsid w:val="00FA3B10"/>
    <w:rsid w:val="00FB6980"/>
    <w:rsid w:val="00FB7004"/>
    <w:rsid w:val="00FC03CD"/>
    <w:rsid w:val="00FC0646"/>
    <w:rsid w:val="00FC07F6"/>
    <w:rsid w:val="00FC499C"/>
    <w:rsid w:val="00FC68B7"/>
    <w:rsid w:val="00FD418D"/>
    <w:rsid w:val="00FD6F28"/>
    <w:rsid w:val="00FD7EC0"/>
    <w:rsid w:val="00FE0793"/>
    <w:rsid w:val="00FE6985"/>
    <w:rsid w:val="00FE71EC"/>
    <w:rsid w:val="00FF1D85"/>
    <w:rsid w:val="00FF44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uiPriority w:val="99"/>
    <w:rsid w:val="0088071A"/>
    <w:rPr>
      <w:sz w:val="18"/>
      <w:lang w:eastAsia="en-US"/>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character" w:customStyle="1" w:styleId="HChGChar">
    <w:name w:val="_ H _Ch_G Char"/>
    <w:link w:val="HChG"/>
    <w:rsid w:val="002B5654"/>
    <w:rPr>
      <w:b/>
      <w:sz w:val="28"/>
      <w:lang w:val="en-GB" w:eastAsia="en-US" w:bidi="ar-SA"/>
    </w:rPr>
  </w:style>
  <w:style w:type="character" w:customStyle="1" w:styleId="highlight1">
    <w:name w:val="highlight1"/>
    <w:rsid w:val="00FC07F6"/>
    <w:rPr>
      <w:shd w:val="clear" w:color="auto" w:fill="FFCC33"/>
    </w:rPr>
  </w:style>
  <w:style w:type="paragraph" w:styleId="BalloonText">
    <w:name w:val="Balloon Text"/>
    <w:basedOn w:val="Normal"/>
    <w:link w:val="BalloonTextChar"/>
    <w:rsid w:val="009F5FCD"/>
    <w:pPr>
      <w:spacing w:line="240" w:lineRule="auto"/>
    </w:pPr>
    <w:rPr>
      <w:rFonts w:ascii="Tahoma" w:hAnsi="Tahoma"/>
      <w:sz w:val="16"/>
      <w:szCs w:val="16"/>
      <w:lang/>
    </w:rPr>
  </w:style>
  <w:style w:type="character" w:customStyle="1" w:styleId="BalloonTextChar">
    <w:name w:val="Balloon Text Char"/>
    <w:link w:val="BalloonText"/>
    <w:rsid w:val="009F5FCD"/>
    <w:rPr>
      <w:rFonts w:ascii="Tahoma" w:hAnsi="Tahoma" w:cs="Tahoma"/>
      <w:sz w:val="16"/>
      <w:szCs w:val="16"/>
      <w:lang w:eastAsia="en-US"/>
    </w:rPr>
  </w:style>
  <w:style w:type="character" w:styleId="CommentReference">
    <w:name w:val="annotation reference"/>
    <w:semiHidden/>
    <w:rsid w:val="006409DD"/>
    <w:rPr>
      <w:sz w:val="16"/>
      <w:szCs w:val="16"/>
    </w:rPr>
  </w:style>
  <w:style w:type="paragraph" w:styleId="CommentText">
    <w:name w:val="annotation text"/>
    <w:basedOn w:val="Normal"/>
    <w:semiHidden/>
    <w:rsid w:val="006409DD"/>
  </w:style>
  <w:style w:type="paragraph" w:styleId="CommentSubject">
    <w:name w:val="annotation subject"/>
    <w:basedOn w:val="CommentText"/>
    <w:next w:val="CommentText"/>
    <w:semiHidden/>
    <w:rsid w:val="006409DD"/>
    <w:rPr>
      <w:b/>
      <w:bCs/>
    </w:rPr>
  </w:style>
</w:styles>
</file>

<file path=word/webSettings.xml><?xml version="1.0" encoding="utf-8"?>
<w:webSettings xmlns:r="http://schemas.openxmlformats.org/officeDocument/2006/relationships" xmlns:w="http://schemas.openxmlformats.org/wordprocessingml/2006/main">
  <w:divs>
    <w:div w:id="179514847">
      <w:bodyDiv w:val="1"/>
      <w:marLeft w:val="0"/>
      <w:marRight w:val="0"/>
      <w:marTop w:val="0"/>
      <w:marBottom w:val="0"/>
      <w:divBdr>
        <w:top w:val="none" w:sz="0" w:space="0" w:color="auto"/>
        <w:left w:val="none" w:sz="0" w:space="0" w:color="auto"/>
        <w:bottom w:val="none" w:sz="0" w:space="0" w:color="auto"/>
        <w:right w:val="none" w:sz="0" w:space="0" w:color="auto"/>
      </w:divBdr>
    </w:div>
    <w:div w:id="291250604">
      <w:bodyDiv w:val="1"/>
      <w:marLeft w:val="0"/>
      <w:marRight w:val="0"/>
      <w:marTop w:val="0"/>
      <w:marBottom w:val="0"/>
      <w:divBdr>
        <w:top w:val="none" w:sz="0" w:space="0" w:color="auto"/>
        <w:left w:val="none" w:sz="0" w:space="0" w:color="auto"/>
        <w:bottom w:val="none" w:sz="0" w:space="0" w:color="auto"/>
        <w:right w:val="none" w:sz="0" w:space="0" w:color="auto"/>
      </w:divBdr>
      <w:divsChild>
        <w:div w:id="459493592">
          <w:marLeft w:val="0"/>
          <w:marRight w:val="0"/>
          <w:marTop w:val="0"/>
          <w:marBottom w:val="0"/>
          <w:divBdr>
            <w:top w:val="none" w:sz="0" w:space="0" w:color="auto"/>
            <w:left w:val="none" w:sz="0" w:space="0" w:color="auto"/>
            <w:bottom w:val="none" w:sz="0" w:space="0" w:color="auto"/>
            <w:right w:val="none" w:sz="0" w:space="0" w:color="auto"/>
          </w:divBdr>
        </w:div>
      </w:divsChild>
    </w:div>
    <w:div w:id="15448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4</Pages>
  <Words>1421</Words>
  <Characters>8105</Characters>
  <Application>Microsoft Office Outlook</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Pool</cp:lastModifiedBy>
  <cp:revision>2</cp:revision>
  <cp:lastPrinted>2013-12-19T13:55:00Z</cp:lastPrinted>
  <dcterms:created xsi:type="dcterms:W3CDTF">2013-12-19T14:54:00Z</dcterms:created>
  <dcterms:modified xsi:type="dcterms:W3CDTF">2013-12-19T14:54:00Z</dcterms:modified>
</cp:coreProperties>
</file>