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rsidRPr="00FD7181" w:rsidTr="00AB053D">
        <w:trPr>
          <w:trHeight w:hRule="exact" w:val="851"/>
        </w:trPr>
        <w:tc>
          <w:tcPr>
            <w:tcW w:w="1280" w:type="dxa"/>
            <w:tcBorders>
              <w:bottom w:val="single" w:sz="4" w:space="0" w:color="auto"/>
            </w:tcBorders>
          </w:tcPr>
          <w:p w:rsidR="007F7879" w:rsidRPr="00FD7181" w:rsidRDefault="007F7879" w:rsidP="00C12ACA">
            <w:pPr>
              <w:pStyle w:val="Bullet1GC"/>
            </w:pPr>
          </w:p>
        </w:tc>
        <w:tc>
          <w:tcPr>
            <w:tcW w:w="2273" w:type="dxa"/>
            <w:tcBorders>
              <w:bottom w:val="single" w:sz="4" w:space="0" w:color="auto"/>
            </w:tcBorders>
            <w:vAlign w:val="bottom"/>
          </w:tcPr>
          <w:p w:rsidR="007F7879" w:rsidRPr="00FD7181" w:rsidRDefault="007F7879">
            <w:pPr>
              <w:spacing w:after="80" w:line="300" w:lineRule="exact"/>
              <w:rPr>
                <w:rFonts w:eastAsia="SimHei"/>
                <w:sz w:val="28"/>
              </w:rPr>
            </w:pPr>
            <w:r w:rsidRPr="00FD7181">
              <w:rPr>
                <w:rFonts w:eastAsia="SimHei"/>
                <w:sz w:val="28"/>
              </w:rPr>
              <w:t>联</w:t>
            </w:r>
            <w:r w:rsidRPr="00FD7181">
              <w:rPr>
                <w:rFonts w:eastAsia="SimHei"/>
                <w:sz w:val="28"/>
              </w:rPr>
              <w:t xml:space="preserve"> </w:t>
            </w:r>
            <w:r w:rsidRPr="00FD7181">
              <w:rPr>
                <w:rFonts w:eastAsia="SimHei"/>
                <w:sz w:val="28"/>
              </w:rPr>
              <w:t>合</w:t>
            </w:r>
            <w:r w:rsidRPr="00FD7181">
              <w:rPr>
                <w:rFonts w:eastAsia="SimHei"/>
                <w:sz w:val="28"/>
              </w:rPr>
              <w:t xml:space="preserve"> </w:t>
            </w:r>
            <w:r w:rsidRPr="00FD7181">
              <w:rPr>
                <w:rFonts w:eastAsia="SimHei"/>
                <w:sz w:val="28"/>
              </w:rPr>
              <w:t>国</w:t>
            </w:r>
          </w:p>
        </w:tc>
        <w:tc>
          <w:tcPr>
            <w:tcW w:w="6086" w:type="dxa"/>
            <w:gridSpan w:val="2"/>
            <w:tcBorders>
              <w:bottom w:val="single" w:sz="4" w:space="0" w:color="auto"/>
            </w:tcBorders>
            <w:vAlign w:val="bottom"/>
          </w:tcPr>
          <w:p w:rsidR="007F7879" w:rsidRPr="00FD7181" w:rsidRDefault="007F7879">
            <w:pPr>
              <w:spacing w:line="240" w:lineRule="atLeast"/>
              <w:jc w:val="right"/>
              <w:rPr>
                <w:szCs w:val="21"/>
              </w:rPr>
            </w:pPr>
            <w:r w:rsidRPr="00FD7181">
              <w:rPr>
                <w:sz w:val="40"/>
                <w:szCs w:val="40"/>
              </w:rPr>
              <w:t>E</w:t>
            </w:r>
            <w:r w:rsidR="00FD7181" w:rsidRPr="00FD7181">
              <w:rPr>
                <w:sz w:val="20"/>
              </w:rPr>
              <w:t>/</w:t>
            </w:r>
            <w:r w:rsidR="00D051DF" w:rsidRPr="00FD7181">
              <w:rPr>
                <w:sz w:val="20"/>
              </w:rPr>
              <w:t>C</w:t>
            </w:r>
            <w:r w:rsidR="001A5A25" w:rsidRPr="00FD7181">
              <w:rPr>
                <w:sz w:val="20"/>
              </w:rPr>
              <w:t>.12</w:t>
            </w:r>
            <w:r w:rsidR="00FD7181" w:rsidRPr="00FD7181">
              <w:rPr>
                <w:sz w:val="20"/>
              </w:rPr>
              <w:t>/</w:t>
            </w:r>
            <w:r w:rsidR="001A5A25" w:rsidRPr="00FD7181">
              <w:rPr>
                <w:sz w:val="20"/>
              </w:rPr>
              <w:t>ISR</w:t>
            </w:r>
            <w:r w:rsidR="00FD7181" w:rsidRPr="00FD7181">
              <w:rPr>
                <w:sz w:val="20"/>
              </w:rPr>
              <w:t>/</w:t>
            </w:r>
            <w:r w:rsidR="001A5A25" w:rsidRPr="00FD7181">
              <w:rPr>
                <w:sz w:val="20"/>
              </w:rPr>
              <w:t>3</w:t>
            </w:r>
          </w:p>
        </w:tc>
      </w:tr>
      <w:tr w:rsidR="007F7879" w:rsidRPr="00FD7181" w:rsidTr="00AB053D">
        <w:trPr>
          <w:trHeight w:hRule="exact" w:val="2835"/>
        </w:trPr>
        <w:tc>
          <w:tcPr>
            <w:tcW w:w="1280" w:type="dxa"/>
            <w:tcBorders>
              <w:top w:val="single" w:sz="4" w:space="0" w:color="auto"/>
              <w:bottom w:val="single" w:sz="12" w:space="0" w:color="auto"/>
            </w:tcBorders>
          </w:tcPr>
          <w:p w:rsidR="007F7879" w:rsidRPr="00FD7181" w:rsidRDefault="007F7879">
            <w:pPr>
              <w:spacing w:line="120" w:lineRule="atLeast"/>
              <w:rPr>
                <w:sz w:val="10"/>
                <w:szCs w:val="10"/>
              </w:rPr>
            </w:pPr>
          </w:p>
          <w:p w:rsidR="007F7879" w:rsidRPr="00FD7181" w:rsidRDefault="007F7879">
            <w:pPr>
              <w:spacing w:line="120" w:lineRule="atLeast"/>
              <w:rPr>
                <w:sz w:val="10"/>
                <w:szCs w:val="10"/>
              </w:rPr>
            </w:pPr>
            <w:r w:rsidRPr="00FD71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Pr="00FD7181" w:rsidRDefault="007F7879">
            <w:pPr>
              <w:spacing w:before="160" w:line="240" w:lineRule="auto"/>
              <w:rPr>
                <w:rFonts w:eastAsia="SimHei"/>
                <w:spacing w:val="4"/>
                <w:sz w:val="36"/>
                <w:szCs w:val="36"/>
              </w:rPr>
            </w:pPr>
            <w:r w:rsidRPr="00FD7181">
              <w:rPr>
                <w:rFonts w:eastAsia="SimHei"/>
                <w:spacing w:val="4"/>
                <w:sz w:val="36"/>
                <w:szCs w:val="36"/>
              </w:rPr>
              <w:t>经济及社会理事会</w:t>
            </w:r>
          </w:p>
        </w:tc>
        <w:tc>
          <w:tcPr>
            <w:tcW w:w="2819" w:type="dxa"/>
            <w:tcBorders>
              <w:top w:val="single" w:sz="4" w:space="0" w:color="auto"/>
              <w:bottom w:val="single" w:sz="12" w:space="0" w:color="auto"/>
            </w:tcBorders>
          </w:tcPr>
          <w:p w:rsidR="007F7879" w:rsidRPr="00FD7181" w:rsidRDefault="00FD7181" w:rsidP="000C274E">
            <w:pPr>
              <w:spacing w:before="240" w:line="240" w:lineRule="atLeast"/>
              <w:rPr>
                <w:sz w:val="20"/>
              </w:rPr>
            </w:pPr>
            <w:r w:rsidRPr="00FD7181">
              <w:rPr>
                <w:sz w:val="20"/>
              </w:rPr>
              <w:t xml:space="preserve">Distr.: </w:t>
            </w:r>
            <w:r w:rsidR="001A5A25" w:rsidRPr="00FD7181">
              <w:rPr>
                <w:sz w:val="20"/>
              </w:rPr>
              <w:t>General</w:t>
            </w:r>
          </w:p>
          <w:p w:rsidR="007F7879" w:rsidRPr="00FD7181" w:rsidRDefault="001A5A25">
            <w:pPr>
              <w:spacing w:line="240" w:lineRule="atLeast"/>
              <w:rPr>
                <w:sz w:val="20"/>
              </w:rPr>
            </w:pPr>
            <w:r w:rsidRPr="00FD7181">
              <w:rPr>
                <w:sz w:val="20"/>
              </w:rPr>
              <w:t>12 July</w:t>
            </w:r>
            <w:r w:rsidR="007F7879" w:rsidRPr="00FD7181">
              <w:rPr>
                <w:sz w:val="20"/>
              </w:rPr>
              <w:t xml:space="preserve"> 20</w:t>
            </w:r>
            <w:r w:rsidR="00D051DF" w:rsidRPr="00FD7181">
              <w:rPr>
                <w:sz w:val="20"/>
              </w:rPr>
              <w:t>10</w:t>
            </w:r>
          </w:p>
          <w:p w:rsidR="007F7879" w:rsidRPr="00FD7181" w:rsidRDefault="007F7879">
            <w:pPr>
              <w:spacing w:line="240" w:lineRule="atLeast"/>
              <w:rPr>
                <w:sz w:val="20"/>
              </w:rPr>
            </w:pPr>
            <w:r w:rsidRPr="00FD7181">
              <w:rPr>
                <w:sz w:val="20"/>
              </w:rPr>
              <w:t xml:space="preserve">Chinese </w:t>
            </w:r>
          </w:p>
          <w:p w:rsidR="007F7879" w:rsidRPr="00FD7181" w:rsidRDefault="00FD7181">
            <w:pPr>
              <w:spacing w:line="240" w:lineRule="atLeast"/>
              <w:rPr>
                <w:sz w:val="20"/>
              </w:rPr>
            </w:pPr>
            <w:r w:rsidRPr="00FD7181">
              <w:rPr>
                <w:sz w:val="20"/>
              </w:rPr>
              <w:t xml:space="preserve">Original: </w:t>
            </w:r>
            <w:r w:rsidR="007F7879" w:rsidRPr="00FD7181">
              <w:rPr>
                <w:sz w:val="20"/>
              </w:rPr>
              <w:t>English</w:t>
            </w:r>
          </w:p>
        </w:tc>
      </w:tr>
    </w:tbl>
    <w:p w:rsidR="00050478" w:rsidRPr="00FD7181" w:rsidRDefault="00050478" w:rsidP="00050478">
      <w:pPr>
        <w:tabs>
          <w:tab w:val="clear" w:pos="431"/>
        </w:tabs>
        <w:suppressAutoHyphens/>
        <w:overflowPunct/>
        <w:adjustRightInd/>
        <w:snapToGrid/>
        <w:spacing w:before="120" w:line="240" w:lineRule="atLeast"/>
        <w:jc w:val="left"/>
        <w:rPr>
          <w:rFonts w:eastAsia="SimHei"/>
          <w:snapToGrid/>
          <w:sz w:val="24"/>
          <w:szCs w:val="24"/>
        </w:rPr>
      </w:pPr>
      <w:r w:rsidRPr="00FD7181">
        <w:rPr>
          <w:rFonts w:eastAsia="SimHei"/>
          <w:snapToGrid/>
          <w:sz w:val="24"/>
          <w:szCs w:val="24"/>
          <w:lang w:val="en-GB"/>
        </w:rPr>
        <w:t>经济、社会和文化权利委员会</w:t>
      </w:r>
    </w:p>
    <w:p w:rsidR="00050478" w:rsidRPr="00FD7181" w:rsidRDefault="00050478" w:rsidP="006D1C23">
      <w:pPr>
        <w:pStyle w:val="HMGC"/>
      </w:pPr>
      <w:r w:rsidRPr="00FD7181">
        <w:rPr>
          <w:snapToGrid/>
          <w:lang w:val="en-GB"/>
        </w:rPr>
        <w:tab/>
      </w:r>
      <w:r w:rsidRPr="00FD7181">
        <w:rPr>
          <w:snapToGrid/>
          <w:lang w:val="en-GB"/>
        </w:rPr>
        <w:tab/>
      </w:r>
      <w:r w:rsidRPr="00FD7181">
        <w:t>《经济、社会、文化权利国际公约》执行情况</w:t>
      </w:r>
    </w:p>
    <w:p w:rsidR="00050478" w:rsidRPr="00FD7181" w:rsidRDefault="00050478" w:rsidP="006D1C23">
      <w:pPr>
        <w:pStyle w:val="HChGC"/>
      </w:pPr>
      <w:r w:rsidRPr="00FD7181">
        <w:tab/>
      </w:r>
      <w:r w:rsidRPr="00FD7181">
        <w:tab/>
      </w:r>
      <w:r w:rsidRPr="00FD7181">
        <w:t>缔约国根据《公约》第十六条和第十七条提交的第三次定期报告</w:t>
      </w:r>
    </w:p>
    <w:p w:rsidR="00050478" w:rsidRPr="00FD7181" w:rsidRDefault="00050478" w:rsidP="006D1C23">
      <w:pPr>
        <w:pStyle w:val="HMGC"/>
      </w:pPr>
      <w:r w:rsidRPr="00FD7181">
        <w:rPr>
          <w:b/>
          <w:szCs w:val="24"/>
        </w:rPr>
        <w:tab/>
      </w:r>
      <w:r w:rsidRPr="00FD7181">
        <w:rPr>
          <w:b/>
          <w:szCs w:val="24"/>
        </w:rPr>
        <w:tab/>
      </w:r>
      <w:r w:rsidRPr="00FD7181">
        <w:t>以色列</w:t>
      </w:r>
      <w:r w:rsidRPr="00FD7181">
        <w:rPr>
          <w:rStyle w:val="FootnoteReference"/>
          <w:bCs/>
          <w:sz w:val="36"/>
          <w:szCs w:val="36"/>
        </w:rPr>
        <w:footnoteReference w:customMarkFollows="1" w:id="1"/>
        <w:sym w:font="Symbol" w:char="F02A"/>
      </w:r>
    </w:p>
    <w:p w:rsidR="00050478" w:rsidRPr="00FD7181" w:rsidRDefault="006D1C23" w:rsidP="008370F6">
      <w:pPr>
        <w:pStyle w:val="SingleTxtGC"/>
        <w:jc w:val="right"/>
      </w:pPr>
      <w:r w:rsidRPr="00FD7181">
        <w:t xml:space="preserve"> </w:t>
      </w:r>
      <w:r w:rsidR="00FD7181" w:rsidRPr="00FD7181">
        <w:t>[</w:t>
      </w:r>
      <w:smartTag w:uri="urn:schemas-microsoft-com:office:smarttags" w:element="chsdate">
        <w:smartTagPr>
          <w:attr w:name="IsROCDate" w:val="False"/>
          <w:attr w:name="IsLunarDate" w:val="False"/>
          <w:attr w:name="Day" w:val="20"/>
          <w:attr w:name="Month" w:val="1"/>
          <w:attr w:name="Year" w:val="2009"/>
        </w:smartTagPr>
        <w:r w:rsidR="00050478" w:rsidRPr="00FD7181">
          <w:t>2009</w:t>
        </w:r>
        <w:r w:rsidR="00050478" w:rsidRPr="00FD7181">
          <w:t>年</w:t>
        </w:r>
        <w:r w:rsidR="00050478" w:rsidRPr="00FD7181">
          <w:t>1</w:t>
        </w:r>
        <w:r w:rsidR="00050478" w:rsidRPr="00FD7181">
          <w:t>月</w:t>
        </w:r>
        <w:r w:rsidR="00050478" w:rsidRPr="00FD7181">
          <w:t>20</w:t>
        </w:r>
        <w:r w:rsidR="00050478" w:rsidRPr="00FD7181">
          <w:t>日</w:t>
        </w:r>
      </w:smartTag>
      <w:r w:rsidR="00FD7181" w:rsidRPr="00FD7181">
        <w:t>]</w:t>
      </w:r>
    </w:p>
    <w:p w:rsidR="006D1C23" w:rsidRPr="00FD7181" w:rsidRDefault="00050478">
      <w:pPr>
        <w:spacing w:after="120"/>
        <w:rPr>
          <w:sz w:val="28"/>
          <w:szCs w:val="28"/>
        </w:rPr>
      </w:pPr>
      <w:r w:rsidRPr="00FD7181">
        <w:rPr>
          <w:szCs w:val="21"/>
        </w:rPr>
        <w:br w:type="page"/>
      </w:r>
      <w:r w:rsidR="006D1C23" w:rsidRPr="00FD7181">
        <w:rPr>
          <w:sz w:val="28"/>
          <w:szCs w:val="28"/>
        </w:rPr>
        <w:t>目录</w:t>
      </w:r>
    </w:p>
    <w:p w:rsidR="006D1C23" w:rsidRPr="00FD7181" w:rsidRDefault="006D1C23" w:rsidP="00385320">
      <w:pPr>
        <w:tabs>
          <w:tab w:val="right" w:pos="8789"/>
          <w:tab w:val="right" w:pos="9639"/>
        </w:tabs>
        <w:spacing w:after="120"/>
        <w:ind w:leftChars="232" w:left="31680" w:firstLineChars="50" w:firstLine="31680"/>
        <w:rPr>
          <w:rFonts w:eastAsia="KaiTi_GB2312"/>
          <w:sz w:val="23"/>
          <w:szCs w:val="23"/>
        </w:rPr>
      </w:pPr>
      <w:r w:rsidRPr="00FD7181">
        <w:rPr>
          <w:rFonts w:eastAsia="KaiTi_GB2312"/>
          <w:sz w:val="18"/>
          <w:szCs w:val="18"/>
          <w:lang w:val="fr-CH"/>
        </w:rPr>
        <w:tab/>
      </w:r>
      <w:r w:rsidRPr="00FD7181">
        <w:rPr>
          <w:rFonts w:eastAsia="KaiTi_GB2312"/>
          <w:sz w:val="18"/>
          <w:szCs w:val="18"/>
        </w:rPr>
        <w:t>段次</w:t>
      </w:r>
      <w:r w:rsidRPr="00FD7181">
        <w:rPr>
          <w:rFonts w:eastAsia="KaiTi_GB2312"/>
          <w:sz w:val="23"/>
          <w:szCs w:val="23"/>
        </w:rPr>
        <w:tab/>
      </w:r>
      <w:r w:rsidRPr="00FD7181">
        <w:rPr>
          <w:rFonts w:eastAsia="KaiTi_GB2312"/>
          <w:sz w:val="18"/>
          <w:szCs w:val="18"/>
        </w:rPr>
        <w:t>页次</w:t>
      </w:r>
    </w:p>
    <w:p w:rsidR="00050478" w:rsidRPr="00FD7181" w:rsidRDefault="006D1C23" w:rsidP="006D1C23">
      <w:pPr>
        <w:pStyle w:val="a1"/>
        <w:rPr>
          <w:rFonts w:hint="eastAsia"/>
        </w:rPr>
      </w:pPr>
      <w:r w:rsidRPr="00FD7181">
        <w:tab/>
      </w:r>
      <w:r w:rsidRPr="00FD7181">
        <w:tab/>
      </w:r>
      <w:r w:rsidR="00050478" w:rsidRPr="00FD7181">
        <w:t>导言</w:t>
      </w:r>
      <w:r w:rsidR="00050478" w:rsidRPr="00FD7181">
        <w:tab/>
      </w:r>
      <w:r w:rsidRPr="00FD7181">
        <w:t>……………..</w:t>
      </w:r>
      <w:r w:rsidR="00050478" w:rsidRPr="00FD7181">
        <w:tab/>
      </w:r>
      <w:r w:rsidRPr="00FD7181">
        <w:tab/>
      </w:r>
      <w:r w:rsidR="00050478" w:rsidRPr="00FD7181">
        <w:t>1</w:t>
      </w:r>
      <w:r w:rsidR="006354E1">
        <w:t>-</w:t>
      </w:r>
      <w:r w:rsidR="00050478" w:rsidRPr="00FD7181">
        <w:t>8</w:t>
      </w:r>
      <w:r w:rsidR="00050478" w:rsidRPr="00FD7181">
        <w:tab/>
      </w:r>
      <w:r w:rsidR="00F23FDF">
        <w:rPr>
          <w:rFonts w:hint="eastAsia"/>
        </w:rPr>
        <w:t>5</w:t>
      </w:r>
    </w:p>
    <w:p w:rsidR="00050478" w:rsidRPr="00FD7181" w:rsidRDefault="006D1C23" w:rsidP="006D1C23">
      <w:pPr>
        <w:pStyle w:val="a1"/>
        <w:rPr>
          <w:rFonts w:hint="eastAsia"/>
        </w:rPr>
      </w:pPr>
      <w:r w:rsidRPr="00FD7181">
        <w:tab/>
      </w:r>
      <w:r w:rsidRPr="00FD7181">
        <w:tab/>
      </w:r>
      <w:r w:rsidR="00050478" w:rsidRPr="00FD7181">
        <w:t>第一条</w:t>
      </w:r>
      <w:r w:rsidR="00FD7181" w:rsidRPr="00FD7181">
        <w:t>：</w:t>
      </w:r>
      <w:r w:rsidR="00050478" w:rsidRPr="00FD7181">
        <w:t>自决</w:t>
      </w:r>
      <w:r w:rsidR="00050478" w:rsidRPr="00FD7181">
        <w:tab/>
      </w:r>
      <w:r w:rsidR="00050478" w:rsidRPr="00FD7181">
        <w:tab/>
        <w:t xml:space="preserve">9 </w:t>
      </w:r>
      <w:r w:rsidR="00050478" w:rsidRPr="00FD7181">
        <w:tab/>
      </w:r>
      <w:r w:rsidR="00F23FDF">
        <w:rPr>
          <w:rFonts w:hint="eastAsia"/>
        </w:rPr>
        <w:t>6</w:t>
      </w:r>
    </w:p>
    <w:p w:rsidR="00050478" w:rsidRPr="00FD7181" w:rsidRDefault="006D1C23" w:rsidP="00385320">
      <w:pPr>
        <w:pStyle w:val="a1"/>
        <w:tabs>
          <w:tab w:val="clear" w:pos="1996"/>
          <w:tab w:val="left" w:pos="1960"/>
        </w:tabs>
        <w:ind w:leftChars="281" w:left="31680" w:hangingChars="690" w:firstLine="31680"/>
        <w:rPr>
          <w:rFonts w:hint="eastAsia"/>
        </w:rPr>
      </w:pPr>
      <w:r w:rsidRPr="00FD7181">
        <w:tab/>
      </w:r>
      <w:r w:rsidRPr="00FD7181">
        <w:tab/>
      </w:r>
      <w:r w:rsidR="00050478" w:rsidRPr="00FD7181">
        <w:t>第二条</w:t>
      </w:r>
      <w:r w:rsidR="00FD7181" w:rsidRPr="00FD7181">
        <w:t>：</w:t>
      </w:r>
      <w:r w:rsidR="00050478" w:rsidRPr="00FD7181">
        <w:t>一般原则</w:t>
      </w:r>
      <w:r w:rsidR="00FD7181" w:rsidRPr="00FD7181">
        <w:t>：</w:t>
      </w:r>
      <w:r w:rsidR="00050478" w:rsidRPr="00FD7181">
        <w:t>国家责任、不歧视和国际合作</w:t>
      </w:r>
      <w:r w:rsidR="00050478" w:rsidRPr="00FD7181">
        <w:tab/>
      </w:r>
      <w:r w:rsidR="00050478" w:rsidRPr="00FD7181">
        <w:tab/>
        <w:t>10-122</w:t>
      </w:r>
      <w:r w:rsidR="00050478" w:rsidRPr="00FD7181">
        <w:tab/>
      </w:r>
      <w:r w:rsidR="00F23FDF">
        <w:rPr>
          <w:rFonts w:hint="eastAsia"/>
        </w:rPr>
        <w:t>7</w:t>
      </w:r>
    </w:p>
    <w:p w:rsidR="00050478" w:rsidRPr="00FD7181" w:rsidRDefault="006D1C23" w:rsidP="006D1C23">
      <w:pPr>
        <w:pStyle w:val="a1"/>
        <w:rPr>
          <w:rFonts w:hint="eastAsia"/>
        </w:rPr>
      </w:pPr>
      <w:r w:rsidRPr="00FD7181">
        <w:tab/>
      </w:r>
      <w:r w:rsidRPr="00FD7181">
        <w:tab/>
      </w:r>
      <w:r w:rsidR="00050478" w:rsidRPr="00FD7181">
        <w:t>第三条</w:t>
      </w:r>
      <w:r w:rsidR="00FD7181" w:rsidRPr="00FD7181">
        <w:t>：</w:t>
      </w:r>
      <w:r w:rsidR="00050478" w:rsidRPr="00FD7181">
        <w:t>禁止性别歧视</w:t>
      </w:r>
      <w:r w:rsidR="00050478" w:rsidRPr="00FD7181">
        <w:tab/>
      </w:r>
      <w:r w:rsidR="00050478" w:rsidRPr="00FD7181">
        <w:tab/>
        <w:t>123-154</w:t>
      </w:r>
      <w:r w:rsidR="00050478" w:rsidRPr="00FD7181">
        <w:tab/>
        <w:t>2</w:t>
      </w:r>
      <w:r w:rsidR="00F23FDF">
        <w:rPr>
          <w:rFonts w:hint="eastAsia"/>
        </w:rPr>
        <w:t>3</w:t>
      </w:r>
    </w:p>
    <w:p w:rsidR="00050478" w:rsidRPr="00FD7181" w:rsidRDefault="006D1C23" w:rsidP="006D1C23">
      <w:pPr>
        <w:pStyle w:val="a1"/>
        <w:rPr>
          <w:rFonts w:hint="eastAsia"/>
        </w:rPr>
      </w:pPr>
      <w:r w:rsidRPr="00FD7181">
        <w:tab/>
      </w:r>
      <w:r w:rsidRPr="00FD7181">
        <w:tab/>
      </w:r>
      <w:r w:rsidR="00050478" w:rsidRPr="00FD7181">
        <w:t>第六条</w:t>
      </w:r>
      <w:r w:rsidR="00FD7181" w:rsidRPr="00FD7181">
        <w:t>：</w:t>
      </w:r>
      <w:r w:rsidR="00050478" w:rsidRPr="00FD7181">
        <w:t>工作权</w:t>
      </w:r>
      <w:r w:rsidR="00050478" w:rsidRPr="00FD7181">
        <w:tab/>
      </w:r>
      <w:r w:rsidR="00050478" w:rsidRPr="00FD7181">
        <w:tab/>
        <w:t>155-248</w:t>
      </w:r>
      <w:r w:rsidR="00050478" w:rsidRPr="00FD7181">
        <w:tab/>
        <w:t>2</w:t>
      </w:r>
      <w:r w:rsidR="00F23FDF">
        <w:rPr>
          <w:rFonts w:hint="eastAsia"/>
        </w:rPr>
        <w:t>9</w:t>
      </w:r>
    </w:p>
    <w:p w:rsidR="00050478" w:rsidRPr="00FD7181" w:rsidRDefault="006D1C23" w:rsidP="006D1C23">
      <w:pPr>
        <w:pStyle w:val="a1"/>
        <w:rPr>
          <w:rFonts w:hint="eastAsia"/>
        </w:rPr>
      </w:pPr>
      <w:r w:rsidRPr="00FD7181">
        <w:tab/>
      </w:r>
      <w:r w:rsidRPr="00FD7181">
        <w:tab/>
      </w:r>
      <w:r w:rsidR="00050478" w:rsidRPr="00FD7181">
        <w:t>第七条</w:t>
      </w:r>
      <w:r w:rsidR="00FD7181" w:rsidRPr="00FD7181">
        <w:t>：</w:t>
      </w:r>
      <w:r w:rsidR="00050478" w:rsidRPr="00FD7181">
        <w:t>享有公正和良好的工作条件的权利</w:t>
      </w:r>
      <w:r w:rsidR="00050478" w:rsidRPr="00FD7181">
        <w:tab/>
      </w:r>
      <w:r w:rsidR="00050478" w:rsidRPr="00FD7181">
        <w:tab/>
        <w:t>24</w:t>
      </w:r>
      <w:r w:rsidR="009152E5">
        <w:t>9</w:t>
      </w:r>
      <w:r w:rsidR="00050478" w:rsidRPr="00FD7181">
        <w:t>-296</w:t>
      </w:r>
      <w:r w:rsidR="00050478" w:rsidRPr="00FD7181">
        <w:tab/>
        <w:t>4</w:t>
      </w:r>
      <w:r w:rsidR="00F23FDF">
        <w:rPr>
          <w:rFonts w:hint="eastAsia"/>
        </w:rPr>
        <w:t>7</w:t>
      </w:r>
    </w:p>
    <w:p w:rsidR="00050478" w:rsidRPr="00FD7181" w:rsidRDefault="006D1C23" w:rsidP="006D1C23">
      <w:pPr>
        <w:pStyle w:val="a1"/>
        <w:rPr>
          <w:rFonts w:hint="eastAsia"/>
        </w:rPr>
      </w:pPr>
      <w:r w:rsidRPr="00FD7181">
        <w:tab/>
      </w:r>
      <w:r w:rsidRPr="00FD7181">
        <w:tab/>
      </w:r>
      <w:r w:rsidR="00050478" w:rsidRPr="00FD7181">
        <w:t>第八条</w:t>
      </w:r>
      <w:r w:rsidR="00FD7181" w:rsidRPr="00FD7181">
        <w:t>：</w:t>
      </w:r>
      <w:r w:rsidR="00050478" w:rsidRPr="00FD7181">
        <w:t>劳工集体权利</w:t>
      </w:r>
      <w:r w:rsidR="00050478" w:rsidRPr="00FD7181">
        <w:tab/>
      </w:r>
      <w:r w:rsidR="00050478" w:rsidRPr="00FD7181">
        <w:tab/>
        <w:t>297-304</w:t>
      </w:r>
      <w:r w:rsidR="00050478" w:rsidRPr="00FD7181">
        <w:tab/>
        <w:t>5</w:t>
      </w:r>
      <w:r w:rsidR="00F23FDF">
        <w:rPr>
          <w:rFonts w:hint="eastAsia"/>
        </w:rPr>
        <w:t>8</w:t>
      </w:r>
    </w:p>
    <w:p w:rsidR="00050478" w:rsidRPr="00FD7181" w:rsidRDefault="006D1C23" w:rsidP="006D1C23">
      <w:pPr>
        <w:pStyle w:val="a1"/>
        <w:rPr>
          <w:rFonts w:hint="eastAsia"/>
        </w:rPr>
      </w:pPr>
      <w:r w:rsidRPr="00FD7181">
        <w:tab/>
      </w:r>
      <w:r w:rsidRPr="00FD7181">
        <w:tab/>
      </w:r>
      <w:r w:rsidR="00050478" w:rsidRPr="00FD7181">
        <w:t>第九条</w:t>
      </w:r>
      <w:r w:rsidR="00FD7181" w:rsidRPr="00FD7181">
        <w:t>：</w:t>
      </w:r>
      <w:r w:rsidR="00050478" w:rsidRPr="00FD7181">
        <w:t>社会保障权</w:t>
      </w:r>
      <w:r w:rsidR="00050478" w:rsidRPr="00FD7181">
        <w:tab/>
      </w:r>
      <w:r w:rsidR="00050478" w:rsidRPr="00FD7181">
        <w:tab/>
        <w:t>305-344</w:t>
      </w:r>
      <w:r w:rsidR="00050478" w:rsidRPr="00FD7181">
        <w:tab/>
      </w:r>
      <w:r w:rsidR="00F23FDF">
        <w:rPr>
          <w:rFonts w:hint="eastAsia"/>
        </w:rPr>
        <w:t>60</w:t>
      </w:r>
    </w:p>
    <w:p w:rsidR="00050478" w:rsidRPr="00FD7181" w:rsidRDefault="006D1C23" w:rsidP="006D1C23">
      <w:pPr>
        <w:pStyle w:val="a1"/>
        <w:rPr>
          <w:rFonts w:hint="eastAsia"/>
        </w:rPr>
      </w:pPr>
      <w:r w:rsidRPr="00FD7181">
        <w:tab/>
      </w:r>
      <w:r w:rsidRPr="00FD7181">
        <w:tab/>
      </w:r>
      <w:r w:rsidR="00050478" w:rsidRPr="00FD7181">
        <w:t>第十条</w:t>
      </w:r>
      <w:r w:rsidR="00FD7181" w:rsidRPr="00FD7181">
        <w:t>：</w:t>
      </w:r>
      <w:r w:rsidR="00050478" w:rsidRPr="00FD7181">
        <w:t>家庭权利</w:t>
      </w:r>
      <w:r w:rsidR="00050478" w:rsidRPr="00FD7181">
        <w:tab/>
      </w:r>
      <w:r w:rsidR="00050478" w:rsidRPr="00FD7181">
        <w:tab/>
        <w:t>345-416</w:t>
      </w:r>
      <w:r w:rsidR="00050478" w:rsidRPr="00FD7181">
        <w:tab/>
        <w:t>6</w:t>
      </w:r>
      <w:r w:rsidR="00F23FDF">
        <w:rPr>
          <w:rFonts w:hint="eastAsia"/>
        </w:rPr>
        <w:t>6</w:t>
      </w:r>
    </w:p>
    <w:p w:rsidR="00050478" w:rsidRPr="00FD7181" w:rsidRDefault="006D1C23" w:rsidP="006D1C23">
      <w:pPr>
        <w:pStyle w:val="a1"/>
        <w:rPr>
          <w:rFonts w:hint="eastAsia"/>
        </w:rPr>
      </w:pPr>
      <w:r w:rsidRPr="00FD7181">
        <w:tab/>
      </w:r>
      <w:r w:rsidRPr="00FD7181">
        <w:tab/>
      </w:r>
      <w:r w:rsidR="00050478" w:rsidRPr="00FD7181">
        <w:t>第十一条</w:t>
      </w:r>
      <w:r w:rsidR="00FD7181" w:rsidRPr="00FD7181">
        <w:t>：</w:t>
      </w:r>
      <w:r w:rsidR="00050478" w:rsidRPr="00FD7181">
        <w:t>获得相当的生活水准权</w:t>
      </w:r>
      <w:r w:rsidR="00050478" w:rsidRPr="00FD7181">
        <w:tab/>
      </w:r>
      <w:r w:rsidR="00050478" w:rsidRPr="00FD7181">
        <w:tab/>
        <w:t>417-493</w:t>
      </w:r>
      <w:r w:rsidR="00050478" w:rsidRPr="00FD7181">
        <w:tab/>
        <w:t>7</w:t>
      </w:r>
      <w:r w:rsidR="00F23FDF">
        <w:rPr>
          <w:rFonts w:hint="eastAsia"/>
        </w:rPr>
        <w:t>9</w:t>
      </w:r>
    </w:p>
    <w:p w:rsidR="00050478" w:rsidRPr="00FD7181" w:rsidRDefault="006D1C23" w:rsidP="006D1C23">
      <w:pPr>
        <w:pStyle w:val="a1"/>
        <w:rPr>
          <w:rFonts w:hint="eastAsia"/>
        </w:rPr>
      </w:pPr>
      <w:r w:rsidRPr="00FD7181">
        <w:tab/>
      </w:r>
      <w:r w:rsidRPr="00FD7181">
        <w:tab/>
      </w:r>
      <w:r w:rsidR="00050478" w:rsidRPr="00FD7181">
        <w:t>第十二条</w:t>
      </w:r>
      <w:r w:rsidR="00FD7181" w:rsidRPr="00FD7181">
        <w:t>：</w:t>
      </w:r>
      <w:r w:rsidR="00050478" w:rsidRPr="00FD7181">
        <w:t>享有能达到的最高健康标准的权利</w:t>
      </w:r>
      <w:r w:rsidR="00050478" w:rsidRPr="00FD7181">
        <w:tab/>
      </w:r>
      <w:r w:rsidR="00050478" w:rsidRPr="00FD7181">
        <w:tab/>
        <w:t>494-545</w:t>
      </w:r>
      <w:r w:rsidR="00050478" w:rsidRPr="00FD7181">
        <w:tab/>
        <w:t>10</w:t>
      </w:r>
      <w:r w:rsidR="002A79E8">
        <w:rPr>
          <w:rFonts w:hint="eastAsia"/>
        </w:rPr>
        <w:t>2</w:t>
      </w:r>
    </w:p>
    <w:p w:rsidR="00050478" w:rsidRPr="00FD7181" w:rsidRDefault="006D1C23" w:rsidP="006D1C23">
      <w:pPr>
        <w:pStyle w:val="a1"/>
        <w:rPr>
          <w:rFonts w:hint="eastAsia"/>
        </w:rPr>
      </w:pPr>
      <w:r w:rsidRPr="00FD7181">
        <w:tab/>
      </w:r>
      <w:r w:rsidRPr="00FD7181">
        <w:tab/>
      </w:r>
      <w:r w:rsidR="00050478" w:rsidRPr="00FD7181">
        <w:t>第十三条</w:t>
      </w:r>
      <w:r w:rsidR="00FD7181" w:rsidRPr="00FD7181">
        <w:t>：</w:t>
      </w:r>
      <w:r w:rsidR="00050478" w:rsidRPr="00FD7181">
        <w:t>受教育的权利</w:t>
      </w:r>
      <w:r w:rsidR="00050478" w:rsidRPr="00FD7181">
        <w:tab/>
      </w:r>
      <w:r w:rsidR="00050478" w:rsidRPr="00FD7181">
        <w:tab/>
        <w:t>546-624</w:t>
      </w:r>
      <w:r w:rsidR="00050478" w:rsidRPr="00FD7181">
        <w:tab/>
        <w:t>11</w:t>
      </w:r>
      <w:r w:rsidR="00F23FDF">
        <w:rPr>
          <w:rFonts w:hint="eastAsia"/>
        </w:rPr>
        <w:t>1</w:t>
      </w:r>
    </w:p>
    <w:p w:rsidR="00050478" w:rsidRPr="00FD7181" w:rsidRDefault="006D1C23" w:rsidP="00385320">
      <w:pPr>
        <w:pStyle w:val="a1"/>
        <w:ind w:leftChars="205" w:left="31680" w:hangingChars="840" w:firstLine="31680"/>
        <w:rPr>
          <w:rFonts w:hint="eastAsia"/>
        </w:rPr>
      </w:pPr>
      <w:r w:rsidRPr="00FD7181">
        <w:tab/>
      </w:r>
      <w:r w:rsidRPr="00FD7181">
        <w:tab/>
      </w:r>
      <w:r w:rsidR="00050478" w:rsidRPr="00FD7181">
        <w:t>第十五条</w:t>
      </w:r>
      <w:r w:rsidR="00FD7181" w:rsidRPr="00FD7181">
        <w:t>：</w:t>
      </w:r>
      <w:r w:rsidR="00050478" w:rsidRPr="00FD7181">
        <w:t>参加文化生活和享受科学进步的</w:t>
      </w:r>
      <w:r w:rsidR="00F6737C">
        <w:rPr>
          <w:rFonts w:hint="eastAsia"/>
        </w:rPr>
        <w:br/>
      </w:r>
      <w:r w:rsidR="00050478" w:rsidRPr="00FD7181">
        <w:t>权利</w:t>
      </w:r>
      <w:r w:rsidR="00050478" w:rsidRPr="00FD7181">
        <w:tab/>
      </w:r>
      <w:r w:rsidR="00050478" w:rsidRPr="00FD7181">
        <w:tab/>
        <w:t>625-667</w:t>
      </w:r>
      <w:r w:rsidR="00050478" w:rsidRPr="00FD7181">
        <w:tab/>
        <w:t>12</w:t>
      </w:r>
      <w:r w:rsidR="00F23FDF">
        <w:rPr>
          <w:rFonts w:hint="eastAsia"/>
        </w:rPr>
        <w:t>9</w:t>
      </w:r>
    </w:p>
    <w:p w:rsidR="00050478" w:rsidRPr="00FD7181" w:rsidRDefault="00050478" w:rsidP="006D1C23">
      <w:pPr>
        <w:pStyle w:val="SingleTxtGC"/>
        <w:ind w:left="0"/>
      </w:pPr>
      <w:r w:rsidRPr="00FD7181">
        <w:t>表格</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1999</w:t>
      </w:r>
      <w:r w:rsidR="00D56C56">
        <w:rPr>
          <w:sz w:val="21"/>
          <w:szCs w:val="21"/>
          <w:lang w:eastAsia="zh-CN"/>
        </w:rPr>
        <w:t>-</w:t>
      </w:r>
      <w:r w:rsidRPr="00FD7181">
        <w:rPr>
          <w:sz w:val="21"/>
          <w:szCs w:val="21"/>
          <w:lang w:eastAsia="zh-CN"/>
        </w:rPr>
        <w:t>2007</w:t>
      </w:r>
      <w:r w:rsidRPr="00FD7181">
        <w:rPr>
          <w:sz w:val="21"/>
          <w:szCs w:val="21"/>
          <w:lang w:eastAsia="zh-CN"/>
        </w:rPr>
        <w:t>年就业与失业状况</w:t>
      </w:r>
      <w:r w:rsidR="00FD7181" w:rsidRPr="00FD7181">
        <w:rPr>
          <w:sz w:val="21"/>
          <w:szCs w:val="21"/>
          <w:lang w:eastAsia="zh-CN"/>
        </w:rPr>
        <w:t>：</w:t>
      </w:r>
      <w:r w:rsidRPr="00FD7181">
        <w:rPr>
          <w:sz w:val="21"/>
          <w:szCs w:val="21"/>
          <w:lang w:eastAsia="zh-CN"/>
        </w:rPr>
        <w:t>水平和趋势</w:t>
      </w:r>
      <w:r w:rsidRPr="00FD7181">
        <w:rPr>
          <w:sz w:val="21"/>
          <w:szCs w:val="21"/>
          <w:lang w:eastAsia="zh-CN"/>
        </w:rPr>
        <w:tab/>
      </w:r>
      <w:r w:rsidRPr="00FD7181">
        <w:rPr>
          <w:sz w:val="21"/>
          <w:szCs w:val="21"/>
          <w:lang w:eastAsia="zh-CN"/>
        </w:rPr>
        <w:tab/>
      </w:r>
      <w:r w:rsidR="00766DFF">
        <w:rPr>
          <w:sz w:val="21"/>
          <w:szCs w:val="21"/>
          <w:lang w:eastAsia="zh-CN"/>
        </w:rPr>
        <w:t>29</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2005</w:t>
      </w:r>
      <w:r w:rsidRPr="00FD7181">
        <w:rPr>
          <w:sz w:val="21"/>
          <w:szCs w:val="21"/>
          <w:lang w:eastAsia="zh-CN"/>
        </w:rPr>
        <w:t>年</w:t>
      </w:r>
      <w:r w:rsidRPr="00FD7181">
        <w:rPr>
          <w:sz w:val="21"/>
          <w:szCs w:val="21"/>
          <w:lang w:eastAsia="zh-CN"/>
        </w:rPr>
        <w:t>20</w:t>
      </w:r>
      <w:r w:rsidR="00D56C56">
        <w:rPr>
          <w:sz w:val="21"/>
          <w:szCs w:val="21"/>
          <w:lang w:eastAsia="zh-CN"/>
        </w:rPr>
        <w:t>-</w:t>
      </w:r>
      <w:r w:rsidRPr="00FD7181">
        <w:rPr>
          <w:sz w:val="21"/>
          <w:szCs w:val="21"/>
          <w:lang w:eastAsia="zh-CN"/>
        </w:rPr>
        <w:t>64</w:t>
      </w:r>
      <w:r w:rsidRPr="00FD7181">
        <w:rPr>
          <w:sz w:val="21"/>
          <w:szCs w:val="21"/>
          <w:lang w:eastAsia="zh-CN"/>
        </w:rPr>
        <w:t>岁就业者、失业者和丧失劳动能力者</w:t>
      </w:r>
      <w:r w:rsidRPr="00FD7181">
        <w:rPr>
          <w:sz w:val="21"/>
          <w:szCs w:val="21"/>
          <w:lang w:eastAsia="zh-CN"/>
        </w:rPr>
        <w:tab/>
      </w:r>
      <w:r w:rsidRPr="00FD7181">
        <w:rPr>
          <w:sz w:val="21"/>
          <w:szCs w:val="21"/>
          <w:lang w:eastAsia="zh-CN"/>
        </w:rPr>
        <w:tab/>
        <w:t>3</w:t>
      </w:r>
      <w:r w:rsidR="00766DFF">
        <w:rPr>
          <w:sz w:val="21"/>
          <w:szCs w:val="21"/>
          <w:lang w:eastAsia="zh-CN"/>
        </w:rPr>
        <w:t>5</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2005</w:t>
      </w:r>
      <w:r w:rsidRPr="00FD7181">
        <w:rPr>
          <w:sz w:val="21"/>
          <w:szCs w:val="21"/>
          <w:lang w:eastAsia="zh-CN"/>
        </w:rPr>
        <w:t>年</w:t>
      </w:r>
      <w:r w:rsidRPr="00FD7181">
        <w:rPr>
          <w:sz w:val="21"/>
          <w:szCs w:val="21"/>
          <w:lang w:eastAsia="zh-CN"/>
        </w:rPr>
        <w:t>20</w:t>
      </w:r>
      <w:r w:rsidR="00D56C56">
        <w:rPr>
          <w:sz w:val="21"/>
          <w:szCs w:val="21"/>
          <w:lang w:eastAsia="zh-CN"/>
        </w:rPr>
        <w:t>-</w:t>
      </w:r>
      <w:r w:rsidRPr="00FD7181">
        <w:rPr>
          <w:sz w:val="21"/>
          <w:szCs w:val="21"/>
          <w:lang w:eastAsia="zh-CN"/>
        </w:rPr>
        <w:t>64</w:t>
      </w:r>
      <w:r w:rsidRPr="00FD7181">
        <w:rPr>
          <w:sz w:val="21"/>
          <w:szCs w:val="21"/>
          <w:lang w:eastAsia="zh-CN"/>
        </w:rPr>
        <w:t>岁失业劳动者</w:t>
      </w:r>
      <w:r w:rsidRPr="00FD7181">
        <w:rPr>
          <w:sz w:val="21"/>
          <w:szCs w:val="21"/>
          <w:lang w:eastAsia="zh-CN"/>
        </w:rPr>
        <w:tab/>
      </w:r>
      <w:r w:rsidRPr="00FD7181">
        <w:rPr>
          <w:sz w:val="21"/>
          <w:szCs w:val="21"/>
          <w:lang w:eastAsia="zh-CN"/>
        </w:rPr>
        <w:tab/>
        <w:t>3</w:t>
      </w:r>
      <w:r w:rsidR="002A79E8">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2005</w:t>
      </w:r>
      <w:r w:rsidRPr="00FD7181">
        <w:rPr>
          <w:sz w:val="21"/>
          <w:szCs w:val="21"/>
          <w:lang w:eastAsia="zh-CN"/>
        </w:rPr>
        <w:t>年按伤残程度、就业情况和养恤金类别分列的</w:t>
      </w:r>
      <w:r w:rsidR="001F3E7A">
        <w:rPr>
          <w:rFonts w:hint="eastAsia"/>
          <w:sz w:val="21"/>
          <w:szCs w:val="21"/>
          <w:lang w:eastAsia="zh-CN"/>
        </w:rPr>
        <w:br/>
      </w:r>
      <w:r w:rsidRPr="00FD7181">
        <w:rPr>
          <w:sz w:val="21"/>
          <w:szCs w:val="21"/>
          <w:lang w:eastAsia="zh-CN"/>
        </w:rPr>
        <w:t>以色列</w:t>
      </w:r>
      <w:r w:rsidRPr="00FD7181">
        <w:rPr>
          <w:sz w:val="21"/>
          <w:szCs w:val="21"/>
          <w:lang w:eastAsia="zh-CN"/>
        </w:rPr>
        <w:t>20</w:t>
      </w:r>
      <w:r w:rsidR="00D56C56">
        <w:rPr>
          <w:sz w:val="21"/>
          <w:szCs w:val="21"/>
          <w:lang w:eastAsia="zh-CN"/>
        </w:rPr>
        <w:t>-</w:t>
      </w:r>
      <w:r w:rsidRPr="00FD7181">
        <w:rPr>
          <w:sz w:val="21"/>
          <w:szCs w:val="21"/>
          <w:lang w:eastAsia="zh-CN"/>
        </w:rPr>
        <w:t>64</w:t>
      </w:r>
      <w:r w:rsidRPr="00FD7181">
        <w:rPr>
          <w:sz w:val="21"/>
          <w:szCs w:val="21"/>
          <w:lang w:eastAsia="zh-CN"/>
        </w:rPr>
        <w:t>岁残疾人</w:t>
      </w:r>
      <w:r w:rsidRPr="00FD7181">
        <w:rPr>
          <w:sz w:val="21"/>
          <w:szCs w:val="21"/>
          <w:lang w:eastAsia="zh-CN"/>
        </w:rPr>
        <w:tab/>
      </w:r>
      <w:r w:rsidR="001F3E7A">
        <w:rPr>
          <w:rFonts w:hint="eastAsia"/>
          <w:sz w:val="21"/>
          <w:szCs w:val="21"/>
          <w:lang w:eastAsia="zh-CN"/>
        </w:rPr>
        <w:tab/>
      </w:r>
      <w:r w:rsidRPr="00FD7181">
        <w:rPr>
          <w:sz w:val="21"/>
          <w:szCs w:val="21"/>
          <w:lang w:eastAsia="zh-CN"/>
        </w:rPr>
        <w:t>3</w:t>
      </w:r>
      <w:r w:rsidR="002A79E8">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2002</w:t>
      </w:r>
      <w:r w:rsidR="00D56C56">
        <w:rPr>
          <w:sz w:val="21"/>
          <w:szCs w:val="21"/>
          <w:lang w:eastAsia="zh-CN"/>
        </w:rPr>
        <w:t>-</w:t>
      </w:r>
      <w:r w:rsidRPr="00FD7181">
        <w:rPr>
          <w:sz w:val="21"/>
          <w:szCs w:val="21"/>
          <w:lang w:eastAsia="zh-CN"/>
        </w:rPr>
        <w:t>2006</w:t>
      </w:r>
      <w:r w:rsidRPr="00FD7181">
        <w:rPr>
          <w:sz w:val="21"/>
          <w:szCs w:val="21"/>
          <w:lang w:eastAsia="zh-CN"/>
        </w:rPr>
        <w:t>年残疾人</w:t>
      </w:r>
      <w:r w:rsidR="00FD7181" w:rsidRPr="00FD7181">
        <w:rPr>
          <w:sz w:val="21"/>
          <w:szCs w:val="21"/>
          <w:lang w:eastAsia="zh-CN"/>
        </w:rPr>
        <w:t>(</w:t>
      </w:r>
      <w:r w:rsidRPr="00FD7181">
        <w:rPr>
          <w:sz w:val="21"/>
          <w:szCs w:val="21"/>
          <w:lang w:eastAsia="zh-CN"/>
        </w:rPr>
        <w:t>净</w:t>
      </w:r>
      <w:r w:rsidR="00FD7181" w:rsidRPr="00FD7181">
        <w:rPr>
          <w:sz w:val="21"/>
          <w:szCs w:val="21"/>
          <w:lang w:eastAsia="zh-CN"/>
        </w:rPr>
        <w:t>)</w:t>
      </w:r>
      <w:r w:rsidRPr="00FD7181">
        <w:rPr>
          <w:sz w:val="21"/>
          <w:szCs w:val="21"/>
          <w:lang w:eastAsia="zh-CN"/>
        </w:rPr>
        <w:t>平均人均收入占无慢性病者</w:t>
      </w:r>
      <w:r w:rsidR="001F3E7A">
        <w:rPr>
          <w:rFonts w:hint="eastAsia"/>
          <w:sz w:val="21"/>
          <w:szCs w:val="21"/>
          <w:lang w:eastAsia="zh-CN"/>
        </w:rPr>
        <w:br/>
      </w:r>
      <w:r w:rsidRPr="00FD7181">
        <w:rPr>
          <w:sz w:val="21"/>
          <w:szCs w:val="21"/>
          <w:lang w:eastAsia="zh-CN"/>
        </w:rPr>
        <w:t>或无残疾者收入的百分比</w:t>
      </w:r>
      <w:r w:rsidRPr="00FD7181">
        <w:rPr>
          <w:sz w:val="21"/>
          <w:szCs w:val="21"/>
          <w:lang w:eastAsia="zh-CN"/>
        </w:rPr>
        <w:tab/>
      </w:r>
      <w:r w:rsidR="001F3E7A">
        <w:rPr>
          <w:rFonts w:hint="eastAsia"/>
          <w:sz w:val="21"/>
          <w:szCs w:val="21"/>
          <w:lang w:eastAsia="zh-CN"/>
        </w:rPr>
        <w:tab/>
      </w:r>
      <w:r w:rsidRPr="00FD7181">
        <w:rPr>
          <w:sz w:val="21"/>
          <w:szCs w:val="21"/>
          <w:lang w:eastAsia="zh-CN"/>
        </w:rPr>
        <w:t>3</w:t>
      </w:r>
      <w:r w:rsidR="00766DFF">
        <w:rPr>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2002</w:t>
      </w:r>
      <w:r w:rsidR="00D56C56">
        <w:rPr>
          <w:sz w:val="21"/>
          <w:szCs w:val="21"/>
          <w:lang w:eastAsia="zh-CN"/>
        </w:rPr>
        <w:t>-</w:t>
      </w:r>
      <w:r w:rsidRPr="00FD7181">
        <w:rPr>
          <w:sz w:val="21"/>
          <w:szCs w:val="21"/>
          <w:lang w:eastAsia="zh-CN"/>
        </w:rPr>
        <w:t>2007</w:t>
      </w:r>
      <w:r w:rsidRPr="00FD7181">
        <w:rPr>
          <w:sz w:val="21"/>
          <w:szCs w:val="21"/>
          <w:lang w:eastAsia="zh-CN"/>
        </w:rPr>
        <w:t>年成人职业培训可比数据</w:t>
      </w:r>
      <w:r w:rsidRPr="00FD7181">
        <w:rPr>
          <w:sz w:val="21"/>
          <w:szCs w:val="21"/>
          <w:lang w:eastAsia="zh-CN"/>
        </w:rPr>
        <w:tab/>
      </w:r>
      <w:r w:rsidRPr="00FD7181">
        <w:rPr>
          <w:sz w:val="21"/>
          <w:szCs w:val="21"/>
          <w:lang w:eastAsia="zh-CN"/>
        </w:rPr>
        <w:tab/>
        <w:t>3</w:t>
      </w:r>
      <w:r w:rsidR="002A79E8">
        <w:rPr>
          <w:rFonts w:hint="eastAsia"/>
          <w:sz w:val="21"/>
          <w:szCs w:val="21"/>
          <w:lang w:eastAsia="zh-CN"/>
        </w:rPr>
        <w:t>9</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年按性别和人口组别分列的就业人员</w:t>
      </w:r>
      <w:r w:rsidRPr="00FD7181">
        <w:rPr>
          <w:sz w:val="21"/>
          <w:szCs w:val="21"/>
          <w:lang w:eastAsia="zh-CN"/>
        </w:rPr>
        <w:tab/>
      </w:r>
      <w:r w:rsidRPr="00FD7181">
        <w:rPr>
          <w:sz w:val="21"/>
          <w:szCs w:val="21"/>
          <w:lang w:eastAsia="zh-CN"/>
        </w:rPr>
        <w:tab/>
        <w:t>4</w:t>
      </w:r>
      <w:r w:rsidR="002A79E8">
        <w:rPr>
          <w:rFonts w:hint="eastAsia"/>
          <w:sz w:val="21"/>
          <w:szCs w:val="21"/>
          <w:lang w:eastAsia="zh-CN"/>
        </w:rPr>
        <w:t>2</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年按职业、性别和人口组别分列的就业人员</w:t>
      </w:r>
      <w:r w:rsidRPr="00FD7181">
        <w:rPr>
          <w:sz w:val="21"/>
          <w:szCs w:val="21"/>
          <w:lang w:eastAsia="zh-CN"/>
        </w:rPr>
        <w:tab/>
      </w:r>
      <w:r w:rsidRPr="00FD7181">
        <w:rPr>
          <w:sz w:val="21"/>
          <w:szCs w:val="21"/>
          <w:lang w:eastAsia="zh-CN"/>
        </w:rPr>
        <w:tab/>
        <w:t>4</w:t>
      </w:r>
      <w:r w:rsidR="002A79E8">
        <w:rPr>
          <w:rFonts w:hint="eastAsia"/>
          <w:sz w:val="21"/>
          <w:szCs w:val="21"/>
          <w:lang w:eastAsia="zh-CN"/>
        </w:rPr>
        <w:t>3</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最低工资法执行情况报告</w:t>
      </w:r>
      <w:r w:rsidR="00FD7181" w:rsidRPr="00FD7181">
        <w:rPr>
          <w:sz w:val="21"/>
          <w:szCs w:val="21"/>
          <w:lang w:eastAsia="zh-CN"/>
        </w:rPr>
        <w:t>(</w:t>
      </w:r>
      <w:r w:rsidRPr="00FD7181">
        <w:rPr>
          <w:sz w:val="21"/>
          <w:szCs w:val="21"/>
          <w:lang w:eastAsia="zh-CN"/>
        </w:rPr>
        <w:t>2005</w:t>
      </w:r>
      <w:r w:rsidR="00D56C56">
        <w:rPr>
          <w:sz w:val="21"/>
          <w:szCs w:val="21"/>
          <w:lang w:eastAsia="zh-CN"/>
        </w:rPr>
        <w:t>-</w:t>
      </w:r>
      <w:r w:rsidRPr="00FD7181">
        <w:rPr>
          <w:sz w:val="21"/>
          <w:szCs w:val="21"/>
          <w:lang w:eastAsia="zh-CN"/>
        </w:rPr>
        <w:t>2007</w:t>
      </w:r>
      <w:r w:rsidRPr="00FD7181">
        <w:rPr>
          <w:sz w:val="21"/>
          <w:szCs w:val="21"/>
          <w:lang w:eastAsia="zh-CN"/>
        </w:rPr>
        <w:t>年</w:t>
      </w:r>
      <w:r w:rsidR="00FD7181" w:rsidRPr="00FD7181">
        <w:rPr>
          <w:sz w:val="21"/>
          <w:szCs w:val="21"/>
          <w:lang w:eastAsia="zh-CN"/>
        </w:rPr>
        <w:t>)</w:t>
      </w:r>
      <w:r w:rsidRPr="00FD7181">
        <w:rPr>
          <w:sz w:val="21"/>
          <w:szCs w:val="21"/>
          <w:lang w:eastAsia="zh-CN"/>
        </w:rPr>
        <w:tab/>
      </w:r>
      <w:r w:rsidRPr="00FD7181">
        <w:rPr>
          <w:sz w:val="21"/>
          <w:szCs w:val="21"/>
          <w:lang w:eastAsia="zh-CN"/>
        </w:rPr>
        <w:tab/>
        <w:t>4</w:t>
      </w:r>
      <w:r w:rsidR="002A79E8">
        <w:rPr>
          <w:rFonts w:hint="eastAsia"/>
          <w:sz w:val="21"/>
          <w:szCs w:val="21"/>
          <w:lang w:eastAsia="zh-CN"/>
        </w:rPr>
        <w:t>9</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1995</w:t>
      </w:r>
      <w:r w:rsidRPr="00FD7181">
        <w:rPr>
          <w:sz w:val="21"/>
          <w:szCs w:val="21"/>
          <w:lang w:eastAsia="zh-CN"/>
        </w:rPr>
        <w:t>、</w:t>
      </w:r>
      <w:r w:rsidRPr="00FD7181">
        <w:rPr>
          <w:sz w:val="21"/>
          <w:szCs w:val="21"/>
          <w:lang w:eastAsia="zh-CN"/>
        </w:rPr>
        <w:t>1998</w:t>
      </w:r>
      <w:r w:rsidRPr="00FD7181">
        <w:rPr>
          <w:sz w:val="21"/>
          <w:szCs w:val="21"/>
          <w:lang w:eastAsia="zh-CN"/>
        </w:rPr>
        <w:t>年和</w:t>
      </w:r>
      <w:r w:rsidRPr="00FD7181">
        <w:rPr>
          <w:sz w:val="21"/>
          <w:szCs w:val="21"/>
          <w:lang w:eastAsia="zh-CN"/>
        </w:rPr>
        <w:t>2006</w:t>
      </w:r>
      <w:r w:rsidRPr="00FD7181">
        <w:rPr>
          <w:sz w:val="21"/>
          <w:szCs w:val="21"/>
          <w:lang w:eastAsia="zh-CN"/>
        </w:rPr>
        <w:t>年城市劳动者的工资和薪金</w:t>
      </w:r>
      <w:r w:rsidR="00FD7181" w:rsidRPr="00FD7181">
        <w:rPr>
          <w:sz w:val="21"/>
          <w:szCs w:val="21"/>
          <w:lang w:eastAsia="zh-CN"/>
        </w:rPr>
        <w:t>：</w:t>
      </w:r>
      <w:r w:rsidR="001F3E7A">
        <w:rPr>
          <w:rFonts w:hint="eastAsia"/>
          <w:sz w:val="21"/>
          <w:szCs w:val="21"/>
          <w:lang w:eastAsia="zh-CN"/>
        </w:rPr>
        <w:br/>
      </w:r>
      <w:r w:rsidRPr="00FD7181">
        <w:rPr>
          <w:sz w:val="21"/>
          <w:szCs w:val="21"/>
          <w:lang w:eastAsia="zh-CN"/>
        </w:rPr>
        <w:t>女性时薪占男性时薪的百分比</w:t>
      </w:r>
      <w:r w:rsidRPr="00FD7181">
        <w:rPr>
          <w:sz w:val="21"/>
          <w:szCs w:val="21"/>
          <w:lang w:eastAsia="zh-CN"/>
        </w:rPr>
        <w:tab/>
      </w:r>
      <w:r w:rsidR="001F3E7A">
        <w:rPr>
          <w:rFonts w:hint="eastAsia"/>
          <w:sz w:val="21"/>
          <w:szCs w:val="21"/>
          <w:lang w:eastAsia="zh-CN"/>
        </w:rPr>
        <w:tab/>
      </w:r>
      <w:r w:rsidRPr="00FD7181">
        <w:rPr>
          <w:sz w:val="21"/>
          <w:szCs w:val="21"/>
          <w:lang w:eastAsia="zh-CN"/>
        </w:rPr>
        <w:t>5</w:t>
      </w:r>
      <w:r w:rsidR="00335C3E">
        <w:rPr>
          <w:rFonts w:hint="eastAsia"/>
          <w:sz w:val="21"/>
          <w:szCs w:val="21"/>
          <w:lang w:eastAsia="zh-CN"/>
        </w:rPr>
        <w:t>2</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年按职业和性别分列的每名雇员的总收入</w:t>
      </w:r>
      <w:r w:rsidRPr="00FD7181">
        <w:rPr>
          <w:sz w:val="21"/>
          <w:szCs w:val="21"/>
          <w:lang w:eastAsia="zh-CN"/>
        </w:rPr>
        <w:tab/>
      </w:r>
      <w:r w:rsidRPr="00FD7181">
        <w:rPr>
          <w:sz w:val="21"/>
          <w:szCs w:val="21"/>
          <w:lang w:eastAsia="zh-CN"/>
        </w:rPr>
        <w:tab/>
        <w:t>5</w:t>
      </w:r>
      <w:r w:rsidR="00335C3E">
        <w:rPr>
          <w:rFonts w:hint="eastAsia"/>
          <w:sz w:val="21"/>
          <w:szCs w:val="21"/>
          <w:lang w:eastAsia="zh-CN"/>
        </w:rPr>
        <w:t>4</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年按户主工作状况分列的月收入</w:t>
      </w:r>
      <w:r w:rsidRPr="00FD7181">
        <w:rPr>
          <w:sz w:val="21"/>
          <w:szCs w:val="21"/>
          <w:lang w:eastAsia="zh-CN"/>
        </w:rPr>
        <w:tab/>
      </w:r>
      <w:r w:rsidRPr="00FD7181">
        <w:rPr>
          <w:sz w:val="21"/>
          <w:szCs w:val="21"/>
          <w:lang w:eastAsia="zh-CN"/>
        </w:rPr>
        <w:tab/>
        <w:t>5</w:t>
      </w:r>
      <w:r w:rsidR="00335C3E">
        <w:rPr>
          <w:rFonts w:hint="eastAsia"/>
          <w:sz w:val="21"/>
          <w:szCs w:val="21"/>
          <w:lang w:eastAsia="zh-CN"/>
        </w:rPr>
        <w:t>5</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2000</w:t>
      </w:r>
      <w:r w:rsidR="00D56C56">
        <w:rPr>
          <w:sz w:val="21"/>
          <w:szCs w:val="21"/>
          <w:lang w:eastAsia="zh-CN"/>
        </w:rPr>
        <w:t>-</w:t>
      </w:r>
      <w:r w:rsidRPr="00FD7181">
        <w:rPr>
          <w:sz w:val="21"/>
          <w:szCs w:val="21"/>
          <w:lang w:eastAsia="zh-CN"/>
        </w:rPr>
        <w:t>2006</w:t>
      </w:r>
      <w:r w:rsidRPr="00FD7181">
        <w:rPr>
          <w:sz w:val="21"/>
          <w:szCs w:val="21"/>
          <w:lang w:eastAsia="zh-CN"/>
        </w:rPr>
        <w:t>年的工伤情况</w:t>
      </w:r>
      <w:r w:rsidRPr="00FD7181">
        <w:rPr>
          <w:sz w:val="21"/>
          <w:szCs w:val="21"/>
          <w:lang w:eastAsia="zh-CN"/>
        </w:rPr>
        <w:tab/>
      </w:r>
      <w:r w:rsidRPr="00FD7181">
        <w:rPr>
          <w:sz w:val="21"/>
          <w:szCs w:val="21"/>
          <w:lang w:eastAsia="zh-CN"/>
        </w:rPr>
        <w:tab/>
        <w:t>5</w:t>
      </w:r>
      <w:r w:rsidR="00335C3E">
        <w:rPr>
          <w:rFonts w:hint="eastAsia"/>
          <w:sz w:val="21"/>
          <w:szCs w:val="21"/>
          <w:lang w:eastAsia="zh-CN"/>
        </w:rPr>
        <w:t>5</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1999</w:t>
      </w:r>
      <w:r w:rsidR="00D56C56">
        <w:rPr>
          <w:sz w:val="21"/>
          <w:szCs w:val="21"/>
          <w:lang w:eastAsia="zh-CN"/>
        </w:rPr>
        <w:t>-</w:t>
      </w:r>
      <w:r w:rsidRPr="00FD7181">
        <w:rPr>
          <w:sz w:val="21"/>
          <w:szCs w:val="21"/>
          <w:lang w:eastAsia="zh-CN"/>
        </w:rPr>
        <w:t>2007</w:t>
      </w:r>
      <w:r w:rsidRPr="00FD7181">
        <w:rPr>
          <w:sz w:val="21"/>
          <w:szCs w:val="21"/>
          <w:lang w:eastAsia="zh-CN"/>
        </w:rPr>
        <w:t>年工作事故导致的死亡事故</w:t>
      </w:r>
      <w:r w:rsidRPr="00FD7181">
        <w:rPr>
          <w:sz w:val="21"/>
          <w:szCs w:val="21"/>
          <w:lang w:eastAsia="zh-CN"/>
        </w:rPr>
        <w:tab/>
      </w:r>
      <w:r w:rsidRPr="00FD7181">
        <w:rPr>
          <w:sz w:val="21"/>
          <w:szCs w:val="21"/>
          <w:lang w:eastAsia="zh-CN"/>
        </w:rPr>
        <w:tab/>
        <w:t>5</w:t>
      </w:r>
      <w:r w:rsidR="00335C3E">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年按工种分列的伤害赔偿情况</w:t>
      </w:r>
      <w:r w:rsidRPr="00FD7181">
        <w:rPr>
          <w:sz w:val="21"/>
          <w:szCs w:val="21"/>
          <w:lang w:eastAsia="zh-CN"/>
        </w:rPr>
        <w:tab/>
      </w:r>
      <w:r w:rsidRPr="00FD7181">
        <w:rPr>
          <w:sz w:val="21"/>
          <w:szCs w:val="21"/>
          <w:lang w:eastAsia="zh-CN"/>
        </w:rPr>
        <w:tab/>
        <w:t>5</w:t>
      </w:r>
      <w:r w:rsidR="00335C3E">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年按性别和年龄分列的伤害赔偿情况</w:t>
      </w:r>
      <w:r w:rsidRPr="00FD7181">
        <w:rPr>
          <w:sz w:val="21"/>
          <w:szCs w:val="21"/>
          <w:lang w:eastAsia="zh-CN"/>
        </w:rPr>
        <w:tab/>
      </w:r>
      <w:r w:rsidRPr="00FD7181">
        <w:rPr>
          <w:sz w:val="21"/>
          <w:szCs w:val="21"/>
          <w:lang w:eastAsia="zh-CN"/>
        </w:rPr>
        <w:tab/>
        <w:t>5</w:t>
      </w:r>
      <w:r w:rsidR="00335C3E">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2000</w:t>
      </w:r>
      <w:r w:rsidR="00D56C56">
        <w:rPr>
          <w:sz w:val="21"/>
          <w:szCs w:val="21"/>
          <w:lang w:eastAsia="zh-CN"/>
        </w:rPr>
        <w:t>-</w:t>
      </w:r>
      <w:r w:rsidRPr="00FD7181">
        <w:rPr>
          <w:sz w:val="21"/>
          <w:szCs w:val="21"/>
          <w:lang w:eastAsia="zh-CN"/>
        </w:rPr>
        <w:t>2007</w:t>
      </w:r>
      <w:r w:rsidRPr="00FD7181">
        <w:rPr>
          <w:sz w:val="21"/>
          <w:szCs w:val="21"/>
          <w:lang w:eastAsia="zh-CN"/>
        </w:rPr>
        <w:t>年以色列的罢工情况</w:t>
      </w:r>
      <w:r w:rsidRPr="00FD7181">
        <w:rPr>
          <w:sz w:val="21"/>
          <w:szCs w:val="21"/>
          <w:lang w:eastAsia="zh-CN"/>
        </w:rPr>
        <w:tab/>
      </w:r>
      <w:r w:rsidRPr="00FD7181">
        <w:rPr>
          <w:sz w:val="21"/>
          <w:szCs w:val="21"/>
          <w:lang w:eastAsia="zh-CN"/>
        </w:rPr>
        <w:tab/>
        <w:t>5</w:t>
      </w:r>
      <w:r w:rsidR="00335C3E">
        <w:rPr>
          <w:rFonts w:hint="eastAsia"/>
          <w:sz w:val="21"/>
          <w:szCs w:val="21"/>
          <w:lang w:eastAsia="zh-CN"/>
        </w:rPr>
        <w:t>9</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2001-2007</w:t>
      </w:r>
      <w:r w:rsidRPr="00FD7181">
        <w:rPr>
          <w:sz w:val="21"/>
          <w:szCs w:val="21"/>
          <w:lang w:eastAsia="zh-CN"/>
        </w:rPr>
        <w:t>年按工作、就学、性别和人口群体分列的</w:t>
      </w:r>
      <w:r w:rsidR="001F3E7A">
        <w:rPr>
          <w:rFonts w:hint="eastAsia"/>
          <w:sz w:val="21"/>
          <w:szCs w:val="21"/>
          <w:lang w:eastAsia="zh-CN"/>
        </w:rPr>
        <w:br/>
      </w:r>
      <w:r w:rsidRPr="00FD7181">
        <w:rPr>
          <w:sz w:val="21"/>
          <w:szCs w:val="21"/>
          <w:lang w:eastAsia="zh-CN"/>
        </w:rPr>
        <w:t>15</w:t>
      </w:r>
      <w:r w:rsidRPr="00FD7181">
        <w:rPr>
          <w:sz w:val="21"/>
          <w:szCs w:val="21"/>
          <w:lang w:eastAsia="zh-CN"/>
        </w:rPr>
        <w:t>至</w:t>
      </w:r>
      <w:r w:rsidRPr="00FD7181">
        <w:rPr>
          <w:sz w:val="21"/>
          <w:szCs w:val="21"/>
          <w:lang w:eastAsia="zh-CN"/>
        </w:rPr>
        <w:t>17</w:t>
      </w:r>
      <w:r w:rsidRPr="00FD7181">
        <w:rPr>
          <w:sz w:val="21"/>
          <w:szCs w:val="21"/>
          <w:lang w:eastAsia="zh-CN"/>
        </w:rPr>
        <w:t>岁人口</w:t>
      </w:r>
      <w:r w:rsidRPr="00FD7181">
        <w:rPr>
          <w:sz w:val="21"/>
          <w:szCs w:val="21"/>
          <w:lang w:eastAsia="zh-CN"/>
        </w:rPr>
        <w:tab/>
      </w:r>
      <w:r w:rsidR="001F3E7A">
        <w:rPr>
          <w:rFonts w:hint="eastAsia"/>
          <w:sz w:val="21"/>
          <w:szCs w:val="21"/>
          <w:lang w:eastAsia="zh-CN"/>
        </w:rPr>
        <w:tab/>
      </w:r>
      <w:r w:rsidRPr="00FD7181">
        <w:rPr>
          <w:sz w:val="21"/>
          <w:szCs w:val="21"/>
          <w:lang w:eastAsia="zh-CN"/>
        </w:rPr>
        <w:t>7</w:t>
      </w:r>
      <w:r w:rsidR="00335C3E">
        <w:rPr>
          <w:rFonts w:hint="eastAsia"/>
          <w:sz w:val="21"/>
          <w:szCs w:val="21"/>
          <w:lang w:eastAsia="zh-CN"/>
        </w:rPr>
        <w:t>4</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青年最低工资</w:t>
      </w:r>
      <w:r w:rsidRPr="00FD7181">
        <w:rPr>
          <w:sz w:val="21"/>
          <w:szCs w:val="21"/>
          <w:lang w:eastAsia="zh-CN"/>
        </w:rPr>
        <w:tab/>
      </w:r>
      <w:r w:rsidRPr="00FD7181">
        <w:rPr>
          <w:sz w:val="21"/>
          <w:szCs w:val="21"/>
          <w:lang w:eastAsia="zh-CN"/>
        </w:rPr>
        <w:tab/>
        <w:t>7</w:t>
      </w:r>
      <w:r w:rsidR="00335C3E">
        <w:rPr>
          <w:rFonts w:hint="eastAsia"/>
          <w:sz w:val="21"/>
          <w:szCs w:val="21"/>
          <w:lang w:eastAsia="zh-CN"/>
        </w:rPr>
        <w:t>5</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2006</w:t>
      </w:r>
      <w:r w:rsidRPr="00FD7181">
        <w:rPr>
          <w:sz w:val="21"/>
          <w:szCs w:val="21"/>
          <w:lang w:eastAsia="zh-CN"/>
        </w:rPr>
        <w:t>年按标准人均十分位数净收入分列的月收入和开支</w:t>
      </w:r>
      <w:r w:rsidRPr="00FD7181">
        <w:rPr>
          <w:sz w:val="21"/>
          <w:szCs w:val="21"/>
          <w:lang w:eastAsia="zh-CN"/>
        </w:rPr>
        <w:tab/>
      </w:r>
      <w:r w:rsidRPr="00FD7181">
        <w:rPr>
          <w:sz w:val="21"/>
          <w:szCs w:val="21"/>
          <w:lang w:eastAsia="zh-CN"/>
        </w:rPr>
        <w:tab/>
      </w:r>
      <w:r w:rsidR="00335C3E">
        <w:rPr>
          <w:rFonts w:hint="eastAsia"/>
          <w:sz w:val="21"/>
          <w:szCs w:val="21"/>
          <w:lang w:eastAsia="zh-CN"/>
        </w:rPr>
        <w:t>80</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按收入来源和户主就业情况分列的各家庭月货币总收入</w:t>
      </w:r>
      <w:r w:rsidRPr="00FD7181">
        <w:rPr>
          <w:sz w:val="21"/>
          <w:szCs w:val="21"/>
          <w:lang w:eastAsia="zh-CN"/>
        </w:rPr>
        <w:tab/>
      </w:r>
      <w:r w:rsidRPr="00FD7181">
        <w:rPr>
          <w:sz w:val="21"/>
          <w:szCs w:val="21"/>
          <w:lang w:eastAsia="zh-CN"/>
        </w:rPr>
        <w:tab/>
      </w:r>
      <w:r w:rsidR="00335C3E">
        <w:rPr>
          <w:rFonts w:hint="eastAsia"/>
          <w:sz w:val="21"/>
          <w:szCs w:val="21"/>
          <w:lang w:eastAsia="zh-CN"/>
        </w:rPr>
        <w:t>81</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2002-2007</w:t>
      </w:r>
      <w:r w:rsidRPr="00FD7181">
        <w:rPr>
          <w:sz w:val="21"/>
          <w:szCs w:val="21"/>
          <w:lang w:eastAsia="zh-CN"/>
        </w:rPr>
        <w:t>年国内生产总值和资源使用情况</w:t>
      </w:r>
      <w:r w:rsidRPr="00FD7181">
        <w:rPr>
          <w:sz w:val="21"/>
          <w:szCs w:val="21"/>
          <w:lang w:eastAsia="zh-CN"/>
        </w:rPr>
        <w:tab/>
      </w:r>
      <w:r w:rsidRPr="00FD7181">
        <w:rPr>
          <w:sz w:val="21"/>
          <w:szCs w:val="21"/>
          <w:lang w:eastAsia="zh-CN"/>
        </w:rPr>
        <w:tab/>
        <w:t>8</w:t>
      </w:r>
      <w:r w:rsidR="00335C3E">
        <w:rPr>
          <w:rFonts w:hint="eastAsia"/>
          <w:sz w:val="21"/>
          <w:szCs w:val="21"/>
          <w:lang w:eastAsia="zh-CN"/>
        </w:rPr>
        <w:t>3</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2002-2007</w:t>
      </w:r>
      <w:r w:rsidRPr="00FD7181">
        <w:rPr>
          <w:sz w:val="21"/>
          <w:szCs w:val="21"/>
          <w:lang w:eastAsia="zh-CN"/>
        </w:rPr>
        <w:t>年国民总收入和国内生产总值</w:t>
      </w:r>
      <w:r w:rsidRPr="00FD7181">
        <w:rPr>
          <w:sz w:val="21"/>
          <w:szCs w:val="21"/>
          <w:lang w:eastAsia="zh-CN"/>
        </w:rPr>
        <w:tab/>
      </w:r>
      <w:r w:rsidRPr="00FD7181">
        <w:rPr>
          <w:sz w:val="21"/>
          <w:szCs w:val="21"/>
          <w:lang w:eastAsia="zh-CN"/>
        </w:rPr>
        <w:tab/>
        <w:t>8</w:t>
      </w:r>
      <w:r w:rsidR="00335C3E">
        <w:rPr>
          <w:rFonts w:hint="eastAsia"/>
          <w:sz w:val="21"/>
          <w:szCs w:val="21"/>
          <w:lang w:eastAsia="zh-CN"/>
        </w:rPr>
        <w:t>4</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按支出目的和类型分列的私人消费支出</w:t>
      </w:r>
      <w:r w:rsidRPr="00FD7181">
        <w:rPr>
          <w:sz w:val="21"/>
          <w:szCs w:val="21"/>
          <w:lang w:eastAsia="zh-CN"/>
        </w:rPr>
        <w:tab/>
      </w:r>
      <w:r w:rsidRPr="00FD7181">
        <w:rPr>
          <w:sz w:val="21"/>
          <w:szCs w:val="21"/>
          <w:lang w:eastAsia="zh-CN"/>
        </w:rPr>
        <w:tab/>
        <w:t>8</w:t>
      </w:r>
      <w:r w:rsidR="00335C3E">
        <w:rPr>
          <w:rFonts w:hint="eastAsia"/>
          <w:sz w:val="21"/>
          <w:szCs w:val="21"/>
          <w:lang w:eastAsia="zh-CN"/>
        </w:rPr>
        <w:t>4</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粮食平衡表</w:t>
      </w:r>
      <w:r w:rsidR="00FD7181" w:rsidRPr="00FD7181">
        <w:rPr>
          <w:sz w:val="21"/>
          <w:szCs w:val="21"/>
          <w:lang w:eastAsia="zh-CN"/>
        </w:rPr>
        <w:t>：</w:t>
      </w:r>
      <w:r w:rsidRPr="00FD7181">
        <w:rPr>
          <w:sz w:val="21"/>
          <w:szCs w:val="21"/>
          <w:lang w:eastAsia="zh-CN"/>
        </w:rPr>
        <w:t>人均日摄入的热量和营养素</w:t>
      </w:r>
      <w:r w:rsidRPr="00FD7181">
        <w:rPr>
          <w:sz w:val="21"/>
          <w:szCs w:val="21"/>
          <w:lang w:eastAsia="zh-CN"/>
        </w:rPr>
        <w:tab/>
      </w:r>
      <w:r w:rsidRPr="00FD7181">
        <w:rPr>
          <w:sz w:val="21"/>
          <w:szCs w:val="21"/>
          <w:lang w:eastAsia="zh-CN"/>
        </w:rPr>
        <w:tab/>
        <w:t>8</w:t>
      </w:r>
      <w:r w:rsidR="00335C3E">
        <w:rPr>
          <w:rFonts w:hint="eastAsia"/>
          <w:sz w:val="21"/>
          <w:szCs w:val="21"/>
          <w:lang w:eastAsia="zh-CN"/>
        </w:rPr>
        <w:t>7</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人均日维生素和各类矿物质摄入量</w:t>
      </w:r>
      <w:r w:rsidRPr="00FD7181">
        <w:rPr>
          <w:sz w:val="21"/>
          <w:szCs w:val="21"/>
          <w:lang w:eastAsia="zh-CN"/>
        </w:rPr>
        <w:tab/>
      </w:r>
      <w:r w:rsidRPr="00FD7181">
        <w:rPr>
          <w:sz w:val="21"/>
          <w:szCs w:val="21"/>
          <w:lang w:eastAsia="zh-CN"/>
        </w:rPr>
        <w:tab/>
        <w:t>8</w:t>
      </w:r>
      <w:r w:rsidR="00335C3E">
        <w:rPr>
          <w:rFonts w:hint="eastAsia"/>
          <w:sz w:val="21"/>
          <w:szCs w:val="21"/>
          <w:lang w:eastAsia="zh-CN"/>
        </w:rPr>
        <w:t>8</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2006</w:t>
      </w:r>
      <w:r w:rsidRPr="00FD7181">
        <w:rPr>
          <w:sz w:val="21"/>
          <w:szCs w:val="21"/>
          <w:lang w:eastAsia="zh-CN"/>
        </w:rPr>
        <w:t>年按家庭和标准人均净收入十分位数分列的某些住房数据</w:t>
      </w:r>
      <w:r w:rsidRPr="00FD7181">
        <w:rPr>
          <w:sz w:val="21"/>
          <w:szCs w:val="21"/>
          <w:lang w:eastAsia="zh-CN"/>
        </w:rPr>
        <w:tab/>
      </w:r>
      <w:r w:rsidRPr="00FD7181">
        <w:rPr>
          <w:sz w:val="21"/>
          <w:szCs w:val="21"/>
          <w:lang w:eastAsia="zh-CN"/>
        </w:rPr>
        <w:tab/>
        <w:t>8</w:t>
      </w:r>
      <w:r w:rsidR="00335C3E">
        <w:rPr>
          <w:rFonts w:hint="eastAsia"/>
          <w:sz w:val="21"/>
          <w:szCs w:val="21"/>
          <w:lang w:eastAsia="zh-CN"/>
        </w:rPr>
        <w:t>9</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年按居住密度、家庭规模和人口分列的住房情况</w:t>
      </w:r>
      <w:r w:rsidRPr="00FD7181">
        <w:rPr>
          <w:sz w:val="21"/>
          <w:szCs w:val="21"/>
          <w:lang w:eastAsia="zh-CN"/>
        </w:rPr>
        <w:tab/>
      </w:r>
      <w:r w:rsidRPr="00FD7181">
        <w:rPr>
          <w:sz w:val="21"/>
          <w:szCs w:val="21"/>
          <w:lang w:eastAsia="zh-CN"/>
        </w:rPr>
        <w:tab/>
      </w:r>
      <w:r w:rsidR="00335C3E">
        <w:rPr>
          <w:rFonts w:hint="eastAsia"/>
          <w:sz w:val="21"/>
          <w:szCs w:val="21"/>
          <w:lang w:eastAsia="zh-CN"/>
        </w:rPr>
        <w:t>91</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2002-2007</w:t>
      </w:r>
      <w:r w:rsidRPr="00FD7181">
        <w:rPr>
          <w:sz w:val="21"/>
          <w:szCs w:val="21"/>
          <w:lang w:eastAsia="zh-CN"/>
        </w:rPr>
        <w:t>年提交的建筑许可证申请</w:t>
      </w:r>
      <w:r w:rsidRPr="00FD7181">
        <w:rPr>
          <w:sz w:val="21"/>
          <w:szCs w:val="21"/>
          <w:lang w:eastAsia="zh-CN"/>
        </w:rPr>
        <w:tab/>
      </w:r>
      <w:r w:rsidRPr="00FD7181">
        <w:rPr>
          <w:sz w:val="21"/>
          <w:szCs w:val="21"/>
          <w:lang w:eastAsia="zh-CN"/>
        </w:rPr>
        <w:tab/>
        <w:t>9</w:t>
      </w:r>
      <w:r w:rsidR="00335C3E">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2002-2007</w:t>
      </w:r>
      <w:r w:rsidRPr="00FD7181">
        <w:rPr>
          <w:sz w:val="21"/>
          <w:szCs w:val="21"/>
          <w:lang w:eastAsia="zh-CN"/>
        </w:rPr>
        <w:t>年颁发的建筑许可证</w:t>
      </w:r>
      <w:r w:rsidRPr="00FD7181">
        <w:rPr>
          <w:sz w:val="21"/>
          <w:szCs w:val="21"/>
          <w:lang w:eastAsia="zh-CN"/>
        </w:rPr>
        <w:tab/>
      </w:r>
      <w:r w:rsidRPr="00FD7181">
        <w:rPr>
          <w:sz w:val="21"/>
          <w:szCs w:val="21"/>
          <w:lang w:eastAsia="zh-CN"/>
        </w:rPr>
        <w:tab/>
        <w:t>9</w:t>
      </w:r>
      <w:r w:rsidR="00335C3E">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2004-2007</w:t>
      </w:r>
      <w:r w:rsidRPr="00FD7181">
        <w:rPr>
          <w:sz w:val="21"/>
          <w:szCs w:val="21"/>
          <w:lang w:eastAsia="zh-CN"/>
        </w:rPr>
        <w:t>年执行的拆令</w:t>
      </w:r>
      <w:r w:rsidRPr="00FD7181">
        <w:rPr>
          <w:sz w:val="21"/>
          <w:szCs w:val="21"/>
          <w:lang w:eastAsia="zh-CN"/>
        </w:rPr>
        <w:tab/>
      </w:r>
      <w:r w:rsidRPr="00FD7181">
        <w:rPr>
          <w:sz w:val="21"/>
          <w:szCs w:val="21"/>
          <w:lang w:eastAsia="zh-CN"/>
        </w:rPr>
        <w:tab/>
        <w:t>9</w:t>
      </w:r>
      <w:r w:rsidR="00335C3E">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2004-2007</w:t>
      </w:r>
      <w:r w:rsidRPr="00FD7181">
        <w:rPr>
          <w:sz w:val="21"/>
          <w:szCs w:val="21"/>
          <w:lang w:eastAsia="zh-CN"/>
        </w:rPr>
        <w:t>年按照年份和社区分列的违章建筑</w:t>
      </w:r>
      <w:r w:rsidRPr="00FD7181">
        <w:rPr>
          <w:sz w:val="21"/>
          <w:szCs w:val="21"/>
          <w:lang w:eastAsia="zh-CN"/>
        </w:rPr>
        <w:tab/>
      </w:r>
      <w:r w:rsidRPr="00FD7181">
        <w:rPr>
          <w:sz w:val="21"/>
          <w:szCs w:val="21"/>
          <w:lang w:eastAsia="zh-CN"/>
        </w:rPr>
        <w:tab/>
        <w:t>9</w:t>
      </w:r>
      <w:r w:rsidR="00335C3E">
        <w:rPr>
          <w:rFonts w:hint="eastAsia"/>
          <w:sz w:val="21"/>
          <w:szCs w:val="21"/>
          <w:lang w:eastAsia="zh-CN"/>
        </w:rPr>
        <w:t>7</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2004</w:t>
      </w:r>
      <w:r w:rsidR="00D56C56">
        <w:rPr>
          <w:sz w:val="21"/>
          <w:szCs w:val="21"/>
          <w:lang w:eastAsia="zh-CN"/>
        </w:rPr>
        <w:t>-</w:t>
      </w:r>
      <w:r w:rsidRPr="00FD7181">
        <w:rPr>
          <w:sz w:val="21"/>
          <w:szCs w:val="21"/>
          <w:lang w:eastAsia="zh-CN"/>
        </w:rPr>
        <w:t>2007</w:t>
      </w:r>
      <w:r w:rsidRPr="00FD7181">
        <w:rPr>
          <w:sz w:val="21"/>
          <w:szCs w:val="21"/>
          <w:lang w:eastAsia="zh-CN"/>
        </w:rPr>
        <w:t>年的婴儿死亡率</w:t>
      </w:r>
      <w:r w:rsidRPr="00FD7181">
        <w:rPr>
          <w:sz w:val="21"/>
          <w:szCs w:val="21"/>
          <w:lang w:eastAsia="zh-CN"/>
        </w:rPr>
        <w:tab/>
      </w:r>
      <w:r w:rsidRPr="00FD7181">
        <w:rPr>
          <w:sz w:val="21"/>
          <w:szCs w:val="21"/>
          <w:lang w:eastAsia="zh-CN"/>
        </w:rPr>
        <w:tab/>
        <w:t>10</w:t>
      </w:r>
      <w:r w:rsidR="00335C3E">
        <w:rPr>
          <w:rFonts w:hint="eastAsia"/>
          <w:sz w:val="21"/>
          <w:szCs w:val="21"/>
          <w:lang w:eastAsia="zh-CN"/>
        </w:rPr>
        <w:t>4</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免疫接种</w:t>
      </w:r>
      <w:r w:rsidR="00FD7181" w:rsidRPr="00FD7181">
        <w:rPr>
          <w:sz w:val="21"/>
          <w:szCs w:val="21"/>
          <w:lang w:eastAsia="zh-CN"/>
        </w:rPr>
        <w:t>：</w:t>
      </w:r>
      <w:r w:rsidRPr="00FD7181">
        <w:rPr>
          <w:sz w:val="21"/>
          <w:szCs w:val="21"/>
          <w:lang w:eastAsia="zh-CN"/>
        </w:rPr>
        <w:t>2005</w:t>
      </w:r>
      <w:r w:rsidRPr="00FD7181">
        <w:rPr>
          <w:sz w:val="21"/>
          <w:szCs w:val="21"/>
          <w:lang w:eastAsia="zh-CN"/>
        </w:rPr>
        <w:t>年两岁以下接受免疫接种儿童的百分比</w:t>
      </w:r>
      <w:r w:rsidRPr="00FD7181">
        <w:rPr>
          <w:sz w:val="21"/>
          <w:szCs w:val="21"/>
          <w:lang w:eastAsia="zh-CN"/>
        </w:rPr>
        <w:tab/>
      </w:r>
      <w:r w:rsidRPr="00FD7181">
        <w:rPr>
          <w:sz w:val="21"/>
          <w:szCs w:val="21"/>
          <w:lang w:eastAsia="zh-CN"/>
        </w:rPr>
        <w:tab/>
        <w:t>10</w:t>
      </w:r>
      <w:r w:rsidR="00335C3E">
        <w:rPr>
          <w:rFonts w:hint="eastAsia"/>
          <w:sz w:val="21"/>
          <w:szCs w:val="21"/>
          <w:lang w:eastAsia="zh-CN"/>
        </w:rPr>
        <w:t>5</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2001</w:t>
      </w:r>
      <w:r w:rsidR="00D56C56">
        <w:rPr>
          <w:sz w:val="21"/>
          <w:szCs w:val="21"/>
          <w:lang w:eastAsia="zh-CN"/>
        </w:rPr>
        <w:t>-</w:t>
      </w:r>
      <w:r w:rsidRPr="00FD7181">
        <w:rPr>
          <w:sz w:val="21"/>
          <w:szCs w:val="21"/>
          <w:lang w:eastAsia="zh-CN"/>
        </w:rPr>
        <w:t>2007</w:t>
      </w:r>
      <w:r w:rsidRPr="00FD7181">
        <w:rPr>
          <w:sz w:val="21"/>
          <w:szCs w:val="21"/>
          <w:lang w:eastAsia="zh-CN"/>
        </w:rPr>
        <w:t>年按性别和宗教分列的预期寿命</w:t>
      </w:r>
      <w:r w:rsidRPr="00FD7181">
        <w:rPr>
          <w:sz w:val="21"/>
          <w:szCs w:val="21"/>
          <w:lang w:eastAsia="zh-CN"/>
        </w:rPr>
        <w:tab/>
      </w:r>
      <w:r w:rsidRPr="00FD7181">
        <w:rPr>
          <w:sz w:val="21"/>
          <w:szCs w:val="21"/>
          <w:lang w:eastAsia="zh-CN"/>
        </w:rPr>
        <w:tab/>
        <w:t>10</w:t>
      </w:r>
      <w:r w:rsidR="00335C3E">
        <w:rPr>
          <w:rFonts w:hint="eastAsia"/>
          <w:sz w:val="21"/>
          <w:szCs w:val="21"/>
          <w:lang w:eastAsia="zh-CN"/>
        </w:rPr>
        <w:t>5</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按死因分列的死亡率</w:t>
      </w:r>
      <w:r w:rsidR="00FD7181" w:rsidRPr="00FD7181">
        <w:rPr>
          <w:sz w:val="21"/>
          <w:szCs w:val="21"/>
          <w:lang w:eastAsia="zh-CN"/>
        </w:rPr>
        <w:t>(</w:t>
      </w:r>
      <w:r w:rsidRPr="00FD7181">
        <w:rPr>
          <w:sz w:val="21"/>
          <w:szCs w:val="21"/>
          <w:lang w:eastAsia="zh-CN"/>
        </w:rPr>
        <w:t>总人口</w:t>
      </w:r>
      <w:r w:rsidR="00FD7181" w:rsidRPr="00FD7181">
        <w:rPr>
          <w:sz w:val="21"/>
          <w:szCs w:val="21"/>
          <w:lang w:eastAsia="zh-CN"/>
        </w:rPr>
        <w:t>)</w:t>
      </w:r>
      <w:r w:rsidRPr="00FD7181">
        <w:rPr>
          <w:sz w:val="21"/>
          <w:szCs w:val="21"/>
          <w:lang w:eastAsia="zh-CN"/>
        </w:rPr>
        <w:tab/>
      </w:r>
      <w:r w:rsidRPr="00FD7181">
        <w:rPr>
          <w:sz w:val="21"/>
          <w:szCs w:val="21"/>
          <w:lang w:eastAsia="zh-CN"/>
        </w:rPr>
        <w:tab/>
        <w:t>10</w:t>
      </w:r>
      <w:r w:rsidR="00335C3E">
        <w:rPr>
          <w:rFonts w:hint="eastAsia"/>
          <w:sz w:val="21"/>
          <w:szCs w:val="21"/>
          <w:lang w:eastAsia="zh-CN"/>
        </w:rPr>
        <w:t>6</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年按人口组别、受教育年限、年龄和性别分列的</w:t>
      </w:r>
      <w:r w:rsidR="001F3E7A">
        <w:rPr>
          <w:rFonts w:hint="eastAsia"/>
          <w:sz w:val="21"/>
          <w:szCs w:val="21"/>
          <w:lang w:eastAsia="zh-CN"/>
        </w:rPr>
        <w:br/>
      </w:r>
      <w:r w:rsidRPr="00FD7181">
        <w:rPr>
          <w:sz w:val="21"/>
          <w:szCs w:val="21"/>
          <w:lang w:eastAsia="zh-CN"/>
        </w:rPr>
        <w:t>15</w:t>
      </w:r>
      <w:r w:rsidRPr="00FD7181">
        <w:rPr>
          <w:sz w:val="21"/>
          <w:szCs w:val="21"/>
          <w:lang w:eastAsia="zh-CN"/>
        </w:rPr>
        <w:t>岁及以上人口</w:t>
      </w:r>
      <w:r w:rsidRPr="00FD7181">
        <w:rPr>
          <w:sz w:val="21"/>
          <w:szCs w:val="21"/>
          <w:lang w:eastAsia="zh-CN"/>
        </w:rPr>
        <w:tab/>
      </w:r>
      <w:r w:rsidR="001F3E7A">
        <w:rPr>
          <w:rFonts w:hint="eastAsia"/>
          <w:sz w:val="21"/>
          <w:szCs w:val="21"/>
          <w:lang w:eastAsia="zh-CN"/>
        </w:rPr>
        <w:tab/>
      </w:r>
      <w:r w:rsidRPr="00FD7181">
        <w:rPr>
          <w:sz w:val="21"/>
          <w:szCs w:val="21"/>
          <w:lang w:eastAsia="zh-CN"/>
        </w:rPr>
        <w:t>11</w:t>
      </w:r>
      <w:r w:rsidR="00335C3E">
        <w:rPr>
          <w:rFonts w:hint="eastAsia"/>
          <w:sz w:val="21"/>
          <w:szCs w:val="21"/>
          <w:lang w:eastAsia="zh-CN"/>
        </w:rPr>
        <w:t>4</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2004</w:t>
      </w:r>
      <w:r w:rsidR="00D56C56">
        <w:rPr>
          <w:sz w:val="21"/>
          <w:szCs w:val="21"/>
          <w:lang w:eastAsia="zh-CN"/>
        </w:rPr>
        <w:t>-</w:t>
      </w:r>
      <w:r w:rsidRPr="00FD7181">
        <w:rPr>
          <w:sz w:val="21"/>
          <w:szCs w:val="21"/>
          <w:lang w:eastAsia="zh-CN"/>
        </w:rPr>
        <w:t>2008</w:t>
      </w:r>
      <w:r w:rsidRPr="00FD7181">
        <w:rPr>
          <w:sz w:val="21"/>
          <w:szCs w:val="21"/>
          <w:lang w:eastAsia="zh-CN"/>
        </w:rPr>
        <w:t>年教育机构学生人数</w:t>
      </w:r>
      <w:r w:rsidRPr="00FD7181">
        <w:rPr>
          <w:sz w:val="21"/>
          <w:szCs w:val="21"/>
          <w:lang w:eastAsia="zh-CN"/>
        </w:rPr>
        <w:tab/>
      </w:r>
      <w:r w:rsidRPr="00FD7181">
        <w:rPr>
          <w:sz w:val="21"/>
          <w:szCs w:val="21"/>
          <w:lang w:eastAsia="zh-CN"/>
        </w:rPr>
        <w:tab/>
        <w:t>11</w:t>
      </w:r>
      <w:r w:rsidR="00335C3E">
        <w:rPr>
          <w:rFonts w:hint="eastAsia"/>
          <w:sz w:val="21"/>
          <w:szCs w:val="21"/>
          <w:lang w:eastAsia="zh-CN"/>
        </w:rPr>
        <w:t>7</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按学位、性别和人口组别分列的大学在校人数</w:t>
      </w:r>
      <w:r w:rsidRPr="00FD7181">
        <w:rPr>
          <w:sz w:val="21"/>
          <w:szCs w:val="21"/>
          <w:lang w:eastAsia="zh-CN"/>
        </w:rPr>
        <w:tab/>
      </w:r>
      <w:r w:rsidRPr="00FD7181">
        <w:rPr>
          <w:sz w:val="21"/>
          <w:szCs w:val="21"/>
          <w:lang w:eastAsia="zh-CN"/>
        </w:rPr>
        <w:tab/>
        <w:t>11</w:t>
      </w:r>
      <w:r w:rsidR="00335C3E">
        <w:rPr>
          <w:rFonts w:hint="eastAsia"/>
          <w:sz w:val="21"/>
          <w:szCs w:val="21"/>
          <w:lang w:eastAsia="zh-CN"/>
        </w:rPr>
        <w:t>7</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按人口组别、年级和性别分列的七至十二年级学生辍学率</w:t>
      </w:r>
      <w:r w:rsidRPr="00FD7181">
        <w:rPr>
          <w:sz w:val="21"/>
          <w:szCs w:val="21"/>
          <w:lang w:eastAsia="zh-CN"/>
        </w:rPr>
        <w:tab/>
      </w:r>
      <w:r w:rsidRPr="00FD7181">
        <w:rPr>
          <w:sz w:val="21"/>
          <w:szCs w:val="21"/>
          <w:lang w:eastAsia="zh-CN"/>
        </w:rPr>
        <w:tab/>
        <w:t>11</w:t>
      </w:r>
      <w:r w:rsidR="00335C3E">
        <w:rPr>
          <w:rFonts w:hint="eastAsia"/>
          <w:sz w:val="21"/>
          <w:szCs w:val="21"/>
          <w:lang w:eastAsia="zh-CN"/>
        </w:rPr>
        <w:t>8</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2006</w:t>
      </w:r>
      <w:r w:rsidRPr="00FD7181">
        <w:rPr>
          <w:sz w:val="21"/>
          <w:szCs w:val="21"/>
          <w:lang w:eastAsia="zh-CN"/>
        </w:rPr>
        <w:t>年的考生人数和获得证书资格的人数</w:t>
      </w:r>
      <w:r w:rsidRPr="00FD7181">
        <w:rPr>
          <w:sz w:val="21"/>
          <w:szCs w:val="21"/>
          <w:lang w:eastAsia="zh-CN"/>
        </w:rPr>
        <w:tab/>
      </w:r>
      <w:r w:rsidRPr="00FD7181">
        <w:rPr>
          <w:sz w:val="21"/>
          <w:szCs w:val="21"/>
          <w:lang w:eastAsia="zh-CN"/>
        </w:rPr>
        <w:tab/>
        <w:t>1</w:t>
      </w:r>
      <w:r w:rsidR="00335C3E">
        <w:rPr>
          <w:rFonts w:hint="eastAsia"/>
          <w:sz w:val="21"/>
          <w:szCs w:val="21"/>
          <w:lang w:eastAsia="zh-CN"/>
        </w:rPr>
        <w:t>20</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获得大学学位的学生人数</w:t>
      </w:r>
      <w:r w:rsidRPr="00FD7181">
        <w:rPr>
          <w:sz w:val="21"/>
          <w:szCs w:val="21"/>
          <w:lang w:eastAsia="zh-CN"/>
        </w:rPr>
        <w:tab/>
      </w:r>
      <w:r w:rsidRPr="00FD7181">
        <w:rPr>
          <w:sz w:val="21"/>
          <w:szCs w:val="21"/>
          <w:lang w:eastAsia="zh-CN"/>
        </w:rPr>
        <w:tab/>
        <w:t>1</w:t>
      </w:r>
      <w:r w:rsidR="00335C3E">
        <w:rPr>
          <w:rFonts w:hint="eastAsia"/>
          <w:sz w:val="21"/>
          <w:szCs w:val="21"/>
          <w:lang w:eastAsia="zh-CN"/>
        </w:rPr>
        <w:t>20</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按性别、年龄和人口组别分列的获得大学学位的学生人数</w:t>
      </w:r>
      <w:r w:rsidRPr="00FD7181">
        <w:rPr>
          <w:sz w:val="21"/>
          <w:szCs w:val="21"/>
          <w:lang w:eastAsia="zh-CN"/>
        </w:rPr>
        <w:tab/>
      </w:r>
      <w:r w:rsidRPr="00FD7181">
        <w:rPr>
          <w:sz w:val="21"/>
          <w:szCs w:val="21"/>
          <w:lang w:eastAsia="zh-CN"/>
        </w:rPr>
        <w:tab/>
        <w:t>1</w:t>
      </w:r>
      <w:r w:rsidR="00335C3E">
        <w:rPr>
          <w:rFonts w:hint="eastAsia"/>
          <w:sz w:val="21"/>
          <w:szCs w:val="21"/>
          <w:lang w:eastAsia="zh-CN"/>
        </w:rPr>
        <w:t>21</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1999</w:t>
      </w:r>
      <w:r w:rsidR="00D56C56">
        <w:rPr>
          <w:sz w:val="21"/>
          <w:szCs w:val="21"/>
          <w:lang w:eastAsia="zh-CN"/>
        </w:rPr>
        <w:t>-</w:t>
      </w:r>
      <w:r w:rsidRPr="00FD7181">
        <w:rPr>
          <w:sz w:val="21"/>
          <w:szCs w:val="21"/>
          <w:lang w:eastAsia="zh-CN"/>
        </w:rPr>
        <w:t>2007</w:t>
      </w:r>
      <w:r w:rsidRPr="00FD7181">
        <w:rPr>
          <w:sz w:val="21"/>
          <w:szCs w:val="21"/>
          <w:lang w:eastAsia="zh-CN"/>
        </w:rPr>
        <w:t>年按教育级别和每周平均工作时间分列的教职</w:t>
      </w:r>
      <w:r w:rsidR="001F3E7A">
        <w:rPr>
          <w:rFonts w:hint="eastAsia"/>
          <w:sz w:val="21"/>
          <w:szCs w:val="21"/>
          <w:lang w:eastAsia="zh-CN"/>
        </w:rPr>
        <w:br/>
      </w:r>
      <w:r w:rsidRPr="00FD7181">
        <w:rPr>
          <w:sz w:val="21"/>
          <w:szCs w:val="21"/>
          <w:lang w:eastAsia="zh-CN"/>
        </w:rPr>
        <w:t>员工情况</w:t>
      </w:r>
      <w:r w:rsidRPr="00FD7181">
        <w:rPr>
          <w:sz w:val="21"/>
          <w:szCs w:val="21"/>
          <w:lang w:eastAsia="zh-CN"/>
        </w:rPr>
        <w:tab/>
      </w:r>
      <w:r w:rsidR="001F3E7A">
        <w:rPr>
          <w:rFonts w:hint="eastAsia"/>
          <w:sz w:val="21"/>
          <w:szCs w:val="21"/>
          <w:lang w:eastAsia="zh-CN"/>
        </w:rPr>
        <w:tab/>
      </w:r>
      <w:r w:rsidRPr="00FD7181">
        <w:rPr>
          <w:sz w:val="21"/>
          <w:szCs w:val="21"/>
          <w:lang w:eastAsia="zh-CN"/>
        </w:rPr>
        <w:t>12</w:t>
      </w:r>
      <w:r w:rsidR="00335C3E">
        <w:rPr>
          <w:rFonts w:hint="eastAsia"/>
          <w:sz w:val="21"/>
          <w:szCs w:val="21"/>
          <w:lang w:eastAsia="zh-CN"/>
        </w:rPr>
        <w:t>8</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2007</w:t>
      </w:r>
      <w:r w:rsidRPr="00FD7181">
        <w:rPr>
          <w:sz w:val="21"/>
          <w:szCs w:val="21"/>
          <w:lang w:eastAsia="zh-CN"/>
        </w:rPr>
        <w:t>年和</w:t>
      </w:r>
      <w:r w:rsidRPr="00FD7181">
        <w:rPr>
          <w:sz w:val="21"/>
          <w:szCs w:val="21"/>
          <w:lang w:eastAsia="zh-CN"/>
        </w:rPr>
        <w:t>2008</w:t>
      </w:r>
      <w:r w:rsidRPr="00FD7181">
        <w:rPr>
          <w:sz w:val="21"/>
          <w:szCs w:val="21"/>
          <w:lang w:eastAsia="zh-CN"/>
        </w:rPr>
        <w:t>年学校</w:t>
      </w:r>
      <w:r w:rsidR="00FD7181" w:rsidRPr="00FD7181">
        <w:rPr>
          <w:sz w:val="21"/>
          <w:szCs w:val="21"/>
          <w:lang w:eastAsia="zh-CN"/>
        </w:rPr>
        <w:t>(</w:t>
      </w:r>
      <w:r w:rsidRPr="00FD7181">
        <w:rPr>
          <w:sz w:val="21"/>
          <w:szCs w:val="21"/>
          <w:lang w:eastAsia="zh-CN"/>
        </w:rPr>
        <w:t>全职</w:t>
      </w:r>
      <w:r w:rsidR="00FD7181" w:rsidRPr="00FD7181">
        <w:rPr>
          <w:sz w:val="21"/>
          <w:szCs w:val="21"/>
          <w:lang w:eastAsia="zh-CN"/>
        </w:rPr>
        <w:t>)</w:t>
      </w:r>
      <w:r w:rsidRPr="00FD7181">
        <w:rPr>
          <w:sz w:val="21"/>
          <w:szCs w:val="21"/>
          <w:lang w:eastAsia="zh-CN"/>
        </w:rPr>
        <w:t>教师岗位</w:t>
      </w:r>
      <w:r w:rsidRPr="00FD7181">
        <w:rPr>
          <w:sz w:val="21"/>
          <w:szCs w:val="21"/>
          <w:lang w:eastAsia="zh-CN"/>
        </w:rPr>
        <w:tab/>
      </w:r>
      <w:r w:rsidRPr="00FD7181">
        <w:rPr>
          <w:sz w:val="21"/>
          <w:szCs w:val="21"/>
          <w:lang w:eastAsia="zh-CN"/>
        </w:rPr>
        <w:tab/>
        <w:t>12</w:t>
      </w:r>
      <w:r w:rsidR="00335C3E">
        <w:rPr>
          <w:rFonts w:hint="eastAsia"/>
          <w:sz w:val="21"/>
          <w:szCs w:val="21"/>
          <w:lang w:eastAsia="zh-CN"/>
        </w:rPr>
        <w:t>9</w:t>
      </w:r>
    </w:p>
    <w:p w:rsidR="00050478" w:rsidRPr="00FD7181" w:rsidRDefault="00050478" w:rsidP="00050478">
      <w:pPr>
        <w:pStyle w:val="SingleTxtG"/>
        <w:numPr>
          <w:ilvl w:val="0"/>
          <w:numId w:val="16"/>
        </w:numPr>
        <w:tabs>
          <w:tab w:val="right" w:leader="middleDot" w:pos="7500"/>
          <w:tab w:val="right" w:pos="9400"/>
        </w:tabs>
        <w:ind w:right="139"/>
        <w:rPr>
          <w:sz w:val="21"/>
          <w:szCs w:val="21"/>
          <w:lang w:eastAsia="zh-CN"/>
        </w:rPr>
      </w:pPr>
      <w:r w:rsidRPr="00FD7181">
        <w:rPr>
          <w:sz w:val="21"/>
          <w:szCs w:val="21"/>
          <w:lang w:eastAsia="zh-CN"/>
        </w:rPr>
        <w:t>2002</w:t>
      </w:r>
      <w:r w:rsidR="00D56C56">
        <w:rPr>
          <w:sz w:val="21"/>
          <w:szCs w:val="21"/>
          <w:lang w:eastAsia="zh-CN"/>
        </w:rPr>
        <w:t>-</w:t>
      </w:r>
      <w:r w:rsidRPr="00FD7181">
        <w:rPr>
          <w:sz w:val="21"/>
          <w:szCs w:val="21"/>
          <w:lang w:eastAsia="zh-CN"/>
        </w:rPr>
        <w:t>2007</w:t>
      </w:r>
      <w:r w:rsidRPr="00FD7181">
        <w:rPr>
          <w:sz w:val="21"/>
          <w:szCs w:val="21"/>
          <w:lang w:eastAsia="zh-CN"/>
        </w:rPr>
        <w:t>年按支出类型分列的政府各部用于民用研究与</w:t>
      </w:r>
      <w:r w:rsidR="001F3E7A">
        <w:rPr>
          <w:rFonts w:hint="eastAsia"/>
          <w:sz w:val="21"/>
          <w:szCs w:val="21"/>
          <w:lang w:eastAsia="zh-CN"/>
        </w:rPr>
        <w:br/>
      </w:r>
      <w:r w:rsidRPr="00FD7181">
        <w:rPr>
          <w:sz w:val="21"/>
          <w:szCs w:val="21"/>
          <w:lang w:eastAsia="zh-CN"/>
        </w:rPr>
        <w:t>发展的支出</w:t>
      </w:r>
      <w:r w:rsidRPr="00FD7181">
        <w:rPr>
          <w:sz w:val="21"/>
          <w:szCs w:val="21"/>
          <w:lang w:eastAsia="zh-CN"/>
        </w:rPr>
        <w:tab/>
      </w:r>
      <w:r w:rsidR="001F3E7A">
        <w:rPr>
          <w:rFonts w:hint="eastAsia"/>
          <w:sz w:val="21"/>
          <w:szCs w:val="21"/>
          <w:lang w:eastAsia="zh-CN"/>
        </w:rPr>
        <w:tab/>
      </w:r>
      <w:r w:rsidRPr="00FD7181">
        <w:rPr>
          <w:sz w:val="21"/>
          <w:szCs w:val="21"/>
          <w:lang w:eastAsia="zh-CN"/>
        </w:rPr>
        <w:t>13</w:t>
      </w:r>
      <w:r w:rsidR="00F00207">
        <w:rPr>
          <w:rFonts w:hint="eastAsia"/>
          <w:sz w:val="21"/>
          <w:szCs w:val="21"/>
          <w:lang w:eastAsia="zh-CN"/>
        </w:rPr>
        <w:t>5</w:t>
      </w:r>
    </w:p>
    <w:p w:rsidR="00050478" w:rsidRPr="00FD7181" w:rsidRDefault="00050478" w:rsidP="00050478">
      <w:pPr>
        <w:spacing w:after="120"/>
        <w:ind w:left="1134" w:right="1134"/>
        <w:rPr>
          <w:rFonts w:eastAsia="SimHei"/>
          <w:snapToGrid/>
          <w:sz w:val="28"/>
          <w:szCs w:val="28"/>
          <w:lang w:val="en-GB"/>
        </w:rPr>
      </w:pPr>
      <w:r w:rsidRPr="00FD7181">
        <w:rPr>
          <w:szCs w:val="21"/>
        </w:rPr>
        <w:br w:type="page"/>
      </w:r>
      <w:r w:rsidRPr="00FD7181">
        <w:rPr>
          <w:rFonts w:eastAsia="SimHei"/>
          <w:snapToGrid/>
          <w:sz w:val="28"/>
          <w:szCs w:val="28"/>
          <w:lang w:val="en-GB"/>
        </w:rPr>
        <w:t>导言</w:t>
      </w:r>
    </w:p>
    <w:p w:rsidR="00050478" w:rsidRPr="00FD7181" w:rsidRDefault="00FD7181" w:rsidP="00FD7181">
      <w:pPr>
        <w:pStyle w:val="SingleTxtGC"/>
        <w:rPr>
          <w:rFonts w:hint="eastAsia"/>
          <w:snapToGrid/>
          <w:lang w:val="en-GB"/>
        </w:rPr>
      </w:pPr>
      <w:r w:rsidRPr="00FD7181">
        <w:rPr>
          <w:snapToGrid/>
          <w:lang w:val="en-GB"/>
        </w:rPr>
        <w:t>1.</w:t>
      </w:r>
      <w:r w:rsidR="00050478" w:rsidRPr="00FD7181">
        <w:rPr>
          <w:snapToGrid/>
          <w:lang w:val="en-GB"/>
        </w:rPr>
        <w:t xml:space="preserve"> </w:t>
      </w:r>
      <w:r w:rsidR="00050478" w:rsidRPr="00FD7181">
        <w:rPr>
          <w:snapToGrid/>
          <w:lang w:val="en-GB"/>
        </w:rPr>
        <w:tab/>
      </w:r>
      <w:r w:rsidR="00050478" w:rsidRPr="00FD7181">
        <w:rPr>
          <w:snapToGrid/>
          <w:lang w:val="en-GB"/>
        </w:rPr>
        <w:t>本报告是以色列国政府根据《经济、社会、文化权利国际公约》</w:t>
      </w:r>
      <w:r w:rsidRPr="00FD7181">
        <w:rPr>
          <w:snapToGrid/>
          <w:lang w:val="en-GB"/>
        </w:rPr>
        <w:t>(</w:t>
      </w:r>
      <w:r w:rsidR="00050478" w:rsidRPr="00FD7181">
        <w:rPr>
          <w:snapToGrid/>
          <w:lang w:val="en-GB"/>
        </w:rPr>
        <w:t>以下称《公约》或</w:t>
      </w:r>
      <w:r w:rsidRPr="00FD7181">
        <w:rPr>
          <w:snapToGrid/>
          <w:lang w:val="en-GB"/>
        </w:rPr>
        <w:t>)</w:t>
      </w:r>
      <w:r w:rsidR="00050478" w:rsidRPr="00FD7181">
        <w:rPr>
          <w:snapToGrid/>
          <w:lang w:val="en-GB"/>
        </w:rPr>
        <w:t>第十六和第十七条要求</w:t>
      </w:r>
      <w:r w:rsidRPr="00FD7181">
        <w:rPr>
          <w:snapToGrid/>
          <w:lang w:val="en-GB"/>
        </w:rPr>
        <w:t>，</w:t>
      </w:r>
      <w:r w:rsidR="00050478" w:rsidRPr="00FD7181">
        <w:rPr>
          <w:snapToGrid/>
          <w:lang w:val="en-GB"/>
        </w:rPr>
        <w:t>提交联合国经济、社会和文化权利委员会的第三次定期报告。报告系由司法部人权和对外关系司与外交部及其他政府机构合作编写。另外</w:t>
      </w:r>
      <w:r w:rsidRPr="00FD7181">
        <w:rPr>
          <w:snapToGrid/>
          <w:lang w:val="en-GB"/>
        </w:rPr>
        <w:t>，</w:t>
      </w:r>
      <w:r w:rsidR="00050478" w:rsidRPr="00FD7181">
        <w:rPr>
          <w:snapToGrid/>
          <w:lang w:val="en-GB"/>
        </w:rPr>
        <w:t>在本报告编写前</w:t>
      </w:r>
      <w:r w:rsidRPr="00FD7181">
        <w:rPr>
          <w:snapToGrid/>
          <w:lang w:val="en-GB"/>
        </w:rPr>
        <w:t>，</w:t>
      </w:r>
      <w:r w:rsidR="00050478" w:rsidRPr="00FD7181">
        <w:rPr>
          <w:snapToGrid/>
          <w:lang w:val="en-GB"/>
        </w:rPr>
        <w:t>以色列非政府组织也受邀就报告发表意见</w:t>
      </w:r>
      <w:r w:rsidRPr="00FD7181">
        <w:rPr>
          <w:snapToGrid/>
          <w:lang w:val="en-GB"/>
        </w:rPr>
        <w:t>，</w:t>
      </w:r>
      <w:r w:rsidR="00050478" w:rsidRPr="00FD7181">
        <w:rPr>
          <w:snapToGrid/>
          <w:lang w:val="en-GB"/>
        </w:rPr>
        <w:t>具体做法是通过直接申请或发出一般性邀请</w:t>
      </w:r>
      <w:r w:rsidRPr="00FD7181">
        <w:rPr>
          <w:snapToGrid/>
          <w:lang w:val="en-GB"/>
        </w:rPr>
        <w:t>，</w:t>
      </w:r>
      <w:r w:rsidR="00050478" w:rsidRPr="00FD7181">
        <w:rPr>
          <w:snapToGrid/>
          <w:lang w:val="en-GB"/>
        </w:rPr>
        <w:t>并将它们的意见发布在司法部网站上。非政府组织的供稿很受重视。</w:t>
      </w:r>
    </w:p>
    <w:p w:rsidR="00050478" w:rsidRPr="00FD7181" w:rsidRDefault="00FD7181" w:rsidP="00FD7181">
      <w:pPr>
        <w:pStyle w:val="SingleTxtGC"/>
        <w:rPr>
          <w:snapToGrid/>
          <w:lang w:val="en-GB"/>
        </w:rPr>
      </w:pPr>
      <w:r w:rsidRPr="00FD7181">
        <w:rPr>
          <w:snapToGrid/>
          <w:lang w:val="en-GB"/>
        </w:rPr>
        <w:t>2.</w:t>
      </w:r>
      <w:r w:rsidR="00050478" w:rsidRPr="00FD7181">
        <w:rPr>
          <w:snapToGrid/>
          <w:lang w:val="en-GB"/>
        </w:rPr>
        <w:tab/>
      </w:r>
      <w:r w:rsidR="00050478" w:rsidRPr="00FD7181">
        <w:rPr>
          <w:snapToGrid/>
          <w:lang w:val="en-GB"/>
        </w:rPr>
        <w:t>自第二次定期报告</w:t>
      </w:r>
      <w:r w:rsidRPr="00FD7181">
        <w:rPr>
          <w:snapToGrid/>
          <w:lang w:val="en-GB"/>
        </w:rPr>
        <w:t>(</w:t>
      </w:r>
      <w:r w:rsidR="00050478" w:rsidRPr="00FD7181">
        <w:rPr>
          <w:snapToGrid/>
          <w:lang w:val="en-GB"/>
        </w:rPr>
        <w:t>联合国文件</w:t>
      </w:r>
      <w:r w:rsidR="00D56C56" w:rsidRPr="00D56C56">
        <w:rPr>
          <w:rFonts w:hint="eastAsia"/>
          <w:snapToGrid/>
          <w:spacing w:val="-50"/>
          <w:lang w:val="en-GB"/>
        </w:rPr>
        <w:t>―</w:t>
      </w:r>
      <w:r w:rsidR="00D56C56" w:rsidRPr="00D56C56">
        <w:rPr>
          <w:rFonts w:hint="eastAsia"/>
          <w:snapToGrid/>
          <w:lang w:val="en-GB"/>
        </w:rPr>
        <w:t>―</w:t>
      </w:r>
      <w:r w:rsidR="00050478" w:rsidRPr="00FD7181">
        <w:rPr>
          <w:snapToGrid/>
          <w:lang w:val="en-GB"/>
        </w:rPr>
        <w:t>E</w:t>
      </w:r>
      <w:r w:rsidRPr="00FD7181">
        <w:rPr>
          <w:snapToGrid/>
          <w:lang w:val="en-GB"/>
        </w:rPr>
        <w:t>/</w:t>
      </w:r>
      <w:r w:rsidR="00050478" w:rsidRPr="00FD7181">
        <w:rPr>
          <w:snapToGrid/>
          <w:lang w:val="en-GB"/>
        </w:rPr>
        <w:t>1990</w:t>
      </w:r>
      <w:r w:rsidRPr="00FD7181">
        <w:rPr>
          <w:snapToGrid/>
          <w:lang w:val="en-GB"/>
        </w:rPr>
        <w:t>/</w:t>
      </w:r>
      <w:r w:rsidR="00050478" w:rsidRPr="00FD7181">
        <w:rPr>
          <w:snapToGrid/>
          <w:lang w:val="en-GB"/>
        </w:rPr>
        <w:t>6</w:t>
      </w:r>
      <w:r w:rsidRPr="00FD7181">
        <w:rPr>
          <w:snapToGrid/>
          <w:lang w:val="en-GB"/>
        </w:rPr>
        <w:t>/</w:t>
      </w:r>
      <w:r w:rsidR="00050478" w:rsidRPr="00FD7181">
        <w:rPr>
          <w:snapToGrid/>
          <w:lang w:val="en-GB"/>
        </w:rPr>
        <w:t>Add.32</w:t>
      </w:r>
      <w:r w:rsidRPr="00FD7181">
        <w:rPr>
          <w:snapToGrid/>
          <w:lang w:val="en-GB"/>
        </w:rPr>
        <w:t>)</w:t>
      </w:r>
      <w:r w:rsidR="00050478" w:rsidRPr="00FD7181">
        <w:rPr>
          <w:snapToGrid/>
          <w:lang w:val="en-GB"/>
        </w:rPr>
        <w:t>提交以来</w:t>
      </w:r>
      <w:r w:rsidRPr="00FD7181">
        <w:rPr>
          <w:snapToGrid/>
          <w:lang w:val="en-GB"/>
        </w:rPr>
        <w:t>，</w:t>
      </w:r>
      <w:r w:rsidR="00050478" w:rsidRPr="00FD7181">
        <w:rPr>
          <w:snapToGrid/>
          <w:lang w:val="en-GB"/>
        </w:rPr>
        <w:t>在立法、行政和司法领域</w:t>
      </w:r>
      <w:r w:rsidRPr="00FD7181">
        <w:rPr>
          <w:snapToGrid/>
          <w:lang w:val="en-GB"/>
        </w:rPr>
        <w:t>，</w:t>
      </w:r>
      <w:r w:rsidR="00050478" w:rsidRPr="00FD7181">
        <w:rPr>
          <w:snapToGrid/>
          <w:lang w:val="en-GB"/>
        </w:rPr>
        <w:t>《公约》的执行取得了多方面进展。下文简要介绍了一些主要变化。本报告全面记述了这些进展。报告还涉及经济、社会和文化权利委员会在</w:t>
      </w:r>
      <w:smartTag w:uri="urn:schemas-microsoft-com:office:smarttags" w:element="chsdate">
        <w:smartTagPr>
          <w:attr w:name="IsROCDate" w:val="False"/>
          <w:attr w:name="IsLunarDate" w:val="False"/>
          <w:attr w:name="Day" w:val="23"/>
          <w:attr w:name="Month" w:val="5"/>
          <w:attr w:name="Year" w:val="2003"/>
        </w:smartTagPr>
        <w:r w:rsidR="00050478" w:rsidRPr="00FD7181">
          <w:rPr>
            <w:snapToGrid/>
            <w:lang w:val="en-GB"/>
          </w:rPr>
          <w:t>2003</w:t>
        </w:r>
        <w:r w:rsidR="00050478" w:rsidRPr="00FD7181">
          <w:rPr>
            <w:snapToGrid/>
            <w:lang w:val="en-GB"/>
          </w:rPr>
          <w:t>年</w:t>
        </w:r>
        <w:r w:rsidR="00050478" w:rsidRPr="00FD7181">
          <w:rPr>
            <w:snapToGrid/>
            <w:lang w:val="en-GB"/>
          </w:rPr>
          <w:t>5</w:t>
        </w:r>
        <w:r w:rsidR="00050478" w:rsidRPr="00FD7181">
          <w:rPr>
            <w:snapToGrid/>
            <w:lang w:val="en-GB"/>
          </w:rPr>
          <w:t>月</w:t>
        </w:r>
        <w:r w:rsidR="00050478" w:rsidRPr="00FD7181">
          <w:rPr>
            <w:snapToGrid/>
            <w:lang w:val="en-GB"/>
          </w:rPr>
          <w:t>23</w:t>
        </w:r>
        <w:r w:rsidR="00050478" w:rsidRPr="00FD7181">
          <w:rPr>
            <w:snapToGrid/>
            <w:lang w:val="en-GB"/>
          </w:rPr>
          <w:t>日</w:t>
        </w:r>
      </w:smartTag>
      <w:r w:rsidR="00050478" w:rsidRPr="00FD7181">
        <w:rPr>
          <w:snapToGrid/>
          <w:lang w:val="en-GB"/>
        </w:rPr>
        <w:t>结论意见</w:t>
      </w:r>
      <w:r w:rsidRPr="00FD7181">
        <w:rPr>
          <w:snapToGrid/>
          <w:lang w:val="en-GB"/>
        </w:rPr>
        <w:t>(</w:t>
      </w:r>
      <w:r w:rsidR="00050478" w:rsidRPr="00FD7181">
        <w:rPr>
          <w:snapToGrid/>
          <w:lang w:val="en-GB"/>
        </w:rPr>
        <w:t>E</w:t>
      </w:r>
      <w:r w:rsidRPr="00FD7181">
        <w:rPr>
          <w:snapToGrid/>
          <w:lang w:val="en-GB"/>
        </w:rPr>
        <w:t>/</w:t>
      </w:r>
      <w:r w:rsidR="00050478" w:rsidRPr="00FD7181">
        <w:rPr>
          <w:snapToGrid/>
          <w:lang w:val="en-GB"/>
        </w:rPr>
        <w:t>C.12</w:t>
      </w:r>
      <w:r w:rsidRPr="00FD7181">
        <w:rPr>
          <w:snapToGrid/>
          <w:lang w:val="en-GB"/>
        </w:rPr>
        <w:t>/</w:t>
      </w:r>
      <w:r w:rsidR="00050478" w:rsidRPr="00FD7181">
        <w:rPr>
          <w:snapToGrid/>
          <w:lang w:val="en-GB"/>
        </w:rPr>
        <w:t>1</w:t>
      </w:r>
      <w:r w:rsidRPr="00FD7181">
        <w:rPr>
          <w:snapToGrid/>
          <w:lang w:val="en-GB"/>
        </w:rPr>
        <w:t>/</w:t>
      </w:r>
      <w:r w:rsidR="00050478" w:rsidRPr="00FD7181">
        <w:rPr>
          <w:snapToGrid/>
          <w:lang w:val="en-GB"/>
        </w:rPr>
        <w:t>Add.90</w:t>
      </w:r>
      <w:r w:rsidRPr="00FD7181">
        <w:rPr>
          <w:snapToGrid/>
          <w:lang w:val="en-GB"/>
        </w:rPr>
        <w:t>)</w:t>
      </w:r>
      <w:r w:rsidR="00050478" w:rsidRPr="00FD7181">
        <w:rPr>
          <w:snapToGrid/>
          <w:lang w:val="en-GB"/>
        </w:rPr>
        <w:t>中发表的评论意见。</w:t>
      </w:r>
    </w:p>
    <w:p w:rsidR="00050478" w:rsidRPr="00FD7181" w:rsidRDefault="00FD7181" w:rsidP="00FD7181">
      <w:pPr>
        <w:pStyle w:val="SingleTxtGC"/>
        <w:rPr>
          <w:snapToGrid/>
          <w:lang w:val="en-GB"/>
        </w:rPr>
      </w:pPr>
      <w:r w:rsidRPr="00FD7181">
        <w:rPr>
          <w:snapToGrid/>
          <w:szCs w:val="21"/>
          <w:lang w:val="en-GB"/>
        </w:rPr>
        <w:t>3.</w:t>
      </w:r>
      <w:r w:rsidR="00050478" w:rsidRPr="00FD7181">
        <w:rPr>
          <w:snapToGrid/>
          <w:szCs w:val="21"/>
          <w:lang w:val="en-GB"/>
        </w:rPr>
        <w:tab/>
      </w:r>
      <w:r w:rsidR="00050478" w:rsidRPr="00FD7181">
        <w:rPr>
          <w:snapToGrid/>
          <w:szCs w:val="21"/>
          <w:lang w:val="en-GB"/>
        </w:rPr>
        <w:t>在立法方面</w:t>
      </w:r>
      <w:r w:rsidRPr="00FD7181">
        <w:rPr>
          <w:snapToGrid/>
          <w:szCs w:val="21"/>
          <w:lang w:val="en-GB"/>
        </w:rPr>
        <w:t>，</w:t>
      </w:r>
      <w:r w:rsidR="00050478" w:rsidRPr="00FD7181">
        <w:rPr>
          <w:snapToGrid/>
          <w:szCs w:val="21"/>
          <w:lang w:val="en-GB"/>
        </w:rPr>
        <w:t>自提交上次定期报告以来</w:t>
      </w:r>
      <w:r w:rsidRPr="00FD7181">
        <w:rPr>
          <w:snapToGrid/>
          <w:szCs w:val="21"/>
          <w:lang w:val="en-GB"/>
        </w:rPr>
        <w:t>，</w:t>
      </w:r>
      <w:r w:rsidR="00050478" w:rsidRPr="00FD7181">
        <w:rPr>
          <w:snapToGrid/>
          <w:szCs w:val="21"/>
          <w:lang w:val="en-GB"/>
        </w:rPr>
        <w:t>以色列已采取值得注意的措施</w:t>
      </w:r>
      <w:r w:rsidRPr="00FD7181">
        <w:rPr>
          <w:snapToGrid/>
          <w:szCs w:val="21"/>
          <w:lang w:val="en-GB"/>
        </w:rPr>
        <w:t>，</w:t>
      </w:r>
      <w:r w:rsidR="00050478" w:rsidRPr="00FD7181">
        <w:rPr>
          <w:snapToGrid/>
          <w:szCs w:val="21"/>
          <w:lang w:val="en-GB"/>
        </w:rPr>
        <w:t>促进解决经济、社</w:t>
      </w:r>
      <w:r w:rsidR="00050478" w:rsidRPr="00FD7181">
        <w:rPr>
          <w:snapToGrid/>
          <w:lang w:val="en-GB"/>
        </w:rPr>
        <w:t>会和文化权利问题。一些更令人瞩目的新法律包括第</w:t>
      </w:r>
      <w:r w:rsidR="00050478" w:rsidRPr="00FD7181">
        <w:rPr>
          <w:snapToGrid/>
          <w:lang w:val="en-GB"/>
        </w:rPr>
        <w:t>5767-2007</w:t>
      </w:r>
      <w:r w:rsidR="00050478" w:rsidRPr="00FD7181">
        <w:rPr>
          <w:snapToGrid/>
          <w:lang w:val="en-GB"/>
        </w:rPr>
        <w:t>号《增加劳动者人数和缩小社会差距</w:t>
      </w:r>
      <w:r w:rsidRPr="00FD7181">
        <w:rPr>
          <w:snapToGrid/>
          <w:lang w:val="en-GB"/>
        </w:rPr>
        <w:t>(</w:t>
      </w:r>
      <w:r w:rsidR="00050478" w:rsidRPr="00FD7181">
        <w:rPr>
          <w:snapToGrid/>
          <w:lang w:val="en-GB"/>
        </w:rPr>
        <w:t>负所得税</w:t>
      </w:r>
      <w:r w:rsidRPr="00FD7181">
        <w:rPr>
          <w:snapToGrid/>
          <w:lang w:val="en-GB"/>
        </w:rPr>
        <w:t>)</w:t>
      </w:r>
      <w:r w:rsidR="00050478" w:rsidRPr="00FD7181">
        <w:rPr>
          <w:snapToGrid/>
          <w:lang w:val="en-GB"/>
        </w:rPr>
        <w:t>法》</w:t>
      </w:r>
      <w:r w:rsidRPr="00FD7181">
        <w:rPr>
          <w:snapToGrid/>
          <w:lang w:val="en-GB"/>
        </w:rPr>
        <w:t>(</w:t>
      </w:r>
      <w:r w:rsidR="00050478" w:rsidRPr="00FD7181">
        <w:rPr>
          <w:snapToGrid/>
          <w:lang w:val="en-GB"/>
        </w:rPr>
        <w:t>《增加劳动者人数和缩小社会差距</w:t>
      </w:r>
      <w:r w:rsidRPr="00FD7181">
        <w:rPr>
          <w:snapToGrid/>
          <w:lang w:val="en-GB"/>
        </w:rPr>
        <w:t>(</w:t>
      </w:r>
      <w:r w:rsidR="00050478" w:rsidRPr="00FD7181">
        <w:rPr>
          <w:snapToGrid/>
          <w:lang w:val="en-GB"/>
        </w:rPr>
        <w:t>负所得税</w:t>
      </w:r>
      <w:r w:rsidRPr="00FD7181">
        <w:rPr>
          <w:snapToGrid/>
          <w:lang w:val="en-GB"/>
        </w:rPr>
        <w:t>)</w:t>
      </w:r>
      <w:r w:rsidR="00050478" w:rsidRPr="00FD7181">
        <w:rPr>
          <w:snapToGrid/>
          <w:lang w:val="en-GB"/>
        </w:rPr>
        <w:t>法》</w:t>
      </w:r>
      <w:r w:rsidR="00050478" w:rsidRPr="00FD7181">
        <w:rPr>
          <w:snapToGrid/>
          <w:lang w:val="en-GB"/>
        </w:rPr>
        <w:t>”</w:t>
      </w:r>
      <w:r w:rsidRPr="00FD7181">
        <w:rPr>
          <w:snapToGrid/>
          <w:lang w:val="en-GB"/>
        </w:rPr>
        <w:t>)</w:t>
      </w:r>
      <w:r w:rsidRPr="00FD7181">
        <w:rPr>
          <w:snapToGrid/>
          <w:lang w:val="en-GB"/>
        </w:rPr>
        <w:t>，</w:t>
      </w:r>
      <w:r w:rsidR="00050478" w:rsidRPr="00FD7181">
        <w:rPr>
          <w:snapToGrid/>
          <w:lang w:val="en-GB"/>
        </w:rPr>
        <w:t>本法力求减少贫困和提高劳动参与率</w:t>
      </w:r>
      <w:r w:rsidRPr="00FD7181">
        <w:rPr>
          <w:snapToGrid/>
          <w:lang w:val="en-GB"/>
        </w:rPr>
        <w:t>，</w:t>
      </w:r>
      <w:r w:rsidR="00050478" w:rsidRPr="00FD7181">
        <w:rPr>
          <w:snapToGrid/>
          <w:lang w:val="en-GB"/>
        </w:rPr>
        <w:t>向低收入者提供劳动报酬。根据</w:t>
      </w:r>
      <w:smartTag w:uri="urn:schemas-microsoft-com:office:smarttags" w:element="chsdate">
        <w:smartTagPr>
          <w:attr w:name="IsROCDate" w:val="False"/>
          <w:attr w:name="IsLunarDate" w:val="False"/>
          <w:attr w:name="Day" w:val="3"/>
          <w:attr w:name="Month" w:val="1"/>
          <w:attr w:name="Year" w:val="2006"/>
        </w:smartTagPr>
        <w:r w:rsidR="00050478" w:rsidRPr="00FD7181">
          <w:rPr>
            <w:snapToGrid/>
            <w:lang w:val="en-GB"/>
          </w:rPr>
          <w:t>2006</w:t>
        </w:r>
        <w:r w:rsidR="00050478" w:rsidRPr="00FD7181">
          <w:rPr>
            <w:snapToGrid/>
            <w:lang w:val="en-GB"/>
          </w:rPr>
          <w:t>年</w:t>
        </w:r>
        <w:r w:rsidR="00050478" w:rsidRPr="00FD7181">
          <w:rPr>
            <w:snapToGrid/>
            <w:lang w:val="en-GB"/>
          </w:rPr>
          <w:t>1</w:t>
        </w:r>
        <w:r w:rsidR="00050478" w:rsidRPr="00FD7181">
          <w:rPr>
            <w:snapToGrid/>
            <w:lang w:val="en-GB"/>
          </w:rPr>
          <w:t>月</w:t>
        </w:r>
        <w:r w:rsidR="00050478" w:rsidRPr="00FD7181">
          <w:rPr>
            <w:snapToGrid/>
            <w:lang w:val="en-GB"/>
          </w:rPr>
          <w:t>3</w:t>
        </w:r>
        <w:r w:rsidR="00050478" w:rsidRPr="00FD7181">
          <w:rPr>
            <w:snapToGrid/>
            <w:lang w:val="en-GB"/>
          </w:rPr>
          <w:t>日</w:t>
        </w:r>
      </w:smartTag>
      <w:r w:rsidR="00050478" w:rsidRPr="00FD7181">
        <w:rPr>
          <w:snapToGrid/>
          <w:lang w:val="en-GB"/>
        </w:rPr>
        <w:t>第</w:t>
      </w:r>
      <w:r w:rsidR="00050478" w:rsidRPr="00FD7181">
        <w:rPr>
          <w:snapToGrid/>
          <w:lang w:val="en-GB"/>
        </w:rPr>
        <w:t>5748-1988</w:t>
      </w:r>
      <w:r w:rsidR="00050478" w:rsidRPr="00FD7181">
        <w:rPr>
          <w:snapToGrid/>
          <w:lang w:val="en-GB"/>
        </w:rPr>
        <w:t>号《平等就业机会法》修正案</w:t>
      </w:r>
      <w:r w:rsidRPr="00FD7181">
        <w:rPr>
          <w:snapToGrid/>
          <w:lang w:val="en-GB"/>
        </w:rPr>
        <w:t>，</w:t>
      </w:r>
      <w:r w:rsidR="00050478" w:rsidRPr="00FD7181">
        <w:rPr>
          <w:snapToGrid/>
          <w:lang w:val="en-GB"/>
        </w:rPr>
        <w:t>工业、贸易和劳工部内成立了平等就业机会委员会。</w:t>
      </w:r>
    </w:p>
    <w:p w:rsidR="00050478" w:rsidRPr="00FD7181" w:rsidRDefault="00FD7181" w:rsidP="00FD7181">
      <w:pPr>
        <w:pStyle w:val="SingleTxtGC"/>
        <w:rPr>
          <w:snapToGrid/>
          <w:szCs w:val="21"/>
          <w:lang w:val="en-GB"/>
        </w:rPr>
      </w:pPr>
      <w:r w:rsidRPr="00FD7181">
        <w:rPr>
          <w:snapToGrid/>
          <w:lang w:val="en-GB"/>
        </w:rPr>
        <w:t>4.</w:t>
      </w:r>
      <w:r w:rsidR="00050478" w:rsidRPr="00FD7181">
        <w:rPr>
          <w:snapToGrid/>
          <w:lang w:val="en-GB"/>
        </w:rPr>
        <w:tab/>
        <w:t>2008</w:t>
      </w:r>
      <w:r w:rsidR="00050478" w:rsidRPr="00FD7181">
        <w:rPr>
          <w:snapToGrid/>
          <w:lang w:val="en-GB"/>
        </w:rPr>
        <w:t>年</w:t>
      </w:r>
      <w:r w:rsidRPr="00FD7181">
        <w:rPr>
          <w:snapToGrid/>
          <w:lang w:val="en-GB"/>
        </w:rPr>
        <w:t>，</w:t>
      </w:r>
      <w:r w:rsidR="00050478" w:rsidRPr="00FD7181">
        <w:rPr>
          <w:snapToGrid/>
          <w:lang w:val="en-GB"/>
        </w:rPr>
        <w:t>以</w:t>
      </w:r>
      <w:r w:rsidR="00050478" w:rsidRPr="00FD7181">
        <w:rPr>
          <w:snapToGrid/>
          <w:szCs w:val="21"/>
          <w:lang w:val="en-GB"/>
        </w:rPr>
        <w:t>色列议会颁布了第</w:t>
      </w:r>
      <w:r w:rsidR="00050478" w:rsidRPr="00FD7181">
        <w:rPr>
          <w:snapToGrid/>
          <w:szCs w:val="21"/>
          <w:lang w:val="en-GB"/>
        </w:rPr>
        <w:t>5768-2008</w:t>
      </w:r>
      <w:r w:rsidR="00050478" w:rsidRPr="00FD7181">
        <w:rPr>
          <w:snapToGrid/>
          <w:szCs w:val="21"/>
          <w:lang w:val="en-GB"/>
        </w:rPr>
        <w:t>号《鼓励提高妇女地位、安排妇女就业和根据妇女需要调整工作岗位法》</w:t>
      </w:r>
      <w:r w:rsidRPr="00FD7181">
        <w:rPr>
          <w:snapToGrid/>
          <w:szCs w:val="21"/>
          <w:lang w:val="en-GB"/>
        </w:rPr>
        <w:t>(</w:t>
      </w:r>
      <w:r w:rsidR="00050478" w:rsidRPr="00FD7181">
        <w:rPr>
          <w:snapToGrid/>
          <w:szCs w:val="21"/>
          <w:lang w:val="en-GB"/>
        </w:rPr>
        <w:t>《鼓励提高妇女地位、安排妇女就业和根据妇女需要调整工作岗位法》</w:t>
      </w:r>
      <w:r w:rsidRPr="00FD7181">
        <w:rPr>
          <w:snapToGrid/>
          <w:szCs w:val="21"/>
          <w:lang w:val="en-GB"/>
        </w:rPr>
        <w:t>)</w:t>
      </w:r>
      <w:r w:rsidRPr="00FD7181">
        <w:rPr>
          <w:snapToGrid/>
          <w:szCs w:val="21"/>
          <w:lang w:val="en-GB"/>
        </w:rPr>
        <w:t>，</w:t>
      </w:r>
      <w:r w:rsidR="00050478" w:rsidRPr="00FD7181">
        <w:rPr>
          <w:snapToGrid/>
          <w:szCs w:val="21"/>
          <w:lang w:val="en-GB"/>
        </w:rPr>
        <w:t>向努力吸纳和促进妇女在本企业就业的私营部门雇主以及根据妇女和育有子女者的需要改进工作场所和工作条件的雇主提供货币奖励。</w:t>
      </w:r>
    </w:p>
    <w:p w:rsidR="00050478" w:rsidRPr="00FD7181" w:rsidRDefault="00050478" w:rsidP="00FD7181">
      <w:pPr>
        <w:pStyle w:val="SingleTxtGC"/>
        <w:rPr>
          <w:snapToGrid/>
          <w:lang w:val="en-GB"/>
        </w:rPr>
      </w:pPr>
      <w:r w:rsidRPr="00FD7181">
        <w:rPr>
          <w:snapToGrid/>
          <w:szCs w:val="21"/>
          <w:lang w:val="en-GB"/>
        </w:rPr>
        <w:t>在</w:t>
      </w:r>
      <w:r w:rsidRPr="00FD7181">
        <w:rPr>
          <w:snapToGrid/>
          <w:szCs w:val="21"/>
          <w:lang w:val="en-GB"/>
        </w:rPr>
        <w:t>2006-2008</w:t>
      </w:r>
      <w:r w:rsidRPr="00FD7181">
        <w:rPr>
          <w:snapToGrid/>
          <w:szCs w:val="21"/>
          <w:lang w:val="en-GB"/>
        </w:rPr>
        <w:t>年期</w:t>
      </w:r>
      <w:r w:rsidRPr="00FD7181">
        <w:rPr>
          <w:snapToGrid/>
          <w:lang w:val="en-GB"/>
        </w:rPr>
        <w:t>间</w:t>
      </w:r>
      <w:r w:rsidR="00FD7181" w:rsidRPr="00FD7181">
        <w:rPr>
          <w:snapToGrid/>
          <w:lang w:val="en-GB"/>
        </w:rPr>
        <w:t>，</w:t>
      </w:r>
      <w:r w:rsidRPr="00FD7181">
        <w:rPr>
          <w:snapToGrid/>
          <w:lang w:val="en-GB"/>
        </w:rPr>
        <w:t>以色列对第</w:t>
      </w:r>
      <w:r w:rsidRPr="00FD7181">
        <w:rPr>
          <w:snapToGrid/>
          <w:lang w:val="en-GB"/>
        </w:rPr>
        <w:t>5714-1954</w:t>
      </w:r>
      <w:r w:rsidRPr="00FD7181">
        <w:rPr>
          <w:snapToGrid/>
          <w:lang w:val="en-GB"/>
        </w:rPr>
        <w:t>号《妇女就业法》</w:t>
      </w:r>
      <w:r w:rsidR="00FD7181" w:rsidRPr="00FD7181">
        <w:rPr>
          <w:snapToGrid/>
          <w:lang w:val="en-GB"/>
        </w:rPr>
        <w:t>(</w:t>
      </w:r>
      <w:r w:rsidRPr="00FD7181">
        <w:rPr>
          <w:snapToGrid/>
          <w:lang w:val="en-GB"/>
        </w:rPr>
        <w:t>《妇女就业法》</w:t>
      </w:r>
      <w:r w:rsidR="00FD7181" w:rsidRPr="00FD7181">
        <w:rPr>
          <w:snapToGrid/>
          <w:lang w:val="en-GB"/>
        </w:rPr>
        <w:t>)</w:t>
      </w:r>
      <w:r w:rsidRPr="00FD7181">
        <w:rPr>
          <w:snapToGrid/>
          <w:lang w:val="en-GB"/>
        </w:rPr>
        <w:t>作了数次修改</w:t>
      </w:r>
      <w:r w:rsidR="00FD7181" w:rsidRPr="00FD7181">
        <w:rPr>
          <w:snapToGrid/>
          <w:lang w:val="en-GB"/>
        </w:rPr>
        <w:t>，</w:t>
      </w:r>
      <w:r w:rsidRPr="00FD7181">
        <w:rPr>
          <w:snapToGrid/>
          <w:lang w:val="en-GB"/>
        </w:rPr>
        <w:t>以保障工作妇女的所有权利</w:t>
      </w:r>
      <w:r w:rsidR="00FD7181" w:rsidRPr="00FD7181">
        <w:rPr>
          <w:snapToGrid/>
          <w:lang w:val="en-GB"/>
        </w:rPr>
        <w:t>，</w:t>
      </w:r>
      <w:r w:rsidRPr="00FD7181">
        <w:rPr>
          <w:snapToGrid/>
          <w:lang w:val="en-GB"/>
        </w:rPr>
        <w:t>包括各方面的就业保障</w:t>
      </w:r>
      <w:r w:rsidR="00FD7181" w:rsidRPr="00FD7181">
        <w:rPr>
          <w:snapToGrid/>
          <w:lang w:val="en-GB"/>
        </w:rPr>
        <w:t>(</w:t>
      </w:r>
      <w:r w:rsidRPr="00FD7181">
        <w:rPr>
          <w:snapToGrid/>
          <w:lang w:val="en-GB"/>
        </w:rPr>
        <w:t>下文作了详述</w:t>
      </w:r>
      <w:r w:rsidR="00FD7181" w:rsidRPr="00FD7181">
        <w:rPr>
          <w:snapToGrid/>
          <w:lang w:val="en-GB"/>
        </w:rPr>
        <w:t>)</w:t>
      </w:r>
      <w:r w:rsidR="00FD7181" w:rsidRPr="00FD7181">
        <w:rPr>
          <w:snapToGrid/>
          <w:lang w:val="en-GB"/>
        </w:rPr>
        <w:t>，</w:t>
      </w:r>
      <w:r w:rsidRPr="00FD7181">
        <w:rPr>
          <w:snapToGrid/>
          <w:lang w:val="en-GB"/>
        </w:rPr>
        <w:t>并进一步阐明和加强对妇女的孕产保护。</w:t>
      </w:r>
    </w:p>
    <w:p w:rsidR="00050478" w:rsidRPr="00FD7181" w:rsidRDefault="00050478" w:rsidP="00FD7181">
      <w:pPr>
        <w:pStyle w:val="SingleTxtGC"/>
        <w:rPr>
          <w:snapToGrid/>
          <w:lang w:val="en-GB"/>
        </w:rPr>
      </w:pPr>
      <w:r w:rsidRPr="00FD7181">
        <w:rPr>
          <w:snapToGrid/>
          <w:lang w:val="en-GB"/>
        </w:rPr>
        <w:t>2007</w:t>
      </w:r>
      <w:r w:rsidRPr="00FD7181">
        <w:rPr>
          <w:snapToGrid/>
          <w:lang w:val="en-GB"/>
        </w:rPr>
        <w:t>年</w:t>
      </w:r>
      <w:r w:rsidR="00FD7181" w:rsidRPr="00FD7181">
        <w:rPr>
          <w:snapToGrid/>
          <w:lang w:val="en-GB"/>
        </w:rPr>
        <w:t>，</w:t>
      </w:r>
      <w:r w:rsidRPr="00FD7181">
        <w:rPr>
          <w:snapToGrid/>
          <w:lang w:val="en-GB"/>
        </w:rPr>
        <w:t>以色列议会颁布了第</w:t>
      </w:r>
      <w:r w:rsidRPr="00FD7181">
        <w:rPr>
          <w:snapToGrid/>
          <w:lang w:val="en-GB"/>
        </w:rPr>
        <w:t>5676-2007</w:t>
      </w:r>
      <w:r w:rsidRPr="00FD7181">
        <w:rPr>
          <w:snapToGrid/>
          <w:lang w:val="en-GB"/>
        </w:rPr>
        <w:t>号立法法令</w:t>
      </w:r>
      <w:r w:rsidR="00FD7181" w:rsidRPr="00FD7181">
        <w:rPr>
          <w:snapToGrid/>
          <w:lang w:val="en-GB"/>
        </w:rPr>
        <w:t>(</w:t>
      </w:r>
      <w:r w:rsidRPr="00FD7181">
        <w:rPr>
          <w:snapToGrid/>
          <w:lang w:val="en-GB"/>
        </w:rPr>
        <w:t>立法修正案</w:t>
      </w:r>
      <w:r w:rsidR="00FD7181" w:rsidRPr="00FD7181">
        <w:rPr>
          <w:snapToGrid/>
          <w:lang w:val="en-GB"/>
        </w:rPr>
        <w:t>)(</w:t>
      </w:r>
      <w:r w:rsidRPr="00FD7181">
        <w:rPr>
          <w:snapToGrid/>
          <w:lang w:val="en-GB"/>
        </w:rPr>
        <w:t>《立法所涉性别问题法》</w:t>
      </w:r>
      <w:r w:rsidR="00FD7181" w:rsidRPr="00FD7181">
        <w:rPr>
          <w:snapToGrid/>
          <w:lang w:val="en-GB"/>
        </w:rPr>
        <w:t>)</w:t>
      </w:r>
      <w:r w:rsidR="00FD7181" w:rsidRPr="00FD7181">
        <w:rPr>
          <w:snapToGrid/>
          <w:lang w:val="en-GB"/>
        </w:rPr>
        <w:t>，</w:t>
      </w:r>
      <w:r w:rsidRPr="00FD7181">
        <w:rPr>
          <w:snapToGrid/>
          <w:lang w:val="en-GB"/>
        </w:rPr>
        <w:t>规定在以色列议会颁布任何一级和二级立法之前</w:t>
      </w:r>
      <w:r w:rsidR="00FD7181" w:rsidRPr="00FD7181">
        <w:rPr>
          <w:snapToGrid/>
          <w:lang w:val="en-GB"/>
        </w:rPr>
        <w:t>，</w:t>
      </w:r>
      <w:r w:rsidRPr="00FD7181">
        <w:rPr>
          <w:snapToGrid/>
          <w:lang w:val="en-GB"/>
        </w:rPr>
        <w:t>必须对这些立法所涉性别问题进行系统审查。</w:t>
      </w:r>
    </w:p>
    <w:p w:rsidR="00050478" w:rsidRPr="00FD7181" w:rsidRDefault="00050478" w:rsidP="00FD7181">
      <w:pPr>
        <w:pStyle w:val="SingleTxtGC"/>
        <w:rPr>
          <w:snapToGrid/>
          <w:szCs w:val="21"/>
          <w:lang w:val="en-GB"/>
        </w:rPr>
      </w:pPr>
      <w:r w:rsidRPr="00FD7181">
        <w:rPr>
          <w:snapToGrid/>
          <w:lang w:val="en-GB"/>
        </w:rPr>
        <w:t>2008</w:t>
      </w:r>
      <w:r w:rsidRPr="00FD7181">
        <w:rPr>
          <w:snapToGrid/>
          <w:lang w:val="en-GB"/>
        </w:rPr>
        <w:t>年修改了第</w:t>
      </w:r>
      <w:r w:rsidRPr="00FD7181">
        <w:rPr>
          <w:snapToGrid/>
          <w:lang w:val="en-GB"/>
        </w:rPr>
        <w:t>5678-2008</w:t>
      </w:r>
      <w:r w:rsidRPr="00FD7181">
        <w:rPr>
          <w:snapToGrid/>
          <w:lang w:val="en-GB"/>
        </w:rPr>
        <w:t>号《执行法》</w:t>
      </w:r>
      <w:r w:rsidR="00FD7181" w:rsidRPr="00FD7181">
        <w:rPr>
          <w:snapToGrid/>
          <w:lang w:val="en-GB"/>
        </w:rPr>
        <w:t>(</w:t>
      </w:r>
      <w:r w:rsidRPr="00FD7181">
        <w:rPr>
          <w:snapToGrid/>
          <w:lang w:val="en-GB"/>
        </w:rPr>
        <w:t>第</w:t>
      </w:r>
      <w:r w:rsidRPr="00FD7181">
        <w:rPr>
          <w:snapToGrid/>
          <w:lang w:val="en-GB"/>
        </w:rPr>
        <w:t>29</w:t>
      </w:r>
      <w:r w:rsidRPr="00FD7181">
        <w:rPr>
          <w:snapToGrid/>
          <w:lang w:val="en-GB"/>
        </w:rPr>
        <w:t>号修正案</w:t>
      </w:r>
      <w:r w:rsidR="00FD7181" w:rsidRPr="00FD7181">
        <w:rPr>
          <w:snapToGrid/>
          <w:lang w:val="en-GB"/>
        </w:rPr>
        <w:t>)</w:t>
      </w:r>
      <w:r w:rsidR="00FD7181" w:rsidRPr="00FD7181">
        <w:rPr>
          <w:snapToGrid/>
          <w:lang w:val="en-GB"/>
        </w:rPr>
        <w:t>，</w:t>
      </w:r>
      <w:r w:rsidRPr="00FD7181">
        <w:rPr>
          <w:snapToGrid/>
          <w:lang w:val="en-GB"/>
        </w:rPr>
        <w:t>以加强该法对适足住房权的保护</w:t>
      </w:r>
      <w:r w:rsidR="00FD7181" w:rsidRPr="00FD7181">
        <w:rPr>
          <w:snapToGrid/>
          <w:lang w:val="en-GB"/>
        </w:rPr>
        <w:t>，</w:t>
      </w:r>
      <w:r w:rsidRPr="00FD7181">
        <w:rPr>
          <w:snapToGrid/>
          <w:lang w:val="en-GB"/>
        </w:rPr>
        <w:t>规</w:t>
      </w:r>
      <w:r w:rsidRPr="00FD7181">
        <w:rPr>
          <w:snapToGrid/>
          <w:szCs w:val="21"/>
          <w:lang w:val="en-GB"/>
        </w:rPr>
        <w:t>定因债务、抵押或质押发生驱逐时</w:t>
      </w:r>
      <w:r w:rsidR="00FD7181" w:rsidRPr="00FD7181">
        <w:rPr>
          <w:snapToGrid/>
          <w:szCs w:val="21"/>
          <w:lang w:val="en-GB"/>
        </w:rPr>
        <w:t>，</w:t>
      </w:r>
      <w:r w:rsidRPr="00FD7181">
        <w:rPr>
          <w:snapToGrid/>
          <w:szCs w:val="21"/>
          <w:lang w:val="en-GB"/>
        </w:rPr>
        <w:t>有义务在驱逐前向被驱逐者提供其他住所。</w:t>
      </w:r>
    </w:p>
    <w:p w:rsidR="00050478" w:rsidRPr="00FD7181" w:rsidRDefault="00050478" w:rsidP="00FD7181">
      <w:pPr>
        <w:pStyle w:val="SingleTxtGC"/>
        <w:rPr>
          <w:snapToGrid/>
          <w:szCs w:val="21"/>
          <w:lang w:val="en-GB"/>
        </w:rPr>
      </w:pPr>
      <w:r w:rsidRPr="00FD7181">
        <w:rPr>
          <w:snapToGrid/>
          <w:szCs w:val="21"/>
          <w:lang w:val="en-GB"/>
        </w:rPr>
        <w:t>2007</w:t>
      </w:r>
      <w:r w:rsidRPr="00FD7181">
        <w:rPr>
          <w:snapToGrid/>
          <w:szCs w:val="21"/>
          <w:lang w:val="en-GB"/>
        </w:rPr>
        <w:t>年修改了第</w:t>
      </w:r>
      <w:r w:rsidRPr="00FD7181">
        <w:rPr>
          <w:snapToGrid/>
          <w:lang w:val="en-GB"/>
        </w:rPr>
        <w:t>5709</w:t>
      </w:r>
      <w:r w:rsidRPr="00FD7181">
        <w:rPr>
          <w:snapToGrid/>
          <w:szCs w:val="21"/>
          <w:lang w:val="en-GB"/>
        </w:rPr>
        <w:t>-1949</w:t>
      </w:r>
      <w:r w:rsidRPr="00FD7181">
        <w:rPr>
          <w:snapToGrid/>
          <w:szCs w:val="21"/>
          <w:lang w:val="en-GB"/>
        </w:rPr>
        <w:t>号《义务教育法》</w:t>
      </w:r>
      <w:r w:rsidR="00FD7181" w:rsidRPr="00FD7181">
        <w:rPr>
          <w:snapToGrid/>
          <w:szCs w:val="21"/>
          <w:lang w:val="en-GB"/>
        </w:rPr>
        <w:t>，</w:t>
      </w:r>
      <w:r w:rsidRPr="00FD7181">
        <w:rPr>
          <w:snapToGrid/>
          <w:szCs w:val="21"/>
          <w:lang w:val="en-GB"/>
        </w:rPr>
        <w:t>规定向</w:t>
      </w:r>
      <w:r w:rsidRPr="00FD7181">
        <w:rPr>
          <w:snapToGrid/>
          <w:szCs w:val="21"/>
          <w:lang w:val="en-GB"/>
        </w:rPr>
        <w:t>15</w:t>
      </w:r>
      <w:r w:rsidR="00D56C56">
        <w:rPr>
          <w:snapToGrid/>
          <w:szCs w:val="21"/>
          <w:lang w:val="en-GB"/>
        </w:rPr>
        <w:t>-</w:t>
      </w:r>
      <w:r w:rsidRPr="00FD7181">
        <w:rPr>
          <w:snapToGrid/>
          <w:szCs w:val="21"/>
          <w:lang w:val="en-GB"/>
        </w:rPr>
        <w:t>17</w:t>
      </w:r>
      <w:r w:rsidRPr="00FD7181">
        <w:rPr>
          <w:snapToGrid/>
          <w:szCs w:val="21"/>
          <w:lang w:val="en-GB"/>
        </w:rPr>
        <w:t>岁</w:t>
      </w:r>
      <w:r w:rsidR="00FD7181" w:rsidRPr="00FD7181">
        <w:rPr>
          <w:snapToGrid/>
          <w:szCs w:val="21"/>
          <w:lang w:val="en-GB"/>
        </w:rPr>
        <w:t>(</w:t>
      </w:r>
      <w:r w:rsidRPr="00FD7181">
        <w:rPr>
          <w:snapToGrid/>
          <w:szCs w:val="21"/>
          <w:lang w:val="en-GB"/>
        </w:rPr>
        <w:t>含</w:t>
      </w:r>
      <w:r w:rsidR="00FD7181" w:rsidRPr="00FD7181">
        <w:rPr>
          <w:snapToGrid/>
          <w:szCs w:val="21"/>
          <w:lang w:val="en-GB"/>
        </w:rPr>
        <w:t>)</w:t>
      </w:r>
      <w:r w:rsidRPr="00FD7181">
        <w:rPr>
          <w:snapToGrid/>
          <w:szCs w:val="21"/>
          <w:lang w:val="en-GB"/>
        </w:rPr>
        <w:t>的青少年提供义务教育</w:t>
      </w:r>
      <w:r w:rsidR="00FD7181" w:rsidRPr="003F21CB">
        <w:rPr>
          <w:rFonts w:hint="eastAsia"/>
          <w:snapToGrid/>
          <w:spacing w:val="-50"/>
          <w:szCs w:val="21"/>
          <w:lang w:val="en-GB"/>
        </w:rPr>
        <w:t>―</w:t>
      </w:r>
      <w:r w:rsidR="00FD7181" w:rsidRPr="003F21CB">
        <w:rPr>
          <w:rFonts w:hint="eastAsia"/>
          <w:snapToGrid/>
          <w:szCs w:val="21"/>
          <w:lang w:val="en-GB"/>
        </w:rPr>
        <w:t>―</w:t>
      </w:r>
      <w:r w:rsidRPr="00FD7181">
        <w:rPr>
          <w:snapToGrid/>
          <w:szCs w:val="21"/>
          <w:lang w:val="en-GB"/>
        </w:rPr>
        <w:t>读到十一和十二年级。</w:t>
      </w:r>
    </w:p>
    <w:p w:rsidR="00050478" w:rsidRPr="00FD7181" w:rsidRDefault="00050478" w:rsidP="00FD7181">
      <w:pPr>
        <w:pStyle w:val="SingleTxtGC"/>
        <w:rPr>
          <w:snapToGrid/>
          <w:szCs w:val="21"/>
          <w:lang w:val="en-GB"/>
        </w:rPr>
      </w:pPr>
      <w:r w:rsidRPr="00FD7181">
        <w:rPr>
          <w:snapToGrid/>
          <w:szCs w:val="21"/>
          <w:lang w:val="en-GB"/>
        </w:rPr>
        <w:t>2001</w:t>
      </w:r>
      <w:r w:rsidRPr="00FD7181">
        <w:rPr>
          <w:snapToGrid/>
          <w:szCs w:val="21"/>
          <w:lang w:val="en-GB"/>
        </w:rPr>
        <w:t>年颁布了第</w:t>
      </w:r>
      <w:r w:rsidRPr="00FD7181">
        <w:rPr>
          <w:snapToGrid/>
          <w:szCs w:val="21"/>
          <w:lang w:val="en-GB"/>
        </w:rPr>
        <w:t>5761-2001</w:t>
      </w:r>
      <w:r w:rsidRPr="00FD7181">
        <w:rPr>
          <w:snapToGrid/>
          <w:szCs w:val="21"/>
          <w:lang w:val="en-GB"/>
        </w:rPr>
        <w:t>号《病童免费教育法》</w:t>
      </w:r>
      <w:r w:rsidR="00FD7181" w:rsidRPr="00FD7181">
        <w:rPr>
          <w:snapToGrid/>
          <w:szCs w:val="21"/>
          <w:lang w:val="en-GB"/>
        </w:rPr>
        <w:t>，</w:t>
      </w:r>
      <w:r w:rsidRPr="00FD7181">
        <w:rPr>
          <w:snapToGrid/>
          <w:szCs w:val="21"/>
          <w:lang w:val="en-GB"/>
        </w:rPr>
        <w:t>目的是使病童进一步获得平等的受教育机会</w:t>
      </w:r>
      <w:r w:rsidR="00FD7181" w:rsidRPr="00FD7181">
        <w:rPr>
          <w:snapToGrid/>
          <w:szCs w:val="21"/>
          <w:lang w:val="en-GB"/>
        </w:rPr>
        <w:t>，</w:t>
      </w:r>
      <w:r w:rsidRPr="00FD7181">
        <w:rPr>
          <w:snapToGrid/>
          <w:szCs w:val="21"/>
          <w:lang w:val="en-GB"/>
        </w:rPr>
        <w:t>并为长期患病住院或在家的儿童提供一个适宜的教育框架。</w:t>
      </w:r>
    </w:p>
    <w:p w:rsidR="00050478" w:rsidRPr="00FD7181" w:rsidRDefault="00FD7181" w:rsidP="00FD7181">
      <w:pPr>
        <w:pStyle w:val="SingleTxtGC"/>
        <w:rPr>
          <w:snapToGrid/>
          <w:szCs w:val="21"/>
          <w:lang w:val="en-GB"/>
        </w:rPr>
      </w:pPr>
      <w:r w:rsidRPr="00FD7181">
        <w:rPr>
          <w:snapToGrid/>
          <w:szCs w:val="21"/>
          <w:lang w:val="en-GB"/>
        </w:rPr>
        <w:t>5.</w:t>
      </w:r>
      <w:r w:rsidR="00050478" w:rsidRPr="00FD7181">
        <w:rPr>
          <w:snapToGrid/>
          <w:szCs w:val="21"/>
          <w:lang w:val="en-GB"/>
        </w:rPr>
        <w:tab/>
      </w:r>
      <w:r w:rsidR="00050478" w:rsidRPr="00FD7181">
        <w:rPr>
          <w:snapToGrid/>
          <w:szCs w:val="21"/>
          <w:lang w:val="en-GB"/>
        </w:rPr>
        <w:t>受《公约》</w:t>
      </w:r>
      <w:r w:rsidR="00050478" w:rsidRPr="00FD7181">
        <w:rPr>
          <w:snapToGrid/>
          <w:lang w:val="en-GB"/>
        </w:rPr>
        <w:t>保护</w:t>
      </w:r>
      <w:r w:rsidR="00050478" w:rsidRPr="00FD7181">
        <w:rPr>
          <w:snapToGrid/>
          <w:szCs w:val="21"/>
          <w:lang w:val="en-GB"/>
        </w:rPr>
        <w:t>的基本权利通过立法、司法判决和其他方式得到有效维护。然而</w:t>
      </w:r>
      <w:r w:rsidRPr="00FD7181">
        <w:rPr>
          <w:snapToGrid/>
          <w:szCs w:val="21"/>
          <w:lang w:val="en-GB"/>
        </w:rPr>
        <w:t>，</w:t>
      </w:r>
      <w:r w:rsidR="00050478" w:rsidRPr="00FD7181">
        <w:rPr>
          <w:snapToGrid/>
          <w:szCs w:val="21"/>
          <w:lang w:val="en-GB"/>
        </w:rPr>
        <w:t>自提交上次定期报告以来</w:t>
      </w:r>
      <w:r w:rsidRPr="00FD7181">
        <w:rPr>
          <w:snapToGrid/>
          <w:szCs w:val="21"/>
          <w:lang w:val="en-GB"/>
        </w:rPr>
        <w:t>，</w:t>
      </w:r>
      <w:r w:rsidR="00050478" w:rsidRPr="00FD7181">
        <w:rPr>
          <w:snapToGrid/>
          <w:szCs w:val="21"/>
          <w:lang w:val="en-GB"/>
        </w:rPr>
        <w:t>以色列尚未颁布任何有关经济、社会和文化权利的更进一步的基本法</w:t>
      </w:r>
      <w:r w:rsidRPr="00FD7181">
        <w:rPr>
          <w:snapToGrid/>
          <w:szCs w:val="21"/>
          <w:lang w:val="en-GB"/>
        </w:rPr>
        <w:t>(</w:t>
      </w:r>
      <w:r w:rsidR="00050478" w:rsidRPr="00FD7181">
        <w:rPr>
          <w:snapToGrid/>
          <w:szCs w:val="21"/>
          <w:lang w:val="en-GB"/>
        </w:rPr>
        <w:t>以色列的合宪性法律</w:t>
      </w:r>
      <w:r w:rsidRPr="00FD7181">
        <w:rPr>
          <w:snapToGrid/>
          <w:szCs w:val="21"/>
          <w:lang w:val="en-GB"/>
        </w:rPr>
        <w:t>)</w:t>
      </w:r>
      <w:r w:rsidR="00050478" w:rsidRPr="00FD7181">
        <w:rPr>
          <w:snapToGrid/>
          <w:szCs w:val="21"/>
          <w:lang w:val="en-GB"/>
        </w:rPr>
        <w:t>。</w:t>
      </w:r>
    </w:p>
    <w:p w:rsidR="00050478" w:rsidRPr="00FD7181" w:rsidRDefault="00FD7181" w:rsidP="00FD7181">
      <w:pPr>
        <w:pStyle w:val="SingleTxtGC"/>
        <w:rPr>
          <w:snapToGrid/>
          <w:lang w:val="en-GB"/>
        </w:rPr>
      </w:pPr>
      <w:r w:rsidRPr="00FD7181">
        <w:rPr>
          <w:snapToGrid/>
          <w:szCs w:val="21"/>
          <w:lang w:val="en-GB"/>
        </w:rPr>
        <w:t>6.</w:t>
      </w:r>
      <w:r w:rsidR="00050478" w:rsidRPr="00FD7181">
        <w:rPr>
          <w:snapToGrid/>
          <w:szCs w:val="21"/>
          <w:lang w:val="en-GB"/>
        </w:rPr>
        <w:tab/>
      </w:r>
      <w:r w:rsidR="00050478" w:rsidRPr="00FD7181">
        <w:rPr>
          <w:snapToGrid/>
          <w:szCs w:val="21"/>
          <w:lang w:val="en-GB"/>
        </w:rPr>
        <w:t>在司法判决方面</w:t>
      </w:r>
      <w:r w:rsidRPr="00FD7181">
        <w:rPr>
          <w:snapToGrid/>
          <w:szCs w:val="21"/>
          <w:lang w:val="en-GB"/>
        </w:rPr>
        <w:t>，</w:t>
      </w:r>
      <w:r w:rsidR="00050478" w:rsidRPr="00FD7181">
        <w:rPr>
          <w:snapToGrid/>
          <w:szCs w:val="21"/>
          <w:lang w:val="en-GB"/>
        </w:rPr>
        <w:t>最高法院继续在维护受《公约》保护的权利方面发挥主要作用。</w:t>
      </w:r>
      <w:r w:rsidR="00050478" w:rsidRPr="00FD7181">
        <w:rPr>
          <w:snapToGrid/>
          <w:szCs w:val="21"/>
          <w:lang w:val="en-GB"/>
        </w:rPr>
        <w:t>2005</w:t>
      </w:r>
      <w:r w:rsidR="00050478" w:rsidRPr="00FD7181">
        <w:rPr>
          <w:snapToGrid/>
          <w:szCs w:val="21"/>
          <w:lang w:val="en-GB"/>
        </w:rPr>
        <w:t>年</w:t>
      </w:r>
      <w:r w:rsidRPr="00FD7181">
        <w:rPr>
          <w:snapToGrid/>
          <w:szCs w:val="21"/>
          <w:lang w:val="en-GB"/>
        </w:rPr>
        <w:t>，</w:t>
      </w:r>
      <w:r w:rsidR="00050478" w:rsidRPr="00FD7181">
        <w:rPr>
          <w:snapToGrid/>
          <w:szCs w:val="21"/>
          <w:lang w:val="en-GB"/>
        </w:rPr>
        <w:t>在解</w:t>
      </w:r>
      <w:r w:rsidR="00050478" w:rsidRPr="00FD7181">
        <w:rPr>
          <w:snapToGrid/>
          <w:lang w:val="en-GB"/>
        </w:rPr>
        <w:t>决生活水准问题时</w:t>
      </w:r>
      <w:r w:rsidRPr="00FD7181">
        <w:rPr>
          <w:snapToGrid/>
          <w:lang w:val="en-GB"/>
        </w:rPr>
        <w:t>，</w:t>
      </w:r>
      <w:r w:rsidR="00050478" w:rsidRPr="00FD7181">
        <w:rPr>
          <w:snapToGrid/>
          <w:lang w:val="en-GB"/>
        </w:rPr>
        <w:t>最高法院所属高级法院裁定</w:t>
      </w:r>
      <w:r w:rsidRPr="00FD7181">
        <w:rPr>
          <w:snapToGrid/>
          <w:lang w:val="en-GB"/>
        </w:rPr>
        <w:t>，</w:t>
      </w:r>
      <w:r w:rsidR="00050478" w:rsidRPr="00FD7181">
        <w:rPr>
          <w:snapToGrid/>
          <w:lang w:val="en-GB"/>
        </w:rPr>
        <w:t>国家有义务维持一道</w:t>
      </w:r>
      <w:r w:rsidR="00050478" w:rsidRPr="00FD7181">
        <w:rPr>
          <w:snapToGrid/>
          <w:lang w:val="en-GB"/>
        </w:rPr>
        <w:t>“</w:t>
      </w:r>
      <w:r w:rsidR="00050478" w:rsidRPr="00FD7181">
        <w:rPr>
          <w:snapToGrid/>
          <w:lang w:val="en-GB"/>
        </w:rPr>
        <w:t>安全网</w:t>
      </w:r>
      <w:r w:rsidR="00050478" w:rsidRPr="00FD7181">
        <w:rPr>
          <w:snapToGrid/>
          <w:lang w:val="en-GB"/>
        </w:rPr>
        <w:t>”</w:t>
      </w:r>
      <w:r w:rsidRPr="00FD7181">
        <w:rPr>
          <w:snapToGrid/>
          <w:lang w:val="en-GB"/>
        </w:rPr>
        <w:t>，</w:t>
      </w:r>
      <w:r w:rsidR="00050478" w:rsidRPr="00FD7181">
        <w:rPr>
          <w:snapToGrid/>
          <w:lang w:val="en-GB"/>
        </w:rPr>
        <w:t>以确保贫困人口的生活条件不致恶化到因缺少粮食、住所、卫生设施、保健服务等而无法生存的地步</w:t>
      </w:r>
      <w:r w:rsidRPr="00FD7181">
        <w:rPr>
          <w:snapToGrid/>
          <w:lang w:val="en-GB"/>
        </w:rPr>
        <w:t>(</w:t>
      </w:r>
      <w:r w:rsidR="00050478" w:rsidRPr="00FD7181">
        <w:rPr>
          <w:snapToGrid/>
          <w:lang w:val="en-GB"/>
        </w:rPr>
        <w:t>H.C.J 366</w:t>
      </w:r>
      <w:r w:rsidRPr="00FD7181">
        <w:rPr>
          <w:snapToGrid/>
          <w:lang w:val="en-GB"/>
        </w:rPr>
        <w:t>/</w:t>
      </w:r>
      <w:r w:rsidR="00050478" w:rsidRPr="00FD7181">
        <w:rPr>
          <w:snapToGrid/>
          <w:lang w:val="en-GB"/>
        </w:rPr>
        <w:t>0</w:t>
      </w:r>
      <w:r w:rsidRPr="00FD7181">
        <w:rPr>
          <w:snapToGrid/>
          <w:lang w:val="en-GB"/>
        </w:rPr>
        <w:t>3,</w:t>
      </w:r>
      <w:r>
        <w:rPr>
          <w:rFonts w:hint="eastAsia"/>
          <w:snapToGrid/>
          <w:lang w:val="en-GB"/>
        </w:rPr>
        <w:t xml:space="preserve"> </w:t>
      </w:r>
      <w:r w:rsidR="00050478" w:rsidRPr="00FD7181">
        <w:rPr>
          <w:snapToGrid/>
          <w:lang w:val="en-GB"/>
        </w:rPr>
        <w:t>致力于和平与社会正义协会诉财政部长案</w:t>
      </w:r>
      <w:r w:rsidRPr="00FD7181">
        <w:rPr>
          <w:snapToGrid/>
          <w:lang w:val="en-GB"/>
        </w:rPr>
        <w:t>)</w:t>
      </w:r>
      <w:r w:rsidR="00050478" w:rsidRPr="00FD7181">
        <w:rPr>
          <w:snapToGrid/>
          <w:lang w:val="en-GB"/>
        </w:rPr>
        <w:t>。</w:t>
      </w:r>
    </w:p>
    <w:p w:rsidR="00050478" w:rsidRPr="00FD7181" w:rsidRDefault="00050478" w:rsidP="00FD7181">
      <w:pPr>
        <w:pStyle w:val="SingleTxtGC"/>
        <w:rPr>
          <w:snapToGrid/>
          <w:szCs w:val="21"/>
          <w:lang w:val="en-GB"/>
        </w:rPr>
      </w:pPr>
      <w:smartTag w:uri="urn:schemas-microsoft-com:office:smarttags" w:element="chsdate">
        <w:smartTagPr>
          <w:attr w:name="IsROCDate" w:val="False"/>
          <w:attr w:name="IsLunarDate" w:val="False"/>
          <w:attr w:name="Day" w:val="21"/>
          <w:attr w:name="Month" w:val="11"/>
          <w:attr w:name="Year" w:val="2006"/>
        </w:smartTagPr>
        <w:r w:rsidRPr="00FD7181">
          <w:rPr>
            <w:snapToGrid/>
            <w:lang w:val="en-GB"/>
          </w:rPr>
          <w:t>2006</w:t>
        </w:r>
        <w:r w:rsidRPr="00FD7181">
          <w:rPr>
            <w:snapToGrid/>
            <w:lang w:val="en-GB"/>
          </w:rPr>
          <w:t>年</w:t>
        </w:r>
        <w:r w:rsidRPr="00FD7181">
          <w:rPr>
            <w:snapToGrid/>
            <w:lang w:val="en-GB"/>
          </w:rPr>
          <w:t>11</w:t>
        </w:r>
        <w:r w:rsidRPr="00FD7181">
          <w:rPr>
            <w:snapToGrid/>
            <w:lang w:val="en-GB"/>
          </w:rPr>
          <w:t>月</w:t>
        </w:r>
        <w:r w:rsidRPr="00FD7181">
          <w:rPr>
            <w:snapToGrid/>
            <w:lang w:val="en-GB"/>
          </w:rPr>
          <w:t>21</w:t>
        </w:r>
        <w:r w:rsidRPr="00FD7181">
          <w:rPr>
            <w:snapToGrid/>
            <w:lang w:val="en-GB"/>
          </w:rPr>
          <w:t>日</w:t>
        </w:r>
      </w:smartTag>
      <w:r w:rsidR="00FD7181" w:rsidRPr="00FD7181">
        <w:rPr>
          <w:snapToGrid/>
          <w:lang w:val="en-GB"/>
        </w:rPr>
        <w:t>，</w:t>
      </w:r>
      <w:r w:rsidRPr="00FD7181">
        <w:rPr>
          <w:snapToGrid/>
          <w:szCs w:val="21"/>
          <w:lang w:val="en-GB"/>
        </w:rPr>
        <w:t>最高法院采取了值得称颂的措施</w:t>
      </w:r>
      <w:r w:rsidR="00FD7181" w:rsidRPr="00FD7181">
        <w:rPr>
          <w:snapToGrid/>
          <w:szCs w:val="21"/>
          <w:lang w:val="en-GB"/>
        </w:rPr>
        <w:t>，</w:t>
      </w:r>
      <w:r w:rsidRPr="00FD7181">
        <w:rPr>
          <w:snapToGrid/>
          <w:szCs w:val="21"/>
          <w:lang w:val="en-GB"/>
        </w:rPr>
        <w:t>即承认以色列犹太居民与以色列之外公民之间的公证结婚</w:t>
      </w:r>
      <w:r w:rsidR="00FD7181" w:rsidRPr="00FD7181">
        <w:rPr>
          <w:snapToGrid/>
          <w:szCs w:val="21"/>
          <w:lang w:val="en-GB"/>
        </w:rPr>
        <w:t>(</w:t>
      </w:r>
      <w:r w:rsidRPr="00FD7181">
        <w:rPr>
          <w:snapToGrid/>
          <w:szCs w:val="21"/>
          <w:lang w:val="en-GB"/>
        </w:rPr>
        <w:t>H.C.J 2232</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00FD7181">
        <w:rPr>
          <w:rFonts w:hint="eastAsia"/>
          <w:snapToGrid/>
          <w:szCs w:val="21"/>
          <w:lang w:val="en-GB"/>
        </w:rPr>
        <w:t xml:space="preserve"> </w:t>
      </w:r>
      <w:r w:rsidRPr="00FD7181">
        <w:rPr>
          <w:snapToGrid/>
          <w:szCs w:val="21"/>
          <w:lang w:val="en-GB"/>
        </w:rPr>
        <w:t>无名氏诉拉比上诉法院案</w:t>
      </w:r>
      <w:r w:rsidR="00FD7181" w:rsidRPr="00FD7181">
        <w:rPr>
          <w:snapToGrid/>
          <w:szCs w:val="21"/>
          <w:lang w:val="en-GB"/>
        </w:rPr>
        <w:t>)</w:t>
      </w:r>
      <w:r w:rsidRPr="00FD7181">
        <w:rPr>
          <w:snapToGrid/>
          <w:szCs w:val="21"/>
          <w:lang w:val="en-GB"/>
        </w:rPr>
        <w:t>。</w:t>
      </w:r>
    </w:p>
    <w:p w:rsidR="00050478" w:rsidRPr="00FD7181" w:rsidRDefault="00050478" w:rsidP="00FD7181">
      <w:pPr>
        <w:pStyle w:val="SingleTxtGC"/>
        <w:rPr>
          <w:snapToGrid/>
          <w:rtl/>
          <w:lang w:val="en-GB"/>
        </w:rPr>
      </w:pPr>
      <w:r w:rsidRPr="00FD7181">
        <w:rPr>
          <w:snapToGrid/>
          <w:szCs w:val="21"/>
          <w:lang w:val="en-GB"/>
        </w:rPr>
        <w:t>自以色列提交上次定期报告以来</w:t>
      </w:r>
      <w:r w:rsidR="00FD7181" w:rsidRPr="00FD7181">
        <w:rPr>
          <w:snapToGrid/>
          <w:szCs w:val="21"/>
          <w:lang w:val="en-GB"/>
        </w:rPr>
        <w:t>，</w:t>
      </w:r>
      <w:r w:rsidRPr="00FD7181">
        <w:rPr>
          <w:snapToGrid/>
          <w:szCs w:val="21"/>
          <w:lang w:val="en-GB"/>
        </w:rPr>
        <w:t>司法领域取得了一些重要进展</w:t>
      </w:r>
      <w:r w:rsidR="00FD7181" w:rsidRPr="00FD7181">
        <w:rPr>
          <w:snapToGrid/>
          <w:szCs w:val="21"/>
          <w:lang w:val="en-GB"/>
        </w:rPr>
        <w:t>，</w:t>
      </w:r>
      <w:r w:rsidRPr="00FD7181">
        <w:rPr>
          <w:snapToGrid/>
          <w:szCs w:val="21"/>
          <w:lang w:val="en-GB"/>
        </w:rPr>
        <w:t>就同性夫妇而言</w:t>
      </w:r>
      <w:r w:rsidR="00FD7181" w:rsidRPr="00FD7181">
        <w:rPr>
          <w:snapToGrid/>
          <w:szCs w:val="21"/>
          <w:lang w:val="en-GB"/>
        </w:rPr>
        <w:t>，</w:t>
      </w:r>
      <w:r w:rsidRPr="00FD7181">
        <w:rPr>
          <w:snapToGrid/>
          <w:szCs w:val="21"/>
          <w:lang w:val="en-GB"/>
        </w:rPr>
        <w:t>在政管理条例中扩大了家庭含义。</w:t>
      </w:r>
      <w:smartTag w:uri="urn:schemas-microsoft-com:office:smarttags" w:element="chsdate">
        <w:smartTagPr>
          <w:attr w:name="IsROCDate" w:val="False"/>
          <w:attr w:name="IsLunarDate" w:val="False"/>
          <w:attr w:name="Day" w:val="21"/>
          <w:attr w:name="Month" w:val="11"/>
          <w:attr w:name="Year" w:val="2006"/>
        </w:smartTagPr>
        <w:r w:rsidRPr="00FD7181">
          <w:rPr>
            <w:snapToGrid/>
            <w:szCs w:val="21"/>
            <w:lang w:val="en-GB"/>
          </w:rPr>
          <w:t>2006</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21</w:t>
        </w:r>
        <w:r w:rsidRPr="00FD7181">
          <w:rPr>
            <w:snapToGrid/>
            <w:szCs w:val="21"/>
            <w:lang w:val="en-GB"/>
          </w:rPr>
          <w:t>日</w:t>
        </w:r>
      </w:smartTag>
      <w:r w:rsidR="00FD7181" w:rsidRPr="00FD7181">
        <w:rPr>
          <w:snapToGrid/>
          <w:szCs w:val="21"/>
          <w:lang w:val="en-GB"/>
        </w:rPr>
        <w:t>，</w:t>
      </w:r>
      <w:r w:rsidRPr="00FD7181">
        <w:rPr>
          <w:snapToGrid/>
          <w:szCs w:val="21"/>
          <w:lang w:val="en-GB"/>
        </w:rPr>
        <w:t>最高法院就同性夫妇的权利问题做出</w:t>
      </w:r>
      <w:r w:rsidRPr="00FD7181">
        <w:rPr>
          <w:snapToGrid/>
          <w:lang w:val="en-GB"/>
        </w:rPr>
        <w:t>了具有重大意义的裁决</w:t>
      </w:r>
      <w:r w:rsidR="00FD7181" w:rsidRPr="00FD7181">
        <w:rPr>
          <w:snapToGrid/>
          <w:lang w:val="en-GB"/>
        </w:rPr>
        <w:t>：</w:t>
      </w:r>
      <w:r w:rsidRPr="00FD7181">
        <w:rPr>
          <w:snapToGrid/>
          <w:lang w:val="en-GB"/>
        </w:rPr>
        <w:t>它裁定持有承认同性婚姻的别国签发的婚姻证书者</w:t>
      </w:r>
      <w:r w:rsidR="00FD7181" w:rsidRPr="00FD7181">
        <w:rPr>
          <w:snapToGrid/>
          <w:lang w:val="en-GB"/>
        </w:rPr>
        <w:t>，</w:t>
      </w:r>
      <w:r w:rsidRPr="00FD7181">
        <w:rPr>
          <w:snapToGrid/>
          <w:lang w:val="en-GB"/>
        </w:rPr>
        <w:t>可在内政部登记为已婚。在</w:t>
      </w:r>
      <w:r w:rsidRPr="00FD7181">
        <w:rPr>
          <w:snapToGrid/>
          <w:lang w:val="en-GB"/>
        </w:rPr>
        <w:t>2005</w:t>
      </w:r>
      <w:r w:rsidRPr="00FD7181">
        <w:rPr>
          <w:snapToGrid/>
          <w:lang w:val="en-GB"/>
        </w:rPr>
        <w:t>年</w:t>
      </w:r>
      <w:r w:rsidRPr="00FD7181">
        <w:rPr>
          <w:snapToGrid/>
          <w:lang w:val="en-GB"/>
        </w:rPr>
        <w:t>1</w:t>
      </w:r>
      <w:r w:rsidRPr="00FD7181">
        <w:rPr>
          <w:snapToGrid/>
          <w:lang w:val="en-GB"/>
        </w:rPr>
        <w:t>月的一项重大裁决中</w:t>
      </w:r>
      <w:r w:rsidR="00FD7181" w:rsidRPr="00FD7181">
        <w:rPr>
          <w:snapToGrid/>
          <w:lang w:val="en-GB"/>
        </w:rPr>
        <w:t>，</w:t>
      </w:r>
      <w:r w:rsidRPr="00FD7181">
        <w:rPr>
          <w:snapToGrid/>
          <w:lang w:val="en-GB"/>
        </w:rPr>
        <w:t>最高法院受理了两名妇女要求收养对方子女的上诉。</w:t>
      </w:r>
    </w:p>
    <w:p w:rsidR="00050478" w:rsidRPr="00FD7181" w:rsidRDefault="00FD7181" w:rsidP="00FD7181">
      <w:pPr>
        <w:pStyle w:val="SingleTxtGC"/>
        <w:rPr>
          <w:snapToGrid/>
          <w:szCs w:val="21"/>
          <w:lang w:val="en-GB"/>
        </w:rPr>
      </w:pPr>
      <w:r w:rsidRPr="00FD7181">
        <w:rPr>
          <w:snapToGrid/>
          <w:lang w:val="en-GB"/>
        </w:rPr>
        <w:t>7.</w:t>
      </w:r>
      <w:r w:rsidR="00050478" w:rsidRPr="00FD7181">
        <w:rPr>
          <w:snapToGrid/>
          <w:lang w:val="en-GB"/>
        </w:rPr>
        <w:tab/>
      </w:r>
      <w:r w:rsidR="00050478" w:rsidRPr="00FD7181">
        <w:rPr>
          <w:snapToGrid/>
          <w:lang w:val="en-GB"/>
        </w:rPr>
        <w:t>一些实例表明初级</w:t>
      </w:r>
      <w:r w:rsidR="00050478" w:rsidRPr="00FD7181">
        <w:rPr>
          <w:snapToGrid/>
          <w:szCs w:val="21"/>
          <w:lang w:val="en-GB"/>
        </w:rPr>
        <w:t>法院也为保护人权做出了重大贡献。例如</w:t>
      </w:r>
      <w:r w:rsidRPr="00FD7181">
        <w:rPr>
          <w:snapToGrid/>
          <w:szCs w:val="21"/>
          <w:lang w:val="en-GB"/>
        </w:rPr>
        <w:t>，</w:t>
      </w:r>
      <w:r w:rsidR="00050478" w:rsidRPr="00FD7181">
        <w:rPr>
          <w:snapToGrid/>
          <w:szCs w:val="21"/>
          <w:lang w:val="en-GB"/>
        </w:rPr>
        <w:t>国家劳工法庭裁定</w:t>
      </w:r>
      <w:r w:rsidRPr="00FD7181">
        <w:rPr>
          <w:snapToGrid/>
          <w:szCs w:val="21"/>
          <w:lang w:val="en-GB"/>
        </w:rPr>
        <w:t>，</w:t>
      </w:r>
      <w:r w:rsidR="00050478" w:rsidRPr="00FD7181">
        <w:rPr>
          <w:snapToGrid/>
          <w:szCs w:val="21"/>
          <w:lang w:val="en-GB"/>
        </w:rPr>
        <w:t>交通与道路安全部做出允许运输合作社而不是罢工者在比尔谢巴市服务中断期间提供运输服务的决定</w:t>
      </w:r>
      <w:r w:rsidRPr="00FD7181">
        <w:rPr>
          <w:snapToGrid/>
          <w:szCs w:val="21"/>
          <w:lang w:val="en-GB"/>
        </w:rPr>
        <w:t>，</w:t>
      </w:r>
      <w:r w:rsidR="00050478" w:rsidRPr="00FD7181">
        <w:rPr>
          <w:snapToGrid/>
          <w:szCs w:val="21"/>
          <w:lang w:val="en-GB"/>
        </w:rPr>
        <w:t>对工人的结社权和罢工权造成了严重、直接、蓄意的破坏</w:t>
      </w:r>
      <w:r w:rsidRPr="00FD7181">
        <w:rPr>
          <w:snapToGrid/>
          <w:szCs w:val="21"/>
          <w:lang w:val="en-GB"/>
        </w:rPr>
        <w:t>(</w:t>
      </w:r>
      <w:r w:rsidR="00050478" w:rsidRPr="00FD7181">
        <w:rPr>
          <w:snapToGrid/>
          <w:szCs w:val="21"/>
          <w:lang w:val="en-GB"/>
        </w:rPr>
        <w:t>L.C 57</w:t>
      </w:r>
      <w:r w:rsidRPr="00FD7181">
        <w:rPr>
          <w:snapToGrid/>
          <w:szCs w:val="21"/>
          <w:lang w:val="en-GB"/>
        </w:rPr>
        <w:t>/</w:t>
      </w:r>
      <w:r w:rsidR="00050478" w:rsidRPr="00FD7181">
        <w:rPr>
          <w:snapToGrid/>
          <w:szCs w:val="21"/>
          <w:lang w:val="en-GB"/>
        </w:rPr>
        <w:t>0</w:t>
      </w:r>
      <w:r w:rsidRPr="00FD7181">
        <w:rPr>
          <w:snapToGrid/>
          <w:szCs w:val="21"/>
          <w:lang w:val="en-GB"/>
        </w:rPr>
        <w:t>5,</w:t>
      </w:r>
      <w:r w:rsidR="00050478" w:rsidRPr="00FD7181">
        <w:rPr>
          <w:rFonts w:eastAsia="KaiTi_GB2312"/>
          <w:iCs/>
          <w:snapToGrid/>
          <w:szCs w:val="21"/>
          <w:lang w:val="en-GB"/>
        </w:rPr>
        <w:t>新以色列工人总工会诉交通运输部长案</w:t>
      </w:r>
      <w:r w:rsidRPr="00FD7181">
        <w:rPr>
          <w:snapToGrid/>
          <w:szCs w:val="21"/>
          <w:lang w:val="en-GB"/>
        </w:rPr>
        <w:t>(</w:t>
      </w:r>
      <w:smartTag w:uri="urn:schemas-microsoft-com:office:smarttags" w:element="chsdate">
        <w:smartTagPr>
          <w:attr w:name="IsROCDate" w:val="False"/>
          <w:attr w:name="IsLunarDate" w:val="False"/>
          <w:attr w:name="Day" w:val="3"/>
          <w:attr w:name="Month" w:val="3"/>
          <w:attr w:name="Year" w:val="2005"/>
        </w:smartTagPr>
        <w:r w:rsidR="00050478" w:rsidRPr="00FD7181">
          <w:rPr>
            <w:snapToGrid/>
            <w:szCs w:val="21"/>
            <w:lang w:val="en-GB"/>
          </w:rPr>
          <w:t>2005</w:t>
        </w:r>
        <w:r w:rsidR="00050478" w:rsidRPr="00FD7181">
          <w:rPr>
            <w:snapToGrid/>
            <w:szCs w:val="21"/>
            <w:lang w:val="en-GB"/>
          </w:rPr>
          <w:t>年</w:t>
        </w:r>
        <w:r w:rsidR="00050478" w:rsidRPr="00FD7181">
          <w:rPr>
            <w:snapToGrid/>
            <w:szCs w:val="21"/>
            <w:lang w:val="en-GB"/>
          </w:rPr>
          <w:t>3</w:t>
        </w:r>
        <w:r w:rsidR="00050478" w:rsidRPr="00FD7181">
          <w:rPr>
            <w:snapToGrid/>
            <w:szCs w:val="21"/>
            <w:lang w:val="en-GB"/>
          </w:rPr>
          <w:t>月</w:t>
        </w:r>
        <w:r w:rsidR="00050478" w:rsidRPr="00FD7181">
          <w:rPr>
            <w:snapToGrid/>
            <w:szCs w:val="21"/>
            <w:lang w:val="en-GB"/>
          </w:rPr>
          <w:t>3</w:t>
        </w:r>
        <w:r w:rsidR="00050478" w:rsidRPr="00FD7181">
          <w:rPr>
            <w:snapToGrid/>
            <w:szCs w:val="21"/>
            <w:lang w:val="en-GB"/>
          </w:rPr>
          <w:t>日</w:t>
        </w:r>
      </w:smartTag>
      <w:r w:rsidRPr="00FD7181">
        <w:rPr>
          <w:snapToGrid/>
          <w:szCs w:val="21"/>
          <w:lang w:val="en-GB"/>
        </w:rPr>
        <w:t>))</w:t>
      </w:r>
      <w:r w:rsidR="00050478" w:rsidRPr="00FD7181">
        <w:rPr>
          <w:snapToGrid/>
          <w:szCs w:val="21"/>
          <w:lang w:val="en-GB"/>
        </w:rPr>
        <w:t>。</w:t>
      </w:r>
    </w:p>
    <w:p w:rsidR="00050478" w:rsidRPr="00FD7181" w:rsidRDefault="00050478" w:rsidP="00FD7181">
      <w:pPr>
        <w:pStyle w:val="SingleTxtGC"/>
        <w:rPr>
          <w:snapToGrid/>
          <w:lang w:val="en-GB"/>
        </w:rPr>
      </w:pPr>
      <w:r w:rsidRPr="00FD7181">
        <w:rPr>
          <w:snapToGrid/>
          <w:szCs w:val="21"/>
          <w:lang w:val="en-GB"/>
        </w:rPr>
        <w:t>2008</w:t>
      </w:r>
      <w:r w:rsidRPr="00FD7181">
        <w:rPr>
          <w:snapToGrid/>
          <w:szCs w:val="21"/>
          <w:lang w:val="en-GB"/>
        </w:rPr>
        <w:t>年</w:t>
      </w:r>
      <w:r w:rsidRPr="00FD7181">
        <w:rPr>
          <w:snapToGrid/>
          <w:szCs w:val="21"/>
          <w:lang w:val="en-GB"/>
        </w:rPr>
        <w:t>4</w:t>
      </w:r>
      <w:r w:rsidRPr="00FD7181">
        <w:rPr>
          <w:snapToGrid/>
          <w:szCs w:val="21"/>
          <w:lang w:val="en-GB"/>
        </w:rPr>
        <w:t>月</w:t>
      </w:r>
      <w:r w:rsidR="00FD7181" w:rsidRPr="00FD7181">
        <w:rPr>
          <w:snapToGrid/>
          <w:szCs w:val="21"/>
          <w:lang w:val="en-GB"/>
        </w:rPr>
        <w:t>，</w:t>
      </w:r>
      <w:r w:rsidRPr="00FD7181">
        <w:rPr>
          <w:snapToGrid/>
          <w:szCs w:val="21"/>
          <w:lang w:val="en-GB"/>
        </w:rPr>
        <w:t>特拉维夫区法院行政法庭因担心中标公司不能履行义务维护工人权利</w:t>
      </w:r>
      <w:r w:rsidR="00FD7181" w:rsidRPr="00FD7181">
        <w:rPr>
          <w:snapToGrid/>
          <w:szCs w:val="21"/>
          <w:lang w:val="en-GB"/>
        </w:rPr>
        <w:t>，</w:t>
      </w:r>
      <w:r w:rsidRPr="00FD7181">
        <w:rPr>
          <w:snapToGrid/>
          <w:szCs w:val="21"/>
          <w:lang w:val="en-GB"/>
        </w:rPr>
        <w:t>而宣布巴</w:t>
      </w:r>
      <w:r w:rsidRPr="00FD7181">
        <w:rPr>
          <w:snapToGrid/>
          <w:lang w:val="en-GB"/>
        </w:rPr>
        <w:t>特亚姆市政当局签发的中标无效</w:t>
      </w:r>
      <w:r w:rsidR="00FD7181" w:rsidRPr="00FD7181">
        <w:rPr>
          <w:snapToGrid/>
          <w:lang w:val="en-GB"/>
        </w:rPr>
        <w:t>，</w:t>
      </w:r>
      <w:r w:rsidRPr="00FD7181">
        <w:rPr>
          <w:snapToGrid/>
          <w:lang w:val="en-GB"/>
        </w:rPr>
        <w:t>同时重申了保护工人权利的重要性</w:t>
      </w:r>
      <w:r w:rsidR="00FD7181" w:rsidRPr="00FD7181">
        <w:rPr>
          <w:snapToGrid/>
          <w:lang w:val="en-GB"/>
        </w:rPr>
        <w:t>(</w:t>
      </w:r>
      <w:r w:rsidRPr="00FD7181">
        <w:rPr>
          <w:snapToGrid/>
          <w:lang w:val="en-GB"/>
        </w:rPr>
        <w:t>Ad.P 1464</w:t>
      </w:r>
      <w:r w:rsidR="00FD7181" w:rsidRPr="00FD7181">
        <w:rPr>
          <w:snapToGrid/>
          <w:lang w:val="en-GB"/>
        </w:rPr>
        <w:t>/</w:t>
      </w:r>
      <w:r w:rsidRPr="00FD7181">
        <w:rPr>
          <w:snapToGrid/>
          <w:lang w:val="en-GB"/>
        </w:rPr>
        <w:t>0</w:t>
      </w:r>
      <w:r w:rsidR="00FD7181" w:rsidRPr="00FD7181">
        <w:rPr>
          <w:snapToGrid/>
          <w:lang w:val="en-GB"/>
        </w:rPr>
        <w:t>7,</w:t>
      </w:r>
      <w:r w:rsidRPr="00FD7181">
        <w:rPr>
          <w:snapToGrid/>
          <w:lang w:val="en-GB"/>
        </w:rPr>
        <w:t>Preach Hashaked</w:t>
      </w:r>
      <w:r w:rsidRPr="00FD7181">
        <w:rPr>
          <w:snapToGrid/>
          <w:lang w:val="en-GB"/>
        </w:rPr>
        <w:t>有限公司诉巴特亚姆市政府和有关部门案</w:t>
      </w:r>
      <w:r w:rsidR="00FD7181" w:rsidRPr="00FD7181">
        <w:rPr>
          <w:snapToGrid/>
          <w:lang w:val="en-GB"/>
        </w:rPr>
        <w:t>(</w:t>
      </w:r>
      <w:smartTag w:uri="urn:schemas-microsoft-com:office:smarttags" w:element="chsdate">
        <w:smartTagPr>
          <w:attr w:name="IsROCDate" w:val="False"/>
          <w:attr w:name="IsLunarDate" w:val="False"/>
          <w:attr w:name="Day" w:val="14"/>
          <w:attr w:name="Month" w:val="4"/>
          <w:attr w:name="Year" w:val="2008"/>
        </w:smartTagPr>
        <w:r w:rsidRPr="00FD7181">
          <w:rPr>
            <w:snapToGrid/>
            <w:lang w:val="en-GB"/>
          </w:rPr>
          <w:t>2008</w:t>
        </w:r>
        <w:r w:rsidRPr="00FD7181">
          <w:rPr>
            <w:snapToGrid/>
            <w:lang w:val="en-GB"/>
          </w:rPr>
          <w:t>年</w:t>
        </w:r>
        <w:r w:rsidRPr="00FD7181">
          <w:rPr>
            <w:snapToGrid/>
            <w:lang w:val="en-GB"/>
          </w:rPr>
          <w:t>4</w:t>
        </w:r>
        <w:r w:rsidRPr="00FD7181">
          <w:rPr>
            <w:snapToGrid/>
            <w:lang w:val="en-GB"/>
          </w:rPr>
          <w:t>月</w:t>
        </w:r>
        <w:r w:rsidRPr="00FD7181">
          <w:rPr>
            <w:snapToGrid/>
            <w:lang w:val="en-GB"/>
          </w:rPr>
          <w:t>14</w:t>
        </w:r>
        <w:r w:rsidRPr="00FD7181">
          <w:rPr>
            <w:snapToGrid/>
            <w:lang w:val="en-GB"/>
          </w:rPr>
          <w:t>日</w:t>
        </w:r>
      </w:smartTag>
      <w:r w:rsidR="00FD7181" w:rsidRPr="00FD7181">
        <w:rPr>
          <w:snapToGrid/>
          <w:lang w:val="en-GB"/>
        </w:rPr>
        <w:t>))</w:t>
      </w:r>
      <w:r w:rsidRPr="00FD7181">
        <w:rPr>
          <w:snapToGrid/>
          <w:lang w:val="en-GB"/>
        </w:rPr>
        <w:t>。</w:t>
      </w:r>
    </w:p>
    <w:p w:rsidR="00050478" w:rsidRPr="00FD7181" w:rsidRDefault="00050478" w:rsidP="00FD7181">
      <w:pPr>
        <w:pStyle w:val="SingleTxtGC"/>
        <w:rPr>
          <w:snapToGrid/>
          <w:szCs w:val="21"/>
          <w:lang w:val="en-GB"/>
        </w:rPr>
      </w:pPr>
      <w:r w:rsidRPr="00FD7181">
        <w:rPr>
          <w:snapToGrid/>
          <w:lang w:val="en-GB"/>
        </w:rPr>
        <w:t>2007</w:t>
      </w:r>
      <w:r w:rsidRPr="00FD7181">
        <w:rPr>
          <w:snapToGrid/>
          <w:lang w:val="en-GB"/>
        </w:rPr>
        <w:t>年</w:t>
      </w:r>
      <w:r w:rsidRPr="00FD7181">
        <w:rPr>
          <w:snapToGrid/>
          <w:lang w:val="en-GB"/>
        </w:rPr>
        <w:t>7</w:t>
      </w:r>
      <w:r w:rsidRPr="00FD7181">
        <w:rPr>
          <w:snapToGrid/>
          <w:lang w:val="en-GB"/>
        </w:rPr>
        <w:t>月</w:t>
      </w:r>
      <w:r w:rsidR="00FD7181" w:rsidRPr="00FD7181">
        <w:rPr>
          <w:snapToGrid/>
          <w:lang w:val="en-GB"/>
        </w:rPr>
        <w:t>，</w:t>
      </w:r>
      <w:r w:rsidRPr="00FD7181">
        <w:rPr>
          <w:snapToGrid/>
          <w:lang w:val="en-GB"/>
        </w:rPr>
        <w:t>区</w:t>
      </w:r>
      <w:r w:rsidRPr="00FD7181">
        <w:rPr>
          <w:snapToGrid/>
          <w:szCs w:val="21"/>
          <w:lang w:val="en-GB"/>
        </w:rPr>
        <w:t>劳工法院进一步扩大了对在以色列管辖下组织工会的权利的法律保护</w:t>
      </w:r>
      <w:r w:rsidR="00FD7181" w:rsidRPr="00FD7181">
        <w:rPr>
          <w:snapToGrid/>
          <w:szCs w:val="21"/>
          <w:lang w:val="en-GB"/>
        </w:rPr>
        <w:t>，</w:t>
      </w:r>
      <w:r w:rsidRPr="00FD7181">
        <w:rPr>
          <w:snapToGrid/>
          <w:szCs w:val="21"/>
          <w:lang w:val="en-GB"/>
        </w:rPr>
        <w:t>命令恢复因开展组建工会活动而遭非法解雇的请愿者的职位</w:t>
      </w:r>
      <w:r w:rsidR="00FD7181" w:rsidRPr="00FD7181">
        <w:rPr>
          <w:snapToGrid/>
          <w:szCs w:val="21"/>
          <w:lang w:val="en-GB"/>
        </w:rPr>
        <w:t>(</w:t>
      </w:r>
      <w:r w:rsidRPr="00FD7181">
        <w:rPr>
          <w:snapToGrid/>
          <w:szCs w:val="21"/>
          <w:lang w:val="en-GB"/>
        </w:rPr>
        <w:t>C.M. 6726</w:t>
      </w:r>
      <w:r w:rsidR="00FD7181" w:rsidRPr="00FD7181">
        <w:rPr>
          <w:snapToGrid/>
          <w:szCs w:val="21"/>
          <w:lang w:val="en-GB"/>
        </w:rPr>
        <w:t>/</w:t>
      </w:r>
      <w:r w:rsidRPr="00FD7181">
        <w:rPr>
          <w:snapToGrid/>
          <w:szCs w:val="21"/>
          <w:lang w:val="en-GB"/>
        </w:rPr>
        <w:t>0</w:t>
      </w:r>
      <w:r w:rsidR="00FD7181" w:rsidRPr="00FD7181">
        <w:rPr>
          <w:snapToGrid/>
          <w:szCs w:val="21"/>
          <w:lang w:val="en-GB"/>
        </w:rPr>
        <w:t>7,</w:t>
      </w:r>
      <w:r w:rsidRPr="00FD7181">
        <w:rPr>
          <w:i/>
          <w:iCs/>
          <w:snapToGrid/>
          <w:szCs w:val="21"/>
          <w:lang w:val="en-GB"/>
        </w:rPr>
        <w:t>Alon Leigh Green</w:t>
      </w:r>
      <w:r w:rsidRPr="00FD7181">
        <w:rPr>
          <w:i/>
          <w:snapToGrid/>
          <w:szCs w:val="21"/>
          <w:lang w:val="en-GB"/>
        </w:rPr>
        <w:t>诉</w:t>
      </w:r>
      <w:r w:rsidRPr="00FD7181">
        <w:rPr>
          <w:i/>
          <w:iCs/>
          <w:snapToGrid/>
          <w:szCs w:val="21"/>
          <w:lang w:val="en-GB"/>
        </w:rPr>
        <w:t>Excellent Coffee</w:t>
      </w:r>
      <w:r w:rsidRPr="00FD7181">
        <w:rPr>
          <w:rFonts w:eastAsia="KaiTi_GB2312"/>
          <w:iCs/>
          <w:snapToGrid/>
          <w:szCs w:val="21"/>
          <w:lang w:val="en-GB"/>
        </w:rPr>
        <w:t>有限公司案</w:t>
      </w:r>
      <w:r w:rsidR="00FD7181" w:rsidRPr="00FD7181">
        <w:rPr>
          <w:snapToGrid/>
          <w:szCs w:val="21"/>
          <w:lang w:val="en-GB"/>
        </w:rPr>
        <w:t>(</w:t>
      </w:r>
      <w:smartTag w:uri="urn:schemas-microsoft-com:office:smarttags" w:element="chsdate">
        <w:smartTagPr>
          <w:attr w:name="IsROCDate" w:val="False"/>
          <w:attr w:name="IsLunarDate" w:val="False"/>
          <w:attr w:name="Day" w:val="18"/>
          <w:attr w:name="Month" w:val="7"/>
          <w:attr w:name="Year" w:val="2007"/>
        </w:smartTagPr>
        <w:r w:rsidRPr="00FD7181">
          <w:rPr>
            <w:snapToGrid/>
            <w:szCs w:val="21"/>
            <w:lang w:val="en-GB"/>
          </w:rPr>
          <w:t>2007</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18</w:t>
        </w:r>
        <w:r w:rsidRPr="00FD7181">
          <w:rPr>
            <w:snapToGrid/>
            <w:szCs w:val="21"/>
            <w:lang w:val="en-GB"/>
          </w:rPr>
          <w:t>日</w:t>
        </w:r>
      </w:smartTag>
      <w:r w:rsidR="00FD7181" w:rsidRPr="00FD7181">
        <w:rPr>
          <w:snapToGrid/>
          <w:szCs w:val="21"/>
          <w:lang w:val="en-GB"/>
        </w:rPr>
        <w:t>))</w:t>
      </w:r>
      <w:r w:rsidRPr="00FD7181">
        <w:rPr>
          <w:snapToGrid/>
          <w:szCs w:val="21"/>
          <w:lang w:val="en-GB"/>
        </w:rPr>
        <w:t>。</w:t>
      </w:r>
    </w:p>
    <w:p w:rsidR="00050478" w:rsidRPr="00FD7181" w:rsidRDefault="00FD7181" w:rsidP="001F3E7A">
      <w:pPr>
        <w:pStyle w:val="SingleTxtGC"/>
        <w:rPr>
          <w:snapToGrid/>
          <w:szCs w:val="21"/>
          <w:lang w:val="en-GB"/>
        </w:rPr>
      </w:pPr>
      <w:r w:rsidRPr="00FD7181">
        <w:rPr>
          <w:snapToGrid/>
          <w:szCs w:val="21"/>
          <w:lang w:val="en-GB"/>
        </w:rPr>
        <w:t>8.</w:t>
      </w:r>
      <w:r w:rsidR="00050478" w:rsidRPr="00FD7181">
        <w:rPr>
          <w:snapToGrid/>
          <w:szCs w:val="21"/>
          <w:lang w:val="en-GB"/>
        </w:rPr>
        <w:tab/>
      </w:r>
      <w:r w:rsidR="00050478" w:rsidRPr="00FD7181">
        <w:rPr>
          <w:snapToGrid/>
          <w:szCs w:val="21"/>
          <w:lang w:val="en-GB"/>
        </w:rPr>
        <w:t>以下</w:t>
      </w:r>
      <w:r w:rsidR="00050478" w:rsidRPr="001F3E7A">
        <w:rPr>
          <w:snapToGrid/>
          <w:lang w:val="en-GB"/>
        </w:rPr>
        <w:t>报告</w:t>
      </w:r>
      <w:r w:rsidR="00050478" w:rsidRPr="00FD7181">
        <w:rPr>
          <w:snapToGrid/>
          <w:szCs w:val="21"/>
          <w:lang w:val="en-GB"/>
        </w:rPr>
        <w:t>涉及自以色列提交上次定期报告至</w:t>
      </w:r>
      <w:r w:rsidR="00050478" w:rsidRPr="00FD7181">
        <w:rPr>
          <w:snapToGrid/>
          <w:szCs w:val="21"/>
          <w:lang w:val="en-GB"/>
        </w:rPr>
        <w:t>2008</w:t>
      </w:r>
      <w:r w:rsidR="00050478" w:rsidRPr="00FD7181">
        <w:rPr>
          <w:snapToGrid/>
          <w:szCs w:val="21"/>
          <w:lang w:val="en-GB"/>
        </w:rPr>
        <w:t>年</w:t>
      </w:r>
      <w:r w:rsidR="00050478" w:rsidRPr="00FD7181">
        <w:rPr>
          <w:snapToGrid/>
          <w:szCs w:val="21"/>
          <w:lang w:val="en-GB"/>
        </w:rPr>
        <w:t>12</w:t>
      </w:r>
      <w:r w:rsidR="00050478" w:rsidRPr="00FD7181">
        <w:rPr>
          <w:snapToGrid/>
          <w:szCs w:val="21"/>
          <w:lang w:val="en-GB"/>
        </w:rPr>
        <w:t>月期间根据《公约》提出的主要问题</w:t>
      </w:r>
      <w:r w:rsidRPr="00FD7181">
        <w:rPr>
          <w:snapToGrid/>
          <w:szCs w:val="21"/>
          <w:lang w:val="en-GB"/>
        </w:rPr>
        <w:t>，</w:t>
      </w:r>
      <w:r w:rsidR="00050478" w:rsidRPr="00FD7181">
        <w:rPr>
          <w:snapToGrid/>
          <w:szCs w:val="21"/>
          <w:lang w:val="en-GB"/>
        </w:rPr>
        <w:t>以及经济、社会和文化权利委员会提出的关切问题。</w:t>
      </w:r>
    </w:p>
    <w:p w:rsidR="00050478" w:rsidRPr="00FD7181" w:rsidRDefault="00FD05B7" w:rsidP="00D56C56">
      <w:pPr>
        <w:pStyle w:val="H1GC"/>
        <w:rPr>
          <w:snapToGrid/>
          <w:lang w:val="en-GB"/>
        </w:rPr>
      </w:pPr>
      <w:bookmarkStart w:id="0" w:name="_Toc216674208"/>
      <w:r>
        <w:rPr>
          <w:rFonts w:hint="eastAsia"/>
          <w:snapToGrid/>
          <w:lang w:val="en-GB"/>
        </w:rPr>
        <w:tab/>
      </w:r>
      <w:r>
        <w:rPr>
          <w:rFonts w:hint="eastAsia"/>
          <w:snapToGrid/>
          <w:lang w:val="en-GB"/>
        </w:rPr>
        <w:tab/>
      </w:r>
      <w:r w:rsidR="00050478" w:rsidRPr="00FD7181">
        <w:rPr>
          <w:snapToGrid/>
          <w:lang w:val="en-GB"/>
        </w:rPr>
        <w:t>第一条</w:t>
      </w:r>
      <w:bookmarkEnd w:id="0"/>
      <w:r>
        <w:rPr>
          <w:rFonts w:hint="eastAsia"/>
          <w:snapToGrid/>
          <w:lang w:val="en-GB"/>
        </w:rPr>
        <w:br/>
      </w:r>
      <w:r w:rsidR="00050478" w:rsidRPr="00FD7181">
        <w:rPr>
          <w:snapToGrid/>
          <w:lang w:val="en-GB"/>
        </w:rPr>
        <w:t>自决</w:t>
      </w:r>
    </w:p>
    <w:p w:rsidR="00050478" w:rsidRPr="00FD7181" w:rsidRDefault="00FD7181" w:rsidP="00FD7181">
      <w:pPr>
        <w:pStyle w:val="SingleTxtGC"/>
        <w:rPr>
          <w:snapToGrid/>
          <w:szCs w:val="21"/>
          <w:lang w:val="en-GB"/>
        </w:rPr>
      </w:pPr>
      <w:r w:rsidRPr="00FD7181">
        <w:rPr>
          <w:snapToGrid/>
          <w:szCs w:val="21"/>
          <w:lang w:val="en-GB"/>
        </w:rPr>
        <w:t>9.</w:t>
      </w:r>
      <w:r w:rsidR="00050478" w:rsidRPr="00FD7181">
        <w:rPr>
          <w:snapToGrid/>
          <w:szCs w:val="21"/>
          <w:lang w:val="en-GB"/>
        </w:rPr>
        <w:tab/>
      </w:r>
      <w:r w:rsidR="00050478" w:rsidRPr="00FD7181">
        <w:rPr>
          <w:snapToGrid/>
          <w:szCs w:val="21"/>
          <w:lang w:val="en-GB"/>
        </w:rPr>
        <w:t>这个问题在以色列以往的报告中已讨论过。自第二次定期报告提交以来</w:t>
      </w:r>
      <w:r w:rsidRPr="00FD7181">
        <w:rPr>
          <w:snapToGrid/>
          <w:szCs w:val="21"/>
          <w:lang w:val="en-GB"/>
        </w:rPr>
        <w:t>，</w:t>
      </w:r>
      <w:r w:rsidR="00050478" w:rsidRPr="00FD7181">
        <w:rPr>
          <w:snapToGrid/>
          <w:szCs w:val="21"/>
          <w:lang w:val="en-GB"/>
        </w:rPr>
        <w:t>这方面未发生任何变化。</w:t>
      </w:r>
    </w:p>
    <w:p w:rsidR="00050478" w:rsidRPr="00FD7181" w:rsidRDefault="00050478" w:rsidP="001F3E7A">
      <w:pPr>
        <w:pStyle w:val="H1GC"/>
        <w:rPr>
          <w:snapToGrid/>
          <w:lang w:val="en-GB"/>
        </w:rPr>
      </w:pPr>
      <w:bookmarkStart w:id="1" w:name="_Toc216674209"/>
      <w:r w:rsidRPr="00FD7181">
        <w:rPr>
          <w:snapToGrid/>
          <w:lang w:val="en-GB"/>
        </w:rPr>
        <w:br w:type="page"/>
      </w:r>
      <w:r w:rsidR="001F3E7A">
        <w:rPr>
          <w:rFonts w:hint="eastAsia"/>
          <w:snapToGrid/>
          <w:lang w:val="en-GB"/>
        </w:rPr>
        <w:tab/>
      </w:r>
      <w:r w:rsidR="001F3E7A">
        <w:rPr>
          <w:rFonts w:hint="eastAsia"/>
          <w:snapToGrid/>
          <w:lang w:val="en-GB"/>
        </w:rPr>
        <w:tab/>
      </w:r>
      <w:r w:rsidRPr="00FD7181">
        <w:rPr>
          <w:snapToGrid/>
          <w:lang w:val="en-GB"/>
        </w:rPr>
        <w:t>第二条</w:t>
      </w:r>
      <w:bookmarkEnd w:id="1"/>
      <w:r w:rsidR="00FD05B7">
        <w:rPr>
          <w:rFonts w:hint="eastAsia"/>
          <w:snapToGrid/>
          <w:lang w:val="en-GB"/>
        </w:rPr>
        <w:br/>
      </w:r>
      <w:r w:rsidRPr="00FD7181">
        <w:rPr>
          <w:snapToGrid/>
          <w:lang w:val="en-GB"/>
        </w:rPr>
        <w:t>一般原则</w:t>
      </w:r>
      <w:r w:rsidR="00FD7181" w:rsidRPr="00FD7181">
        <w:rPr>
          <w:snapToGrid/>
          <w:lang w:val="en-GB"/>
        </w:rPr>
        <w:t>：</w:t>
      </w:r>
      <w:r w:rsidRPr="00FD7181">
        <w:rPr>
          <w:snapToGrid/>
          <w:lang w:val="en-GB"/>
        </w:rPr>
        <w:t>国家责任、不歧视和国际合作</w:t>
      </w:r>
    </w:p>
    <w:p w:rsidR="00050478" w:rsidRPr="00FD7181" w:rsidRDefault="00FD05B7" w:rsidP="00FD05B7">
      <w:pPr>
        <w:pStyle w:val="H23GC"/>
        <w:rPr>
          <w:snapToGrid/>
          <w:lang w:val="en-GB"/>
        </w:rPr>
      </w:pPr>
      <w:r>
        <w:rPr>
          <w:rFonts w:hint="eastAsia"/>
          <w:snapToGrid/>
          <w:lang w:val="en-GB"/>
        </w:rPr>
        <w:tab/>
      </w:r>
      <w:r>
        <w:rPr>
          <w:rFonts w:hint="eastAsia"/>
          <w:snapToGrid/>
          <w:lang w:val="en-GB"/>
        </w:rPr>
        <w:tab/>
      </w:r>
      <w:r w:rsidR="00050478" w:rsidRPr="00FD7181">
        <w:rPr>
          <w:snapToGrid/>
          <w:lang w:val="en-GB"/>
        </w:rPr>
        <w:t>国家责任</w:t>
      </w:r>
    </w:p>
    <w:p w:rsidR="00050478" w:rsidRPr="00FD7181" w:rsidRDefault="00050478" w:rsidP="00FD7181">
      <w:pPr>
        <w:pStyle w:val="SingleTxtGC"/>
        <w:rPr>
          <w:snapToGrid/>
          <w:szCs w:val="21"/>
          <w:lang w:val="en-GB"/>
        </w:rPr>
      </w:pPr>
      <w:r w:rsidRPr="00FD7181">
        <w:rPr>
          <w:snapToGrid/>
          <w:szCs w:val="21"/>
          <w:lang w:val="en-GB"/>
        </w:rPr>
        <w:t>1</w:t>
      </w:r>
      <w:r w:rsidR="00FD7181" w:rsidRPr="00FD7181">
        <w:rPr>
          <w:snapToGrid/>
          <w:szCs w:val="21"/>
          <w:lang w:val="en-GB"/>
        </w:rPr>
        <w:t>0.</w:t>
      </w:r>
      <w:r w:rsidRPr="00FD7181">
        <w:rPr>
          <w:snapToGrid/>
          <w:szCs w:val="21"/>
          <w:lang w:val="en-GB"/>
        </w:rPr>
        <w:tab/>
      </w:r>
      <w:r w:rsidRPr="00FD7181">
        <w:rPr>
          <w:snapToGrid/>
          <w:szCs w:val="21"/>
          <w:lang w:val="en-GB"/>
        </w:rPr>
        <w:t>经济、社会和文化权利继续在以色列受到广泛承认</w:t>
      </w:r>
      <w:r w:rsidR="00FD7181" w:rsidRPr="00FD7181">
        <w:rPr>
          <w:snapToGrid/>
          <w:szCs w:val="21"/>
          <w:lang w:val="en-GB"/>
        </w:rPr>
        <w:t>，</w:t>
      </w:r>
      <w:r w:rsidRPr="00FD7181">
        <w:rPr>
          <w:snapToGrid/>
          <w:szCs w:val="21"/>
          <w:lang w:val="en-GB"/>
        </w:rPr>
        <w:t>无论是通过法律法规或判例法给予的直接承认</w:t>
      </w:r>
      <w:r w:rsidR="00FD7181" w:rsidRPr="00FD7181">
        <w:rPr>
          <w:snapToGrid/>
          <w:szCs w:val="21"/>
          <w:lang w:val="en-GB"/>
        </w:rPr>
        <w:t>，</w:t>
      </w:r>
      <w:r w:rsidRPr="00FD7181">
        <w:rPr>
          <w:snapToGrid/>
          <w:szCs w:val="21"/>
          <w:lang w:val="en-GB"/>
        </w:rPr>
        <w:t>还是通过行政方案给予的间接承认。</w:t>
      </w:r>
    </w:p>
    <w:p w:rsidR="00050478" w:rsidRPr="00FD7181" w:rsidRDefault="00050478" w:rsidP="00FD7181">
      <w:pPr>
        <w:pStyle w:val="SingleTxtGC"/>
        <w:rPr>
          <w:snapToGrid/>
          <w:szCs w:val="21"/>
          <w:lang w:val="en-GB"/>
        </w:rPr>
      </w:pPr>
      <w:r w:rsidRPr="00FD7181">
        <w:rPr>
          <w:snapToGrid/>
          <w:szCs w:val="21"/>
          <w:lang w:val="en-GB"/>
        </w:rPr>
        <w:t>1</w:t>
      </w:r>
      <w:r w:rsidR="00FD7181" w:rsidRPr="00FD7181">
        <w:rPr>
          <w:snapToGrid/>
          <w:szCs w:val="21"/>
          <w:lang w:val="en-GB"/>
        </w:rPr>
        <w:t>1.</w:t>
      </w:r>
      <w:r w:rsidRPr="00FD7181">
        <w:rPr>
          <w:snapToGrid/>
          <w:szCs w:val="21"/>
          <w:lang w:val="en-GB"/>
        </w:rPr>
        <w:tab/>
      </w:r>
      <w:r w:rsidRPr="00FD7181">
        <w:rPr>
          <w:snapToGrid/>
          <w:szCs w:val="21"/>
          <w:lang w:val="en-GB"/>
        </w:rPr>
        <w:t>以往报告提到的以色列福利合法化趋势继续存在</w:t>
      </w:r>
      <w:r w:rsidR="00FD7181" w:rsidRPr="00FD7181">
        <w:rPr>
          <w:snapToGrid/>
          <w:szCs w:val="21"/>
          <w:lang w:val="en-GB"/>
        </w:rPr>
        <w:t>，</w:t>
      </w:r>
      <w:r w:rsidRPr="00FD7181">
        <w:rPr>
          <w:snapToGrid/>
          <w:szCs w:val="21"/>
          <w:lang w:val="en-GB"/>
        </w:rPr>
        <w:t>本报告通篇对此作了详细介绍。</w:t>
      </w:r>
    </w:p>
    <w:p w:rsidR="00050478" w:rsidRPr="00FD7181" w:rsidRDefault="00050478" w:rsidP="00FD7181">
      <w:pPr>
        <w:pStyle w:val="SingleTxtGC"/>
        <w:rPr>
          <w:snapToGrid/>
          <w:lang w:val="en-GB"/>
        </w:rPr>
      </w:pPr>
      <w:r w:rsidRPr="00FD7181">
        <w:rPr>
          <w:snapToGrid/>
          <w:szCs w:val="21"/>
          <w:lang w:val="en-GB"/>
        </w:rPr>
        <w:t>1</w:t>
      </w:r>
      <w:r w:rsidR="00FD7181" w:rsidRPr="00FD7181">
        <w:rPr>
          <w:snapToGrid/>
          <w:szCs w:val="21"/>
          <w:lang w:val="en-GB"/>
        </w:rPr>
        <w:t>2.</w:t>
      </w:r>
      <w:r w:rsidRPr="00FD7181">
        <w:rPr>
          <w:snapToGrid/>
          <w:szCs w:val="21"/>
          <w:lang w:val="en-GB"/>
        </w:rPr>
        <w:tab/>
      </w:r>
      <w:r w:rsidRPr="00FD7181">
        <w:rPr>
          <w:snapToGrid/>
          <w:szCs w:val="21"/>
          <w:lang w:val="en-GB"/>
        </w:rPr>
        <w:t>以色列法院在讨论有关《公约》所赋各种权利的问题时</w:t>
      </w:r>
      <w:r w:rsidR="00FD7181" w:rsidRPr="00FD7181">
        <w:rPr>
          <w:snapToGrid/>
          <w:szCs w:val="21"/>
          <w:lang w:val="en-GB"/>
        </w:rPr>
        <w:t>，</w:t>
      </w:r>
      <w:r w:rsidRPr="00FD7181">
        <w:rPr>
          <w:snapToGrid/>
          <w:szCs w:val="21"/>
          <w:lang w:val="en-GB"/>
        </w:rPr>
        <w:t>经常援引《公约》条款。例如</w:t>
      </w:r>
      <w:r w:rsidR="00FD7181" w:rsidRPr="00FD7181">
        <w:rPr>
          <w:snapToGrid/>
          <w:szCs w:val="21"/>
          <w:lang w:val="en-GB"/>
        </w:rPr>
        <w:t>，</w:t>
      </w:r>
      <w:r w:rsidRPr="00FD7181">
        <w:rPr>
          <w:snapToGrid/>
          <w:szCs w:val="21"/>
          <w:lang w:val="en-GB"/>
        </w:rPr>
        <w:t>高级法院提到了《公约》关于免费接受基础教育权的第十三条</w:t>
      </w:r>
      <w:r w:rsidR="00FD7181" w:rsidRPr="00FD7181">
        <w:rPr>
          <w:snapToGrid/>
          <w:szCs w:val="21"/>
          <w:lang w:val="en-GB"/>
        </w:rPr>
        <w:t>(</w:t>
      </w:r>
      <w:r w:rsidRPr="00FD7181">
        <w:rPr>
          <w:snapToGrid/>
          <w:szCs w:val="21"/>
          <w:lang w:val="en-GB"/>
        </w:rPr>
        <w:t>H.C.J 7351</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Pr="00FD7181">
        <w:rPr>
          <w:rFonts w:eastAsia="KaiTi_GB2312"/>
          <w:iCs/>
          <w:snapToGrid/>
          <w:szCs w:val="21"/>
          <w:lang w:val="en-GB"/>
        </w:rPr>
        <w:t>里尚</w:t>
      </w:r>
      <w:r w:rsidRPr="00FD7181">
        <w:rPr>
          <w:snapToGrid/>
          <w:lang w:val="en-GB"/>
        </w:rPr>
        <w:t>齐翁市家长组织等团体诉教育、文化和体育部长等人案</w:t>
      </w:r>
      <w:r w:rsidR="00FD7181" w:rsidRPr="00FD7181">
        <w:rPr>
          <w:snapToGrid/>
          <w:lang w:val="en-GB"/>
        </w:rPr>
        <w:t>(</w:t>
      </w:r>
      <w:smartTag w:uri="urn:schemas-microsoft-com:office:smarttags" w:element="chsdate">
        <w:smartTagPr>
          <w:attr w:name="IsROCDate" w:val="False"/>
          <w:attr w:name="IsLunarDate" w:val="False"/>
          <w:attr w:name="Day" w:val="18"/>
          <w:attr w:name="Month" w:val="7"/>
          <w:attr w:name="Year" w:val="2005"/>
        </w:smartTagPr>
        <w:r w:rsidRPr="00FD7181">
          <w:rPr>
            <w:snapToGrid/>
            <w:lang w:val="en-GB"/>
          </w:rPr>
          <w:t>2005</w:t>
        </w:r>
        <w:r w:rsidRPr="00FD7181">
          <w:rPr>
            <w:snapToGrid/>
            <w:lang w:val="en-GB"/>
          </w:rPr>
          <w:t>年</w:t>
        </w:r>
        <w:r w:rsidRPr="00FD7181">
          <w:rPr>
            <w:snapToGrid/>
            <w:lang w:val="en-GB"/>
          </w:rPr>
          <w:t>7</w:t>
        </w:r>
        <w:r w:rsidRPr="00FD7181">
          <w:rPr>
            <w:snapToGrid/>
            <w:lang w:val="en-GB"/>
          </w:rPr>
          <w:t>月</w:t>
        </w:r>
        <w:r w:rsidRPr="00FD7181">
          <w:rPr>
            <w:snapToGrid/>
            <w:lang w:val="en-GB"/>
          </w:rPr>
          <w:t>18</w:t>
        </w:r>
        <w:r w:rsidRPr="00FD7181">
          <w:rPr>
            <w:snapToGrid/>
            <w:lang w:val="en-GB"/>
          </w:rPr>
          <w:t>日</w:t>
        </w:r>
      </w:smartTag>
      <w:r w:rsidR="00FD7181" w:rsidRPr="00FD7181">
        <w:rPr>
          <w:snapToGrid/>
          <w:lang w:val="en-GB"/>
        </w:rPr>
        <w:t>))</w:t>
      </w:r>
      <w:r w:rsidRPr="00FD7181">
        <w:rPr>
          <w:snapToGrid/>
          <w:lang w:val="en-GB"/>
        </w:rPr>
        <w:t>。高级法院参照《公约》关于人人有权获得相当的生活水准的第十一条办案还有其他一些例子</w:t>
      </w:r>
      <w:r w:rsidR="00FD7181" w:rsidRPr="00FD7181">
        <w:rPr>
          <w:snapToGrid/>
          <w:lang w:val="en-GB"/>
        </w:rPr>
        <w:t>(</w:t>
      </w:r>
      <w:r w:rsidRPr="00FD7181">
        <w:rPr>
          <w:snapToGrid/>
          <w:lang w:val="en-GB"/>
        </w:rPr>
        <w:t>H.C.J 366</w:t>
      </w:r>
      <w:r w:rsidR="00FD7181" w:rsidRPr="00FD7181">
        <w:rPr>
          <w:snapToGrid/>
          <w:lang w:val="en-GB"/>
        </w:rPr>
        <w:t>/</w:t>
      </w:r>
      <w:r w:rsidRPr="00FD7181">
        <w:rPr>
          <w:snapToGrid/>
          <w:lang w:val="en-GB"/>
        </w:rPr>
        <w:t>0</w:t>
      </w:r>
      <w:r w:rsidR="00FD7181" w:rsidRPr="00FD7181">
        <w:rPr>
          <w:snapToGrid/>
          <w:lang w:val="en-GB"/>
        </w:rPr>
        <w:t>3,</w:t>
      </w:r>
      <w:r w:rsidRPr="00FD7181">
        <w:rPr>
          <w:snapToGrid/>
          <w:lang w:val="en-GB"/>
        </w:rPr>
        <w:t>致力于和平与社会正义协会诉财政部长案</w:t>
      </w:r>
      <w:r w:rsidR="00FD7181" w:rsidRPr="00FD7181">
        <w:rPr>
          <w:snapToGrid/>
          <w:lang w:val="en-GB"/>
        </w:rPr>
        <w:t>(</w:t>
      </w:r>
      <w:smartTag w:uri="urn:schemas-microsoft-com:office:smarttags" w:element="chsdate">
        <w:smartTagPr>
          <w:attr w:name="IsROCDate" w:val="False"/>
          <w:attr w:name="IsLunarDate" w:val="False"/>
          <w:attr w:name="Day" w:val="12"/>
          <w:attr w:name="Month" w:val="12"/>
          <w:attr w:name="Year" w:val="2005"/>
        </w:smartTagPr>
        <w:r w:rsidRPr="00FD7181">
          <w:rPr>
            <w:snapToGrid/>
            <w:lang w:val="en-GB"/>
          </w:rPr>
          <w:t>2005</w:t>
        </w:r>
        <w:r w:rsidRPr="00FD7181">
          <w:rPr>
            <w:snapToGrid/>
            <w:lang w:val="en-GB"/>
          </w:rPr>
          <w:t>年</w:t>
        </w:r>
        <w:r w:rsidRPr="00FD7181">
          <w:rPr>
            <w:snapToGrid/>
            <w:lang w:val="en-GB"/>
          </w:rPr>
          <w:t>12</w:t>
        </w:r>
        <w:r w:rsidRPr="00FD7181">
          <w:rPr>
            <w:snapToGrid/>
            <w:lang w:val="en-GB"/>
          </w:rPr>
          <w:t>月</w:t>
        </w:r>
        <w:r w:rsidRPr="00FD7181">
          <w:rPr>
            <w:snapToGrid/>
            <w:lang w:val="en-GB"/>
          </w:rPr>
          <w:t>12</w:t>
        </w:r>
        <w:r w:rsidRPr="00FD7181">
          <w:rPr>
            <w:snapToGrid/>
            <w:lang w:val="en-GB"/>
          </w:rPr>
          <w:t>日</w:t>
        </w:r>
      </w:smartTag>
      <w:r w:rsidR="00FD7181" w:rsidRPr="00FD7181">
        <w:rPr>
          <w:snapToGrid/>
          <w:lang w:val="en-GB"/>
        </w:rPr>
        <w:t>))</w:t>
      </w:r>
      <w:r w:rsidR="00FD7181" w:rsidRPr="00FD7181">
        <w:rPr>
          <w:snapToGrid/>
          <w:lang w:val="en-GB"/>
        </w:rPr>
        <w:t>，</w:t>
      </w:r>
      <w:r w:rsidRPr="00FD7181">
        <w:rPr>
          <w:snapToGrid/>
          <w:lang w:val="en-GB"/>
        </w:rPr>
        <w:t>包括关于人人有权享有能达到的最高健康的标准的第十二条</w:t>
      </w:r>
      <w:r w:rsidR="00FD7181" w:rsidRPr="00FD7181">
        <w:rPr>
          <w:snapToGrid/>
          <w:lang w:val="en-GB"/>
        </w:rPr>
        <w:t>(</w:t>
      </w:r>
      <w:r w:rsidRPr="00FD7181">
        <w:rPr>
          <w:snapToGrid/>
          <w:lang w:val="en-GB"/>
        </w:rPr>
        <w:t>H.C.J 3071</w:t>
      </w:r>
      <w:r w:rsidR="00FD7181" w:rsidRPr="00FD7181">
        <w:rPr>
          <w:snapToGrid/>
          <w:lang w:val="en-GB"/>
        </w:rPr>
        <w:t>/</w:t>
      </w:r>
      <w:r w:rsidRPr="00FD7181">
        <w:rPr>
          <w:snapToGrid/>
          <w:lang w:val="en-GB"/>
        </w:rPr>
        <w:t>0</w:t>
      </w:r>
      <w:r w:rsidR="00FD7181" w:rsidRPr="00FD7181">
        <w:rPr>
          <w:snapToGrid/>
          <w:lang w:val="en-GB"/>
        </w:rPr>
        <w:t>5,</w:t>
      </w:r>
      <w:r w:rsidRPr="00FD7181">
        <w:rPr>
          <w:snapToGrid/>
          <w:lang w:val="en-GB"/>
        </w:rPr>
        <w:t xml:space="preserve">Gila Luzun </w:t>
      </w:r>
      <w:r w:rsidRPr="00FD7181">
        <w:rPr>
          <w:snapToGrid/>
          <w:lang w:val="en-GB"/>
        </w:rPr>
        <w:t>诉以色列国案</w:t>
      </w:r>
      <w:r w:rsidR="00FD7181" w:rsidRPr="00FD7181">
        <w:rPr>
          <w:snapToGrid/>
          <w:lang w:val="en-GB"/>
        </w:rPr>
        <w:t>(</w:t>
      </w:r>
      <w:smartTag w:uri="urn:schemas-microsoft-com:office:smarttags" w:element="chsdate">
        <w:smartTagPr>
          <w:attr w:name="IsROCDate" w:val="False"/>
          <w:attr w:name="IsLunarDate" w:val="False"/>
          <w:attr w:name="Day" w:val="28"/>
          <w:attr w:name="Month" w:val="7"/>
          <w:attr w:name="Year" w:val="2008"/>
        </w:smartTagPr>
        <w:r w:rsidRPr="00FD7181">
          <w:rPr>
            <w:snapToGrid/>
            <w:lang w:val="en-GB"/>
          </w:rPr>
          <w:t>2008</w:t>
        </w:r>
        <w:r w:rsidRPr="00FD7181">
          <w:rPr>
            <w:snapToGrid/>
            <w:lang w:val="en-GB"/>
          </w:rPr>
          <w:t>年</w:t>
        </w:r>
        <w:r w:rsidRPr="00FD7181">
          <w:rPr>
            <w:snapToGrid/>
            <w:lang w:val="en-GB"/>
          </w:rPr>
          <w:t>7</w:t>
        </w:r>
        <w:r w:rsidRPr="00FD7181">
          <w:rPr>
            <w:snapToGrid/>
            <w:lang w:val="en-GB"/>
          </w:rPr>
          <w:t>月</w:t>
        </w:r>
        <w:r w:rsidRPr="00FD7181">
          <w:rPr>
            <w:snapToGrid/>
            <w:lang w:val="en-GB"/>
          </w:rPr>
          <w:t>28</w:t>
        </w:r>
        <w:r w:rsidRPr="00FD7181">
          <w:rPr>
            <w:snapToGrid/>
            <w:lang w:val="en-GB"/>
          </w:rPr>
          <w:t>日</w:t>
        </w:r>
      </w:smartTag>
      <w:r w:rsidR="00FD7181" w:rsidRPr="00FD7181">
        <w:rPr>
          <w:snapToGrid/>
          <w:lang w:val="en-GB"/>
        </w:rPr>
        <w:t>))</w:t>
      </w:r>
      <w:r w:rsidRPr="00FD7181">
        <w:rPr>
          <w:snapToGrid/>
          <w:lang w:val="en-GB"/>
        </w:rPr>
        <w:t>。</w:t>
      </w:r>
    </w:p>
    <w:p w:rsidR="00050478" w:rsidRPr="00FD7181" w:rsidRDefault="00050478" w:rsidP="00FD7181">
      <w:pPr>
        <w:pStyle w:val="SingleTxtGC"/>
        <w:rPr>
          <w:snapToGrid/>
          <w:szCs w:val="21"/>
          <w:lang w:val="en-GB"/>
        </w:rPr>
      </w:pPr>
      <w:r w:rsidRPr="00FD7181">
        <w:rPr>
          <w:snapToGrid/>
          <w:lang w:val="en-GB"/>
        </w:rPr>
        <w:t>1</w:t>
      </w:r>
      <w:r w:rsidR="00FD7181" w:rsidRPr="00FD7181">
        <w:rPr>
          <w:snapToGrid/>
          <w:lang w:val="en-GB"/>
        </w:rPr>
        <w:t>3.</w:t>
      </w:r>
      <w:r w:rsidRPr="00FD7181">
        <w:rPr>
          <w:snapToGrid/>
          <w:lang w:val="en-GB"/>
        </w:rPr>
        <w:tab/>
      </w:r>
      <w:r w:rsidRPr="00FD7181">
        <w:rPr>
          <w:snapToGrid/>
          <w:lang w:val="en-GB"/>
        </w:rPr>
        <w:t>区法院和劳</w:t>
      </w:r>
      <w:r w:rsidRPr="00FD7181">
        <w:rPr>
          <w:snapToGrid/>
          <w:szCs w:val="21"/>
          <w:lang w:val="en-GB"/>
        </w:rPr>
        <w:t>工法院在进行裁定时</w:t>
      </w:r>
      <w:r w:rsidR="00FD7181" w:rsidRPr="00FD7181">
        <w:rPr>
          <w:snapToGrid/>
          <w:szCs w:val="21"/>
          <w:lang w:val="en-GB"/>
        </w:rPr>
        <w:t>，</w:t>
      </w:r>
      <w:r w:rsidRPr="00FD7181">
        <w:rPr>
          <w:snapToGrid/>
          <w:szCs w:val="21"/>
          <w:lang w:val="en-GB"/>
        </w:rPr>
        <w:t>也会参照《公约》规定。例如</w:t>
      </w:r>
      <w:r w:rsidR="00FD7181" w:rsidRPr="00FD7181">
        <w:rPr>
          <w:snapToGrid/>
          <w:szCs w:val="21"/>
          <w:lang w:val="en-GB"/>
        </w:rPr>
        <w:t>，</w:t>
      </w:r>
      <w:r w:rsidRPr="00FD7181">
        <w:rPr>
          <w:snapToGrid/>
          <w:szCs w:val="21"/>
          <w:lang w:val="en-GB"/>
        </w:rPr>
        <w:t>在住所权方面</w:t>
      </w:r>
      <w:r w:rsidR="00FD7181" w:rsidRPr="00FD7181">
        <w:rPr>
          <w:snapToGrid/>
          <w:szCs w:val="21"/>
          <w:lang w:val="en-GB"/>
        </w:rPr>
        <w:t>，</w:t>
      </w:r>
      <w:r w:rsidRPr="00FD7181">
        <w:rPr>
          <w:snapToGrid/>
          <w:szCs w:val="21"/>
          <w:lang w:val="en-GB"/>
        </w:rPr>
        <w:t>耶路撒冷区法院援引了《公约》关于人人有权获得相当的生活水准的第十一条</w:t>
      </w:r>
      <w:r w:rsidR="00FD7181" w:rsidRPr="00FD7181">
        <w:rPr>
          <w:snapToGrid/>
          <w:szCs w:val="21"/>
          <w:lang w:val="en-GB"/>
        </w:rPr>
        <w:t>(</w:t>
      </w:r>
      <w:r w:rsidRPr="00FD7181">
        <w:rPr>
          <w:snapToGrid/>
          <w:szCs w:val="21"/>
          <w:lang w:val="en-GB"/>
        </w:rPr>
        <w:t xml:space="preserve">C.A </w:t>
      </w:r>
      <w:r w:rsidR="00FD7181" w:rsidRPr="00FD7181">
        <w:rPr>
          <w:snapToGrid/>
          <w:szCs w:val="21"/>
          <w:lang w:val="en-GB"/>
        </w:rPr>
        <w:t>(</w:t>
      </w:r>
      <w:r w:rsidRPr="00FD7181">
        <w:rPr>
          <w:snapToGrid/>
          <w:szCs w:val="21"/>
          <w:lang w:val="en-GB"/>
        </w:rPr>
        <w:t>耶路撒冷</w:t>
      </w:r>
      <w:r w:rsidR="00FD7181" w:rsidRPr="00FD7181">
        <w:rPr>
          <w:snapToGrid/>
          <w:szCs w:val="21"/>
          <w:lang w:val="en-GB"/>
        </w:rPr>
        <w:t>)</w:t>
      </w:r>
      <w:r w:rsidRPr="00FD7181">
        <w:rPr>
          <w:snapToGrid/>
          <w:szCs w:val="21"/>
          <w:lang w:val="en-GB"/>
        </w:rPr>
        <w:t xml:space="preserve"> 6184</w:t>
      </w:r>
      <w:r w:rsidR="00FD7181" w:rsidRPr="00FD7181">
        <w:rPr>
          <w:snapToGrid/>
          <w:szCs w:val="21"/>
          <w:lang w:val="en-GB"/>
        </w:rPr>
        <w:t>/</w:t>
      </w:r>
      <w:r w:rsidRPr="00FD7181">
        <w:rPr>
          <w:snapToGrid/>
          <w:szCs w:val="21"/>
          <w:lang w:val="en-GB"/>
        </w:rPr>
        <w:t>0</w:t>
      </w:r>
      <w:r w:rsidR="00FD7181" w:rsidRPr="00FD7181">
        <w:rPr>
          <w:snapToGrid/>
          <w:szCs w:val="21"/>
          <w:lang w:val="en-GB"/>
        </w:rPr>
        <w:t>5,</w:t>
      </w:r>
      <w:r w:rsidRPr="00FD7181">
        <w:rPr>
          <w:i/>
          <w:iCs/>
          <w:snapToGrid/>
          <w:szCs w:val="21"/>
          <w:lang w:val="en-GB"/>
        </w:rPr>
        <w:t>Moshe Zrihan</w:t>
      </w:r>
      <w:r w:rsidRPr="00FD7181">
        <w:rPr>
          <w:rFonts w:eastAsia="KaiTi_GB2312"/>
          <w:iCs/>
          <w:snapToGrid/>
          <w:szCs w:val="21"/>
          <w:lang w:val="en-GB"/>
        </w:rPr>
        <w:t>诉</w:t>
      </w:r>
      <w:r w:rsidRPr="00FD7181">
        <w:rPr>
          <w:i/>
          <w:iCs/>
          <w:snapToGrid/>
          <w:szCs w:val="21"/>
          <w:lang w:val="en-GB"/>
        </w:rPr>
        <w:t xml:space="preserve">“Amidar” </w:t>
      </w:r>
      <w:r w:rsidR="00D56C56">
        <w:rPr>
          <w:i/>
          <w:iCs/>
          <w:snapToGrid/>
          <w:szCs w:val="21"/>
          <w:lang w:val="en-GB"/>
        </w:rPr>
        <w:t>-</w:t>
      </w:r>
      <w:r w:rsidRPr="00FD7181">
        <w:rPr>
          <w:i/>
          <w:iCs/>
          <w:snapToGrid/>
          <w:szCs w:val="21"/>
          <w:lang w:val="en-GB"/>
        </w:rPr>
        <w:t xml:space="preserve"> </w:t>
      </w:r>
      <w:r w:rsidRPr="00FD7181">
        <w:rPr>
          <w:rFonts w:eastAsia="KaiTi_GB2312"/>
          <w:iCs/>
          <w:snapToGrid/>
          <w:szCs w:val="21"/>
          <w:lang w:val="en-GB"/>
        </w:rPr>
        <w:t>国家住房管理公司</w:t>
      </w:r>
      <w:r w:rsidR="00FD7181" w:rsidRPr="00FD7181">
        <w:rPr>
          <w:snapToGrid/>
          <w:szCs w:val="21"/>
          <w:lang w:val="en-GB"/>
        </w:rPr>
        <w:t>(</w:t>
      </w:r>
      <w:smartTag w:uri="urn:schemas-microsoft-com:office:smarttags" w:element="chsdate">
        <w:smartTagPr>
          <w:attr w:name="IsROCDate" w:val="False"/>
          <w:attr w:name="IsLunarDate" w:val="False"/>
          <w:attr w:name="Day" w:val="20"/>
          <w:attr w:name="Month" w:val="3"/>
          <w:attr w:name="Year" w:val="2007"/>
        </w:smartTagPr>
        <w:r w:rsidRPr="00FD7181">
          <w:rPr>
            <w:snapToGrid/>
            <w:szCs w:val="21"/>
            <w:lang w:val="en-GB"/>
          </w:rPr>
          <w:t>2007</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20</w:t>
        </w:r>
        <w:r w:rsidRPr="00FD7181">
          <w:rPr>
            <w:snapToGrid/>
            <w:szCs w:val="21"/>
            <w:lang w:val="en-GB"/>
          </w:rPr>
          <w:t>日</w:t>
        </w:r>
      </w:smartTag>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 xml:space="preserve">A.C. </w:t>
      </w:r>
      <w:r w:rsidR="00FD7181" w:rsidRPr="00FD7181">
        <w:rPr>
          <w:snapToGrid/>
          <w:szCs w:val="21"/>
          <w:lang w:val="en-GB"/>
        </w:rPr>
        <w:t>(</w:t>
      </w:r>
      <w:r w:rsidRPr="00FD7181">
        <w:rPr>
          <w:snapToGrid/>
          <w:szCs w:val="21"/>
          <w:lang w:val="en-GB"/>
        </w:rPr>
        <w:t>海法</w:t>
      </w:r>
      <w:r w:rsidR="00FD7181" w:rsidRPr="00FD7181">
        <w:rPr>
          <w:snapToGrid/>
          <w:szCs w:val="21"/>
          <w:lang w:val="en-GB"/>
        </w:rPr>
        <w:t>)</w:t>
      </w:r>
      <w:r w:rsidRPr="00FD7181">
        <w:rPr>
          <w:snapToGrid/>
          <w:szCs w:val="21"/>
          <w:lang w:val="en-GB"/>
        </w:rPr>
        <w:t xml:space="preserve"> 518</w:t>
      </w:r>
      <w:r w:rsidR="00FD7181" w:rsidRPr="00FD7181">
        <w:rPr>
          <w:snapToGrid/>
          <w:szCs w:val="21"/>
          <w:lang w:val="en-GB"/>
        </w:rPr>
        <w:t>/</w:t>
      </w:r>
      <w:r w:rsidRPr="00FD7181">
        <w:rPr>
          <w:snapToGrid/>
          <w:szCs w:val="21"/>
          <w:lang w:val="en-GB"/>
        </w:rPr>
        <w:t>0</w:t>
      </w:r>
      <w:r w:rsidR="00FD7181" w:rsidRPr="00FD7181">
        <w:rPr>
          <w:snapToGrid/>
          <w:szCs w:val="21"/>
          <w:lang w:val="en-GB"/>
        </w:rPr>
        <w:t>6,</w:t>
      </w:r>
      <w:r w:rsidRPr="00FD7181">
        <w:rPr>
          <w:snapToGrid/>
          <w:szCs w:val="21"/>
          <w:lang w:val="en-GB"/>
        </w:rPr>
        <w:t xml:space="preserve"> </w:t>
      </w:r>
      <w:r w:rsidRPr="00FD7181">
        <w:rPr>
          <w:i/>
          <w:iCs/>
          <w:snapToGrid/>
          <w:szCs w:val="21"/>
          <w:lang w:val="en-GB"/>
        </w:rPr>
        <w:t xml:space="preserve">Ishmael Abu-Tzalih </w:t>
      </w:r>
      <w:r w:rsidRPr="00FD7181">
        <w:rPr>
          <w:rFonts w:eastAsia="KaiTi_GB2312"/>
          <w:iCs/>
          <w:snapToGrid/>
          <w:szCs w:val="21"/>
          <w:lang w:val="en-GB"/>
        </w:rPr>
        <w:t>等人诉水和污水处理国家管理局等部门案</w:t>
      </w:r>
      <w:r w:rsidR="00FD7181" w:rsidRPr="00FD7181">
        <w:rPr>
          <w:snapToGrid/>
          <w:szCs w:val="21"/>
          <w:lang w:val="en-GB"/>
        </w:rPr>
        <w:t>(</w:t>
      </w:r>
      <w:smartTag w:uri="urn:schemas-microsoft-com:office:smarttags" w:element="chsdate">
        <w:smartTagPr>
          <w:attr w:name="IsROCDate" w:val="False"/>
          <w:attr w:name="IsLunarDate" w:val="False"/>
          <w:attr w:name="Day" w:val="7"/>
          <w:attr w:name="Month" w:val="2"/>
          <w:attr w:name="Year" w:val="2008"/>
        </w:smartTagPr>
        <w:r w:rsidRPr="00FD7181">
          <w:rPr>
            <w:snapToGrid/>
            <w:szCs w:val="21"/>
            <w:lang w:val="en-GB"/>
          </w:rPr>
          <w:t>2008</w:t>
        </w:r>
        <w:r w:rsidRPr="00FD7181">
          <w:rPr>
            <w:snapToGrid/>
            <w:szCs w:val="21"/>
            <w:lang w:val="en-GB"/>
          </w:rPr>
          <w:t>年</w:t>
        </w:r>
        <w:r w:rsidRPr="00FD7181">
          <w:rPr>
            <w:snapToGrid/>
            <w:szCs w:val="21"/>
            <w:lang w:val="en-GB"/>
          </w:rPr>
          <w:t>2</w:t>
        </w:r>
        <w:r w:rsidRPr="00FD7181">
          <w:rPr>
            <w:snapToGrid/>
            <w:szCs w:val="21"/>
            <w:lang w:val="en-GB"/>
          </w:rPr>
          <w:t>月</w:t>
        </w:r>
        <w:r w:rsidRPr="00FD7181">
          <w:rPr>
            <w:snapToGrid/>
            <w:szCs w:val="21"/>
            <w:lang w:val="en-GB"/>
          </w:rPr>
          <w:t>7</w:t>
        </w:r>
        <w:r w:rsidRPr="00FD7181">
          <w:rPr>
            <w:snapToGrid/>
            <w:szCs w:val="21"/>
            <w:lang w:val="en-GB"/>
          </w:rPr>
          <w:t>日</w:t>
        </w:r>
      </w:smartTag>
      <w:r w:rsidR="00FD7181" w:rsidRPr="00FD7181">
        <w:rPr>
          <w:snapToGrid/>
          <w:szCs w:val="21"/>
          <w:lang w:val="en-GB"/>
        </w:rPr>
        <w:t>))</w:t>
      </w:r>
      <w:r w:rsidRPr="00FD7181">
        <w:rPr>
          <w:snapToGrid/>
          <w:szCs w:val="21"/>
          <w:lang w:val="en-GB"/>
        </w:rPr>
        <w:t>。</w:t>
      </w:r>
    </w:p>
    <w:p w:rsidR="00050478" w:rsidRPr="00FD7181" w:rsidRDefault="00050478" w:rsidP="00FD7181">
      <w:pPr>
        <w:pStyle w:val="SingleTxtGC"/>
        <w:rPr>
          <w:snapToGrid/>
          <w:szCs w:val="21"/>
          <w:lang w:val="en-GB"/>
        </w:rPr>
      </w:pPr>
      <w:r w:rsidRPr="00FD7181">
        <w:rPr>
          <w:snapToGrid/>
          <w:szCs w:val="21"/>
          <w:lang w:val="en-GB"/>
        </w:rPr>
        <w:t>1</w:t>
      </w:r>
      <w:r w:rsidR="00FD7181" w:rsidRPr="00FD7181">
        <w:rPr>
          <w:snapToGrid/>
          <w:szCs w:val="21"/>
          <w:lang w:val="en-GB"/>
        </w:rPr>
        <w:t>4.</w:t>
      </w:r>
      <w:r w:rsidRPr="00FD7181">
        <w:rPr>
          <w:snapToGrid/>
          <w:szCs w:val="21"/>
          <w:lang w:val="en-GB"/>
        </w:rPr>
        <w:tab/>
      </w:r>
      <w:r w:rsidRPr="00FD7181">
        <w:rPr>
          <w:snapToGrid/>
          <w:szCs w:val="21"/>
          <w:lang w:val="en-GB"/>
        </w:rPr>
        <w:t>还通过继续并加强人权教育</w:t>
      </w:r>
      <w:r w:rsidR="00FD7181" w:rsidRPr="00FD7181">
        <w:rPr>
          <w:snapToGrid/>
          <w:szCs w:val="21"/>
          <w:lang w:val="en-GB"/>
        </w:rPr>
        <w:t>，</w:t>
      </w:r>
      <w:r w:rsidRPr="00FD7181">
        <w:rPr>
          <w:snapToGrid/>
          <w:szCs w:val="21"/>
          <w:lang w:val="en-GB"/>
        </w:rPr>
        <w:t>将大量教育资源专用于提升和促进《公约</w:t>
      </w:r>
      <w:r w:rsidRPr="00FD7181">
        <w:rPr>
          <w:snapToGrid/>
          <w:szCs w:val="21"/>
          <w:lang w:val="en-GB"/>
        </w:rPr>
        <w:t xml:space="preserve"> </w:t>
      </w:r>
      <w:r w:rsidRPr="00FD7181">
        <w:rPr>
          <w:snapToGrid/>
          <w:szCs w:val="21"/>
          <w:lang w:val="en-GB"/>
        </w:rPr>
        <w:t>》所赋权利</w:t>
      </w:r>
      <w:r w:rsidR="00FD7181" w:rsidRPr="00FD7181">
        <w:rPr>
          <w:snapToGrid/>
          <w:szCs w:val="21"/>
          <w:lang w:val="en-GB"/>
        </w:rPr>
        <w:t>，</w:t>
      </w:r>
      <w:r w:rsidRPr="00FD7181">
        <w:rPr>
          <w:snapToGrid/>
          <w:szCs w:val="21"/>
          <w:lang w:val="en-GB"/>
        </w:rPr>
        <w:t>委员会在其对以色列以往定期报告的结论意见中也鼓励这样做。下文第十三条提供了有关该问题的进一步信息。</w:t>
      </w:r>
    </w:p>
    <w:p w:rsidR="00050478" w:rsidRPr="00FD7181" w:rsidRDefault="00FD05B7" w:rsidP="00FD05B7">
      <w:pPr>
        <w:pStyle w:val="H23GC"/>
        <w:rPr>
          <w:snapToGrid/>
          <w:lang w:val="en-GB"/>
        </w:rPr>
      </w:pPr>
      <w:r>
        <w:rPr>
          <w:rFonts w:hint="eastAsia"/>
          <w:snapToGrid/>
          <w:lang w:val="en-GB"/>
        </w:rPr>
        <w:tab/>
      </w:r>
      <w:r>
        <w:rPr>
          <w:rFonts w:hint="eastAsia"/>
          <w:snapToGrid/>
          <w:lang w:val="en-GB"/>
        </w:rPr>
        <w:tab/>
      </w:r>
      <w:r w:rsidR="00050478" w:rsidRPr="00FD7181">
        <w:rPr>
          <w:snapToGrid/>
          <w:lang w:val="en-GB"/>
        </w:rPr>
        <w:t>作为宪法权利的经济、社会和文化权利</w:t>
      </w:r>
    </w:p>
    <w:p w:rsidR="00050478" w:rsidRPr="00FD7181" w:rsidRDefault="00050478" w:rsidP="00FD7181">
      <w:pPr>
        <w:pStyle w:val="SingleTxtGC"/>
        <w:rPr>
          <w:snapToGrid/>
          <w:lang w:val="en-GB"/>
        </w:rPr>
      </w:pPr>
      <w:r w:rsidRPr="00FD7181">
        <w:rPr>
          <w:snapToGrid/>
          <w:szCs w:val="21"/>
          <w:lang w:val="en-GB"/>
        </w:rPr>
        <w:t>1</w:t>
      </w:r>
      <w:r w:rsidR="00FD7181" w:rsidRPr="00FD7181">
        <w:rPr>
          <w:snapToGrid/>
          <w:szCs w:val="21"/>
          <w:lang w:val="en-GB"/>
        </w:rPr>
        <w:t>5.</w:t>
      </w:r>
      <w:r w:rsidRPr="00FD7181">
        <w:rPr>
          <w:snapToGrid/>
          <w:szCs w:val="21"/>
          <w:lang w:val="en-GB"/>
        </w:rPr>
        <w:tab/>
      </w:r>
      <w:r w:rsidRPr="00FD7181">
        <w:rPr>
          <w:snapToGrid/>
          <w:szCs w:val="21"/>
          <w:lang w:val="en-GB"/>
        </w:rPr>
        <w:t>如上所述</w:t>
      </w:r>
      <w:r w:rsidR="00FD7181" w:rsidRPr="00FD7181">
        <w:rPr>
          <w:snapToGrid/>
          <w:szCs w:val="21"/>
          <w:lang w:val="en-GB"/>
        </w:rPr>
        <w:t>，</w:t>
      </w:r>
      <w:r w:rsidRPr="00FD7181">
        <w:rPr>
          <w:snapToGrid/>
          <w:szCs w:val="21"/>
          <w:lang w:val="en-GB"/>
        </w:rPr>
        <w:t>经济、社会和文化权利受到立法的广泛保护</w:t>
      </w:r>
      <w:r w:rsidR="00FD7181" w:rsidRPr="00FD7181">
        <w:rPr>
          <w:snapToGrid/>
          <w:szCs w:val="21"/>
          <w:lang w:val="en-GB"/>
        </w:rPr>
        <w:t>，</w:t>
      </w:r>
      <w:r w:rsidRPr="00FD7181">
        <w:rPr>
          <w:snapToGrid/>
          <w:szCs w:val="21"/>
          <w:lang w:val="en-GB"/>
        </w:rPr>
        <w:t>并因在以色列法理学界具有宪法地位而继续得到承认。以色列法理学界由以色列最高法院领导</w:t>
      </w:r>
      <w:r w:rsidR="00FD7181" w:rsidRPr="00FD7181">
        <w:rPr>
          <w:snapToGrid/>
          <w:szCs w:val="21"/>
          <w:lang w:val="en-GB"/>
        </w:rPr>
        <w:t>，</w:t>
      </w:r>
      <w:r w:rsidRPr="00FD7181">
        <w:rPr>
          <w:snapToGrid/>
          <w:szCs w:val="21"/>
          <w:lang w:val="en-GB"/>
        </w:rPr>
        <w:t>该法院因其敬业精</w:t>
      </w:r>
      <w:r w:rsidRPr="00FD7181">
        <w:rPr>
          <w:snapToGrid/>
          <w:lang w:val="en-GB"/>
        </w:rPr>
        <w:t>神和坚持大力维护人权而享誉世界。具有此种性质的各种司法判决将在本报告的后续部分中详细说明。</w:t>
      </w:r>
    </w:p>
    <w:p w:rsidR="00050478" w:rsidRPr="00FD7181" w:rsidRDefault="00050478" w:rsidP="00FD7181">
      <w:pPr>
        <w:pStyle w:val="SingleTxtGC"/>
        <w:rPr>
          <w:snapToGrid/>
          <w:lang w:val="en-GB"/>
        </w:rPr>
      </w:pPr>
      <w:bookmarkStart w:id="2" w:name="_Toc215992870"/>
      <w:r w:rsidRPr="00FD7181">
        <w:rPr>
          <w:snapToGrid/>
          <w:lang w:val="en-GB"/>
        </w:rPr>
        <w:t>1</w:t>
      </w:r>
      <w:r w:rsidR="00FD7181" w:rsidRPr="00FD7181">
        <w:rPr>
          <w:snapToGrid/>
          <w:lang w:val="en-GB"/>
        </w:rPr>
        <w:t>6.</w:t>
      </w:r>
      <w:r w:rsidRPr="00FD7181">
        <w:rPr>
          <w:snapToGrid/>
          <w:lang w:val="en-GB"/>
        </w:rPr>
        <w:tab/>
      </w:r>
      <w:bookmarkEnd w:id="2"/>
      <w:r w:rsidRPr="00FD7181">
        <w:rPr>
          <w:snapToGrid/>
          <w:lang w:val="en-GB"/>
        </w:rPr>
        <w:t>2007</w:t>
      </w:r>
      <w:r w:rsidRPr="00FD7181">
        <w:rPr>
          <w:snapToGrid/>
          <w:lang w:val="en-GB"/>
        </w:rPr>
        <w:t>年</w:t>
      </w:r>
      <w:r w:rsidR="00FD7181" w:rsidRPr="00FD7181">
        <w:rPr>
          <w:snapToGrid/>
          <w:lang w:val="en-GB"/>
        </w:rPr>
        <w:t>，</w:t>
      </w:r>
      <w:r w:rsidRPr="00FD7181">
        <w:rPr>
          <w:snapToGrid/>
          <w:lang w:val="en-GB"/>
        </w:rPr>
        <w:t>政府通过了《社会经济议程》</w:t>
      </w:r>
      <w:r w:rsidR="00FD7181" w:rsidRPr="00FD7181">
        <w:rPr>
          <w:snapToGrid/>
          <w:lang w:val="en-GB"/>
        </w:rPr>
        <w:t>，</w:t>
      </w:r>
      <w:r w:rsidRPr="00FD7181">
        <w:rPr>
          <w:snapToGrid/>
          <w:lang w:val="en-GB"/>
        </w:rPr>
        <w:t>目的在于缩小以色列的社会经济差距</w:t>
      </w:r>
      <w:r w:rsidR="00FD7181" w:rsidRPr="00FD7181">
        <w:rPr>
          <w:snapToGrid/>
          <w:lang w:val="en-GB"/>
        </w:rPr>
        <w:t>，</w:t>
      </w:r>
      <w:r w:rsidRPr="00FD7181">
        <w:rPr>
          <w:snapToGrid/>
          <w:lang w:val="en-GB"/>
        </w:rPr>
        <w:t>同时维持以增长为导向的政策。为执行该议程和制定适当的措施</w:t>
      </w:r>
      <w:r w:rsidR="00FD7181" w:rsidRPr="00FD7181">
        <w:rPr>
          <w:snapToGrid/>
          <w:lang w:val="en-GB"/>
        </w:rPr>
        <w:t>，</w:t>
      </w:r>
      <w:r w:rsidRPr="00FD7181">
        <w:rPr>
          <w:snapToGrid/>
          <w:lang w:val="en-GB"/>
        </w:rPr>
        <w:t>成立了一个部际委员会</w:t>
      </w:r>
      <w:r w:rsidR="00FD7181" w:rsidRPr="00FD7181">
        <w:rPr>
          <w:snapToGrid/>
          <w:lang w:val="en-GB"/>
        </w:rPr>
        <w:t>，</w:t>
      </w:r>
      <w:r w:rsidRPr="00FD7181">
        <w:rPr>
          <w:snapToGrid/>
          <w:lang w:val="en-GB"/>
        </w:rPr>
        <w:t>由财政部部长领导。委员会成立了各种工作组</w:t>
      </w:r>
      <w:r w:rsidR="00FD7181" w:rsidRPr="00FD7181">
        <w:rPr>
          <w:snapToGrid/>
          <w:lang w:val="en-GB"/>
        </w:rPr>
        <w:t>，</w:t>
      </w:r>
      <w:r w:rsidRPr="00FD7181">
        <w:rPr>
          <w:snapToGrid/>
          <w:lang w:val="en-GB"/>
        </w:rPr>
        <w:t>专门负责为改善社会经济状况制定目标</w:t>
      </w:r>
      <w:r w:rsidR="00FD7181" w:rsidRPr="00FD7181">
        <w:rPr>
          <w:snapToGrid/>
          <w:lang w:val="en-GB"/>
        </w:rPr>
        <w:t>，</w:t>
      </w:r>
      <w:r w:rsidRPr="00FD7181">
        <w:rPr>
          <w:snapToGrid/>
          <w:lang w:val="en-GB"/>
        </w:rPr>
        <w:t>为鼓励就业开发各种工具</w:t>
      </w:r>
      <w:r w:rsidR="00FD7181" w:rsidRPr="00FD7181">
        <w:rPr>
          <w:snapToGrid/>
          <w:lang w:val="en-GB"/>
        </w:rPr>
        <w:t>，</w:t>
      </w:r>
      <w:r w:rsidRPr="00FD7181">
        <w:rPr>
          <w:snapToGrid/>
          <w:lang w:val="en-GB"/>
        </w:rPr>
        <w:t>并监测这些工具的应用情况及其效率的测量方式。</w:t>
      </w:r>
    </w:p>
    <w:p w:rsidR="00050478" w:rsidRPr="00FD7181" w:rsidRDefault="00050478" w:rsidP="00FD7181">
      <w:pPr>
        <w:pStyle w:val="SingleTxtGC"/>
        <w:rPr>
          <w:snapToGrid/>
          <w:szCs w:val="21"/>
          <w:lang w:val="en-GB"/>
        </w:rPr>
      </w:pPr>
      <w:r w:rsidRPr="00FD7181">
        <w:rPr>
          <w:snapToGrid/>
          <w:lang w:val="en-GB"/>
        </w:rPr>
        <w:t>1</w:t>
      </w:r>
      <w:r w:rsidR="00FD7181" w:rsidRPr="00FD7181">
        <w:rPr>
          <w:snapToGrid/>
          <w:lang w:val="en-GB"/>
        </w:rPr>
        <w:t>7.</w:t>
      </w:r>
      <w:r w:rsidRPr="00FD7181">
        <w:rPr>
          <w:snapToGrid/>
          <w:lang w:val="en-GB"/>
        </w:rPr>
        <w:tab/>
      </w:r>
      <w:r w:rsidRPr="00FD7181">
        <w:rPr>
          <w:snapToGrid/>
          <w:lang w:val="en-GB"/>
        </w:rPr>
        <w:t>《社会经济议程》以中短期和长期措施为基础</w:t>
      </w:r>
      <w:r w:rsidR="00FD7181" w:rsidRPr="00FD7181">
        <w:rPr>
          <w:snapToGrid/>
          <w:lang w:val="en-GB"/>
        </w:rPr>
        <w:t>，</w:t>
      </w:r>
      <w:r w:rsidRPr="00FD7181">
        <w:rPr>
          <w:snapToGrid/>
          <w:lang w:val="en-GB"/>
        </w:rPr>
        <w:t>侧重通过提高就业率、增加工资和减贫来改</w:t>
      </w:r>
      <w:r w:rsidRPr="00FD7181">
        <w:rPr>
          <w:snapToGrid/>
          <w:szCs w:val="21"/>
          <w:lang w:val="en-GB"/>
        </w:rPr>
        <w:t>善贫弱阶层的状况。因此</w:t>
      </w:r>
      <w:r w:rsidR="00FD7181" w:rsidRPr="00FD7181">
        <w:rPr>
          <w:snapToGrid/>
          <w:szCs w:val="21"/>
          <w:lang w:val="en-GB"/>
        </w:rPr>
        <w:t>，</w:t>
      </w:r>
      <w:r w:rsidRPr="00FD7181">
        <w:rPr>
          <w:snapToGrid/>
          <w:szCs w:val="21"/>
          <w:lang w:val="en-GB"/>
        </w:rPr>
        <w:t>在部际委员会的活动后</w:t>
      </w:r>
      <w:r w:rsidR="00FD7181" w:rsidRPr="00FD7181">
        <w:rPr>
          <w:snapToGrid/>
          <w:szCs w:val="21"/>
          <w:lang w:val="en-GB"/>
        </w:rPr>
        <w:t>，</w:t>
      </w:r>
      <w:r w:rsidRPr="00FD7181">
        <w:rPr>
          <w:snapToGrid/>
          <w:szCs w:val="21"/>
          <w:lang w:val="en-GB"/>
        </w:rPr>
        <w:t>政府通过了两个中期社会经济政策目标</w:t>
      </w:r>
      <w:r w:rsidR="00FD7181" w:rsidRPr="00FD7181">
        <w:rPr>
          <w:snapToGrid/>
          <w:szCs w:val="21"/>
          <w:lang w:val="en-GB"/>
        </w:rPr>
        <w:t>：</w:t>
      </w:r>
      <w:r w:rsidRPr="00FD7181">
        <w:rPr>
          <w:snapToGrid/>
          <w:szCs w:val="21"/>
          <w:lang w:val="en-GB"/>
        </w:rPr>
        <w:t>就业目标</w:t>
      </w:r>
      <w:r w:rsidR="00D56C56" w:rsidRPr="00D56C56">
        <w:rPr>
          <w:rFonts w:hint="eastAsia"/>
          <w:snapToGrid/>
          <w:spacing w:val="-50"/>
          <w:lang w:val="en-GB"/>
        </w:rPr>
        <w:t>―</w:t>
      </w:r>
      <w:r w:rsidR="00D56C56" w:rsidRPr="00D56C56">
        <w:rPr>
          <w:rFonts w:hint="eastAsia"/>
          <w:snapToGrid/>
          <w:lang w:val="en-GB"/>
        </w:rPr>
        <w:t>―</w:t>
      </w:r>
      <w:r w:rsidRPr="00FD7181">
        <w:rPr>
          <w:snapToGrid/>
          <w:szCs w:val="21"/>
          <w:lang w:val="en-GB"/>
        </w:rPr>
        <w:t>到</w:t>
      </w:r>
      <w:r w:rsidRPr="00FD7181">
        <w:rPr>
          <w:snapToGrid/>
          <w:szCs w:val="21"/>
          <w:lang w:val="en-GB"/>
        </w:rPr>
        <w:t>2010</w:t>
      </w:r>
      <w:r w:rsidRPr="00FD7181">
        <w:rPr>
          <w:snapToGrid/>
          <w:szCs w:val="21"/>
          <w:lang w:val="en-GB"/>
        </w:rPr>
        <w:t>年</w:t>
      </w:r>
      <w:r w:rsidR="00FD7181" w:rsidRPr="00FD7181">
        <w:rPr>
          <w:snapToGrid/>
          <w:szCs w:val="21"/>
          <w:lang w:val="en-GB"/>
        </w:rPr>
        <w:t>，</w:t>
      </w:r>
      <w:r w:rsidRPr="00FD7181">
        <w:rPr>
          <w:snapToGrid/>
          <w:szCs w:val="21"/>
          <w:lang w:val="en-GB"/>
        </w:rPr>
        <w:t>将</w:t>
      </w:r>
      <w:r w:rsidRPr="00FD7181">
        <w:rPr>
          <w:snapToGrid/>
          <w:szCs w:val="21"/>
          <w:lang w:val="en-GB"/>
        </w:rPr>
        <w:t>25</w:t>
      </w:r>
      <w:r w:rsidR="00D56C56">
        <w:rPr>
          <w:snapToGrid/>
          <w:szCs w:val="21"/>
          <w:lang w:val="en-GB"/>
        </w:rPr>
        <w:t>-</w:t>
      </w:r>
      <w:r w:rsidRPr="00FD7181">
        <w:rPr>
          <w:snapToGrid/>
          <w:szCs w:val="21"/>
          <w:lang w:val="en-GB"/>
        </w:rPr>
        <w:t>64</w:t>
      </w:r>
      <w:r w:rsidRPr="00FD7181">
        <w:rPr>
          <w:snapToGrid/>
          <w:szCs w:val="21"/>
          <w:lang w:val="en-GB"/>
        </w:rPr>
        <w:t>岁年龄群体的就业率从</w:t>
      </w:r>
      <w:r w:rsidRPr="00FD7181">
        <w:rPr>
          <w:snapToGrid/>
          <w:szCs w:val="21"/>
          <w:lang w:val="en-GB"/>
        </w:rPr>
        <w:t>6</w:t>
      </w:r>
      <w:r w:rsidR="00FD7181" w:rsidRPr="00FD7181">
        <w:rPr>
          <w:snapToGrid/>
          <w:szCs w:val="21"/>
          <w:lang w:val="en-GB"/>
        </w:rPr>
        <w:t>9.</w:t>
      </w:r>
      <w:r w:rsidRPr="00FD7181">
        <w:rPr>
          <w:snapToGrid/>
          <w:szCs w:val="21"/>
          <w:lang w:val="en-GB"/>
        </w:rPr>
        <w:t>1</w:t>
      </w:r>
      <w:r w:rsidR="00FD7181" w:rsidRPr="00FD7181">
        <w:rPr>
          <w:snapToGrid/>
          <w:szCs w:val="21"/>
          <w:lang w:val="en-GB"/>
        </w:rPr>
        <w:t>%</w:t>
      </w:r>
      <w:r w:rsidRPr="00FD7181">
        <w:rPr>
          <w:snapToGrid/>
          <w:szCs w:val="21"/>
          <w:lang w:val="en-GB"/>
        </w:rPr>
        <w:t>提高到</w:t>
      </w:r>
      <w:r w:rsidRPr="00FD7181">
        <w:rPr>
          <w:snapToGrid/>
          <w:szCs w:val="21"/>
          <w:lang w:val="en-GB"/>
        </w:rPr>
        <w:t>7</w:t>
      </w:r>
      <w:r w:rsidR="00FD7181" w:rsidRPr="00FD7181">
        <w:rPr>
          <w:snapToGrid/>
          <w:szCs w:val="21"/>
          <w:lang w:val="en-GB"/>
        </w:rPr>
        <w:t>1.</w:t>
      </w:r>
      <w:r w:rsidRPr="00FD7181">
        <w:rPr>
          <w:snapToGrid/>
          <w:szCs w:val="21"/>
          <w:lang w:val="en-GB"/>
        </w:rPr>
        <w:t>7</w:t>
      </w:r>
      <w:r w:rsidR="00FD7181" w:rsidRPr="00FD7181">
        <w:rPr>
          <w:snapToGrid/>
          <w:szCs w:val="21"/>
          <w:lang w:val="en-GB"/>
        </w:rPr>
        <w:t>%</w:t>
      </w:r>
      <w:r w:rsidR="00FD7181" w:rsidRPr="00FD7181">
        <w:rPr>
          <w:snapToGrid/>
          <w:szCs w:val="21"/>
          <w:lang w:val="en-GB"/>
        </w:rPr>
        <w:t>，</w:t>
      </w:r>
      <w:r w:rsidRPr="00FD7181">
        <w:rPr>
          <w:snapToGrid/>
          <w:szCs w:val="21"/>
          <w:lang w:val="en-GB"/>
        </w:rPr>
        <w:t>减贫目标</w:t>
      </w:r>
      <w:r w:rsidR="00D56C56" w:rsidRPr="00D56C56">
        <w:rPr>
          <w:rFonts w:hint="eastAsia"/>
          <w:snapToGrid/>
          <w:spacing w:val="-50"/>
          <w:lang w:val="en-GB"/>
        </w:rPr>
        <w:t>―</w:t>
      </w:r>
      <w:r w:rsidR="00D56C56" w:rsidRPr="00D56C56">
        <w:rPr>
          <w:rFonts w:hint="eastAsia"/>
          <w:snapToGrid/>
          <w:lang w:val="en-GB"/>
        </w:rPr>
        <w:t>―</w:t>
      </w:r>
      <w:r w:rsidRPr="00FD7181">
        <w:rPr>
          <w:snapToGrid/>
          <w:szCs w:val="21"/>
          <w:lang w:val="en-GB"/>
        </w:rPr>
        <w:t>在</w:t>
      </w:r>
      <w:r w:rsidRPr="00FD7181">
        <w:rPr>
          <w:snapToGrid/>
          <w:szCs w:val="21"/>
          <w:lang w:val="en-GB"/>
        </w:rPr>
        <w:t>2008</w:t>
      </w:r>
      <w:r w:rsidR="00D56C56">
        <w:rPr>
          <w:snapToGrid/>
          <w:szCs w:val="21"/>
          <w:lang w:val="en-GB"/>
        </w:rPr>
        <w:t>-</w:t>
      </w:r>
      <w:r w:rsidRPr="00FD7181">
        <w:rPr>
          <w:snapToGrid/>
          <w:szCs w:val="21"/>
          <w:lang w:val="en-GB"/>
        </w:rPr>
        <w:t>2010</w:t>
      </w:r>
      <w:r w:rsidRPr="00FD7181">
        <w:rPr>
          <w:snapToGrid/>
          <w:szCs w:val="21"/>
          <w:lang w:val="en-GB"/>
        </w:rPr>
        <w:t>年期间</w:t>
      </w:r>
      <w:r w:rsidR="00FD7181" w:rsidRPr="00FD7181">
        <w:rPr>
          <w:snapToGrid/>
          <w:szCs w:val="21"/>
          <w:lang w:val="en-GB"/>
        </w:rPr>
        <w:t>，</w:t>
      </w:r>
      <w:r w:rsidRPr="00FD7181">
        <w:rPr>
          <w:snapToGrid/>
          <w:szCs w:val="21"/>
          <w:lang w:val="en-GB"/>
        </w:rPr>
        <w:t>实现最低五分位数收入增幅超过人均国内生产总值增长率的</w:t>
      </w:r>
      <w:r w:rsidRPr="00FD7181">
        <w:rPr>
          <w:snapToGrid/>
          <w:szCs w:val="21"/>
          <w:lang w:val="en-GB"/>
        </w:rPr>
        <w:t>10</w:t>
      </w:r>
      <w:r w:rsidR="00FD7181" w:rsidRPr="00FD7181">
        <w:rPr>
          <w:snapToGrid/>
          <w:szCs w:val="21"/>
          <w:lang w:val="en-GB"/>
        </w:rPr>
        <w:t>%</w:t>
      </w:r>
      <w:r w:rsidRPr="00FD7181">
        <w:rPr>
          <w:snapToGrid/>
          <w:szCs w:val="21"/>
          <w:lang w:val="en-GB"/>
        </w:rPr>
        <w:t>以上</w:t>
      </w:r>
      <w:r w:rsidR="00FD7181" w:rsidRPr="00FD7181">
        <w:rPr>
          <w:snapToGrid/>
          <w:szCs w:val="21"/>
          <w:lang w:val="en-GB"/>
        </w:rPr>
        <w:t>，</w:t>
      </w:r>
      <w:r w:rsidRPr="00FD7181">
        <w:rPr>
          <w:snapToGrid/>
          <w:szCs w:val="21"/>
          <w:lang w:val="en-GB"/>
        </w:rPr>
        <w:t>并将最低五分位数收入中劳动所得的比例从</w:t>
      </w:r>
      <w:r w:rsidRPr="00FD7181">
        <w:rPr>
          <w:snapToGrid/>
          <w:szCs w:val="21"/>
          <w:lang w:val="en-GB"/>
        </w:rPr>
        <w:t>43</w:t>
      </w:r>
      <w:r w:rsidR="00FD7181" w:rsidRPr="00FD7181">
        <w:rPr>
          <w:snapToGrid/>
          <w:szCs w:val="21"/>
          <w:lang w:val="en-GB"/>
        </w:rPr>
        <w:t>%</w:t>
      </w:r>
      <w:r w:rsidRPr="00FD7181">
        <w:rPr>
          <w:snapToGrid/>
          <w:szCs w:val="21"/>
          <w:lang w:val="en-GB"/>
        </w:rPr>
        <w:t>提高到</w:t>
      </w:r>
      <w:r w:rsidRPr="00FD7181">
        <w:rPr>
          <w:snapToGrid/>
          <w:szCs w:val="21"/>
          <w:lang w:val="en-GB"/>
        </w:rPr>
        <w:t>45</w:t>
      </w:r>
      <w:r w:rsidR="00FD7181" w:rsidRPr="00FD7181">
        <w:rPr>
          <w:snapToGrid/>
          <w:szCs w:val="21"/>
          <w:lang w:val="en-GB"/>
        </w:rPr>
        <w:t>%</w:t>
      </w:r>
      <w:r w:rsidRPr="00FD7181">
        <w:rPr>
          <w:snapToGrid/>
          <w:szCs w:val="21"/>
          <w:lang w:val="en-GB"/>
        </w:rPr>
        <w:t>。</w:t>
      </w:r>
    </w:p>
    <w:p w:rsidR="00050478" w:rsidRPr="00FD7181" w:rsidRDefault="00050478" w:rsidP="00FD7181">
      <w:pPr>
        <w:pStyle w:val="SingleTxtGC"/>
        <w:rPr>
          <w:snapToGrid/>
          <w:lang w:val="en-GB"/>
        </w:rPr>
      </w:pPr>
      <w:r w:rsidRPr="00FD7181">
        <w:rPr>
          <w:snapToGrid/>
          <w:szCs w:val="21"/>
          <w:lang w:val="en-GB"/>
        </w:rPr>
        <w:t>1</w:t>
      </w:r>
      <w:r w:rsidR="00FD7181" w:rsidRPr="00FD7181">
        <w:rPr>
          <w:snapToGrid/>
          <w:szCs w:val="21"/>
          <w:lang w:val="en-GB"/>
        </w:rPr>
        <w:t>8.</w:t>
      </w:r>
      <w:r w:rsidRPr="00FD7181">
        <w:rPr>
          <w:snapToGrid/>
          <w:szCs w:val="21"/>
          <w:lang w:val="en-GB"/>
        </w:rPr>
        <w:tab/>
      </w:r>
      <w:r w:rsidRPr="00FD7181">
        <w:rPr>
          <w:snapToGrid/>
          <w:szCs w:val="21"/>
          <w:lang w:val="en-GB"/>
        </w:rPr>
        <w:t>为实现这些目标</w:t>
      </w:r>
      <w:r w:rsidR="00FD7181" w:rsidRPr="00FD7181">
        <w:rPr>
          <w:snapToGrid/>
          <w:szCs w:val="21"/>
          <w:lang w:val="en-GB"/>
        </w:rPr>
        <w:t>，</w:t>
      </w:r>
      <w:r w:rsidRPr="00FD7181">
        <w:rPr>
          <w:snapToGrid/>
          <w:szCs w:val="21"/>
          <w:lang w:val="en-GB"/>
        </w:rPr>
        <w:t>在兼顾以色列社会贫弱人口具体需求和特点的同时</w:t>
      </w:r>
      <w:r w:rsidR="00FD7181" w:rsidRPr="00FD7181">
        <w:rPr>
          <w:snapToGrid/>
          <w:szCs w:val="21"/>
          <w:lang w:val="en-GB"/>
        </w:rPr>
        <w:t>，</w:t>
      </w:r>
      <w:r w:rsidRPr="00FD7181">
        <w:rPr>
          <w:snapToGrid/>
          <w:szCs w:val="21"/>
          <w:lang w:val="en-GB"/>
        </w:rPr>
        <w:t>制定了各种中短期和长期措施。本报告通篇进一步详细介绍了所制定的这些措施</w:t>
      </w:r>
      <w:r w:rsidR="00FD7181" w:rsidRPr="00FD7181">
        <w:rPr>
          <w:snapToGrid/>
          <w:szCs w:val="21"/>
          <w:lang w:val="en-GB"/>
        </w:rPr>
        <w:t>，</w:t>
      </w:r>
      <w:r w:rsidRPr="00FD7181">
        <w:rPr>
          <w:snapToGrid/>
          <w:szCs w:val="21"/>
          <w:lang w:val="en-GB"/>
        </w:rPr>
        <w:t>其中包括专门设</w:t>
      </w:r>
      <w:r w:rsidRPr="00FD7181">
        <w:rPr>
          <w:snapToGrid/>
          <w:lang w:val="en-GB"/>
        </w:rPr>
        <w:t>计的职业培训方案</w:t>
      </w:r>
      <w:r w:rsidR="00FD7181" w:rsidRPr="00FD7181">
        <w:rPr>
          <w:snapToGrid/>
          <w:lang w:val="en-GB"/>
        </w:rPr>
        <w:t>，</w:t>
      </w:r>
      <w:r w:rsidRPr="00FD7181">
        <w:rPr>
          <w:snapToGrid/>
          <w:lang w:val="en-GB"/>
        </w:rPr>
        <w:t>以及鼓励针对劳动力市场职业需求开展职业培训的方案</w:t>
      </w:r>
      <w:r w:rsidR="00FD7181" w:rsidRPr="00FD7181">
        <w:rPr>
          <w:snapToGrid/>
          <w:lang w:val="en-GB"/>
        </w:rPr>
        <w:t>；</w:t>
      </w:r>
      <w:r w:rsidRPr="00FD7181">
        <w:rPr>
          <w:snapToGrid/>
          <w:lang w:val="en-GB"/>
        </w:rPr>
        <w:t>成立阿拉伯人口经济发展管理局</w:t>
      </w:r>
      <w:r w:rsidR="00FD7181" w:rsidRPr="00FD7181">
        <w:rPr>
          <w:snapToGrid/>
          <w:lang w:val="en-GB"/>
        </w:rPr>
        <w:t>；</w:t>
      </w:r>
      <w:r w:rsidRPr="00FD7181">
        <w:rPr>
          <w:snapToGrid/>
          <w:lang w:val="en-GB"/>
        </w:rPr>
        <w:t>将领取收入补贴者纳入劳动力市场的措施</w:t>
      </w:r>
      <w:r w:rsidR="00FD7181" w:rsidRPr="00FD7181">
        <w:rPr>
          <w:snapToGrid/>
          <w:lang w:val="en-GB"/>
        </w:rPr>
        <w:t>；</w:t>
      </w:r>
      <w:r w:rsidRPr="00FD7181">
        <w:rPr>
          <w:snapToGrid/>
          <w:lang w:val="en-GB"/>
        </w:rPr>
        <w:t>促进妇女就业的措施</w:t>
      </w:r>
      <w:r w:rsidR="00FD7181" w:rsidRPr="00FD7181">
        <w:rPr>
          <w:snapToGrid/>
          <w:lang w:val="en-GB"/>
        </w:rPr>
        <w:t>，</w:t>
      </w:r>
      <w:r w:rsidRPr="00FD7181">
        <w:rPr>
          <w:snapToGrid/>
          <w:lang w:val="en-GB"/>
        </w:rPr>
        <w:t>如通过扩大日托中心提供的援助</w:t>
      </w:r>
      <w:r w:rsidR="00D56C56" w:rsidRPr="00D56C56">
        <w:rPr>
          <w:rFonts w:hint="eastAsia"/>
          <w:snapToGrid/>
          <w:spacing w:val="-50"/>
          <w:lang w:val="en-GB"/>
        </w:rPr>
        <w:t>―</w:t>
      </w:r>
      <w:r w:rsidR="00D56C56" w:rsidRPr="00D56C56">
        <w:rPr>
          <w:rFonts w:hint="eastAsia"/>
          <w:snapToGrid/>
          <w:lang w:val="en-GB"/>
        </w:rPr>
        <w:t>―</w:t>
      </w:r>
      <w:r w:rsidRPr="00FD7181">
        <w:rPr>
          <w:snapToGrid/>
          <w:lang w:val="en-GB"/>
        </w:rPr>
        <w:t>该措施支持妇女就业并可增加妇女的可支配收入</w:t>
      </w:r>
      <w:r w:rsidR="00FD7181" w:rsidRPr="00FD7181">
        <w:rPr>
          <w:snapToGrid/>
          <w:lang w:val="en-GB"/>
        </w:rPr>
        <w:t>；</w:t>
      </w:r>
      <w:r w:rsidRPr="00FD7181">
        <w:rPr>
          <w:snapToGrid/>
          <w:lang w:val="en-GB"/>
        </w:rPr>
        <w:t>以及为更多的残疾人安排劳动就业。</w:t>
      </w:r>
    </w:p>
    <w:p w:rsidR="00050478" w:rsidRPr="00FD7181" w:rsidRDefault="00050478" w:rsidP="00FD7181">
      <w:pPr>
        <w:pStyle w:val="SingleTxtGC"/>
        <w:rPr>
          <w:snapToGrid/>
          <w:lang w:val="en-GB"/>
        </w:rPr>
      </w:pPr>
      <w:r w:rsidRPr="00FD7181">
        <w:rPr>
          <w:snapToGrid/>
          <w:lang w:val="en-GB"/>
        </w:rPr>
        <w:t>1</w:t>
      </w:r>
      <w:r w:rsidR="00FD7181" w:rsidRPr="00FD7181">
        <w:rPr>
          <w:snapToGrid/>
          <w:lang w:val="en-GB"/>
        </w:rPr>
        <w:t>9.</w:t>
      </w:r>
      <w:r w:rsidRPr="00FD7181">
        <w:rPr>
          <w:snapToGrid/>
          <w:lang w:val="en-GB"/>
        </w:rPr>
        <w:tab/>
      </w:r>
      <w:r w:rsidRPr="00FD7181">
        <w:rPr>
          <w:snapToGrid/>
          <w:lang w:val="en-GB"/>
        </w:rPr>
        <w:t>所得税减免额</w:t>
      </w:r>
      <w:r w:rsidR="00FD7181" w:rsidRPr="00FD7181">
        <w:rPr>
          <w:snapToGrid/>
          <w:lang w:val="en-GB"/>
        </w:rPr>
        <w:t>(</w:t>
      </w:r>
      <w:r w:rsidRPr="00FD7181">
        <w:rPr>
          <w:snapToGrid/>
          <w:lang w:val="en-GB"/>
        </w:rPr>
        <w:t>亦即负所得税</w:t>
      </w:r>
      <w:r w:rsidR="00FD7181" w:rsidRPr="00FD7181">
        <w:rPr>
          <w:snapToGrid/>
          <w:lang w:val="en-GB"/>
        </w:rPr>
        <w:t>)</w:t>
      </w:r>
      <w:r w:rsidRPr="00FD7181">
        <w:rPr>
          <w:snapToGrid/>
          <w:lang w:val="en-GB"/>
        </w:rPr>
        <w:t>是减少工作家庭贫困和提高参与就业率的另一种创新手段。这通过增加低收入者的劳动报酬实现。已制定一份在以色列施行所得税减免额的详细方案</w:t>
      </w:r>
      <w:r w:rsidR="00FD7181" w:rsidRPr="00FD7181">
        <w:rPr>
          <w:snapToGrid/>
          <w:lang w:val="en-GB"/>
        </w:rPr>
        <w:t>，</w:t>
      </w:r>
      <w:r w:rsidRPr="00FD7181">
        <w:rPr>
          <w:snapToGrid/>
          <w:lang w:val="en-GB"/>
        </w:rPr>
        <w:t>并根据</w:t>
      </w:r>
      <w:smartTag w:uri="urn:schemas-microsoft-com:office:smarttags" w:element="chsdate">
        <w:smartTagPr>
          <w:attr w:name="IsROCDate" w:val="False"/>
          <w:attr w:name="IsLunarDate" w:val="False"/>
          <w:attr w:name="Day" w:val="27"/>
          <w:attr w:name="Month" w:val="12"/>
          <w:attr w:name="Year" w:val="2007"/>
        </w:smartTagPr>
        <w:r w:rsidRPr="00FD7181">
          <w:rPr>
            <w:snapToGrid/>
            <w:lang w:val="en-GB"/>
          </w:rPr>
          <w:t>2007</w:t>
        </w:r>
        <w:r w:rsidRPr="00FD7181">
          <w:rPr>
            <w:snapToGrid/>
            <w:lang w:val="en-GB"/>
          </w:rPr>
          <w:t>年</w:t>
        </w:r>
        <w:r w:rsidRPr="00FD7181">
          <w:rPr>
            <w:snapToGrid/>
            <w:lang w:val="en-GB"/>
          </w:rPr>
          <w:t>12</w:t>
        </w:r>
        <w:r w:rsidRPr="00FD7181">
          <w:rPr>
            <w:snapToGrid/>
            <w:lang w:val="en-GB"/>
          </w:rPr>
          <w:t>月</w:t>
        </w:r>
        <w:r w:rsidRPr="00FD7181">
          <w:rPr>
            <w:snapToGrid/>
            <w:lang w:val="en-GB"/>
          </w:rPr>
          <w:t>27</w:t>
        </w:r>
        <w:r w:rsidRPr="00FD7181">
          <w:rPr>
            <w:snapToGrid/>
            <w:lang w:val="en-GB"/>
          </w:rPr>
          <w:t>日</w:t>
        </w:r>
      </w:smartTag>
      <w:r w:rsidRPr="00FD7181">
        <w:rPr>
          <w:snapToGrid/>
          <w:lang w:val="en-GB"/>
        </w:rPr>
        <w:t>颁布的《增加劳动者人数和减少社会差距</w:t>
      </w:r>
      <w:r w:rsidR="00FD7181" w:rsidRPr="00FD7181">
        <w:rPr>
          <w:snapToGrid/>
          <w:lang w:val="en-GB"/>
        </w:rPr>
        <w:t>(</w:t>
      </w:r>
      <w:r w:rsidRPr="00FD7181">
        <w:rPr>
          <w:snapToGrid/>
          <w:lang w:val="en-GB"/>
        </w:rPr>
        <w:t>负所得税</w:t>
      </w:r>
      <w:r w:rsidR="00FD7181" w:rsidRPr="00FD7181">
        <w:rPr>
          <w:snapToGrid/>
          <w:lang w:val="en-GB"/>
        </w:rPr>
        <w:t>)</w:t>
      </w:r>
      <w:r w:rsidRPr="00FD7181">
        <w:rPr>
          <w:snapToGrid/>
          <w:lang w:val="en-GB"/>
        </w:rPr>
        <w:t>法》于近几个月开始实施。</w:t>
      </w:r>
    </w:p>
    <w:p w:rsidR="00050478" w:rsidRPr="00FD7181" w:rsidRDefault="00050478" w:rsidP="00FD7181">
      <w:pPr>
        <w:pStyle w:val="SingleTxtGC"/>
        <w:rPr>
          <w:snapToGrid/>
          <w:szCs w:val="21"/>
          <w:lang w:val="en-GB"/>
        </w:rPr>
      </w:pPr>
      <w:r w:rsidRPr="00FD7181">
        <w:rPr>
          <w:snapToGrid/>
          <w:lang w:val="en-GB"/>
        </w:rPr>
        <w:t>2</w:t>
      </w:r>
      <w:r w:rsidR="00FD7181" w:rsidRPr="00FD7181">
        <w:rPr>
          <w:snapToGrid/>
          <w:lang w:val="en-GB"/>
        </w:rPr>
        <w:t>0.</w:t>
      </w:r>
      <w:r w:rsidRPr="00FD7181">
        <w:rPr>
          <w:snapToGrid/>
          <w:lang w:val="en-GB"/>
        </w:rPr>
        <w:tab/>
      </w:r>
      <w:r w:rsidRPr="00FD7181">
        <w:rPr>
          <w:snapToGrid/>
          <w:lang w:val="en-GB"/>
        </w:rPr>
        <w:t>报酬根据雇</w:t>
      </w:r>
      <w:r w:rsidRPr="00FD7181">
        <w:rPr>
          <w:snapToGrid/>
          <w:szCs w:val="21"/>
          <w:lang w:val="en-GB"/>
        </w:rPr>
        <w:t>员的收入、子女数量和家庭总收入确定。该方案将分阶段实施</w:t>
      </w:r>
      <w:r w:rsidR="00FD7181" w:rsidRPr="00FD7181">
        <w:rPr>
          <w:snapToGrid/>
          <w:szCs w:val="21"/>
          <w:lang w:val="en-GB"/>
        </w:rPr>
        <w:t>，</w:t>
      </w:r>
      <w:r w:rsidRPr="00FD7181">
        <w:rPr>
          <w:snapToGrid/>
          <w:szCs w:val="21"/>
          <w:lang w:val="en-GB"/>
        </w:rPr>
        <w:t>最初以</w:t>
      </w:r>
      <w:r w:rsidRPr="00FD7181">
        <w:rPr>
          <w:snapToGrid/>
          <w:szCs w:val="21"/>
          <w:lang w:val="en-GB"/>
        </w:rPr>
        <w:t>17</w:t>
      </w:r>
      <w:r w:rsidRPr="00FD7181">
        <w:rPr>
          <w:snapToGrid/>
          <w:szCs w:val="21"/>
          <w:lang w:val="en-GB"/>
        </w:rPr>
        <w:t>个市</w:t>
      </w:r>
      <w:r w:rsidR="00FD7181" w:rsidRPr="00FD7181">
        <w:rPr>
          <w:snapToGrid/>
          <w:szCs w:val="21"/>
          <w:lang w:val="en-GB"/>
        </w:rPr>
        <w:t>(</w:t>
      </w:r>
      <w:r w:rsidRPr="00FD7181">
        <w:rPr>
          <w:snapToGrid/>
          <w:szCs w:val="21"/>
          <w:lang w:val="en-GB"/>
        </w:rPr>
        <w:t>包括</w:t>
      </w:r>
      <w:r w:rsidRPr="00FD7181">
        <w:rPr>
          <w:snapToGrid/>
          <w:szCs w:val="21"/>
          <w:lang w:val="en-GB"/>
        </w:rPr>
        <w:t xml:space="preserve">Abu-Basma </w:t>
      </w:r>
      <w:r w:rsidRPr="00FD7181">
        <w:rPr>
          <w:snapToGrid/>
          <w:szCs w:val="21"/>
          <w:lang w:val="en-GB"/>
        </w:rPr>
        <w:t>的</w:t>
      </w:r>
      <w:r w:rsidRPr="00FD7181">
        <w:rPr>
          <w:snapToGrid/>
          <w:szCs w:val="21"/>
          <w:lang w:val="en-GB"/>
        </w:rPr>
        <w:t>5</w:t>
      </w:r>
      <w:r w:rsidRPr="00FD7181">
        <w:rPr>
          <w:snapToGrid/>
          <w:szCs w:val="21"/>
          <w:lang w:val="en-GB"/>
        </w:rPr>
        <w:t>个阿拉伯市和新区贝都因市</w:t>
      </w:r>
      <w:r w:rsidR="00FD7181" w:rsidRPr="00FD7181">
        <w:rPr>
          <w:snapToGrid/>
          <w:szCs w:val="21"/>
          <w:lang w:val="en-GB"/>
        </w:rPr>
        <w:t>)</w:t>
      </w:r>
      <w:r w:rsidRPr="00FD7181">
        <w:rPr>
          <w:snapToGrid/>
          <w:szCs w:val="21"/>
          <w:lang w:val="en-GB"/>
        </w:rPr>
        <w:t>的有薪雇员为主</w:t>
      </w:r>
      <w:r w:rsidR="00FD7181" w:rsidRPr="00FD7181">
        <w:rPr>
          <w:snapToGrid/>
          <w:szCs w:val="21"/>
          <w:lang w:val="en-GB"/>
        </w:rPr>
        <w:t>，</w:t>
      </w:r>
      <w:r w:rsidRPr="00FD7181">
        <w:rPr>
          <w:snapToGrid/>
          <w:szCs w:val="21"/>
          <w:lang w:val="en-GB"/>
        </w:rPr>
        <w:t>到</w:t>
      </w:r>
      <w:r w:rsidRPr="00FD7181">
        <w:rPr>
          <w:snapToGrid/>
          <w:szCs w:val="21"/>
          <w:lang w:val="en-GB"/>
        </w:rPr>
        <w:t>2010</w:t>
      </w:r>
      <w:r w:rsidRPr="00FD7181">
        <w:rPr>
          <w:snapToGrid/>
          <w:szCs w:val="21"/>
          <w:lang w:val="en-GB"/>
        </w:rPr>
        <w:t>年</w:t>
      </w:r>
      <w:r w:rsidR="00FD7181" w:rsidRPr="00FD7181">
        <w:rPr>
          <w:snapToGrid/>
          <w:szCs w:val="21"/>
          <w:lang w:val="en-GB"/>
        </w:rPr>
        <w:t>，</w:t>
      </w:r>
      <w:r w:rsidRPr="00FD7181">
        <w:rPr>
          <w:snapToGrid/>
          <w:szCs w:val="21"/>
          <w:lang w:val="en-GB"/>
        </w:rPr>
        <w:t>该方案将扩大至整个国家</w:t>
      </w:r>
      <w:r w:rsidR="00FD7181" w:rsidRPr="00FD7181">
        <w:rPr>
          <w:snapToGrid/>
          <w:szCs w:val="21"/>
          <w:lang w:val="en-GB"/>
        </w:rPr>
        <w:t>，</w:t>
      </w:r>
      <w:r w:rsidRPr="00FD7181">
        <w:rPr>
          <w:snapToGrid/>
          <w:szCs w:val="21"/>
          <w:lang w:val="en-GB"/>
        </w:rPr>
        <w:t>既适用于自营职业者</w:t>
      </w:r>
      <w:r w:rsidR="00FD7181" w:rsidRPr="00FD7181">
        <w:rPr>
          <w:snapToGrid/>
          <w:szCs w:val="21"/>
          <w:lang w:val="en-GB"/>
        </w:rPr>
        <w:t>，</w:t>
      </w:r>
      <w:r w:rsidRPr="00FD7181">
        <w:rPr>
          <w:snapToGrid/>
          <w:szCs w:val="21"/>
          <w:lang w:val="en-GB"/>
        </w:rPr>
        <w:t>也适用于有薪雇员。该项目一旦在全国实行</w:t>
      </w:r>
      <w:r w:rsidR="00FD7181" w:rsidRPr="00FD7181">
        <w:rPr>
          <w:snapToGrid/>
          <w:szCs w:val="21"/>
          <w:lang w:val="en-GB"/>
        </w:rPr>
        <w:t>，</w:t>
      </w:r>
      <w:r w:rsidRPr="00FD7181">
        <w:rPr>
          <w:snapToGrid/>
          <w:szCs w:val="21"/>
          <w:lang w:val="en-GB"/>
        </w:rPr>
        <w:t>将有五十万家庭有资格从中受益。</w:t>
      </w:r>
    </w:p>
    <w:p w:rsidR="00050478" w:rsidRPr="00FD7181" w:rsidRDefault="00050478" w:rsidP="00FD7181">
      <w:pPr>
        <w:pStyle w:val="SingleTxtGC"/>
        <w:rPr>
          <w:snapToGrid/>
          <w:lang w:val="en-GB"/>
        </w:rPr>
      </w:pPr>
      <w:r w:rsidRPr="00FD7181">
        <w:rPr>
          <w:snapToGrid/>
          <w:szCs w:val="21"/>
          <w:lang w:val="en-GB"/>
        </w:rPr>
        <w:t>2</w:t>
      </w:r>
      <w:r w:rsidR="00FD7181" w:rsidRPr="00FD7181">
        <w:rPr>
          <w:snapToGrid/>
          <w:szCs w:val="21"/>
          <w:lang w:val="en-GB"/>
        </w:rPr>
        <w:t>1.</w:t>
      </w:r>
      <w:r w:rsidRPr="00FD7181">
        <w:rPr>
          <w:snapToGrid/>
          <w:szCs w:val="21"/>
          <w:lang w:val="en-GB"/>
        </w:rPr>
        <w:tab/>
      </w:r>
      <w:r w:rsidRPr="00FD7181">
        <w:rPr>
          <w:snapToGrid/>
          <w:szCs w:val="21"/>
          <w:lang w:val="en-GB"/>
        </w:rPr>
        <w:t>如上所述</w:t>
      </w:r>
      <w:r w:rsidR="00FD7181" w:rsidRPr="00FD7181">
        <w:rPr>
          <w:snapToGrid/>
          <w:szCs w:val="21"/>
          <w:lang w:val="en-GB"/>
        </w:rPr>
        <w:t>，</w:t>
      </w:r>
      <w:r w:rsidRPr="00FD7181">
        <w:rPr>
          <w:snapToGrid/>
          <w:szCs w:val="21"/>
          <w:lang w:val="en-GB"/>
        </w:rPr>
        <w:t>日程的目标之一就是到</w:t>
      </w:r>
      <w:r w:rsidRPr="00FD7181">
        <w:rPr>
          <w:snapToGrid/>
          <w:szCs w:val="21"/>
          <w:lang w:val="en-GB"/>
        </w:rPr>
        <w:t>2010</w:t>
      </w:r>
      <w:r w:rsidRPr="00FD7181">
        <w:rPr>
          <w:snapToGrid/>
          <w:szCs w:val="21"/>
          <w:lang w:val="en-GB"/>
        </w:rPr>
        <w:t>年</w:t>
      </w:r>
      <w:r w:rsidR="00FD7181" w:rsidRPr="00FD7181">
        <w:rPr>
          <w:snapToGrid/>
          <w:szCs w:val="21"/>
          <w:lang w:val="en-GB"/>
        </w:rPr>
        <w:t>，</w:t>
      </w:r>
      <w:r w:rsidRPr="00FD7181">
        <w:rPr>
          <w:snapToGrid/>
          <w:szCs w:val="21"/>
          <w:lang w:val="en-GB"/>
        </w:rPr>
        <w:t>把</w:t>
      </w:r>
      <w:r w:rsidRPr="00FD7181">
        <w:rPr>
          <w:snapToGrid/>
          <w:szCs w:val="21"/>
          <w:lang w:val="en-GB"/>
        </w:rPr>
        <w:t>25</w:t>
      </w:r>
      <w:r w:rsidR="00D56C56">
        <w:rPr>
          <w:snapToGrid/>
          <w:szCs w:val="21"/>
          <w:lang w:val="en-GB"/>
        </w:rPr>
        <w:t>-</w:t>
      </w:r>
      <w:r w:rsidRPr="00FD7181">
        <w:rPr>
          <w:snapToGrid/>
          <w:szCs w:val="21"/>
          <w:lang w:val="en-GB"/>
        </w:rPr>
        <w:t>64</w:t>
      </w:r>
      <w:r w:rsidRPr="00FD7181">
        <w:rPr>
          <w:snapToGrid/>
          <w:szCs w:val="21"/>
          <w:lang w:val="en-GB"/>
        </w:rPr>
        <w:t>岁年龄段人口的就业率提高至</w:t>
      </w:r>
      <w:r w:rsidRPr="00FD7181">
        <w:rPr>
          <w:snapToGrid/>
          <w:szCs w:val="21"/>
          <w:lang w:val="en-GB"/>
        </w:rPr>
        <w:t>7</w:t>
      </w:r>
      <w:r w:rsidR="00FD7181" w:rsidRPr="00FD7181">
        <w:rPr>
          <w:snapToGrid/>
          <w:szCs w:val="21"/>
          <w:lang w:val="en-GB"/>
        </w:rPr>
        <w:t>1.</w:t>
      </w:r>
      <w:r w:rsidRPr="00FD7181">
        <w:rPr>
          <w:snapToGrid/>
          <w:szCs w:val="21"/>
          <w:lang w:val="en-GB"/>
        </w:rPr>
        <w:t>7</w:t>
      </w:r>
      <w:r w:rsidR="00FD7181" w:rsidRPr="00FD7181">
        <w:rPr>
          <w:snapToGrid/>
          <w:szCs w:val="21"/>
          <w:lang w:val="en-GB"/>
        </w:rPr>
        <w:t>%</w:t>
      </w:r>
      <w:r w:rsidRPr="00FD7181">
        <w:rPr>
          <w:snapToGrid/>
          <w:szCs w:val="21"/>
          <w:lang w:val="en-GB"/>
        </w:rPr>
        <w:t>。由于</w:t>
      </w:r>
      <w:r w:rsidRPr="00FD7181">
        <w:rPr>
          <w:snapToGrid/>
          <w:lang w:val="en-GB"/>
        </w:rPr>
        <w:t>近年来劳动力市场的情况大为好转</w:t>
      </w:r>
      <w:r w:rsidR="00FD7181" w:rsidRPr="00FD7181">
        <w:rPr>
          <w:snapToGrid/>
          <w:lang w:val="en-GB"/>
        </w:rPr>
        <w:t>，</w:t>
      </w:r>
      <w:r w:rsidRPr="00FD7181">
        <w:rPr>
          <w:snapToGrid/>
          <w:lang w:val="en-GB"/>
        </w:rPr>
        <w:t>2008</w:t>
      </w:r>
      <w:r w:rsidRPr="00FD7181">
        <w:rPr>
          <w:snapToGrid/>
          <w:lang w:val="en-GB"/>
        </w:rPr>
        <w:t>年第二季度的就业率达到</w:t>
      </w:r>
      <w:r w:rsidRPr="00FD7181">
        <w:rPr>
          <w:snapToGrid/>
          <w:lang w:val="en-GB"/>
        </w:rPr>
        <w:t>7</w:t>
      </w:r>
      <w:r w:rsidR="00FD7181" w:rsidRPr="00FD7181">
        <w:rPr>
          <w:snapToGrid/>
          <w:lang w:val="en-GB"/>
        </w:rPr>
        <w:t>1.</w:t>
      </w:r>
      <w:r w:rsidRPr="00FD7181">
        <w:rPr>
          <w:snapToGrid/>
          <w:lang w:val="en-GB"/>
        </w:rPr>
        <w:t>2</w:t>
      </w:r>
      <w:r w:rsidR="00FD7181" w:rsidRPr="00FD7181">
        <w:rPr>
          <w:snapToGrid/>
          <w:lang w:val="en-GB"/>
        </w:rPr>
        <w:t>%</w:t>
      </w:r>
      <w:r w:rsidRPr="00FD7181">
        <w:rPr>
          <w:snapToGrid/>
          <w:lang w:val="en-GB"/>
        </w:rPr>
        <w:t>。</w:t>
      </w:r>
    </w:p>
    <w:p w:rsidR="00050478" w:rsidRPr="00FD7181" w:rsidRDefault="00050478" w:rsidP="00FD7181">
      <w:pPr>
        <w:pStyle w:val="SingleTxtGC"/>
        <w:rPr>
          <w:snapToGrid/>
          <w:lang w:val="en-GB"/>
        </w:rPr>
      </w:pPr>
      <w:r w:rsidRPr="00FD7181">
        <w:rPr>
          <w:snapToGrid/>
          <w:lang w:val="en-GB"/>
        </w:rPr>
        <w:t>2</w:t>
      </w:r>
      <w:r w:rsidR="00FD7181" w:rsidRPr="00FD7181">
        <w:rPr>
          <w:snapToGrid/>
          <w:lang w:val="en-GB"/>
        </w:rPr>
        <w:t>2.</w:t>
      </w:r>
      <w:r w:rsidRPr="00FD7181">
        <w:rPr>
          <w:snapToGrid/>
          <w:lang w:val="en-GB"/>
        </w:rPr>
        <w:tab/>
      </w:r>
      <w:r w:rsidRPr="00FD7181">
        <w:rPr>
          <w:snapToGrid/>
          <w:lang w:val="en-GB"/>
        </w:rPr>
        <w:t>政府承认教育的重要性</w:t>
      </w:r>
      <w:r w:rsidR="00FD7181" w:rsidRPr="00FD7181">
        <w:rPr>
          <w:snapToGrid/>
          <w:lang w:val="en-GB"/>
        </w:rPr>
        <w:t>，</w:t>
      </w:r>
      <w:r w:rsidRPr="00FD7181">
        <w:rPr>
          <w:snapToGrid/>
          <w:lang w:val="en-GB"/>
        </w:rPr>
        <w:t>认为它有助于缩小社会经济差距和增加社会流动性。为此</w:t>
      </w:r>
      <w:r w:rsidR="00FD7181" w:rsidRPr="00FD7181">
        <w:rPr>
          <w:snapToGrid/>
          <w:lang w:val="en-GB"/>
        </w:rPr>
        <w:t>，</w:t>
      </w:r>
      <w:r w:rsidRPr="00FD7181">
        <w:rPr>
          <w:snapToGrid/>
          <w:lang w:val="en-GB"/>
        </w:rPr>
        <w:t>逐步开展并加强了一场广泛的改革</w:t>
      </w:r>
      <w:r w:rsidR="00FD7181" w:rsidRPr="00FD7181">
        <w:rPr>
          <w:snapToGrid/>
          <w:lang w:val="en-GB"/>
        </w:rPr>
        <w:t>，</w:t>
      </w:r>
      <w:r w:rsidRPr="00FD7181">
        <w:rPr>
          <w:snapToGrid/>
          <w:lang w:val="en-GB"/>
        </w:rPr>
        <w:t>以推进教育系统的发展。在下文第十三条中详细阐述了此次改革</w:t>
      </w:r>
      <w:r w:rsidR="00FD7181" w:rsidRPr="00FD7181">
        <w:rPr>
          <w:snapToGrid/>
          <w:lang w:val="en-GB"/>
        </w:rPr>
        <w:t>，</w:t>
      </w:r>
      <w:r w:rsidRPr="00FD7181">
        <w:rPr>
          <w:snapToGrid/>
          <w:lang w:val="en-GB"/>
        </w:rPr>
        <w:t>改革包括延长和更改教师一周的工作时间、根据各学校的具体情况建立奖励工资系统和实施灵活管理</w:t>
      </w:r>
      <w:r w:rsidR="00FD7181" w:rsidRPr="00FD7181">
        <w:rPr>
          <w:snapToGrid/>
          <w:lang w:val="en-GB"/>
        </w:rPr>
        <w:t>，</w:t>
      </w:r>
      <w:r w:rsidRPr="00FD7181">
        <w:rPr>
          <w:snapToGrid/>
          <w:lang w:val="en-GB"/>
        </w:rPr>
        <w:t>加强专业培训以及减少每个班的学生人数。</w:t>
      </w:r>
      <w:r w:rsidRPr="00FD7181">
        <w:rPr>
          <w:snapToGrid/>
          <w:lang w:val="en-GB"/>
        </w:rPr>
        <w:t>2008</w:t>
      </w:r>
      <w:r w:rsidRPr="00FD7181">
        <w:rPr>
          <w:snapToGrid/>
          <w:lang w:val="en-GB"/>
        </w:rPr>
        <w:t>年</w:t>
      </w:r>
      <w:r w:rsidR="00FD7181" w:rsidRPr="00FD7181">
        <w:rPr>
          <w:snapToGrid/>
          <w:lang w:val="en-GB"/>
        </w:rPr>
        <w:t>，</w:t>
      </w:r>
      <w:r w:rsidRPr="00FD7181">
        <w:rPr>
          <w:snapToGrid/>
          <w:lang w:val="en-GB"/>
        </w:rPr>
        <w:t>在全国</w:t>
      </w:r>
      <w:r w:rsidRPr="00FD7181">
        <w:rPr>
          <w:snapToGrid/>
          <w:lang w:val="en-GB"/>
        </w:rPr>
        <w:t>813</w:t>
      </w:r>
      <w:r w:rsidRPr="00FD7181">
        <w:rPr>
          <w:snapToGrid/>
          <w:lang w:val="en-GB"/>
        </w:rPr>
        <w:t>所小学和中学实行了改革。</w:t>
      </w:r>
      <w:r w:rsidRPr="00FD7181">
        <w:rPr>
          <w:snapToGrid/>
          <w:lang w:val="en-GB"/>
        </w:rPr>
        <w:t>2009</w:t>
      </w:r>
      <w:r w:rsidRPr="00FD7181">
        <w:rPr>
          <w:snapToGrid/>
          <w:lang w:val="en-GB"/>
        </w:rPr>
        <w:t>年</w:t>
      </w:r>
      <w:r w:rsidR="00FD7181" w:rsidRPr="00FD7181">
        <w:rPr>
          <w:snapToGrid/>
          <w:lang w:val="en-GB"/>
        </w:rPr>
        <w:t>，</w:t>
      </w:r>
      <w:r w:rsidRPr="00FD7181">
        <w:rPr>
          <w:snapToGrid/>
          <w:lang w:val="en-GB"/>
        </w:rPr>
        <w:t>还将在另外</w:t>
      </w:r>
      <w:r w:rsidRPr="00FD7181">
        <w:rPr>
          <w:snapToGrid/>
          <w:lang w:val="en-GB"/>
        </w:rPr>
        <w:t>700</w:t>
      </w:r>
      <w:r w:rsidRPr="00FD7181">
        <w:rPr>
          <w:snapToGrid/>
          <w:lang w:val="en-GB"/>
        </w:rPr>
        <w:t>所学校实行改革</w:t>
      </w:r>
      <w:r w:rsidR="00FD7181" w:rsidRPr="00FD7181">
        <w:rPr>
          <w:snapToGrid/>
          <w:lang w:val="en-GB"/>
        </w:rPr>
        <w:t>，</w:t>
      </w:r>
      <w:r w:rsidRPr="00FD7181">
        <w:rPr>
          <w:snapToGrid/>
          <w:lang w:val="en-GB"/>
        </w:rPr>
        <w:t>从而将改革推行至以色列的大多数小学。</w:t>
      </w:r>
    </w:p>
    <w:p w:rsidR="00050478" w:rsidRPr="00FD7181" w:rsidRDefault="00050478" w:rsidP="00FD7181">
      <w:pPr>
        <w:pStyle w:val="SingleTxtGC"/>
        <w:rPr>
          <w:snapToGrid/>
          <w:lang w:val="en-GB"/>
        </w:rPr>
      </w:pPr>
      <w:r w:rsidRPr="00FD7181">
        <w:rPr>
          <w:snapToGrid/>
          <w:lang w:val="en-GB"/>
        </w:rPr>
        <w:t>2</w:t>
      </w:r>
      <w:r w:rsidR="00FD7181" w:rsidRPr="00FD7181">
        <w:rPr>
          <w:snapToGrid/>
          <w:lang w:val="en-GB"/>
        </w:rPr>
        <w:t>3.</w:t>
      </w:r>
      <w:r w:rsidRPr="00FD7181">
        <w:rPr>
          <w:snapToGrid/>
          <w:lang w:val="en-GB"/>
        </w:rPr>
        <w:tab/>
      </w:r>
      <w:r w:rsidRPr="00FD7181">
        <w:rPr>
          <w:snapToGrid/>
          <w:lang w:val="en-GB"/>
        </w:rPr>
        <w:t>除《社会经济议程》外</w:t>
      </w:r>
      <w:r w:rsidR="00FD7181" w:rsidRPr="00FD7181">
        <w:rPr>
          <w:snapToGrid/>
          <w:lang w:val="en-GB"/>
        </w:rPr>
        <w:t>，</w:t>
      </w:r>
      <w:r w:rsidRPr="00FD7181">
        <w:rPr>
          <w:snapToGrid/>
          <w:lang w:val="en-GB"/>
        </w:rPr>
        <w:t>政府还通过了一项鼓励边缘地区发展的方案。边缘地区与中心地区的差距表现在就业率、社会经济变数以及资本、物质和人类潜能的实现方面。若要减少边缘与中心之间的差距</w:t>
      </w:r>
      <w:r w:rsidR="00FD7181" w:rsidRPr="00FD7181">
        <w:rPr>
          <w:snapToGrid/>
          <w:lang w:val="en-GB"/>
        </w:rPr>
        <w:t>，</w:t>
      </w:r>
      <w:r w:rsidRPr="00FD7181">
        <w:rPr>
          <w:snapToGrid/>
          <w:lang w:val="en-GB"/>
        </w:rPr>
        <w:t>就必须专门划拨各种资源。</w:t>
      </w:r>
    </w:p>
    <w:p w:rsidR="00050478" w:rsidRPr="00FD7181" w:rsidRDefault="00050478" w:rsidP="00FD7181">
      <w:pPr>
        <w:pStyle w:val="SingleTxtGC"/>
        <w:rPr>
          <w:snapToGrid/>
          <w:szCs w:val="21"/>
          <w:lang w:val="en-GB"/>
        </w:rPr>
      </w:pPr>
      <w:r w:rsidRPr="00FD7181">
        <w:rPr>
          <w:snapToGrid/>
          <w:lang w:val="en-GB"/>
        </w:rPr>
        <w:t>2</w:t>
      </w:r>
      <w:r w:rsidR="00FD7181" w:rsidRPr="00FD7181">
        <w:rPr>
          <w:snapToGrid/>
          <w:lang w:val="en-GB"/>
        </w:rPr>
        <w:t>4.</w:t>
      </w:r>
      <w:r w:rsidRPr="00FD7181">
        <w:rPr>
          <w:snapToGrid/>
          <w:lang w:val="en-GB"/>
        </w:rPr>
        <w:tab/>
      </w:r>
      <w:r w:rsidRPr="00FD7181">
        <w:rPr>
          <w:snapToGrid/>
          <w:lang w:val="en-GB"/>
        </w:rPr>
        <w:t>改进国内边缘地区活动的另一方面</w:t>
      </w:r>
      <w:r w:rsidR="00FD7181" w:rsidRPr="00FD7181">
        <w:rPr>
          <w:snapToGrid/>
          <w:lang w:val="en-GB"/>
        </w:rPr>
        <w:t>，</w:t>
      </w:r>
      <w:r w:rsidRPr="00FD7181">
        <w:rPr>
          <w:snapToGrid/>
          <w:lang w:val="en-GB"/>
        </w:rPr>
        <w:t>是政府第</w:t>
      </w:r>
      <w:r w:rsidRPr="00FD7181">
        <w:rPr>
          <w:snapToGrid/>
          <w:lang w:val="en-GB"/>
        </w:rPr>
        <w:t>4415</w:t>
      </w:r>
      <w:r w:rsidRPr="00FD7181">
        <w:rPr>
          <w:snapToGrid/>
          <w:lang w:val="en-GB"/>
        </w:rPr>
        <w:t>号决议</w:t>
      </w:r>
      <w:r w:rsidR="00FD7181" w:rsidRPr="00FD7181">
        <w:rPr>
          <w:snapToGrid/>
          <w:lang w:val="en-GB"/>
        </w:rPr>
        <w:t>(</w:t>
      </w:r>
      <w:smartTag w:uri="urn:schemas-microsoft-com:office:smarttags" w:element="chsdate">
        <w:smartTagPr>
          <w:attr w:name="IsROCDate" w:val="False"/>
          <w:attr w:name="IsLunarDate" w:val="False"/>
          <w:attr w:name="Day" w:val="20"/>
          <w:attr w:name="Month" w:val="11"/>
          <w:attr w:name="Year" w:val="2005"/>
        </w:smartTagPr>
        <w:r w:rsidRPr="00FD7181">
          <w:rPr>
            <w:snapToGrid/>
            <w:lang w:val="en-GB"/>
          </w:rPr>
          <w:t>2005</w:t>
        </w:r>
        <w:r w:rsidRPr="00FD7181">
          <w:rPr>
            <w:snapToGrid/>
            <w:lang w:val="en-GB"/>
          </w:rPr>
          <w:t>年</w:t>
        </w:r>
        <w:r w:rsidRPr="00FD7181">
          <w:rPr>
            <w:snapToGrid/>
            <w:lang w:val="en-GB"/>
          </w:rPr>
          <w:t>11</w:t>
        </w:r>
        <w:r w:rsidRPr="00FD7181">
          <w:rPr>
            <w:snapToGrid/>
            <w:lang w:val="en-GB"/>
          </w:rPr>
          <w:t>月</w:t>
        </w:r>
        <w:r w:rsidRPr="00FD7181">
          <w:rPr>
            <w:snapToGrid/>
            <w:lang w:val="en-GB"/>
          </w:rPr>
          <w:t>20</w:t>
        </w:r>
        <w:r w:rsidRPr="00FD7181">
          <w:rPr>
            <w:snapToGrid/>
            <w:lang w:val="en-GB"/>
          </w:rPr>
          <w:t>日</w:t>
        </w:r>
      </w:smartTag>
      <w:r w:rsidR="00FD7181" w:rsidRPr="00FD7181">
        <w:rPr>
          <w:snapToGrid/>
          <w:lang w:val="en-GB"/>
        </w:rPr>
        <w:t>)</w:t>
      </w:r>
      <w:r w:rsidRPr="00FD7181">
        <w:rPr>
          <w:snapToGrid/>
          <w:lang w:val="en-GB"/>
        </w:rPr>
        <w:t>、第</w:t>
      </w:r>
      <w:r w:rsidRPr="00FD7181">
        <w:rPr>
          <w:snapToGrid/>
          <w:lang w:val="en-GB"/>
        </w:rPr>
        <w:t>3489</w:t>
      </w:r>
      <w:r w:rsidRPr="00FD7181">
        <w:rPr>
          <w:snapToGrid/>
          <w:lang w:val="en-GB"/>
        </w:rPr>
        <w:t>号决议</w:t>
      </w:r>
      <w:r w:rsidR="00FD7181" w:rsidRPr="00FD7181">
        <w:rPr>
          <w:snapToGrid/>
          <w:lang w:val="en-GB"/>
        </w:rPr>
        <w:t>(</w:t>
      </w:r>
      <w:smartTag w:uri="urn:schemas-microsoft-com:office:smarttags" w:element="chsdate">
        <w:smartTagPr>
          <w:attr w:name="IsROCDate" w:val="False"/>
          <w:attr w:name="IsLunarDate" w:val="False"/>
          <w:attr w:name="Day" w:val="31"/>
          <w:attr w:name="Month" w:val="3"/>
          <w:attr w:name="Year" w:val="2005"/>
        </w:smartTagPr>
        <w:r w:rsidRPr="00FD7181">
          <w:rPr>
            <w:snapToGrid/>
            <w:lang w:val="en-GB"/>
          </w:rPr>
          <w:t>2</w:t>
        </w:r>
        <w:r w:rsidRPr="00FD7181">
          <w:rPr>
            <w:snapToGrid/>
            <w:szCs w:val="21"/>
            <w:lang w:val="en-GB"/>
          </w:rPr>
          <w:t>005</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31</w:t>
        </w:r>
        <w:r w:rsidRPr="00FD7181">
          <w:rPr>
            <w:snapToGrid/>
            <w:szCs w:val="21"/>
            <w:lang w:val="en-GB"/>
          </w:rPr>
          <w:t>日</w:t>
        </w:r>
      </w:smartTag>
      <w:r w:rsidR="00FD7181" w:rsidRPr="00FD7181">
        <w:rPr>
          <w:snapToGrid/>
          <w:szCs w:val="21"/>
          <w:lang w:val="en-GB"/>
        </w:rPr>
        <w:t>)</w:t>
      </w:r>
      <w:r w:rsidRPr="00FD7181">
        <w:rPr>
          <w:snapToGrid/>
          <w:szCs w:val="21"/>
          <w:lang w:val="en-GB"/>
        </w:rPr>
        <w:t>和第</w:t>
      </w:r>
      <w:r w:rsidRPr="00FD7181">
        <w:rPr>
          <w:snapToGrid/>
          <w:szCs w:val="21"/>
          <w:lang w:val="en-GB"/>
        </w:rPr>
        <w:t>4092</w:t>
      </w:r>
      <w:r w:rsidRPr="00FD7181">
        <w:rPr>
          <w:snapToGrid/>
          <w:szCs w:val="21"/>
          <w:lang w:val="en-GB"/>
        </w:rPr>
        <w:t>号决议</w:t>
      </w:r>
      <w:r w:rsidR="00FD7181" w:rsidRPr="00FD7181">
        <w:rPr>
          <w:snapToGrid/>
          <w:szCs w:val="21"/>
          <w:lang w:val="en-GB"/>
        </w:rPr>
        <w:t>(</w:t>
      </w:r>
      <w:smartTag w:uri="urn:schemas-microsoft-com:office:smarttags" w:element="chsdate">
        <w:smartTagPr>
          <w:attr w:name="IsROCDate" w:val="False"/>
          <w:attr w:name="IsLunarDate" w:val="False"/>
          <w:attr w:name="Day" w:val="9"/>
          <w:attr w:name="Month" w:val="8"/>
          <w:attr w:name="Year" w:val="2005"/>
        </w:smartTagPr>
        <w:r w:rsidRPr="00FD7181">
          <w:rPr>
            <w:snapToGrid/>
            <w:szCs w:val="21"/>
            <w:lang w:val="en-GB"/>
          </w:rPr>
          <w:t>2005</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9</w:t>
        </w:r>
        <w:r w:rsidRPr="00FD7181">
          <w:rPr>
            <w:snapToGrid/>
            <w:szCs w:val="21"/>
            <w:lang w:val="en-GB"/>
          </w:rPr>
          <w:t>日</w:t>
        </w:r>
      </w:smartTag>
      <w:r w:rsidR="00FD7181" w:rsidRPr="00FD7181">
        <w:rPr>
          <w:snapToGrid/>
          <w:szCs w:val="21"/>
          <w:lang w:val="en-GB"/>
        </w:rPr>
        <w:t>)</w:t>
      </w:r>
      <w:r w:rsidRPr="00FD7181">
        <w:rPr>
          <w:snapToGrid/>
          <w:szCs w:val="21"/>
          <w:lang w:val="en-GB"/>
        </w:rPr>
        <w:t>确立的《国家内盖夫发展战略计划》。政府的这项全面计划跨越九年</w:t>
      </w:r>
      <w:r w:rsidR="00FD7181" w:rsidRPr="00FD7181">
        <w:rPr>
          <w:snapToGrid/>
          <w:szCs w:val="21"/>
          <w:lang w:val="en-GB"/>
        </w:rPr>
        <w:t>，</w:t>
      </w:r>
      <w:r w:rsidRPr="00FD7181">
        <w:rPr>
          <w:snapToGrid/>
          <w:szCs w:val="21"/>
          <w:lang w:val="en-GB"/>
        </w:rPr>
        <w:t>从</w:t>
      </w:r>
      <w:r w:rsidRPr="00FD7181">
        <w:rPr>
          <w:snapToGrid/>
          <w:szCs w:val="21"/>
          <w:lang w:val="en-GB"/>
        </w:rPr>
        <w:t>2006</w:t>
      </w:r>
      <w:r w:rsidRPr="00FD7181">
        <w:rPr>
          <w:snapToGrid/>
          <w:szCs w:val="21"/>
          <w:lang w:val="en-GB"/>
        </w:rPr>
        <w:t>年到</w:t>
      </w:r>
      <w:r w:rsidRPr="00FD7181">
        <w:rPr>
          <w:snapToGrid/>
          <w:szCs w:val="21"/>
          <w:lang w:val="en-GB"/>
        </w:rPr>
        <w:t>2015</w:t>
      </w:r>
      <w:r w:rsidRPr="00FD7181">
        <w:rPr>
          <w:snapToGrid/>
          <w:szCs w:val="21"/>
          <w:lang w:val="en-GB"/>
        </w:rPr>
        <w:t>年</w:t>
      </w:r>
      <w:r w:rsidR="00FD7181" w:rsidRPr="00FD7181">
        <w:rPr>
          <w:snapToGrid/>
          <w:szCs w:val="21"/>
          <w:lang w:val="en-GB"/>
        </w:rPr>
        <w:t>，</w:t>
      </w:r>
      <w:r w:rsidRPr="00FD7181">
        <w:rPr>
          <w:snapToGrid/>
          <w:szCs w:val="21"/>
          <w:lang w:val="en-GB"/>
        </w:rPr>
        <w:t>旨在通过以下方法促进内盖夫的发展</w:t>
      </w:r>
      <w:r w:rsidR="00FD7181" w:rsidRPr="00FD7181">
        <w:rPr>
          <w:snapToGrid/>
          <w:szCs w:val="21"/>
          <w:lang w:val="en-GB"/>
        </w:rPr>
        <w:t>：</w:t>
      </w:r>
      <w:r w:rsidRPr="00FD7181">
        <w:rPr>
          <w:snapToGrid/>
          <w:szCs w:val="21"/>
          <w:lang w:val="en-GB"/>
        </w:rPr>
        <w:t>改善基础设施和教育系统</w:t>
      </w:r>
      <w:r w:rsidR="00FD7181" w:rsidRPr="00FD7181">
        <w:rPr>
          <w:snapToGrid/>
          <w:szCs w:val="21"/>
          <w:lang w:val="en-GB"/>
        </w:rPr>
        <w:t>，</w:t>
      </w:r>
      <w:r w:rsidRPr="00FD7181">
        <w:rPr>
          <w:snapToGrid/>
          <w:szCs w:val="21"/>
          <w:lang w:val="en-GB"/>
        </w:rPr>
        <w:t>提高内盖夫的就业率和增加当地人口收入</w:t>
      </w:r>
      <w:r w:rsidR="00FD7181" w:rsidRPr="00FD7181">
        <w:rPr>
          <w:snapToGrid/>
          <w:szCs w:val="21"/>
          <w:lang w:val="en-GB"/>
        </w:rPr>
        <w:t>，</w:t>
      </w:r>
      <w:r w:rsidRPr="00FD7181">
        <w:rPr>
          <w:snapToGrid/>
          <w:szCs w:val="21"/>
          <w:lang w:val="en-GB"/>
        </w:rPr>
        <w:t>以及缩小内盖夫居民与以色列其他居民之间的收入差距。在</w:t>
      </w:r>
      <w:r w:rsidRPr="00FD7181">
        <w:rPr>
          <w:snapToGrid/>
          <w:szCs w:val="21"/>
          <w:lang w:val="en-GB"/>
        </w:rPr>
        <w:t>2006-2015</w:t>
      </w:r>
      <w:r w:rsidRPr="00FD7181">
        <w:rPr>
          <w:snapToGrid/>
          <w:szCs w:val="21"/>
          <w:lang w:val="en-GB"/>
        </w:rPr>
        <w:t>年期间</w:t>
      </w:r>
      <w:r w:rsidR="00FD7181" w:rsidRPr="00FD7181">
        <w:rPr>
          <w:snapToGrid/>
          <w:szCs w:val="21"/>
          <w:lang w:val="en-GB"/>
        </w:rPr>
        <w:t>，</w:t>
      </w:r>
      <w:r w:rsidRPr="00FD7181">
        <w:rPr>
          <w:snapToGrid/>
          <w:szCs w:val="21"/>
          <w:lang w:val="en-GB"/>
        </w:rPr>
        <w:t>政府计划直接和</w:t>
      </w:r>
      <w:r w:rsidR="00FD7181" w:rsidRPr="00FD7181">
        <w:rPr>
          <w:snapToGrid/>
          <w:szCs w:val="21"/>
          <w:lang w:val="en-GB"/>
        </w:rPr>
        <w:t>/</w:t>
      </w:r>
      <w:r w:rsidRPr="00FD7181">
        <w:rPr>
          <w:snapToGrid/>
          <w:szCs w:val="21"/>
          <w:lang w:val="en-GB"/>
        </w:rPr>
        <w:t>或间接划拨</w:t>
      </w:r>
      <w:r w:rsidRPr="00FD7181">
        <w:rPr>
          <w:snapToGrid/>
          <w:szCs w:val="21"/>
          <w:lang w:val="en-GB"/>
        </w:rPr>
        <w:t>170</w:t>
      </w:r>
      <w:r w:rsidRPr="00FD7181">
        <w:rPr>
          <w:snapToGrid/>
          <w:szCs w:val="21"/>
          <w:lang w:val="en-GB"/>
        </w:rPr>
        <w:t>亿新谢克尔</w:t>
      </w:r>
      <w:r w:rsidR="00FD7181" w:rsidRPr="00FD7181">
        <w:rPr>
          <w:snapToGrid/>
          <w:szCs w:val="21"/>
          <w:lang w:val="en-GB"/>
        </w:rPr>
        <w:t>(</w:t>
      </w:r>
      <w:r w:rsidRPr="00FD7181">
        <w:rPr>
          <w:snapToGrid/>
          <w:szCs w:val="21"/>
          <w:lang w:val="en-GB"/>
        </w:rPr>
        <w:t>4</w:t>
      </w:r>
      <w:r w:rsidR="00FD7181" w:rsidRPr="00FD7181">
        <w:rPr>
          <w:snapToGrid/>
          <w:szCs w:val="21"/>
          <w:lang w:val="en-GB"/>
        </w:rPr>
        <w:t>4.</w:t>
      </w:r>
      <w:r w:rsidRPr="00FD7181">
        <w:rPr>
          <w:snapToGrid/>
          <w:szCs w:val="21"/>
          <w:lang w:val="en-GB"/>
        </w:rPr>
        <w:t>7</w:t>
      </w:r>
      <w:r w:rsidRPr="00FD7181">
        <w:rPr>
          <w:snapToGrid/>
          <w:szCs w:val="21"/>
          <w:lang w:val="en-GB"/>
        </w:rPr>
        <w:t>亿美元</w:t>
      </w:r>
      <w:r w:rsidR="00FD7181" w:rsidRPr="00FD7181">
        <w:rPr>
          <w:snapToGrid/>
          <w:szCs w:val="21"/>
          <w:lang w:val="en-GB"/>
        </w:rPr>
        <w:t>)</w:t>
      </w:r>
      <w:r w:rsidRPr="00FD7181">
        <w:rPr>
          <w:snapToGrid/>
          <w:szCs w:val="21"/>
          <w:lang w:val="en-GB"/>
        </w:rPr>
        <w:t>用于内盖夫的发展。</w:t>
      </w:r>
    </w:p>
    <w:p w:rsidR="00050478" w:rsidRPr="00FD7181" w:rsidRDefault="00FD05B7" w:rsidP="00FD05B7">
      <w:pPr>
        <w:pStyle w:val="H23GC"/>
        <w:rPr>
          <w:snapToGrid/>
          <w:lang w:val="en-GB"/>
        </w:rPr>
      </w:pPr>
      <w:r>
        <w:rPr>
          <w:rFonts w:hint="eastAsia"/>
          <w:snapToGrid/>
          <w:lang w:val="en-GB"/>
        </w:rPr>
        <w:tab/>
      </w:r>
      <w:r>
        <w:rPr>
          <w:rFonts w:hint="eastAsia"/>
          <w:snapToGrid/>
          <w:lang w:val="en-GB"/>
        </w:rPr>
        <w:tab/>
      </w:r>
      <w:r w:rsidR="00050478" w:rsidRPr="00FD7181">
        <w:rPr>
          <w:snapToGrid/>
          <w:lang w:val="en-GB"/>
        </w:rPr>
        <w:t>不歧视</w:t>
      </w:r>
    </w:p>
    <w:p w:rsidR="00050478" w:rsidRPr="00FD7181" w:rsidRDefault="00050478" w:rsidP="00FD7181">
      <w:pPr>
        <w:pStyle w:val="SingleTxtGC"/>
        <w:rPr>
          <w:snapToGrid/>
          <w:lang w:val="en-GB"/>
        </w:rPr>
      </w:pPr>
      <w:r w:rsidRPr="00FD7181">
        <w:rPr>
          <w:snapToGrid/>
          <w:szCs w:val="21"/>
          <w:lang w:val="en-GB"/>
        </w:rPr>
        <w:t>2</w:t>
      </w:r>
      <w:r w:rsidR="00FD7181" w:rsidRPr="00FD7181">
        <w:rPr>
          <w:snapToGrid/>
          <w:szCs w:val="21"/>
          <w:lang w:val="en-GB"/>
        </w:rPr>
        <w:t>5.</w:t>
      </w:r>
      <w:r w:rsidRPr="00FD7181">
        <w:rPr>
          <w:snapToGrid/>
          <w:szCs w:val="21"/>
          <w:lang w:val="en-GB"/>
        </w:rPr>
        <w:tab/>
      </w:r>
      <w:r w:rsidRPr="00FD7181">
        <w:rPr>
          <w:snapToGrid/>
          <w:szCs w:val="21"/>
          <w:lang w:val="en-GB"/>
        </w:rPr>
        <w:t>在其关于以色列以往定期报告的结论意见中</w:t>
      </w:r>
      <w:r w:rsidR="00FD7181" w:rsidRPr="00FD7181">
        <w:rPr>
          <w:snapToGrid/>
          <w:szCs w:val="21"/>
          <w:lang w:val="en-GB"/>
        </w:rPr>
        <w:t>，</w:t>
      </w:r>
      <w:r w:rsidRPr="00FD7181">
        <w:rPr>
          <w:snapToGrid/>
          <w:szCs w:val="21"/>
          <w:lang w:val="en-GB"/>
        </w:rPr>
        <w:t>委员会对</w:t>
      </w:r>
      <w:r w:rsidRPr="00FD7181">
        <w:rPr>
          <w:snapToGrid/>
          <w:szCs w:val="21"/>
          <w:lang w:val="en-GB"/>
        </w:rPr>
        <w:t>“</w:t>
      </w:r>
      <w:r w:rsidRPr="00FD7181">
        <w:rPr>
          <w:snapToGrid/>
          <w:szCs w:val="21"/>
          <w:lang w:val="en-GB"/>
        </w:rPr>
        <w:t>该缔约国本国法令未包含平等和不歧视</w:t>
      </w:r>
      <w:r w:rsidRPr="00FD7181">
        <w:rPr>
          <w:snapToGrid/>
          <w:lang w:val="en-GB"/>
        </w:rPr>
        <w:t>一般原则</w:t>
      </w:r>
      <w:r w:rsidRPr="00FD7181">
        <w:rPr>
          <w:snapToGrid/>
          <w:lang w:val="en-GB"/>
        </w:rPr>
        <w:t>”</w:t>
      </w:r>
      <w:r w:rsidRPr="00FD7181">
        <w:rPr>
          <w:snapToGrid/>
          <w:lang w:val="en-GB"/>
        </w:rPr>
        <w:t>表示关注。在这方面</w:t>
      </w:r>
      <w:r w:rsidR="00FD7181" w:rsidRPr="00FD7181">
        <w:rPr>
          <w:snapToGrid/>
          <w:lang w:val="en-GB"/>
        </w:rPr>
        <w:t>，</w:t>
      </w:r>
      <w:r w:rsidRPr="00FD7181">
        <w:rPr>
          <w:snapToGrid/>
          <w:lang w:val="en-GB"/>
        </w:rPr>
        <w:t>我们要重申的是</w:t>
      </w:r>
      <w:r w:rsidR="00FD7181" w:rsidRPr="00FD7181">
        <w:rPr>
          <w:snapToGrid/>
          <w:lang w:val="en-GB"/>
        </w:rPr>
        <w:t>，</w:t>
      </w:r>
      <w:r w:rsidRPr="00FD7181">
        <w:rPr>
          <w:snapToGrid/>
          <w:lang w:val="en-GB"/>
        </w:rPr>
        <w:t>以色列的立法和裁决都表明</w:t>
      </w:r>
      <w:r w:rsidR="00FD7181" w:rsidRPr="00FD7181">
        <w:rPr>
          <w:snapToGrid/>
          <w:lang w:val="en-GB"/>
        </w:rPr>
        <w:t>，</w:t>
      </w:r>
      <w:r w:rsidRPr="00FD7181">
        <w:rPr>
          <w:snapToGrid/>
          <w:lang w:val="en-GB"/>
        </w:rPr>
        <w:t>平等原则是以色列法律体系的一项基本原则</w:t>
      </w:r>
      <w:r w:rsidR="00FD7181" w:rsidRPr="00FD7181">
        <w:rPr>
          <w:snapToGrid/>
          <w:lang w:val="en-GB"/>
        </w:rPr>
        <w:t>，</w:t>
      </w:r>
      <w:r w:rsidRPr="00FD7181">
        <w:rPr>
          <w:snapToGrid/>
          <w:lang w:val="en-GB"/>
        </w:rPr>
        <w:t>这一点在以色列的初次报告和定期报告中有详细记述。</w:t>
      </w:r>
    </w:p>
    <w:p w:rsidR="00050478" w:rsidRPr="00FD7181" w:rsidRDefault="00050478" w:rsidP="00FD7181">
      <w:pPr>
        <w:pStyle w:val="SingleTxtGC"/>
        <w:rPr>
          <w:snapToGrid/>
          <w:szCs w:val="21"/>
          <w:lang w:val="en-GB"/>
        </w:rPr>
      </w:pPr>
      <w:r w:rsidRPr="00FD7181">
        <w:rPr>
          <w:snapToGrid/>
          <w:lang w:val="en-GB"/>
        </w:rPr>
        <w:t>2</w:t>
      </w:r>
      <w:r w:rsidR="00FD7181" w:rsidRPr="00FD7181">
        <w:rPr>
          <w:snapToGrid/>
          <w:lang w:val="en-GB"/>
        </w:rPr>
        <w:t>6.</w:t>
      </w:r>
      <w:r w:rsidRPr="00FD7181">
        <w:rPr>
          <w:snapToGrid/>
          <w:lang w:val="en-GB"/>
        </w:rPr>
        <w:tab/>
      </w:r>
      <w:r w:rsidRPr="00FD7181">
        <w:rPr>
          <w:snapToGrid/>
          <w:lang w:val="en-GB"/>
        </w:rPr>
        <w:t>《基本法</w:t>
      </w:r>
      <w:r w:rsidR="00FD7181" w:rsidRPr="00FD7181">
        <w:rPr>
          <w:snapToGrid/>
          <w:lang w:val="en-GB"/>
        </w:rPr>
        <w:t>：</w:t>
      </w:r>
      <w:r w:rsidRPr="00FD7181">
        <w:rPr>
          <w:snapToGrid/>
          <w:lang w:val="en-GB"/>
        </w:rPr>
        <w:t>人的尊严和自由》是要在具有以色列犹太民族特点和民主性的框架内</w:t>
      </w:r>
      <w:r w:rsidR="00FD7181" w:rsidRPr="00FD7181">
        <w:rPr>
          <w:snapToGrid/>
          <w:lang w:val="en-GB"/>
        </w:rPr>
        <w:t>，</w:t>
      </w:r>
      <w:r w:rsidRPr="00FD7181">
        <w:rPr>
          <w:snapToGrid/>
          <w:lang w:val="en-GB"/>
        </w:rPr>
        <w:t>为保护个人自</w:t>
      </w:r>
      <w:r w:rsidRPr="00FD7181">
        <w:rPr>
          <w:snapToGrid/>
          <w:szCs w:val="21"/>
          <w:lang w:val="en-GB"/>
        </w:rPr>
        <w:t>由提供基本保障。《基本法》的目标是</w:t>
      </w:r>
      <w:r w:rsidRPr="00FD7181">
        <w:rPr>
          <w:snapToGrid/>
          <w:szCs w:val="21"/>
          <w:lang w:val="en-GB"/>
        </w:rPr>
        <w:t>“</w:t>
      </w:r>
      <w:r w:rsidRPr="00FD7181">
        <w:rPr>
          <w:snapToGrid/>
          <w:szCs w:val="21"/>
          <w:lang w:val="en-GB"/>
        </w:rPr>
        <w:t>捍卫人类尊严与自由</w:t>
      </w:r>
      <w:r w:rsidR="00FD7181" w:rsidRPr="00FD7181">
        <w:rPr>
          <w:snapToGrid/>
          <w:szCs w:val="21"/>
          <w:lang w:val="en-GB"/>
        </w:rPr>
        <w:t>，</w:t>
      </w:r>
      <w:r w:rsidRPr="00FD7181">
        <w:rPr>
          <w:snapToGrid/>
          <w:szCs w:val="21"/>
          <w:lang w:val="en-GB"/>
        </w:rPr>
        <w:t>以在《基本法》内确立以色列国作为一个民主的犹太国的价值观。</w:t>
      </w:r>
      <w:r w:rsidRPr="00FD7181">
        <w:rPr>
          <w:snapToGrid/>
          <w:szCs w:val="21"/>
          <w:lang w:val="en-GB"/>
        </w:rPr>
        <w:t>”</w:t>
      </w:r>
    </w:p>
    <w:p w:rsidR="00050478" w:rsidRPr="00FD7181" w:rsidRDefault="00050478" w:rsidP="00FD7181">
      <w:pPr>
        <w:pStyle w:val="SingleTxtGC"/>
        <w:rPr>
          <w:snapToGrid/>
          <w:lang w:val="en-GB"/>
        </w:rPr>
      </w:pPr>
      <w:r w:rsidRPr="00FD7181">
        <w:rPr>
          <w:snapToGrid/>
          <w:szCs w:val="21"/>
          <w:lang w:val="en-GB"/>
        </w:rPr>
        <w:t>2</w:t>
      </w:r>
      <w:r w:rsidR="00FD7181" w:rsidRPr="00FD7181">
        <w:rPr>
          <w:snapToGrid/>
          <w:szCs w:val="21"/>
          <w:lang w:val="en-GB"/>
        </w:rPr>
        <w:t>7.</w:t>
      </w:r>
      <w:r w:rsidRPr="00FD7181">
        <w:rPr>
          <w:snapToGrid/>
          <w:szCs w:val="21"/>
          <w:lang w:val="en-GB"/>
        </w:rPr>
        <w:tab/>
      </w:r>
      <w:r w:rsidRPr="00FD7181">
        <w:rPr>
          <w:snapToGrid/>
          <w:szCs w:val="21"/>
          <w:lang w:val="en-GB"/>
        </w:rPr>
        <w:t>除其他外</w:t>
      </w:r>
      <w:r w:rsidR="00FD7181" w:rsidRPr="00FD7181">
        <w:rPr>
          <w:snapToGrid/>
          <w:szCs w:val="21"/>
          <w:lang w:val="en-GB"/>
        </w:rPr>
        <w:t>，</w:t>
      </w:r>
      <w:r w:rsidRPr="00FD7181">
        <w:rPr>
          <w:snapToGrid/>
          <w:szCs w:val="21"/>
          <w:lang w:val="en-GB"/>
        </w:rPr>
        <w:t>《基本法》做出以下规定</w:t>
      </w:r>
      <w:r w:rsidR="00FD7181" w:rsidRPr="00FD7181">
        <w:rPr>
          <w:snapToGrid/>
          <w:szCs w:val="21"/>
          <w:lang w:val="en-GB"/>
        </w:rPr>
        <w:t>：</w:t>
      </w:r>
      <w:r w:rsidRPr="00FD7181">
        <w:rPr>
          <w:snapToGrid/>
          <w:szCs w:val="21"/>
          <w:lang w:val="en-GB"/>
        </w:rPr>
        <w:t>不得侵犯任何人的生命、身体或尊严</w:t>
      </w:r>
      <w:r w:rsidR="00FD7181" w:rsidRPr="00FD7181">
        <w:rPr>
          <w:snapToGrid/>
          <w:szCs w:val="21"/>
          <w:lang w:val="en-GB"/>
        </w:rPr>
        <w:t>；</w:t>
      </w:r>
      <w:r w:rsidRPr="00FD7181">
        <w:rPr>
          <w:snapToGrid/>
          <w:szCs w:val="21"/>
          <w:lang w:val="en-GB"/>
        </w:rPr>
        <w:t>不得侵犯他人财产</w:t>
      </w:r>
      <w:r w:rsidR="00FD7181" w:rsidRPr="00FD7181">
        <w:rPr>
          <w:snapToGrid/>
          <w:szCs w:val="21"/>
          <w:lang w:val="en-GB"/>
        </w:rPr>
        <w:t>；</w:t>
      </w:r>
      <w:r w:rsidRPr="00FD7181">
        <w:rPr>
          <w:snapToGrid/>
          <w:szCs w:val="21"/>
          <w:lang w:val="en-GB"/>
        </w:rPr>
        <w:t>所有人都有权享有对其生命、身体和尊严的保护</w:t>
      </w:r>
      <w:r w:rsidR="00FD7181" w:rsidRPr="00FD7181">
        <w:rPr>
          <w:snapToGrid/>
          <w:szCs w:val="21"/>
          <w:lang w:val="en-GB"/>
        </w:rPr>
        <w:t>；</w:t>
      </w:r>
      <w:r w:rsidRPr="00FD7181">
        <w:rPr>
          <w:snapToGrid/>
          <w:szCs w:val="21"/>
          <w:lang w:val="en-GB"/>
        </w:rPr>
        <w:t>不得以监禁、逮捕、引渡或其他方式剥夺或限制他人自由</w:t>
      </w:r>
      <w:r w:rsidR="00FD7181" w:rsidRPr="00FD7181">
        <w:rPr>
          <w:snapToGrid/>
          <w:szCs w:val="21"/>
          <w:lang w:val="en-GB"/>
        </w:rPr>
        <w:t>(</w:t>
      </w:r>
      <w:r w:rsidRPr="00FD7181">
        <w:rPr>
          <w:snapToGrid/>
          <w:szCs w:val="21"/>
          <w:lang w:val="en-GB"/>
        </w:rPr>
        <w:t>除非法律另有规定</w:t>
      </w:r>
      <w:r w:rsidR="00FD7181" w:rsidRPr="00FD7181">
        <w:rPr>
          <w:snapToGrid/>
          <w:szCs w:val="21"/>
          <w:lang w:val="en-GB"/>
        </w:rPr>
        <w:t>)</w:t>
      </w:r>
      <w:r w:rsidR="00FD7181" w:rsidRPr="00FD7181">
        <w:rPr>
          <w:snapToGrid/>
          <w:szCs w:val="21"/>
          <w:lang w:val="en-GB"/>
        </w:rPr>
        <w:t>；</w:t>
      </w:r>
      <w:r w:rsidRPr="00FD7181">
        <w:rPr>
          <w:snapToGrid/>
          <w:szCs w:val="21"/>
          <w:lang w:val="en-GB"/>
        </w:rPr>
        <w:t>不得违犯本《基本法》规定</w:t>
      </w:r>
      <w:r w:rsidRPr="00FD7181">
        <w:rPr>
          <w:snapToGrid/>
          <w:lang w:val="en-GB"/>
        </w:rPr>
        <w:t>的各项权利</w:t>
      </w:r>
      <w:r w:rsidR="00FD7181" w:rsidRPr="00FD7181">
        <w:rPr>
          <w:snapToGrid/>
          <w:lang w:val="en-GB"/>
        </w:rPr>
        <w:t>，</w:t>
      </w:r>
      <w:r w:rsidRPr="00FD7181">
        <w:rPr>
          <w:snapToGrid/>
          <w:lang w:val="en-GB"/>
        </w:rPr>
        <w:t>除非经由为特定目的颁布的符合以色列国价值观的法律</w:t>
      </w:r>
      <w:r w:rsidR="00FD7181" w:rsidRPr="00FD7181">
        <w:rPr>
          <w:snapToGrid/>
          <w:lang w:val="en-GB"/>
        </w:rPr>
        <w:t>，</w:t>
      </w:r>
      <w:r w:rsidRPr="00FD7181">
        <w:rPr>
          <w:snapToGrid/>
          <w:lang w:val="en-GB"/>
        </w:rPr>
        <w:t>且不得超过所需程度。</w:t>
      </w:r>
    </w:p>
    <w:p w:rsidR="00050478" w:rsidRPr="00FD7181" w:rsidRDefault="00050478" w:rsidP="00FD7181">
      <w:pPr>
        <w:pStyle w:val="SingleTxtGC"/>
        <w:rPr>
          <w:snapToGrid/>
          <w:lang w:val="en-GB"/>
        </w:rPr>
      </w:pPr>
      <w:r w:rsidRPr="00FD7181">
        <w:rPr>
          <w:snapToGrid/>
          <w:lang w:val="en-GB"/>
        </w:rPr>
        <w:t>2</w:t>
      </w:r>
      <w:r w:rsidR="00FD7181" w:rsidRPr="00FD7181">
        <w:rPr>
          <w:snapToGrid/>
          <w:lang w:val="en-GB"/>
        </w:rPr>
        <w:t>8.</w:t>
      </w:r>
      <w:r w:rsidRPr="00FD7181">
        <w:rPr>
          <w:snapToGrid/>
          <w:lang w:val="en-GB"/>
        </w:rPr>
        <w:tab/>
      </w:r>
      <w:r w:rsidRPr="00FD7181">
        <w:rPr>
          <w:snapToGrid/>
          <w:lang w:val="en-GB"/>
        </w:rPr>
        <w:t>另外</w:t>
      </w:r>
      <w:r w:rsidR="00FD7181" w:rsidRPr="00FD7181">
        <w:rPr>
          <w:snapToGrid/>
          <w:lang w:val="en-GB"/>
        </w:rPr>
        <w:t>，</w:t>
      </w:r>
      <w:r w:rsidRPr="00FD7181">
        <w:rPr>
          <w:snapToGrid/>
          <w:lang w:val="en-GB"/>
        </w:rPr>
        <w:t>许多法律都强调平等原则</w:t>
      </w:r>
      <w:r w:rsidR="00FD7181" w:rsidRPr="00FD7181">
        <w:rPr>
          <w:snapToGrid/>
          <w:lang w:val="en-GB"/>
        </w:rPr>
        <w:t>，</w:t>
      </w:r>
      <w:r w:rsidRPr="00FD7181">
        <w:rPr>
          <w:snapToGrid/>
          <w:lang w:val="en-GB"/>
        </w:rPr>
        <w:t>以色列的初次报告和定期报告对此作了详尽阐述。</w:t>
      </w:r>
    </w:p>
    <w:p w:rsidR="00050478" w:rsidRPr="00FD7181" w:rsidRDefault="00050478" w:rsidP="00FD7181">
      <w:pPr>
        <w:pStyle w:val="SingleTxtGC"/>
        <w:rPr>
          <w:rFonts w:hint="eastAsia"/>
          <w:snapToGrid/>
          <w:szCs w:val="21"/>
          <w:lang w:val="en-GB"/>
        </w:rPr>
      </w:pPr>
      <w:r w:rsidRPr="00FD7181">
        <w:rPr>
          <w:snapToGrid/>
          <w:lang w:val="en-GB"/>
        </w:rPr>
        <w:t>2</w:t>
      </w:r>
      <w:r w:rsidR="00FD7181" w:rsidRPr="00FD7181">
        <w:rPr>
          <w:snapToGrid/>
          <w:lang w:val="en-GB"/>
        </w:rPr>
        <w:t>9.</w:t>
      </w:r>
      <w:r w:rsidRPr="00FD7181">
        <w:rPr>
          <w:snapToGrid/>
          <w:lang w:val="en-GB"/>
        </w:rPr>
        <w:tab/>
      </w:r>
      <w:r w:rsidRPr="00FD7181">
        <w:rPr>
          <w:snapToGrid/>
          <w:lang w:val="en-GB"/>
        </w:rPr>
        <w:t>还通过裁决提倡</w:t>
      </w:r>
      <w:r w:rsidRPr="00FD7181">
        <w:rPr>
          <w:snapToGrid/>
          <w:szCs w:val="21"/>
          <w:lang w:val="en-GB"/>
        </w:rPr>
        <w:t>平等原则</w:t>
      </w:r>
      <w:r w:rsidR="00FD7181" w:rsidRPr="00FD7181">
        <w:rPr>
          <w:snapToGrid/>
          <w:szCs w:val="21"/>
          <w:lang w:val="en-GB"/>
        </w:rPr>
        <w:t>，</w:t>
      </w:r>
      <w:r w:rsidRPr="00FD7181">
        <w:rPr>
          <w:snapToGrid/>
          <w:szCs w:val="21"/>
          <w:lang w:val="en-GB"/>
        </w:rPr>
        <w:t>如以色列最高法院在进行这方面宣传中发挥了关键作用</w:t>
      </w:r>
      <w:r w:rsidR="00FD7181" w:rsidRPr="00FD7181">
        <w:rPr>
          <w:snapToGrid/>
          <w:szCs w:val="21"/>
          <w:lang w:val="en-GB"/>
        </w:rPr>
        <w:t>，</w:t>
      </w:r>
      <w:r w:rsidRPr="00FD7181">
        <w:rPr>
          <w:snapToGrid/>
          <w:szCs w:val="21"/>
          <w:lang w:val="en-GB"/>
        </w:rPr>
        <w:t>它为处理具有争议和受到严重指控的政治安全问题编辑了相关判例</w:t>
      </w:r>
      <w:r w:rsidR="00FD7181" w:rsidRPr="00FD7181">
        <w:rPr>
          <w:snapToGrid/>
          <w:szCs w:val="21"/>
          <w:lang w:val="en-GB"/>
        </w:rPr>
        <w:t>，</w:t>
      </w:r>
      <w:r w:rsidRPr="00FD7181">
        <w:rPr>
          <w:snapToGrid/>
          <w:szCs w:val="21"/>
          <w:lang w:val="en-GB"/>
        </w:rPr>
        <w:t>例如</w:t>
      </w:r>
      <w:r w:rsidR="00FD7181" w:rsidRPr="00FD7181">
        <w:rPr>
          <w:snapToGrid/>
          <w:szCs w:val="21"/>
          <w:lang w:val="en-GB"/>
        </w:rPr>
        <w:t>：</w:t>
      </w:r>
      <w:r w:rsidR="00D56C56" w:rsidRPr="00FD7181">
        <w:rPr>
          <w:rFonts w:hint="eastAsia"/>
          <w:snapToGrid/>
          <w:szCs w:val="21"/>
          <w:lang w:val="en-GB"/>
        </w:rPr>
        <w:t xml:space="preserve"> </w:t>
      </w:r>
    </w:p>
    <w:p w:rsidR="00050478" w:rsidRPr="00FD7181" w:rsidRDefault="00050478" w:rsidP="00FD7181">
      <w:pPr>
        <w:pStyle w:val="Bullet1GC"/>
        <w:rPr>
          <w:snapToGrid/>
          <w:lang w:val="en-GB"/>
        </w:rPr>
      </w:pPr>
      <w:r w:rsidRPr="00FD7181">
        <w:rPr>
          <w:snapToGrid/>
          <w:lang w:val="en-GB"/>
        </w:rPr>
        <w:t>2</w:t>
      </w:r>
      <w:r w:rsidR="00FD7181" w:rsidRPr="00FD7181">
        <w:rPr>
          <w:snapToGrid/>
          <w:lang w:val="en-GB"/>
        </w:rPr>
        <w:t>9.1.</w:t>
      </w:r>
      <w:r w:rsidRPr="00FD7181">
        <w:rPr>
          <w:b/>
          <w:bCs/>
          <w:snapToGrid/>
          <w:lang w:val="en-GB"/>
        </w:rPr>
        <w:t xml:space="preserve"> </w:t>
      </w:r>
      <w:r w:rsidRPr="00FD05B7">
        <w:rPr>
          <w:rFonts w:eastAsia="SimHei"/>
          <w:bCs/>
          <w:snapToGrid/>
          <w:lang w:val="en-GB"/>
        </w:rPr>
        <w:t>第</w:t>
      </w:r>
      <w:r w:rsidRPr="00FD7181">
        <w:rPr>
          <w:b/>
          <w:bCs/>
          <w:snapToGrid/>
          <w:lang w:val="en-GB"/>
        </w:rPr>
        <w:t>H.C.J. 11163</w:t>
      </w:r>
      <w:r w:rsidR="00FD7181" w:rsidRPr="00FD7181">
        <w:rPr>
          <w:b/>
          <w:bCs/>
          <w:snapToGrid/>
          <w:lang w:val="en-GB"/>
        </w:rPr>
        <w:t>/</w:t>
      </w:r>
      <w:r w:rsidRPr="00FD7181">
        <w:rPr>
          <w:b/>
          <w:bCs/>
          <w:snapToGrid/>
          <w:lang w:val="en-GB"/>
        </w:rPr>
        <w:t>03</w:t>
      </w:r>
      <w:r w:rsidRPr="00FD7181">
        <w:rPr>
          <w:rFonts w:eastAsia="SimHei"/>
          <w:bCs/>
          <w:snapToGrid/>
          <w:lang w:val="en-GB"/>
        </w:rPr>
        <w:t>号</w:t>
      </w:r>
      <w:r w:rsidRPr="00FD7181">
        <w:rPr>
          <w:rFonts w:eastAsia="KaiTi_GB2312"/>
          <w:b/>
          <w:bCs/>
          <w:snapToGrid/>
          <w:lang w:val="en-GB"/>
        </w:rPr>
        <w:t>以色列阿拉伯居民事务高级别后续行动委员会等机构诉以色列总理案</w:t>
      </w:r>
      <w:r w:rsidR="00FD7181" w:rsidRPr="00FD7181">
        <w:rPr>
          <w:snapToGrid/>
          <w:lang w:val="en-GB"/>
        </w:rPr>
        <w:t>(</w:t>
      </w:r>
      <w:smartTag w:uri="urn:schemas-microsoft-com:office:smarttags" w:element="chsdate">
        <w:smartTagPr>
          <w:attr w:name="IsROCDate" w:val="False"/>
          <w:attr w:name="IsLunarDate" w:val="False"/>
          <w:attr w:name="Day" w:val="27"/>
          <w:attr w:name="Month" w:val="2"/>
          <w:attr w:name="Year" w:val="2006"/>
        </w:smartTagPr>
        <w:r w:rsidRPr="00FD7181">
          <w:rPr>
            <w:snapToGrid/>
            <w:lang w:val="en-GB"/>
          </w:rPr>
          <w:t>2006</w:t>
        </w:r>
        <w:r w:rsidRPr="00FD7181">
          <w:rPr>
            <w:snapToGrid/>
            <w:lang w:val="en-GB"/>
          </w:rPr>
          <w:t>年</w:t>
        </w:r>
        <w:r w:rsidRPr="00FD7181">
          <w:rPr>
            <w:snapToGrid/>
            <w:lang w:val="en-GB"/>
          </w:rPr>
          <w:t>2</w:t>
        </w:r>
        <w:r w:rsidRPr="00FD7181">
          <w:rPr>
            <w:snapToGrid/>
            <w:lang w:val="en-GB"/>
          </w:rPr>
          <w:t>月</w:t>
        </w:r>
        <w:r w:rsidRPr="00FD7181">
          <w:rPr>
            <w:snapToGrid/>
            <w:lang w:val="en-GB"/>
          </w:rPr>
          <w:t>27</w:t>
        </w:r>
        <w:r w:rsidRPr="00FD7181">
          <w:rPr>
            <w:snapToGrid/>
            <w:lang w:val="en-GB"/>
          </w:rPr>
          <w:t>日</w:t>
        </w:r>
      </w:smartTag>
      <w:r w:rsidR="00FD7181" w:rsidRPr="00FD7181">
        <w:rPr>
          <w:snapToGrid/>
          <w:lang w:val="en-GB"/>
        </w:rPr>
        <w:t>)</w:t>
      </w:r>
      <w:r w:rsidR="00D56C56" w:rsidRPr="00D56C56">
        <w:rPr>
          <w:rFonts w:hint="eastAsia"/>
          <w:snapToGrid/>
          <w:spacing w:val="-50"/>
          <w:szCs w:val="21"/>
          <w:lang w:val="en-GB"/>
        </w:rPr>
        <w:t xml:space="preserve"> </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lang w:val="en-GB"/>
        </w:rPr>
        <w:t>高级法院重申了平等和反对任何形式歧视的原则</w:t>
      </w:r>
      <w:r w:rsidR="00FD7181" w:rsidRPr="00FD7181">
        <w:rPr>
          <w:snapToGrid/>
          <w:lang w:val="en-GB"/>
        </w:rPr>
        <w:t>，</w:t>
      </w:r>
      <w:r w:rsidRPr="00FD7181">
        <w:rPr>
          <w:snapToGrid/>
          <w:lang w:val="en-GB"/>
        </w:rPr>
        <w:t>并坚持认为基于任何歧视标准的资源分配都是不可接受的。高级法院发布了一份一致同意的裁决</w:t>
      </w:r>
      <w:r w:rsidR="00FD7181" w:rsidRPr="00FD7181">
        <w:rPr>
          <w:snapToGrid/>
          <w:lang w:val="en-GB"/>
        </w:rPr>
        <w:t>，</w:t>
      </w:r>
      <w:r w:rsidRPr="00FD7181">
        <w:rPr>
          <w:snapToGrid/>
          <w:lang w:val="en-GB"/>
        </w:rPr>
        <w:t>以取消政府确定以色列民族优先领域的决议</w:t>
      </w:r>
      <w:r w:rsidR="00FD7181" w:rsidRPr="00FD7181">
        <w:rPr>
          <w:snapToGrid/>
          <w:lang w:val="en-GB"/>
        </w:rPr>
        <w:t>，</w:t>
      </w:r>
      <w:r w:rsidRPr="00FD7181">
        <w:rPr>
          <w:snapToGrid/>
          <w:lang w:val="en-GB"/>
        </w:rPr>
        <w:t>称该决议是一项以民族血统为基础的歧视性决议。最高法院裁定</w:t>
      </w:r>
      <w:r w:rsidR="00FD7181" w:rsidRPr="00FD7181">
        <w:rPr>
          <w:snapToGrid/>
          <w:lang w:val="en-GB"/>
        </w:rPr>
        <w:t>，</w:t>
      </w:r>
      <w:r w:rsidRPr="00FD7181">
        <w:rPr>
          <w:snapToGrid/>
          <w:lang w:val="en-GB"/>
        </w:rPr>
        <w:t>政府必须尊重平等原则</w:t>
      </w:r>
      <w:r w:rsidR="00FD7181" w:rsidRPr="00FD7181">
        <w:rPr>
          <w:snapToGrid/>
          <w:lang w:val="en-GB"/>
        </w:rPr>
        <w:t>，</w:t>
      </w:r>
      <w:r w:rsidRPr="00FD7181">
        <w:rPr>
          <w:snapToGrid/>
          <w:lang w:val="en-GB"/>
        </w:rPr>
        <w:t>禁止政府歧视以色列少数民族居民。法院称</w:t>
      </w:r>
      <w:r w:rsidR="00FD7181" w:rsidRPr="00FD7181">
        <w:rPr>
          <w:snapToGrid/>
          <w:lang w:val="en-GB"/>
        </w:rPr>
        <w:t>，</w:t>
      </w:r>
      <w:r w:rsidRPr="00FD7181">
        <w:rPr>
          <w:snapToGrid/>
          <w:lang w:val="en-GB"/>
        </w:rPr>
        <w:t>政府的所有行为都必须符合《基本法》以及以色列作为一个民主的犹太国的价值观。法院强调</w:t>
      </w:r>
      <w:r w:rsidR="00FD7181" w:rsidRPr="00FD7181">
        <w:rPr>
          <w:snapToGrid/>
          <w:lang w:val="en-GB"/>
        </w:rPr>
        <w:t>，</w:t>
      </w:r>
      <w:r w:rsidRPr="00FD7181">
        <w:rPr>
          <w:snapToGrid/>
          <w:lang w:val="en-GB"/>
        </w:rPr>
        <w:t>以色列的基本价值观是人的尊严、自由、平等、财产权等。法院指出</w:t>
      </w:r>
      <w:r w:rsidR="00FD7181" w:rsidRPr="00FD7181">
        <w:rPr>
          <w:snapToGrid/>
          <w:lang w:val="en-GB"/>
        </w:rPr>
        <w:t>，</w:t>
      </w:r>
      <w:r w:rsidRPr="00FD7181">
        <w:rPr>
          <w:snapToGrid/>
          <w:lang w:val="en-GB"/>
        </w:rPr>
        <w:t>《基本法</w:t>
      </w:r>
      <w:r w:rsidR="00FD7181" w:rsidRPr="00FD7181">
        <w:rPr>
          <w:snapToGrid/>
          <w:lang w:val="en-GB"/>
        </w:rPr>
        <w:t>：</w:t>
      </w:r>
      <w:r w:rsidRPr="00FD7181">
        <w:rPr>
          <w:snapToGrid/>
          <w:lang w:val="en-GB"/>
        </w:rPr>
        <w:t>人的尊严和自由以及职业自由》将这些价值观置于以色列法律体系中更高、更重要的地位</w:t>
      </w:r>
      <w:r w:rsidR="00FD7181" w:rsidRPr="00FD7181">
        <w:rPr>
          <w:snapToGrid/>
          <w:lang w:val="en-GB"/>
        </w:rPr>
        <w:t>，</w:t>
      </w:r>
      <w:r w:rsidRPr="00FD7181">
        <w:rPr>
          <w:snapToGrid/>
          <w:lang w:val="en-GB"/>
        </w:rPr>
        <w:t>该法于</w:t>
      </w:r>
      <w:r w:rsidRPr="00FD7181">
        <w:rPr>
          <w:snapToGrid/>
          <w:lang w:val="en-GB"/>
        </w:rPr>
        <w:t>1992</w:t>
      </w:r>
      <w:r w:rsidRPr="00FD7181">
        <w:rPr>
          <w:snapToGrid/>
          <w:lang w:val="en-GB"/>
        </w:rPr>
        <w:t>年颁布后</w:t>
      </w:r>
      <w:r w:rsidR="00FD7181" w:rsidRPr="00FD7181">
        <w:rPr>
          <w:snapToGrid/>
          <w:lang w:val="en-GB"/>
        </w:rPr>
        <w:t>，</w:t>
      </w:r>
      <w:r w:rsidRPr="00FD7181">
        <w:rPr>
          <w:snapToGrid/>
          <w:lang w:val="en-GB"/>
        </w:rPr>
        <w:t>更加严格地禁止违犯这些价值观。</w:t>
      </w:r>
    </w:p>
    <w:p w:rsidR="00050478" w:rsidRPr="00FD7181" w:rsidRDefault="00050478" w:rsidP="00FD05B7">
      <w:pPr>
        <w:pStyle w:val="SingleTxtGC"/>
        <w:rPr>
          <w:snapToGrid/>
          <w:lang w:val="en-GB"/>
        </w:rPr>
      </w:pPr>
      <w:r w:rsidRPr="00FD7181">
        <w:rPr>
          <w:snapToGrid/>
          <w:lang w:val="en-GB"/>
        </w:rPr>
        <w:tab/>
      </w:r>
      <w:r w:rsidR="00FD05B7">
        <w:rPr>
          <w:rFonts w:hint="eastAsia"/>
          <w:snapToGrid/>
          <w:lang w:val="en-GB"/>
        </w:rPr>
        <w:tab/>
      </w:r>
      <w:r w:rsidRPr="00FD7181">
        <w:rPr>
          <w:snapToGrid/>
          <w:lang w:val="en-GB"/>
        </w:rPr>
        <w:t>注意</w:t>
      </w:r>
      <w:r w:rsidR="00FD7181" w:rsidRPr="00FD7181">
        <w:rPr>
          <w:snapToGrid/>
          <w:lang w:val="en-GB"/>
        </w:rPr>
        <w:t>，</w:t>
      </w:r>
      <w:r w:rsidRPr="00FD7181">
        <w:rPr>
          <w:snapToGrid/>
          <w:lang w:val="en-GB"/>
        </w:rPr>
        <w:t>目前该裁决的执行问题有待高级法院决定。</w:t>
      </w:r>
    </w:p>
    <w:p w:rsidR="00050478" w:rsidRPr="00FD7181" w:rsidRDefault="00050478" w:rsidP="00FD7181">
      <w:pPr>
        <w:pStyle w:val="Bullet1GC"/>
        <w:rPr>
          <w:snapToGrid/>
          <w:lang w:val="en-GB"/>
        </w:rPr>
      </w:pPr>
      <w:r w:rsidRPr="00FD7181">
        <w:rPr>
          <w:snapToGrid/>
          <w:lang w:val="en-GB"/>
        </w:rPr>
        <w:t>2</w:t>
      </w:r>
      <w:r w:rsidR="00FD7181" w:rsidRPr="00FD7181">
        <w:rPr>
          <w:snapToGrid/>
          <w:lang w:val="en-GB"/>
        </w:rPr>
        <w:t>9.2.</w:t>
      </w:r>
      <w:r w:rsidRPr="00FD7181">
        <w:rPr>
          <w:b/>
          <w:bCs/>
          <w:snapToGrid/>
          <w:lang w:val="en-GB"/>
        </w:rPr>
        <w:t xml:space="preserve"> </w:t>
      </w:r>
      <w:r w:rsidRPr="00FD7181">
        <w:rPr>
          <w:rFonts w:eastAsia="SimHei"/>
          <w:bCs/>
          <w:iCs/>
          <w:snapToGrid/>
          <w:lang w:val="en-GB"/>
        </w:rPr>
        <w:t>第</w:t>
      </w:r>
      <w:r w:rsidRPr="00FD7181">
        <w:rPr>
          <w:b/>
          <w:bCs/>
          <w:snapToGrid/>
          <w:lang w:val="en-GB"/>
        </w:rPr>
        <w:t>H.C.J. 3939</w:t>
      </w:r>
      <w:r w:rsidR="00FD7181" w:rsidRPr="00FD7181">
        <w:rPr>
          <w:b/>
          <w:bCs/>
          <w:snapToGrid/>
          <w:lang w:val="en-GB"/>
        </w:rPr>
        <w:t>/</w:t>
      </w:r>
      <w:r w:rsidRPr="00FD7181">
        <w:rPr>
          <w:b/>
          <w:bCs/>
          <w:snapToGrid/>
          <w:lang w:val="en-GB"/>
        </w:rPr>
        <w:t>99</w:t>
      </w:r>
      <w:r w:rsidRPr="00FD7181">
        <w:rPr>
          <w:rFonts w:eastAsia="SimHei"/>
          <w:bCs/>
          <w:iCs/>
          <w:snapToGrid/>
          <w:lang w:val="en-GB"/>
        </w:rPr>
        <w:t>号</w:t>
      </w:r>
      <w:r w:rsidRPr="00FD7181">
        <w:rPr>
          <w:b/>
          <w:bCs/>
          <w:i/>
          <w:iCs/>
          <w:snapToGrid/>
          <w:lang w:val="en-GB"/>
        </w:rPr>
        <w:t xml:space="preserve">Kibbutz Sde-Nahum </w:t>
      </w:r>
      <w:r w:rsidRPr="00FD7181">
        <w:rPr>
          <w:rFonts w:eastAsia="KaiTi_GB2312"/>
          <w:b/>
          <w:bCs/>
          <w:snapToGrid/>
          <w:lang w:val="en-GB"/>
        </w:rPr>
        <w:t>等人诉以色列土地管理局等部门案</w:t>
      </w:r>
      <w:r w:rsidR="00FD7181" w:rsidRPr="00FD7181">
        <w:rPr>
          <w:rFonts w:eastAsia="KaiTi_GB2312"/>
          <w:bCs/>
          <w:snapToGrid/>
          <w:lang w:val="en-GB"/>
        </w:rPr>
        <w:t>(</w:t>
      </w:r>
      <w:smartTag w:uri="urn:schemas-microsoft-com:office:smarttags" w:element="chsdate">
        <w:smartTagPr>
          <w:attr w:name="IsROCDate" w:val="False"/>
          <w:attr w:name="IsLunarDate" w:val="False"/>
          <w:attr w:name="Day" w:val="29"/>
          <w:attr w:name="Month" w:val="8"/>
          <w:attr w:name="Year" w:val="2002"/>
        </w:smartTagPr>
        <w:r w:rsidRPr="00FD7181">
          <w:rPr>
            <w:snapToGrid/>
            <w:lang w:val="en-GB"/>
          </w:rPr>
          <w:t>2002</w:t>
        </w:r>
        <w:r w:rsidRPr="00FD7181">
          <w:rPr>
            <w:snapToGrid/>
            <w:lang w:val="en-GB"/>
          </w:rPr>
          <w:t>年</w:t>
        </w:r>
        <w:r w:rsidRPr="00FD7181">
          <w:rPr>
            <w:snapToGrid/>
            <w:lang w:val="en-GB"/>
          </w:rPr>
          <w:t>8</w:t>
        </w:r>
        <w:r w:rsidRPr="00FD7181">
          <w:rPr>
            <w:snapToGrid/>
            <w:lang w:val="en-GB"/>
          </w:rPr>
          <w:t>月</w:t>
        </w:r>
        <w:r w:rsidRPr="00FD7181">
          <w:rPr>
            <w:snapToGrid/>
            <w:lang w:val="en-GB"/>
          </w:rPr>
          <w:t>29</w:t>
        </w:r>
        <w:r w:rsidRPr="00FD7181">
          <w:rPr>
            <w:snapToGrid/>
            <w:lang w:val="en-GB"/>
          </w:rPr>
          <w:t>日</w:t>
        </w:r>
      </w:smartTag>
      <w:r w:rsidR="00FD7181" w:rsidRPr="00FD7181">
        <w:rPr>
          <w:snapToGrid/>
          <w:lang w:val="en-GB"/>
        </w:rPr>
        <w:t>)</w:t>
      </w:r>
      <w:r w:rsidR="00D56C56" w:rsidRPr="00D56C56">
        <w:rPr>
          <w:rFonts w:hint="eastAsia"/>
          <w:snapToGrid/>
          <w:spacing w:val="-50"/>
          <w:szCs w:val="21"/>
          <w:lang w:val="en-GB"/>
        </w:rPr>
        <w:t xml:space="preserve"> </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lang w:val="en-GB"/>
        </w:rPr>
        <w:t>高级法院裁定</w:t>
      </w:r>
      <w:r w:rsidR="00FD7181" w:rsidRPr="00FD7181">
        <w:rPr>
          <w:snapToGrid/>
          <w:lang w:val="en-GB"/>
        </w:rPr>
        <w:t>，</w:t>
      </w:r>
      <w:r w:rsidRPr="00FD7181">
        <w:rPr>
          <w:snapToGrid/>
          <w:lang w:val="en-GB"/>
        </w:rPr>
        <w:t>以色列土地管理局必须在保护公共利益的条件下管理国家土地</w:t>
      </w:r>
      <w:r w:rsidR="00FD7181" w:rsidRPr="00FD7181">
        <w:rPr>
          <w:snapToGrid/>
          <w:lang w:val="en-GB"/>
        </w:rPr>
        <w:t>，</w:t>
      </w:r>
      <w:r w:rsidRPr="00FD7181">
        <w:rPr>
          <w:snapToGrid/>
          <w:lang w:val="en-GB"/>
        </w:rPr>
        <w:t>这包括为公众利益保护土地</w:t>
      </w:r>
      <w:r w:rsidR="00FD7181" w:rsidRPr="00FD7181">
        <w:rPr>
          <w:snapToGrid/>
          <w:lang w:val="en-GB"/>
        </w:rPr>
        <w:t>，</w:t>
      </w:r>
      <w:r w:rsidRPr="00FD7181">
        <w:rPr>
          <w:snapToGrid/>
          <w:lang w:val="en-GB"/>
        </w:rPr>
        <w:t>同时避免给予其他人与土地相关的不公正利益。如对其他任何管理机构的期望一样</w:t>
      </w:r>
      <w:r w:rsidR="00FD7181" w:rsidRPr="00FD7181">
        <w:rPr>
          <w:snapToGrid/>
          <w:lang w:val="en-GB"/>
        </w:rPr>
        <w:t>，</w:t>
      </w:r>
      <w:r w:rsidRPr="00FD7181">
        <w:rPr>
          <w:snapToGrid/>
          <w:lang w:val="en-GB"/>
        </w:rPr>
        <w:t>该管理局必须秉公办事</w:t>
      </w:r>
      <w:r w:rsidR="00FD7181" w:rsidRPr="00FD7181">
        <w:rPr>
          <w:snapToGrid/>
          <w:lang w:val="en-GB"/>
        </w:rPr>
        <w:t>，</w:t>
      </w:r>
      <w:r w:rsidRPr="00FD7181">
        <w:rPr>
          <w:snapToGrid/>
          <w:lang w:val="en-GB"/>
        </w:rPr>
        <w:t>以促进执行公平分配公共资源的一般原则。高级法院还指出了歧视与合法的区别对待的不同</w:t>
      </w:r>
      <w:r w:rsidR="00FD7181" w:rsidRPr="00FD7181">
        <w:rPr>
          <w:snapToGrid/>
          <w:lang w:val="en-GB"/>
        </w:rPr>
        <w:t>，</w:t>
      </w:r>
      <w:r w:rsidRPr="00FD7181">
        <w:rPr>
          <w:snapToGrid/>
          <w:lang w:val="en-GB"/>
        </w:rPr>
        <w:t>并因此裁定</w:t>
      </w:r>
      <w:r w:rsidR="00FD7181" w:rsidRPr="00FD7181">
        <w:rPr>
          <w:snapToGrid/>
          <w:lang w:val="en-GB"/>
        </w:rPr>
        <w:t>，</w:t>
      </w:r>
      <w:r w:rsidRPr="00FD7181">
        <w:rPr>
          <w:snapToGrid/>
          <w:lang w:val="en-GB"/>
        </w:rPr>
        <w:t>禁止在没有做出合法区别对待的情况下</w:t>
      </w:r>
      <w:r w:rsidR="00FD7181" w:rsidRPr="00FD7181">
        <w:rPr>
          <w:snapToGrid/>
          <w:lang w:val="en-GB"/>
        </w:rPr>
        <w:t>，</w:t>
      </w:r>
      <w:r w:rsidRPr="00FD7181">
        <w:rPr>
          <w:snapToGrid/>
          <w:lang w:val="en-GB"/>
        </w:rPr>
        <w:t>决定将土地全部分配给特定人群。</w:t>
      </w:r>
    </w:p>
    <w:p w:rsidR="00050478" w:rsidRPr="00FD7181" w:rsidRDefault="00050478" w:rsidP="00FD7181">
      <w:pPr>
        <w:pStyle w:val="Bullet1GC"/>
        <w:rPr>
          <w:snapToGrid/>
          <w:lang w:val="en-GB"/>
        </w:rPr>
      </w:pPr>
      <w:r w:rsidRPr="00FD7181">
        <w:rPr>
          <w:snapToGrid/>
          <w:lang w:val="en-GB"/>
        </w:rPr>
        <w:t>2</w:t>
      </w:r>
      <w:r w:rsidR="00FD7181" w:rsidRPr="00FD7181">
        <w:rPr>
          <w:snapToGrid/>
          <w:lang w:val="en-GB"/>
        </w:rPr>
        <w:t>9.</w:t>
      </w:r>
      <w:r w:rsidRPr="00FD7181">
        <w:rPr>
          <w:snapToGrid/>
          <w:lang w:val="en-GB"/>
        </w:rPr>
        <w:t>3</w:t>
      </w:r>
      <w:r w:rsidRPr="00FD7181">
        <w:rPr>
          <w:rFonts w:eastAsia="SimHei"/>
          <w:bCs/>
          <w:i/>
          <w:iCs/>
          <w:snapToGrid/>
          <w:lang w:val="en-GB"/>
        </w:rPr>
        <w:t xml:space="preserve"> </w:t>
      </w:r>
      <w:r w:rsidRPr="00FD7181">
        <w:rPr>
          <w:rFonts w:eastAsia="SimHei"/>
          <w:bCs/>
          <w:snapToGrid/>
          <w:lang w:val="en-GB"/>
        </w:rPr>
        <w:t>第</w:t>
      </w:r>
      <w:r w:rsidRPr="00FD7181">
        <w:rPr>
          <w:b/>
          <w:bCs/>
          <w:iCs/>
          <w:snapToGrid/>
          <w:lang w:val="en-GB"/>
        </w:rPr>
        <w:t>H.C.J. 1113</w:t>
      </w:r>
      <w:r w:rsidR="00FD7181" w:rsidRPr="00FD7181">
        <w:rPr>
          <w:b/>
          <w:bCs/>
          <w:iCs/>
          <w:snapToGrid/>
          <w:lang w:val="en-GB"/>
        </w:rPr>
        <w:t>/</w:t>
      </w:r>
      <w:r w:rsidRPr="00FD7181">
        <w:rPr>
          <w:b/>
          <w:bCs/>
          <w:iCs/>
          <w:snapToGrid/>
          <w:lang w:val="en-GB"/>
        </w:rPr>
        <w:t>99</w:t>
      </w:r>
      <w:r w:rsidRPr="00FD7181">
        <w:rPr>
          <w:rFonts w:eastAsia="SimHei"/>
          <w:bCs/>
          <w:iCs/>
          <w:snapToGrid/>
          <w:lang w:val="en-GB"/>
        </w:rPr>
        <w:t>号</w:t>
      </w:r>
      <w:r w:rsidRPr="00FD7181">
        <w:rPr>
          <w:b/>
          <w:bCs/>
          <w:i/>
          <w:iCs/>
          <w:snapToGrid/>
          <w:lang w:val="en-GB"/>
        </w:rPr>
        <w:t xml:space="preserve">Adalah </w:t>
      </w:r>
      <w:r w:rsidRPr="00FD7181">
        <w:rPr>
          <w:rFonts w:eastAsia="KaiTi_GB2312"/>
          <w:b/>
          <w:bCs/>
          <w:snapToGrid/>
          <w:lang w:val="en-GB"/>
        </w:rPr>
        <w:t>等人诉宗教事务部长等人案</w:t>
      </w:r>
      <w:r w:rsidR="00FD7181" w:rsidRPr="00FD7181">
        <w:rPr>
          <w:snapToGrid/>
          <w:lang w:val="en-GB"/>
        </w:rPr>
        <w:t>(</w:t>
      </w:r>
      <w:smartTag w:uri="urn:schemas-microsoft-com:office:smarttags" w:element="chsdate">
        <w:smartTagPr>
          <w:attr w:name="IsROCDate" w:val="False"/>
          <w:attr w:name="IsLunarDate" w:val="False"/>
          <w:attr w:name="Day" w:val="18"/>
          <w:attr w:name="Month" w:val="4"/>
          <w:attr w:name="Year" w:val="2000"/>
        </w:smartTagPr>
        <w:r w:rsidRPr="00FD7181">
          <w:rPr>
            <w:snapToGrid/>
            <w:lang w:val="en-GB"/>
          </w:rPr>
          <w:t>2000</w:t>
        </w:r>
        <w:r w:rsidRPr="00FD7181">
          <w:rPr>
            <w:snapToGrid/>
            <w:lang w:val="en-GB"/>
          </w:rPr>
          <w:t>年</w:t>
        </w:r>
        <w:r w:rsidRPr="00FD7181">
          <w:rPr>
            <w:snapToGrid/>
            <w:lang w:val="en-GB"/>
          </w:rPr>
          <w:t>4</w:t>
        </w:r>
        <w:r w:rsidRPr="00FD7181">
          <w:rPr>
            <w:snapToGrid/>
            <w:lang w:val="en-GB"/>
          </w:rPr>
          <w:t>月</w:t>
        </w:r>
        <w:r w:rsidRPr="00FD7181">
          <w:rPr>
            <w:snapToGrid/>
            <w:lang w:val="en-GB"/>
          </w:rPr>
          <w:t>18</w:t>
        </w:r>
        <w:r w:rsidRPr="00FD7181">
          <w:rPr>
            <w:snapToGrid/>
            <w:lang w:val="en-GB"/>
          </w:rPr>
          <w:t>日</w:t>
        </w:r>
      </w:smartTag>
      <w:r w:rsidR="00FD7181" w:rsidRPr="00FD7181">
        <w:rPr>
          <w:snapToGrid/>
          <w:lang w:val="en-GB"/>
        </w:rPr>
        <w:t>)</w:t>
      </w:r>
      <w:r w:rsidR="00D56C56" w:rsidRPr="00D56C56">
        <w:rPr>
          <w:rFonts w:hint="eastAsia"/>
          <w:snapToGrid/>
          <w:spacing w:val="-50"/>
          <w:szCs w:val="21"/>
          <w:lang w:val="en-GB"/>
        </w:rPr>
        <w:t xml:space="preserve"> </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lang w:val="en-GB"/>
        </w:rPr>
        <w:t>最高法院受理了请愿人要求命令宗教事务部长为向所有公墓进行资源分配确定一个清楚、非歧视的标准的请求。法院裁定</w:t>
      </w:r>
      <w:r w:rsidR="00FD7181" w:rsidRPr="00FD7181">
        <w:rPr>
          <w:snapToGrid/>
          <w:lang w:val="en-GB"/>
        </w:rPr>
        <w:t>，</w:t>
      </w:r>
      <w:r w:rsidRPr="00FD7181">
        <w:rPr>
          <w:snapToGrid/>
          <w:lang w:val="en-GB"/>
        </w:rPr>
        <w:t>宗教事务部应在平等的基础上</w:t>
      </w:r>
      <w:r w:rsidR="00FD7181" w:rsidRPr="00FD7181">
        <w:rPr>
          <w:snapToGrid/>
          <w:lang w:val="en-GB"/>
        </w:rPr>
        <w:t>，</w:t>
      </w:r>
      <w:r w:rsidRPr="00FD7181">
        <w:rPr>
          <w:snapToGrid/>
          <w:lang w:val="en-GB"/>
        </w:rPr>
        <w:t>按照比例测试</w:t>
      </w:r>
      <w:r w:rsidR="00FD7181" w:rsidRPr="00FD7181">
        <w:rPr>
          <w:snapToGrid/>
          <w:lang w:val="en-GB"/>
        </w:rPr>
        <w:t>(</w:t>
      </w:r>
      <w:r w:rsidRPr="00FD7181">
        <w:rPr>
          <w:snapToGrid/>
          <w:lang w:val="en-GB"/>
        </w:rPr>
        <w:t>人口百分比</w:t>
      </w:r>
      <w:r w:rsidR="00FD7181" w:rsidRPr="00FD7181">
        <w:rPr>
          <w:snapToGrid/>
          <w:lang w:val="en-GB"/>
        </w:rPr>
        <w:t>)</w:t>
      </w:r>
      <w:r w:rsidRPr="00FD7181">
        <w:rPr>
          <w:snapToGrid/>
          <w:lang w:val="en-GB"/>
        </w:rPr>
        <w:t>分配划拨给公墓的资金。另外</w:t>
      </w:r>
      <w:r w:rsidR="00FD7181" w:rsidRPr="00FD7181">
        <w:rPr>
          <w:snapToGrid/>
          <w:lang w:val="en-GB"/>
        </w:rPr>
        <w:t>，</w:t>
      </w:r>
      <w:r w:rsidRPr="00FD7181">
        <w:rPr>
          <w:snapToGrid/>
          <w:lang w:val="en-GB"/>
        </w:rPr>
        <w:t>法院还裁定</w:t>
      </w:r>
      <w:r w:rsidR="00FD7181" w:rsidRPr="00FD7181">
        <w:rPr>
          <w:snapToGrid/>
          <w:lang w:val="en-GB"/>
        </w:rPr>
        <w:t>：</w:t>
      </w:r>
      <w:r w:rsidRPr="00FD7181">
        <w:rPr>
          <w:snapToGrid/>
          <w:lang w:val="en-GB"/>
        </w:rPr>
        <w:t>“</w:t>
      </w:r>
      <w:r w:rsidRPr="00FD7181">
        <w:rPr>
          <w:snapToGrid/>
          <w:lang w:val="en-GB"/>
        </w:rPr>
        <w:t>国家资源</w:t>
      </w:r>
      <w:r w:rsidR="00FD7181" w:rsidRPr="00FD7181">
        <w:rPr>
          <w:snapToGrid/>
          <w:lang w:val="en-GB"/>
        </w:rPr>
        <w:t>，</w:t>
      </w:r>
      <w:r w:rsidRPr="00FD7181">
        <w:rPr>
          <w:snapToGrid/>
          <w:lang w:val="en-GB"/>
        </w:rPr>
        <w:t>不论是土地</w:t>
      </w:r>
      <w:r w:rsidR="00FD7181" w:rsidRPr="00FD7181">
        <w:rPr>
          <w:snapToGrid/>
          <w:lang w:val="en-GB"/>
        </w:rPr>
        <w:t>，</w:t>
      </w:r>
      <w:r w:rsidRPr="00FD7181">
        <w:rPr>
          <w:snapToGrid/>
          <w:lang w:val="en-GB"/>
        </w:rPr>
        <w:t>还是货币</w:t>
      </w:r>
      <w:r w:rsidRPr="00FD7181">
        <w:rPr>
          <w:snapToGrid/>
          <w:lang w:val="en-GB"/>
        </w:rPr>
        <w:t>……</w:t>
      </w:r>
      <w:r w:rsidRPr="00FD7181">
        <w:rPr>
          <w:snapToGrid/>
          <w:lang w:val="en-GB"/>
        </w:rPr>
        <w:t>均属于全体公民</w:t>
      </w:r>
      <w:r w:rsidR="00FD7181" w:rsidRPr="00FD7181">
        <w:rPr>
          <w:snapToGrid/>
          <w:lang w:val="en-GB"/>
        </w:rPr>
        <w:t>，</w:t>
      </w:r>
      <w:r w:rsidRPr="00FD7181">
        <w:rPr>
          <w:snapToGrid/>
          <w:lang w:val="en-GB"/>
        </w:rPr>
        <w:t>按照平等原则</w:t>
      </w:r>
      <w:r w:rsidR="00FD7181" w:rsidRPr="00FD7181">
        <w:rPr>
          <w:snapToGrid/>
          <w:lang w:val="en-GB"/>
        </w:rPr>
        <w:t>，</w:t>
      </w:r>
      <w:r w:rsidRPr="00FD7181">
        <w:rPr>
          <w:snapToGrid/>
          <w:lang w:val="en-GB"/>
        </w:rPr>
        <w:t>全体公民都有权享有这些资源</w:t>
      </w:r>
      <w:r w:rsidR="00FD7181" w:rsidRPr="00FD7181">
        <w:rPr>
          <w:snapToGrid/>
          <w:lang w:val="en-GB"/>
        </w:rPr>
        <w:t>，</w:t>
      </w:r>
      <w:r w:rsidRPr="00FD7181">
        <w:rPr>
          <w:snapToGrid/>
          <w:lang w:val="en-GB"/>
        </w:rPr>
        <w:t>而不受基于宗教、种族、性别或其他禁止的动机的歧视</w:t>
      </w:r>
      <w:r w:rsidRPr="00FD7181">
        <w:rPr>
          <w:snapToGrid/>
          <w:lang w:val="en-GB"/>
        </w:rPr>
        <w:t>”</w:t>
      </w:r>
      <w:r w:rsidRPr="00FD7181">
        <w:rPr>
          <w:snapToGrid/>
          <w:lang w:val="en-GB"/>
        </w:rPr>
        <w:t>。前任最高法院院长贾斯蒂斯</w:t>
      </w:r>
      <w:r w:rsidRPr="00FD7181">
        <w:rPr>
          <w:snapToGrid/>
          <w:lang w:val="en-GB"/>
        </w:rPr>
        <w:t>·</w:t>
      </w:r>
      <w:r w:rsidRPr="00FD7181">
        <w:rPr>
          <w:snapToGrid/>
          <w:lang w:val="en-GB"/>
        </w:rPr>
        <w:t>阿哈龙</w:t>
      </w:r>
      <w:r w:rsidRPr="00FD7181">
        <w:rPr>
          <w:snapToGrid/>
          <w:lang w:val="en-GB"/>
        </w:rPr>
        <w:t>·</w:t>
      </w:r>
      <w:r w:rsidRPr="00FD7181">
        <w:rPr>
          <w:snapToGrid/>
          <w:lang w:val="en-GB"/>
        </w:rPr>
        <w:t>巴拉克在他的判决中强调说</w:t>
      </w:r>
      <w:r w:rsidR="00FD7181" w:rsidRPr="00FD7181">
        <w:rPr>
          <w:snapToGrid/>
          <w:lang w:val="en-GB"/>
        </w:rPr>
        <w:t>，</w:t>
      </w:r>
      <w:r w:rsidRPr="00FD7181">
        <w:rPr>
          <w:snapToGrid/>
          <w:lang w:val="en-GB"/>
        </w:rPr>
        <w:t>平等权是包含在人类尊严权内的一项合宪权利。</w:t>
      </w:r>
    </w:p>
    <w:p w:rsidR="00050478" w:rsidRPr="00FD7181" w:rsidRDefault="00050478" w:rsidP="00FD7181">
      <w:pPr>
        <w:pStyle w:val="SingleTxtGC"/>
        <w:rPr>
          <w:snapToGrid/>
          <w:szCs w:val="21"/>
          <w:lang w:val="en-GB"/>
        </w:rPr>
      </w:pPr>
      <w:r w:rsidRPr="00FD7181">
        <w:rPr>
          <w:snapToGrid/>
          <w:szCs w:val="21"/>
          <w:lang w:val="en-GB"/>
        </w:rPr>
        <w:t>3</w:t>
      </w:r>
      <w:r w:rsidR="00FD7181" w:rsidRPr="00FD7181">
        <w:rPr>
          <w:snapToGrid/>
          <w:szCs w:val="21"/>
          <w:lang w:val="en-GB"/>
        </w:rPr>
        <w:t>0.</w:t>
      </w:r>
      <w:r w:rsidRPr="00FD7181">
        <w:rPr>
          <w:snapToGrid/>
          <w:szCs w:val="21"/>
          <w:lang w:val="en-GB"/>
        </w:rPr>
        <w:tab/>
      </w:r>
      <w:r w:rsidRPr="00FD7181">
        <w:rPr>
          <w:snapToGrid/>
          <w:szCs w:val="21"/>
          <w:lang w:val="en-GB"/>
        </w:rPr>
        <w:t>本报告还进一步详细记述了不歧视原则最近的适用情况。此处提到的只是一般或广泛参与的问题。对于以色列提交第二次定期报告后</w:t>
      </w:r>
      <w:r w:rsidR="00FD7181" w:rsidRPr="00FD7181">
        <w:rPr>
          <w:snapToGrid/>
          <w:szCs w:val="21"/>
          <w:lang w:val="en-GB"/>
        </w:rPr>
        <w:t>，</w:t>
      </w:r>
      <w:r w:rsidRPr="00FD7181">
        <w:rPr>
          <w:snapToGrid/>
          <w:szCs w:val="21"/>
          <w:lang w:val="en-GB"/>
        </w:rPr>
        <w:t>委员会在其结论意见中提出的各项关切和意见</w:t>
      </w:r>
      <w:r w:rsidR="00FD7181" w:rsidRPr="00FD7181">
        <w:rPr>
          <w:snapToGrid/>
          <w:szCs w:val="21"/>
          <w:lang w:val="en-GB"/>
        </w:rPr>
        <w:t>，</w:t>
      </w:r>
      <w:r w:rsidRPr="00FD7181">
        <w:rPr>
          <w:snapToGrid/>
          <w:szCs w:val="21"/>
          <w:lang w:val="en-GB"/>
        </w:rPr>
        <w:t>以色列十分重视。</w:t>
      </w:r>
    </w:p>
    <w:p w:rsidR="00050478" w:rsidRPr="00FD7181" w:rsidRDefault="00050478" w:rsidP="00FD05B7">
      <w:pPr>
        <w:pStyle w:val="H23GC"/>
        <w:rPr>
          <w:snapToGrid/>
          <w:lang w:val="en-GB"/>
        </w:rPr>
      </w:pPr>
      <w:r w:rsidRPr="00FD7181">
        <w:rPr>
          <w:snapToGrid/>
          <w:lang w:val="en-GB"/>
        </w:rPr>
        <w:tab/>
      </w:r>
      <w:r w:rsidRPr="00FD7181">
        <w:rPr>
          <w:snapToGrid/>
          <w:lang w:val="en-GB"/>
        </w:rPr>
        <w:tab/>
      </w:r>
      <w:r w:rsidRPr="00FD7181">
        <w:rPr>
          <w:snapToGrid/>
          <w:lang w:val="en-GB"/>
        </w:rPr>
        <w:t>第</w:t>
      </w:r>
      <w:r w:rsidRPr="00FD7181">
        <w:rPr>
          <w:snapToGrid/>
          <w:lang w:val="en-GB"/>
        </w:rPr>
        <w:t>5710-1950</w:t>
      </w:r>
      <w:r w:rsidRPr="00FD7181">
        <w:rPr>
          <w:snapToGrid/>
          <w:lang w:val="en-GB"/>
        </w:rPr>
        <w:t>号《回归法》</w:t>
      </w:r>
    </w:p>
    <w:p w:rsidR="00050478" w:rsidRPr="00FD7181" w:rsidRDefault="00050478" w:rsidP="00FD7181">
      <w:pPr>
        <w:pStyle w:val="SingleTxtGC"/>
        <w:rPr>
          <w:snapToGrid/>
          <w:szCs w:val="21"/>
          <w:lang w:val="en-GB"/>
        </w:rPr>
      </w:pPr>
      <w:r w:rsidRPr="00FD7181">
        <w:rPr>
          <w:snapToGrid/>
          <w:szCs w:val="21"/>
          <w:lang w:val="en-GB"/>
        </w:rPr>
        <w:t>3</w:t>
      </w:r>
      <w:r w:rsidR="00FD7181" w:rsidRPr="00FD7181">
        <w:rPr>
          <w:snapToGrid/>
          <w:szCs w:val="21"/>
          <w:lang w:val="en-GB"/>
        </w:rPr>
        <w:t>1.</w:t>
      </w:r>
      <w:r w:rsidRPr="00FD7181">
        <w:rPr>
          <w:snapToGrid/>
          <w:szCs w:val="21"/>
          <w:lang w:val="en-GB"/>
        </w:rPr>
        <w:tab/>
      </w:r>
      <w:r w:rsidRPr="00FD7181">
        <w:rPr>
          <w:snapToGrid/>
          <w:szCs w:val="21"/>
          <w:lang w:val="en-GB"/>
        </w:rPr>
        <w:t>这个问题在以色列以往的报告中已进行过广泛讨论。自第二次定期报告提交以来</w:t>
      </w:r>
      <w:r w:rsidR="00FD7181" w:rsidRPr="00FD7181">
        <w:rPr>
          <w:snapToGrid/>
          <w:szCs w:val="21"/>
          <w:lang w:val="en-GB"/>
        </w:rPr>
        <w:t>，</w:t>
      </w:r>
      <w:r w:rsidRPr="00FD7181">
        <w:rPr>
          <w:snapToGrid/>
          <w:szCs w:val="21"/>
          <w:lang w:val="en-GB"/>
        </w:rPr>
        <w:t>这方面没有发生任何变化。</w:t>
      </w:r>
    </w:p>
    <w:p w:rsidR="00050478" w:rsidRPr="00FD7181" w:rsidRDefault="00050478" w:rsidP="00FD05B7">
      <w:pPr>
        <w:pStyle w:val="H23GC"/>
        <w:rPr>
          <w:snapToGrid/>
          <w:lang w:val="en-GB"/>
        </w:rPr>
      </w:pPr>
      <w:r w:rsidRPr="00FD7181">
        <w:rPr>
          <w:snapToGrid/>
          <w:lang w:val="en-GB"/>
        </w:rPr>
        <w:tab/>
      </w:r>
      <w:r w:rsidRPr="00FD7181">
        <w:rPr>
          <w:snapToGrid/>
          <w:lang w:val="en-GB"/>
        </w:rPr>
        <w:tab/>
      </w:r>
      <w:r w:rsidRPr="00FD7181">
        <w:rPr>
          <w:snapToGrid/>
          <w:lang w:val="en-GB"/>
        </w:rPr>
        <w:t>禁止基于年龄的歧视</w:t>
      </w:r>
    </w:p>
    <w:p w:rsidR="00050478" w:rsidRPr="00FD7181" w:rsidRDefault="00050478" w:rsidP="00FD7181">
      <w:pPr>
        <w:pStyle w:val="SingleTxtGC"/>
        <w:rPr>
          <w:snapToGrid/>
          <w:szCs w:val="21"/>
          <w:lang w:val="en-GB"/>
        </w:rPr>
      </w:pPr>
      <w:r w:rsidRPr="00FD7181">
        <w:rPr>
          <w:snapToGrid/>
          <w:szCs w:val="21"/>
          <w:lang w:val="en-GB"/>
        </w:rPr>
        <w:t>3</w:t>
      </w:r>
      <w:r w:rsidR="00FD7181" w:rsidRPr="00FD7181">
        <w:rPr>
          <w:snapToGrid/>
          <w:szCs w:val="21"/>
          <w:lang w:val="en-GB"/>
        </w:rPr>
        <w:t>2.</w:t>
      </w:r>
      <w:r w:rsidRPr="00FD7181">
        <w:rPr>
          <w:snapToGrid/>
          <w:szCs w:val="21"/>
          <w:lang w:val="en-GB"/>
        </w:rPr>
        <w:tab/>
      </w:r>
      <w:r w:rsidRPr="00FD7181">
        <w:rPr>
          <w:snapToGrid/>
          <w:szCs w:val="21"/>
          <w:lang w:val="en-GB"/>
        </w:rPr>
        <w:t>以色列在上次报告中详述</w:t>
      </w:r>
      <w:r w:rsidR="00FD7181" w:rsidRPr="00FD7181">
        <w:rPr>
          <w:snapToGrid/>
          <w:szCs w:val="21"/>
          <w:lang w:val="en-GB"/>
        </w:rPr>
        <w:t>，</w:t>
      </w:r>
      <w:r w:rsidRPr="00FD7181">
        <w:rPr>
          <w:snapToGrid/>
          <w:szCs w:val="21"/>
          <w:lang w:val="en-GB"/>
        </w:rPr>
        <w:t>第</w:t>
      </w:r>
      <w:r w:rsidRPr="00FD7181">
        <w:rPr>
          <w:snapToGrid/>
          <w:szCs w:val="21"/>
          <w:lang w:val="en-GB"/>
        </w:rPr>
        <w:t>5748-1988</w:t>
      </w:r>
      <w:r w:rsidRPr="00FD7181">
        <w:rPr>
          <w:snapToGrid/>
          <w:szCs w:val="21"/>
          <w:lang w:val="en-GB"/>
        </w:rPr>
        <w:t>号《平等就业机会法》</w:t>
      </w:r>
      <w:r w:rsidR="00FD7181" w:rsidRPr="00FD7181">
        <w:rPr>
          <w:snapToGrid/>
          <w:szCs w:val="21"/>
          <w:lang w:val="en-GB"/>
        </w:rPr>
        <w:t>(</w:t>
      </w:r>
      <w:r w:rsidRPr="00FD7181">
        <w:rPr>
          <w:snapToGrid/>
          <w:szCs w:val="21"/>
          <w:lang w:val="en-GB"/>
        </w:rPr>
        <w:t>《平等就业机会法》</w:t>
      </w:r>
      <w:r w:rsidR="00FD7181" w:rsidRPr="00FD7181">
        <w:rPr>
          <w:snapToGrid/>
          <w:szCs w:val="21"/>
          <w:lang w:val="en-GB"/>
        </w:rPr>
        <w:t>)</w:t>
      </w:r>
      <w:r w:rsidRPr="00FD7181">
        <w:rPr>
          <w:snapToGrid/>
          <w:szCs w:val="21"/>
          <w:lang w:val="en-GB"/>
        </w:rPr>
        <w:t>禁止雇主基于该法详述的包括年龄在内的若干特征歧视雇员。在第</w:t>
      </w:r>
      <w:r w:rsidRPr="00FD7181">
        <w:rPr>
          <w:snapToGrid/>
          <w:szCs w:val="21"/>
          <w:lang w:val="en-GB"/>
        </w:rPr>
        <w:t>H.C.J 10076</w:t>
      </w:r>
      <w:r w:rsidR="00FD7181" w:rsidRPr="00FD7181">
        <w:rPr>
          <w:snapToGrid/>
          <w:szCs w:val="21"/>
          <w:lang w:val="en-GB"/>
        </w:rPr>
        <w:t>/</w:t>
      </w:r>
      <w:r w:rsidRPr="00FD7181">
        <w:rPr>
          <w:snapToGrid/>
          <w:szCs w:val="21"/>
          <w:lang w:val="en-GB"/>
        </w:rPr>
        <w:t>02</w:t>
      </w:r>
      <w:r w:rsidRPr="00FD7181">
        <w:rPr>
          <w:snapToGrid/>
          <w:szCs w:val="21"/>
          <w:lang w:val="en-GB"/>
        </w:rPr>
        <w:t>号</w:t>
      </w:r>
      <w:r w:rsidRPr="00FD7181">
        <w:rPr>
          <w:i/>
          <w:iCs/>
          <w:snapToGrid/>
          <w:szCs w:val="21"/>
          <w:lang w:val="en-GB"/>
        </w:rPr>
        <w:t xml:space="preserve">Yuri Rosenbaum </w:t>
      </w:r>
      <w:r w:rsidRPr="00FD7181">
        <w:rPr>
          <w:rFonts w:eastAsia="KaiTi_GB2312"/>
          <w:iCs/>
          <w:snapToGrid/>
          <w:szCs w:val="21"/>
          <w:lang w:val="en-GB"/>
        </w:rPr>
        <w:t>博士等人诉以色列警察局长和以色列狱政署专员案</w:t>
      </w:r>
      <w:r w:rsidR="00FD7181" w:rsidRPr="00FD7181">
        <w:rPr>
          <w:snapToGrid/>
          <w:szCs w:val="21"/>
          <w:lang w:val="en-GB"/>
        </w:rPr>
        <w:t>(</w:t>
      </w:r>
      <w:smartTag w:uri="urn:schemas-microsoft-com:office:smarttags" w:element="chsdate">
        <w:smartTagPr>
          <w:attr w:name="IsROCDate" w:val="False"/>
          <w:attr w:name="IsLunarDate" w:val="False"/>
          <w:attr w:name="Day" w:val="12"/>
          <w:attr w:name="Month" w:val="12"/>
          <w:attr w:name="Year" w:val="2006"/>
        </w:smartTagPr>
        <w:r w:rsidRPr="00FD7181">
          <w:rPr>
            <w:snapToGrid/>
            <w:szCs w:val="21"/>
            <w:lang w:val="en-GB"/>
          </w:rPr>
          <w:t>2006</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12</w:t>
        </w:r>
        <w:r w:rsidRPr="00FD7181">
          <w:rPr>
            <w:snapToGrid/>
            <w:szCs w:val="21"/>
            <w:lang w:val="en-GB"/>
          </w:rPr>
          <w:t>日</w:t>
        </w:r>
      </w:smartTag>
      <w:r w:rsidR="00FD7181" w:rsidRPr="00FD7181">
        <w:rPr>
          <w:snapToGrid/>
          <w:szCs w:val="21"/>
          <w:lang w:val="en-GB"/>
        </w:rPr>
        <w:t>)</w:t>
      </w:r>
      <w:r w:rsidRPr="00FD7181">
        <w:rPr>
          <w:snapToGrid/>
          <w:szCs w:val="21"/>
          <w:lang w:val="en-GB"/>
        </w:rPr>
        <w:t>中</w:t>
      </w:r>
      <w:r w:rsidR="00FD7181" w:rsidRPr="00FD7181">
        <w:rPr>
          <w:snapToGrid/>
          <w:szCs w:val="21"/>
          <w:lang w:val="en-GB"/>
        </w:rPr>
        <w:t>，</w:t>
      </w:r>
      <w:r w:rsidRPr="00FD7181">
        <w:rPr>
          <w:snapToGrid/>
          <w:szCs w:val="21"/>
          <w:lang w:val="en-GB"/>
        </w:rPr>
        <w:t>高级法院在讨论一份有关公务员法定退休年龄的诉状时</w:t>
      </w:r>
      <w:r w:rsidR="00FD7181" w:rsidRPr="00FD7181">
        <w:rPr>
          <w:snapToGrid/>
          <w:szCs w:val="21"/>
          <w:lang w:val="en-GB"/>
        </w:rPr>
        <w:t>，</w:t>
      </w:r>
      <w:r w:rsidRPr="00FD7181">
        <w:rPr>
          <w:snapToGrid/>
          <w:szCs w:val="21"/>
          <w:lang w:val="en-GB"/>
        </w:rPr>
        <w:t>支持禁止年龄歧视。第</w:t>
      </w:r>
      <w:r w:rsidRPr="00FD7181">
        <w:rPr>
          <w:snapToGrid/>
          <w:szCs w:val="21"/>
          <w:lang w:val="en-GB"/>
        </w:rPr>
        <w:t>5730-1970</w:t>
      </w:r>
      <w:r w:rsidRPr="00FD7181">
        <w:rPr>
          <w:snapToGrid/>
          <w:szCs w:val="21"/>
          <w:lang w:val="en-GB"/>
        </w:rPr>
        <w:t>号《公务员</w:t>
      </w:r>
      <w:r w:rsidR="00FD7181" w:rsidRPr="00FD7181">
        <w:rPr>
          <w:snapToGrid/>
          <w:szCs w:val="21"/>
          <w:lang w:val="en-GB"/>
        </w:rPr>
        <w:t>(</w:t>
      </w:r>
      <w:r w:rsidRPr="00FD7181">
        <w:rPr>
          <w:snapToGrid/>
          <w:szCs w:val="21"/>
          <w:lang w:val="en-GB"/>
        </w:rPr>
        <w:t>退休</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综合版</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《退休法》</w:t>
      </w:r>
      <w:r w:rsidR="00FD7181" w:rsidRPr="00FD7181">
        <w:rPr>
          <w:snapToGrid/>
          <w:szCs w:val="21"/>
          <w:lang w:val="en-GB"/>
        </w:rPr>
        <w:t>)</w:t>
      </w:r>
      <w:r w:rsidRPr="00FD7181">
        <w:rPr>
          <w:snapToGrid/>
          <w:szCs w:val="21"/>
          <w:lang w:val="en-GB"/>
        </w:rPr>
        <w:t>规定</w:t>
      </w:r>
      <w:r w:rsidR="00FD7181" w:rsidRPr="00FD7181">
        <w:rPr>
          <w:snapToGrid/>
          <w:szCs w:val="21"/>
          <w:lang w:val="en-GB"/>
        </w:rPr>
        <w:t>，</w:t>
      </w:r>
      <w:r w:rsidRPr="00FD7181">
        <w:rPr>
          <w:snapToGrid/>
          <w:szCs w:val="21"/>
          <w:lang w:val="en-GB"/>
        </w:rPr>
        <w:t>年满</w:t>
      </w:r>
      <w:r w:rsidRPr="00FD7181">
        <w:rPr>
          <w:snapToGrid/>
          <w:szCs w:val="21"/>
          <w:lang w:val="en-GB"/>
        </w:rPr>
        <w:t>65</w:t>
      </w:r>
      <w:r w:rsidRPr="00FD7181">
        <w:rPr>
          <w:snapToGrid/>
          <w:szCs w:val="21"/>
          <w:lang w:val="en-GB"/>
        </w:rPr>
        <w:t>岁的雇员必须退休</w:t>
      </w:r>
      <w:r w:rsidR="00FD7181" w:rsidRPr="00FD7181">
        <w:rPr>
          <w:snapToGrid/>
          <w:szCs w:val="21"/>
          <w:lang w:val="en-GB"/>
        </w:rPr>
        <w:t>(</w:t>
      </w:r>
      <w:r w:rsidRPr="00FD7181">
        <w:rPr>
          <w:snapToGrid/>
          <w:szCs w:val="21"/>
          <w:lang w:val="en-GB"/>
        </w:rPr>
        <w:t>如下文第三条所述</w:t>
      </w:r>
      <w:r w:rsidR="00FD7181" w:rsidRPr="00FD7181">
        <w:rPr>
          <w:snapToGrid/>
          <w:szCs w:val="21"/>
          <w:lang w:val="en-GB"/>
        </w:rPr>
        <w:t>，</w:t>
      </w:r>
      <w:r w:rsidRPr="00FD7181">
        <w:rPr>
          <w:snapToGrid/>
          <w:szCs w:val="21"/>
          <w:lang w:val="en-GB"/>
        </w:rPr>
        <w:t>目前是</w:t>
      </w:r>
      <w:r w:rsidRPr="00FD7181">
        <w:rPr>
          <w:snapToGrid/>
          <w:szCs w:val="21"/>
          <w:lang w:val="en-GB"/>
        </w:rPr>
        <w:t>67</w:t>
      </w:r>
      <w:r w:rsidRPr="00FD7181">
        <w:rPr>
          <w:snapToGrid/>
          <w:szCs w:val="21"/>
          <w:lang w:val="en-GB"/>
        </w:rPr>
        <w:t>岁</w:t>
      </w:r>
      <w:r w:rsidR="00FD7181" w:rsidRPr="00FD7181">
        <w:rPr>
          <w:snapToGrid/>
          <w:szCs w:val="21"/>
          <w:lang w:val="en-GB"/>
        </w:rPr>
        <w:t>)</w:t>
      </w:r>
      <w:r w:rsidRPr="00FD7181">
        <w:rPr>
          <w:snapToGrid/>
          <w:szCs w:val="21"/>
          <w:lang w:val="en-GB"/>
        </w:rPr>
        <w:t>。该法没有将警察局和以色列狱政署的雇员列在强制性退休安排之内</w:t>
      </w:r>
      <w:r w:rsidR="00FD7181" w:rsidRPr="00FD7181">
        <w:rPr>
          <w:snapToGrid/>
          <w:szCs w:val="21"/>
          <w:lang w:val="en-GB"/>
        </w:rPr>
        <w:t>，</w:t>
      </w:r>
      <w:r w:rsidRPr="00FD7181">
        <w:rPr>
          <w:snapToGrid/>
          <w:szCs w:val="21"/>
          <w:lang w:val="en-GB"/>
        </w:rPr>
        <w:t>并授权警察局长和以色列狱政署专员可准予受雇十年以上的警官和监狱长在年满</w:t>
      </w:r>
      <w:r w:rsidRPr="00FD7181">
        <w:rPr>
          <w:snapToGrid/>
          <w:szCs w:val="21"/>
          <w:lang w:val="en-GB"/>
        </w:rPr>
        <w:t>55</w:t>
      </w:r>
      <w:r w:rsidRPr="00FD7181">
        <w:rPr>
          <w:snapToGrid/>
          <w:szCs w:val="21"/>
          <w:lang w:val="en-GB"/>
        </w:rPr>
        <w:t>岁时退休</w:t>
      </w:r>
      <w:r w:rsidR="00FD7181" w:rsidRPr="00FD7181">
        <w:rPr>
          <w:snapToGrid/>
          <w:szCs w:val="21"/>
          <w:lang w:val="en-GB"/>
        </w:rPr>
        <w:t>(</w:t>
      </w:r>
      <w:r w:rsidRPr="00FD7181">
        <w:rPr>
          <w:snapToGrid/>
          <w:szCs w:val="21"/>
          <w:lang w:val="en-GB"/>
        </w:rPr>
        <w:t>目前是</w:t>
      </w:r>
      <w:r w:rsidRPr="00FD7181">
        <w:rPr>
          <w:snapToGrid/>
          <w:szCs w:val="21"/>
          <w:lang w:val="en-GB"/>
        </w:rPr>
        <w:t>57</w:t>
      </w:r>
      <w:r w:rsidRPr="00FD7181">
        <w:rPr>
          <w:snapToGrid/>
          <w:szCs w:val="21"/>
          <w:lang w:val="en-GB"/>
        </w:rPr>
        <w:t>岁</w:t>
      </w:r>
      <w:r w:rsidR="00FD7181" w:rsidRPr="00FD7181">
        <w:rPr>
          <w:snapToGrid/>
          <w:szCs w:val="21"/>
          <w:lang w:val="en-GB"/>
        </w:rPr>
        <w:t>)</w:t>
      </w:r>
      <w:r w:rsidRPr="00FD7181">
        <w:rPr>
          <w:snapToGrid/>
          <w:szCs w:val="21"/>
          <w:lang w:val="en-GB"/>
        </w:rPr>
        <w:t>。警察局和以色列狱政署从而加强了内部程序</w:t>
      </w:r>
      <w:r w:rsidR="00FD7181" w:rsidRPr="00FD7181">
        <w:rPr>
          <w:snapToGrid/>
          <w:szCs w:val="21"/>
          <w:lang w:val="en-GB"/>
        </w:rPr>
        <w:t>，</w:t>
      </w:r>
      <w:r w:rsidRPr="00FD7181">
        <w:rPr>
          <w:snapToGrid/>
          <w:szCs w:val="21"/>
          <w:lang w:val="en-GB"/>
        </w:rPr>
        <w:t>该程序规定受雇达十年以上的警官或监狱长的法定退休年龄为</w:t>
      </w:r>
      <w:r w:rsidRPr="00FD7181">
        <w:rPr>
          <w:snapToGrid/>
          <w:szCs w:val="21"/>
          <w:lang w:val="en-GB"/>
        </w:rPr>
        <w:t>55</w:t>
      </w:r>
      <w:r w:rsidRPr="00FD7181">
        <w:rPr>
          <w:snapToGrid/>
          <w:szCs w:val="21"/>
          <w:lang w:val="en-GB"/>
        </w:rPr>
        <w:t>岁。</w:t>
      </w:r>
    </w:p>
    <w:p w:rsidR="00050478" w:rsidRPr="00FD7181" w:rsidRDefault="00050478" w:rsidP="00FD7181">
      <w:pPr>
        <w:pStyle w:val="SingleTxtGC"/>
        <w:rPr>
          <w:snapToGrid/>
          <w:szCs w:val="21"/>
          <w:lang w:val="en-GB"/>
        </w:rPr>
      </w:pPr>
      <w:r w:rsidRPr="00FD7181">
        <w:rPr>
          <w:snapToGrid/>
          <w:szCs w:val="21"/>
          <w:lang w:val="en-GB"/>
        </w:rPr>
        <w:t>在此</w:t>
      </w:r>
      <w:r w:rsidR="00FD7181" w:rsidRPr="00FD7181">
        <w:rPr>
          <w:snapToGrid/>
          <w:szCs w:val="21"/>
          <w:lang w:val="en-GB"/>
        </w:rPr>
        <w:t>，</w:t>
      </w:r>
      <w:r w:rsidRPr="00FD7181">
        <w:rPr>
          <w:snapToGrid/>
          <w:szCs w:val="21"/>
          <w:lang w:val="en-GB"/>
        </w:rPr>
        <w:t>有两名监狱长和一名女警察针对他们</w:t>
      </w:r>
      <w:r w:rsidRPr="00FD7181">
        <w:rPr>
          <w:snapToGrid/>
          <w:szCs w:val="21"/>
          <w:lang w:val="en-GB"/>
        </w:rPr>
        <w:t>55</w:t>
      </w:r>
      <w:r w:rsidRPr="00FD7181">
        <w:rPr>
          <w:snapToGrid/>
          <w:szCs w:val="21"/>
          <w:lang w:val="en-GB"/>
        </w:rPr>
        <w:t>岁的法定退休年龄提出起诉</w:t>
      </w:r>
      <w:r w:rsidR="00FD7181" w:rsidRPr="00FD7181">
        <w:rPr>
          <w:snapToGrid/>
          <w:szCs w:val="21"/>
          <w:lang w:val="en-GB"/>
        </w:rPr>
        <w:t>，</w:t>
      </w:r>
      <w:r w:rsidRPr="00FD7181">
        <w:rPr>
          <w:snapToGrid/>
          <w:szCs w:val="21"/>
          <w:lang w:val="en-GB"/>
        </w:rPr>
        <w:t>称与其他按规定</w:t>
      </w:r>
      <w:r w:rsidRPr="00FD7181">
        <w:rPr>
          <w:snapToGrid/>
          <w:szCs w:val="21"/>
          <w:lang w:val="en-GB"/>
        </w:rPr>
        <w:t>65</w:t>
      </w:r>
      <w:r w:rsidRPr="00FD7181">
        <w:rPr>
          <w:snapToGrid/>
          <w:szCs w:val="21"/>
          <w:lang w:val="en-GB"/>
        </w:rPr>
        <w:t>岁退休的文职部门雇员相比</w:t>
      </w:r>
      <w:r w:rsidR="00FD7181" w:rsidRPr="00FD7181">
        <w:rPr>
          <w:snapToGrid/>
          <w:szCs w:val="21"/>
          <w:lang w:val="en-GB"/>
        </w:rPr>
        <w:t>，</w:t>
      </w:r>
      <w:r w:rsidRPr="00FD7181">
        <w:rPr>
          <w:snapToGrid/>
          <w:szCs w:val="21"/>
          <w:lang w:val="en-GB"/>
        </w:rPr>
        <w:t>此退休年龄是对他们的歧视。法院裁定</w:t>
      </w:r>
      <w:r w:rsidR="00FD7181" w:rsidRPr="00FD7181">
        <w:rPr>
          <w:snapToGrid/>
          <w:szCs w:val="21"/>
          <w:lang w:val="en-GB"/>
        </w:rPr>
        <w:t>，</w:t>
      </w:r>
      <w:r w:rsidRPr="00FD7181">
        <w:rPr>
          <w:snapToGrid/>
          <w:szCs w:val="21"/>
          <w:lang w:val="en-GB"/>
        </w:rPr>
        <w:t>相关比较组是整个文职部门雇员群体的一部分</w:t>
      </w:r>
      <w:r w:rsidR="00FD7181" w:rsidRPr="00FD7181">
        <w:rPr>
          <w:snapToGrid/>
          <w:szCs w:val="21"/>
          <w:lang w:val="en-GB"/>
        </w:rPr>
        <w:t>，</w:t>
      </w:r>
      <w:r w:rsidRPr="00FD7181">
        <w:rPr>
          <w:snapToGrid/>
          <w:szCs w:val="21"/>
          <w:lang w:val="en-GB"/>
        </w:rPr>
        <w:t>而国家则是全体文职部门雇员的雇主。因此</w:t>
      </w:r>
      <w:r w:rsidR="00FD7181" w:rsidRPr="00FD7181">
        <w:rPr>
          <w:snapToGrid/>
          <w:szCs w:val="21"/>
          <w:lang w:val="en-GB"/>
        </w:rPr>
        <w:t>，</w:t>
      </w:r>
      <w:r w:rsidRPr="00FD7181">
        <w:rPr>
          <w:snapToGrid/>
          <w:szCs w:val="21"/>
          <w:lang w:val="en-GB"/>
        </w:rPr>
        <w:t>国家不应对文职部门不同单位规定不同的法定退休年龄</w:t>
      </w:r>
      <w:r w:rsidR="00FD7181" w:rsidRPr="00FD7181">
        <w:rPr>
          <w:snapToGrid/>
          <w:szCs w:val="21"/>
          <w:lang w:val="en-GB"/>
        </w:rPr>
        <w:t>，</w:t>
      </w:r>
      <w:r w:rsidRPr="00FD7181">
        <w:rPr>
          <w:snapToGrid/>
          <w:szCs w:val="21"/>
          <w:lang w:val="en-GB"/>
        </w:rPr>
        <w:t>这样做属于《平等就业机会法》第</w:t>
      </w:r>
      <w:r w:rsidRPr="00FD7181">
        <w:rPr>
          <w:snapToGrid/>
          <w:szCs w:val="21"/>
          <w:lang w:val="en-GB"/>
        </w:rPr>
        <w:t>2</w:t>
      </w:r>
      <w:r w:rsidRPr="00FD7181">
        <w:rPr>
          <w:snapToGrid/>
          <w:szCs w:val="21"/>
          <w:lang w:val="en-GB"/>
        </w:rPr>
        <w:t>条所定义的年龄歧视。</w:t>
      </w:r>
    </w:p>
    <w:p w:rsidR="00050478" w:rsidRPr="00FD7181" w:rsidRDefault="00050478" w:rsidP="00FD7181">
      <w:pPr>
        <w:pStyle w:val="SingleTxtGC"/>
        <w:rPr>
          <w:snapToGrid/>
          <w:szCs w:val="21"/>
          <w:lang w:val="en-GB"/>
        </w:rPr>
      </w:pPr>
      <w:r w:rsidRPr="00FD7181">
        <w:rPr>
          <w:snapToGrid/>
          <w:szCs w:val="21"/>
          <w:lang w:val="en-GB"/>
        </w:rPr>
        <w:t>法院受理了该上诉</w:t>
      </w:r>
      <w:r w:rsidR="00FD7181" w:rsidRPr="00FD7181">
        <w:rPr>
          <w:snapToGrid/>
          <w:szCs w:val="21"/>
          <w:lang w:val="en-GB"/>
        </w:rPr>
        <w:t>，</w:t>
      </w:r>
      <w:r w:rsidRPr="00FD7181">
        <w:rPr>
          <w:snapToGrid/>
          <w:szCs w:val="21"/>
          <w:lang w:val="en-GB"/>
        </w:rPr>
        <w:t>宣布警察局和以色列狱政署的内部程序无效</w:t>
      </w:r>
      <w:r w:rsidR="00FD7181" w:rsidRPr="00FD7181">
        <w:rPr>
          <w:snapToGrid/>
          <w:szCs w:val="21"/>
          <w:lang w:val="en-GB"/>
        </w:rPr>
        <w:t>，</w:t>
      </w:r>
      <w:r w:rsidRPr="00FD7181">
        <w:rPr>
          <w:snapToGrid/>
          <w:szCs w:val="21"/>
          <w:lang w:val="en-GB"/>
        </w:rPr>
        <w:t>并下令恢复请愿者原职。然而</w:t>
      </w:r>
      <w:r w:rsidR="00FD7181" w:rsidRPr="00FD7181">
        <w:rPr>
          <w:snapToGrid/>
          <w:szCs w:val="21"/>
          <w:lang w:val="en-GB"/>
        </w:rPr>
        <w:t>，</w:t>
      </w:r>
      <w:r w:rsidRPr="00FD7181">
        <w:rPr>
          <w:snapToGrid/>
          <w:szCs w:val="21"/>
          <w:lang w:val="en-GB"/>
        </w:rPr>
        <w:t>鉴于该判决对警察局和以色列狱政署产生的广泛影响</w:t>
      </w:r>
      <w:r w:rsidR="00FD7181" w:rsidRPr="00FD7181">
        <w:rPr>
          <w:snapToGrid/>
          <w:szCs w:val="21"/>
          <w:lang w:val="en-GB"/>
        </w:rPr>
        <w:t>，</w:t>
      </w:r>
      <w:r w:rsidRPr="00FD7181">
        <w:rPr>
          <w:snapToGrid/>
          <w:szCs w:val="21"/>
          <w:lang w:val="en-GB"/>
        </w:rPr>
        <w:t>为完成所有必要调整</w:t>
      </w:r>
      <w:r w:rsidR="00FD7181" w:rsidRPr="00FD7181">
        <w:rPr>
          <w:snapToGrid/>
          <w:szCs w:val="21"/>
          <w:lang w:val="en-GB"/>
        </w:rPr>
        <w:t>，</w:t>
      </w:r>
      <w:r w:rsidRPr="00FD7181">
        <w:rPr>
          <w:snapToGrid/>
          <w:szCs w:val="21"/>
          <w:lang w:val="en-GB"/>
        </w:rPr>
        <w:t>法定退休年龄内部程序的废除被拖延了</w:t>
      </w:r>
      <w:r w:rsidRPr="00FD7181">
        <w:rPr>
          <w:snapToGrid/>
          <w:szCs w:val="21"/>
          <w:lang w:val="en-GB"/>
        </w:rPr>
        <w:t>18</w:t>
      </w:r>
      <w:r w:rsidRPr="00FD7181">
        <w:rPr>
          <w:snapToGrid/>
          <w:szCs w:val="21"/>
          <w:lang w:val="en-GB"/>
        </w:rPr>
        <w:t>个月之久。最终</w:t>
      </w:r>
      <w:r w:rsidR="00FD7181" w:rsidRPr="00FD7181">
        <w:rPr>
          <w:snapToGrid/>
          <w:szCs w:val="21"/>
          <w:lang w:val="en-GB"/>
        </w:rPr>
        <w:t>，</w:t>
      </w:r>
      <w:r w:rsidRPr="00FD7181">
        <w:rPr>
          <w:snapToGrid/>
          <w:szCs w:val="21"/>
          <w:lang w:val="en-GB"/>
        </w:rPr>
        <w:t>一项经修订的内部警务程序于</w:t>
      </w:r>
      <w:r w:rsidRPr="00FD7181">
        <w:rPr>
          <w:snapToGrid/>
          <w:szCs w:val="21"/>
          <w:lang w:val="en-GB"/>
        </w:rPr>
        <w:t>2008</w:t>
      </w:r>
      <w:r w:rsidRPr="00FD7181">
        <w:rPr>
          <w:snapToGrid/>
          <w:szCs w:val="21"/>
          <w:lang w:val="en-GB"/>
        </w:rPr>
        <w:t>年</w:t>
      </w:r>
      <w:r w:rsidRPr="00FD7181">
        <w:rPr>
          <w:snapToGrid/>
          <w:szCs w:val="21"/>
          <w:lang w:val="en-GB"/>
        </w:rPr>
        <w:t>11</w:t>
      </w:r>
      <w:r w:rsidRPr="00FD7181">
        <w:rPr>
          <w:snapToGrid/>
          <w:szCs w:val="21"/>
          <w:lang w:val="en-GB"/>
        </w:rPr>
        <w:t>月公布。</w:t>
      </w:r>
      <w:r w:rsidRPr="00FD7181">
        <w:rPr>
          <w:snapToGrid/>
          <w:szCs w:val="21"/>
          <w:lang w:val="en-GB"/>
        </w:rPr>
        <w:t xml:space="preserve"> </w:t>
      </w:r>
    </w:p>
    <w:p w:rsidR="00050478" w:rsidRPr="00FD7181" w:rsidRDefault="00050478" w:rsidP="00FD7181">
      <w:pPr>
        <w:pStyle w:val="SingleTxtGC"/>
        <w:rPr>
          <w:snapToGrid/>
          <w:szCs w:val="21"/>
          <w:lang w:val="en-GB"/>
        </w:rPr>
      </w:pPr>
      <w:r w:rsidRPr="00FD7181">
        <w:rPr>
          <w:snapToGrid/>
          <w:szCs w:val="21"/>
          <w:lang w:val="en-GB"/>
        </w:rPr>
        <w:t>3</w:t>
      </w:r>
      <w:r w:rsidR="00FD7181" w:rsidRPr="00FD7181">
        <w:rPr>
          <w:snapToGrid/>
          <w:szCs w:val="21"/>
          <w:lang w:val="en-GB"/>
        </w:rPr>
        <w:t>3.</w:t>
      </w:r>
      <w:r w:rsidRPr="00FD7181">
        <w:rPr>
          <w:snapToGrid/>
          <w:szCs w:val="21"/>
          <w:lang w:val="en-GB"/>
        </w:rPr>
        <w:tab/>
      </w:r>
      <w:r w:rsidRPr="00FD7181">
        <w:rPr>
          <w:snapToGrid/>
          <w:szCs w:val="21"/>
          <w:lang w:val="en-GB"/>
        </w:rPr>
        <w:t>在另一起案件中</w:t>
      </w:r>
      <w:r w:rsidR="00FD7181" w:rsidRPr="00FD7181">
        <w:rPr>
          <w:snapToGrid/>
          <w:szCs w:val="21"/>
          <w:lang w:val="en-GB"/>
        </w:rPr>
        <w:t>，</w:t>
      </w:r>
      <w:r w:rsidRPr="00FD7181">
        <w:rPr>
          <w:snapToGrid/>
          <w:szCs w:val="21"/>
          <w:lang w:val="en-GB"/>
        </w:rPr>
        <w:t>特拉维夫区劳工法院做出判决</w:t>
      </w:r>
      <w:r w:rsidR="00FD7181" w:rsidRPr="00FD7181">
        <w:rPr>
          <w:snapToGrid/>
          <w:szCs w:val="21"/>
          <w:lang w:val="en-GB"/>
        </w:rPr>
        <w:t>，</w:t>
      </w:r>
      <w:r w:rsidRPr="00FD7181">
        <w:rPr>
          <w:snapToGrid/>
          <w:szCs w:val="21"/>
          <w:lang w:val="en-GB"/>
        </w:rPr>
        <w:t>要求对一名遭到非法解聘的雇员所受损失给予金钱赔偿</w:t>
      </w:r>
      <w:r w:rsidR="00FD7181" w:rsidRPr="00FD7181">
        <w:rPr>
          <w:snapToGrid/>
          <w:szCs w:val="21"/>
          <w:lang w:val="en-GB"/>
        </w:rPr>
        <w:t>，</w:t>
      </w:r>
      <w:r w:rsidRPr="00FD7181">
        <w:rPr>
          <w:snapToGrid/>
          <w:szCs w:val="21"/>
          <w:lang w:val="en-GB"/>
        </w:rPr>
        <w:t>并对基于歧视理由的解聘给该雇员造成的损失给予非金钱赔偿。法院裁定</w:t>
      </w:r>
      <w:r w:rsidR="00FD7181" w:rsidRPr="00FD7181">
        <w:rPr>
          <w:snapToGrid/>
          <w:szCs w:val="21"/>
          <w:lang w:val="en-GB"/>
        </w:rPr>
        <w:t>，</w:t>
      </w:r>
      <w:r w:rsidRPr="00FD7181">
        <w:rPr>
          <w:snapToGrid/>
          <w:szCs w:val="21"/>
          <w:lang w:val="en-GB"/>
        </w:rPr>
        <w:t>雇主西班牙伊比利亚航空公司仅仅因为其雇员年满</w:t>
      </w:r>
      <w:r w:rsidRPr="00FD7181">
        <w:rPr>
          <w:snapToGrid/>
          <w:szCs w:val="21"/>
          <w:lang w:val="en-GB"/>
        </w:rPr>
        <w:t>60</w:t>
      </w:r>
      <w:r w:rsidRPr="00FD7181">
        <w:rPr>
          <w:snapToGrid/>
          <w:szCs w:val="21"/>
          <w:lang w:val="en-GB"/>
        </w:rPr>
        <w:t>岁即将其解雇</w:t>
      </w:r>
      <w:r w:rsidR="00FD7181" w:rsidRPr="00FD7181">
        <w:rPr>
          <w:snapToGrid/>
          <w:szCs w:val="21"/>
          <w:lang w:val="en-GB"/>
        </w:rPr>
        <w:t>，</w:t>
      </w:r>
      <w:r w:rsidRPr="00FD7181">
        <w:rPr>
          <w:snapToGrid/>
          <w:szCs w:val="21"/>
          <w:lang w:val="en-GB"/>
        </w:rPr>
        <w:t>是对该名雇员的年龄歧视。公司称解除雇佣关系是自愿行为</w:t>
      </w:r>
      <w:r w:rsidR="00FD7181" w:rsidRPr="00FD7181">
        <w:rPr>
          <w:snapToGrid/>
          <w:szCs w:val="21"/>
          <w:lang w:val="en-GB"/>
        </w:rPr>
        <w:t>，</w:t>
      </w:r>
      <w:r w:rsidRPr="00FD7181">
        <w:rPr>
          <w:snapToGrid/>
          <w:szCs w:val="21"/>
          <w:lang w:val="en-GB"/>
        </w:rPr>
        <w:t>因为该名雇员表示想要提前退休。但经法院查明</w:t>
      </w:r>
      <w:r w:rsidR="00FD7181" w:rsidRPr="00FD7181">
        <w:rPr>
          <w:snapToGrid/>
          <w:szCs w:val="21"/>
          <w:lang w:val="en-GB"/>
        </w:rPr>
        <w:t>，</w:t>
      </w:r>
      <w:r w:rsidRPr="00FD7181">
        <w:rPr>
          <w:snapToGrid/>
          <w:szCs w:val="21"/>
          <w:lang w:val="en-GB"/>
        </w:rPr>
        <w:t>这种说法并无事实依据。法院判定</w:t>
      </w:r>
      <w:r w:rsidR="00FD7181" w:rsidRPr="00FD7181">
        <w:rPr>
          <w:snapToGrid/>
          <w:szCs w:val="21"/>
          <w:lang w:val="en-GB"/>
        </w:rPr>
        <w:t>，</w:t>
      </w:r>
      <w:r w:rsidRPr="00FD7181">
        <w:rPr>
          <w:snapToGrid/>
          <w:szCs w:val="21"/>
          <w:lang w:val="en-GB"/>
        </w:rPr>
        <w:t>没有迹象表明对该名雇员的表现存在不满</w:t>
      </w:r>
      <w:r w:rsidR="00FD7181" w:rsidRPr="00FD7181">
        <w:rPr>
          <w:snapToGrid/>
          <w:szCs w:val="21"/>
          <w:lang w:val="en-GB"/>
        </w:rPr>
        <w:t>，</w:t>
      </w:r>
      <w:r w:rsidRPr="00FD7181">
        <w:rPr>
          <w:snapToGrid/>
          <w:szCs w:val="21"/>
          <w:lang w:val="en-GB"/>
        </w:rPr>
        <w:t>或者解聘系裁员或依雇员意愿所为。因此</w:t>
      </w:r>
      <w:r w:rsidR="00FD7181" w:rsidRPr="00FD7181">
        <w:rPr>
          <w:snapToGrid/>
          <w:szCs w:val="21"/>
          <w:lang w:val="en-GB"/>
        </w:rPr>
        <w:t>，</w:t>
      </w:r>
      <w:r w:rsidRPr="00FD7181">
        <w:rPr>
          <w:snapToGrid/>
          <w:szCs w:val="21"/>
          <w:lang w:val="en-GB"/>
        </w:rPr>
        <w:t>法院裁定</w:t>
      </w:r>
      <w:r w:rsidR="00FD7181" w:rsidRPr="00FD7181">
        <w:rPr>
          <w:snapToGrid/>
          <w:szCs w:val="21"/>
          <w:lang w:val="en-GB"/>
        </w:rPr>
        <w:t>，</w:t>
      </w:r>
      <w:r w:rsidRPr="00FD7181">
        <w:rPr>
          <w:snapToGrid/>
          <w:szCs w:val="21"/>
          <w:lang w:val="en-GB"/>
        </w:rPr>
        <w:t>解聘属基于雇员年龄的歧视</w:t>
      </w:r>
      <w:r w:rsidR="00FD7181" w:rsidRPr="00FD7181">
        <w:rPr>
          <w:snapToGrid/>
          <w:szCs w:val="21"/>
          <w:lang w:val="en-GB"/>
        </w:rPr>
        <w:t>，</w:t>
      </w:r>
      <w:r w:rsidRPr="00FD7181">
        <w:rPr>
          <w:snapToGrid/>
          <w:szCs w:val="21"/>
          <w:lang w:val="en-GB"/>
        </w:rPr>
        <w:t>故违犯了《平等就业机会法》第</w:t>
      </w:r>
      <w:r w:rsidRPr="00FD7181">
        <w:rPr>
          <w:snapToGrid/>
          <w:szCs w:val="21"/>
          <w:lang w:val="en-GB"/>
        </w:rPr>
        <w:t>2</w:t>
      </w:r>
      <w:r w:rsidRPr="00FD7181">
        <w:rPr>
          <w:snapToGrid/>
          <w:szCs w:val="21"/>
          <w:lang w:val="en-GB"/>
        </w:rPr>
        <w:t>条规定</w:t>
      </w:r>
      <w:r w:rsidR="00FD7181" w:rsidRPr="00FD7181">
        <w:rPr>
          <w:snapToGrid/>
          <w:szCs w:val="21"/>
          <w:lang w:val="en-GB"/>
        </w:rPr>
        <w:t>(</w:t>
      </w:r>
      <w:r w:rsidRPr="00FD7181">
        <w:rPr>
          <w:snapToGrid/>
          <w:szCs w:val="21"/>
          <w:lang w:val="en-GB"/>
        </w:rPr>
        <w:t xml:space="preserve">La. </w:t>
      </w:r>
      <w:r w:rsidR="00FD7181" w:rsidRPr="00FD7181">
        <w:rPr>
          <w:snapToGrid/>
          <w:szCs w:val="21"/>
          <w:lang w:val="en-GB"/>
        </w:rPr>
        <w:t>(</w:t>
      </w:r>
      <w:r w:rsidRPr="00FD7181">
        <w:rPr>
          <w:snapToGrid/>
          <w:szCs w:val="21"/>
          <w:lang w:val="en-GB"/>
        </w:rPr>
        <w:t>特拉维夫</w:t>
      </w:r>
      <w:r w:rsidR="00FD7181" w:rsidRPr="00FD7181">
        <w:rPr>
          <w:snapToGrid/>
          <w:szCs w:val="21"/>
          <w:lang w:val="en-GB"/>
        </w:rPr>
        <w:t>)</w:t>
      </w:r>
      <w:r w:rsidRPr="00FD7181">
        <w:rPr>
          <w:snapToGrid/>
          <w:szCs w:val="21"/>
          <w:lang w:val="en-GB"/>
        </w:rPr>
        <w:t xml:space="preserve"> 2539</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Pr="00FD7181">
        <w:rPr>
          <w:snapToGrid/>
          <w:szCs w:val="21"/>
          <w:lang w:val="en-GB"/>
        </w:rPr>
        <w:t xml:space="preserve"> </w:t>
      </w:r>
      <w:r w:rsidRPr="00FD7181">
        <w:rPr>
          <w:i/>
          <w:iCs/>
          <w:snapToGrid/>
          <w:szCs w:val="21"/>
          <w:lang w:val="en-GB"/>
        </w:rPr>
        <w:t xml:space="preserve">Barbara Hollestain </w:t>
      </w:r>
      <w:r w:rsidRPr="00FD7181">
        <w:rPr>
          <w:rFonts w:eastAsia="KaiTi_GB2312"/>
          <w:iCs/>
          <w:snapToGrid/>
          <w:szCs w:val="21"/>
          <w:lang w:val="en-GB"/>
        </w:rPr>
        <w:t>诉伊比利亚</w:t>
      </w:r>
      <w:r w:rsidR="001F3E7A">
        <w:rPr>
          <w:rFonts w:eastAsia="KaiTi_GB2312" w:hint="eastAsia"/>
          <w:iCs/>
          <w:snapToGrid/>
          <w:szCs w:val="21"/>
          <w:lang w:val="en-GB"/>
        </w:rPr>
        <w:t>－</w:t>
      </w:r>
      <w:r w:rsidRPr="00FD7181">
        <w:rPr>
          <w:rFonts w:eastAsia="KaiTi_GB2312"/>
          <w:iCs/>
          <w:snapToGrid/>
          <w:szCs w:val="21"/>
          <w:lang w:val="en-GB"/>
        </w:rPr>
        <w:t>西班牙航空公司案</w:t>
      </w:r>
      <w:r w:rsidR="00FD7181" w:rsidRPr="00FD7181">
        <w:rPr>
          <w:snapToGrid/>
          <w:szCs w:val="21"/>
          <w:lang w:val="en-GB"/>
        </w:rPr>
        <w:t>(</w:t>
      </w:r>
      <w:smartTag w:uri="urn:schemas-microsoft-com:office:smarttags" w:element="chsdate">
        <w:smartTagPr>
          <w:attr w:name="IsROCDate" w:val="False"/>
          <w:attr w:name="IsLunarDate" w:val="False"/>
          <w:attr w:name="Day" w:val="19"/>
          <w:attr w:name="Month" w:val="10"/>
          <w:attr w:name="Year" w:val="2006"/>
        </w:smartTagPr>
        <w:r w:rsidRPr="00FD7181">
          <w:rPr>
            <w:snapToGrid/>
            <w:szCs w:val="21"/>
            <w:lang w:val="en-GB"/>
          </w:rPr>
          <w:t>2006</w:t>
        </w:r>
        <w:r w:rsidRPr="00FD7181">
          <w:rPr>
            <w:snapToGrid/>
            <w:szCs w:val="21"/>
            <w:lang w:val="en-GB"/>
          </w:rPr>
          <w:t>年</w:t>
        </w:r>
        <w:r w:rsidRPr="00FD7181">
          <w:rPr>
            <w:snapToGrid/>
            <w:szCs w:val="21"/>
            <w:lang w:val="en-GB"/>
          </w:rPr>
          <w:t>10</w:t>
        </w:r>
        <w:r w:rsidRPr="00FD7181">
          <w:rPr>
            <w:snapToGrid/>
            <w:szCs w:val="21"/>
            <w:lang w:val="en-GB"/>
          </w:rPr>
          <w:t>月</w:t>
        </w:r>
        <w:r w:rsidRPr="00FD7181">
          <w:rPr>
            <w:snapToGrid/>
            <w:szCs w:val="21"/>
            <w:lang w:val="en-GB"/>
          </w:rPr>
          <w:t>19</w:t>
        </w:r>
        <w:r w:rsidRPr="00FD7181">
          <w:rPr>
            <w:snapToGrid/>
            <w:szCs w:val="21"/>
            <w:lang w:val="en-GB"/>
          </w:rPr>
          <w:t>日</w:t>
        </w:r>
      </w:smartTag>
      <w:r w:rsidR="00FD7181" w:rsidRPr="00FD7181">
        <w:rPr>
          <w:snapToGrid/>
          <w:szCs w:val="21"/>
          <w:lang w:val="en-GB"/>
        </w:rPr>
        <w:t>))</w:t>
      </w:r>
      <w:r w:rsidRPr="00FD7181">
        <w:rPr>
          <w:snapToGrid/>
          <w:szCs w:val="21"/>
          <w:lang w:val="en-GB"/>
        </w:rPr>
        <w:t>。</w:t>
      </w:r>
    </w:p>
    <w:p w:rsidR="00050478" w:rsidRPr="00FD7181" w:rsidRDefault="00050478" w:rsidP="00FD05B7">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禁止歧视以色列少数民族群体</w:t>
      </w:r>
    </w:p>
    <w:p w:rsidR="00050478" w:rsidRPr="00FD7181" w:rsidRDefault="00050478" w:rsidP="00FD7181">
      <w:pPr>
        <w:pStyle w:val="SingleTxtGC"/>
        <w:rPr>
          <w:snapToGrid/>
          <w:szCs w:val="21"/>
          <w:lang w:val="en-GB"/>
        </w:rPr>
      </w:pPr>
      <w:r w:rsidRPr="00FD7181">
        <w:rPr>
          <w:snapToGrid/>
          <w:szCs w:val="21"/>
          <w:lang w:val="en-GB"/>
        </w:rPr>
        <w:t>3</w:t>
      </w:r>
      <w:r w:rsidR="00FD7181" w:rsidRPr="00FD7181">
        <w:rPr>
          <w:snapToGrid/>
          <w:szCs w:val="21"/>
          <w:lang w:val="en-GB"/>
        </w:rPr>
        <w:t>4.</w:t>
      </w:r>
      <w:r w:rsidRPr="00FD7181">
        <w:rPr>
          <w:snapToGrid/>
          <w:szCs w:val="21"/>
          <w:lang w:val="en-GB"/>
        </w:rPr>
        <w:tab/>
      </w:r>
      <w:r w:rsidRPr="00FD7181">
        <w:rPr>
          <w:snapToGrid/>
          <w:szCs w:val="21"/>
          <w:lang w:val="en-GB"/>
        </w:rPr>
        <w:t>以色列在其第二次定期报告中详细说明</w:t>
      </w:r>
      <w:r w:rsidR="00FD7181" w:rsidRPr="00FD7181">
        <w:rPr>
          <w:snapToGrid/>
          <w:szCs w:val="21"/>
          <w:lang w:val="en-GB"/>
        </w:rPr>
        <w:t>，</w:t>
      </w:r>
      <w:r w:rsidRPr="00FD7181">
        <w:rPr>
          <w:snapToGrid/>
          <w:szCs w:val="21"/>
          <w:lang w:val="en-GB"/>
        </w:rPr>
        <w:t>2000</w:t>
      </w:r>
      <w:r w:rsidRPr="00FD7181">
        <w:rPr>
          <w:snapToGrid/>
          <w:szCs w:val="21"/>
          <w:lang w:val="en-GB"/>
        </w:rPr>
        <w:t>年</w:t>
      </w:r>
      <w:r w:rsidRPr="00FD7181">
        <w:rPr>
          <w:snapToGrid/>
          <w:szCs w:val="21"/>
          <w:lang w:val="en-GB"/>
        </w:rPr>
        <w:t>10</w:t>
      </w:r>
      <w:r w:rsidRPr="00FD7181">
        <w:rPr>
          <w:snapToGrid/>
          <w:szCs w:val="21"/>
          <w:lang w:val="en-GB"/>
        </w:rPr>
        <w:t>月政府合并了一项涉及阿拉伯人口全面发展问题的多年期综合计划</w:t>
      </w:r>
      <w:r w:rsidR="00FD7181" w:rsidRPr="00FD7181">
        <w:rPr>
          <w:snapToGrid/>
          <w:szCs w:val="21"/>
          <w:lang w:val="en-GB"/>
        </w:rPr>
        <w:t>(</w:t>
      </w:r>
      <w:r w:rsidRPr="00FD7181">
        <w:rPr>
          <w:snapToGrid/>
          <w:szCs w:val="21"/>
          <w:lang w:val="en-GB"/>
        </w:rPr>
        <w:t>以下简称</w:t>
      </w:r>
      <w:r w:rsidRPr="00FD7181">
        <w:rPr>
          <w:snapToGrid/>
          <w:szCs w:val="21"/>
          <w:lang w:val="en-GB"/>
        </w:rPr>
        <w:t>“2000</w:t>
      </w:r>
      <w:r w:rsidRPr="00FD7181">
        <w:rPr>
          <w:snapToGrid/>
          <w:szCs w:val="21"/>
          <w:lang w:val="en-GB"/>
        </w:rPr>
        <w:t>年多年期计划</w:t>
      </w:r>
      <w:r w:rsidRPr="00FD7181">
        <w:rPr>
          <w:snapToGrid/>
          <w:szCs w:val="21"/>
          <w:lang w:val="en-GB"/>
        </w:rPr>
        <w:t>”</w:t>
      </w:r>
      <w:r w:rsidR="00FD7181" w:rsidRPr="00FD7181">
        <w:rPr>
          <w:snapToGrid/>
          <w:szCs w:val="21"/>
          <w:lang w:val="en-GB"/>
        </w:rPr>
        <w:t>)</w:t>
      </w:r>
      <w:r w:rsidRPr="00FD7181">
        <w:rPr>
          <w:snapToGrid/>
          <w:szCs w:val="21"/>
          <w:lang w:val="en-GB"/>
        </w:rPr>
        <w:t>。</w:t>
      </w:r>
      <w:r w:rsidRPr="00FD7181">
        <w:rPr>
          <w:snapToGrid/>
          <w:szCs w:val="21"/>
          <w:lang w:val="en-GB"/>
        </w:rPr>
        <w:t>2000</w:t>
      </w:r>
      <w:r w:rsidRPr="00FD7181">
        <w:rPr>
          <w:snapToGrid/>
          <w:szCs w:val="21"/>
          <w:lang w:val="en-GB"/>
        </w:rPr>
        <w:t>年多年期计划于</w:t>
      </w:r>
      <w:r w:rsidRPr="00FD7181">
        <w:rPr>
          <w:snapToGrid/>
          <w:szCs w:val="21"/>
          <w:lang w:val="en-GB"/>
        </w:rPr>
        <w:t>2001</w:t>
      </w:r>
      <w:r w:rsidRPr="00FD7181">
        <w:rPr>
          <w:snapToGrid/>
          <w:szCs w:val="21"/>
          <w:lang w:val="en-GB"/>
        </w:rPr>
        <w:t>年开始实施</w:t>
      </w:r>
      <w:r w:rsidR="00FD7181" w:rsidRPr="00FD7181">
        <w:rPr>
          <w:snapToGrid/>
          <w:szCs w:val="21"/>
          <w:lang w:val="en-GB"/>
        </w:rPr>
        <w:t>，</w:t>
      </w:r>
      <w:r w:rsidRPr="00FD7181">
        <w:rPr>
          <w:snapToGrid/>
          <w:szCs w:val="21"/>
          <w:lang w:val="en-GB"/>
        </w:rPr>
        <w:t>至</w:t>
      </w:r>
      <w:smartTag w:uri="urn:schemas-microsoft-com:office:smarttags" w:element="chsdate">
        <w:smartTagPr>
          <w:attr w:name="IsROCDate" w:val="False"/>
          <w:attr w:name="IsLunarDate" w:val="False"/>
          <w:attr w:name="Day" w:val="31"/>
          <w:attr w:name="Month" w:val="12"/>
          <w:attr w:name="Year" w:val="2004"/>
        </w:smartTagPr>
        <w:r w:rsidRPr="00FD7181">
          <w:rPr>
            <w:snapToGrid/>
            <w:szCs w:val="21"/>
            <w:lang w:val="en-GB"/>
          </w:rPr>
          <w:t>2004</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31</w:t>
        </w:r>
        <w:r w:rsidRPr="00FD7181">
          <w:rPr>
            <w:snapToGrid/>
            <w:szCs w:val="21"/>
            <w:lang w:val="en-GB"/>
          </w:rPr>
          <w:t>日</w:t>
        </w:r>
      </w:smartTag>
      <w:r w:rsidRPr="00FD7181">
        <w:rPr>
          <w:snapToGrid/>
          <w:szCs w:val="21"/>
          <w:lang w:val="en-GB"/>
        </w:rPr>
        <w:t>结束</w:t>
      </w:r>
      <w:r w:rsidR="00FD7181" w:rsidRPr="00FD7181">
        <w:rPr>
          <w:snapToGrid/>
          <w:szCs w:val="21"/>
          <w:lang w:val="en-GB"/>
        </w:rPr>
        <w:t>，</w:t>
      </w:r>
      <w:r w:rsidRPr="00FD7181">
        <w:rPr>
          <w:snapToGrid/>
          <w:szCs w:val="21"/>
          <w:lang w:val="en-GB"/>
        </w:rPr>
        <w:t>在此期间</w:t>
      </w:r>
      <w:r w:rsidR="00FD7181" w:rsidRPr="00FD7181">
        <w:rPr>
          <w:snapToGrid/>
          <w:szCs w:val="21"/>
          <w:lang w:val="en-GB"/>
        </w:rPr>
        <w:t>，</w:t>
      </w:r>
      <w:r w:rsidRPr="00FD7181">
        <w:rPr>
          <w:snapToGrid/>
          <w:szCs w:val="21"/>
          <w:lang w:val="en-GB"/>
        </w:rPr>
        <w:t>政府落实了该计划</w:t>
      </w:r>
      <w:r w:rsidRPr="00FD7181">
        <w:rPr>
          <w:snapToGrid/>
          <w:szCs w:val="21"/>
          <w:lang w:val="en-GB"/>
        </w:rPr>
        <w:t>87</w:t>
      </w:r>
      <w:r w:rsidR="00FD7181" w:rsidRPr="00FD7181">
        <w:rPr>
          <w:snapToGrid/>
          <w:szCs w:val="21"/>
          <w:lang w:val="en-GB"/>
        </w:rPr>
        <w:t>%</w:t>
      </w:r>
      <w:r w:rsidRPr="00FD7181">
        <w:rPr>
          <w:snapToGrid/>
          <w:szCs w:val="21"/>
          <w:lang w:val="en-GB"/>
        </w:rPr>
        <w:t>的内容。</w:t>
      </w:r>
    </w:p>
    <w:p w:rsidR="00050478" w:rsidRPr="00FD7181" w:rsidRDefault="00050478" w:rsidP="00FD7181">
      <w:pPr>
        <w:pStyle w:val="SingleTxtGC"/>
        <w:rPr>
          <w:rFonts w:hint="eastAsia"/>
          <w:snapToGrid/>
          <w:szCs w:val="21"/>
          <w:lang w:val="en-GB"/>
        </w:rPr>
      </w:pPr>
      <w:r w:rsidRPr="00FD7181">
        <w:rPr>
          <w:snapToGrid/>
          <w:szCs w:val="21"/>
          <w:lang w:val="en-GB"/>
        </w:rPr>
        <w:t>3</w:t>
      </w:r>
      <w:r w:rsidR="00FD7181" w:rsidRPr="00FD7181">
        <w:rPr>
          <w:snapToGrid/>
          <w:szCs w:val="21"/>
          <w:lang w:val="en-GB"/>
        </w:rPr>
        <w:t>5.</w:t>
      </w:r>
      <w:r w:rsidRPr="00FD7181">
        <w:rPr>
          <w:snapToGrid/>
          <w:szCs w:val="21"/>
          <w:lang w:val="en-GB"/>
        </w:rPr>
        <w:tab/>
      </w:r>
      <w:r w:rsidRPr="00FD7181">
        <w:rPr>
          <w:snapToGrid/>
          <w:szCs w:val="21"/>
          <w:lang w:val="en-GB"/>
        </w:rPr>
        <w:t>这些年来</w:t>
      </w:r>
      <w:r w:rsidR="00FD7181" w:rsidRPr="00FD7181">
        <w:rPr>
          <w:snapToGrid/>
          <w:szCs w:val="21"/>
          <w:lang w:val="en-GB"/>
        </w:rPr>
        <w:t>，</w:t>
      </w:r>
      <w:r w:rsidRPr="00FD7181">
        <w:rPr>
          <w:snapToGrid/>
          <w:szCs w:val="21"/>
          <w:lang w:val="en-GB"/>
        </w:rPr>
        <w:t>由于经济不景气</w:t>
      </w:r>
      <w:r w:rsidR="00FD7181" w:rsidRPr="00FD7181">
        <w:rPr>
          <w:snapToGrid/>
          <w:szCs w:val="21"/>
          <w:lang w:val="en-GB"/>
        </w:rPr>
        <w:t>，</w:t>
      </w:r>
      <w:r w:rsidRPr="00FD7181">
        <w:rPr>
          <w:snapToGrid/>
          <w:szCs w:val="21"/>
          <w:lang w:val="en-GB"/>
        </w:rPr>
        <w:t>政府已决定全面削减经费</w:t>
      </w:r>
      <w:r w:rsidR="00FD7181" w:rsidRPr="00FD7181">
        <w:rPr>
          <w:snapToGrid/>
          <w:szCs w:val="21"/>
          <w:lang w:val="en-GB"/>
        </w:rPr>
        <w:t>，</w:t>
      </w:r>
      <w:r w:rsidRPr="00FD7181">
        <w:rPr>
          <w:snapToGrid/>
          <w:szCs w:val="21"/>
          <w:lang w:val="en-GB"/>
        </w:rPr>
        <w:t>数字表明</w:t>
      </w:r>
      <w:r w:rsidR="00FD7181" w:rsidRPr="00FD7181">
        <w:rPr>
          <w:snapToGrid/>
          <w:szCs w:val="21"/>
          <w:lang w:val="en-GB"/>
        </w:rPr>
        <w:t>，</w:t>
      </w:r>
      <w:r w:rsidRPr="00FD7181">
        <w:rPr>
          <w:snapToGrid/>
          <w:szCs w:val="21"/>
          <w:lang w:val="en-GB"/>
        </w:rPr>
        <w:t>2001</w:t>
      </w:r>
      <w:r w:rsidRPr="00FD7181">
        <w:rPr>
          <w:snapToGrid/>
          <w:szCs w:val="21"/>
          <w:lang w:val="en-GB"/>
        </w:rPr>
        <w:t>年和</w:t>
      </w:r>
      <w:r w:rsidRPr="00FD7181">
        <w:rPr>
          <w:snapToGrid/>
          <w:szCs w:val="21"/>
          <w:lang w:val="en-GB"/>
        </w:rPr>
        <w:t>2002</w:t>
      </w:r>
      <w:r w:rsidRPr="00FD7181">
        <w:rPr>
          <w:snapToGrid/>
          <w:szCs w:val="21"/>
          <w:lang w:val="en-GB"/>
        </w:rPr>
        <w:t>年间</w:t>
      </w:r>
      <w:r w:rsidR="00FD7181" w:rsidRPr="00FD7181">
        <w:rPr>
          <w:snapToGrid/>
          <w:szCs w:val="21"/>
          <w:lang w:val="en-GB"/>
        </w:rPr>
        <w:t>，</w:t>
      </w:r>
      <w:r w:rsidRPr="00FD7181">
        <w:rPr>
          <w:snapToGrid/>
          <w:szCs w:val="21"/>
          <w:lang w:val="en-GB"/>
        </w:rPr>
        <w:t>计划执行率为</w:t>
      </w:r>
      <w:r w:rsidRPr="00FD7181">
        <w:rPr>
          <w:snapToGrid/>
          <w:szCs w:val="21"/>
          <w:lang w:val="en-GB"/>
        </w:rPr>
        <w:t>90</w:t>
      </w:r>
      <w:r w:rsidR="00FD7181" w:rsidRPr="00FD7181">
        <w:rPr>
          <w:snapToGrid/>
          <w:szCs w:val="21"/>
          <w:lang w:val="en-GB"/>
        </w:rPr>
        <w:t>%</w:t>
      </w:r>
      <w:r w:rsidR="00FD7181" w:rsidRPr="00FD7181">
        <w:rPr>
          <w:snapToGrid/>
          <w:szCs w:val="21"/>
          <w:lang w:val="en-GB"/>
        </w:rPr>
        <w:t>，</w:t>
      </w:r>
      <w:r w:rsidRPr="00FD7181">
        <w:rPr>
          <w:snapToGrid/>
          <w:szCs w:val="21"/>
          <w:lang w:val="en-GB"/>
        </w:rPr>
        <w:t>2003</w:t>
      </w:r>
      <w:r w:rsidRPr="00FD7181">
        <w:rPr>
          <w:snapToGrid/>
          <w:szCs w:val="21"/>
          <w:lang w:val="en-GB"/>
        </w:rPr>
        <w:t>年为</w:t>
      </w:r>
      <w:r w:rsidRPr="00FD7181">
        <w:rPr>
          <w:snapToGrid/>
          <w:szCs w:val="21"/>
          <w:lang w:val="en-GB"/>
        </w:rPr>
        <w:t>81</w:t>
      </w:r>
      <w:r w:rsidR="00FD7181" w:rsidRPr="00FD7181">
        <w:rPr>
          <w:snapToGrid/>
          <w:szCs w:val="21"/>
          <w:lang w:val="en-GB"/>
        </w:rPr>
        <w:t>%</w:t>
      </w:r>
      <w:r w:rsidR="00FD7181" w:rsidRPr="00FD7181">
        <w:rPr>
          <w:snapToGrid/>
          <w:szCs w:val="21"/>
          <w:lang w:val="en-GB"/>
        </w:rPr>
        <w:t>，</w:t>
      </w:r>
      <w:r w:rsidRPr="00FD7181">
        <w:rPr>
          <w:snapToGrid/>
          <w:szCs w:val="21"/>
          <w:lang w:val="en-GB"/>
        </w:rPr>
        <w:t>2004</w:t>
      </w:r>
      <w:r w:rsidRPr="00FD7181">
        <w:rPr>
          <w:snapToGrid/>
          <w:szCs w:val="21"/>
          <w:lang w:val="en-GB"/>
        </w:rPr>
        <w:t>年为</w:t>
      </w:r>
      <w:r w:rsidRPr="00FD7181">
        <w:rPr>
          <w:snapToGrid/>
          <w:szCs w:val="21"/>
          <w:lang w:val="en-GB"/>
        </w:rPr>
        <w:t>85</w:t>
      </w:r>
      <w:r w:rsidR="00FD7181" w:rsidRPr="00FD7181">
        <w:rPr>
          <w:snapToGrid/>
          <w:szCs w:val="21"/>
          <w:lang w:val="en-GB"/>
        </w:rPr>
        <w:t>%</w:t>
      </w:r>
      <w:r w:rsidRPr="00FD7181">
        <w:rPr>
          <w:snapToGrid/>
          <w:szCs w:val="21"/>
          <w:lang w:val="en-GB"/>
        </w:rPr>
        <w:t>。</w:t>
      </w:r>
    </w:p>
    <w:p w:rsidR="00050478" w:rsidRPr="00FD7181" w:rsidRDefault="00050478" w:rsidP="00FD7181">
      <w:pPr>
        <w:pStyle w:val="SingleTxtGC"/>
        <w:rPr>
          <w:snapToGrid/>
          <w:szCs w:val="21"/>
          <w:lang w:val="en-GB"/>
        </w:rPr>
      </w:pPr>
      <w:r w:rsidRPr="00FD7181">
        <w:rPr>
          <w:snapToGrid/>
          <w:szCs w:val="21"/>
          <w:lang w:val="en-GB"/>
        </w:rPr>
        <w:t>3</w:t>
      </w:r>
      <w:r w:rsidR="00FD7181" w:rsidRPr="00FD7181">
        <w:rPr>
          <w:snapToGrid/>
          <w:szCs w:val="21"/>
          <w:lang w:val="en-GB"/>
        </w:rPr>
        <w:t>6.</w:t>
      </w:r>
      <w:r w:rsidRPr="00FD7181">
        <w:rPr>
          <w:snapToGrid/>
          <w:szCs w:val="21"/>
          <w:lang w:val="en-GB"/>
        </w:rPr>
        <w:tab/>
      </w:r>
      <w:r w:rsidRPr="00FD7181">
        <w:rPr>
          <w:snapToGrid/>
          <w:szCs w:val="21"/>
          <w:lang w:val="en-GB"/>
        </w:rPr>
        <w:t>在某些情况下未能完全执行计划是因为上述经费缩减</w:t>
      </w:r>
      <w:r w:rsidR="00FD7181" w:rsidRPr="00FD7181">
        <w:rPr>
          <w:snapToGrid/>
          <w:szCs w:val="21"/>
          <w:lang w:val="en-GB"/>
        </w:rPr>
        <w:t>，</w:t>
      </w:r>
      <w:r w:rsidRPr="00FD7181">
        <w:rPr>
          <w:snapToGrid/>
          <w:szCs w:val="21"/>
          <w:lang w:val="en-GB"/>
        </w:rPr>
        <w:t>以及一些市的官僚障碍和预算赤字</w:t>
      </w:r>
      <w:r w:rsidR="001A70FF" w:rsidRPr="001A70FF">
        <w:rPr>
          <w:rFonts w:hint="eastAsia"/>
          <w:snapToGrid/>
          <w:spacing w:val="-50"/>
          <w:szCs w:val="21"/>
          <w:lang w:val="en-GB"/>
        </w:rPr>
        <w:t>―</w:t>
      </w:r>
      <w:r w:rsidR="001A70FF" w:rsidRPr="001A70FF">
        <w:rPr>
          <w:rFonts w:hint="eastAsia"/>
          <w:snapToGrid/>
          <w:szCs w:val="21"/>
          <w:lang w:val="en-GB"/>
        </w:rPr>
        <w:t>―</w:t>
      </w:r>
      <w:r w:rsidRPr="00FD7181">
        <w:rPr>
          <w:snapToGrid/>
          <w:szCs w:val="21"/>
          <w:lang w:val="en-GB"/>
        </w:rPr>
        <w:t>这些地方需要开展合作</w:t>
      </w:r>
      <w:r w:rsidR="00FD7181" w:rsidRPr="00FD7181">
        <w:rPr>
          <w:snapToGrid/>
          <w:szCs w:val="21"/>
          <w:lang w:val="en-GB"/>
        </w:rPr>
        <w:t>，</w:t>
      </w:r>
      <w:r w:rsidRPr="00FD7181">
        <w:rPr>
          <w:snapToGrid/>
          <w:szCs w:val="21"/>
          <w:lang w:val="en-GB"/>
        </w:rPr>
        <w:t>才能成功执行该计划。</w:t>
      </w:r>
    </w:p>
    <w:p w:rsidR="00050478" w:rsidRPr="00FD7181" w:rsidRDefault="00050478" w:rsidP="00FD7181">
      <w:pPr>
        <w:pStyle w:val="SingleTxtGC"/>
        <w:rPr>
          <w:snapToGrid/>
          <w:szCs w:val="21"/>
          <w:lang w:val="en-GB"/>
        </w:rPr>
      </w:pPr>
      <w:r w:rsidRPr="00FD7181">
        <w:rPr>
          <w:snapToGrid/>
          <w:szCs w:val="21"/>
          <w:lang w:val="en-GB"/>
        </w:rPr>
        <w:t>3</w:t>
      </w:r>
      <w:r w:rsidR="00FD7181" w:rsidRPr="00FD7181">
        <w:rPr>
          <w:snapToGrid/>
          <w:szCs w:val="21"/>
          <w:lang w:val="en-GB"/>
        </w:rPr>
        <w:t>7.</w:t>
      </w:r>
      <w:r w:rsidRPr="00FD7181">
        <w:rPr>
          <w:snapToGrid/>
          <w:szCs w:val="21"/>
          <w:lang w:val="en-GB"/>
        </w:rPr>
        <w:tab/>
        <w:t>2006</w:t>
      </w:r>
      <w:r w:rsidRPr="00FD7181">
        <w:rPr>
          <w:snapToGrid/>
          <w:szCs w:val="21"/>
          <w:lang w:val="en-GB"/>
        </w:rPr>
        <w:t>年</w:t>
      </w:r>
      <w:r w:rsidRPr="00FD7181">
        <w:rPr>
          <w:snapToGrid/>
          <w:szCs w:val="21"/>
          <w:lang w:val="en-GB"/>
        </w:rPr>
        <w:t>8</w:t>
      </w:r>
      <w:r w:rsidRPr="00FD7181">
        <w:rPr>
          <w:snapToGrid/>
          <w:szCs w:val="21"/>
          <w:lang w:val="en-GB"/>
        </w:rPr>
        <w:t>月</w:t>
      </w:r>
      <w:r w:rsidR="00FD7181" w:rsidRPr="00FD7181">
        <w:rPr>
          <w:snapToGrid/>
          <w:szCs w:val="21"/>
          <w:lang w:val="en-GB"/>
        </w:rPr>
        <w:t>，</w:t>
      </w:r>
      <w:r w:rsidRPr="00FD7181">
        <w:rPr>
          <w:snapToGrid/>
          <w:szCs w:val="21"/>
          <w:lang w:val="en-GB"/>
        </w:rPr>
        <w:t>政府决心开始实施额外两个多年期计划</w:t>
      </w:r>
      <w:r w:rsidR="00FD7181" w:rsidRPr="00FD7181">
        <w:rPr>
          <w:snapToGrid/>
          <w:szCs w:val="21"/>
          <w:lang w:val="en-GB"/>
        </w:rPr>
        <w:t>(</w:t>
      </w:r>
      <w:r w:rsidRPr="00FD7181">
        <w:rPr>
          <w:snapToGrid/>
          <w:szCs w:val="21"/>
          <w:lang w:val="en-GB"/>
        </w:rPr>
        <w:t>2006-2009</w:t>
      </w:r>
      <w:r w:rsidRPr="00FD7181">
        <w:rPr>
          <w:snapToGrid/>
          <w:szCs w:val="21"/>
          <w:lang w:val="en-GB"/>
        </w:rPr>
        <w:t>年</w:t>
      </w:r>
      <w:r w:rsidR="00FD7181" w:rsidRPr="00FD7181">
        <w:rPr>
          <w:snapToGrid/>
          <w:szCs w:val="21"/>
          <w:lang w:val="en-GB"/>
        </w:rPr>
        <w:t>)</w:t>
      </w:r>
      <w:r w:rsidR="00FD7181" w:rsidRPr="00FD7181">
        <w:rPr>
          <w:snapToGrid/>
          <w:szCs w:val="21"/>
          <w:lang w:val="en-GB"/>
        </w:rPr>
        <w:t>，</w:t>
      </w:r>
      <w:r w:rsidRPr="00FD7181">
        <w:rPr>
          <w:snapToGrid/>
          <w:szCs w:val="21"/>
          <w:lang w:val="en-GB"/>
        </w:rPr>
        <w:t>以促进北部阿拉伯住区的社会经济发展</w:t>
      </w:r>
      <w:r w:rsidR="00FD7181" w:rsidRPr="00FD7181">
        <w:rPr>
          <w:snapToGrid/>
          <w:szCs w:val="21"/>
          <w:lang w:val="en-GB"/>
        </w:rPr>
        <w:t>，</w:t>
      </w:r>
      <w:r w:rsidRPr="00FD7181">
        <w:rPr>
          <w:snapToGrid/>
          <w:szCs w:val="21"/>
          <w:lang w:val="en-GB"/>
        </w:rPr>
        <w:t>特别是教育、住房和就业方面</w:t>
      </w:r>
      <w:r w:rsidR="00FD7181" w:rsidRPr="00FD7181">
        <w:rPr>
          <w:snapToGrid/>
          <w:szCs w:val="21"/>
          <w:lang w:val="en-GB"/>
        </w:rPr>
        <w:t>，</w:t>
      </w:r>
      <w:r w:rsidRPr="00FD7181">
        <w:rPr>
          <w:snapToGrid/>
          <w:szCs w:val="21"/>
          <w:lang w:val="en-GB"/>
        </w:rPr>
        <w:t>这两个计划是</w:t>
      </w:r>
      <w:r w:rsidR="00FD7181" w:rsidRPr="00FD7181">
        <w:rPr>
          <w:snapToGrid/>
          <w:szCs w:val="21"/>
          <w:lang w:val="en-GB"/>
        </w:rPr>
        <w:t>：</w:t>
      </w:r>
      <w:r w:rsidRPr="00FD7181">
        <w:rPr>
          <w:snapToGrid/>
          <w:szCs w:val="21"/>
          <w:lang w:val="en-GB"/>
        </w:rPr>
        <w:t>关于促进德鲁兹和切尔卡西亚人口发展的第</w:t>
      </w:r>
      <w:r w:rsidRPr="00FD7181">
        <w:rPr>
          <w:snapToGrid/>
          <w:szCs w:val="21"/>
          <w:lang w:val="en-GB"/>
        </w:rPr>
        <w:t>412</w:t>
      </w:r>
      <w:r w:rsidRPr="00FD7181">
        <w:rPr>
          <w:snapToGrid/>
          <w:szCs w:val="21"/>
          <w:lang w:val="en-GB"/>
        </w:rPr>
        <w:t>号决议</w:t>
      </w:r>
      <w:r w:rsidR="00FD7181" w:rsidRPr="00FD7181">
        <w:rPr>
          <w:snapToGrid/>
          <w:szCs w:val="21"/>
          <w:lang w:val="en-GB"/>
        </w:rPr>
        <w:t>(4.</w:t>
      </w:r>
      <w:r w:rsidRPr="00FD7181">
        <w:rPr>
          <w:snapToGrid/>
          <w:szCs w:val="21"/>
          <w:lang w:val="en-GB"/>
        </w:rPr>
        <w:t>47</w:t>
      </w:r>
      <w:r w:rsidRPr="00FD7181">
        <w:rPr>
          <w:snapToGrid/>
          <w:szCs w:val="21"/>
          <w:lang w:val="en-GB"/>
        </w:rPr>
        <w:t>亿新谢克尔</w:t>
      </w:r>
      <w:r w:rsidR="00FD7181" w:rsidRPr="00FD7181">
        <w:rPr>
          <w:snapToGrid/>
          <w:szCs w:val="21"/>
          <w:lang w:val="en-GB"/>
        </w:rPr>
        <w:t>(1.</w:t>
      </w:r>
      <w:r w:rsidRPr="00FD7181">
        <w:rPr>
          <w:snapToGrid/>
          <w:szCs w:val="21"/>
          <w:lang w:val="en-GB"/>
        </w:rPr>
        <w:t>2</w:t>
      </w:r>
      <w:r w:rsidRPr="00FD7181">
        <w:rPr>
          <w:snapToGrid/>
          <w:szCs w:val="21"/>
          <w:lang w:val="en-GB"/>
        </w:rPr>
        <w:t>亿美元</w:t>
      </w:r>
      <w:r w:rsidR="00FD7181" w:rsidRPr="00FD7181">
        <w:rPr>
          <w:snapToGrid/>
          <w:szCs w:val="21"/>
          <w:lang w:val="en-GB"/>
        </w:rPr>
        <w:t>))</w:t>
      </w:r>
      <w:r w:rsidR="00FD7181" w:rsidRPr="00FD7181">
        <w:rPr>
          <w:snapToGrid/>
          <w:szCs w:val="21"/>
          <w:lang w:val="en-GB"/>
        </w:rPr>
        <w:t>，</w:t>
      </w:r>
      <w:r w:rsidRPr="00FD7181">
        <w:rPr>
          <w:snapToGrid/>
          <w:szCs w:val="21"/>
          <w:lang w:val="en-GB"/>
        </w:rPr>
        <w:t>以及关于促进贝都因人口发展的第</w:t>
      </w:r>
      <w:r w:rsidRPr="00FD7181">
        <w:rPr>
          <w:snapToGrid/>
          <w:szCs w:val="21"/>
          <w:lang w:val="en-GB"/>
        </w:rPr>
        <w:t>413</w:t>
      </w:r>
      <w:r w:rsidRPr="00FD7181">
        <w:rPr>
          <w:snapToGrid/>
          <w:szCs w:val="21"/>
          <w:lang w:val="en-GB"/>
        </w:rPr>
        <w:t>号决议</w:t>
      </w:r>
      <w:r w:rsidR="00FD7181" w:rsidRPr="00FD7181">
        <w:rPr>
          <w:snapToGrid/>
          <w:szCs w:val="21"/>
          <w:lang w:val="en-GB"/>
        </w:rPr>
        <w:t>(3.</w:t>
      </w:r>
      <w:r w:rsidRPr="00FD7181">
        <w:rPr>
          <w:snapToGrid/>
          <w:szCs w:val="21"/>
          <w:lang w:val="en-GB"/>
        </w:rPr>
        <w:t>18</w:t>
      </w:r>
      <w:r w:rsidRPr="00FD7181">
        <w:rPr>
          <w:snapToGrid/>
          <w:szCs w:val="21"/>
          <w:lang w:val="en-GB"/>
        </w:rPr>
        <w:t>亿新谢克尔</w:t>
      </w:r>
      <w:r w:rsidR="00FD7181" w:rsidRPr="00FD7181">
        <w:rPr>
          <w:snapToGrid/>
          <w:szCs w:val="21"/>
          <w:lang w:val="en-GB"/>
        </w:rPr>
        <w:t>(</w:t>
      </w:r>
      <w:r w:rsidRPr="00FD7181">
        <w:rPr>
          <w:snapToGrid/>
          <w:szCs w:val="21"/>
          <w:lang w:val="en-GB"/>
        </w:rPr>
        <w:t>8 500</w:t>
      </w:r>
      <w:r w:rsidRPr="00FD7181">
        <w:rPr>
          <w:snapToGrid/>
          <w:szCs w:val="21"/>
          <w:lang w:val="en-GB"/>
        </w:rPr>
        <w:t>万美元</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3</w:t>
      </w:r>
      <w:r w:rsidR="00FD7181" w:rsidRPr="00FD7181">
        <w:rPr>
          <w:snapToGrid/>
          <w:szCs w:val="21"/>
          <w:lang w:val="en-GB"/>
        </w:rPr>
        <w:t>8.</w:t>
      </w:r>
      <w:r w:rsidRPr="00FD7181">
        <w:rPr>
          <w:snapToGrid/>
          <w:szCs w:val="21"/>
          <w:lang w:val="en-GB"/>
        </w:rPr>
        <w:tab/>
      </w:r>
      <w:r w:rsidRPr="00FD7181">
        <w:rPr>
          <w:snapToGrid/>
          <w:szCs w:val="21"/>
          <w:lang w:val="en-GB"/>
        </w:rPr>
        <w:t>由于德鲁兹市、切尔卡西亚市和贝都因市的市长以及政府有关部委的代表分别参与了计划制定工作</w:t>
      </w:r>
      <w:r w:rsidR="00FD7181" w:rsidRPr="00FD7181">
        <w:rPr>
          <w:snapToGrid/>
          <w:szCs w:val="21"/>
          <w:lang w:val="en-GB"/>
        </w:rPr>
        <w:t>，</w:t>
      </w:r>
      <w:r w:rsidRPr="00FD7181">
        <w:rPr>
          <w:snapToGrid/>
          <w:szCs w:val="21"/>
          <w:lang w:val="en-GB"/>
        </w:rPr>
        <w:t>政府多年期计划合并工作持续了数月。还从各种来源探求额外投入。</w:t>
      </w:r>
    </w:p>
    <w:p w:rsidR="00050478" w:rsidRPr="00FD7181" w:rsidRDefault="00050478" w:rsidP="001A70FF">
      <w:pPr>
        <w:pStyle w:val="SingleTxtGC"/>
        <w:rPr>
          <w:snapToGrid/>
          <w:szCs w:val="21"/>
          <w:lang w:val="en-GB"/>
        </w:rPr>
      </w:pPr>
      <w:r w:rsidRPr="00FD7181">
        <w:rPr>
          <w:snapToGrid/>
          <w:szCs w:val="21"/>
          <w:lang w:val="en-GB"/>
        </w:rPr>
        <w:t>3</w:t>
      </w:r>
      <w:r w:rsidR="00FD7181" w:rsidRPr="00FD7181">
        <w:rPr>
          <w:snapToGrid/>
          <w:szCs w:val="21"/>
          <w:lang w:val="en-GB"/>
        </w:rPr>
        <w:t>9.</w:t>
      </w:r>
      <w:r w:rsidRPr="00FD7181">
        <w:rPr>
          <w:snapToGrid/>
          <w:szCs w:val="21"/>
          <w:lang w:val="en-GB"/>
        </w:rPr>
        <w:tab/>
      </w:r>
      <w:r w:rsidRPr="00FD7181">
        <w:rPr>
          <w:snapToGrid/>
          <w:szCs w:val="21"/>
          <w:lang w:val="en-GB"/>
        </w:rPr>
        <w:t>新的发展计划重点关注以下三个主要问题</w:t>
      </w:r>
      <w:r w:rsidR="00FD7181" w:rsidRPr="00FD7181">
        <w:rPr>
          <w:snapToGrid/>
          <w:szCs w:val="21"/>
          <w:lang w:val="en-GB"/>
        </w:rPr>
        <w:t>：</w:t>
      </w:r>
      <w:r w:rsidRPr="00FD7181">
        <w:rPr>
          <w:snapToGrid/>
          <w:szCs w:val="21"/>
          <w:lang w:val="en-GB"/>
        </w:rPr>
        <w:t>对人力资源的投资</w:t>
      </w:r>
      <w:r w:rsidR="00FD7181" w:rsidRPr="00FD7181">
        <w:rPr>
          <w:snapToGrid/>
          <w:szCs w:val="21"/>
          <w:lang w:val="en-GB"/>
        </w:rPr>
        <w:t>，</w:t>
      </w:r>
      <w:r w:rsidRPr="00FD7181">
        <w:rPr>
          <w:snapToGrid/>
          <w:szCs w:val="21"/>
          <w:lang w:val="en-GB"/>
        </w:rPr>
        <w:t>特别重视赋予妇女权力、经济发展和就业</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包括将旅游业发展成为一个收入来源。</w:t>
      </w:r>
    </w:p>
    <w:p w:rsidR="00050478" w:rsidRPr="00FD7181" w:rsidRDefault="00050478" w:rsidP="001A70FF">
      <w:pPr>
        <w:pStyle w:val="SingleTxtGC"/>
        <w:rPr>
          <w:snapToGrid/>
          <w:szCs w:val="21"/>
          <w:lang w:val="en-GB"/>
        </w:rPr>
      </w:pPr>
      <w:r w:rsidRPr="00FD7181">
        <w:rPr>
          <w:snapToGrid/>
          <w:szCs w:val="21"/>
          <w:lang w:val="en-GB"/>
        </w:rPr>
        <w:t>4</w:t>
      </w:r>
      <w:r w:rsidR="00FD7181" w:rsidRPr="00FD7181">
        <w:rPr>
          <w:snapToGrid/>
          <w:szCs w:val="21"/>
          <w:lang w:val="en-GB"/>
        </w:rPr>
        <w:t>0.</w:t>
      </w:r>
      <w:r w:rsidRPr="00FD7181">
        <w:rPr>
          <w:snapToGrid/>
          <w:szCs w:val="21"/>
          <w:lang w:val="en-GB"/>
        </w:rPr>
        <w:tab/>
      </w:r>
      <w:r w:rsidRPr="00FD7181">
        <w:rPr>
          <w:snapToGrid/>
          <w:szCs w:val="21"/>
          <w:lang w:val="en-GB"/>
        </w:rPr>
        <w:t>除专门用于非犹太人口的部长办公室特别预算外</w:t>
      </w:r>
      <w:r w:rsidR="00FD7181" w:rsidRPr="00FD7181">
        <w:rPr>
          <w:snapToGrid/>
          <w:szCs w:val="21"/>
          <w:lang w:val="en-GB"/>
        </w:rPr>
        <w:t>，</w:t>
      </w:r>
      <w:r w:rsidRPr="00FD7181">
        <w:rPr>
          <w:snapToGrid/>
          <w:szCs w:val="21"/>
          <w:lang w:val="en-GB"/>
        </w:rPr>
        <w:t>执行计划所需的专款由政府有关部委划拨。两项决议目前的执行率为</w:t>
      </w:r>
      <w:r w:rsidRPr="00FD7181">
        <w:rPr>
          <w:snapToGrid/>
          <w:szCs w:val="21"/>
          <w:lang w:val="en-GB"/>
        </w:rPr>
        <w:t>88</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4</w:t>
      </w:r>
      <w:r w:rsidR="00FD7181" w:rsidRPr="00FD7181">
        <w:rPr>
          <w:snapToGrid/>
          <w:szCs w:val="21"/>
          <w:lang w:val="en-GB"/>
        </w:rPr>
        <w:t>1.</w:t>
      </w:r>
      <w:r w:rsidRPr="00FD7181">
        <w:rPr>
          <w:snapToGrid/>
          <w:szCs w:val="21"/>
          <w:lang w:val="en-GB"/>
        </w:rPr>
        <w:tab/>
      </w:r>
      <w:r w:rsidRPr="00FD7181">
        <w:rPr>
          <w:snapToGrid/>
          <w:szCs w:val="21"/>
          <w:lang w:val="en-GB"/>
        </w:rPr>
        <w:t>注意</w:t>
      </w:r>
      <w:r w:rsidR="00FD7181" w:rsidRPr="00FD7181">
        <w:rPr>
          <w:snapToGrid/>
          <w:szCs w:val="21"/>
          <w:lang w:val="en-GB"/>
        </w:rPr>
        <w:t>，</w:t>
      </w:r>
      <w:r w:rsidRPr="00FD7181">
        <w:rPr>
          <w:snapToGrid/>
          <w:szCs w:val="21"/>
          <w:lang w:val="en-GB"/>
        </w:rPr>
        <w:t>这些计划是以色列前几次定期报告提交以来执行和完成的多年期计划的延续。</w:t>
      </w:r>
    </w:p>
    <w:p w:rsidR="00050478" w:rsidRPr="00FD7181" w:rsidRDefault="00050478" w:rsidP="001A70FF">
      <w:pPr>
        <w:pStyle w:val="SingleTxtGC"/>
        <w:rPr>
          <w:snapToGrid/>
          <w:szCs w:val="21"/>
          <w:lang w:val="en-GB"/>
        </w:rPr>
      </w:pPr>
      <w:r w:rsidRPr="00FD7181">
        <w:rPr>
          <w:snapToGrid/>
          <w:szCs w:val="21"/>
          <w:lang w:val="en-GB"/>
        </w:rPr>
        <w:t>4</w:t>
      </w:r>
      <w:r w:rsidR="00FD7181" w:rsidRPr="00FD7181">
        <w:rPr>
          <w:snapToGrid/>
          <w:szCs w:val="21"/>
          <w:lang w:val="en-GB"/>
        </w:rPr>
        <w:t>2.</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政府第</w:t>
      </w:r>
      <w:r w:rsidRPr="00FD7181">
        <w:rPr>
          <w:snapToGrid/>
          <w:szCs w:val="21"/>
          <w:lang w:val="en-GB"/>
        </w:rPr>
        <w:t>412</w:t>
      </w:r>
      <w:r w:rsidRPr="00FD7181">
        <w:rPr>
          <w:snapToGrid/>
          <w:szCs w:val="21"/>
          <w:lang w:val="en-GB"/>
        </w:rPr>
        <w:t>和第</w:t>
      </w:r>
      <w:r w:rsidRPr="00FD7181">
        <w:rPr>
          <w:snapToGrid/>
          <w:szCs w:val="21"/>
          <w:lang w:val="en-GB"/>
        </w:rPr>
        <w:t>413</w:t>
      </w:r>
      <w:r w:rsidRPr="00FD7181">
        <w:rPr>
          <w:snapToGrid/>
          <w:szCs w:val="21"/>
          <w:lang w:val="en-GB"/>
        </w:rPr>
        <w:t>号决议是对以下各项的补充</w:t>
      </w:r>
      <w:r w:rsidR="00FD7181" w:rsidRPr="00FD7181">
        <w:rPr>
          <w:snapToGrid/>
          <w:szCs w:val="21"/>
          <w:lang w:val="en-GB"/>
        </w:rPr>
        <w:t>：</w:t>
      </w:r>
      <w:r w:rsidRPr="00FD7181">
        <w:rPr>
          <w:snapToGrid/>
          <w:szCs w:val="21"/>
          <w:lang w:val="en-GB"/>
        </w:rPr>
        <w:t>内政部分配给地方市政当局的发展预算</w:t>
      </w:r>
      <w:r w:rsidR="00FD7181" w:rsidRPr="00FD7181">
        <w:rPr>
          <w:snapToGrid/>
          <w:szCs w:val="21"/>
          <w:lang w:val="en-GB"/>
        </w:rPr>
        <w:t>，</w:t>
      </w:r>
      <w:r w:rsidRPr="00FD7181">
        <w:rPr>
          <w:snapToGrid/>
          <w:szCs w:val="21"/>
          <w:lang w:val="en-GB"/>
        </w:rPr>
        <w:t>向退役军人发放的用于购置土地和房屋的补贴</w:t>
      </w:r>
      <w:r w:rsidR="00FD7181" w:rsidRPr="00FD7181">
        <w:rPr>
          <w:snapToGrid/>
          <w:szCs w:val="21"/>
          <w:lang w:val="en-GB"/>
        </w:rPr>
        <w:t>，</w:t>
      </w:r>
      <w:r w:rsidRPr="00FD7181">
        <w:rPr>
          <w:snapToGrid/>
          <w:szCs w:val="21"/>
          <w:lang w:val="en-GB"/>
        </w:rPr>
        <w:t>以及拨出用于重建以色列北部的预算</w:t>
      </w:r>
      <w:r w:rsidR="00FD7181" w:rsidRPr="00FD7181">
        <w:rPr>
          <w:snapToGrid/>
          <w:szCs w:val="21"/>
          <w:lang w:val="en-GB"/>
        </w:rPr>
        <w:t>，</w:t>
      </w:r>
      <w:r w:rsidRPr="00FD7181">
        <w:rPr>
          <w:snapToGrid/>
          <w:szCs w:val="21"/>
          <w:lang w:val="en-GB"/>
        </w:rPr>
        <w:t>这两项决议是第二次黎巴嫩战争后通过的。</w:t>
      </w:r>
    </w:p>
    <w:p w:rsidR="00050478" w:rsidRPr="00FD7181" w:rsidRDefault="00050478" w:rsidP="001A70FF">
      <w:pPr>
        <w:pStyle w:val="SingleTxtGC"/>
        <w:rPr>
          <w:snapToGrid/>
          <w:szCs w:val="21"/>
          <w:lang w:val="en-GB"/>
        </w:rPr>
      </w:pPr>
      <w:r w:rsidRPr="00FD7181">
        <w:rPr>
          <w:snapToGrid/>
          <w:szCs w:val="21"/>
          <w:lang w:val="en-GB"/>
        </w:rPr>
        <w:t>4</w:t>
      </w:r>
      <w:r w:rsidR="00FD7181" w:rsidRPr="00FD7181">
        <w:rPr>
          <w:snapToGrid/>
          <w:szCs w:val="21"/>
          <w:lang w:val="en-GB"/>
        </w:rPr>
        <w:t>3.</w:t>
      </w:r>
      <w:r w:rsidRPr="00FD7181">
        <w:rPr>
          <w:snapToGrid/>
          <w:szCs w:val="21"/>
          <w:lang w:val="en-GB"/>
        </w:rPr>
        <w:tab/>
      </w:r>
      <w:r w:rsidRPr="00FD7181">
        <w:rPr>
          <w:snapToGrid/>
          <w:szCs w:val="21"/>
          <w:lang w:val="en-GB"/>
        </w:rPr>
        <w:t>关于内盖夫</w:t>
      </w:r>
      <w:r w:rsidR="00FD7181" w:rsidRPr="00FD7181">
        <w:rPr>
          <w:snapToGrid/>
          <w:szCs w:val="21"/>
          <w:lang w:val="en-GB"/>
        </w:rPr>
        <w:t>(</w:t>
      </w:r>
      <w:r w:rsidRPr="00FD7181">
        <w:rPr>
          <w:snapToGrid/>
          <w:szCs w:val="21"/>
          <w:lang w:val="en-GB"/>
        </w:rPr>
        <w:t>南部</w:t>
      </w:r>
      <w:r w:rsidR="00FD7181" w:rsidRPr="00FD7181">
        <w:rPr>
          <w:snapToGrid/>
          <w:szCs w:val="21"/>
          <w:lang w:val="en-GB"/>
        </w:rPr>
        <w:t>)</w:t>
      </w:r>
      <w:r w:rsidRPr="00FD7181">
        <w:rPr>
          <w:snapToGrid/>
          <w:szCs w:val="21"/>
          <w:lang w:val="en-GB"/>
        </w:rPr>
        <w:t>的贝都因人</w:t>
      </w:r>
      <w:r w:rsidR="00FD7181" w:rsidRPr="00FD7181">
        <w:rPr>
          <w:snapToGrid/>
          <w:szCs w:val="21"/>
          <w:lang w:val="en-GB"/>
        </w:rPr>
        <w:t>，</w:t>
      </w:r>
      <w:r w:rsidRPr="00FD7181">
        <w:rPr>
          <w:snapToGrid/>
          <w:szCs w:val="21"/>
          <w:lang w:val="en-GB"/>
        </w:rPr>
        <w:t>应当提及上述《促进内盖夫发展国家战略计划》。该计划作了部分修订</w:t>
      </w:r>
      <w:r w:rsidR="00FD7181" w:rsidRPr="00FD7181">
        <w:rPr>
          <w:snapToGrid/>
          <w:szCs w:val="21"/>
          <w:lang w:val="en-GB"/>
        </w:rPr>
        <w:t>，</w:t>
      </w:r>
      <w:r w:rsidRPr="00FD7181">
        <w:rPr>
          <w:snapToGrid/>
          <w:szCs w:val="21"/>
          <w:lang w:val="en-GB"/>
        </w:rPr>
        <w:t>以向居住在内盖夫的贝都因人提供帮助。例如</w:t>
      </w:r>
      <w:r w:rsidR="00FD7181" w:rsidRPr="00FD7181">
        <w:rPr>
          <w:snapToGrid/>
          <w:szCs w:val="21"/>
          <w:lang w:val="en-GB"/>
        </w:rPr>
        <w:t>，</w:t>
      </w:r>
      <w:r w:rsidRPr="00FD7181">
        <w:rPr>
          <w:snapToGrid/>
          <w:szCs w:val="21"/>
          <w:lang w:val="en-GB"/>
        </w:rPr>
        <w:t>计划的一项目标是在十年内为内盖夫人新增约</w:t>
      </w:r>
      <w:r w:rsidRPr="00FD7181">
        <w:rPr>
          <w:snapToGrid/>
          <w:szCs w:val="21"/>
          <w:lang w:val="en-GB"/>
        </w:rPr>
        <w:t>20 000</w:t>
      </w:r>
      <w:r w:rsidRPr="00FD7181">
        <w:rPr>
          <w:snapToGrid/>
          <w:szCs w:val="21"/>
          <w:lang w:val="en-GB"/>
        </w:rPr>
        <w:t>个就业机会。在为实现该目标所做的努力中</w:t>
      </w:r>
      <w:r w:rsidR="00FD7181" w:rsidRPr="00FD7181">
        <w:rPr>
          <w:snapToGrid/>
          <w:szCs w:val="21"/>
          <w:lang w:val="en-GB"/>
        </w:rPr>
        <w:t>，</w:t>
      </w:r>
      <w:r w:rsidRPr="00FD7181">
        <w:rPr>
          <w:snapToGrid/>
          <w:szCs w:val="21"/>
          <w:lang w:val="en-GB"/>
        </w:rPr>
        <w:t>《计划》旨在通过为企业家、职业培训及开发商业区和联合工业区提供财政援助</w:t>
      </w:r>
      <w:r w:rsidR="00FD7181" w:rsidRPr="00FD7181">
        <w:rPr>
          <w:snapToGrid/>
          <w:szCs w:val="21"/>
          <w:lang w:val="en-GB"/>
        </w:rPr>
        <w:t>，</w:t>
      </w:r>
      <w:r w:rsidRPr="00FD7181">
        <w:rPr>
          <w:snapToGrid/>
          <w:szCs w:val="21"/>
          <w:lang w:val="en-GB"/>
        </w:rPr>
        <w:t>鼓励贝都因人经商和就业。</w:t>
      </w:r>
    </w:p>
    <w:p w:rsidR="00050478" w:rsidRPr="001A70FF" w:rsidRDefault="00050478" w:rsidP="001A70FF">
      <w:pPr>
        <w:pStyle w:val="SingleTxtGC"/>
        <w:rPr>
          <w:snapToGrid/>
          <w:szCs w:val="21"/>
          <w:lang w:val="en-GB"/>
        </w:rPr>
      </w:pPr>
      <w:r w:rsidRPr="001A70FF">
        <w:rPr>
          <w:snapToGrid/>
          <w:szCs w:val="21"/>
          <w:lang w:val="en-GB"/>
        </w:rPr>
        <w:t>4</w:t>
      </w:r>
      <w:r w:rsidR="00FD7181" w:rsidRPr="001A70FF">
        <w:rPr>
          <w:snapToGrid/>
          <w:szCs w:val="21"/>
          <w:lang w:val="en-GB"/>
        </w:rPr>
        <w:t>4.</w:t>
      </w:r>
      <w:r w:rsidRPr="001A70FF">
        <w:rPr>
          <w:snapToGrid/>
          <w:szCs w:val="21"/>
          <w:lang w:val="en-GB"/>
        </w:rPr>
        <w:tab/>
      </w:r>
      <w:r w:rsidRPr="00FD05B7">
        <w:rPr>
          <w:rFonts w:ascii="SimHei" w:eastAsia="SimHei"/>
          <w:snapToGrid/>
          <w:szCs w:val="21"/>
          <w:lang w:val="en-GB"/>
        </w:rPr>
        <w:t>阿拉伯人口</w:t>
      </w:r>
      <w:r w:rsidR="00FD7181" w:rsidRPr="00FD05B7">
        <w:rPr>
          <w:rFonts w:ascii="SimHei" w:eastAsia="SimHei"/>
          <w:snapToGrid/>
          <w:szCs w:val="21"/>
          <w:lang w:val="en-GB"/>
        </w:rPr>
        <w:t>(</w:t>
      </w:r>
      <w:r w:rsidRPr="00FD05B7">
        <w:rPr>
          <w:rFonts w:ascii="SimHei" w:eastAsia="SimHei"/>
          <w:snapToGrid/>
          <w:szCs w:val="21"/>
          <w:lang w:val="en-GB"/>
        </w:rPr>
        <w:t>包括德鲁兹人和切尔卡西亚人</w:t>
      </w:r>
      <w:r w:rsidR="00FD7181" w:rsidRPr="00FD05B7">
        <w:rPr>
          <w:rFonts w:ascii="SimHei" w:eastAsia="SimHei"/>
          <w:snapToGrid/>
          <w:szCs w:val="21"/>
          <w:lang w:val="en-GB"/>
        </w:rPr>
        <w:t>)</w:t>
      </w:r>
      <w:r w:rsidRPr="00FD05B7">
        <w:rPr>
          <w:rFonts w:ascii="SimHei" w:eastAsia="SimHei"/>
          <w:snapToGrid/>
          <w:szCs w:val="21"/>
          <w:lang w:val="en-GB"/>
        </w:rPr>
        <w:t>经济发展管理局</w:t>
      </w:r>
      <w:r w:rsidRPr="001A70FF">
        <w:rPr>
          <w:snapToGrid/>
          <w:szCs w:val="21"/>
          <w:lang w:val="en-GB"/>
        </w:rPr>
        <w:t>。</w:t>
      </w:r>
      <w:smartTag w:uri="urn:schemas-microsoft-com:office:smarttags" w:element="chsdate">
        <w:smartTagPr>
          <w:attr w:name="IsROCDate" w:val="False"/>
          <w:attr w:name="IsLunarDate" w:val="False"/>
          <w:attr w:name="Day" w:val="15"/>
          <w:attr w:name="Month" w:val="2"/>
          <w:attr w:name="Year" w:val="2007"/>
        </w:smartTagPr>
        <w:r w:rsidRPr="00FD7181">
          <w:rPr>
            <w:snapToGrid/>
            <w:szCs w:val="21"/>
            <w:lang w:val="en-GB"/>
          </w:rPr>
          <w:t>2007</w:t>
        </w:r>
        <w:r w:rsidRPr="00FD7181">
          <w:rPr>
            <w:snapToGrid/>
            <w:szCs w:val="21"/>
            <w:lang w:val="en-GB"/>
          </w:rPr>
          <w:t>年</w:t>
        </w:r>
        <w:r w:rsidRPr="00FD7181">
          <w:rPr>
            <w:snapToGrid/>
            <w:szCs w:val="21"/>
            <w:lang w:val="en-GB"/>
          </w:rPr>
          <w:t>2</w:t>
        </w:r>
        <w:r w:rsidRPr="00FD7181">
          <w:rPr>
            <w:snapToGrid/>
            <w:szCs w:val="21"/>
            <w:lang w:val="en-GB"/>
          </w:rPr>
          <w:t>月</w:t>
        </w:r>
        <w:r w:rsidRPr="00FD7181">
          <w:rPr>
            <w:snapToGrid/>
            <w:szCs w:val="21"/>
            <w:lang w:val="en-GB"/>
          </w:rPr>
          <w:t>15</w:t>
        </w:r>
        <w:r w:rsidRPr="00FD7181">
          <w:rPr>
            <w:snapToGrid/>
            <w:szCs w:val="21"/>
            <w:lang w:val="en-GB"/>
          </w:rPr>
          <w:t>日</w:t>
        </w:r>
      </w:smartTag>
      <w:r w:rsidR="00FD7181" w:rsidRPr="00FD7181">
        <w:rPr>
          <w:snapToGrid/>
          <w:szCs w:val="21"/>
          <w:lang w:val="en-GB"/>
        </w:rPr>
        <w:t>，</w:t>
      </w:r>
      <w:r w:rsidRPr="00FD7181">
        <w:rPr>
          <w:snapToGrid/>
          <w:szCs w:val="21"/>
          <w:lang w:val="en-GB"/>
        </w:rPr>
        <w:t>政府决定在总理办公室设立阿拉伯人口</w:t>
      </w:r>
      <w:r w:rsidR="00FD7181" w:rsidRPr="00FD7181">
        <w:rPr>
          <w:snapToGrid/>
          <w:szCs w:val="21"/>
          <w:lang w:val="en-GB"/>
        </w:rPr>
        <w:t>(</w:t>
      </w:r>
      <w:r w:rsidRPr="00FD7181">
        <w:rPr>
          <w:snapToGrid/>
          <w:szCs w:val="21"/>
          <w:lang w:val="en-GB"/>
        </w:rPr>
        <w:t>包括德鲁兹人和切尔卡西亚人</w:t>
      </w:r>
      <w:r w:rsidR="00FD7181" w:rsidRPr="00FD7181">
        <w:rPr>
          <w:snapToGrid/>
          <w:szCs w:val="21"/>
          <w:lang w:val="en-GB"/>
        </w:rPr>
        <w:t>)</w:t>
      </w:r>
      <w:r w:rsidRPr="00FD7181">
        <w:rPr>
          <w:snapToGrid/>
          <w:szCs w:val="21"/>
          <w:lang w:val="en-GB"/>
        </w:rPr>
        <w:t>经济发展管理局</w:t>
      </w:r>
      <w:r w:rsidR="00FD7181" w:rsidRPr="00FD7181">
        <w:rPr>
          <w:snapToGrid/>
          <w:szCs w:val="21"/>
          <w:lang w:val="en-GB"/>
        </w:rPr>
        <w:t>(</w:t>
      </w:r>
      <w:r w:rsidRPr="00FD7181">
        <w:rPr>
          <w:snapToGrid/>
          <w:szCs w:val="21"/>
          <w:lang w:val="en-GB"/>
        </w:rPr>
        <w:t>以下简称</w:t>
      </w:r>
      <w:r w:rsidR="00FD7181" w:rsidRPr="00FD7181">
        <w:rPr>
          <w:snapToGrid/>
          <w:szCs w:val="21"/>
          <w:lang w:val="en-GB"/>
        </w:rPr>
        <w:t>：</w:t>
      </w:r>
      <w:r w:rsidRPr="00FD7181">
        <w:rPr>
          <w:snapToGrid/>
          <w:szCs w:val="21"/>
          <w:lang w:val="en-GB"/>
        </w:rPr>
        <w:t>“</w:t>
      </w:r>
      <w:r w:rsidRPr="00FD7181">
        <w:rPr>
          <w:snapToGrid/>
          <w:szCs w:val="21"/>
          <w:lang w:val="en-GB"/>
        </w:rPr>
        <w:t>管理局</w:t>
      </w:r>
      <w:r w:rsidRPr="00FD7181">
        <w:rPr>
          <w:snapToGrid/>
          <w:szCs w:val="21"/>
          <w:lang w:val="en-GB"/>
        </w:rPr>
        <w:t>”</w:t>
      </w:r>
      <w:r w:rsidR="00FD7181" w:rsidRPr="00FD7181">
        <w:rPr>
          <w:snapToGrid/>
          <w:szCs w:val="21"/>
          <w:lang w:val="en-GB"/>
        </w:rPr>
        <w:t>)</w:t>
      </w:r>
      <w:r w:rsidRPr="00FD7181">
        <w:rPr>
          <w:snapToGrid/>
          <w:szCs w:val="21"/>
          <w:lang w:val="en-GB"/>
        </w:rPr>
        <w:t>。管理局旨在最大限度地实现少数民族群体的经济潜力</w:t>
      </w:r>
      <w:r w:rsidR="00FD7181" w:rsidRPr="00FD7181">
        <w:rPr>
          <w:snapToGrid/>
          <w:szCs w:val="21"/>
          <w:lang w:val="en-GB"/>
        </w:rPr>
        <w:t>，</w:t>
      </w:r>
      <w:r w:rsidRPr="00FD7181">
        <w:rPr>
          <w:snapToGrid/>
          <w:szCs w:val="21"/>
          <w:lang w:val="en-GB"/>
        </w:rPr>
        <w:t>为此将鼓励该群体开展生产性经济活动</w:t>
      </w:r>
      <w:r w:rsidR="00FD7181" w:rsidRPr="00FD7181">
        <w:rPr>
          <w:snapToGrid/>
          <w:szCs w:val="21"/>
          <w:lang w:val="en-GB"/>
        </w:rPr>
        <w:t>，</w:t>
      </w:r>
      <w:r w:rsidRPr="00FD7181">
        <w:rPr>
          <w:snapToGrid/>
          <w:szCs w:val="21"/>
          <w:lang w:val="en-GB"/>
        </w:rPr>
        <w:t>并将这种活动纳入国民经济中。管理局的职能之一</w:t>
      </w:r>
      <w:r w:rsidR="00FD7181" w:rsidRPr="00FD7181">
        <w:rPr>
          <w:snapToGrid/>
          <w:szCs w:val="21"/>
          <w:lang w:val="en-GB"/>
        </w:rPr>
        <w:t>，</w:t>
      </w:r>
      <w:r w:rsidRPr="00FD7181">
        <w:rPr>
          <w:snapToGrid/>
          <w:szCs w:val="21"/>
          <w:lang w:val="en-GB"/>
        </w:rPr>
        <w:t>是作为协调方</w:t>
      </w:r>
      <w:r w:rsidR="00FD7181" w:rsidRPr="00FD7181">
        <w:rPr>
          <w:snapToGrid/>
          <w:szCs w:val="21"/>
          <w:lang w:val="en-GB"/>
        </w:rPr>
        <w:t>，</w:t>
      </w:r>
      <w:r w:rsidRPr="00FD7181">
        <w:rPr>
          <w:snapToGrid/>
          <w:szCs w:val="21"/>
          <w:lang w:val="en-GB"/>
        </w:rPr>
        <w:t>整合和监督政府为推动阿拉伯人口经济发展开展的各项活动。</w:t>
      </w:r>
    </w:p>
    <w:p w:rsidR="00050478" w:rsidRPr="00FD7181" w:rsidRDefault="00050478" w:rsidP="001A70FF">
      <w:pPr>
        <w:pStyle w:val="SingleTxtGC"/>
        <w:rPr>
          <w:snapToGrid/>
          <w:szCs w:val="21"/>
          <w:lang w:val="en-GB"/>
        </w:rPr>
      </w:pPr>
      <w:r w:rsidRPr="00FD7181">
        <w:rPr>
          <w:snapToGrid/>
          <w:szCs w:val="21"/>
          <w:lang w:val="en-GB"/>
        </w:rPr>
        <w:t>4</w:t>
      </w:r>
      <w:r w:rsidR="00FD7181" w:rsidRPr="00FD7181">
        <w:rPr>
          <w:snapToGrid/>
          <w:szCs w:val="21"/>
          <w:lang w:val="en-GB"/>
        </w:rPr>
        <w:t>5.</w:t>
      </w:r>
      <w:r w:rsidRPr="00FD7181">
        <w:rPr>
          <w:snapToGrid/>
          <w:szCs w:val="21"/>
          <w:lang w:val="en-GB"/>
        </w:rPr>
        <w:tab/>
      </w:r>
      <w:r w:rsidRPr="00FD7181">
        <w:rPr>
          <w:snapToGrid/>
          <w:szCs w:val="21"/>
          <w:lang w:val="en-GB"/>
        </w:rPr>
        <w:t>管理局的建立处于发展阶段。最近</w:t>
      </w:r>
      <w:r w:rsidR="00FD7181" w:rsidRPr="00FD7181">
        <w:rPr>
          <w:snapToGrid/>
          <w:szCs w:val="21"/>
          <w:lang w:val="en-GB"/>
        </w:rPr>
        <w:t>，</w:t>
      </w:r>
      <w:r w:rsidRPr="00FD7181">
        <w:rPr>
          <w:snapToGrid/>
          <w:szCs w:val="21"/>
          <w:lang w:val="en-GB"/>
        </w:rPr>
        <w:t>前总理办公室官员</w:t>
      </w:r>
      <w:r w:rsidRPr="00FD7181">
        <w:rPr>
          <w:snapToGrid/>
          <w:szCs w:val="21"/>
          <w:lang w:val="en-GB"/>
        </w:rPr>
        <w:t>Aiman Dar Saif</w:t>
      </w:r>
      <w:r w:rsidRPr="00FD7181">
        <w:rPr>
          <w:snapToGrid/>
          <w:szCs w:val="21"/>
          <w:lang w:val="en-GB"/>
        </w:rPr>
        <w:t>先生被任命为管理局局长。除管理局外</w:t>
      </w:r>
      <w:r w:rsidR="00FD7181" w:rsidRPr="00FD7181">
        <w:rPr>
          <w:snapToGrid/>
          <w:szCs w:val="21"/>
          <w:lang w:val="en-GB"/>
        </w:rPr>
        <w:t>，</w:t>
      </w:r>
      <w:r w:rsidRPr="00FD7181">
        <w:rPr>
          <w:snapToGrid/>
          <w:szCs w:val="21"/>
          <w:lang w:val="en-GB"/>
        </w:rPr>
        <w:t>还将设立一个咨询委员会</w:t>
      </w:r>
      <w:r w:rsidR="00FD7181" w:rsidRPr="00FD7181">
        <w:rPr>
          <w:snapToGrid/>
          <w:szCs w:val="21"/>
          <w:lang w:val="en-GB"/>
        </w:rPr>
        <w:t>，</w:t>
      </w:r>
      <w:r w:rsidRPr="00FD7181">
        <w:rPr>
          <w:snapToGrid/>
          <w:szCs w:val="21"/>
          <w:lang w:val="en-GB"/>
        </w:rPr>
        <w:t>其中一半成员为阿拉伯专家和男女经商者。</w:t>
      </w:r>
    </w:p>
    <w:p w:rsidR="00050478" w:rsidRPr="00FD7181" w:rsidRDefault="00050478" w:rsidP="001A70FF">
      <w:pPr>
        <w:pStyle w:val="SingleTxtGC"/>
        <w:rPr>
          <w:snapToGrid/>
          <w:szCs w:val="21"/>
          <w:lang w:val="en-GB"/>
        </w:rPr>
      </w:pPr>
      <w:r w:rsidRPr="00FD7181">
        <w:rPr>
          <w:bCs/>
          <w:snapToGrid/>
          <w:szCs w:val="21"/>
          <w:lang w:val="en-GB"/>
        </w:rPr>
        <w:t>4</w:t>
      </w:r>
      <w:r w:rsidR="00FD7181" w:rsidRPr="00FD7181">
        <w:rPr>
          <w:bCs/>
          <w:snapToGrid/>
          <w:szCs w:val="21"/>
          <w:lang w:val="en-GB"/>
        </w:rPr>
        <w:t>6.</w:t>
      </w:r>
      <w:r w:rsidRPr="00FD7181">
        <w:rPr>
          <w:bCs/>
          <w:snapToGrid/>
          <w:szCs w:val="21"/>
          <w:lang w:val="en-GB"/>
        </w:rPr>
        <w:tab/>
      </w:r>
      <w:r w:rsidRPr="00FD7181">
        <w:rPr>
          <w:rFonts w:eastAsia="SimHei"/>
          <w:bCs/>
          <w:snapToGrid/>
          <w:szCs w:val="21"/>
          <w:lang w:val="en-GB"/>
        </w:rPr>
        <w:t>促进阿拉伯人口创办企业投资基金。</w:t>
      </w:r>
      <w:r w:rsidRPr="00FD7181">
        <w:rPr>
          <w:snapToGrid/>
          <w:szCs w:val="21"/>
          <w:lang w:val="en-GB"/>
        </w:rPr>
        <w:t>2006</w:t>
      </w:r>
      <w:r w:rsidRPr="00FD7181">
        <w:rPr>
          <w:snapToGrid/>
          <w:szCs w:val="21"/>
          <w:lang w:val="en-GB"/>
        </w:rPr>
        <w:t>年</w:t>
      </w:r>
      <w:r w:rsidRPr="00FD7181">
        <w:rPr>
          <w:snapToGrid/>
          <w:szCs w:val="21"/>
          <w:lang w:val="en-GB"/>
        </w:rPr>
        <w:t>12</w:t>
      </w:r>
      <w:r w:rsidRPr="00FD7181">
        <w:rPr>
          <w:snapToGrid/>
          <w:szCs w:val="21"/>
          <w:lang w:val="en-GB"/>
        </w:rPr>
        <w:t>月</w:t>
      </w:r>
      <w:r w:rsidR="00FD7181" w:rsidRPr="00FD7181">
        <w:rPr>
          <w:snapToGrid/>
          <w:szCs w:val="21"/>
          <w:lang w:val="en-GB"/>
        </w:rPr>
        <w:t>，</w:t>
      </w:r>
      <w:r w:rsidRPr="00FD7181">
        <w:rPr>
          <w:snapToGrid/>
          <w:szCs w:val="21"/>
          <w:lang w:val="en-GB"/>
        </w:rPr>
        <w:t>总理办公室主任宣布与私营部门合作建立一个私人直接投资基金的决定。该基金将在</w:t>
      </w:r>
      <w:r w:rsidRPr="00FD7181">
        <w:rPr>
          <w:snapToGrid/>
          <w:szCs w:val="21"/>
          <w:lang w:val="en-GB"/>
        </w:rPr>
        <w:t>7</w:t>
      </w:r>
      <w:r w:rsidRPr="00FD7181">
        <w:rPr>
          <w:snapToGrid/>
          <w:szCs w:val="21"/>
          <w:lang w:val="en-GB"/>
        </w:rPr>
        <w:t>至</w:t>
      </w:r>
      <w:r w:rsidRPr="00FD7181">
        <w:rPr>
          <w:snapToGrid/>
          <w:szCs w:val="21"/>
          <w:lang w:val="en-GB"/>
        </w:rPr>
        <w:t>10</w:t>
      </w:r>
      <w:r w:rsidRPr="00FD7181">
        <w:rPr>
          <w:snapToGrid/>
          <w:szCs w:val="21"/>
          <w:lang w:val="en-GB"/>
        </w:rPr>
        <w:t>年内为阿拉伯人住区工商业投资</w:t>
      </w:r>
      <w:r w:rsidR="00FD7181" w:rsidRPr="00FD7181">
        <w:rPr>
          <w:snapToGrid/>
          <w:szCs w:val="21"/>
          <w:lang w:val="en-GB"/>
        </w:rPr>
        <w:t>1.</w:t>
      </w:r>
      <w:r w:rsidRPr="00FD7181">
        <w:rPr>
          <w:snapToGrid/>
          <w:szCs w:val="21"/>
          <w:lang w:val="en-GB"/>
        </w:rPr>
        <w:t>6</w:t>
      </w:r>
      <w:r w:rsidRPr="00FD7181">
        <w:rPr>
          <w:snapToGrid/>
          <w:szCs w:val="21"/>
          <w:lang w:val="en-GB"/>
        </w:rPr>
        <w:t>亿新谢克尔</w:t>
      </w:r>
      <w:r w:rsidR="00FD7181" w:rsidRPr="00FD7181">
        <w:rPr>
          <w:snapToGrid/>
          <w:szCs w:val="21"/>
          <w:lang w:val="en-GB"/>
        </w:rPr>
        <w:t>(</w:t>
      </w:r>
      <w:r w:rsidRPr="00FD7181">
        <w:rPr>
          <w:snapToGrid/>
          <w:szCs w:val="21"/>
          <w:lang w:val="en-GB"/>
        </w:rPr>
        <w:t>4 210</w:t>
      </w:r>
      <w:r w:rsidRPr="00FD7181">
        <w:rPr>
          <w:snapToGrid/>
          <w:szCs w:val="21"/>
          <w:lang w:val="en-GB"/>
        </w:rPr>
        <w:t>万美元</w:t>
      </w:r>
      <w:r w:rsidR="00FD7181" w:rsidRPr="00FD7181">
        <w:rPr>
          <w:snapToGrid/>
          <w:szCs w:val="21"/>
          <w:lang w:val="en-GB"/>
        </w:rPr>
        <w:t>)</w:t>
      </w:r>
      <w:r w:rsidRPr="00FD7181">
        <w:rPr>
          <w:snapToGrid/>
          <w:szCs w:val="21"/>
          <w:lang w:val="en-GB"/>
        </w:rPr>
        <w:t>。任何工厂、公司或企业都可以申请</w:t>
      </w:r>
      <w:r w:rsidRPr="00FD7181">
        <w:rPr>
          <w:snapToGrid/>
          <w:szCs w:val="21"/>
          <w:lang w:val="en-GB"/>
        </w:rPr>
        <w:t>200</w:t>
      </w:r>
      <w:r w:rsidRPr="00FD7181">
        <w:rPr>
          <w:snapToGrid/>
          <w:szCs w:val="21"/>
          <w:lang w:val="en-GB"/>
        </w:rPr>
        <w:t>至</w:t>
      </w:r>
      <w:r w:rsidRPr="00FD7181">
        <w:rPr>
          <w:snapToGrid/>
          <w:szCs w:val="21"/>
          <w:lang w:val="en-GB"/>
        </w:rPr>
        <w:t>400</w:t>
      </w:r>
      <w:r w:rsidRPr="00FD7181">
        <w:rPr>
          <w:snapToGrid/>
          <w:szCs w:val="21"/>
          <w:lang w:val="en-GB"/>
        </w:rPr>
        <w:t>万新谢克尔</w:t>
      </w:r>
      <w:r w:rsidR="00FD7181" w:rsidRPr="00FD7181">
        <w:rPr>
          <w:snapToGrid/>
          <w:szCs w:val="21"/>
          <w:lang w:val="en-GB"/>
        </w:rPr>
        <w:t>(</w:t>
      </w:r>
      <w:r w:rsidRPr="00FD7181">
        <w:rPr>
          <w:snapToGrid/>
          <w:szCs w:val="21"/>
          <w:lang w:val="en-GB"/>
        </w:rPr>
        <w:t>526 315</w:t>
      </w:r>
      <w:r w:rsidRPr="00FD7181">
        <w:rPr>
          <w:snapToGrid/>
          <w:szCs w:val="21"/>
          <w:lang w:val="en-GB"/>
        </w:rPr>
        <w:t>美元</w:t>
      </w:r>
      <w:r w:rsidR="00D56C56">
        <w:rPr>
          <w:snapToGrid/>
          <w:szCs w:val="21"/>
          <w:lang w:val="en-GB"/>
        </w:rPr>
        <w:t>-</w:t>
      </w:r>
      <w:r w:rsidRPr="00FD7181">
        <w:rPr>
          <w:snapToGrid/>
          <w:szCs w:val="21"/>
          <w:lang w:val="en-GB"/>
        </w:rPr>
        <w:t>1 052 631</w:t>
      </w:r>
      <w:r w:rsidRPr="00FD7181">
        <w:rPr>
          <w:snapToGrid/>
          <w:szCs w:val="21"/>
          <w:lang w:val="en-GB"/>
        </w:rPr>
        <w:t>美元</w:t>
      </w:r>
      <w:r w:rsidR="00FD7181" w:rsidRPr="00FD7181">
        <w:rPr>
          <w:snapToGrid/>
          <w:szCs w:val="21"/>
          <w:lang w:val="en-GB"/>
        </w:rPr>
        <w:t>)</w:t>
      </w:r>
      <w:r w:rsidRPr="00FD7181">
        <w:rPr>
          <w:snapToGrid/>
          <w:szCs w:val="21"/>
          <w:lang w:val="en-GB"/>
        </w:rPr>
        <w:t>的资金</w:t>
      </w:r>
      <w:r w:rsidR="00FD7181" w:rsidRPr="00FD7181">
        <w:rPr>
          <w:snapToGrid/>
          <w:szCs w:val="21"/>
          <w:lang w:val="en-GB"/>
        </w:rPr>
        <w:t>，</w:t>
      </w:r>
      <w:r w:rsidRPr="00FD7181">
        <w:rPr>
          <w:snapToGrid/>
          <w:szCs w:val="21"/>
          <w:lang w:val="en-GB"/>
        </w:rPr>
        <w:t>从而使</w:t>
      </w:r>
      <w:r w:rsidRPr="00FD7181">
        <w:rPr>
          <w:snapToGrid/>
          <w:szCs w:val="21"/>
          <w:lang w:val="en-GB"/>
        </w:rPr>
        <w:t>40-80</w:t>
      </w:r>
      <w:r w:rsidRPr="00FD7181">
        <w:rPr>
          <w:snapToGrid/>
          <w:szCs w:val="21"/>
          <w:lang w:val="en-GB"/>
        </w:rPr>
        <w:t>个公司能够以股票作为交换获得财政援助。</w:t>
      </w:r>
    </w:p>
    <w:p w:rsidR="00050478" w:rsidRPr="00FD7181" w:rsidRDefault="00050478" w:rsidP="001A70FF">
      <w:pPr>
        <w:pStyle w:val="SingleTxtGC"/>
        <w:rPr>
          <w:snapToGrid/>
          <w:szCs w:val="21"/>
          <w:lang w:val="en-GB"/>
        </w:rPr>
      </w:pPr>
      <w:r w:rsidRPr="001A70FF">
        <w:rPr>
          <w:snapToGrid/>
          <w:szCs w:val="21"/>
          <w:lang w:val="en-GB"/>
        </w:rPr>
        <w:t>4</w:t>
      </w:r>
      <w:r w:rsidR="00FD7181" w:rsidRPr="001A70FF">
        <w:rPr>
          <w:snapToGrid/>
          <w:szCs w:val="21"/>
          <w:lang w:val="en-GB"/>
        </w:rPr>
        <w:t>7.</w:t>
      </w:r>
      <w:r w:rsidRPr="001A70FF">
        <w:rPr>
          <w:snapToGrid/>
          <w:szCs w:val="21"/>
          <w:lang w:val="en-GB"/>
        </w:rPr>
        <w:tab/>
      </w:r>
      <w:r w:rsidRPr="00FD05B7">
        <w:rPr>
          <w:rFonts w:eastAsia="SimHei"/>
          <w:snapToGrid/>
          <w:szCs w:val="21"/>
          <w:lang w:val="en-GB"/>
        </w:rPr>
        <w:t>开发工业区</w:t>
      </w:r>
      <w:r w:rsidRPr="001A70FF">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根据政府第</w:t>
      </w:r>
      <w:r w:rsidRPr="00FD7181">
        <w:rPr>
          <w:snapToGrid/>
          <w:szCs w:val="21"/>
          <w:lang w:val="en-GB"/>
        </w:rPr>
        <w:t>249</w:t>
      </w:r>
      <w:r w:rsidRPr="00FD7181">
        <w:rPr>
          <w:snapToGrid/>
          <w:szCs w:val="21"/>
          <w:lang w:val="en-GB"/>
        </w:rPr>
        <w:t>号决议修改了第</w:t>
      </w:r>
      <w:r w:rsidRPr="00FD7181">
        <w:rPr>
          <w:snapToGrid/>
          <w:szCs w:val="21"/>
          <w:lang w:val="en-GB"/>
        </w:rPr>
        <w:t>5763-2002</w:t>
      </w:r>
      <w:r w:rsidRPr="00FD7181">
        <w:rPr>
          <w:snapToGrid/>
          <w:szCs w:val="21"/>
          <w:lang w:val="en-GB"/>
        </w:rPr>
        <w:t>号《促进基本建设投资令</w:t>
      </w:r>
      <w:r w:rsidR="00FD7181" w:rsidRPr="00FD7181">
        <w:rPr>
          <w:snapToGrid/>
          <w:szCs w:val="21"/>
          <w:lang w:val="en-GB"/>
        </w:rPr>
        <w:t>(</w:t>
      </w:r>
      <w:r w:rsidRPr="00FD7181">
        <w:rPr>
          <w:snapToGrid/>
          <w:szCs w:val="21"/>
          <w:lang w:val="en-GB"/>
        </w:rPr>
        <w:t>开发区</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《促进资本建设投资令》</w:t>
      </w:r>
      <w:r w:rsidR="00FD7181" w:rsidRPr="00FD7181">
        <w:rPr>
          <w:snapToGrid/>
          <w:szCs w:val="21"/>
          <w:lang w:val="en-GB"/>
        </w:rPr>
        <w:t>)</w:t>
      </w:r>
      <w:r w:rsidR="00FD7181" w:rsidRPr="00FD7181">
        <w:rPr>
          <w:snapToGrid/>
          <w:szCs w:val="21"/>
          <w:lang w:val="en-GB"/>
        </w:rPr>
        <w:t>，</w:t>
      </w:r>
      <w:r w:rsidRPr="00FD7181">
        <w:rPr>
          <w:snapToGrid/>
          <w:szCs w:val="21"/>
          <w:lang w:val="en-GB"/>
        </w:rPr>
        <w:t>以将所有少数民族地区纳入</w:t>
      </w:r>
      <w:r w:rsidRPr="00FD7181">
        <w:rPr>
          <w:snapToGrid/>
          <w:szCs w:val="21"/>
          <w:lang w:val="en-GB"/>
        </w:rPr>
        <w:t>“A</w:t>
      </w:r>
      <w:r w:rsidRPr="00FD7181">
        <w:rPr>
          <w:snapToGrid/>
          <w:szCs w:val="21"/>
          <w:lang w:val="en-GB"/>
        </w:rPr>
        <w:t>级开发区</w:t>
      </w:r>
      <w:r w:rsidRPr="00FD7181">
        <w:rPr>
          <w:snapToGrid/>
          <w:szCs w:val="21"/>
          <w:lang w:val="en-GB"/>
        </w:rPr>
        <w:t>”</w:t>
      </w:r>
      <w:r w:rsidRPr="00FD7181">
        <w:rPr>
          <w:snapToGrid/>
          <w:szCs w:val="21"/>
          <w:lang w:val="en-GB"/>
        </w:rPr>
        <w:t>定义中</w:t>
      </w:r>
      <w:r w:rsidR="00FD7181" w:rsidRPr="00FD7181">
        <w:rPr>
          <w:snapToGrid/>
          <w:szCs w:val="21"/>
          <w:lang w:val="en-GB"/>
        </w:rPr>
        <w:t>，</w:t>
      </w:r>
      <w:r w:rsidRPr="00FD7181">
        <w:rPr>
          <w:snapToGrid/>
          <w:szCs w:val="21"/>
          <w:lang w:val="en-GB"/>
        </w:rPr>
        <w:t>从而使这些地方工业地区的工厂能够获得该法令和第</w:t>
      </w:r>
      <w:r w:rsidRPr="00FD7181">
        <w:rPr>
          <w:snapToGrid/>
          <w:szCs w:val="21"/>
          <w:lang w:val="en-GB"/>
        </w:rPr>
        <w:t>5719-1959</w:t>
      </w:r>
      <w:r w:rsidRPr="00FD7181">
        <w:rPr>
          <w:snapToGrid/>
          <w:szCs w:val="21"/>
          <w:lang w:val="en-GB"/>
        </w:rPr>
        <w:t>号《促进基本建设投资法》</w:t>
      </w:r>
      <w:r w:rsidR="00FD7181" w:rsidRPr="00FD7181">
        <w:rPr>
          <w:snapToGrid/>
          <w:szCs w:val="21"/>
          <w:lang w:val="en-GB"/>
        </w:rPr>
        <w:t>(</w:t>
      </w:r>
      <w:r w:rsidRPr="00FD7181">
        <w:rPr>
          <w:snapToGrid/>
          <w:szCs w:val="21"/>
          <w:lang w:val="en-GB"/>
        </w:rPr>
        <w:t>《促进基本建设投资法》</w:t>
      </w:r>
      <w:r w:rsidR="00FD7181" w:rsidRPr="00FD7181">
        <w:rPr>
          <w:snapToGrid/>
          <w:szCs w:val="21"/>
          <w:lang w:val="en-GB"/>
        </w:rPr>
        <w:t>)</w:t>
      </w:r>
      <w:r w:rsidRPr="00FD7181">
        <w:rPr>
          <w:snapToGrid/>
          <w:szCs w:val="21"/>
          <w:lang w:val="en-GB"/>
        </w:rPr>
        <w:t>规定的各种税益和赠款。另外</w:t>
      </w:r>
      <w:r w:rsidR="00FD7181" w:rsidRPr="00FD7181">
        <w:rPr>
          <w:snapToGrid/>
          <w:szCs w:val="21"/>
          <w:lang w:val="en-GB"/>
        </w:rPr>
        <w:t>，</w:t>
      </w:r>
      <w:smartTag w:uri="urn:schemas-microsoft-com:office:smarttags" w:element="chsdate">
        <w:smartTagPr>
          <w:attr w:name="IsROCDate" w:val="False"/>
          <w:attr w:name="IsLunarDate" w:val="False"/>
          <w:attr w:name="Day" w:val="7"/>
          <w:attr w:name="Month" w:val="1"/>
          <w:attr w:name="Year" w:val="2007"/>
        </w:smartTagPr>
        <w:r w:rsidRPr="00FD7181">
          <w:rPr>
            <w:snapToGrid/>
            <w:szCs w:val="21"/>
            <w:lang w:val="en-GB"/>
          </w:rPr>
          <w:t>2007</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7</w:t>
        </w:r>
        <w:r w:rsidRPr="00FD7181">
          <w:rPr>
            <w:snapToGrid/>
            <w:szCs w:val="21"/>
            <w:lang w:val="en-GB"/>
          </w:rPr>
          <w:t>日</w:t>
        </w:r>
      </w:smartTag>
      <w:r w:rsidR="00FD7181" w:rsidRPr="00FD7181">
        <w:rPr>
          <w:snapToGrid/>
          <w:szCs w:val="21"/>
          <w:lang w:val="en-GB"/>
        </w:rPr>
        <w:t>，</w:t>
      </w:r>
      <w:r w:rsidRPr="00FD7181">
        <w:rPr>
          <w:snapToGrid/>
          <w:szCs w:val="21"/>
          <w:lang w:val="en-GB"/>
        </w:rPr>
        <w:t>政府决心按决议规定</w:t>
      </w:r>
      <w:r w:rsidR="00FD7181" w:rsidRPr="00FD7181">
        <w:rPr>
          <w:snapToGrid/>
          <w:szCs w:val="21"/>
          <w:lang w:val="en-GB"/>
        </w:rPr>
        <w:t>，</w:t>
      </w:r>
      <w:r w:rsidRPr="00FD7181">
        <w:rPr>
          <w:snapToGrid/>
          <w:szCs w:val="21"/>
          <w:lang w:val="en-GB"/>
        </w:rPr>
        <w:t>加快</w:t>
      </w:r>
      <w:r w:rsidRPr="00FD7181">
        <w:rPr>
          <w:snapToGrid/>
          <w:szCs w:val="21"/>
          <w:lang w:val="en-GB"/>
        </w:rPr>
        <w:t>“A</w:t>
      </w:r>
      <w:r w:rsidRPr="00FD7181">
        <w:rPr>
          <w:snapToGrid/>
          <w:szCs w:val="21"/>
          <w:lang w:val="en-GB"/>
        </w:rPr>
        <w:t>级开发区</w:t>
      </w:r>
      <w:r w:rsidRPr="00FD7181">
        <w:rPr>
          <w:snapToGrid/>
          <w:szCs w:val="21"/>
          <w:lang w:val="en-GB"/>
        </w:rPr>
        <w:t>”</w:t>
      </w:r>
      <w:r w:rsidRPr="00FD7181">
        <w:rPr>
          <w:snapToGrid/>
          <w:szCs w:val="21"/>
          <w:lang w:val="en-GB"/>
        </w:rPr>
        <w:t>工业用土地的销售</w:t>
      </w:r>
      <w:r w:rsidR="00FD7181" w:rsidRPr="00FD7181">
        <w:rPr>
          <w:snapToGrid/>
          <w:szCs w:val="21"/>
          <w:lang w:val="en-GB"/>
        </w:rPr>
        <w:t>，</w:t>
      </w:r>
      <w:r w:rsidRPr="00FD7181">
        <w:rPr>
          <w:snapToGrid/>
          <w:szCs w:val="21"/>
          <w:lang w:val="en-GB"/>
        </w:rPr>
        <w:t>从而方便这些地方的土地销售</w:t>
      </w:r>
      <w:r w:rsidR="00FD7181" w:rsidRPr="00FD7181">
        <w:rPr>
          <w:snapToGrid/>
          <w:szCs w:val="21"/>
          <w:lang w:val="en-GB"/>
        </w:rPr>
        <w:t>，</w:t>
      </w:r>
      <w:r w:rsidRPr="00FD7181">
        <w:rPr>
          <w:snapToGrid/>
          <w:szCs w:val="21"/>
          <w:lang w:val="en-GB"/>
        </w:rPr>
        <w:t>以及作为土地开发费用的补贴。</w:t>
      </w:r>
    </w:p>
    <w:p w:rsidR="00050478" w:rsidRPr="00FD7181" w:rsidRDefault="00050478" w:rsidP="001A70FF">
      <w:pPr>
        <w:pStyle w:val="SingleTxtGC"/>
        <w:rPr>
          <w:snapToGrid/>
          <w:szCs w:val="21"/>
          <w:lang w:val="en-GB"/>
        </w:rPr>
      </w:pPr>
      <w:r w:rsidRPr="00FD7181">
        <w:rPr>
          <w:snapToGrid/>
          <w:szCs w:val="21"/>
          <w:lang w:val="en-GB"/>
        </w:rPr>
        <w:t>4</w:t>
      </w:r>
      <w:r w:rsidR="00FD7181" w:rsidRPr="00FD7181">
        <w:rPr>
          <w:snapToGrid/>
          <w:szCs w:val="21"/>
          <w:lang w:val="en-GB"/>
        </w:rPr>
        <w:t>8.</w:t>
      </w:r>
      <w:r w:rsidRPr="00FD7181">
        <w:rPr>
          <w:snapToGrid/>
          <w:szCs w:val="21"/>
          <w:lang w:val="en-GB"/>
        </w:rPr>
        <w:tab/>
        <w:t>2005-2008</w:t>
      </w:r>
      <w:r w:rsidRPr="00FD7181">
        <w:rPr>
          <w:snapToGrid/>
          <w:szCs w:val="21"/>
          <w:lang w:val="en-GB"/>
        </w:rPr>
        <w:t>年期间</w:t>
      </w:r>
      <w:r w:rsidR="00FD7181" w:rsidRPr="00FD7181">
        <w:rPr>
          <w:snapToGrid/>
          <w:szCs w:val="21"/>
          <w:lang w:val="en-GB"/>
        </w:rPr>
        <w:t>，</w:t>
      </w:r>
      <w:r w:rsidRPr="00FD7181">
        <w:rPr>
          <w:snapToGrid/>
          <w:szCs w:val="21"/>
          <w:lang w:val="en-GB"/>
        </w:rPr>
        <w:t>阿拉伯和德鲁兹地区工业区的活动由工业、贸易及劳工部提供补贴</w:t>
      </w:r>
      <w:r w:rsidR="00FD7181" w:rsidRPr="00FD7181">
        <w:rPr>
          <w:snapToGrid/>
          <w:szCs w:val="21"/>
          <w:lang w:val="en-GB"/>
        </w:rPr>
        <w:t>，</w:t>
      </w:r>
      <w:r w:rsidRPr="00FD7181">
        <w:rPr>
          <w:snapToGrid/>
          <w:szCs w:val="21"/>
          <w:lang w:val="en-GB"/>
        </w:rPr>
        <w:t>总额达</w:t>
      </w:r>
      <w:r w:rsidRPr="00FD7181">
        <w:rPr>
          <w:snapToGrid/>
          <w:szCs w:val="21"/>
          <w:lang w:val="en-GB"/>
        </w:rPr>
        <w:t>28 665 967</w:t>
      </w:r>
      <w:r w:rsidRPr="00FD7181">
        <w:rPr>
          <w:snapToGrid/>
          <w:szCs w:val="21"/>
          <w:lang w:val="en-GB"/>
        </w:rPr>
        <w:t>新谢克尔</w:t>
      </w:r>
      <w:r w:rsidR="00FD7181" w:rsidRPr="00FD7181">
        <w:rPr>
          <w:snapToGrid/>
          <w:szCs w:val="21"/>
          <w:lang w:val="en-GB"/>
        </w:rPr>
        <w:t>(</w:t>
      </w:r>
      <w:r w:rsidRPr="00FD7181">
        <w:rPr>
          <w:snapToGrid/>
          <w:szCs w:val="21"/>
          <w:lang w:val="en-GB"/>
        </w:rPr>
        <w:t>7 543 67</w:t>
      </w:r>
      <w:r w:rsidR="00FD7181" w:rsidRPr="00FD7181">
        <w:rPr>
          <w:snapToGrid/>
          <w:szCs w:val="21"/>
          <w:lang w:val="en-GB"/>
        </w:rPr>
        <w:t>5.</w:t>
      </w:r>
      <w:r w:rsidRPr="00FD7181">
        <w:rPr>
          <w:snapToGrid/>
          <w:szCs w:val="21"/>
          <w:lang w:val="en-GB"/>
        </w:rPr>
        <w:t>5</w:t>
      </w:r>
      <w:r w:rsidRPr="00FD7181">
        <w:rPr>
          <w:snapToGrid/>
          <w:szCs w:val="21"/>
          <w:lang w:val="en-GB"/>
        </w:rPr>
        <w:t>美元</w:t>
      </w:r>
      <w:r w:rsidR="00FD7181" w:rsidRPr="00FD7181">
        <w:rPr>
          <w:snapToGrid/>
          <w:szCs w:val="21"/>
          <w:lang w:val="en-GB"/>
        </w:rPr>
        <w:t>)</w:t>
      </w:r>
      <w:r w:rsidRPr="00FD7181">
        <w:rPr>
          <w:snapToGrid/>
          <w:szCs w:val="21"/>
          <w:lang w:val="en-GB"/>
        </w:rPr>
        <w:t>。这些活动包括销售这些地区</w:t>
      </w:r>
      <w:r w:rsidRPr="00FD7181">
        <w:rPr>
          <w:snapToGrid/>
          <w:szCs w:val="21"/>
          <w:lang w:val="en-GB"/>
        </w:rPr>
        <w:t>1 008</w:t>
      </w:r>
      <w:r w:rsidRPr="00FD7181">
        <w:rPr>
          <w:snapToGrid/>
          <w:szCs w:val="21"/>
          <w:lang w:val="en-GB"/>
        </w:rPr>
        <w:t>平方千米的国有土地。</w:t>
      </w:r>
    </w:p>
    <w:p w:rsidR="00050478" w:rsidRPr="00FD7181" w:rsidRDefault="00050478" w:rsidP="001A70FF">
      <w:pPr>
        <w:pStyle w:val="SingleTxtGC"/>
        <w:rPr>
          <w:snapToGrid/>
          <w:szCs w:val="21"/>
          <w:lang w:val="en-GB"/>
        </w:rPr>
      </w:pPr>
      <w:r w:rsidRPr="00FD7181">
        <w:rPr>
          <w:snapToGrid/>
          <w:szCs w:val="21"/>
          <w:lang w:val="en-GB"/>
        </w:rPr>
        <w:t>4</w:t>
      </w:r>
      <w:r w:rsidR="00FD7181" w:rsidRPr="00FD7181">
        <w:rPr>
          <w:snapToGrid/>
          <w:szCs w:val="21"/>
          <w:lang w:val="en-GB"/>
        </w:rPr>
        <w:t>9.</w:t>
      </w:r>
      <w:r w:rsidRPr="00FD7181">
        <w:rPr>
          <w:snapToGrid/>
          <w:szCs w:val="21"/>
          <w:lang w:val="en-GB"/>
        </w:rPr>
        <w:tab/>
        <w:t>2005</w:t>
      </w:r>
      <w:r w:rsidRPr="00FD7181">
        <w:rPr>
          <w:snapToGrid/>
          <w:szCs w:val="21"/>
          <w:lang w:val="en-GB"/>
        </w:rPr>
        <w:t>和</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政府分别做出了两项决议</w:t>
      </w:r>
      <w:r w:rsidR="00FD7181" w:rsidRPr="00FD7181">
        <w:rPr>
          <w:snapToGrid/>
          <w:szCs w:val="21"/>
          <w:lang w:val="en-GB"/>
        </w:rPr>
        <w:t>(</w:t>
      </w:r>
      <w:smartTag w:uri="urn:schemas-microsoft-com:office:smarttags" w:element="chsdate">
        <w:smartTagPr>
          <w:attr w:name="IsROCDate" w:val="False"/>
          <w:attr w:name="IsLunarDate" w:val="False"/>
          <w:attr w:name="Day" w:val="22"/>
          <w:attr w:name="Month" w:val="7"/>
          <w:attr w:name="Year" w:val="2005"/>
        </w:smartTagPr>
        <w:r w:rsidRPr="00FD7181">
          <w:rPr>
            <w:snapToGrid/>
            <w:szCs w:val="21"/>
            <w:lang w:val="en-GB"/>
          </w:rPr>
          <w:t>2005</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22</w:t>
        </w:r>
        <w:r w:rsidRPr="00FD7181">
          <w:rPr>
            <w:snapToGrid/>
            <w:szCs w:val="21"/>
            <w:lang w:val="en-GB"/>
          </w:rPr>
          <w:t>日</w:t>
        </w:r>
      </w:smartTag>
      <w:r w:rsidRPr="00FD7181">
        <w:rPr>
          <w:snapToGrid/>
          <w:szCs w:val="21"/>
          <w:lang w:val="en-GB"/>
        </w:rPr>
        <w:t>第</w:t>
      </w:r>
      <w:r w:rsidRPr="00FD7181">
        <w:rPr>
          <w:snapToGrid/>
          <w:szCs w:val="21"/>
          <w:lang w:val="en-GB"/>
        </w:rPr>
        <w:t>3957</w:t>
      </w:r>
      <w:r w:rsidRPr="00FD7181">
        <w:rPr>
          <w:snapToGrid/>
          <w:szCs w:val="21"/>
          <w:lang w:val="en-GB"/>
        </w:rPr>
        <w:t>号决议</w:t>
      </w:r>
      <w:r w:rsidR="00FD7181" w:rsidRPr="00FD7181">
        <w:rPr>
          <w:snapToGrid/>
          <w:szCs w:val="21"/>
          <w:lang w:val="en-GB"/>
        </w:rPr>
        <w:t>，</w:t>
      </w:r>
      <w:r w:rsidRPr="00FD7181">
        <w:rPr>
          <w:snapToGrid/>
          <w:szCs w:val="21"/>
          <w:lang w:val="en-GB"/>
        </w:rPr>
        <w:t>以及</w:t>
      </w:r>
      <w:smartTag w:uri="urn:schemas-microsoft-com:office:smarttags" w:element="chsdate">
        <w:smartTagPr>
          <w:attr w:name="IsROCDate" w:val="False"/>
          <w:attr w:name="IsLunarDate" w:val="False"/>
          <w:attr w:name="Day" w:val="5"/>
          <w:attr w:name="Month" w:val="11"/>
          <w:attr w:name="Year" w:val="2006"/>
        </w:smartTagPr>
        <w:r w:rsidRPr="00FD7181">
          <w:rPr>
            <w:snapToGrid/>
            <w:szCs w:val="21"/>
            <w:lang w:val="en-GB"/>
          </w:rPr>
          <w:t>2006</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5</w:t>
        </w:r>
        <w:r w:rsidRPr="00FD7181">
          <w:rPr>
            <w:snapToGrid/>
            <w:szCs w:val="21"/>
            <w:lang w:val="en-GB"/>
          </w:rPr>
          <w:t>日</w:t>
        </w:r>
      </w:smartTag>
      <w:r w:rsidRPr="00FD7181">
        <w:rPr>
          <w:snapToGrid/>
          <w:szCs w:val="21"/>
          <w:lang w:val="en-GB"/>
        </w:rPr>
        <w:t>第</w:t>
      </w:r>
      <w:r w:rsidRPr="00FD7181">
        <w:rPr>
          <w:snapToGrid/>
          <w:szCs w:val="21"/>
          <w:lang w:val="en-GB"/>
        </w:rPr>
        <w:t>632</w:t>
      </w:r>
      <w:r w:rsidRPr="00FD7181">
        <w:rPr>
          <w:snapToGrid/>
          <w:szCs w:val="21"/>
          <w:lang w:val="en-GB"/>
        </w:rPr>
        <w:t>号决议</w:t>
      </w:r>
      <w:r w:rsidR="00FD7181" w:rsidRPr="00FD7181">
        <w:rPr>
          <w:snapToGrid/>
          <w:szCs w:val="21"/>
          <w:lang w:val="en-GB"/>
        </w:rPr>
        <w:t>)</w:t>
      </w:r>
      <w:r w:rsidR="00FD7181" w:rsidRPr="00FD7181">
        <w:rPr>
          <w:snapToGrid/>
          <w:szCs w:val="21"/>
          <w:lang w:val="en-GB"/>
        </w:rPr>
        <w:t>，</w:t>
      </w:r>
      <w:r w:rsidRPr="00FD7181">
        <w:rPr>
          <w:snapToGrid/>
          <w:szCs w:val="21"/>
          <w:lang w:val="en-GB"/>
        </w:rPr>
        <w:t>并计划发展和扩大新建工业区和现有工业区</w:t>
      </w:r>
      <w:r w:rsidR="00FD7181" w:rsidRPr="00FD7181">
        <w:rPr>
          <w:snapToGrid/>
          <w:szCs w:val="21"/>
          <w:lang w:val="en-GB"/>
        </w:rPr>
        <w:t>，</w:t>
      </w:r>
      <w:r w:rsidRPr="00FD7181">
        <w:rPr>
          <w:snapToGrid/>
          <w:szCs w:val="21"/>
          <w:lang w:val="en-GB"/>
        </w:rPr>
        <w:t>以及向阿拉伯、德鲁兹及贝都因地区小型企业提供援助。在</w:t>
      </w:r>
      <w:r w:rsidRPr="00FD7181">
        <w:rPr>
          <w:snapToGrid/>
          <w:szCs w:val="21"/>
          <w:lang w:val="en-GB"/>
        </w:rPr>
        <w:t>2005-2006</w:t>
      </w:r>
      <w:r w:rsidRPr="00FD7181">
        <w:rPr>
          <w:snapToGrid/>
          <w:szCs w:val="21"/>
          <w:lang w:val="en-GB"/>
        </w:rPr>
        <w:t>年期间</w:t>
      </w:r>
      <w:r w:rsidR="00FD7181" w:rsidRPr="00FD7181">
        <w:rPr>
          <w:snapToGrid/>
          <w:szCs w:val="21"/>
          <w:lang w:val="en-GB"/>
        </w:rPr>
        <w:t>，</w:t>
      </w:r>
      <w:r w:rsidRPr="00FD7181">
        <w:rPr>
          <w:snapToGrid/>
          <w:szCs w:val="21"/>
          <w:lang w:val="en-GB"/>
        </w:rPr>
        <w:t>政府共为此拨款</w:t>
      </w:r>
      <w:r w:rsidR="00FD7181" w:rsidRPr="00FD7181">
        <w:rPr>
          <w:snapToGrid/>
          <w:szCs w:val="21"/>
          <w:lang w:val="en-GB"/>
        </w:rPr>
        <w:t>1.</w:t>
      </w:r>
      <w:r w:rsidRPr="00FD7181">
        <w:rPr>
          <w:snapToGrid/>
          <w:szCs w:val="21"/>
          <w:lang w:val="en-GB"/>
        </w:rPr>
        <w:t>19</w:t>
      </w:r>
      <w:r w:rsidRPr="00FD7181">
        <w:rPr>
          <w:snapToGrid/>
          <w:szCs w:val="21"/>
          <w:lang w:val="en-GB"/>
        </w:rPr>
        <w:t>亿新谢克尔</w:t>
      </w:r>
      <w:r w:rsidR="00FD7181" w:rsidRPr="00FD7181">
        <w:rPr>
          <w:snapToGrid/>
          <w:szCs w:val="21"/>
          <w:lang w:val="en-GB"/>
        </w:rPr>
        <w:t>(</w:t>
      </w:r>
      <w:r w:rsidRPr="00FD7181">
        <w:rPr>
          <w:snapToGrid/>
          <w:szCs w:val="21"/>
          <w:lang w:val="en-GB"/>
        </w:rPr>
        <w:t>31 315 789</w:t>
      </w:r>
      <w:r w:rsidRPr="00FD7181">
        <w:rPr>
          <w:snapToGrid/>
          <w:szCs w:val="21"/>
          <w:lang w:val="en-GB"/>
        </w:rPr>
        <w:t>美元</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1A70FF">
        <w:rPr>
          <w:snapToGrid/>
          <w:szCs w:val="21"/>
          <w:lang w:val="en-GB"/>
        </w:rPr>
        <w:t>5</w:t>
      </w:r>
      <w:r w:rsidR="00FD7181" w:rsidRPr="001A70FF">
        <w:rPr>
          <w:snapToGrid/>
          <w:szCs w:val="21"/>
          <w:lang w:val="en-GB"/>
        </w:rPr>
        <w:t>0.</w:t>
      </w:r>
      <w:r w:rsidRPr="001A70FF">
        <w:rPr>
          <w:snapToGrid/>
          <w:szCs w:val="21"/>
          <w:lang w:val="en-GB"/>
        </w:rPr>
        <w:tab/>
      </w:r>
      <w:r w:rsidRPr="00FD05B7">
        <w:rPr>
          <w:rFonts w:eastAsia="SimHei"/>
          <w:snapToGrid/>
          <w:szCs w:val="21"/>
          <w:lang w:val="en-GB"/>
        </w:rPr>
        <w:t>发展公路基础设施</w:t>
      </w:r>
      <w:r w:rsidRPr="00FD7181">
        <w:rPr>
          <w:snapToGrid/>
          <w:szCs w:val="21"/>
          <w:lang w:val="en-GB"/>
        </w:rPr>
        <w:t>。根据上述</w:t>
      </w:r>
      <w:r w:rsidRPr="00FD7181">
        <w:rPr>
          <w:snapToGrid/>
          <w:szCs w:val="21"/>
          <w:lang w:val="en-GB"/>
        </w:rPr>
        <w:t>2000</w:t>
      </w:r>
      <w:r w:rsidRPr="00FD7181">
        <w:rPr>
          <w:snapToGrid/>
          <w:szCs w:val="21"/>
          <w:lang w:val="en-GB"/>
        </w:rPr>
        <w:t>年</w:t>
      </w:r>
      <w:r w:rsidRPr="00FD7181">
        <w:rPr>
          <w:snapToGrid/>
          <w:szCs w:val="21"/>
          <w:lang w:val="en-GB"/>
        </w:rPr>
        <w:t>10</w:t>
      </w:r>
      <w:r w:rsidRPr="00FD7181">
        <w:rPr>
          <w:snapToGrid/>
          <w:szCs w:val="21"/>
          <w:lang w:val="en-GB"/>
        </w:rPr>
        <w:t>月的多年期计划</w:t>
      </w:r>
      <w:r w:rsidR="00FD7181" w:rsidRPr="00FD7181">
        <w:rPr>
          <w:snapToGrid/>
          <w:szCs w:val="21"/>
          <w:lang w:val="en-GB"/>
        </w:rPr>
        <w:t>，</w:t>
      </w:r>
      <w:r w:rsidRPr="00FD7181">
        <w:rPr>
          <w:snapToGrid/>
          <w:szCs w:val="21"/>
          <w:lang w:val="en-GB"/>
        </w:rPr>
        <w:t>2001-2004</w:t>
      </w:r>
      <w:r w:rsidRPr="00FD7181">
        <w:rPr>
          <w:snapToGrid/>
          <w:szCs w:val="21"/>
          <w:lang w:val="en-GB"/>
        </w:rPr>
        <w:t>年期间</w:t>
      </w:r>
      <w:r w:rsidR="00FD7181" w:rsidRPr="00FD7181">
        <w:rPr>
          <w:snapToGrid/>
          <w:szCs w:val="21"/>
          <w:lang w:val="en-GB"/>
        </w:rPr>
        <w:t>，</w:t>
      </w:r>
      <w:r w:rsidRPr="00FD7181">
        <w:rPr>
          <w:snapToGrid/>
          <w:szCs w:val="21"/>
          <w:lang w:val="en-GB"/>
        </w:rPr>
        <w:t>交通运输和道路安全部划拨了</w:t>
      </w:r>
      <w:r w:rsidR="00FD7181" w:rsidRPr="00FD7181">
        <w:rPr>
          <w:snapToGrid/>
          <w:szCs w:val="21"/>
          <w:lang w:val="en-GB"/>
        </w:rPr>
        <w:t>1.</w:t>
      </w:r>
      <w:r w:rsidRPr="00FD7181">
        <w:rPr>
          <w:snapToGrid/>
          <w:szCs w:val="21"/>
          <w:lang w:val="en-GB"/>
        </w:rPr>
        <w:t>8</w:t>
      </w:r>
      <w:r w:rsidRPr="00FD7181">
        <w:rPr>
          <w:snapToGrid/>
          <w:szCs w:val="21"/>
          <w:lang w:val="en-GB"/>
        </w:rPr>
        <w:t>亿新谢克尔</w:t>
      </w:r>
      <w:r w:rsidR="00FD7181" w:rsidRPr="00FD7181">
        <w:rPr>
          <w:snapToGrid/>
          <w:szCs w:val="21"/>
          <w:lang w:val="en-GB"/>
        </w:rPr>
        <w:t>(</w:t>
      </w:r>
      <w:r w:rsidRPr="00FD7181">
        <w:rPr>
          <w:snapToGrid/>
          <w:szCs w:val="21"/>
          <w:lang w:val="en-GB"/>
        </w:rPr>
        <w:t>4 800</w:t>
      </w:r>
      <w:r w:rsidRPr="00FD7181">
        <w:rPr>
          <w:snapToGrid/>
          <w:szCs w:val="21"/>
          <w:lang w:val="en-GB"/>
        </w:rPr>
        <w:t>万美元</w:t>
      </w:r>
      <w:r w:rsidR="00FD7181" w:rsidRPr="00FD7181">
        <w:rPr>
          <w:snapToGrid/>
          <w:szCs w:val="21"/>
          <w:lang w:val="en-GB"/>
        </w:rPr>
        <w:t>)</w:t>
      </w:r>
      <w:r w:rsidR="00FD7181" w:rsidRPr="00FD7181">
        <w:rPr>
          <w:snapToGrid/>
          <w:szCs w:val="21"/>
          <w:lang w:val="en-GB"/>
        </w:rPr>
        <w:t>，</w:t>
      </w:r>
      <w:r w:rsidRPr="00FD7181">
        <w:rPr>
          <w:snapToGrid/>
          <w:szCs w:val="21"/>
          <w:lang w:val="en-GB"/>
        </w:rPr>
        <w:t>用于发展市内道路基础设施和安全项目</w:t>
      </w:r>
      <w:r w:rsidR="00FD7181" w:rsidRPr="00FD7181">
        <w:rPr>
          <w:snapToGrid/>
          <w:szCs w:val="21"/>
          <w:lang w:val="en-GB"/>
        </w:rPr>
        <w:t>(</w:t>
      </w:r>
      <w:r w:rsidRPr="00FD7181">
        <w:rPr>
          <w:snapToGrid/>
          <w:szCs w:val="21"/>
          <w:lang w:val="en-GB"/>
        </w:rPr>
        <w:t>4 500</w:t>
      </w:r>
      <w:r w:rsidRPr="00FD7181">
        <w:rPr>
          <w:snapToGrid/>
          <w:szCs w:val="21"/>
          <w:lang w:val="en-GB"/>
        </w:rPr>
        <w:t>万</w:t>
      </w:r>
      <w:r w:rsidR="00FD7181" w:rsidRPr="00FD7181">
        <w:rPr>
          <w:snapToGrid/>
          <w:szCs w:val="21"/>
          <w:lang w:val="en-GB"/>
        </w:rPr>
        <w:t>/</w:t>
      </w:r>
      <w:r w:rsidRPr="00FD7181">
        <w:rPr>
          <w:snapToGrid/>
          <w:szCs w:val="21"/>
          <w:lang w:val="en-GB"/>
        </w:rPr>
        <w:t>年</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还拨款</w:t>
      </w:r>
      <w:r w:rsidR="00FD7181" w:rsidRPr="00FD7181">
        <w:rPr>
          <w:snapToGrid/>
          <w:szCs w:val="21"/>
          <w:lang w:val="en-GB"/>
        </w:rPr>
        <w:t>3.</w:t>
      </w:r>
      <w:r w:rsidRPr="00FD7181">
        <w:rPr>
          <w:snapToGrid/>
          <w:szCs w:val="21"/>
          <w:lang w:val="en-GB"/>
        </w:rPr>
        <w:t>25</w:t>
      </w:r>
      <w:r w:rsidRPr="00FD7181">
        <w:rPr>
          <w:snapToGrid/>
          <w:szCs w:val="21"/>
          <w:lang w:val="en-GB"/>
        </w:rPr>
        <w:t>亿新谢克尔</w:t>
      </w:r>
      <w:r w:rsidR="00FD7181" w:rsidRPr="00FD7181">
        <w:rPr>
          <w:snapToGrid/>
          <w:szCs w:val="21"/>
          <w:lang w:val="en-GB"/>
        </w:rPr>
        <w:t>(</w:t>
      </w:r>
      <w:r w:rsidRPr="00FD7181">
        <w:rPr>
          <w:snapToGrid/>
          <w:szCs w:val="21"/>
          <w:lang w:val="en-GB"/>
        </w:rPr>
        <w:t>8 700</w:t>
      </w:r>
      <w:r w:rsidRPr="00FD7181">
        <w:rPr>
          <w:snapToGrid/>
          <w:szCs w:val="21"/>
          <w:lang w:val="en-GB"/>
        </w:rPr>
        <w:t>万美元</w:t>
      </w:r>
      <w:r w:rsidR="00FD7181" w:rsidRPr="00FD7181">
        <w:rPr>
          <w:snapToGrid/>
          <w:szCs w:val="21"/>
          <w:lang w:val="en-GB"/>
        </w:rPr>
        <w:t>)</w:t>
      </w:r>
      <w:r w:rsidR="00FD7181" w:rsidRPr="00FD7181">
        <w:rPr>
          <w:snapToGrid/>
          <w:szCs w:val="21"/>
          <w:lang w:val="en-GB"/>
        </w:rPr>
        <w:t>，</w:t>
      </w:r>
      <w:r w:rsidRPr="00FD7181">
        <w:rPr>
          <w:snapToGrid/>
          <w:szCs w:val="21"/>
          <w:lang w:val="en-GB"/>
        </w:rPr>
        <w:t>用于各阿拉伯住区市际道路基础设施的发展</w:t>
      </w:r>
      <w:r w:rsidR="00FD7181" w:rsidRPr="00FD7181">
        <w:rPr>
          <w:snapToGrid/>
          <w:szCs w:val="21"/>
          <w:lang w:val="en-GB"/>
        </w:rPr>
        <w:t>(</w:t>
      </w:r>
      <w:r w:rsidRPr="00FD7181">
        <w:rPr>
          <w:snapToGrid/>
          <w:szCs w:val="21"/>
          <w:lang w:val="en-GB"/>
        </w:rPr>
        <w:t>8 125</w:t>
      </w:r>
      <w:r w:rsidRPr="00FD7181">
        <w:rPr>
          <w:snapToGrid/>
          <w:szCs w:val="21"/>
          <w:lang w:val="en-GB"/>
        </w:rPr>
        <w:t>万新谢克尔</w:t>
      </w:r>
      <w:r w:rsidR="00FD7181" w:rsidRPr="00FD7181">
        <w:rPr>
          <w:snapToGrid/>
          <w:szCs w:val="21"/>
          <w:lang w:val="en-GB"/>
        </w:rPr>
        <w:t>，</w:t>
      </w:r>
      <w:r w:rsidRPr="00FD7181">
        <w:rPr>
          <w:snapToGrid/>
          <w:szCs w:val="21"/>
          <w:lang w:val="en-GB"/>
        </w:rPr>
        <w:t>即</w:t>
      </w:r>
      <w:r w:rsidRPr="00FD7181">
        <w:rPr>
          <w:snapToGrid/>
          <w:szCs w:val="21"/>
          <w:lang w:val="en-GB"/>
        </w:rPr>
        <w:t>2 196</w:t>
      </w:r>
      <w:r w:rsidRPr="00FD7181">
        <w:rPr>
          <w:snapToGrid/>
          <w:szCs w:val="21"/>
          <w:lang w:val="en-GB"/>
        </w:rPr>
        <w:t>万美元</w:t>
      </w:r>
      <w:r w:rsidR="00FD7181" w:rsidRPr="00FD7181">
        <w:rPr>
          <w:snapToGrid/>
          <w:szCs w:val="21"/>
          <w:lang w:val="en-GB"/>
        </w:rPr>
        <w:t>/</w:t>
      </w:r>
      <w:r w:rsidRPr="00FD7181">
        <w:rPr>
          <w:snapToGrid/>
          <w:szCs w:val="21"/>
          <w:lang w:val="en-GB"/>
        </w:rPr>
        <w:t>年</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1.</w:t>
      </w:r>
      <w:r w:rsidRPr="00FD7181">
        <w:rPr>
          <w:snapToGrid/>
          <w:szCs w:val="21"/>
          <w:lang w:val="en-GB"/>
        </w:rPr>
        <w:tab/>
      </w:r>
      <w:r w:rsidRPr="00FD05B7">
        <w:rPr>
          <w:snapToGrid/>
          <w:spacing w:val="2"/>
          <w:szCs w:val="21"/>
          <w:lang w:val="en-GB"/>
        </w:rPr>
        <w:t>2005</w:t>
      </w:r>
      <w:r w:rsidR="00FD05B7" w:rsidRPr="00FD05B7">
        <w:rPr>
          <w:rFonts w:hint="eastAsia"/>
          <w:snapToGrid/>
          <w:spacing w:val="2"/>
          <w:szCs w:val="21"/>
          <w:lang w:val="en-GB"/>
        </w:rPr>
        <w:t>-</w:t>
      </w:r>
      <w:r w:rsidRPr="00FD05B7">
        <w:rPr>
          <w:snapToGrid/>
          <w:spacing w:val="2"/>
          <w:szCs w:val="21"/>
          <w:lang w:val="en-GB"/>
        </w:rPr>
        <w:t>2007</w:t>
      </w:r>
      <w:r w:rsidRPr="00FD05B7">
        <w:rPr>
          <w:snapToGrid/>
          <w:spacing w:val="2"/>
          <w:szCs w:val="21"/>
          <w:lang w:val="en-GB"/>
        </w:rPr>
        <w:t>年期间</w:t>
      </w:r>
      <w:r w:rsidR="00FD7181" w:rsidRPr="00FD05B7">
        <w:rPr>
          <w:snapToGrid/>
          <w:spacing w:val="2"/>
          <w:szCs w:val="21"/>
          <w:lang w:val="en-GB"/>
        </w:rPr>
        <w:t>，</w:t>
      </w:r>
      <w:r w:rsidRPr="00FD05B7">
        <w:rPr>
          <w:snapToGrid/>
          <w:spacing w:val="2"/>
          <w:szCs w:val="21"/>
          <w:lang w:val="en-GB"/>
        </w:rPr>
        <w:t>该部继续推进阿拉伯住区市内基础设施的发展。另外</w:t>
      </w:r>
      <w:r w:rsidR="00FD7181" w:rsidRPr="00FD05B7">
        <w:rPr>
          <w:snapToGrid/>
          <w:spacing w:val="2"/>
          <w:szCs w:val="21"/>
          <w:lang w:val="en-GB"/>
        </w:rPr>
        <w:t>，</w:t>
      </w:r>
      <w:r w:rsidRPr="00FD05B7">
        <w:rPr>
          <w:snapToGrid/>
          <w:spacing w:val="2"/>
          <w:szCs w:val="21"/>
          <w:lang w:val="en-GB"/>
        </w:rPr>
        <w:t>该部还继续发展市际基础设施</w:t>
      </w:r>
      <w:r w:rsidR="00FD7181" w:rsidRPr="00FD05B7">
        <w:rPr>
          <w:snapToGrid/>
          <w:spacing w:val="2"/>
          <w:szCs w:val="21"/>
          <w:lang w:val="en-GB"/>
        </w:rPr>
        <w:t>，</w:t>
      </w:r>
      <w:r w:rsidRPr="00FD05B7">
        <w:rPr>
          <w:snapToGrid/>
          <w:spacing w:val="2"/>
          <w:szCs w:val="21"/>
          <w:lang w:val="en-GB"/>
        </w:rPr>
        <w:t>通过向地方市政当局分配预算资金或是通过管理公司</w:t>
      </w:r>
      <w:r w:rsidR="00FD7181" w:rsidRPr="00FD05B7">
        <w:rPr>
          <w:snapToGrid/>
          <w:spacing w:val="2"/>
          <w:szCs w:val="21"/>
          <w:lang w:val="en-GB"/>
        </w:rPr>
        <w:t>，</w:t>
      </w:r>
      <w:r w:rsidRPr="00FD05B7">
        <w:rPr>
          <w:snapToGrid/>
          <w:spacing w:val="2"/>
          <w:szCs w:val="21"/>
          <w:lang w:val="en-GB"/>
        </w:rPr>
        <w:t>促进其辖区内的基础设施发展。这些年里</w:t>
      </w:r>
      <w:r w:rsidR="00FD7181" w:rsidRPr="00FD05B7">
        <w:rPr>
          <w:snapToGrid/>
          <w:spacing w:val="2"/>
          <w:szCs w:val="21"/>
          <w:lang w:val="en-GB"/>
        </w:rPr>
        <w:t>，</w:t>
      </w:r>
      <w:r w:rsidRPr="00FD05B7">
        <w:rPr>
          <w:snapToGrid/>
          <w:spacing w:val="2"/>
          <w:szCs w:val="21"/>
          <w:lang w:val="en-GB"/>
        </w:rPr>
        <w:t>该部共向德鲁兹和切</w:t>
      </w:r>
      <w:r w:rsidRPr="00FD05B7">
        <w:rPr>
          <w:snapToGrid/>
          <w:szCs w:val="21"/>
          <w:lang w:val="en-GB"/>
        </w:rPr>
        <w:t>尔卡西亚人口发展项目拨款</w:t>
      </w:r>
      <w:r w:rsidRPr="00FD05B7">
        <w:rPr>
          <w:snapToGrid/>
          <w:szCs w:val="21"/>
          <w:lang w:val="en-GB"/>
        </w:rPr>
        <w:t>94 386 900</w:t>
      </w:r>
      <w:r w:rsidRPr="00FD05B7">
        <w:rPr>
          <w:snapToGrid/>
          <w:szCs w:val="21"/>
          <w:lang w:val="en-GB"/>
        </w:rPr>
        <w:t>新谢克尔</w:t>
      </w:r>
      <w:r w:rsidR="00FD7181" w:rsidRPr="00FD05B7">
        <w:rPr>
          <w:snapToGrid/>
          <w:szCs w:val="21"/>
          <w:lang w:val="en-GB"/>
        </w:rPr>
        <w:t>(</w:t>
      </w:r>
      <w:r w:rsidRPr="00FD05B7">
        <w:rPr>
          <w:snapToGrid/>
          <w:szCs w:val="21"/>
          <w:lang w:val="en-GB"/>
        </w:rPr>
        <w:t>25 509 972</w:t>
      </w:r>
      <w:r w:rsidRPr="00FD05B7">
        <w:rPr>
          <w:snapToGrid/>
          <w:szCs w:val="21"/>
          <w:lang w:val="en-GB"/>
        </w:rPr>
        <w:t>美元</w:t>
      </w:r>
      <w:r w:rsidR="00FD7181" w:rsidRPr="00FD05B7">
        <w:rPr>
          <w:snapToGrid/>
          <w:szCs w:val="21"/>
          <w:lang w:val="en-GB"/>
        </w:rPr>
        <w:t>)</w:t>
      </w:r>
      <w:r w:rsidR="00FD7181" w:rsidRPr="00FD05B7">
        <w:rPr>
          <w:snapToGrid/>
          <w:szCs w:val="21"/>
          <w:lang w:val="en-GB"/>
        </w:rPr>
        <w:t>，</w:t>
      </w:r>
      <w:r w:rsidRPr="00FD05B7">
        <w:rPr>
          <w:snapToGrid/>
          <w:szCs w:val="21"/>
          <w:lang w:val="en-GB"/>
        </w:rPr>
        <w:t>向北部贝都因城镇项目拨款</w:t>
      </w:r>
      <w:r w:rsidRPr="00FD05B7">
        <w:rPr>
          <w:snapToGrid/>
          <w:szCs w:val="21"/>
          <w:lang w:val="en-GB"/>
        </w:rPr>
        <w:t>69 652 880</w:t>
      </w:r>
      <w:r w:rsidRPr="00FD05B7">
        <w:rPr>
          <w:snapToGrid/>
          <w:szCs w:val="21"/>
          <w:lang w:val="en-GB"/>
        </w:rPr>
        <w:t>新谢克尔</w:t>
      </w:r>
      <w:r w:rsidR="00FD7181" w:rsidRPr="00FD05B7">
        <w:rPr>
          <w:snapToGrid/>
          <w:szCs w:val="21"/>
          <w:lang w:val="en-GB"/>
        </w:rPr>
        <w:t>(</w:t>
      </w:r>
      <w:r w:rsidRPr="00FD05B7">
        <w:rPr>
          <w:snapToGrid/>
          <w:szCs w:val="21"/>
          <w:lang w:val="en-GB"/>
        </w:rPr>
        <w:t>18 825 102</w:t>
      </w:r>
      <w:r w:rsidRPr="00FD05B7">
        <w:rPr>
          <w:snapToGrid/>
          <w:szCs w:val="21"/>
          <w:lang w:val="en-GB"/>
        </w:rPr>
        <w:t>美元</w:t>
      </w:r>
      <w:r w:rsidR="00FD7181" w:rsidRPr="00FD05B7">
        <w:rPr>
          <w:snapToGrid/>
          <w:szCs w:val="21"/>
          <w:lang w:val="en-GB"/>
        </w:rPr>
        <w:t>)</w:t>
      </w:r>
      <w:r w:rsidR="00FD7181" w:rsidRPr="00FD05B7">
        <w:rPr>
          <w:snapToGrid/>
          <w:szCs w:val="21"/>
          <w:lang w:val="en-GB"/>
        </w:rPr>
        <w:t>，</w:t>
      </w:r>
      <w:r w:rsidRPr="00FD05B7">
        <w:rPr>
          <w:snapToGrid/>
          <w:szCs w:val="21"/>
          <w:lang w:val="en-GB"/>
        </w:rPr>
        <w:t>向内盖夫贝都因城镇拨款</w:t>
      </w:r>
      <w:r w:rsidRPr="00FD05B7">
        <w:rPr>
          <w:snapToGrid/>
          <w:szCs w:val="21"/>
          <w:lang w:val="en-GB"/>
        </w:rPr>
        <w:t>34 790 000</w:t>
      </w:r>
      <w:r w:rsidRPr="00FD05B7">
        <w:rPr>
          <w:snapToGrid/>
          <w:szCs w:val="21"/>
          <w:lang w:val="en-GB"/>
        </w:rPr>
        <w:t>新谢克尔</w:t>
      </w:r>
      <w:r w:rsidR="00FD7181" w:rsidRPr="00FD05B7">
        <w:rPr>
          <w:snapToGrid/>
          <w:szCs w:val="21"/>
          <w:lang w:val="en-GB"/>
        </w:rPr>
        <w:t>(</w:t>
      </w:r>
      <w:r w:rsidRPr="00FD05B7">
        <w:rPr>
          <w:snapToGrid/>
          <w:szCs w:val="21"/>
          <w:lang w:val="en-GB"/>
        </w:rPr>
        <w:t>9 402 702</w:t>
      </w:r>
      <w:r w:rsidRPr="00FD05B7">
        <w:rPr>
          <w:snapToGrid/>
          <w:szCs w:val="21"/>
          <w:lang w:val="en-GB"/>
        </w:rPr>
        <w:t>美元</w:t>
      </w:r>
      <w:r w:rsidR="00FD7181" w:rsidRPr="00FD05B7">
        <w:rPr>
          <w:snapToGrid/>
          <w:szCs w:val="21"/>
          <w:lang w:val="en-GB"/>
        </w:rPr>
        <w:t>)</w:t>
      </w:r>
      <w:r w:rsidR="00FD7181" w:rsidRPr="00FD05B7">
        <w:rPr>
          <w:snapToGrid/>
          <w:szCs w:val="21"/>
          <w:lang w:val="en-GB"/>
        </w:rPr>
        <w:t>，</w:t>
      </w:r>
      <w:r w:rsidRPr="00FD05B7">
        <w:rPr>
          <w:snapToGrid/>
          <w:szCs w:val="21"/>
          <w:lang w:val="en-GB"/>
        </w:rPr>
        <w:t>以及向阿拉伯住区拨款</w:t>
      </w:r>
      <w:r w:rsidRPr="00FD05B7">
        <w:rPr>
          <w:snapToGrid/>
          <w:szCs w:val="21"/>
          <w:lang w:val="en-GB"/>
        </w:rPr>
        <w:t>230 448 321</w:t>
      </w:r>
      <w:r w:rsidRPr="00FD7181">
        <w:rPr>
          <w:snapToGrid/>
          <w:szCs w:val="21"/>
          <w:lang w:val="en-GB"/>
        </w:rPr>
        <w:t>新谢克尔</w:t>
      </w:r>
      <w:r w:rsidR="00FD7181" w:rsidRPr="00FD7181">
        <w:rPr>
          <w:snapToGrid/>
          <w:szCs w:val="21"/>
          <w:lang w:val="en-GB"/>
        </w:rPr>
        <w:t>(</w:t>
      </w:r>
      <w:r w:rsidRPr="00FD7181">
        <w:rPr>
          <w:snapToGrid/>
          <w:szCs w:val="21"/>
          <w:lang w:val="en-GB"/>
        </w:rPr>
        <w:t>62 283 330</w:t>
      </w:r>
      <w:r w:rsidRPr="00FD7181">
        <w:rPr>
          <w:snapToGrid/>
          <w:szCs w:val="21"/>
          <w:lang w:val="en-GB"/>
        </w:rPr>
        <w:t>美元</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2.</w:t>
      </w:r>
      <w:r w:rsidRPr="00FD7181">
        <w:rPr>
          <w:snapToGrid/>
          <w:szCs w:val="21"/>
          <w:lang w:val="en-GB"/>
        </w:rPr>
        <w:tab/>
        <w:t>2008</w:t>
      </w:r>
      <w:r w:rsidRPr="00FD7181">
        <w:rPr>
          <w:snapToGrid/>
          <w:szCs w:val="21"/>
          <w:lang w:val="en-GB"/>
        </w:rPr>
        <w:t>年上半年</w:t>
      </w:r>
      <w:r w:rsidR="00FD7181" w:rsidRPr="00FD7181">
        <w:rPr>
          <w:snapToGrid/>
          <w:szCs w:val="21"/>
          <w:lang w:val="en-GB"/>
        </w:rPr>
        <w:t>，</w:t>
      </w:r>
      <w:r w:rsidRPr="00FD7181">
        <w:rPr>
          <w:snapToGrid/>
          <w:szCs w:val="21"/>
          <w:lang w:val="en-GB"/>
        </w:rPr>
        <w:t>该部拨付了</w:t>
      </w:r>
      <w:r w:rsidRPr="00FD7181">
        <w:rPr>
          <w:snapToGrid/>
          <w:szCs w:val="21"/>
          <w:lang w:val="en-GB"/>
        </w:rPr>
        <w:t>5 220</w:t>
      </w:r>
      <w:r w:rsidRPr="00FD7181">
        <w:rPr>
          <w:snapToGrid/>
          <w:szCs w:val="21"/>
          <w:lang w:val="en-GB"/>
        </w:rPr>
        <w:t>万新谢克尔</w:t>
      </w:r>
      <w:r w:rsidR="00FD7181" w:rsidRPr="00FD7181">
        <w:rPr>
          <w:snapToGrid/>
          <w:szCs w:val="21"/>
          <w:lang w:val="en-GB"/>
        </w:rPr>
        <w:t>(</w:t>
      </w:r>
      <w:r w:rsidRPr="00FD7181">
        <w:rPr>
          <w:snapToGrid/>
          <w:szCs w:val="21"/>
          <w:lang w:val="en-GB"/>
        </w:rPr>
        <w:t>1 400</w:t>
      </w:r>
      <w:r w:rsidRPr="00FD7181">
        <w:rPr>
          <w:snapToGrid/>
          <w:szCs w:val="21"/>
          <w:lang w:val="en-GB"/>
        </w:rPr>
        <w:t>万美元</w:t>
      </w:r>
      <w:r w:rsidR="00FD7181" w:rsidRPr="00FD7181">
        <w:rPr>
          <w:snapToGrid/>
          <w:szCs w:val="21"/>
          <w:lang w:val="en-GB"/>
        </w:rPr>
        <w:t>)</w:t>
      </w:r>
      <w:r w:rsidRPr="00FD7181">
        <w:rPr>
          <w:snapToGrid/>
          <w:szCs w:val="21"/>
          <w:lang w:val="en-GB"/>
        </w:rPr>
        <w:t>的预算资金</w:t>
      </w:r>
      <w:r w:rsidR="00FD7181" w:rsidRPr="00FD7181">
        <w:rPr>
          <w:snapToGrid/>
          <w:szCs w:val="21"/>
          <w:lang w:val="en-GB"/>
        </w:rPr>
        <w:t>，</w:t>
      </w:r>
      <w:r w:rsidRPr="00FD7181">
        <w:rPr>
          <w:snapToGrid/>
          <w:szCs w:val="21"/>
          <w:lang w:val="en-GB"/>
        </w:rPr>
        <w:t>用于发展市内基础设施</w:t>
      </w:r>
      <w:r w:rsidR="00FD7181" w:rsidRPr="00FD7181">
        <w:rPr>
          <w:snapToGrid/>
          <w:szCs w:val="21"/>
          <w:lang w:val="en-GB"/>
        </w:rPr>
        <w:t>，</w:t>
      </w:r>
      <w:r w:rsidRPr="00FD7181">
        <w:rPr>
          <w:snapToGrid/>
          <w:szCs w:val="21"/>
          <w:lang w:val="en-GB"/>
        </w:rPr>
        <w:t>其中</w:t>
      </w:r>
      <w:r w:rsidRPr="00FD7181">
        <w:rPr>
          <w:snapToGrid/>
          <w:szCs w:val="21"/>
          <w:lang w:val="en-GB"/>
        </w:rPr>
        <w:t>780</w:t>
      </w:r>
      <w:r w:rsidRPr="00FD7181">
        <w:rPr>
          <w:snapToGrid/>
          <w:szCs w:val="21"/>
          <w:lang w:val="en-GB"/>
        </w:rPr>
        <w:t>万新谢克尔</w:t>
      </w:r>
      <w:r w:rsidR="00FD7181" w:rsidRPr="00FD7181">
        <w:rPr>
          <w:snapToGrid/>
          <w:szCs w:val="21"/>
          <w:lang w:val="en-GB"/>
        </w:rPr>
        <w:t>(</w:t>
      </w:r>
      <w:r w:rsidRPr="00FD7181">
        <w:rPr>
          <w:snapToGrid/>
          <w:szCs w:val="21"/>
          <w:lang w:val="en-GB"/>
        </w:rPr>
        <w:t>210</w:t>
      </w:r>
      <w:r w:rsidRPr="00FD7181">
        <w:rPr>
          <w:snapToGrid/>
          <w:szCs w:val="21"/>
          <w:lang w:val="en-GB"/>
        </w:rPr>
        <w:t>万美元</w:t>
      </w:r>
      <w:r w:rsidR="00FD7181" w:rsidRPr="00FD7181">
        <w:rPr>
          <w:snapToGrid/>
          <w:szCs w:val="21"/>
          <w:lang w:val="en-GB"/>
        </w:rPr>
        <w:t>)</w:t>
      </w:r>
      <w:r w:rsidRPr="00FD7181">
        <w:rPr>
          <w:snapToGrid/>
          <w:szCs w:val="21"/>
          <w:lang w:val="en-GB"/>
        </w:rPr>
        <w:t>投向内盖夫的贝都因地区</w:t>
      </w:r>
      <w:r w:rsidR="00FD7181" w:rsidRPr="00FD7181">
        <w:rPr>
          <w:snapToGrid/>
          <w:szCs w:val="21"/>
          <w:lang w:val="en-GB"/>
        </w:rPr>
        <w:t>，</w:t>
      </w:r>
      <w:r w:rsidRPr="00FD7181">
        <w:rPr>
          <w:snapToGrid/>
          <w:szCs w:val="21"/>
          <w:lang w:val="en-GB"/>
        </w:rPr>
        <w:t>1180</w:t>
      </w:r>
      <w:r w:rsidRPr="00FD7181">
        <w:rPr>
          <w:snapToGrid/>
          <w:szCs w:val="21"/>
          <w:lang w:val="en-GB"/>
        </w:rPr>
        <w:t>万新谢克尔</w:t>
      </w:r>
      <w:r w:rsidR="00FD7181" w:rsidRPr="00FD7181">
        <w:rPr>
          <w:snapToGrid/>
          <w:szCs w:val="21"/>
          <w:lang w:val="en-GB"/>
        </w:rPr>
        <w:t>(</w:t>
      </w:r>
      <w:r w:rsidRPr="00FD7181">
        <w:rPr>
          <w:snapToGrid/>
          <w:szCs w:val="21"/>
          <w:lang w:val="en-GB"/>
        </w:rPr>
        <w:t>319</w:t>
      </w:r>
      <w:r w:rsidRPr="00FD7181">
        <w:rPr>
          <w:snapToGrid/>
          <w:szCs w:val="21"/>
          <w:lang w:val="en-GB"/>
        </w:rPr>
        <w:t>万美元</w:t>
      </w:r>
      <w:r w:rsidR="00FD7181" w:rsidRPr="00FD7181">
        <w:rPr>
          <w:snapToGrid/>
          <w:szCs w:val="21"/>
          <w:lang w:val="en-GB"/>
        </w:rPr>
        <w:t>)</w:t>
      </w:r>
      <w:r w:rsidRPr="00FD7181">
        <w:rPr>
          <w:snapToGrid/>
          <w:szCs w:val="21"/>
          <w:lang w:val="en-GB"/>
        </w:rPr>
        <w:t>投向北部贝都因地区</w:t>
      </w:r>
      <w:r w:rsidR="00FD7181" w:rsidRPr="00FD7181">
        <w:rPr>
          <w:snapToGrid/>
          <w:szCs w:val="21"/>
          <w:lang w:val="en-GB"/>
        </w:rPr>
        <w:t>，</w:t>
      </w:r>
      <w:r w:rsidRPr="00FD7181">
        <w:rPr>
          <w:snapToGrid/>
          <w:szCs w:val="21"/>
          <w:lang w:val="en-GB"/>
        </w:rPr>
        <w:t>610</w:t>
      </w:r>
      <w:r w:rsidRPr="00FD7181">
        <w:rPr>
          <w:snapToGrid/>
          <w:szCs w:val="21"/>
          <w:lang w:val="en-GB"/>
        </w:rPr>
        <w:t>万新谢克尔</w:t>
      </w:r>
      <w:r w:rsidR="00FD7181" w:rsidRPr="00FD7181">
        <w:rPr>
          <w:snapToGrid/>
          <w:szCs w:val="21"/>
          <w:lang w:val="en-GB"/>
        </w:rPr>
        <w:t>(</w:t>
      </w:r>
      <w:r w:rsidRPr="00FD7181">
        <w:rPr>
          <w:snapToGrid/>
          <w:szCs w:val="21"/>
          <w:lang w:val="en-GB"/>
        </w:rPr>
        <w:t>164</w:t>
      </w:r>
      <w:r w:rsidRPr="00FD7181">
        <w:rPr>
          <w:snapToGrid/>
          <w:szCs w:val="21"/>
          <w:lang w:val="en-GB"/>
        </w:rPr>
        <w:t>万美元</w:t>
      </w:r>
      <w:r w:rsidR="00FD7181" w:rsidRPr="00FD7181">
        <w:rPr>
          <w:snapToGrid/>
          <w:szCs w:val="21"/>
          <w:lang w:val="en-GB"/>
        </w:rPr>
        <w:t>)</w:t>
      </w:r>
      <w:r w:rsidRPr="00FD7181">
        <w:rPr>
          <w:snapToGrid/>
          <w:szCs w:val="21"/>
          <w:lang w:val="en-GB"/>
        </w:rPr>
        <w:t>用于德鲁兹和切尔卡西亚地区</w:t>
      </w:r>
      <w:r w:rsidR="00FD7181" w:rsidRPr="00FD7181">
        <w:rPr>
          <w:snapToGrid/>
          <w:szCs w:val="21"/>
          <w:lang w:val="en-GB"/>
        </w:rPr>
        <w:t>，</w:t>
      </w:r>
      <w:r w:rsidRPr="00FD7181">
        <w:rPr>
          <w:snapToGrid/>
          <w:szCs w:val="21"/>
          <w:lang w:val="en-GB"/>
        </w:rPr>
        <w:t>以及</w:t>
      </w:r>
      <w:r w:rsidRPr="00FD7181">
        <w:rPr>
          <w:snapToGrid/>
          <w:szCs w:val="21"/>
          <w:lang w:val="en-GB"/>
        </w:rPr>
        <w:t>2 640</w:t>
      </w:r>
      <w:r w:rsidRPr="00FD7181">
        <w:rPr>
          <w:snapToGrid/>
          <w:szCs w:val="21"/>
          <w:lang w:val="en-GB"/>
        </w:rPr>
        <w:t>万新谢克尔</w:t>
      </w:r>
      <w:r w:rsidR="00FD7181" w:rsidRPr="00FD7181">
        <w:rPr>
          <w:snapToGrid/>
          <w:szCs w:val="21"/>
          <w:lang w:val="en-GB"/>
        </w:rPr>
        <w:t>(</w:t>
      </w:r>
      <w:r w:rsidRPr="00FD7181">
        <w:rPr>
          <w:snapToGrid/>
          <w:szCs w:val="21"/>
          <w:lang w:val="en-GB"/>
        </w:rPr>
        <w:t>713</w:t>
      </w:r>
      <w:r w:rsidRPr="00FD7181">
        <w:rPr>
          <w:snapToGrid/>
          <w:szCs w:val="21"/>
          <w:lang w:val="en-GB"/>
        </w:rPr>
        <w:t>万美元</w:t>
      </w:r>
      <w:r w:rsidR="00FD7181" w:rsidRPr="00FD7181">
        <w:rPr>
          <w:snapToGrid/>
          <w:szCs w:val="21"/>
          <w:lang w:val="en-GB"/>
        </w:rPr>
        <w:t>)</w:t>
      </w:r>
      <w:r w:rsidRPr="00FD7181">
        <w:rPr>
          <w:snapToGrid/>
          <w:szCs w:val="21"/>
          <w:lang w:val="en-GB"/>
        </w:rPr>
        <w:t>用于阿拉伯住区。另外</w:t>
      </w:r>
      <w:r w:rsidR="00FD7181" w:rsidRPr="00FD7181">
        <w:rPr>
          <w:snapToGrid/>
          <w:szCs w:val="21"/>
          <w:lang w:val="en-GB"/>
        </w:rPr>
        <w:t>，</w:t>
      </w:r>
      <w:r w:rsidRPr="00FD7181">
        <w:rPr>
          <w:snapToGrid/>
          <w:szCs w:val="21"/>
          <w:lang w:val="en-GB"/>
        </w:rPr>
        <w:t>在此期间</w:t>
      </w:r>
      <w:r w:rsidR="00FD7181" w:rsidRPr="00FD7181">
        <w:rPr>
          <w:snapToGrid/>
          <w:szCs w:val="21"/>
          <w:lang w:val="en-GB"/>
        </w:rPr>
        <w:t>，</w:t>
      </w:r>
      <w:r w:rsidRPr="00FD7181">
        <w:rPr>
          <w:snapToGrid/>
          <w:szCs w:val="21"/>
          <w:lang w:val="en-GB"/>
        </w:rPr>
        <w:t>该部另划拨了</w:t>
      </w:r>
      <w:r w:rsidRPr="00FD7181">
        <w:rPr>
          <w:snapToGrid/>
          <w:szCs w:val="21"/>
          <w:lang w:val="en-GB"/>
        </w:rPr>
        <w:t>2 930</w:t>
      </w:r>
      <w:r w:rsidRPr="00FD7181">
        <w:rPr>
          <w:snapToGrid/>
          <w:szCs w:val="21"/>
          <w:lang w:val="en-GB"/>
        </w:rPr>
        <w:t>万新谢克尔</w:t>
      </w:r>
      <w:r w:rsidR="00FD7181" w:rsidRPr="00FD7181">
        <w:rPr>
          <w:snapToGrid/>
          <w:szCs w:val="21"/>
          <w:lang w:val="en-GB"/>
        </w:rPr>
        <w:t>(</w:t>
      </w:r>
      <w:r w:rsidRPr="00FD7181">
        <w:rPr>
          <w:snapToGrid/>
          <w:szCs w:val="21"/>
          <w:lang w:val="en-GB"/>
        </w:rPr>
        <w:t>719</w:t>
      </w:r>
      <w:r w:rsidRPr="00FD7181">
        <w:rPr>
          <w:snapToGrid/>
          <w:szCs w:val="21"/>
          <w:lang w:val="en-GB"/>
        </w:rPr>
        <w:t>万美元</w:t>
      </w:r>
      <w:r w:rsidR="00FD7181" w:rsidRPr="00FD7181">
        <w:rPr>
          <w:snapToGrid/>
          <w:szCs w:val="21"/>
          <w:lang w:val="en-GB"/>
        </w:rPr>
        <w:t>)</w:t>
      </w:r>
      <w:r w:rsidR="00FD7181" w:rsidRPr="00FD7181">
        <w:rPr>
          <w:snapToGrid/>
          <w:szCs w:val="21"/>
          <w:lang w:val="en-GB"/>
        </w:rPr>
        <w:t>，</w:t>
      </w:r>
      <w:r w:rsidRPr="00FD7181">
        <w:rPr>
          <w:snapToGrid/>
          <w:szCs w:val="21"/>
          <w:lang w:val="en-GB"/>
        </w:rPr>
        <w:t>用于这些地区基础设施和安全项目的发展。</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3.</w:t>
      </w:r>
      <w:r w:rsidRPr="00FD7181">
        <w:rPr>
          <w:snapToGrid/>
          <w:szCs w:val="21"/>
          <w:lang w:val="en-GB"/>
        </w:rPr>
        <w:tab/>
      </w:r>
      <w:r w:rsidRPr="00FD7181">
        <w:rPr>
          <w:snapToGrid/>
          <w:szCs w:val="21"/>
          <w:lang w:val="en-GB"/>
        </w:rPr>
        <w:t>该部估计</w:t>
      </w:r>
      <w:r w:rsidR="00FD7181" w:rsidRPr="00FD7181">
        <w:rPr>
          <w:snapToGrid/>
          <w:szCs w:val="21"/>
          <w:lang w:val="en-GB"/>
        </w:rPr>
        <w:t>，</w:t>
      </w:r>
      <w:r w:rsidRPr="00FD7181">
        <w:rPr>
          <w:snapToGrid/>
          <w:szCs w:val="21"/>
          <w:lang w:val="en-GB"/>
        </w:rPr>
        <w:t>到</w:t>
      </w:r>
      <w:r w:rsidRPr="00FD7181">
        <w:rPr>
          <w:snapToGrid/>
          <w:szCs w:val="21"/>
          <w:lang w:val="en-GB"/>
        </w:rPr>
        <w:t>2008</w:t>
      </w:r>
      <w:r w:rsidRPr="00FD7181">
        <w:rPr>
          <w:snapToGrid/>
          <w:szCs w:val="21"/>
          <w:lang w:val="en-GB"/>
        </w:rPr>
        <w:t>年底它还将另划拨</w:t>
      </w:r>
      <w:r w:rsidRPr="00FD7181">
        <w:rPr>
          <w:snapToGrid/>
          <w:szCs w:val="21"/>
          <w:lang w:val="en-GB"/>
        </w:rPr>
        <w:t>2 000</w:t>
      </w:r>
      <w:r w:rsidRPr="00FD7181">
        <w:rPr>
          <w:snapToGrid/>
          <w:szCs w:val="21"/>
          <w:lang w:val="en-GB"/>
        </w:rPr>
        <w:t>万新谢克尔</w:t>
      </w:r>
      <w:r w:rsidR="00FD7181" w:rsidRPr="00FD7181">
        <w:rPr>
          <w:snapToGrid/>
          <w:szCs w:val="21"/>
          <w:lang w:val="en-GB"/>
        </w:rPr>
        <w:t>(</w:t>
      </w:r>
      <w:r w:rsidRPr="00FD7181">
        <w:rPr>
          <w:snapToGrid/>
          <w:szCs w:val="21"/>
          <w:lang w:val="en-GB"/>
        </w:rPr>
        <w:t>540</w:t>
      </w:r>
      <w:r w:rsidRPr="00FD7181">
        <w:rPr>
          <w:snapToGrid/>
          <w:szCs w:val="21"/>
          <w:lang w:val="en-GB"/>
        </w:rPr>
        <w:t>万美元</w:t>
      </w:r>
      <w:r w:rsidR="00FD7181" w:rsidRPr="00FD7181">
        <w:rPr>
          <w:snapToGrid/>
          <w:szCs w:val="21"/>
          <w:lang w:val="en-GB"/>
        </w:rPr>
        <w:t>)</w:t>
      </w:r>
      <w:r w:rsidR="00FD7181" w:rsidRPr="00FD7181">
        <w:rPr>
          <w:snapToGrid/>
          <w:szCs w:val="21"/>
          <w:lang w:val="en-GB"/>
        </w:rPr>
        <w:t>，</w:t>
      </w:r>
      <w:r w:rsidRPr="00FD7181">
        <w:rPr>
          <w:snapToGrid/>
          <w:szCs w:val="21"/>
          <w:lang w:val="en-GB"/>
        </w:rPr>
        <w:t>用于额外资助未完成的项目。</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4.</w:t>
      </w:r>
      <w:r w:rsidRPr="00FD7181">
        <w:rPr>
          <w:snapToGrid/>
          <w:szCs w:val="21"/>
          <w:lang w:val="en-GB"/>
        </w:rPr>
        <w:tab/>
      </w:r>
      <w:r w:rsidRPr="00FD7181">
        <w:rPr>
          <w:snapToGrid/>
          <w:szCs w:val="21"/>
          <w:lang w:val="en-GB"/>
        </w:rPr>
        <w:t>以色列全国道路股份有限公司</w:t>
      </w:r>
      <w:r w:rsidRPr="00FD7181">
        <w:rPr>
          <w:snapToGrid/>
          <w:szCs w:val="21"/>
          <w:lang w:val="en-GB"/>
        </w:rPr>
        <w:t>“Ma’atz”</w:t>
      </w:r>
      <w:r w:rsidRPr="00FD7181">
        <w:rPr>
          <w:snapToGrid/>
          <w:szCs w:val="21"/>
          <w:lang w:val="en-GB"/>
        </w:rPr>
        <w:t>根据一项决定执行该项目的五年期计划</w:t>
      </w:r>
      <w:r w:rsidR="00FD7181" w:rsidRPr="00FD7181">
        <w:rPr>
          <w:snapToGrid/>
          <w:szCs w:val="21"/>
          <w:lang w:val="en-GB"/>
        </w:rPr>
        <w:t>，</w:t>
      </w:r>
      <w:r w:rsidRPr="00FD7181">
        <w:rPr>
          <w:snapToGrid/>
          <w:szCs w:val="21"/>
          <w:lang w:val="en-GB"/>
        </w:rPr>
        <w:t>负责市际基础设施的发展工作。当前计划为</w:t>
      </w:r>
      <w:r w:rsidRPr="00FD7181">
        <w:rPr>
          <w:snapToGrid/>
          <w:szCs w:val="21"/>
          <w:lang w:val="en-GB"/>
        </w:rPr>
        <w:t>2005</w:t>
      </w:r>
      <w:r w:rsidR="00D56C56">
        <w:rPr>
          <w:snapToGrid/>
          <w:szCs w:val="21"/>
          <w:lang w:val="en-GB"/>
        </w:rPr>
        <w:t>-</w:t>
      </w:r>
      <w:r w:rsidRPr="00FD7181">
        <w:rPr>
          <w:snapToGrid/>
          <w:szCs w:val="21"/>
          <w:lang w:val="en-GB"/>
        </w:rPr>
        <w:t>2009</w:t>
      </w:r>
      <w:r w:rsidRPr="00FD7181">
        <w:rPr>
          <w:snapToGrid/>
          <w:szCs w:val="21"/>
          <w:lang w:val="en-GB"/>
        </w:rPr>
        <w:t>年。根据该五年期计划</w:t>
      </w:r>
      <w:r w:rsidR="00FD7181" w:rsidRPr="00FD7181">
        <w:rPr>
          <w:snapToGrid/>
          <w:szCs w:val="21"/>
          <w:lang w:val="en-GB"/>
        </w:rPr>
        <w:t>，</w:t>
      </w:r>
      <w:r w:rsidRPr="00FD7181">
        <w:rPr>
          <w:snapToGrid/>
          <w:szCs w:val="21"/>
          <w:lang w:val="en-GB"/>
        </w:rPr>
        <w:t>将划拨</w:t>
      </w:r>
      <w:r w:rsidRPr="00FD7181">
        <w:rPr>
          <w:snapToGrid/>
          <w:szCs w:val="21"/>
          <w:lang w:val="en-GB"/>
        </w:rPr>
        <w:t>2</w:t>
      </w:r>
      <w:r w:rsidR="00FD7181" w:rsidRPr="00FD7181">
        <w:rPr>
          <w:snapToGrid/>
          <w:szCs w:val="21"/>
          <w:lang w:val="en-GB"/>
        </w:rPr>
        <w:t>3.</w:t>
      </w:r>
      <w:r w:rsidRPr="00FD7181">
        <w:rPr>
          <w:snapToGrid/>
          <w:szCs w:val="21"/>
          <w:lang w:val="en-GB"/>
        </w:rPr>
        <w:t>33</w:t>
      </w:r>
      <w:r w:rsidRPr="00FD7181">
        <w:rPr>
          <w:snapToGrid/>
          <w:szCs w:val="21"/>
          <w:lang w:val="en-GB"/>
        </w:rPr>
        <w:t>亿新谢克尔</w:t>
      </w:r>
      <w:r w:rsidR="00FD7181" w:rsidRPr="00FD7181">
        <w:rPr>
          <w:snapToGrid/>
          <w:szCs w:val="21"/>
          <w:lang w:val="en-GB"/>
        </w:rPr>
        <w:t>(</w:t>
      </w:r>
      <w:r w:rsidRPr="00FD7181">
        <w:rPr>
          <w:snapToGrid/>
          <w:szCs w:val="21"/>
          <w:lang w:val="en-GB"/>
        </w:rPr>
        <w:t>630 540 540</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用于阿拉伯住区市际基础设施的发展、维护和重建。</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5.</w:t>
      </w:r>
      <w:r w:rsidRPr="00FD7181">
        <w:rPr>
          <w:snapToGrid/>
          <w:szCs w:val="21"/>
          <w:lang w:val="en-GB"/>
        </w:rPr>
        <w:tab/>
      </w:r>
      <w:r w:rsidRPr="00FD7181">
        <w:rPr>
          <w:snapToGrid/>
          <w:szCs w:val="21"/>
          <w:lang w:val="en-GB"/>
        </w:rPr>
        <w:t>根据</w:t>
      </w:r>
      <w:r w:rsidRPr="00FD7181">
        <w:rPr>
          <w:snapToGrid/>
          <w:szCs w:val="21"/>
          <w:lang w:val="en-GB"/>
        </w:rPr>
        <w:t>‘Ma’atz’</w:t>
      </w:r>
      <w:r w:rsidRPr="00FD7181">
        <w:rPr>
          <w:snapToGrid/>
          <w:szCs w:val="21"/>
          <w:lang w:val="en-GB"/>
        </w:rPr>
        <w:t>于</w:t>
      </w:r>
      <w:r w:rsidRPr="00FD7181">
        <w:rPr>
          <w:snapToGrid/>
          <w:szCs w:val="21"/>
          <w:lang w:val="en-GB"/>
        </w:rPr>
        <w:t>2008</w:t>
      </w:r>
      <w:r w:rsidRPr="00FD7181">
        <w:rPr>
          <w:snapToGrid/>
          <w:szCs w:val="21"/>
          <w:lang w:val="en-GB"/>
        </w:rPr>
        <w:t>年伊始提供的信息</w:t>
      </w:r>
      <w:r w:rsidR="00FD7181" w:rsidRPr="00FD7181">
        <w:rPr>
          <w:snapToGrid/>
          <w:szCs w:val="21"/>
          <w:lang w:val="en-GB"/>
        </w:rPr>
        <w:t>，</w:t>
      </w:r>
      <w:r w:rsidRPr="00FD7181">
        <w:rPr>
          <w:snapToGrid/>
          <w:szCs w:val="21"/>
          <w:lang w:val="en-GB"/>
        </w:rPr>
        <w:t>总共为少数民族地区的市际基础设施发展投入了</w:t>
      </w:r>
      <w:r w:rsidR="00FD7181" w:rsidRPr="00FD7181">
        <w:rPr>
          <w:snapToGrid/>
          <w:szCs w:val="21"/>
          <w:lang w:val="en-GB"/>
        </w:rPr>
        <w:t>3.</w:t>
      </w:r>
      <w:r w:rsidRPr="00FD7181">
        <w:rPr>
          <w:snapToGrid/>
          <w:szCs w:val="21"/>
          <w:lang w:val="en-GB"/>
        </w:rPr>
        <w:t>1526</w:t>
      </w:r>
      <w:r w:rsidRPr="00FD7181">
        <w:rPr>
          <w:snapToGrid/>
          <w:szCs w:val="21"/>
          <w:lang w:val="en-GB"/>
        </w:rPr>
        <w:t>亿新谢克尔</w:t>
      </w:r>
      <w:r w:rsidR="00FD7181" w:rsidRPr="00FD7181">
        <w:rPr>
          <w:snapToGrid/>
          <w:szCs w:val="21"/>
          <w:lang w:val="en-GB"/>
        </w:rPr>
        <w:t>(</w:t>
      </w:r>
      <w:r w:rsidRPr="00FD7181">
        <w:rPr>
          <w:snapToGrid/>
          <w:szCs w:val="21"/>
          <w:lang w:val="en-GB"/>
        </w:rPr>
        <w:t>8 520</w:t>
      </w:r>
      <w:r w:rsidRPr="00FD7181">
        <w:rPr>
          <w:snapToGrid/>
          <w:szCs w:val="21"/>
          <w:lang w:val="en-GB"/>
        </w:rPr>
        <w:t>万美元</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还将投入</w:t>
      </w:r>
      <w:r w:rsidRPr="00FD7181">
        <w:rPr>
          <w:snapToGrid/>
          <w:szCs w:val="21"/>
          <w:lang w:val="en-GB"/>
        </w:rPr>
        <w:t>1</w:t>
      </w:r>
      <w:r w:rsidR="00FD7181" w:rsidRPr="00FD7181">
        <w:rPr>
          <w:snapToGrid/>
          <w:szCs w:val="21"/>
          <w:lang w:val="en-GB"/>
        </w:rPr>
        <w:t>0.</w:t>
      </w:r>
      <w:r w:rsidRPr="00FD7181">
        <w:rPr>
          <w:snapToGrid/>
          <w:szCs w:val="21"/>
          <w:lang w:val="en-GB"/>
        </w:rPr>
        <w:t>111</w:t>
      </w:r>
      <w:r w:rsidRPr="00FD7181">
        <w:rPr>
          <w:snapToGrid/>
          <w:szCs w:val="21"/>
          <w:lang w:val="en-GB"/>
        </w:rPr>
        <w:t>亿新谢克尔</w:t>
      </w:r>
      <w:r w:rsidR="00FD7181" w:rsidRPr="00FD7181">
        <w:rPr>
          <w:snapToGrid/>
          <w:szCs w:val="21"/>
          <w:lang w:val="en-GB"/>
        </w:rPr>
        <w:t>(</w:t>
      </w:r>
      <w:r w:rsidRPr="00FD7181">
        <w:rPr>
          <w:snapToGrid/>
          <w:szCs w:val="21"/>
          <w:lang w:val="en-GB"/>
        </w:rPr>
        <w:t>273 270 270</w:t>
      </w:r>
      <w:r w:rsidRPr="00FD7181">
        <w:rPr>
          <w:snapToGrid/>
          <w:szCs w:val="21"/>
          <w:lang w:val="en-GB"/>
        </w:rPr>
        <w:t>美元</w:t>
      </w:r>
      <w:r w:rsidR="00FD7181" w:rsidRPr="00FD7181">
        <w:rPr>
          <w:snapToGrid/>
          <w:szCs w:val="21"/>
          <w:lang w:val="en-GB"/>
        </w:rPr>
        <w:t>)</w:t>
      </w:r>
      <w:r w:rsidRPr="00FD7181">
        <w:rPr>
          <w:snapToGrid/>
          <w:szCs w:val="21"/>
          <w:lang w:val="en-GB"/>
        </w:rPr>
        <w:t>用于完成剩余项目。另外</w:t>
      </w:r>
      <w:r w:rsidR="00FD7181" w:rsidRPr="00FD7181">
        <w:rPr>
          <w:snapToGrid/>
          <w:szCs w:val="21"/>
          <w:lang w:val="en-GB"/>
        </w:rPr>
        <w:t>，</w:t>
      </w:r>
      <w:r w:rsidRPr="00FD7181">
        <w:rPr>
          <w:snapToGrid/>
          <w:szCs w:val="21"/>
          <w:lang w:val="en-GB"/>
        </w:rPr>
        <w:t>还将根据该五年期计划</w:t>
      </w:r>
      <w:r w:rsidR="00FD7181" w:rsidRPr="00FD7181">
        <w:rPr>
          <w:snapToGrid/>
          <w:szCs w:val="21"/>
          <w:lang w:val="en-GB"/>
        </w:rPr>
        <w:t>，</w:t>
      </w:r>
      <w:r w:rsidRPr="00FD7181">
        <w:rPr>
          <w:snapToGrid/>
          <w:szCs w:val="21"/>
          <w:lang w:val="en-GB"/>
        </w:rPr>
        <w:t>于</w:t>
      </w:r>
      <w:r w:rsidRPr="00FD7181">
        <w:rPr>
          <w:snapToGrid/>
          <w:szCs w:val="21"/>
          <w:lang w:val="en-GB"/>
        </w:rPr>
        <w:t>2008</w:t>
      </w:r>
      <w:r w:rsidR="00D56C56">
        <w:rPr>
          <w:snapToGrid/>
          <w:szCs w:val="21"/>
          <w:lang w:val="en-GB"/>
        </w:rPr>
        <w:t>-</w:t>
      </w:r>
      <w:r w:rsidRPr="00FD7181">
        <w:rPr>
          <w:snapToGrid/>
          <w:szCs w:val="21"/>
          <w:lang w:val="en-GB"/>
        </w:rPr>
        <w:t>2009</w:t>
      </w:r>
      <w:r w:rsidRPr="00FD7181">
        <w:rPr>
          <w:snapToGrid/>
          <w:szCs w:val="21"/>
          <w:lang w:val="en-GB"/>
        </w:rPr>
        <w:t>年间划拨</w:t>
      </w:r>
      <w:r w:rsidRPr="00FD7181">
        <w:rPr>
          <w:snapToGrid/>
          <w:szCs w:val="21"/>
          <w:lang w:val="en-GB"/>
        </w:rPr>
        <w:t>1</w:t>
      </w:r>
      <w:r w:rsidR="00FD7181" w:rsidRPr="00FD7181">
        <w:rPr>
          <w:snapToGrid/>
          <w:szCs w:val="21"/>
          <w:lang w:val="en-GB"/>
        </w:rPr>
        <w:t>0.</w:t>
      </w:r>
      <w:r w:rsidRPr="00FD7181">
        <w:rPr>
          <w:snapToGrid/>
          <w:szCs w:val="21"/>
          <w:lang w:val="en-GB"/>
        </w:rPr>
        <w:t>065</w:t>
      </w:r>
      <w:r w:rsidRPr="00FD7181">
        <w:rPr>
          <w:snapToGrid/>
          <w:szCs w:val="21"/>
          <w:lang w:val="en-GB"/>
        </w:rPr>
        <w:t>亿新谢克尔</w:t>
      </w:r>
      <w:r w:rsidR="00FD7181" w:rsidRPr="00FD7181">
        <w:rPr>
          <w:snapToGrid/>
          <w:szCs w:val="21"/>
          <w:lang w:val="en-GB"/>
        </w:rPr>
        <w:t>(</w:t>
      </w:r>
      <w:r w:rsidRPr="00FD7181">
        <w:rPr>
          <w:snapToGrid/>
          <w:szCs w:val="21"/>
          <w:lang w:val="en-GB"/>
        </w:rPr>
        <w:t>272 027 027</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用于少数民族地区市际基础设施的发展、维护和重建。</w:t>
      </w:r>
    </w:p>
    <w:p w:rsidR="00050478" w:rsidRPr="00FD7181" w:rsidRDefault="00050478" w:rsidP="001A70FF">
      <w:pPr>
        <w:pStyle w:val="SingleTxtGC"/>
        <w:rPr>
          <w:snapToGrid/>
          <w:szCs w:val="21"/>
          <w:lang w:val="en-GB"/>
        </w:rPr>
      </w:pPr>
      <w:r w:rsidRPr="001A70FF">
        <w:rPr>
          <w:snapToGrid/>
          <w:szCs w:val="21"/>
          <w:lang w:val="en-GB"/>
        </w:rPr>
        <w:t>5</w:t>
      </w:r>
      <w:r w:rsidR="00FD7181" w:rsidRPr="001A70FF">
        <w:rPr>
          <w:snapToGrid/>
          <w:szCs w:val="21"/>
          <w:lang w:val="en-GB"/>
        </w:rPr>
        <w:t>6.</w:t>
      </w:r>
      <w:r w:rsidRPr="001A70FF">
        <w:rPr>
          <w:snapToGrid/>
          <w:szCs w:val="21"/>
          <w:lang w:val="en-GB"/>
        </w:rPr>
        <w:tab/>
      </w:r>
      <w:r w:rsidRPr="006244FF">
        <w:rPr>
          <w:rFonts w:eastAsia="SimHei"/>
          <w:snapToGrid/>
          <w:szCs w:val="21"/>
          <w:lang w:val="en-GB"/>
        </w:rPr>
        <w:t>国家公务员制度</w:t>
      </w:r>
      <w:r w:rsidRPr="00FD7181">
        <w:rPr>
          <w:snapToGrid/>
          <w:szCs w:val="21"/>
          <w:lang w:val="en-GB"/>
        </w:rPr>
        <w:t>。国家公务员制度公共委员会</w:t>
      </w:r>
      <w:r w:rsidR="00FD7181" w:rsidRPr="00FD7181">
        <w:rPr>
          <w:snapToGrid/>
          <w:szCs w:val="21"/>
          <w:lang w:val="en-GB"/>
        </w:rPr>
        <w:t>(</w:t>
      </w:r>
      <w:r w:rsidRPr="00FD7181">
        <w:rPr>
          <w:snapToGrid/>
          <w:szCs w:val="21"/>
          <w:lang w:val="en-GB"/>
        </w:rPr>
        <w:t>以下简称</w:t>
      </w:r>
      <w:r w:rsidRPr="00FD7181">
        <w:rPr>
          <w:snapToGrid/>
          <w:szCs w:val="21"/>
          <w:lang w:val="en-GB"/>
        </w:rPr>
        <w:t>“</w:t>
      </w:r>
      <w:r w:rsidRPr="00FD7181">
        <w:rPr>
          <w:snapToGrid/>
          <w:szCs w:val="21"/>
          <w:lang w:val="en-GB"/>
        </w:rPr>
        <w:t>委员会</w:t>
      </w:r>
      <w:r w:rsidRPr="00FD7181">
        <w:rPr>
          <w:snapToGrid/>
          <w:szCs w:val="21"/>
          <w:lang w:val="en-GB"/>
        </w:rPr>
        <w:t>”</w:t>
      </w:r>
      <w:r w:rsidR="00FD7181" w:rsidRPr="00FD7181">
        <w:rPr>
          <w:snapToGrid/>
          <w:szCs w:val="21"/>
          <w:lang w:val="en-GB"/>
        </w:rPr>
        <w:t>)</w:t>
      </w:r>
      <w:r w:rsidRPr="00FD7181">
        <w:rPr>
          <w:snapToGrid/>
          <w:szCs w:val="21"/>
          <w:lang w:val="en-GB"/>
        </w:rPr>
        <w:t>成立于</w:t>
      </w:r>
      <w:smartTag w:uri="urn:schemas-microsoft-com:office:smarttags" w:element="chsdate">
        <w:smartTagPr>
          <w:attr w:name="IsROCDate" w:val="False"/>
          <w:attr w:name="IsLunarDate" w:val="False"/>
          <w:attr w:name="Day" w:val="1"/>
          <w:attr w:name="Month" w:val="8"/>
          <w:attr w:name="Year" w:val="2004"/>
        </w:smartTagPr>
        <w:r w:rsidRPr="00FD7181">
          <w:rPr>
            <w:snapToGrid/>
            <w:szCs w:val="21"/>
            <w:lang w:val="en-GB"/>
          </w:rPr>
          <w:t>2004</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1</w:t>
        </w:r>
        <w:r w:rsidRPr="00FD7181">
          <w:rPr>
            <w:snapToGrid/>
            <w:szCs w:val="21"/>
            <w:lang w:val="en-GB"/>
          </w:rPr>
          <w:t>日</w:t>
        </w:r>
      </w:smartTag>
      <w:r w:rsidR="00FD7181" w:rsidRPr="00FD7181">
        <w:rPr>
          <w:snapToGrid/>
          <w:szCs w:val="21"/>
          <w:lang w:val="en-GB"/>
        </w:rPr>
        <w:t>，</w:t>
      </w:r>
      <w:r w:rsidRPr="00FD7181">
        <w:rPr>
          <w:snapToGrid/>
          <w:szCs w:val="21"/>
          <w:lang w:val="en-GB"/>
        </w:rPr>
        <w:t>负责研究未服兵役人口从事民政服务工作的问题。</w:t>
      </w:r>
      <w:r w:rsidRPr="00FD7181">
        <w:rPr>
          <w:snapToGrid/>
          <w:szCs w:val="21"/>
          <w:lang w:val="en-GB"/>
        </w:rPr>
        <w:t>2005</w:t>
      </w:r>
      <w:r w:rsidRPr="00FD7181">
        <w:rPr>
          <w:snapToGrid/>
          <w:szCs w:val="21"/>
          <w:lang w:val="en-GB"/>
        </w:rPr>
        <w:t>年</w:t>
      </w:r>
      <w:r w:rsidRPr="00FD7181">
        <w:rPr>
          <w:snapToGrid/>
          <w:szCs w:val="21"/>
          <w:lang w:val="en-GB"/>
        </w:rPr>
        <w:t>2</w:t>
      </w:r>
      <w:r w:rsidRPr="00FD7181">
        <w:rPr>
          <w:snapToGrid/>
          <w:szCs w:val="21"/>
          <w:lang w:val="en-GB"/>
        </w:rPr>
        <w:t>月</w:t>
      </w:r>
      <w:r w:rsidR="00FD7181" w:rsidRPr="00FD7181">
        <w:rPr>
          <w:snapToGrid/>
          <w:szCs w:val="21"/>
          <w:lang w:val="en-GB"/>
        </w:rPr>
        <w:t>，</w:t>
      </w:r>
      <w:r w:rsidRPr="00FD7181">
        <w:rPr>
          <w:snapToGrid/>
          <w:szCs w:val="21"/>
          <w:lang w:val="en-GB"/>
        </w:rPr>
        <w:t>国防部采纳了委员会关于所有未被征兵的以色列公民和居民</w:t>
      </w:r>
      <w:r w:rsidR="00FD7181" w:rsidRPr="00FD7181">
        <w:rPr>
          <w:snapToGrid/>
          <w:szCs w:val="21"/>
          <w:lang w:val="en-GB"/>
        </w:rPr>
        <w:t>，</w:t>
      </w:r>
      <w:r w:rsidRPr="00FD7181">
        <w:rPr>
          <w:snapToGrid/>
          <w:szCs w:val="21"/>
          <w:lang w:val="en-GB"/>
        </w:rPr>
        <w:t>如多数极端正统东正教犹太人和阿拉伯人</w:t>
      </w:r>
      <w:r w:rsidR="00FD7181" w:rsidRPr="00FD7181">
        <w:rPr>
          <w:snapToGrid/>
          <w:szCs w:val="21"/>
          <w:lang w:val="en-GB"/>
        </w:rPr>
        <w:t>，</w:t>
      </w:r>
      <w:r w:rsidRPr="00FD7181">
        <w:rPr>
          <w:snapToGrid/>
          <w:szCs w:val="21"/>
          <w:lang w:val="en-GB"/>
        </w:rPr>
        <w:t>都应参加民政服务工作的建议。</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7.</w:t>
      </w:r>
      <w:r w:rsidRPr="00FD7181">
        <w:rPr>
          <w:snapToGrid/>
          <w:szCs w:val="21"/>
          <w:lang w:val="en-GB"/>
        </w:rPr>
        <w:tab/>
      </w:r>
      <w:smartTag w:uri="urn:schemas-microsoft-com:office:smarttags" w:element="chsdate">
        <w:smartTagPr>
          <w:attr w:name="IsROCDate" w:val="False"/>
          <w:attr w:name="IsLunarDate" w:val="False"/>
          <w:attr w:name="Day" w:val="18"/>
          <w:attr w:name="Month" w:val="12"/>
          <w:attr w:name="Year" w:val="2005"/>
        </w:smartTagPr>
        <w:r w:rsidRPr="00FD7181">
          <w:rPr>
            <w:snapToGrid/>
            <w:szCs w:val="21"/>
            <w:lang w:val="en-GB"/>
          </w:rPr>
          <w:t>2005</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18</w:t>
        </w:r>
        <w:r w:rsidRPr="00FD7181">
          <w:rPr>
            <w:snapToGrid/>
            <w:szCs w:val="21"/>
            <w:lang w:val="en-GB"/>
          </w:rPr>
          <w:t>日</w:t>
        </w:r>
      </w:smartTag>
      <w:r w:rsidRPr="00FD7181">
        <w:rPr>
          <w:snapToGrid/>
          <w:szCs w:val="21"/>
          <w:lang w:val="en-GB"/>
        </w:rPr>
        <w:t>政府第</w:t>
      </w:r>
      <w:r w:rsidRPr="00FD7181">
        <w:rPr>
          <w:snapToGrid/>
          <w:szCs w:val="21"/>
          <w:lang w:val="en-GB"/>
        </w:rPr>
        <w:t>4598</w:t>
      </w:r>
      <w:r w:rsidRPr="00FD7181">
        <w:rPr>
          <w:snapToGrid/>
          <w:szCs w:val="21"/>
          <w:lang w:val="en-GB"/>
        </w:rPr>
        <w:t>号决议强调</w:t>
      </w:r>
      <w:r w:rsidR="00FD7181" w:rsidRPr="00FD7181">
        <w:rPr>
          <w:snapToGrid/>
          <w:szCs w:val="21"/>
          <w:lang w:val="en-GB"/>
        </w:rPr>
        <w:t>，</w:t>
      </w:r>
      <w:r w:rsidRPr="00FD7181">
        <w:rPr>
          <w:snapToGrid/>
          <w:szCs w:val="21"/>
          <w:lang w:val="en-GB"/>
        </w:rPr>
        <w:t>应尽可能促使以色列公民和居民服兵役或参加民政服务工作</w:t>
      </w:r>
      <w:r w:rsidR="00FD7181" w:rsidRPr="00FD7181">
        <w:rPr>
          <w:snapToGrid/>
          <w:szCs w:val="21"/>
          <w:lang w:val="en-GB"/>
        </w:rPr>
        <w:t>，</w:t>
      </w:r>
      <w:r w:rsidRPr="00FD7181">
        <w:rPr>
          <w:snapToGrid/>
          <w:szCs w:val="21"/>
          <w:lang w:val="en-GB"/>
        </w:rPr>
        <w:t>以此作为以色列社会平等和责任分担的一部分。政府会议期间不仅通过了《政府决议》</w:t>
      </w:r>
      <w:r w:rsidR="00FD7181" w:rsidRPr="00FD7181">
        <w:rPr>
          <w:snapToGrid/>
          <w:szCs w:val="21"/>
          <w:lang w:val="en-GB"/>
        </w:rPr>
        <w:t>，</w:t>
      </w:r>
      <w:r w:rsidRPr="00FD7181">
        <w:rPr>
          <w:snapToGrid/>
          <w:szCs w:val="21"/>
          <w:lang w:val="en-GB"/>
        </w:rPr>
        <w:t>还发布了落实公务员制度倡议的指示。另外</w:t>
      </w:r>
      <w:r w:rsidR="00FD7181" w:rsidRPr="00FD7181">
        <w:rPr>
          <w:snapToGrid/>
          <w:szCs w:val="21"/>
          <w:lang w:val="en-GB"/>
        </w:rPr>
        <w:t>，</w:t>
      </w:r>
      <w:r w:rsidRPr="00FD7181">
        <w:rPr>
          <w:snapToGrid/>
          <w:szCs w:val="21"/>
          <w:lang w:val="en-GB"/>
        </w:rPr>
        <w:t>政府成立了公务员管理局</w:t>
      </w:r>
      <w:r w:rsidR="00FD7181" w:rsidRPr="00FD7181">
        <w:rPr>
          <w:snapToGrid/>
          <w:szCs w:val="21"/>
          <w:lang w:val="en-GB"/>
        </w:rPr>
        <w:t>(</w:t>
      </w:r>
      <w:r w:rsidRPr="00FD7181">
        <w:rPr>
          <w:snapToGrid/>
          <w:szCs w:val="21"/>
          <w:lang w:val="en-GB"/>
        </w:rPr>
        <w:t>以下简称</w:t>
      </w:r>
      <w:r w:rsidRPr="00FD7181">
        <w:rPr>
          <w:snapToGrid/>
          <w:szCs w:val="21"/>
          <w:lang w:val="en-GB"/>
        </w:rPr>
        <w:t>“</w:t>
      </w:r>
      <w:r w:rsidRPr="00FD7181">
        <w:rPr>
          <w:snapToGrid/>
          <w:szCs w:val="21"/>
          <w:lang w:val="en-GB"/>
        </w:rPr>
        <w:t>管理局</w:t>
      </w:r>
      <w:r w:rsidRPr="00FD7181">
        <w:rPr>
          <w:snapToGrid/>
          <w:szCs w:val="21"/>
          <w:lang w:val="en-GB"/>
        </w:rPr>
        <w:t>”</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8.</w:t>
      </w:r>
      <w:r w:rsidRPr="00FD7181">
        <w:rPr>
          <w:snapToGrid/>
          <w:szCs w:val="21"/>
          <w:lang w:val="en-GB"/>
        </w:rPr>
        <w:tab/>
      </w:r>
      <w:r w:rsidRPr="00FD7181">
        <w:rPr>
          <w:snapToGrid/>
          <w:szCs w:val="21"/>
          <w:lang w:val="en-GB"/>
        </w:rPr>
        <w:t>政府</w:t>
      </w:r>
      <w:smartTag w:uri="urn:schemas-microsoft-com:office:smarttags" w:element="chsdate">
        <w:smartTagPr>
          <w:attr w:name="IsROCDate" w:val="False"/>
          <w:attr w:name="IsLunarDate" w:val="False"/>
          <w:attr w:name="Day" w:val="19"/>
          <w:attr w:name="Month" w:val="8"/>
          <w:attr w:name="Year" w:val="2007"/>
        </w:smartTagPr>
        <w:r w:rsidRPr="00FD7181">
          <w:rPr>
            <w:snapToGrid/>
            <w:szCs w:val="21"/>
            <w:lang w:val="en-GB"/>
          </w:rPr>
          <w:t>2007</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19</w:t>
        </w:r>
        <w:r w:rsidRPr="00FD7181">
          <w:rPr>
            <w:snapToGrid/>
            <w:szCs w:val="21"/>
            <w:lang w:val="en-GB"/>
          </w:rPr>
          <w:t>日</w:t>
        </w:r>
      </w:smartTag>
      <w:r w:rsidRPr="00FD7181">
        <w:rPr>
          <w:snapToGrid/>
          <w:szCs w:val="21"/>
          <w:lang w:val="en-GB"/>
        </w:rPr>
        <w:t>第</w:t>
      </w:r>
      <w:r w:rsidRPr="00FD7181">
        <w:rPr>
          <w:snapToGrid/>
          <w:szCs w:val="21"/>
          <w:lang w:val="en-GB"/>
        </w:rPr>
        <w:t>2295</w:t>
      </w:r>
      <w:r w:rsidRPr="00FD7181">
        <w:rPr>
          <w:snapToGrid/>
          <w:szCs w:val="21"/>
          <w:lang w:val="en-GB"/>
        </w:rPr>
        <w:t>号决议设立了一个新的国家公务员管理局。新管理局的职责是监管和协调国家公务员方案执行工作</w:t>
      </w:r>
      <w:r w:rsidR="00FD7181" w:rsidRPr="00FD7181">
        <w:rPr>
          <w:snapToGrid/>
          <w:szCs w:val="21"/>
          <w:lang w:val="en-GB"/>
        </w:rPr>
        <w:t>，</w:t>
      </w:r>
      <w:r w:rsidRPr="00FD7181">
        <w:rPr>
          <w:snapToGrid/>
          <w:szCs w:val="21"/>
          <w:lang w:val="en-GB"/>
        </w:rPr>
        <w:t>以使所有部门未服兵役的青年都能用一到两年时间参加该方案</w:t>
      </w:r>
      <w:r w:rsidR="00FD7181" w:rsidRPr="00FD7181">
        <w:rPr>
          <w:snapToGrid/>
          <w:szCs w:val="21"/>
          <w:lang w:val="en-GB"/>
        </w:rPr>
        <w:t>，</w:t>
      </w:r>
      <w:r w:rsidRPr="00FD7181">
        <w:rPr>
          <w:snapToGrid/>
          <w:szCs w:val="21"/>
          <w:lang w:val="en-GB"/>
        </w:rPr>
        <w:t>并开展促进整个社会</w:t>
      </w:r>
      <w:r w:rsidR="00FD7181" w:rsidRPr="00FD7181">
        <w:rPr>
          <w:snapToGrid/>
          <w:szCs w:val="21"/>
          <w:lang w:val="en-GB"/>
        </w:rPr>
        <w:t>，</w:t>
      </w:r>
      <w:r w:rsidRPr="00FD7181">
        <w:rPr>
          <w:snapToGrid/>
          <w:szCs w:val="21"/>
          <w:lang w:val="en-GB"/>
        </w:rPr>
        <w:t>特别是贫弱人口发展的活动</w:t>
      </w:r>
      <w:r w:rsidR="00FD7181" w:rsidRPr="00FD7181">
        <w:rPr>
          <w:snapToGrid/>
          <w:szCs w:val="21"/>
          <w:lang w:val="en-GB"/>
        </w:rPr>
        <w:t>，</w:t>
      </w:r>
      <w:r w:rsidRPr="00FD7181">
        <w:rPr>
          <w:snapToGrid/>
          <w:szCs w:val="21"/>
          <w:lang w:val="en-GB"/>
        </w:rPr>
        <w:t>以此加强个人与国家之间的联系。</w:t>
      </w:r>
    </w:p>
    <w:p w:rsidR="00050478" w:rsidRPr="00FD7181" w:rsidRDefault="00050478" w:rsidP="001A70FF">
      <w:pPr>
        <w:pStyle w:val="SingleTxtGC"/>
        <w:rPr>
          <w:snapToGrid/>
          <w:szCs w:val="21"/>
          <w:lang w:val="en-GB"/>
        </w:rPr>
      </w:pPr>
      <w:r w:rsidRPr="00FD7181">
        <w:rPr>
          <w:snapToGrid/>
          <w:szCs w:val="21"/>
          <w:lang w:val="en-GB"/>
        </w:rPr>
        <w:t>5</w:t>
      </w:r>
      <w:r w:rsidR="00FD7181" w:rsidRPr="00FD7181">
        <w:rPr>
          <w:snapToGrid/>
          <w:szCs w:val="21"/>
          <w:lang w:val="en-GB"/>
        </w:rPr>
        <w:t>9.</w:t>
      </w:r>
      <w:r w:rsidRPr="00FD7181">
        <w:rPr>
          <w:snapToGrid/>
          <w:szCs w:val="21"/>
          <w:lang w:val="en-GB"/>
        </w:rPr>
        <w:tab/>
      </w:r>
      <w:r w:rsidRPr="00FD7181">
        <w:rPr>
          <w:snapToGrid/>
          <w:szCs w:val="21"/>
          <w:lang w:val="en-GB"/>
        </w:rPr>
        <w:t>该决议强调了国家公务员制度的自愿性</w:t>
      </w:r>
      <w:r w:rsidR="00FD7181" w:rsidRPr="00FD7181">
        <w:rPr>
          <w:snapToGrid/>
          <w:szCs w:val="21"/>
          <w:lang w:val="en-GB"/>
        </w:rPr>
        <w:t>，</w:t>
      </w:r>
      <w:r w:rsidRPr="00FD7181">
        <w:rPr>
          <w:snapToGrid/>
          <w:szCs w:val="21"/>
          <w:lang w:val="en-GB"/>
        </w:rPr>
        <w:t>并着重说明这一制度有助于减少从军和从事其他志愿服务人员与未从事此类工作人员之间的不平等</w:t>
      </w:r>
      <w:r w:rsidR="00FD7181" w:rsidRPr="00FD7181">
        <w:rPr>
          <w:snapToGrid/>
          <w:szCs w:val="21"/>
          <w:lang w:val="en-GB"/>
        </w:rPr>
        <w:t>，</w:t>
      </w:r>
      <w:r w:rsidRPr="00FD7181">
        <w:rPr>
          <w:snapToGrid/>
          <w:szCs w:val="21"/>
          <w:lang w:val="en-GB"/>
        </w:rPr>
        <w:t>并可为所有致力于融入公民生活的人员提供更多机会。</w:t>
      </w:r>
    </w:p>
    <w:p w:rsidR="00050478" w:rsidRPr="00FD7181" w:rsidRDefault="00050478" w:rsidP="001A70FF">
      <w:pPr>
        <w:pStyle w:val="SingleTxtGC"/>
        <w:rPr>
          <w:snapToGrid/>
          <w:szCs w:val="21"/>
          <w:lang w:val="en-GB"/>
        </w:rPr>
      </w:pPr>
      <w:r w:rsidRPr="00FD7181">
        <w:rPr>
          <w:snapToGrid/>
          <w:szCs w:val="21"/>
          <w:lang w:val="en-GB"/>
        </w:rPr>
        <w:t>该决议受到了来自不同阿拉伯领导人以及阿拉伯高级监测委员会的强烈阻挠。</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0.</w:t>
      </w:r>
      <w:r w:rsidRPr="00FD7181">
        <w:rPr>
          <w:snapToGrid/>
          <w:szCs w:val="21"/>
          <w:lang w:val="en-GB"/>
        </w:rPr>
        <w:tab/>
      </w:r>
      <w:r w:rsidRPr="00FD7181">
        <w:rPr>
          <w:snapToGrid/>
          <w:szCs w:val="21"/>
          <w:lang w:val="en-GB"/>
        </w:rPr>
        <w:t>然而</w:t>
      </w:r>
      <w:r w:rsidR="00FD7181" w:rsidRPr="00FD7181">
        <w:rPr>
          <w:snapToGrid/>
          <w:szCs w:val="21"/>
          <w:lang w:val="en-GB"/>
        </w:rPr>
        <w:t>，</w:t>
      </w:r>
      <w:r w:rsidRPr="00FD7181">
        <w:rPr>
          <w:snapToGrid/>
          <w:szCs w:val="21"/>
          <w:lang w:val="en-GB"/>
        </w:rPr>
        <w:t>根据一项调查</w:t>
      </w:r>
      <w:r w:rsidR="00FD7181" w:rsidRPr="00FD7181">
        <w:rPr>
          <w:snapToGrid/>
          <w:szCs w:val="21"/>
          <w:lang w:val="en-GB"/>
        </w:rPr>
        <w:t>，</w:t>
      </w:r>
      <w:r w:rsidRPr="00FD7181">
        <w:rPr>
          <w:snapToGrid/>
          <w:szCs w:val="21"/>
          <w:lang w:val="en-GB"/>
        </w:rPr>
        <w:t>多数阿拉伯青年</w:t>
      </w:r>
      <w:r w:rsidR="00FD7181" w:rsidRPr="00FD7181">
        <w:rPr>
          <w:snapToGrid/>
          <w:szCs w:val="21"/>
          <w:lang w:val="en-GB"/>
        </w:rPr>
        <w:t>(</w:t>
      </w:r>
      <w:r w:rsidRPr="00FD7181">
        <w:rPr>
          <w:snapToGrid/>
          <w:szCs w:val="21"/>
          <w:lang w:val="en-GB"/>
        </w:rPr>
        <w:t>74</w:t>
      </w:r>
      <w:r w:rsidR="00FD7181" w:rsidRPr="00FD7181">
        <w:rPr>
          <w:snapToGrid/>
          <w:szCs w:val="21"/>
          <w:lang w:val="en-GB"/>
        </w:rPr>
        <w:t>%)</w:t>
      </w:r>
      <w:r w:rsidRPr="00FD7181">
        <w:rPr>
          <w:snapToGrid/>
          <w:szCs w:val="21"/>
          <w:lang w:val="en-GB"/>
        </w:rPr>
        <w:t>都愿意参加此类方案。另外</w:t>
      </w:r>
      <w:r w:rsidR="00FD7181" w:rsidRPr="00FD7181">
        <w:rPr>
          <w:snapToGrid/>
          <w:szCs w:val="21"/>
          <w:lang w:val="en-GB"/>
        </w:rPr>
        <w:t>，</w:t>
      </w:r>
      <w:r w:rsidRPr="00FD7181">
        <w:rPr>
          <w:snapToGrid/>
          <w:szCs w:val="21"/>
          <w:lang w:val="en-GB"/>
        </w:rPr>
        <w:t>自《政府决议》实行以来</w:t>
      </w:r>
      <w:r w:rsidR="00FD7181" w:rsidRPr="00FD7181">
        <w:rPr>
          <w:snapToGrid/>
          <w:szCs w:val="21"/>
          <w:lang w:val="en-GB"/>
        </w:rPr>
        <w:t>，</w:t>
      </w:r>
      <w:r w:rsidRPr="00FD7181">
        <w:rPr>
          <w:snapToGrid/>
          <w:szCs w:val="21"/>
          <w:lang w:val="en-GB"/>
        </w:rPr>
        <w:t>国家文职部门成员人数一直在逐步增加</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从</w:t>
      </w:r>
      <w:r w:rsidRPr="00FD7181">
        <w:rPr>
          <w:snapToGrid/>
          <w:szCs w:val="21"/>
          <w:lang w:val="en-GB"/>
        </w:rPr>
        <w:t>2006</w:t>
      </w:r>
      <w:r w:rsidRPr="00FD7181">
        <w:rPr>
          <w:snapToGrid/>
          <w:szCs w:val="21"/>
          <w:lang w:val="en-GB"/>
        </w:rPr>
        <w:t>年的</w:t>
      </w:r>
      <w:r w:rsidRPr="00FD7181">
        <w:rPr>
          <w:snapToGrid/>
          <w:szCs w:val="21"/>
          <w:lang w:val="en-GB"/>
        </w:rPr>
        <w:t>240</w:t>
      </w:r>
      <w:r w:rsidRPr="00FD7181">
        <w:rPr>
          <w:snapToGrid/>
          <w:szCs w:val="21"/>
          <w:lang w:val="en-GB"/>
        </w:rPr>
        <w:t>名申请者</w:t>
      </w:r>
      <w:r w:rsidR="00FD7181" w:rsidRPr="00FD7181">
        <w:rPr>
          <w:snapToGrid/>
          <w:szCs w:val="21"/>
          <w:lang w:val="en-GB"/>
        </w:rPr>
        <w:t>，</w:t>
      </w:r>
      <w:r w:rsidRPr="00FD7181">
        <w:rPr>
          <w:snapToGrid/>
          <w:szCs w:val="21"/>
          <w:lang w:val="en-GB"/>
        </w:rPr>
        <w:t>增加到</w:t>
      </w:r>
      <w:r w:rsidRPr="00FD7181">
        <w:rPr>
          <w:snapToGrid/>
          <w:szCs w:val="21"/>
          <w:lang w:val="en-GB"/>
        </w:rPr>
        <w:t>2007</w:t>
      </w:r>
      <w:r w:rsidRPr="00FD7181">
        <w:rPr>
          <w:snapToGrid/>
          <w:szCs w:val="21"/>
          <w:lang w:val="en-GB"/>
        </w:rPr>
        <w:t>年的</w:t>
      </w:r>
      <w:r w:rsidRPr="00FD7181">
        <w:rPr>
          <w:snapToGrid/>
          <w:szCs w:val="21"/>
          <w:lang w:val="en-GB"/>
        </w:rPr>
        <w:t>628</w:t>
      </w:r>
      <w:r w:rsidRPr="00FD7181">
        <w:rPr>
          <w:snapToGrid/>
          <w:szCs w:val="21"/>
          <w:lang w:val="en-GB"/>
        </w:rPr>
        <w:t>名</w:t>
      </w:r>
      <w:r w:rsidR="00FD7181" w:rsidRPr="00FD7181">
        <w:rPr>
          <w:snapToGrid/>
          <w:szCs w:val="21"/>
          <w:lang w:val="en-GB"/>
        </w:rPr>
        <w:t>，</w:t>
      </w:r>
      <w:r w:rsidRPr="00FD7181">
        <w:rPr>
          <w:snapToGrid/>
          <w:szCs w:val="21"/>
          <w:lang w:val="en-GB"/>
        </w:rPr>
        <w:t>又进一步增加到</w:t>
      </w:r>
      <w:r w:rsidRPr="00FD7181">
        <w:rPr>
          <w:snapToGrid/>
          <w:szCs w:val="21"/>
          <w:lang w:val="en-GB"/>
        </w:rPr>
        <w:t>2008</w:t>
      </w:r>
      <w:r w:rsidRPr="00FD7181">
        <w:rPr>
          <w:snapToGrid/>
          <w:szCs w:val="21"/>
          <w:lang w:val="en-GB"/>
        </w:rPr>
        <w:t>年的</w:t>
      </w:r>
      <w:r w:rsidRPr="00FD7181">
        <w:rPr>
          <w:snapToGrid/>
          <w:szCs w:val="21"/>
          <w:lang w:val="en-GB"/>
        </w:rPr>
        <w:t>1 050</w:t>
      </w:r>
      <w:r w:rsidRPr="00FD7181">
        <w:rPr>
          <w:snapToGrid/>
          <w:szCs w:val="21"/>
          <w:lang w:val="en-GB"/>
        </w:rPr>
        <w:t>名。</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1.</w:t>
      </w:r>
      <w:r w:rsidRPr="00FD7181">
        <w:rPr>
          <w:snapToGrid/>
          <w:szCs w:val="21"/>
          <w:lang w:val="en-GB"/>
        </w:rPr>
        <w:tab/>
      </w:r>
      <w:r w:rsidRPr="00FD7181">
        <w:rPr>
          <w:snapToGrid/>
          <w:szCs w:val="21"/>
          <w:lang w:val="en-GB"/>
        </w:rPr>
        <w:t>国家文职部门是一个独立机构</w:t>
      </w:r>
      <w:r w:rsidR="00FD7181" w:rsidRPr="00FD7181">
        <w:rPr>
          <w:snapToGrid/>
          <w:szCs w:val="21"/>
          <w:lang w:val="en-GB"/>
        </w:rPr>
        <w:t>，</w:t>
      </w:r>
      <w:r w:rsidRPr="00FD7181">
        <w:rPr>
          <w:snapToGrid/>
          <w:szCs w:val="21"/>
          <w:lang w:val="en-GB"/>
        </w:rPr>
        <w:t>与军事制度和兵役没有任何关系。这方面不包括根据《神学院学生兵役延期法》</w:t>
      </w:r>
      <w:r w:rsidR="00FD7181" w:rsidRPr="00FD7181">
        <w:rPr>
          <w:snapToGrid/>
          <w:szCs w:val="21"/>
          <w:lang w:val="en-GB"/>
        </w:rPr>
        <w:t>(</w:t>
      </w:r>
      <w:r w:rsidRPr="00FD7181">
        <w:rPr>
          <w:snapToGrid/>
          <w:szCs w:val="21"/>
          <w:lang w:val="en-GB"/>
        </w:rPr>
        <w:t>神学院律法</w:t>
      </w:r>
      <w:r w:rsidR="00FD7181" w:rsidRPr="00FD7181">
        <w:rPr>
          <w:snapToGrid/>
          <w:szCs w:val="21"/>
          <w:lang w:val="en-GB"/>
        </w:rPr>
        <w:t>，</w:t>
      </w:r>
      <w:r w:rsidRPr="00FD7181">
        <w:rPr>
          <w:snapToGrid/>
          <w:szCs w:val="21"/>
          <w:lang w:val="en-GB"/>
        </w:rPr>
        <w:t>即第</w:t>
      </w:r>
      <w:r w:rsidRPr="00FD7181">
        <w:rPr>
          <w:snapToGrid/>
          <w:szCs w:val="21"/>
          <w:lang w:val="en-GB"/>
        </w:rPr>
        <w:t>5767-2007</w:t>
      </w:r>
      <w:r w:rsidRPr="00FD7181">
        <w:rPr>
          <w:snapToGrid/>
          <w:szCs w:val="21"/>
          <w:lang w:val="en-GB"/>
        </w:rPr>
        <w:t>号神学院同业法</w:t>
      </w:r>
      <w:r w:rsidR="00FD7181" w:rsidRPr="00FD7181">
        <w:rPr>
          <w:snapToGrid/>
          <w:szCs w:val="21"/>
          <w:lang w:val="en-GB"/>
        </w:rPr>
        <w:t>)</w:t>
      </w:r>
      <w:r w:rsidRPr="00FD7181">
        <w:rPr>
          <w:snapToGrid/>
          <w:szCs w:val="21"/>
          <w:lang w:val="en-GB"/>
        </w:rPr>
        <w:t>允许神学院学生延期服兵役的相关问题。</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2.</w:t>
      </w:r>
      <w:r w:rsidRPr="00FD7181">
        <w:rPr>
          <w:snapToGrid/>
          <w:szCs w:val="21"/>
          <w:lang w:val="en-GB"/>
        </w:rPr>
        <w:tab/>
      </w:r>
      <w:r w:rsidRPr="00FD7181">
        <w:rPr>
          <w:snapToGrid/>
          <w:szCs w:val="21"/>
          <w:lang w:val="en-GB"/>
        </w:rPr>
        <w:t>管理局面临的主要挑战</w:t>
      </w:r>
      <w:r w:rsidR="00FD7181" w:rsidRPr="00FD7181">
        <w:rPr>
          <w:snapToGrid/>
          <w:szCs w:val="21"/>
          <w:lang w:val="en-GB"/>
        </w:rPr>
        <w:t>，</w:t>
      </w:r>
      <w:r w:rsidRPr="00FD7181">
        <w:rPr>
          <w:snapToGrid/>
          <w:szCs w:val="21"/>
          <w:lang w:val="en-GB"/>
        </w:rPr>
        <w:t>是如何创建对不同群体青年具有吸引力的服务备选方案</w:t>
      </w:r>
      <w:r w:rsidR="00FD7181" w:rsidRPr="00FD7181">
        <w:rPr>
          <w:snapToGrid/>
          <w:szCs w:val="21"/>
          <w:lang w:val="en-GB"/>
        </w:rPr>
        <w:t>，</w:t>
      </w:r>
      <w:r w:rsidRPr="00FD7181">
        <w:rPr>
          <w:snapToGrid/>
          <w:szCs w:val="21"/>
          <w:lang w:val="en-GB"/>
        </w:rPr>
        <w:t>抵制不同部门的反对和在需要时为这些青年提供专业培训。</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3.</w:t>
      </w:r>
      <w:r w:rsidRPr="00FD7181">
        <w:rPr>
          <w:snapToGrid/>
          <w:szCs w:val="21"/>
          <w:lang w:val="en-GB"/>
        </w:rPr>
        <w:tab/>
      </w:r>
      <w:r w:rsidRPr="00FD7181">
        <w:rPr>
          <w:snapToGrid/>
          <w:szCs w:val="21"/>
          <w:lang w:val="en-GB"/>
        </w:rPr>
        <w:t>管理局负责在与一个公共委员会进行磋商后</w:t>
      </w:r>
      <w:r w:rsidR="00FD7181" w:rsidRPr="00FD7181">
        <w:rPr>
          <w:snapToGrid/>
          <w:szCs w:val="21"/>
          <w:lang w:val="en-GB"/>
        </w:rPr>
        <w:t>，</w:t>
      </w:r>
      <w:r w:rsidRPr="00FD7181">
        <w:rPr>
          <w:snapToGrid/>
          <w:szCs w:val="21"/>
          <w:lang w:val="en-GB"/>
        </w:rPr>
        <w:t>向政府提交一份长期行动方案</w:t>
      </w:r>
      <w:r w:rsidR="00FD7181" w:rsidRPr="00FD7181">
        <w:rPr>
          <w:snapToGrid/>
          <w:szCs w:val="21"/>
          <w:lang w:val="en-GB"/>
        </w:rPr>
        <w:t>，</w:t>
      </w:r>
      <w:r w:rsidRPr="00FD7181">
        <w:rPr>
          <w:snapToGrid/>
          <w:szCs w:val="21"/>
          <w:lang w:val="en-GB"/>
        </w:rPr>
        <w:t>其中包括扩大志愿队伍的方法和其他行动计划。另外</w:t>
      </w:r>
      <w:r w:rsidR="00FD7181" w:rsidRPr="00FD7181">
        <w:rPr>
          <w:snapToGrid/>
          <w:szCs w:val="21"/>
          <w:lang w:val="en-GB"/>
        </w:rPr>
        <w:t>，</w:t>
      </w:r>
      <w:r w:rsidRPr="00FD7181">
        <w:rPr>
          <w:snapToGrid/>
          <w:szCs w:val="21"/>
          <w:lang w:val="en-GB"/>
        </w:rPr>
        <w:t>管理局还负责启动各种必要的方案</w:t>
      </w:r>
      <w:r w:rsidR="00FD7181" w:rsidRPr="00FD7181">
        <w:rPr>
          <w:snapToGrid/>
          <w:szCs w:val="21"/>
          <w:lang w:val="en-GB"/>
        </w:rPr>
        <w:t>，</w:t>
      </w:r>
      <w:r w:rsidRPr="00FD7181">
        <w:rPr>
          <w:snapToGrid/>
          <w:szCs w:val="21"/>
          <w:lang w:val="en-GB"/>
        </w:rPr>
        <w:t>以提交信息、开展宣传和扩大公众对国家公务员项目的参与。</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4.</w:t>
      </w:r>
      <w:r w:rsidRPr="00FD7181">
        <w:rPr>
          <w:snapToGrid/>
          <w:szCs w:val="21"/>
          <w:lang w:val="en-GB"/>
        </w:rPr>
        <w:tab/>
      </w:r>
      <w:r w:rsidRPr="00FD7181">
        <w:rPr>
          <w:snapToGrid/>
          <w:szCs w:val="21"/>
          <w:lang w:val="en-GB"/>
        </w:rPr>
        <w:t>总理办公室目前正在促进立法</w:t>
      </w:r>
      <w:r w:rsidR="00FD7181" w:rsidRPr="00FD7181">
        <w:rPr>
          <w:snapToGrid/>
          <w:szCs w:val="21"/>
          <w:lang w:val="en-GB"/>
        </w:rPr>
        <w:t>，</w:t>
      </w:r>
      <w:r w:rsidRPr="00FD7181">
        <w:rPr>
          <w:snapToGrid/>
          <w:szCs w:val="21"/>
          <w:lang w:val="en-GB"/>
        </w:rPr>
        <w:t>以加强国家公务员方案</w:t>
      </w:r>
      <w:r w:rsidR="00FD7181" w:rsidRPr="00FD7181">
        <w:rPr>
          <w:snapToGrid/>
          <w:szCs w:val="21"/>
          <w:lang w:val="en-GB"/>
        </w:rPr>
        <w:t>，</w:t>
      </w:r>
      <w:r w:rsidRPr="00FD7181">
        <w:rPr>
          <w:snapToGrid/>
          <w:szCs w:val="21"/>
          <w:lang w:val="en-GB"/>
        </w:rPr>
        <w:t>并使服兵役者与国家公务员享受平等的条件和权利。</w:t>
      </w:r>
    </w:p>
    <w:p w:rsidR="00050478" w:rsidRPr="00FD7181" w:rsidRDefault="00050478" w:rsidP="006244FF">
      <w:pPr>
        <w:pStyle w:val="H23GC"/>
        <w:rPr>
          <w:snapToGrid/>
          <w:lang w:val="en-GB"/>
        </w:rPr>
      </w:pPr>
      <w:r w:rsidRPr="00FD7181">
        <w:rPr>
          <w:snapToGrid/>
          <w:lang w:val="en-GB"/>
        </w:rPr>
        <w:tab/>
      </w:r>
      <w:r w:rsidRPr="00FD7181">
        <w:rPr>
          <w:snapToGrid/>
          <w:lang w:val="en-GB"/>
        </w:rPr>
        <w:tab/>
      </w:r>
      <w:r w:rsidRPr="00FD7181">
        <w:rPr>
          <w:snapToGrid/>
          <w:lang w:val="en-GB"/>
        </w:rPr>
        <w:t>适当的代表性</w:t>
      </w:r>
    </w:p>
    <w:p w:rsidR="00050478" w:rsidRPr="001A70FF" w:rsidRDefault="00050478" w:rsidP="001A70FF">
      <w:pPr>
        <w:pStyle w:val="SingleTxtGC"/>
        <w:rPr>
          <w:snapToGrid/>
          <w:szCs w:val="21"/>
          <w:lang w:val="en-GB"/>
        </w:rPr>
      </w:pPr>
      <w:r w:rsidRPr="00FD7181">
        <w:rPr>
          <w:bCs/>
          <w:snapToGrid/>
          <w:szCs w:val="21"/>
          <w:lang w:val="en-GB"/>
        </w:rPr>
        <w:t>6</w:t>
      </w:r>
      <w:r w:rsidR="00FD7181" w:rsidRPr="00FD7181">
        <w:rPr>
          <w:bCs/>
          <w:snapToGrid/>
          <w:szCs w:val="21"/>
          <w:lang w:val="en-GB"/>
        </w:rPr>
        <w:t>5.</w:t>
      </w:r>
      <w:r w:rsidRPr="00FD7181">
        <w:rPr>
          <w:bCs/>
          <w:snapToGrid/>
          <w:szCs w:val="21"/>
          <w:lang w:val="en-GB"/>
        </w:rPr>
        <w:tab/>
      </w:r>
      <w:r w:rsidRPr="00FD7181">
        <w:rPr>
          <w:rFonts w:eastAsia="SimHei"/>
          <w:bCs/>
          <w:snapToGrid/>
          <w:szCs w:val="21"/>
          <w:lang w:val="en-GB"/>
        </w:rPr>
        <w:t>文职部门。</w:t>
      </w:r>
      <w:r w:rsidRPr="00FD7181">
        <w:rPr>
          <w:snapToGrid/>
          <w:szCs w:val="21"/>
          <w:lang w:val="en-GB"/>
        </w:rPr>
        <w:t>2000</w:t>
      </w:r>
      <w:r w:rsidRPr="00FD7181">
        <w:rPr>
          <w:snapToGrid/>
          <w:szCs w:val="21"/>
          <w:lang w:val="en-GB"/>
        </w:rPr>
        <w:t>年</w:t>
      </w:r>
      <w:r w:rsidR="00FD7181" w:rsidRPr="00FD7181">
        <w:rPr>
          <w:snapToGrid/>
          <w:szCs w:val="21"/>
          <w:lang w:val="en-GB"/>
        </w:rPr>
        <w:t>，</w:t>
      </w:r>
      <w:r w:rsidRPr="00FD7181">
        <w:rPr>
          <w:snapToGrid/>
          <w:szCs w:val="21"/>
          <w:lang w:val="en-GB"/>
        </w:rPr>
        <w:t>以色列议会颁布了第</w:t>
      </w:r>
      <w:r w:rsidRPr="00FD7181">
        <w:rPr>
          <w:snapToGrid/>
          <w:szCs w:val="21"/>
          <w:lang w:val="en-GB"/>
        </w:rPr>
        <w:t>5760-2000</w:t>
      </w:r>
      <w:r w:rsidRPr="00FD7181">
        <w:rPr>
          <w:snapToGrid/>
          <w:szCs w:val="21"/>
          <w:lang w:val="en-GB"/>
        </w:rPr>
        <w:t>号《文职部门</w:t>
      </w:r>
      <w:r w:rsidR="00FD7181" w:rsidRPr="00FD7181">
        <w:rPr>
          <w:snapToGrid/>
          <w:szCs w:val="21"/>
          <w:lang w:val="en-GB"/>
        </w:rPr>
        <w:t>(</w:t>
      </w:r>
      <w:r w:rsidRPr="00FD7181">
        <w:rPr>
          <w:snapToGrid/>
          <w:szCs w:val="21"/>
          <w:lang w:val="en-GB"/>
        </w:rPr>
        <w:t>任用</w:t>
      </w:r>
      <w:r w:rsidR="00FD7181" w:rsidRPr="00FD7181">
        <w:rPr>
          <w:snapToGrid/>
          <w:szCs w:val="21"/>
          <w:lang w:val="en-GB"/>
        </w:rPr>
        <w:t>)(</w:t>
      </w:r>
      <w:r w:rsidRPr="00FD7181">
        <w:rPr>
          <w:snapToGrid/>
          <w:szCs w:val="21"/>
          <w:lang w:val="en-GB"/>
        </w:rPr>
        <w:t>11</w:t>
      </w:r>
      <w:r w:rsidRPr="00FD7181">
        <w:rPr>
          <w:snapToGrid/>
          <w:szCs w:val="21"/>
          <w:lang w:val="en-GB"/>
        </w:rPr>
        <w:t>号修正案</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《文职部门</w:t>
      </w:r>
      <w:r w:rsidR="00FD7181" w:rsidRPr="00FD7181">
        <w:rPr>
          <w:snapToGrid/>
          <w:szCs w:val="21"/>
          <w:lang w:val="en-GB"/>
        </w:rPr>
        <w:t>(</w:t>
      </w:r>
      <w:r w:rsidRPr="00FD7181">
        <w:rPr>
          <w:snapToGrid/>
          <w:szCs w:val="21"/>
          <w:lang w:val="en-GB"/>
        </w:rPr>
        <w:t>任命</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00FD7181" w:rsidRPr="00FD7181">
        <w:rPr>
          <w:snapToGrid/>
          <w:szCs w:val="21"/>
          <w:lang w:val="en-GB"/>
        </w:rPr>
        <w:t>，</w:t>
      </w:r>
      <w:r w:rsidRPr="00FD7181">
        <w:rPr>
          <w:snapToGrid/>
          <w:szCs w:val="21"/>
          <w:lang w:val="en-GB"/>
        </w:rPr>
        <w:t>以确保根据少数民族和代表性不足的群体</w:t>
      </w:r>
      <w:r w:rsidR="00FD7181" w:rsidRPr="00FD7181">
        <w:rPr>
          <w:snapToGrid/>
          <w:szCs w:val="21"/>
          <w:lang w:val="en-GB"/>
        </w:rPr>
        <w:t>，</w:t>
      </w:r>
      <w:r w:rsidRPr="00FD7181">
        <w:rPr>
          <w:snapToGrid/>
          <w:szCs w:val="21"/>
          <w:lang w:val="en-GB"/>
        </w:rPr>
        <w:t>如妇女、残疾人以及阿拉伯人、德鲁兹人和切尔卡西亚人在合格劳动力人口中的比例</w:t>
      </w:r>
      <w:r w:rsidR="00FD7181" w:rsidRPr="00FD7181">
        <w:rPr>
          <w:snapToGrid/>
          <w:szCs w:val="21"/>
          <w:lang w:val="en-GB"/>
        </w:rPr>
        <w:t>，</w:t>
      </w:r>
      <w:r w:rsidRPr="00FD7181">
        <w:rPr>
          <w:snapToGrid/>
          <w:szCs w:val="21"/>
          <w:lang w:val="en-GB"/>
        </w:rPr>
        <w:t>确定他们在文职部门的任职人数。该法规定在整个文职部门的所有层级和所有专业</w:t>
      </w:r>
      <w:r w:rsidR="00FD7181" w:rsidRPr="00FD7181">
        <w:rPr>
          <w:snapToGrid/>
          <w:szCs w:val="21"/>
          <w:lang w:val="en-GB"/>
        </w:rPr>
        <w:t>，</w:t>
      </w:r>
      <w:r w:rsidRPr="00FD7181">
        <w:rPr>
          <w:snapToGrid/>
          <w:szCs w:val="21"/>
          <w:lang w:val="en-GB"/>
        </w:rPr>
        <w:t>各个群体的任职人员应占到一定比例。</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6.</w:t>
      </w:r>
      <w:r w:rsidRPr="00FD7181">
        <w:rPr>
          <w:snapToGrid/>
          <w:szCs w:val="21"/>
          <w:lang w:val="en-GB"/>
        </w:rPr>
        <w:tab/>
      </w:r>
      <w:smartTag w:uri="urn:schemas-microsoft-com:office:smarttags" w:element="chsdate">
        <w:smartTagPr>
          <w:attr w:name="IsROCDate" w:val="False"/>
          <w:attr w:name="IsLunarDate" w:val="False"/>
          <w:attr w:name="Day" w:val="30"/>
          <w:attr w:name="Month" w:val="11"/>
          <w:attr w:name="Year" w:val="2003"/>
        </w:smartTagPr>
        <w:r w:rsidRPr="00FD7181">
          <w:rPr>
            <w:snapToGrid/>
            <w:szCs w:val="21"/>
            <w:lang w:val="en-GB"/>
          </w:rPr>
          <w:t>2003</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30</w:t>
        </w:r>
        <w:r w:rsidRPr="00FD7181">
          <w:rPr>
            <w:snapToGrid/>
            <w:szCs w:val="21"/>
            <w:lang w:val="en-GB"/>
          </w:rPr>
          <w:t>日</w:t>
        </w:r>
      </w:smartTag>
      <w:r w:rsidR="00FD7181" w:rsidRPr="00FD7181">
        <w:rPr>
          <w:snapToGrid/>
          <w:szCs w:val="21"/>
          <w:lang w:val="en-GB"/>
        </w:rPr>
        <w:t>，</w:t>
      </w:r>
      <w:r w:rsidRPr="00FD7181">
        <w:rPr>
          <w:snapToGrid/>
          <w:szCs w:val="21"/>
          <w:lang w:val="en-GB"/>
        </w:rPr>
        <w:t>政府加强了关于在文职部门残疾人任职应占一定比例的第</w:t>
      </w:r>
      <w:r w:rsidRPr="00FD7181">
        <w:rPr>
          <w:snapToGrid/>
          <w:szCs w:val="21"/>
          <w:lang w:val="en-GB"/>
        </w:rPr>
        <w:t>1073</w:t>
      </w:r>
      <w:r w:rsidRPr="00FD7181">
        <w:rPr>
          <w:snapToGrid/>
          <w:szCs w:val="21"/>
          <w:lang w:val="en-GB"/>
        </w:rPr>
        <w:t>号决议。该决议规定的措施中有一项是在各部任命一名促进残疾人平等监督员</w:t>
      </w:r>
      <w:r w:rsidR="00FD7181" w:rsidRPr="00FD7181">
        <w:rPr>
          <w:snapToGrid/>
          <w:szCs w:val="21"/>
          <w:lang w:val="en-GB"/>
        </w:rPr>
        <w:t>，</w:t>
      </w:r>
      <w:r w:rsidRPr="00FD7181">
        <w:rPr>
          <w:snapToGrid/>
          <w:szCs w:val="21"/>
          <w:lang w:val="en-GB"/>
        </w:rPr>
        <w:t>其任务是促使文职部门聘用残疾人</w:t>
      </w:r>
      <w:r w:rsidR="00FD7181" w:rsidRPr="00FD7181">
        <w:rPr>
          <w:snapToGrid/>
          <w:szCs w:val="21"/>
          <w:lang w:val="en-GB"/>
        </w:rPr>
        <w:t>，</w:t>
      </w:r>
      <w:r w:rsidRPr="00FD7181">
        <w:rPr>
          <w:snapToGrid/>
          <w:szCs w:val="21"/>
          <w:lang w:val="en-GB"/>
        </w:rPr>
        <w:t>并使有关部委更易于普遍接触残疾人群体。政府进一步决定</w:t>
      </w:r>
      <w:r w:rsidR="00FD7181" w:rsidRPr="00FD7181">
        <w:rPr>
          <w:snapToGrid/>
          <w:szCs w:val="21"/>
          <w:lang w:val="en-GB"/>
        </w:rPr>
        <w:t>，</w:t>
      </w:r>
      <w:r w:rsidRPr="00FD7181">
        <w:rPr>
          <w:snapToGrid/>
          <w:szCs w:val="21"/>
          <w:lang w:val="en-GB"/>
        </w:rPr>
        <w:t>在文职部门的聘用和晋升方面</w:t>
      </w:r>
      <w:r w:rsidR="00FD7181" w:rsidRPr="00FD7181">
        <w:rPr>
          <w:snapToGrid/>
          <w:szCs w:val="21"/>
          <w:lang w:val="en-GB"/>
        </w:rPr>
        <w:t>，</w:t>
      </w:r>
      <w:r w:rsidRPr="00FD7181">
        <w:rPr>
          <w:snapToGrid/>
          <w:szCs w:val="21"/>
          <w:lang w:val="en-GB"/>
        </w:rPr>
        <w:t>优先考虑重残者。</w:t>
      </w:r>
      <w:r w:rsidRPr="00FD7181">
        <w:rPr>
          <w:snapToGrid/>
          <w:szCs w:val="21"/>
          <w:lang w:val="en-GB"/>
        </w:rPr>
        <w:t xml:space="preserve"> </w:t>
      </w:r>
    </w:p>
    <w:p w:rsidR="00050478" w:rsidRPr="00FD7181" w:rsidRDefault="00050478" w:rsidP="001A70FF">
      <w:pPr>
        <w:pStyle w:val="SingleTxtGC"/>
        <w:rPr>
          <w:b/>
          <w:bCs/>
          <w:snapToGrid/>
          <w:szCs w:val="21"/>
          <w:lang w:val="en-GB"/>
        </w:rPr>
      </w:pPr>
      <w:r w:rsidRPr="00FD7181">
        <w:rPr>
          <w:snapToGrid/>
          <w:szCs w:val="21"/>
          <w:lang w:val="en-GB"/>
        </w:rPr>
        <w:t>6</w:t>
      </w:r>
      <w:r w:rsidR="00FD7181" w:rsidRPr="00FD7181">
        <w:rPr>
          <w:snapToGrid/>
          <w:szCs w:val="21"/>
          <w:lang w:val="en-GB"/>
        </w:rPr>
        <w:t>7.</w:t>
      </w:r>
      <w:r w:rsidRPr="00FD7181">
        <w:rPr>
          <w:snapToGrid/>
          <w:szCs w:val="21"/>
          <w:lang w:val="en-GB"/>
        </w:rPr>
        <w:tab/>
        <w:t>2005</w:t>
      </w:r>
      <w:r w:rsidRPr="00FD7181">
        <w:rPr>
          <w:snapToGrid/>
          <w:szCs w:val="21"/>
          <w:lang w:val="en-GB"/>
        </w:rPr>
        <w:t>年修改了《文职部门</w:t>
      </w:r>
      <w:r w:rsidR="00FD7181" w:rsidRPr="00FD7181">
        <w:rPr>
          <w:snapToGrid/>
          <w:szCs w:val="21"/>
          <w:lang w:val="en-GB"/>
        </w:rPr>
        <w:t>(</w:t>
      </w:r>
      <w:r w:rsidRPr="00FD7181">
        <w:rPr>
          <w:snapToGrid/>
          <w:szCs w:val="21"/>
          <w:lang w:val="en-GB"/>
        </w:rPr>
        <w:t>任用</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目的是在有权在文职部门占一定任职比例的各个群体中列入埃塞俄比亚血统的人。修改该法后</w:t>
      </w:r>
      <w:r w:rsidR="00FD7181" w:rsidRPr="00FD7181">
        <w:rPr>
          <w:snapToGrid/>
          <w:szCs w:val="21"/>
          <w:lang w:val="en-GB"/>
        </w:rPr>
        <w:t>，</w:t>
      </w:r>
      <w:r w:rsidRPr="00FD7181">
        <w:rPr>
          <w:snapToGrid/>
          <w:szCs w:val="21"/>
          <w:lang w:val="en-GB"/>
        </w:rPr>
        <w:t>政府通过了第</w:t>
      </w:r>
      <w:r w:rsidRPr="00FD7181">
        <w:rPr>
          <w:snapToGrid/>
          <w:szCs w:val="21"/>
          <w:lang w:val="en-GB"/>
        </w:rPr>
        <w:t>1665</w:t>
      </w:r>
      <w:r w:rsidRPr="00FD7181">
        <w:rPr>
          <w:snapToGrid/>
          <w:szCs w:val="21"/>
          <w:lang w:val="en-GB"/>
        </w:rPr>
        <w:t>号决议</w:t>
      </w:r>
      <w:r w:rsidR="00FD7181" w:rsidRPr="00FD7181">
        <w:rPr>
          <w:snapToGrid/>
          <w:szCs w:val="21"/>
          <w:lang w:val="en-GB"/>
        </w:rPr>
        <w:t>，</w:t>
      </w:r>
      <w:r w:rsidRPr="00FD7181">
        <w:rPr>
          <w:snapToGrid/>
          <w:szCs w:val="21"/>
          <w:lang w:val="en-GB"/>
        </w:rPr>
        <w:t>规定在文职部门安排埃塞俄比亚血统的人任职</w:t>
      </w:r>
      <w:r w:rsidR="00FD7181" w:rsidRPr="00FD7181">
        <w:rPr>
          <w:snapToGrid/>
          <w:szCs w:val="21"/>
          <w:lang w:val="en-GB"/>
        </w:rPr>
        <w:t>，</w:t>
      </w:r>
      <w:r w:rsidRPr="00FD7181">
        <w:rPr>
          <w:snapToGrid/>
          <w:szCs w:val="21"/>
          <w:lang w:val="en-GB"/>
        </w:rPr>
        <w:t>并在任用和晋升时给予他们优先考虑。</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8.</w:t>
      </w:r>
      <w:r w:rsidRPr="00FD7181">
        <w:rPr>
          <w:snapToGrid/>
          <w:szCs w:val="21"/>
          <w:lang w:val="en-GB"/>
        </w:rPr>
        <w:tab/>
      </w:r>
      <w:smartTag w:uri="urn:schemas-microsoft-com:office:smarttags" w:element="chsdate">
        <w:smartTagPr>
          <w:attr w:name="IsROCDate" w:val="False"/>
          <w:attr w:name="IsLunarDate" w:val="False"/>
          <w:attr w:name="Day" w:val="12"/>
          <w:attr w:name="Month" w:val="3"/>
          <w:attr w:name="Year" w:val="2006"/>
        </w:smartTagPr>
        <w:r w:rsidRPr="00FD7181">
          <w:rPr>
            <w:snapToGrid/>
            <w:szCs w:val="21"/>
            <w:lang w:val="en-GB"/>
          </w:rPr>
          <w:t>2006</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12</w:t>
        </w:r>
        <w:r w:rsidRPr="00FD7181">
          <w:rPr>
            <w:snapToGrid/>
            <w:szCs w:val="21"/>
            <w:lang w:val="en-GB"/>
          </w:rPr>
          <w:t>日</w:t>
        </w:r>
      </w:smartTag>
      <w:r w:rsidR="00FD7181" w:rsidRPr="00FD7181">
        <w:rPr>
          <w:snapToGrid/>
          <w:szCs w:val="21"/>
          <w:lang w:val="en-GB"/>
        </w:rPr>
        <w:t>，</w:t>
      </w:r>
      <w:r w:rsidRPr="00FD7181">
        <w:rPr>
          <w:snapToGrid/>
          <w:szCs w:val="21"/>
          <w:lang w:val="en-GB"/>
        </w:rPr>
        <w:t>政府根据《文职部门</w:t>
      </w:r>
      <w:r w:rsidR="00FD7181" w:rsidRPr="00FD7181">
        <w:rPr>
          <w:snapToGrid/>
          <w:szCs w:val="21"/>
          <w:lang w:val="en-GB"/>
        </w:rPr>
        <w:t>(</w:t>
      </w:r>
      <w:r w:rsidRPr="00FD7181">
        <w:rPr>
          <w:snapToGrid/>
          <w:szCs w:val="21"/>
          <w:lang w:val="en-GB"/>
        </w:rPr>
        <w:t>任用</w:t>
      </w:r>
      <w:r w:rsidR="00FD7181" w:rsidRPr="00FD7181">
        <w:rPr>
          <w:snapToGrid/>
          <w:szCs w:val="21"/>
          <w:lang w:val="en-GB"/>
        </w:rPr>
        <w:t>)</w:t>
      </w:r>
      <w:r w:rsidRPr="00FD7181">
        <w:rPr>
          <w:snapToGrid/>
          <w:szCs w:val="21"/>
          <w:lang w:val="en-GB"/>
        </w:rPr>
        <w:t>法》第</w:t>
      </w:r>
      <w:smartTag w:uri="urn:schemas-microsoft-com:office:smarttags" w:element="chmetcnv">
        <w:smartTagPr>
          <w:attr w:name="TCSC" w:val="0"/>
          <w:attr w:name="NumberType" w:val="1"/>
          <w:attr w:name="Negative" w:val="False"/>
          <w:attr w:name="HasSpace" w:val="False"/>
          <w:attr w:name="SourceValue" w:val="15"/>
          <w:attr w:name="UnitName" w:val="a"/>
        </w:smartTagPr>
        <w:r w:rsidRPr="00FD7181">
          <w:rPr>
            <w:snapToGrid/>
            <w:szCs w:val="21"/>
            <w:lang w:val="en-GB"/>
          </w:rPr>
          <w:t>15A</w:t>
        </w:r>
      </w:smartTag>
      <w:r w:rsidRPr="00FD7181">
        <w:rPr>
          <w:snapToGrid/>
          <w:szCs w:val="21"/>
          <w:lang w:val="en-GB"/>
        </w:rPr>
        <w:t>条做出决定</w:t>
      </w:r>
      <w:r w:rsidR="00FD7181" w:rsidRPr="00FD7181">
        <w:rPr>
          <w:snapToGrid/>
          <w:szCs w:val="21"/>
          <w:lang w:val="en-GB"/>
        </w:rPr>
        <w:t>(</w:t>
      </w:r>
      <w:r w:rsidRPr="00FD7181">
        <w:rPr>
          <w:snapToGrid/>
          <w:szCs w:val="21"/>
          <w:lang w:val="en-GB"/>
        </w:rPr>
        <w:t>第</w:t>
      </w:r>
      <w:r w:rsidRPr="00FD7181">
        <w:rPr>
          <w:snapToGrid/>
          <w:szCs w:val="21"/>
          <w:lang w:val="en-GB"/>
        </w:rPr>
        <w:t>4729</w:t>
      </w:r>
      <w:r w:rsidRPr="00FD7181">
        <w:rPr>
          <w:snapToGrid/>
          <w:szCs w:val="21"/>
          <w:lang w:val="en-GB"/>
        </w:rPr>
        <w:t>号决议</w:t>
      </w:r>
      <w:r w:rsidR="00FD7181" w:rsidRPr="00FD7181">
        <w:rPr>
          <w:snapToGrid/>
          <w:szCs w:val="21"/>
          <w:lang w:val="en-GB"/>
        </w:rPr>
        <w:t>)</w:t>
      </w:r>
      <w:r w:rsidR="00FD7181" w:rsidRPr="00FD7181">
        <w:rPr>
          <w:snapToGrid/>
          <w:szCs w:val="21"/>
          <w:lang w:val="en-GB"/>
        </w:rPr>
        <w:t>，</w:t>
      </w:r>
      <w:r w:rsidRPr="00FD7181">
        <w:rPr>
          <w:snapToGrid/>
          <w:szCs w:val="21"/>
          <w:lang w:val="en-GB"/>
        </w:rPr>
        <w:t>在</w:t>
      </w:r>
      <w:r w:rsidRPr="00FD7181">
        <w:rPr>
          <w:snapToGrid/>
          <w:szCs w:val="21"/>
          <w:lang w:val="en-GB"/>
        </w:rPr>
        <w:t>2006-2008</w:t>
      </w:r>
      <w:r w:rsidRPr="00FD7181">
        <w:rPr>
          <w:snapToGrid/>
          <w:szCs w:val="21"/>
          <w:lang w:val="en-GB"/>
        </w:rPr>
        <w:t>年期间为阿拉伯人口</w:t>
      </w:r>
      <w:r w:rsidR="00FD7181" w:rsidRPr="00FD7181">
        <w:rPr>
          <w:snapToGrid/>
          <w:szCs w:val="21"/>
          <w:lang w:val="en-GB"/>
        </w:rPr>
        <w:t>(</w:t>
      </w:r>
      <w:r w:rsidRPr="00FD7181">
        <w:rPr>
          <w:snapToGrid/>
          <w:szCs w:val="21"/>
          <w:lang w:val="en-GB"/>
        </w:rPr>
        <w:t>包括德鲁兹人和切尔卡西亚人</w:t>
      </w:r>
      <w:r w:rsidR="00FD7181" w:rsidRPr="00FD7181">
        <w:rPr>
          <w:snapToGrid/>
          <w:szCs w:val="21"/>
          <w:lang w:val="en-GB"/>
        </w:rPr>
        <w:t>)</w:t>
      </w:r>
      <w:r w:rsidRPr="00FD7181">
        <w:rPr>
          <w:snapToGrid/>
          <w:szCs w:val="21"/>
          <w:lang w:val="en-GB"/>
        </w:rPr>
        <w:t>安排</w:t>
      </w:r>
      <w:r w:rsidRPr="00FD7181">
        <w:rPr>
          <w:snapToGrid/>
          <w:szCs w:val="21"/>
          <w:lang w:val="en-GB"/>
        </w:rPr>
        <w:t>337</w:t>
      </w:r>
      <w:r w:rsidRPr="00FD7181">
        <w:rPr>
          <w:snapToGrid/>
          <w:szCs w:val="21"/>
          <w:lang w:val="en-GB"/>
        </w:rPr>
        <w:t>个就业岗位</w:t>
      </w:r>
      <w:r w:rsidR="00FD7181" w:rsidRPr="00FD7181">
        <w:rPr>
          <w:snapToGrid/>
          <w:szCs w:val="21"/>
          <w:lang w:val="en-GB"/>
        </w:rPr>
        <w:t>，</w:t>
      </w:r>
      <w:r w:rsidRPr="00FD7181">
        <w:rPr>
          <w:snapToGrid/>
          <w:szCs w:val="21"/>
          <w:lang w:val="en-GB"/>
        </w:rPr>
        <w:t>以使他们逐步融入文职部门。另外</w:t>
      </w:r>
      <w:r w:rsidR="00FD7181" w:rsidRPr="00FD7181">
        <w:rPr>
          <w:snapToGrid/>
          <w:szCs w:val="21"/>
          <w:lang w:val="en-GB"/>
        </w:rPr>
        <w:t>，</w:t>
      </w:r>
      <w:r w:rsidRPr="00FD7181">
        <w:rPr>
          <w:snapToGrid/>
          <w:szCs w:val="21"/>
          <w:lang w:val="en-GB"/>
        </w:rPr>
        <w:t>政府还决定成立一个部际小组</w:t>
      </w:r>
      <w:r w:rsidR="00FD7181" w:rsidRPr="00FD7181">
        <w:rPr>
          <w:snapToGrid/>
          <w:szCs w:val="21"/>
          <w:lang w:val="en-GB"/>
        </w:rPr>
        <w:t>，</w:t>
      </w:r>
      <w:r w:rsidRPr="00FD7181">
        <w:rPr>
          <w:snapToGrid/>
          <w:szCs w:val="21"/>
          <w:lang w:val="en-GB"/>
        </w:rPr>
        <w:t>负责研究如何进一步采取各种方式</w:t>
      </w:r>
      <w:r w:rsidR="00FD7181" w:rsidRPr="00FD7181">
        <w:rPr>
          <w:snapToGrid/>
          <w:szCs w:val="21"/>
          <w:lang w:val="en-GB"/>
        </w:rPr>
        <w:t>，</w:t>
      </w:r>
      <w:r w:rsidRPr="00FD7181">
        <w:rPr>
          <w:snapToGrid/>
          <w:szCs w:val="21"/>
          <w:lang w:val="en-GB"/>
        </w:rPr>
        <w:t>增加阿拉伯人在文职部门的任职人数。</w:t>
      </w:r>
      <w:smartTag w:uri="urn:schemas-microsoft-com:office:smarttags" w:element="chsdate">
        <w:smartTagPr>
          <w:attr w:name="IsROCDate" w:val="False"/>
          <w:attr w:name="IsLunarDate" w:val="False"/>
          <w:attr w:name="Day" w:val="16"/>
          <w:attr w:name="Month" w:val="7"/>
          <w:attr w:name="Year" w:val="2006"/>
        </w:smartTagPr>
        <w:r w:rsidRPr="00FD7181">
          <w:rPr>
            <w:snapToGrid/>
            <w:szCs w:val="21"/>
            <w:lang w:val="en-GB"/>
          </w:rPr>
          <w:t>2006</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16</w:t>
        </w:r>
        <w:r w:rsidRPr="00FD7181">
          <w:rPr>
            <w:snapToGrid/>
            <w:szCs w:val="21"/>
            <w:lang w:val="en-GB"/>
          </w:rPr>
          <w:t>日</w:t>
        </w:r>
      </w:smartTag>
      <w:r w:rsidR="00FD7181" w:rsidRPr="00FD7181">
        <w:rPr>
          <w:snapToGrid/>
          <w:szCs w:val="21"/>
          <w:lang w:val="en-GB"/>
        </w:rPr>
        <w:t>，</w:t>
      </w:r>
      <w:r w:rsidRPr="00FD7181">
        <w:rPr>
          <w:snapToGrid/>
          <w:szCs w:val="21"/>
          <w:lang w:val="en-GB"/>
        </w:rPr>
        <w:t>部际小组提交了其建议。</w:t>
      </w:r>
    </w:p>
    <w:p w:rsidR="00050478" w:rsidRPr="00FD7181" w:rsidRDefault="00050478" w:rsidP="001A70FF">
      <w:pPr>
        <w:pStyle w:val="SingleTxtGC"/>
        <w:rPr>
          <w:snapToGrid/>
          <w:szCs w:val="21"/>
          <w:lang w:val="en-GB"/>
        </w:rPr>
      </w:pPr>
      <w:r w:rsidRPr="00FD7181">
        <w:rPr>
          <w:snapToGrid/>
          <w:szCs w:val="21"/>
          <w:lang w:val="en-GB"/>
        </w:rPr>
        <w:t>6</w:t>
      </w:r>
      <w:r w:rsidR="00FD7181" w:rsidRPr="00FD7181">
        <w:rPr>
          <w:snapToGrid/>
          <w:szCs w:val="21"/>
          <w:lang w:val="en-GB"/>
        </w:rPr>
        <w:t>9.</w:t>
      </w:r>
      <w:r w:rsidRPr="00FD7181">
        <w:rPr>
          <w:snapToGrid/>
          <w:szCs w:val="21"/>
          <w:lang w:val="en-GB"/>
        </w:rPr>
        <w:tab/>
      </w:r>
      <w:smartTag w:uri="urn:schemas-microsoft-com:office:smarttags" w:element="chsdate">
        <w:smartTagPr>
          <w:attr w:name="IsROCDate" w:val="False"/>
          <w:attr w:name="IsLunarDate" w:val="False"/>
          <w:attr w:name="Day" w:val="31"/>
          <w:attr w:name="Month" w:val="8"/>
          <w:attr w:name="Year" w:val="2006"/>
        </w:smartTagPr>
        <w:r w:rsidRPr="00FD7181">
          <w:rPr>
            <w:snapToGrid/>
            <w:szCs w:val="21"/>
            <w:lang w:val="en-GB"/>
          </w:rPr>
          <w:t>2006</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31</w:t>
        </w:r>
        <w:r w:rsidRPr="00FD7181">
          <w:rPr>
            <w:snapToGrid/>
            <w:szCs w:val="21"/>
            <w:lang w:val="en-GB"/>
          </w:rPr>
          <w:t>日</w:t>
        </w:r>
      </w:smartTag>
      <w:r w:rsidR="00FD7181" w:rsidRPr="00FD7181">
        <w:rPr>
          <w:snapToGrid/>
          <w:szCs w:val="21"/>
          <w:lang w:val="en-GB"/>
        </w:rPr>
        <w:t>，</w:t>
      </w:r>
      <w:r w:rsidRPr="00FD7181">
        <w:rPr>
          <w:snapToGrid/>
          <w:szCs w:val="21"/>
          <w:lang w:val="en-GB"/>
        </w:rPr>
        <w:t>政府通过了第</w:t>
      </w:r>
      <w:r w:rsidRPr="00FD7181">
        <w:rPr>
          <w:snapToGrid/>
          <w:szCs w:val="21"/>
          <w:lang w:val="en-GB"/>
        </w:rPr>
        <w:t>414</w:t>
      </w:r>
      <w:r w:rsidRPr="00FD7181">
        <w:rPr>
          <w:snapToGrid/>
          <w:szCs w:val="21"/>
          <w:lang w:val="en-GB"/>
        </w:rPr>
        <w:t>号决议</w:t>
      </w:r>
      <w:r w:rsidR="00FD7181" w:rsidRPr="00FD7181">
        <w:rPr>
          <w:snapToGrid/>
          <w:szCs w:val="21"/>
          <w:lang w:val="en-GB"/>
        </w:rPr>
        <w:t>，</w:t>
      </w:r>
      <w:r w:rsidRPr="00FD7181">
        <w:rPr>
          <w:snapToGrid/>
          <w:szCs w:val="21"/>
          <w:lang w:val="en-GB"/>
        </w:rPr>
        <w:t>采纳了部际小组的多数建议</w:t>
      </w:r>
      <w:r w:rsidR="00FD7181" w:rsidRPr="00FD7181">
        <w:rPr>
          <w:snapToGrid/>
          <w:szCs w:val="21"/>
          <w:lang w:val="en-GB"/>
        </w:rPr>
        <w:t>，</w:t>
      </w:r>
      <w:r w:rsidRPr="00FD7181">
        <w:rPr>
          <w:snapToGrid/>
          <w:szCs w:val="21"/>
          <w:lang w:val="en-GB"/>
        </w:rPr>
        <w:t>其中包括</w:t>
      </w:r>
      <w:r w:rsidR="00FD7181" w:rsidRPr="00FD7181">
        <w:rPr>
          <w:snapToGrid/>
          <w:szCs w:val="21"/>
          <w:lang w:val="en-GB"/>
        </w:rPr>
        <w:t>：</w:t>
      </w:r>
      <w:r w:rsidRPr="00FD7181">
        <w:rPr>
          <w:snapToGrid/>
          <w:szCs w:val="21"/>
          <w:lang w:val="en-GB"/>
        </w:rPr>
        <w:t>确定新目标</w:t>
      </w:r>
      <w:r w:rsidR="00FD7181" w:rsidRPr="00FD7181">
        <w:rPr>
          <w:snapToGrid/>
          <w:szCs w:val="21"/>
          <w:lang w:val="en-GB"/>
        </w:rPr>
        <w:t>，</w:t>
      </w:r>
      <w:r w:rsidRPr="00FD7181">
        <w:rPr>
          <w:snapToGrid/>
          <w:szCs w:val="21"/>
          <w:lang w:val="en-GB"/>
        </w:rPr>
        <w:t>进一步提高以色列境内的阿拉伯人在文职部门的任职比例</w:t>
      </w:r>
      <w:r w:rsidR="00FD7181" w:rsidRPr="00FD7181">
        <w:rPr>
          <w:snapToGrid/>
          <w:szCs w:val="21"/>
          <w:lang w:val="en-GB"/>
        </w:rPr>
        <w:t>，</w:t>
      </w:r>
      <w:r w:rsidRPr="00FD7181">
        <w:rPr>
          <w:snapToGrid/>
          <w:szCs w:val="21"/>
          <w:lang w:val="en-GB"/>
        </w:rPr>
        <w:t>以便到</w:t>
      </w:r>
      <w:r w:rsidRPr="00FD7181">
        <w:rPr>
          <w:snapToGrid/>
          <w:szCs w:val="21"/>
          <w:lang w:val="en-GB"/>
        </w:rPr>
        <w:t>2008</w:t>
      </w:r>
      <w:r w:rsidRPr="00FD7181">
        <w:rPr>
          <w:snapToGrid/>
          <w:szCs w:val="21"/>
          <w:lang w:val="en-GB"/>
        </w:rPr>
        <w:t>年底</w:t>
      </w:r>
      <w:r w:rsidR="00FD7181" w:rsidRPr="00FD7181">
        <w:rPr>
          <w:snapToGrid/>
          <w:szCs w:val="21"/>
          <w:lang w:val="en-GB"/>
        </w:rPr>
        <w:t>，</w:t>
      </w:r>
      <w:r w:rsidRPr="00FD7181">
        <w:rPr>
          <w:snapToGrid/>
          <w:szCs w:val="21"/>
          <w:lang w:val="en-GB"/>
        </w:rPr>
        <w:t>使阿拉伯人占到所有文职部门雇员的</w:t>
      </w:r>
      <w:r w:rsidRPr="00FD7181">
        <w:rPr>
          <w:snapToGrid/>
          <w:szCs w:val="21"/>
          <w:lang w:val="en-GB"/>
        </w:rPr>
        <w:t>8</w:t>
      </w:r>
      <w:r w:rsidR="00FD7181" w:rsidRPr="00FD7181">
        <w:rPr>
          <w:snapToGrid/>
          <w:szCs w:val="21"/>
          <w:lang w:val="en-GB"/>
        </w:rPr>
        <w:t>%</w:t>
      </w:r>
      <w:r w:rsidR="00FD7181" w:rsidRPr="00FD7181">
        <w:rPr>
          <w:snapToGrid/>
          <w:szCs w:val="21"/>
          <w:lang w:val="en-GB"/>
        </w:rPr>
        <w:t>，</w:t>
      </w:r>
      <w:r w:rsidRPr="00FD7181">
        <w:rPr>
          <w:snapToGrid/>
          <w:szCs w:val="21"/>
          <w:lang w:val="en-GB"/>
        </w:rPr>
        <w:t>到</w:t>
      </w:r>
      <w:r w:rsidRPr="00FD7181">
        <w:rPr>
          <w:snapToGrid/>
          <w:szCs w:val="21"/>
          <w:lang w:val="en-GB"/>
        </w:rPr>
        <w:t>2010</w:t>
      </w:r>
      <w:r w:rsidRPr="00FD7181">
        <w:rPr>
          <w:snapToGrid/>
          <w:szCs w:val="21"/>
          <w:lang w:val="en-GB"/>
        </w:rPr>
        <w:t>年底</w:t>
      </w:r>
      <w:r w:rsidR="00FD7181" w:rsidRPr="00FD7181">
        <w:rPr>
          <w:snapToGrid/>
          <w:szCs w:val="21"/>
          <w:lang w:val="en-GB"/>
        </w:rPr>
        <w:t>，</w:t>
      </w:r>
      <w:r w:rsidRPr="00FD7181">
        <w:rPr>
          <w:snapToGrid/>
          <w:szCs w:val="21"/>
          <w:lang w:val="en-GB"/>
        </w:rPr>
        <w:t>达到</w:t>
      </w:r>
      <w:r w:rsidRPr="00FD7181">
        <w:rPr>
          <w:snapToGrid/>
          <w:szCs w:val="21"/>
          <w:lang w:val="en-GB"/>
        </w:rPr>
        <w:t>10</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还决定将截至</w:t>
      </w:r>
      <w:r w:rsidRPr="00FD7181">
        <w:rPr>
          <w:snapToGrid/>
          <w:szCs w:val="21"/>
          <w:lang w:val="en-GB"/>
        </w:rPr>
        <w:t>2008</w:t>
      </w:r>
      <w:r w:rsidRPr="00FD7181">
        <w:rPr>
          <w:snapToGrid/>
          <w:szCs w:val="21"/>
          <w:lang w:val="en-GB"/>
        </w:rPr>
        <w:t>年底的所有新增岗位中的</w:t>
      </w:r>
      <w:r w:rsidRPr="00FD7181">
        <w:rPr>
          <w:snapToGrid/>
          <w:szCs w:val="21"/>
          <w:lang w:val="en-GB"/>
        </w:rPr>
        <w:t>20</w:t>
      </w:r>
      <w:r w:rsidR="00FD7181" w:rsidRPr="00FD7181">
        <w:rPr>
          <w:snapToGrid/>
          <w:szCs w:val="21"/>
          <w:lang w:val="en-GB"/>
        </w:rPr>
        <w:t>%</w:t>
      </w:r>
      <w:r w:rsidRPr="00FD7181">
        <w:rPr>
          <w:snapToGrid/>
          <w:szCs w:val="21"/>
          <w:lang w:val="en-GB"/>
        </w:rPr>
        <w:t>分配给阿拉伯人。以前关于在任用和晋升方面优先考虑以色列境内的阿拉伯人的决定将再延长四年。以色列政府要求各部指派一名监督员</w:t>
      </w:r>
      <w:r w:rsidR="00FD7181" w:rsidRPr="00FD7181">
        <w:rPr>
          <w:snapToGrid/>
          <w:szCs w:val="21"/>
          <w:lang w:val="en-GB"/>
        </w:rPr>
        <w:t>，</w:t>
      </w:r>
      <w:r w:rsidRPr="00FD7181">
        <w:rPr>
          <w:snapToGrid/>
          <w:szCs w:val="21"/>
          <w:lang w:val="en-GB"/>
        </w:rPr>
        <w:t>负责加强阿拉伯人的代表性</w:t>
      </w:r>
      <w:r w:rsidR="00FD7181" w:rsidRPr="00FD7181">
        <w:rPr>
          <w:snapToGrid/>
          <w:szCs w:val="21"/>
          <w:lang w:val="en-GB"/>
        </w:rPr>
        <w:t>，</w:t>
      </w:r>
      <w:r w:rsidRPr="00FD7181">
        <w:rPr>
          <w:snapToGrid/>
          <w:szCs w:val="21"/>
          <w:lang w:val="en-GB"/>
        </w:rPr>
        <w:t>并成立一个部际小组确保该决议的执行。</w:t>
      </w:r>
    </w:p>
    <w:p w:rsidR="00050478" w:rsidRPr="00FD7181" w:rsidRDefault="00050478" w:rsidP="001A70FF">
      <w:pPr>
        <w:pStyle w:val="SingleTxtGC"/>
        <w:rPr>
          <w:snapToGrid/>
          <w:szCs w:val="21"/>
          <w:lang w:val="en-GB"/>
        </w:rPr>
      </w:pPr>
      <w:r w:rsidRPr="00FD7181">
        <w:rPr>
          <w:snapToGrid/>
          <w:szCs w:val="21"/>
          <w:lang w:val="en-GB"/>
        </w:rPr>
        <w:t>7</w:t>
      </w:r>
      <w:r w:rsidR="00FD7181" w:rsidRPr="00FD7181">
        <w:rPr>
          <w:snapToGrid/>
          <w:szCs w:val="21"/>
          <w:lang w:val="en-GB"/>
        </w:rPr>
        <w:t>0.</w:t>
      </w:r>
      <w:r w:rsidRPr="00FD7181">
        <w:rPr>
          <w:snapToGrid/>
          <w:szCs w:val="21"/>
          <w:lang w:val="en-GB"/>
        </w:rPr>
        <w:tab/>
      </w:r>
      <w:smartTag w:uri="urn:schemas-microsoft-com:office:smarttags" w:element="chsdate">
        <w:smartTagPr>
          <w:attr w:name="IsROCDate" w:val="False"/>
          <w:attr w:name="IsLunarDate" w:val="False"/>
          <w:attr w:name="Day" w:val="11"/>
          <w:attr w:name="Month" w:val="11"/>
          <w:attr w:name="Year" w:val="2007"/>
        </w:smartTagPr>
        <w:r w:rsidRPr="00FD7181">
          <w:rPr>
            <w:snapToGrid/>
            <w:szCs w:val="21"/>
            <w:lang w:val="en-GB"/>
          </w:rPr>
          <w:t>2007</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11</w:t>
        </w:r>
        <w:r w:rsidRPr="00FD7181">
          <w:rPr>
            <w:snapToGrid/>
            <w:szCs w:val="21"/>
            <w:lang w:val="en-GB"/>
          </w:rPr>
          <w:t>日</w:t>
        </w:r>
      </w:smartTag>
      <w:r w:rsidR="00FD7181" w:rsidRPr="00FD7181">
        <w:rPr>
          <w:snapToGrid/>
          <w:szCs w:val="21"/>
          <w:lang w:val="en-GB"/>
        </w:rPr>
        <w:t>，</w:t>
      </w:r>
      <w:r w:rsidRPr="00FD7181">
        <w:rPr>
          <w:snapToGrid/>
          <w:szCs w:val="21"/>
          <w:lang w:val="en-GB"/>
        </w:rPr>
        <w:t>政府通过了第</w:t>
      </w:r>
      <w:r w:rsidRPr="00FD7181">
        <w:rPr>
          <w:snapToGrid/>
          <w:szCs w:val="21"/>
          <w:lang w:val="en-GB"/>
        </w:rPr>
        <w:t>2579</w:t>
      </w:r>
      <w:r w:rsidRPr="00FD7181">
        <w:rPr>
          <w:snapToGrid/>
          <w:szCs w:val="21"/>
          <w:lang w:val="en-GB"/>
        </w:rPr>
        <w:t>号决议</w:t>
      </w:r>
      <w:r w:rsidR="00FD7181" w:rsidRPr="00FD7181">
        <w:rPr>
          <w:snapToGrid/>
          <w:szCs w:val="21"/>
          <w:lang w:val="en-GB"/>
        </w:rPr>
        <w:t>，</w:t>
      </w:r>
      <w:r w:rsidRPr="00FD7181">
        <w:rPr>
          <w:snapToGrid/>
          <w:szCs w:val="21"/>
          <w:lang w:val="en-GB"/>
        </w:rPr>
        <w:t>对以往通过的第</w:t>
      </w:r>
      <w:r w:rsidRPr="00FD7181">
        <w:rPr>
          <w:snapToGrid/>
          <w:szCs w:val="21"/>
          <w:lang w:val="en-GB"/>
        </w:rPr>
        <w:t>414</w:t>
      </w:r>
      <w:r w:rsidRPr="00FD7181">
        <w:rPr>
          <w:snapToGrid/>
          <w:szCs w:val="21"/>
          <w:lang w:val="en-GB"/>
        </w:rPr>
        <w:t>号决议作了修改。根据新的决议</w:t>
      </w:r>
      <w:r w:rsidR="00FD7181" w:rsidRPr="00FD7181">
        <w:rPr>
          <w:snapToGrid/>
          <w:szCs w:val="21"/>
          <w:lang w:val="en-GB"/>
        </w:rPr>
        <w:t>，</w:t>
      </w:r>
      <w:r w:rsidRPr="00FD7181">
        <w:rPr>
          <w:snapToGrid/>
          <w:szCs w:val="21"/>
          <w:lang w:val="en-GB"/>
        </w:rPr>
        <w:t>到</w:t>
      </w:r>
      <w:r w:rsidRPr="00FD7181">
        <w:rPr>
          <w:snapToGrid/>
          <w:szCs w:val="21"/>
          <w:lang w:val="en-GB"/>
        </w:rPr>
        <w:t>2012</w:t>
      </w:r>
      <w:r w:rsidRPr="00FD7181">
        <w:rPr>
          <w:snapToGrid/>
          <w:szCs w:val="21"/>
          <w:lang w:val="en-GB"/>
        </w:rPr>
        <w:t>年底</w:t>
      </w:r>
      <w:r w:rsidR="00FD7181" w:rsidRPr="00FD7181">
        <w:rPr>
          <w:snapToGrid/>
          <w:szCs w:val="21"/>
          <w:lang w:val="en-GB"/>
        </w:rPr>
        <w:t>，</w:t>
      </w:r>
      <w:r w:rsidRPr="00FD7181">
        <w:rPr>
          <w:snapToGrid/>
          <w:szCs w:val="21"/>
          <w:lang w:val="en-GB"/>
        </w:rPr>
        <w:t>包括德鲁兹人和切尔卡西亚人在内的阿拉伯人将占到文职部门全体雇员的</w:t>
      </w:r>
      <w:r w:rsidRPr="00FD7181">
        <w:rPr>
          <w:snapToGrid/>
          <w:szCs w:val="21"/>
          <w:lang w:val="en-GB"/>
        </w:rPr>
        <w:t>10</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截至</w:t>
      </w:r>
      <w:r w:rsidRPr="00FD7181">
        <w:rPr>
          <w:snapToGrid/>
          <w:szCs w:val="21"/>
          <w:lang w:val="en-GB"/>
        </w:rPr>
        <w:t>2012</w:t>
      </w:r>
      <w:r w:rsidRPr="00FD7181">
        <w:rPr>
          <w:snapToGrid/>
          <w:szCs w:val="21"/>
          <w:lang w:val="en-GB"/>
        </w:rPr>
        <w:t>年的所有新增岗位中</w:t>
      </w:r>
      <w:r w:rsidR="00FD7181" w:rsidRPr="00FD7181">
        <w:rPr>
          <w:snapToGrid/>
          <w:szCs w:val="21"/>
          <w:lang w:val="en-GB"/>
        </w:rPr>
        <w:t>，</w:t>
      </w:r>
      <w:r w:rsidRPr="00FD7181">
        <w:rPr>
          <w:snapToGrid/>
          <w:szCs w:val="21"/>
          <w:lang w:val="en-GB"/>
        </w:rPr>
        <w:t>将有</w:t>
      </w:r>
      <w:r w:rsidRPr="00FD7181">
        <w:rPr>
          <w:snapToGrid/>
          <w:szCs w:val="21"/>
          <w:lang w:val="en-GB"/>
        </w:rPr>
        <w:t>30</w:t>
      </w:r>
      <w:r w:rsidR="00FD7181" w:rsidRPr="00FD7181">
        <w:rPr>
          <w:snapToGrid/>
          <w:szCs w:val="21"/>
          <w:lang w:val="en-GB"/>
        </w:rPr>
        <w:t>%</w:t>
      </w:r>
      <w:r w:rsidRPr="00FD7181">
        <w:rPr>
          <w:snapToGrid/>
          <w:szCs w:val="21"/>
          <w:lang w:val="en-GB"/>
        </w:rPr>
        <w:t>分配给这些群体。为实现上述目标</w:t>
      </w:r>
      <w:r w:rsidR="00FD7181" w:rsidRPr="00FD7181">
        <w:rPr>
          <w:snapToGrid/>
          <w:szCs w:val="21"/>
          <w:lang w:val="en-GB"/>
        </w:rPr>
        <w:t>，</w:t>
      </w:r>
      <w:r w:rsidRPr="00FD7181">
        <w:rPr>
          <w:snapToGrid/>
          <w:szCs w:val="21"/>
          <w:lang w:val="en-GB"/>
        </w:rPr>
        <w:t>决议要求所有政府部委加强五年期工作计划</w:t>
      </w:r>
      <w:r w:rsidR="00FD7181" w:rsidRPr="00FD7181">
        <w:rPr>
          <w:snapToGrid/>
          <w:szCs w:val="21"/>
          <w:lang w:val="en-GB"/>
        </w:rPr>
        <w:t>，</w:t>
      </w:r>
      <w:r w:rsidRPr="00FD7181">
        <w:rPr>
          <w:snapToGrid/>
          <w:szCs w:val="21"/>
          <w:lang w:val="en-GB"/>
        </w:rPr>
        <w:t>同时还要求在截至</w:t>
      </w:r>
      <w:r w:rsidRPr="00FD7181">
        <w:rPr>
          <w:snapToGrid/>
          <w:szCs w:val="21"/>
          <w:lang w:val="en-GB"/>
        </w:rPr>
        <w:t>2012</w:t>
      </w:r>
      <w:r w:rsidRPr="00FD7181">
        <w:rPr>
          <w:snapToGrid/>
          <w:szCs w:val="21"/>
          <w:lang w:val="en-GB"/>
        </w:rPr>
        <w:t>年底的任用和晋升中优先考虑以色列境内的阿拉伯人。该决议设立了一个由司法部总干事领导的部际小组</w:t>
      </w:r>
      <w:r w:rsidR="00FD7181" w:rsidRPr="00FD7181">
        <w:rPr>
          <w:snapToGrid/>
          <w:szCs w:val="21"/>
          <w:lang w:val="en-GB"/>
        </w:rPr>
        <w:t>，</w:t>
      </w:r>
      <w:r w:rsidRPr="00FD7181">
        <w:rPr>
          <w:snapToGrid/>
          <w:szCs w:val="21"/>
          <w:lang w:val="en-GB"/>
        </w:rPr>
        <w:t>负责就政府各部委所作规定</w:t>
      </w:r>
      <w:r w:rsidR="00FD7181" w:rsidRPr="00FD7181">
        <w:rPr>
          <w:snapToGrid/>
          <w:szCs w:val="21"/>
          <w:lang w:val="en-GB"/>
        </w:rPr>
        <w:t>(</w:t>
      </w:r>
      <w:r w:rsidRPr="00FD7181">
        <w:rPr>
          <w:snapToGrid/>
          <w:szCs w:val="21"/>
          <w:lang w:val="en-GB"/>
        </w:rPr>
        <w:t>见上文详述</w:t>
      </w:r>
      <w:r w:rsidR="00FD7181" w:rsidRPr="00FD7181">
        <w:rPr>
          <w:snapToGrid/>
          <w:szCs w:val="21"/>
          <w:lang w:val="en-GB"/>
        </w:rPr>
        <w:t>)</w:t>
      </w:r>
      <w:r w:rsidRPr="00FD7181">
        <w:rPr>
          <w:snapToGrid/>
          <w:szCs w:val="21"/>
          <w:lang w:val="en-GB"/>
        </w:rPr>
        <w:t>的执行情况采取后续行动</w:t>
      </w:r>
      <w:r w:rsidR="00FD7181" w:rsidRPr="00FD7181">
        <w:rPr>
          <w:snapToGrid/>
          <w:szCs w:val="21"/>
          <w:lang w:val="en-GB"/>
        </w:rPr>
        <w:t>，</w:t>
      </w:r>
      <w:r w:rsidRPr="00FD7181">
        <w:rPr>
          <w:snapToGrid/>
          <w:szCs w:val="21"/>
          <w:lang w:val="en-GB"/>
        </w:rPr>
        <w:t>并研究如何排除各种障碍</w:t>
      </w:r>
      <w:r w:rsidR="00FD7181" w:rsidRPr="00FD7181">
        <w:rPr>
          <w:snapToGrid/>
          <w:szCs w:val="21"/>
          <w:lang w:val="en-GB"/>
        </w:rPr>
        <w:t>，</w:t>
      </w:r>
      <w:r w:rsidRPr="00FD7181">
        <w:rPr>
          <w:snapToGrid/>
          <w:szCs w:val="21"/>
          <w:lang w:val="en-GB"/>
        </w:rPr>
        <w:t>帮助以色列境内的阿拉伯人在文职部门任职的办法。该决议通过后</w:t>
      </w:r>
      <w:r w:rsidR="00FD7181" w:rsidRPr="00FD7181">
        <w:rPr>
          <w:snapToGrid/>
          <w:szCs w:val="21"/>
          <w:lang w:val="en-GB"/>
        </w:rPr>
        <w:t>，</w:t>
      </w:r>
      <w:r w:rsidRPr="00FD7181">
        <w:rPr>
          <w:snapToGrid/>
          <w:szCs w:val="21"/>
          <w:lang w:val="en-GB"/>
        </w:rPr>
        <w:t>公务员制度委员会与各部保持经常联络</w:t>
      </w:r>
      <w:r w:rsidR="00FD7181" w:rsidRPr="00FD7181">
        <w:rPr>
          <w:snapToGrid/>
          <w:szCs w:val="21"/>
          <w:lang w:val="en-GB"/>
        </w:rPr>
        <w:t>，</w:t>
      </w:r>
      <w:r w:rsidRPr="00FD7181">
        <w:rPr>
          <w:snapToGrid/>
          <w:szCs w:val="21"/>
          <w:lang w:val="en-GB"/>
        </w:rPr>
        <w:t>监测其在实现政府制定的目标方面的进展情况。</w:t>
      </w:r>
    </w:p>
    <w:p w:rsidR="00050478" w:rsidRPr="00FD7181" w:rsidRDefault="00050478" w:rsidP="001A70FF">
      <w:pPr>
        <w:pStyle w:val="SingleTxtGC"/>
        <w:rPr>
          <w:snapToGrid/>
          <w:szCs w:val="21"/>
          <w:lang w:val="en-GB"/>
        </w:rPr>
      </w:pPr>
      <w:r w:rsidRPr="00FD7181">
        <w:rPr>
          <w:snapToGrid/>
          <w:szCs w:val="21"/>
          <w:lang w:val="en-GB"/>
        </w:rPr>
        <w:t>7</w:t>
      </w:r>
      <w:r w:rsidR="00FD7181" w:rsidRPr="00FD7181">
        <w:rPr>
          <w:snapToGrid/>
          <w:szCs w:val="21"/>
          <w:lang w:val="en-GB"/>
        </w:rPr>
        <w:t>1.</w:t>
      </w:r>
      <w:r w:rsidRPr="00FD7181">
        <w:rPr>
          <w:snapToGrid/>
          <w:szCs w:val="21"/>
          <w:lang w:val="en-GB"/>
        </w:rPr>
        <w:tab/>
      </w:r>
      <w:r w:rsidRPr="00FD7181">
        <w:rPr>
          <w:snapToGrid/>
          <w:szCs w:val="21"/>
          <w:lang w:val="en-GB"/>
        </w:rPr>
        <w:t>数据显示</w:t>
      </w:r>
      <w:r w:rsidR="00FD7181" w:rsidRPr="00FD7181">
        <w:rPr>
          <w:snapToGrid/>
          <w:szCs w:val="21"/>
          <w:lang w:val="en-GB"/>
        </w:rPr>
        <w:t>，</w:t>
      </w:r>
      <w:r w:rsidRPr="00FD7181">
        <w:rPr>
          <w:snapToGrid/>
          <w:szCs w:val="21"/>
          <w:lang w:val="en-GB"/>
        </w:rPr>
        <w:t>文职部门中的阿拉伯、德鲁兹和切尔卡西亚雇员所占比例正在稳步上升。截至</w:t>
      </w:r>
      <w:r w:rsidRPr="00FD7181">
        <w:rPr>
          <w:snapToGrid/>
          <w:szCs w:val="21"/>
          <w:lang w:val="en-GB"/>
        </w:rPr>
        <w:t>2008</w:t>
      </w:r>
      <w:r w:rsidRPr="00FD7181">
        <w:rPr>
          <w:snapToGrid/>
          <w:szCs w:val="21"/>
          <w:lang w:val="en-GB"/>
        </w:rPr>
        <w:t>年</w:t>
      </w:r>
      <w:r w:rsidRPr="00FD7181">
        <w:rPr>
          <w:snapToGrid/>
          <w:szCs w:val="21"/>
          <w:lang w:val="en-GB"/>
        </w:rPr>
        <w:t>11</w:t>
      </w:r>
      <w:r w:rsidRPr="00FD7181">
        <w:rPr>
          <w:snapToGrid/>
          <w:szCs w:val="21"/>
          <w:lang w:val="en-GB"/>
        </w:rPr>
        <w:t>月</w:t>
      </w:r>
      <w:r w:rsidR="00FD7181" w:rsidRPr="00FD7181">
        <w:rPr>
          <w:snapToGrid/>
          <w:szCs w:val="21"/>
          <w:lang w:val="en-GB"/>
        </w:rPr>
        <w:t>，</w:t>
      </w:r>
      <w:r w:rsidRPr="00FD7181">
        <w:rPr>
          <w:snapToGrid/>
          <w:szCs w:val="21"/>
          <w:lang w:val="en-GB"/>
        </w:rPr>
        <w:t>文职部门中</w:t>
      </w:r>
      <w:r w:rsidR="00FD7181" w:rsidRPr="00FD7181">
        <w:rPr>
          <w:snapToGrid/>
          <w:szCs w:val="21"/>
          <w:lang w:val="en-GB"/>
        </w:rPr>
        <w:t>6.</w:t>
      </w:r>
      <w:r w:rsidRPr="00FD7181">
        <w:rPr>
          <w:snapToGrid/>
          <w:szCs w:val="21"/>
          <w:lang w:val="en-GB"/>
        </w:rPr>
        <w:t>5</w:t>
      </w:r>
      <w:r w:rsidR="00FD7181" w:rsidRPr="00FD7181">
        <w:rPr>
          <w:snapToGrid/>
          <w:szCs w:val="21"/>
          <w:lang w:val="en-GB"/>
        </w:rPr>
        <w:t>%</w:t>
      </w:r>
      <w:r w:rsidRPr="00FD7181">
        <w:rPr>
          <w:snapToGrid/>
          <w:szCs w:val="21"/>
          <w:lang w:val="en-GB"/>
        </w:rPr>
        <w:t>的雇员为阿拉伯人、德鲁兹人和切尔卡西亚人</w:t>
      </w:r>
      <w:r w:rsidR="00FD7181" w:rsidRPr="00FD7181">
        <w:rPr>
          <w:snapToGrid/>
          <w:szCs w:val="21"/>
          <w:lang w:val="en-GB"/>
        </w:rPr>
        <w:t>(</w:t>
      </w:r>
      <w:r w:rsidRPr="00FD7181">
        <w:rPr>
          <w:snapToGrid/>
          <w:szCs w:val="21"/>
          <w:lang w:val="en-GB"/>
        </w:rPr>
        <w:t>2007</w:t>
      </w:r>
      <w:r w:rsidRPr="00FD7181">
        <w:rPr>
          <w:snapToGrid/>
          <w:szCs w:val="21"/>
          <w:lang w:val="en-GB"/>
        </w:rPr>
        <w:t>年为</w:t>
      </w:r>
      <w:r w:rsidR="00FD7181" w:rsidRPr="00FD7181">
        <w:rPr>
          <w:snapToGrid/>
          <w:szCs w:val="21"/>
          <w:lang w:val="en-GB"/>
        </w:rPr>
        <w:t>6.</w:t>
      </w:r>
      <w:r w:rsidRPr="00FD7181">
        <w:rPr>
          <w:snapToGrid/>
          <w:szCs w:val="21"/>
          <w:lang w:val="en-GB"/>
        </w:rPr>
        <w:t>17</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7</w:t>
      </w:r>
      <w:r w:rsidR="00FD7181" w:rsidRPr="00FD7181">
        <w:rPr>
          <w:snapToGrid/>
          <w:szCs w:val="21"/>
          <w:lang w:val="en-GB"/>
        </w:rPr>
        <w:t>2.</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2007</w:t>
      </w:r>
      <w:r w:rsidRPr="00FD7181">
        <w:rPr>
          <w:snapToGrid/>
          <w:szCs w:val="21"/>
          <w:lang w:val="en-GB"/>
        </w:rPr>
        <w:t>年进入文职部门的全体新雇员中</w:t>
      </w:r>
      <w:r w:rsidR="00FD7181" w:rsidRPr="00FD7181">
        <w:rPr>
          <w:snapToGrid/>
          <w:szCs w:val="21"/>
          <w:lang w:val="en-GB"/>
        </w:rPr>
        <w:t>，</w:t>
      </w:r>
      <w:r w:rsidRPr="00FD7181">
        <w:rPr>
          <w:snapToGrid/>
          <w:szCs w:val="21"/>
          <w:lang w:val="en-GB"/>
        </w:rPr>
        <w:t>有</w:t>
      </w:r>
      <w:r w:rsidR="00FD7181" w:rsidRPr="00FD7181">
        <w:rPr>
          <w:snapToGrid/>
          <w:szCs w:val="21"/>
          <w:lang w:val="en-GB"/>
        </w:rPr>
        <w:t>8.</w:t>
      </w:r>
      <w:r w:rsidRPr="00FD7181">
        <w:rPr>
          <w:snapToGrid/>
          <w:szCs w:val="21"/>
          <w:lang w:val="en-GB"/>
        </w:rPr>
        <w:t>7</w:t>
      </w:r>
      <w:r w:rsidR="00FD7181" w:rsidRPr="00FD7181">
        <w:rPr>
          <w:snapToGrid/>
          <w:szCs w:val="21"/>
          <w:lang w:val="en-GB"/>
        </w:rPr>
        <w:t>%</w:t>
      </w:r>
      <w:r w:rsidRPr="00FD7181">
        <w:rPr>
          <w:snapToGrid/>
          <w:szCs w:val="21"/>
          <w:lang w:val="en-GB"/>
        </w:rPr>
        <w:t>为阿拉伯人、德鲁兹人和切尔卡西亚人</w:t>
      </w:r>
      <w:r w:rsidR="00FD7181" w:rsidRPr="00FD7181">
        <w:rPr>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2005</w:t>
      </w:r>
      <w:r w:rsidRPr="00FD7181">
        <w:rPr>
          <w:snapToGrid/>
          <w:szCs w:val="21"/>
          <w:lang w:val="en-GB"/>
        </w:rPr>
        <w:t>年为</w:t>
      </w:r>
      <w:r w:rsidR="00FD7181" w:rsidRPr="00FD7181">
        <w:rPr>
          <w:snapToGrid/>
          <w:szCs w:val="21"/>
          <w:lang w:val="en-GB"/>
        </w:rPr>
        <w:t>6.</w:t>
      </w:r>
      <w:r w:rsidRPr="00FD7181">
        <w:rPr>
          <w:snapToGrid/>
          <w:szCs w:val="21"/>
          <w:lang w:val="en-GB"/>
        </w:rPr>
        <w:t>9</w:t>
      </w:r>
      <w:r w:rsidR="00FD7181" w:rsidRPr="00FD7181">
        <w:rPr>
          <w:snapToGrid/>
          <w:szCs w:val="21"/>
          <w:lang w:val="en-GB"/>
        </w:rPr>
        <w:t>%</w:t>
      </w:r>
      <w:r w:rsidR="00FD7181" w:rsidRPr="00FD7181">
        <w:rPr>
          <w:snapToGrid/>
          <w:szCs w:val="21"/>
          <w:lang w:val="en-GB"/>
        </w:rPr>
        <w:t>，</w:t>
      </w:r>
      <w:r w:rsidRPr="00FD7181">
        <w:rPr>
          <w:snapToGrid/>
          <w:szCs w:val="21"/>
          <w:lang w:val="en-GB"/>
        </w:rPr>
        <w:t>2003</w:t>
      </w:r>
      <w:r w:rsidRPr="00FD7181">
        <w:rPr>
          <w:snapToGrid/>
          <w:szCs w:val="21"/>
          <w:lang w:val="en-GB"/>
        </w:rPr>
        <w:t>年为</w:t>
      </w:r>
      <w:r w:rsidR="00FD7181" w:rsidRPr="00FD7181">
        <w:rPr>
          <w:snapToGrid/>
          <w:szCs w:val="21"/>
          <w:lang w:val="en-GB"/>
        </w:rPr>
        <w:t>4.</w:t>
      </w:r>
      <w:r w:rsidRPr="00FD7181">
        <w:rPr>
          <w:snapToGrid/>
          <w:szCs w:val="21"/>
          <w:lang w:val="en-GB"/>
        </w:rPr>
        <w:t>26</w:t>
      </w:r>
      <w:r w:rsidR="00FD7181" w:rsidRPr="00FD7181">
        <w:rPr>
          <w:snapToGrid/>
          <w:szCs w:val="21"/>
          <w:lang w:val="en-GB"/>
        </w:rPr>
        <w:t>%</w:t>
      </w:r>
      <w:r w:rsidRPr="00FD7181">
        <w:rPr>
          <w:snapToGrid/>
          <w:szCs w:val="21"/>
          <w:lang w:val="en-GB"/>
        </w:rPr>
        <w:t>。应当指出的是</w:t>
      </w:r>
      <w:r w:rsidR="00FD7181" w:rsidRPr="00FD7181">
        <w:rPr>
          <w:snapToGrid/>
          <w:szCs w:val="21"/>
          <w:lang w:val="en-GB"/>
        </w:rPr>
        <w:t>，</w:t>
      </w:r>
      <w:r w:rsidRPr="00FD7181">
        <w:rPr>
          <w:snapToGrid/>
          <w:szCs w:val="21"/>
          <w:lang w:val="en-GB"/>
        </w:rPr>
        <w:t>在新招聘的阿拉伯、德鲁兹和切尔卡西亚雇员中</w:t>
      </w:r>
      <w:r w:rsidR="00FD7181" w:rsidRPr="00FD7181">
        <w:rPr>
          <w:snapToGrid/>
          <w:szCs w:val="21"/>
          <w:lang w:val="en-GB"/>
        </w:rPr>
        <w:t>，</w:t>
      </w:r>
      <w:r w:rsidRPr="00FD7181">
        <w:rPr>
          <w:snapToGrid/>
          <w:szCs w:val="21"/>
          <w:lang w:val="en-GB"/>
        </w:rPr>
        <w:t>女性雇员的比例也在上升。</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在所有新招聘的阿拉伯、德鲁兹和切尔卡西亚雇员中</w:t>
      </w:r>
      <w:r w:rsidR="00FD7181" w:rsidRPr="00FD7181">
        <w:rPr>
          <w:snapToGrid/>
          <w:szCs w:val="21"/>
          <w:lang w:val="en-GB"/>
        </w:rPr>
        <w:t>，</w:t>
      </w:r>
      <w:r w:rsidRPr="00FD7181">
        <w:rPr>
          <w:snapToGrid/>
          <w:szCs w:val="21"/>
          <w:lang w:val="en-GB"/>
        </w:rPr>
        <w:t>女性雇员的比例为</w:t>
      </w:r>
      <w:r w:rsidRPr="00FD7181">
        <w:rPr>
          <w:snapToGrid/>
          <w:szCs w:val="21"/>
          <w:lang w:val="en-GB"/>
        </w:rPr>
        <w:t>3</w:t>
      </w:r>
      <w:r w:rsidR="00FD7181" w:rsidRPr="00FD7181">
        <w:rPr>
          <w:snapToGrid/>
          <w:szCs w:val="21"/>
          <w:lang w:val="en-GB"/>
        </w:rPr>
        <w:t>9.</w:t>
      </w:r>
      <w:r w:rsidRPr="00FD7181">
        <w:rPr>
          <w:snapToGrid/>
          <w:szCs w:val="21"/>
          <w:lang w:val="en-GB"/>
        </w:rPr>
        <w:t>8</w:t>
      </w:r>
      <w:r w:rsidR="00FD7181" w:rsidRPr="00FD7181">
        <w:rPr>
          <w:snapToGrid/>
          <w:szCs w:val="21"/>
          <w:lang w:val="en-GB"/>
        </w:rPr>
        <w:t>%</w:t>
      </w:r>
      <w:r w:rsidR="00FD7181" w:rsidRPr="00FD7181">
        <w:rPr>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2005</w:t>
      </w:r>
      <w:r w:rsidRPr="00FD7181">
        <w:rPr>
          <w:snapToGrid/>
          <w:szCs w:val="21"/>
          <w:lang w:val="en-GB"/>
        </w:rPr>
        <w:t>年为</w:t>
      </w:r>
      <w:r w:rsidRPr="00FD7181">
        <w:rPr>
          <w:snapToGrid/>
          <w:szCs w:val="21"/>
          <w:lang w:val="en-GB"/>
        </w:rPr>
        <w:t>3</w:t>
      </w:r>
      <w:r w:rsidR="00FD7181" w:rsidRPr="00FD7181">
        <w:rPr>
          <w:snapToGrid/>
          <w:szCs w:val="21"/>
          <w:lang w:val="en-GB"/>
        </w:rPr>
        <w:t>7.</w:t>
      </w:r>
      <w:r w:rsidRPr="00FD7181">
        <w:rPr>
          <w:snapToGrid/>
          <w:szCs w:val="21"/>
          <w:lang w:val="en-GB"/>
        </w:rPr>
        <w:t>7</w:t>
      </w:r>
      <w:r w:rsidR="00FD7181" w:rsidRPr="00FD7181">
        <w:rPr>
          <w:snapToGrid/>
          <w:szCs w:val="21"/>
          <w:lang w:val="en-GB"/>
        </w:rPr>
        <w:t>%</w:t>
      </w:r>
      <w:r w:rsidR="00FD7181" w:rsidRPr="00FD7181">
        <w:rPr>
          <w:snapToGrid/>
          <w:szCs w:val="21"/>
          <w:lang w:val="en-GB"/>
        </w:rPr>
        <w:t>，</w:t>
      </w:r>
      <w:r w:rsidRPr="00FD7181">
        <w:rPr>
          <w:snapToGrid/>
          <w:szCs w:val="21"/>
          <w:lang w:val="en-GB"/>
        </w:rPr>
        <w:t>2003</w:t>
      </w:r>
      <w:r w:rsidRPr="00FD7181">
        <w:rPr>
          <w:snapToGrid/>
          <w:szCs w:val="21"/>
          <w:lang w:val="en-GB"/>
        </w:rPr>
        <w:t>年为</w:t>
      </w:r>
      <w:r w:rsidRPr="00FD7181">
        <w:rPr>
          <w:snapToGrid/>
          <w:szCs w:val="21"/>
          <w:lang w:val="en-GB"/>
        </w:rPr>
        <w:t>3</w:t>
      </w:r>
      <w:r w:rsidR="00FD7181" w:rsidRPr="00FD7181">
        <w:rPr>
          <w:snapToGrid/>
          <w:szCs w:val="21"/>
          <w:lang w:val="en-GB"/>
        </w:rPr>
        <w:t>4.</w:t>
      </w:r>
      <w:r w:rsidRPr="00FD7181">
        <w:rPr>
          <w:snapToGrid/>
          <w:szCs w:val="21"/>
          <w:lang w:val="en-GB"/>
        </w:rPr>
        <w:t>2</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7</w:t>
      </w:r>
      <w:r w:rsidR="00FD7181" w:rsidRPr="00FD7181">
        <w:rPr>
          <w:snapToGrid/>
          <w:szCs w:val="21"/>
          <w:lang w:val="en-GB"/>
        </w:rPr>
        <w:t>3.</w:t>
      </w:r>
      <w:r w:rsidRPr="00FD7181">
        <w:rPr>
          <w:snapToGrid/>
          <w:szCs w:val="21"/>
          <w:lang w:val="en-GB"/>
        </w:rPr>
        <w:tab/>
      </w:r>
      <w:r w:rsidRPr="00FD7181">
        <w:rPr>
          <w:snapToGrid/>
          <w:szCs w:val="21"/>
          <w:lang w:val="en-GB"/>
        </w:rPr>
        <w:t>文职部门聘用的阿拉伯、德鲁兹和切尔卡西亚科研人员也有了明显增加。</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文职部门中拥有学位的阿拉伯、德鲁兹和切尔卡西亚雇员占</w:t>
      </w:r>
      <w:r w:rsidRPr="00FD7181">
        <w:rPr>
          <w:snapToGrid/>
          <w:szCs w:val="21"/>
          <w:lang w:val="en-GB"/>
        </w:rPr>
        <w:t>4</w:t>
      </w:r>
      <w:r w:rsidR="00FD7181" w:rsidRPr="00FD7181">
        <w:rPr>
          <w:snapToGrid/>
          <w:szCs w:val="21"/>
          <w:lang w:val="en-GB"/>
        </w:rPr>
        <w:t>6.</w:t>
      </w:r>
      <w:r w:rsidRPr="00FD7181">
        <w:rPr>
          <w:snapToGrid/>
          <w:szCs w:val="21"/>
          <w:lang w:val="en-GB"/>
        </w:rPr>
        <w:t>82</w:t>
      </w:r>
      <w:r w:rsidR="00FD7181" w:rsidRPr="00FD7181">
        <w:rPr>
          <w:snapToGrid/>
          <w:szCs w:val="21"/>
          <w:lang w:val="en-GB"/>
        </w:rPr>
        <w:t>%</w:t>
      </w:r>
      <w:r w:rsidR="00FD7181" w:rsidRPr="00FD7181">
        <w:rPr>
          <w:snapToGrid/>
          <w:szCs w:val="21"/>
          <w:lang w:val="en-GB"/>
        </w:rPr>
        <w:t>，</w:t>
      </w:r>
      <w:r w:rsidRPr="00FD7181">
        <w:rPr>
          <w:snapToGrid/>
          <w:szCs w:val="21"/>
          <w:lang w:val="en-GB"/>
        </w:rPr>
        <w:t>2006</w:t>
      </w:r>
      <w:r w:rsidRPr="00FD7181">
        <w:rPr>
          <w:snapToGrid/>
          <w:szCs w:val="21"/>
          <w:lang w:val="en-GB"/>
        </w:rPr>
        <w:t>年为</w:t>
      </w:r>
      <w:r w:rsidRPr="00FD7181">
        <w:rPr>
          <w:snapToGrid/>
          <w:szCs w:val="21"/>
          <w:lang w:val="en-GB"/>
        </w:rPr>
        <w:t>4</w:t>
      </w:r>
      <w:r w:rsidR="00FD7181" w:rsidRPr="00FD7181">
        <w:rPr>
          <w:snapToGrid/>
          <w:szCs w:val="21"/>
          <w:lang w:val="en-GB"/>
        </w:rPr>
        <w:t>3.</w:t>
      </w:r>
      <w:r w:rsidRPr="00FD7181">
        <w:rPr>
          <w:snapToGrid/>
          <w:szCs w:val="21"/>
          <w:lang w:val="en-GB"/>
        </w:rPr>
        <w:t>7</w:t>
      </w:r>
      <w:r w:rsidR="00FD7181" w:rsidRPr="00FD7181">
        <w:rPr>
          <w:snapToGrid/>
          <w:szCs w:val="21"/>
          <w:lang w:val="en-GB"/>
        </w:rPr>
        <w:t>%</w:t>
      </w:r>
      <w:r w:rsidRPr="00FD7181">
        <w:rPr>
          <w:snapToGrid/>
          <w:szCs w:val="21"/>
          <w:lang w:val="en-GB"/>
        </w:rPr>
        <w:t>。这种趋势与专为招聘阿拉伯、德鲁兹和切尔卡西亚科研人员而保留一些职位的一般趋势有关。</w:t>
      </w:r>
    </w:p>
    <w:p w:rsidR="00050478" w:rsidRPr="00FD7181" w:rsidRDefault="00050478" w:rsidP="001A70FF">
      <w:pPr>
        <w:pStyle w:val="SingleTxtGC"/>
        <w:rPr>
          <w:snapToGrid/>
          <w:szCs w:val="21"/>
          <w:lang w:val="en-GB"/>
        </w:rPr>
      </w:pPr>
      <w:r w:rsidRPr="00FD7181">
        <w:rPr>
          <w:snapToGrid/>
          <w:szCs w:val="21"/>
          <w:lang w:val="en-GB"/>
        </w:rPr>
        <w:t>7</w:t>
      </w:r>
      <w:r w:rsidR="00FD7181" w:rsidRPr="00FD7181">
        <w:rPr>
          <w:snapToGrid/>
          <w:szCs w:val="21"/>
          <w:lang w:val="en-GB"/>
        </w:rPr>
        <w:t>4.</w:t>
      </w:r>
      <w:r w:rsidRPr="00FD7181">
        <w:rPr>
          <w:snapToGrid/>
          <w:szCs w:val="21"/>
          <w:lang w:val="en-GB"/>
        </w:rPr>
        <w:tab/>
      </w:r>
      <w:r w:rsidRPr="00FD7181">
        <w:rPr>
          <w:snapToGrid/>
          <w:szCs w:val="21"/>
          <w:lang w:val="en-GB"/>
        </w:rPr>
        <w:t>数据还显示</w:t>
      </w:r>
      <w:r w:rsidR="00FD7181" w:rsidRPr="00FD7181">
        <w:rPr>
          <w:snapToGrid/>
          <w:szCs w:val="21"/>
          <w:lang w:val="en-GB"/>
        </w:rPr>
        <w:t>，</w:t>
      </w:r>
      <w:r w:rsidRPr="00FD7181">
        <w:rPr>
          <w:snapToGrid/>
          <w:szCs w:val="21"/>
          <w:lang w:val="en-GB"/>
        </w:rPr>
        <w:t>高级职位中的阿拉伯雇员人数也在增加</w:t>
      </w:r>
      <w:r w:rsidR="003F21CB" w:rsidRPr="00FD7181">
        <w:rPr>
          <w:snapToGrid/>
          <w:spacing w:val="-50"/>
          <w:szCs w:val="21"/>
          <w:lang w:val="en-GB"/>
        </w:rPr>
        <w:t>―</w:t>
      </w:r>
      <w:r w:rsidR="003F21CB" w:rsidRPr="00FD7181">
        <w:rPr>
          <w:snapToGrid/>
          <w:szCs w:val="21"/>
          <w:lang w:val="en-GB"/>
        </w:rPr>
        <w:t>―</w:t>
      </w:r>
      <w:r w:rsidRPr="00FD7181">
        <w:rPr>
          <w:snapToGrid/>
          <w:szCs w:val="21"/>
          <w:lang w:val="en-GB"/>
        </w:rPr>
        <w:t>2007</w:t>
      </w:r>
      <w:r w:rsidRPr="00FD7181">
        <w:rPr>
          <w:snapToGrid/>
          <w:szCs w:val="21"/>
          <w:lang w:val="en-GB"/>
        </w:rPr>
        <w:t>年为</w:t>
      </w:r>
      <w:r w:rsidRPr="00FD7181">
        <w:rPr>
          <w:snapToGrid/>
          <w:szCs w:val="21"/>
          <w:lang w:val="en-GB"/>
        </w:rPr>
        <w:t>376</w:t>
      </w:r>
      <w:r w:rsidRPr="00FD7181">
        <w:rPr>
          <w:snapToGrid/>
          <w:szCs w:val="21"/>
          <w:lang w:val="en-GB"/>
        </w:rPr>
        <w:t>名</w:t>
      </w:r>
      <w:r w:rsidR="00FD7181" w:rsidRPr="00FD7181">
        <w:rPr>
          <w:snapToGrid/>
          <w:szCs w:val="21"/>
          <w:lang w:val="en-GB"/>
        </w:rPr>
        <w:t>，</w:t>
      </w:r>
      <w:r w:rsidRPr="00FD7181">
        <w:rPr>
          <w:snapToGrid/>
          <w:szCs w:val="21"/>
          <w:lang w:val="en-GB"/>
        </w:rPr>
        <w:t>2006</w:t>
      </w:r>
      <w:r w:rsidRPr="00FD7181">
        <w:rPr>
          <w:snapToGrid/>
          <w:szCs w:val="21"/>
          <w:lang w:val="en-GB"/>
        </w:rPr>
        <w:t>年为</w:t>
      </w:r>
      <w:r w:rsidRPr="00FD7181">
        <w:rPr>
          <w:snapToGrid/>
          <w:szCs w:val="21"/>
          <w:lang w:val="en-GB"/>
        </w:rPr>
        <w:t>347</w:t>
      </w:r>
      <w:r w:rsidRPr="00FD7181">
        <w:rPr>
          <w:snapToGrid/>
          <w:szCs w:val="21"/>
          <w:lang w:val="en-GB"/>
        </w:rPr>
        <w:t>名。</w:t>
      </w:r>
    </w:p>
    <w:p w:rsidR="00050478" w:rsidRPr="00FD7181" w:rsidRDefault="00050478" w:rsidP="001A70FF">
      <w:pPr>
        <w:pStyle w:val="SingleTxtGC"/>
        <w:rPr>
          <w:snapToGrid/>
          <w:szCs w:val="21"/>
          <w:lang w:val="en-GB"/>
        </w:rPr>
      </w:pPr>
      <w:r w:rsidRPr="00FD7181">
        <w:rPr>
          <w:snapToGrid/>
          <w:szCs w:val="21"/>
          <w:lang w:val="en-GB"/>
        </w:rPr>
        <w:t>7</w:t>
      </w:r>
      <w:r w:rsidR="00FD7181" w:rsidRPr="00FD7181">
        <w:rPr>
          <w:snapToGrid/>
          <w:szCs w:val="21"/>
          <w:lang w:val="en-GB"/>
        </w:rPr>
        <w:t>5.</w:t>
      </w:r>
      <w:r w:rsidRPr="00FD7181">
        <w:rPr>
          <w:snapToGrid/>
          <w:szCs w:val="21"/>
          <w:lang w:val="en-GB"/>
        </w:rPr>
        <w:tab/>
      </w:r>
      <w:smartTag w:uri="urn:schemas-microsoft-com:office:smarttags" w:element="chsdate">
        <w:smartTagPr>
          <w:attr w:name="IsROCDate" w:val="False"/>
          <w:attr w:name="IsLunarDate" w:val="False"/>
          <w:attr w:name="Day" w:val="12"/>
          <w:attr w:name="Month" w:val="3"/>
          <w:attr w:name="Year" w:val="2006"/>
        </w:smartTagPr>
        <w:r w:rsidRPr="00FD7181">
          <w:rPr>
            <w:snapToGrid/>
            <w:szCs w:val="21"/>
            <w:lang w:val="en-GB"/>
          </w:rPr>
          <w:t>2006</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12</w:t>
        </w:r>
        <w:r w:rsidRPr="00FD7181">
          <w:rPr>
            <w:snapToGrid/>
            <w:szCs w:val="21"/>
            <w:lang w:val="en-GB"/>
          </w:rPr>
          <w:t>日</w:t>
        </w:r>
      </w:smartTag>
      <w:r w:rsidR="00FD7181" w:rsidRPr="00FD7181">
        <w:rPr>
          <w:snapToGrid/>
          <w:szCs w:val="21"/>
          <w:lang w:val="en-GB"/>
        </w:rPr>
        <w:t>，</w:t>
      </w:r>
      <w:r w:rsidRPr="00FD7181">
        <w:rPr>
          <w:snapToGrid/>
          <w:szCs w:val="21"/>
          <w:lang w:val="en-GB"/>
        </w:rPr>
        <w:t>以色列政府应司法部请求</w:t>
      </w:r>
      <w:r w:rsidR="00FD7181" w:rsidRPr="00FD7181">
        <w:rPr>
          <w:snapToGrid/>
          <w:szCs w:val="21"/>
          <w:lang w:val="en-GB"/>
        </w:rPr>
        <w:t>，</w:t>
      </w:r>
      <w:r w:rsidRPr="00FD7181">
        <w:rPr>
          <w:snapToGrid/>
          <w:szCs w:val="21"/>
          <w:lang w:val="en-GB"/>
        </w:rPr>
        <w:t>就司法部实习生的适足人数事宜通过了一项决议</w:t>
      </w:r>
      <w:r w:rsidR="00FD7181" w:rsidRPr="00FD7181">
        <w:rPr>
          <w:snapToGrid/>
          <w:szCs w:val="21"/>
          <w:lang w:val="en-GB"/>
        </w:rPr>
        <w:t>(</w:t>
      </w:r>
      <w:r w:rsidRPr="00FD7181">
        <w:rPr>
          <w:snapToGrid/>
          <w:szCs w:val="21"/>
          <w:lang w:val="en-GB"/>
        </w:rPr>
        <w:t>第</w:t>
      </w:r>
      <w:r w:rsidRPr="00FD7181">
        <w:rPr>
          <w:snapToGrid/>
          <w:szCs w:val="21"/>
          <w:lang w:val="en-GB"/>
        </w:rPr>
        <w:t>4730</w:t>
      </w:r>
      <w:r w:rsidRPr="00FD7181">
        <w:rPr>
          <w:snapToGrid/>
          <w:szCs w:val="21"/>
          <w:lang w:val="en-GB"/>
        </w:rPr>
        <w:t>号决议</w:t>
      </w:r>
      <w:r w:rsidR="00FD7181" w:rsidRPr="00FD7181">
        <w:rPr>
          <w:snapToGrid/>
          <w:szCs w:val="21"/>
          <w:lang w:val="en-GB"/>
        </w:rPr>
        <w:t>)</w:t>
      </w:r>
      <w:r w:rsidRPr="00FD7181">
        <w:rPr>
          <w:snapToGrid/>
          <w:szCs w:val="21"/>
          <w:lang w:val="en-GB"/>
        </w:rPr>
        <w:t>。除其他外</w:t>
      </w:r>
      <w:r w:rsidR="00FD7181" w:rsidRPr="00FD7181">
        <w:rPr>
          <w:snapToGrid/>
          <w:szCs w:val="21"/>
          <w:lang w:val="en-GB"/>
        </w:rPr>
        <w:t>，</w:t>
      </w:r>
      <w:r w:rsidRPr="00FD7181">
        <w:rPr>
          <w:snapToGrid/>
          <w:szCs w:val="21"/>
          <w:lang w:val="en-GB"/>
        </w:rPr>
        <w:t>政府做出了如下决定</w:t>
      </w:r>
      <w:r w:rsidR="00FD7181" w:rsidRPr="00FD7181">
        <w:rPr>
          <w:snapToGrid/>
          <w:szCs w:val="21"/>
          <w:lang w:val="en-GB"/>
        </w:rPr>
        <w:t>：</w:t>
      </w:r>
    </w:p>
    <w:p w:rsidR="00050478" w:rsidRPr="00FD7181" w:rsidRDefault="00050478" w:rsidP="00385320">
      <w:pPr>
        <w:pStyle w:val="SingleTxtGC"/>
        <w:ind w:leftChars="740" w:left="31680" w:rightChars="540" w:right="31680"/>
        <w:rPr>
          <w:snapToGrid/>
          <w:szCs w:val="21"/>
          <w:lang w:val="en-GB"/>
        </w:rPr>
      </w:pPr>
      <w:r w:rsidRPr="00FD7181">
        <w:rPr>
          <w:snapToGrid/>
          <w:szCs w:val="21"/>
          <w:lang w:val="en-GB"/>
        </w:rPr>
        <w:t>“A.</w:t>
      </w:r>
      <w:r w:rsidRPr="00FD7181">
        <w:rPr>
          <w:snapToGrid/>
          <w:szCs w:val="21"/>
          <w:lang w:val="en-GB"/>
        </w:rPr>
        <w:tab/>
      </w:r>
      <w:r w:rsidRPr="00FD7181">
        <w:rPr>
          <w:snapToGrid/>
          <w:szCs w:val="21"/>
          <w:lang w:val="en-GB"/>
        </w:rPr>
        <w:t>根据《文职部门</w:t>
      </w:r>
      <w:r w:rsidR="00FD7181" w:rsidRPr="00FD7181">
        <w:rPr>
          <w:snapToGrid/>
          <w:szCs w:val="21"/>
          <w:lang w:val="en-GB"/>
        </w:rPr>
        <w:t>(</w:t>
      </w:r>
      <w:r w:rsidRPr="00FD7181">
        <w:rPr>
          <w:snapToGrid/>
          <w:szCs w:val="21"/>
          <w:lang w:val="en-GB"/>
        </w:rPr>
        <w:t>任用</w:t>
      </w:r>
      <w:r w:rsidR="00FD7181" w:rsidRPr="00FD7181">
        <w:rPr>
          <w:snapToGrid/>
          <w:szCs w:val="21"/>
          <w:lang w:val="en-GB"/>
        </w:rPr>
        <w:t>)</w:t>
      </w:r>
      <w:r w:rsidRPr="00FD7181">
        <w:rPr>
          <w:snapToGrid/>
          <w:szCs w:val="21"/>
          <w:lang w:val="en-GB"/>
        </w:rPr>
        <w:t>法》第</w:t>
      </w:r>
      <w:smartTag w:uri="urn:schemas-microsoft-com:office:smarttags" w:element="chmetcnv">
        <w:smartTagPr>
          <w:attr w:name="TCSC" w:val="0"/>
          <w:attr w:name="NumberType" w:val="1"/>
          <w:attr w:name="Negative" w:val="False"/>
          <w:attr w:name="HasSpace" w:val="False"/>
          <w:attr w:name="SourceValue" w:val="15"/>
          <w:attr w:name="UnitName" w:val="a"/>
        </w:smartTagPr>
        <w:r w:rsidRPr="00FD7181">
          <w:rPr>
            <w:snapToGrid/>
            <w:szCs w:val="21"/>
            <w:lang w:val="en-GB"/>
          </w:rPr>
          <w:t>15A</w:t>
        </w:r>
      </w:smartTag>
      <w:r w:rsidR="00FD7181" w:rsidRPr="00FD7181">
        <w:rPr>
          <w:snapToGrid/>
          <w:szCs w:val="21"/>
          <w:lang w:val="en-GB"/>
        </w:rPr>
        <w:t>(</w:t>
      </w:r>
      <w:r w:rsidRPr="00FD7181">
        <w:rPr>
          <w:snapToGrid/>
          <w:szCs w:val="21"/>
          <w:lang w:val="en-GB"/>
        </w:rPr>
        <w:t>b</w:t>
      </w:r>
      <w:r w:rsidR="00FD7181" w:rsidRPr="00FD7181">
        <w:rPr>
          <w:snapToGrid/>
          <w:szCs w:val="21"/>
          <w:lang w:val="en-GB"/>
        </w:rPr>
        <w:t>)(</w:t>
      </w:r>
      <w:r w:rsidRPr="00FD7181">
        <w:rPr>
          <w:snapToGrid/>
          <w:szCs w:val="21"/>
          <w:lang w:val="en-GB"/>
        </w:rPr>
        <w:t>2</w:t>
      </w:r>
      <w:r w:rsidR="00FD7181" w:rsidRPr="00FD7181">
        <w:rPr>
          <w:snapToGrid/>
          <w:szCs w:val="21"/>
          <w:lang w:val="en-GB"/>
        </w:rPr>
        <w:t>)</w:t>
      </w:r>
      <w:r w:rsidRPr="00FD7181">
        <w:rPr>
          <w:snapToGrid/>
          <w:szCs w:val="21"/>
          <w:lang w:val="en-GB"/>
        </w:rPr>
        <w:t>条之规定</w:t>
      </w:r>
      <w:r w:rsidR="00FD7181" w:rsidRPr="00FD7181">
        <w:rPr>
          <w:snapToGrid/>
          <w:szCs w:val="21"/>
          <w:lang w:val="en-GB"/>
        </w:rPr>
        <w:t>，</w:t>
      </w:r>
      <w:r w:rsidRPr="00FD7181">
        <w:rPr>
          <w:snapToGrid/>
          <w:szCs w:val="21"/>
          <w:lang w:val="en-GB"/>
        </w:rPr>
        <w:t>尽可能将司法部年度实习生班中具备司法部实习生资格、且符合如下条件之一的学员指定为聘用候选人</w:t>
      </w:r>
      <w:r w:rsidR="00FD7181" w:rsidRPr="00FD7181">
        <w:rPr>
          <w:snapToGrid/>
          <w:szCs w:val="21"/>
          <w:lang w:val="en-GB"/>
        </w:rPr>
        <w:t>(</w:t>
      </w:r>
      <w:r w:rsidRPr="00FD7181">
        <w:rPr>
          <w:snapToGrid/>
          <w:szCs w:val="21"/>
          <w:lang w:val="en-GB"/>
        </w:rPr>
        <w:t>约占约</w:t>
      </w:r>
      <w:r w:rsidRPr="00FD7181">
        <w:rPr>
          <w:snapToGrid/>
          <w:szCs w:val="21"/>
          <w:lang w:val="en-GB"/>
        </w:rPr>
        <w:t>10</w:t>
      </w:r>
      <w:r w:rsidR="00FD7181" w:rsidRPr="00FD7181">
        <w:rPr>
          <w:snapToGrid/>
          <w:szCs w:val="21"/>
          <w:lang w:val="en-GB"/>
        </w:rPr>
        <w:t>%)</w:t>
      </w:r>
      <w:r w:rsidR="00FD7181" w:rsidRPr="00FD7181">
        <w:rPr>
          <w:snapToGrid/>
          <w:szCs w:val="21"/>
          <w:lang w:val="en-GB"/>
        </w:rPr>
        <w:t>：</w:t>
      </w:r>
    </w:p>
    <w:p w:rsidR="00050478" w:rsidRPr="00FD7181" w:rsidRDefault="00050478" w:rsidP="00385320">
      <w:pPr>
        <w:pStyle w:val="SingleTxtGC"/>
        <w:ind w:leftChars="740" w:left="31680" w:rightChars="540" w:right="31680"/>
        <w:rPr>
          <w:rFonts w:eastAsia="KaiTi_GB2312"/>
          <w:snapToGrid/>
          <w:szCs w:val="21"/>
          <w:lang w:val="en-GB"/>
        </w:rPr>
      </w:pPr>
      <w:r w:rsidRPr="00FD7181">
        <w:rPr>
          <w:rFonts w:eastAsia="KaiTi_GB2312"/>
          <w:snapToGrid/>
          <w:szCs w:val="21"/>
          <w:lang w:val="en-GB"/>
        </w:rPr>
        <w:t>候选人系阿拉伯人</w:t>
      </w:r>
      <w:r w:rsidR="00FD7181" w:rsidRPr="00FD7181">
        <w:rPr>
          <w:rFonts w:eastAsia="KaiTi_GB2312"/>
          <w:snapToGrid/>
          <w:szCs w:val="21"/>
          <w:lang w:val="en-GB"/>
        </w:rPr>
        <w:t>，</w:t>
      </w:r>
      <w:r w:rsidRPr="00FD7181">
        <w:rPr>
          <w:rFonts w:eastAsia="KaiTi_GB2312"/>
          <w:snapToGrid/>
          <w:szCs w:val="21"/>
          <w:lang w:val="en-GB"/>
        </w:rPr>
        <w:t>包括德鲁兹人和切尔卡西亚人</w:t>
      </w:r>
      <w:r w:rsidR="00FD7181" w:rsidRPr="00FD7181">
        <w:rPr>
          <w:rFonts w:eastAsia="KaiTi_GB2312"/>
          <w:snapToGrid/>
          <w:szCs w:val="21"/>
          <w:lang w:val="en-GB"/>
        </w:rPr>
        <w:t>；</w:t>
      </w:r>
    </w:p>
    <w:p w:rsidR="00050478" w:rsidRPr="00FD7181" w:rsidRDefault="00050478" w:rsidP="00385320">
      <w:pPr>
        <w:pStyle w:val="SingleTxtGC"/>
        <w:ind w:leftChars="740" w:left="31680" w:rightChars="540" w:right="31680"/>
        <w:rPr>
          <w:rFonts w:eastAsia="KaiTi_GB2312"/>
          <w:snapToGrid/>
          <w:szCs w:val="21"/>
          <w:lang w:val="en-GB"/>
        </w:rPr>
      </w:pPr>
      <w:r w:rsidRPr="00FD7181">
        <w:rPr>
          <w:rFonts w:eastAsia="KaiTi_GB2312"/>
          <w:snapToGrid/>
          <w:szCs w:val="21"/>
          <w:lang w:val="en-GB"/>
        </w:rPr>
        <w:t>候选人或其父母中有一人出生于埃塞俄比亚</w:t>
      </w:r>
      <w:r w:rsidR="00FD7181" w:rsidRPr="00FD7181">
        <w:rPr>
          <w:rFonts w:eastAsia="KaiTi_GB2312"/>
          <w:snapToGrid/>
          <w:szCs w:val="21"/>
          <w:lang w:val="en-GB"/>
        </w:rPr>
        <w:t>；</w:t>
      </w:r>
    </w:p>
    <w:p w:rsidR="00050478" w:rsidRPr="00FD7181" w:rsidRDefault="00050478" w:rsidP="00385320">
      <w:pPr>
        <w:pStyle w:val="SingleTxtGC"/>
        <w:ind w:leftChars="740" w:left="31680" w:rightChars="540" w:right="31680"/>
        <w:rPr>
          <w:rFonts w:eastAsia="KaiTi_GB2312"/>
          <w:snapToGrid/>
          <w:szCs w:val="21"/>
          <w:lang w:val="en-GB"/>
        </w:rPr>
      </w:pPr>
      <w:r w:rsidRPr="00FD7181">
        <w:rPr>
          <w:rFonts w:eastAsia="KaiTi_GB2312"/>
          <w:snapToGrid/>
          <w:szCs w:val="21"/>
          <w:lang w:val="en-GB"/>
        </w:rPr>
        <w:t>候选人系</w:t>
      </w:r>
      <w:r w:rsidRPr="001A70FF">
        <w:rPr>
          <w:snapToGrid/>
          <w:szCs w:val="21"/>
          <w:lang w:val="en-GB"/>
        </w:rPr>
        <w:t>《文职部门条例》</w:t>
      </w:r>
      <w:r w:rsidRPr="00FD7181">
        <w:rPr>
          <w:rFonts w:eastAsia="KaiTi_GB2312"/>
          <w:snapToGrid/>
          <w:szCs w:val="21"/>
          <w:lang w:val="en-GB"/>
        </w:rPr>
        <w:t>第</w:t>
      </w:r>
      <w:r w:rsidRPr="00FD7181">
        <w:rPr>
          <w:rFonts w:eastAsia="KaiTi_GB2312"/>
          <w:snapToGrid/>
          <w:szCs w:val="21"/>
          <w:lang w:val="en-GB"/>
        </w:rPr>
        <w:t>3</w:t>
      </w:r>
      <w:r w:rsidR="00FD7181" w:rsidRPr="00FD7181">
        <w:rPr>
          <w:rFonts w:eastAsia="KaiTi_GB2312"/>
          <w:snapToGrid/>
          <w:szCs w:val="21"/>
          <w:lang w:val="en-GB"/>
        </w:rPr>
        <w:t>5.</w:t>
      </w:r>
      <w:r w:rsidRPr="00FD7181">
        <w:rPr>
          <w:rFonts w:eastAsia="KaiTi_GB2312"/>
          <w:snapToGrid/>
          <w:szCs w:val="21"/>
          <w:lang w:val="en-GB"/>
        </w:rPr>
        <w:t>252</w:t>
      </w:r>
      <w:r w:rsidRPr="00FD7181">
        <w:rPr>
          <w:rFonts w:eastAsia="KaiTi_GB2312"/>
          <w:snapToGrid/>
          <w:szCs w:val="21"/>
          <w:lang w:val="en-GB"/>
        </w:rPr>
        <w:t>条含义范围内的</w:t>
      </w:r>
      <w:r w:rsidRPr="00FD7181">
        <w:rPr>
          <w:rFonts w:eastAsia="KaiTi_GB2312"/>
          <w:snapToGrid/>
          <w:szCs w:val="21"/>
          <w:lang w:val="en-GB"/>
        </w:rPr>
        <w:t>“</w:t>
      </w:r>
      <w:r w:rsidRPr="00FD7181">
        <w:rPr>
          <w:rFonts w:eastAsia="KaiTi_GB2312"/>
          <w:snapToGrid/>
          <w:szCs w:val="21"/>
          <w:lang w:val="en-GB"/>
        </w:rPr>
        <w:t>重残者</w:t>
      </w:r>
      <w:r w:rsidRPr="00FD7181">
        <w:rPr>
          <w:rFonts w:eastAsia="KaiTi_GB2312"/>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7</w:t>
      </w:r>
      <w:r w:rsidR="00FD7181" w:rsidRPr="00FD7181">
        <w:rPr>
          <w:snapToGrid/>
          <w:szCs w:val="21"/>
          <w:lang w:val="en-GB"/>
        </w:rPr>
        <w:t>6.</w:t>
      </w:r>
      <w:r w:rsidRPr="00FD7181">
        <w:rPr>
          <w:snapToGrid/>
          <w:szCs w:val="21"/>
          <w:lang w:val="en-GB"/>
        </w:rPr>
        <w:tab/>
      </w:r>
      <w:r w:rsidRPr="00FD7181">
        <w:rPr>
          <w:snapToGrid/>
          <w:szCs w:val="21"/>
          <w:lang w:val="en-GB"/>
        </w:rPr>
        <w:t>根据上述决议</w:t>
      </w:r>
      <w:r w:rsidR="00FD7181" w:rsidRPr="00FD7181">
        <w:rPr>
          <w:snapToGrid/>
          <w:szCs w:val="21"/>
          <w:lang w:val="en-GB"/>
        </w:rPr>
        <w:t>，</w:t>
      </w:r>
      <w:r w:rsidRPr="00FD7181">
        <w:rPr>
          <w:snapToGrid/>
          <w:szCs w:val="21"/>
          <w:lang w:val="en-GB"/>
        </w:rPr>
        <w:t>决定编制一份候选者名录</w:t>
      </w:r>
      <w:r w:rsidR="00FD7181" w:rsidRPr="00FD7181">
        <w:rPr>
          <w:snapToGrid/>
          <w:szCs w:val="21"/>
          <w:lang w:val="en-GB"/>
        </w:rPr>
        <w:t>，</w:t>
      </w:r>
      <w:r w:rsidRPr="00FD7181">
        <w:rPr>
          <w:snapToGrid/>
          <w:szCs w:val="21"/>
          <w:lang w:val="en-GB"/>
        </w:rPr>
        <w:t>以实际落实有关</w:t>
      </w:r>
      <w:r w:rsidRPr="00FD7181">
        <w:rPr>
          <w:snapToGrid/>
          <w:szCs w:val="21"/>
          <w:lang w:val="en-GB"/>
        </w:rPr>
        <w:t>“</w:t>
      </w:r>
      <w:r w:rsidRPr="00FD7181">
        <w:rPr>
          <w:snapToGrid/>
          <w:szCs w:val="21"/>
          <w:lang w:val="en-GB"/>
        </w:rPr>
        <w:t>适足任职员额</w:t>
      </w:r>
      <w:r w:rsidRPr="00FD7181">
        <w:rPr>
          <w:snapToGrid/>
          <w:szCs w:val="21"/>
          <w:lang w:val="en-GB"/>
        </w:rPr>
        <w:t>”</w:t>
      </w:r>
      <w:r w:rsidRPr="00FD7181">
        <w:rPr>
          <w:snapToGrid/>
          <w:szCs w:val="21"/>
          <w:lang w:val="en-GB"/>
        </w:rPr>
        <w:t>的《政府决议》</w:t>
      </w:r>
      <w:r w:rsidR="00FD7181" w:rsidRPr="00FD7181">
        <w:rPr>
          <w:snapToGrid/>
          <w:szCs w:val="21"/>
          <w:lang w:val="en-GB"/>
        </w:rPr>
        <w:t>，</w:t>
      </w:r>
      <w:r w:rsidRPr="00FD7181">
        <w:rPr>
          <w:snapToGrid/>
          <w:szCs w:val="21"/>
          <w:lang w:val="en-GB"/>
        </w:rPr>
        <w:t>并将那些符合《政府决议》规定标准的候选者及其个人信息和适合做实习生的资质包含在内。因此</w:t>
      </w:r>
      <w:r w:rsidR="00FD7181" w:rsidRPr="00FD7181">
        <w:rPr>
          <w:snapToGrid/>
          <w:szCs w:val="21"/>
          <w:lang w:val="en-GB"/>
        </w:rPr>
        <w:t>，</w:t>
      </w:r>
      <w:r w:rsidRPr="00FD7181">
        <w:rPr>
          <w:snapToGrid/>
          <w:szCs w:val="21"/>
          <w:lang w:val="en-GB"/>
        </w:rPr>
        <w:t>2008</w:t>
      </w:r>
      <w:r w:rsidRPr="00FD7181">
        <w:rPr>
          <w:snapToGrid/>
          <w:szCs w:val="21"/>
          <w:lang w:val="en-GB"/>
        </w:rPr>
        <w:t>年</w:t>
      </w:r>
      <w:r w:rsidR="00FD7181" w:rsidRPr="00FD7181">
        <w:rPr>
          <w:snapToGrid/>
          <w:szCs w:val="21"/>
          <w:lang w:val="en-GB"/>
        </w:rPr>
        <w:t>，</w:t>
      </w:r>
      <w:r w:rsidRPr="00FD7181">
        <w:rPr>
          <w:snapToGrid/>
          <w:szCs w:val="21"/>
          <w:lang w:val="en-GB"/>
        </w:rPr>
        <w:t>司法部宣布于第二年编制这样一份候选者名录</w:t>
      </w:r>
      <w:r w:rsidR="00FD7181" w:rsidRPr="00FD7181">
        <w:rPr>
          <w:snapToGrid/>
          <w:szCs w:val="21"/>
          <w:lang w:val="en-GB"/>
        </w:rPr>
        <w:t>，</w:t>
      </w:r>
      <w:r w:rsidRPr="00FD7181">
        <w:rPr>
          <w:snapToGrid/>
          <w:szCs w:val="21"/>
          <w:lang w:val="en-GB"/>
        </w:rPr>
        <w:t>供</w:t>
      </w:r>
      <w:r w:rsidRPr="00FD7181">
        <w:rPr>
          <w:snapToGrid/>
          <w:szCs w:val="21"/>
          <w:lang w:val="en-GB"/>
        </w:rPr>
        <w:t>2008</w:t>
      </w:r>
      <w:r w:rsidRPr="00FD7181">
        <w:rPr>
          <w:snapToGrid/>
          <w:szCs w:val="21"/>
          <w:lang w:val="en-GB"/>
        </w:rPr>
        <w:t>年</w:t>
      </w:r>
      <w:r w:rsidRPr="00FD7181">
        <w:rPr>
          <w:snapToGrid/>
          <w:szCs w:val="21"/>
          <w:lang w:val="en-GB"/>
        </w:rPr>
        <w:t>9</w:t>
      </w:r>
      <w:r w:rsidRPr="00FD7181">
        <w:rPr>
          <w:snapToGrid/>
          <w:szCs w:val="21"/>
          <w:lang w:val="en-GB"/>
        </w:rPr>
        <w:t>月和</w:t>
      </w:r>
      <w:r w:rsidRPr="00FD7181">
        <w:rPr>
          <w:snapToGrid/>
          <w:szCs w:val="21"/>
          <w:lang w:val="en-GB"/>
        </w:rPr>
        <w:t>2009</w:t>
      </w:r>
      <w:r w:rsidRPr="00FD7181">
        <w:rPr>
          <w:snapToGrid/>
          <w:szCs w:val="21"/>
          <w:lang w:val="en-GB"/>
        </w:rPr>
        <w:t>年</w:t>
      </w:r>
      <w:r w:rsidRPr="00FD7181">
        <w:rPr>
          <w:snapToGrid/>
          <w:szCs w:val="21"/>
          <w:lang w:val="en-GB"/>
        </w:rPr>
        <w:t>3</w:t>
      </w:r>
      <w:r w:rsidRPr="00FD7181">
        <w:rPr>
          <w:snapToGrid/>
          <w:szCs w:val="21"/>
          <w:lang w:val="en-GB"/>
        </w:rPr>
        <w:t>月择优分配实习岗位用。</w:t>
      </w:r>
    </w:p>
    <w:p w:rsidR="00050478" w:rsidRPr="00FD7181" w:rsidRDefault="00050478" w:rsidP="001A70FF">
      <w:pPr>
        <w:pStyle w:val="SingleTxtGC"/>
        <w:rPr>
          <w:snapToGrid/>
          <w:szCs w:val="21"/>
          <w:lang w:val="en-GB"/>
        </w:rPr>
      </w:pPr>
      <w:r w:rsidRPr="00FD7181">
        <w:rPr>
          <w:bCs/>
          <w:snapToGrid/>
          <w:szCs w:val="21"/>
          <w:lang w:val="en-GB"/>
        </w:rPr>
        <w:t>7</w:t>
      </w:r>
      <w:r w:rsidR="00FD7181" w:rsidRPr="00FD7181">
        <w:rPr>
          <w:bCs/>
          <w:snapToGrid/>
          <w:szCs w:val="21"/>
          <w:lang w:val="en-GB"/>
        </w:rPr>
        <w:t>7.</w:t>
      </w:r>
      <w:r w:rsidRPr="00FD7181">
        <w:rPr>
          <w:bCs/>
          <w:snapToGrid/>
          <w:szCs w:val="21"/>
          <w:lang w:val="en-GB"/>
        </w:rPr>
        <w:tab/>
      </w:r>
      <w:r w:rsidRPr="006244FF">
        <w:rPr>
          <w:rFonts w:eastAsia="SimHei"/>
          <w:bCs/>
          <w:snapToGrid/>
          <w:szCs w:val="21"/>
          <w:lang w:val="en-GB"/>
        </w:rPr>
        <w:t>地方市政</w:t>
      </w:r>
      <w:r w:rsidRPr="006244FF">
        <w:rPr>
          <w:rFonts w:eastAsia="SimHei"/>
          <w:snapToGrid/>
          <w:szCs w:val="21"/>
          <w:lang w:val="en-GB"/>
        </w:rPr>
        <w:t>当局</w:t>
      </w:r>
      <w:r w:rsidRPr="00FD7181">
        <w:rPr>
          <w:rFonts w:eastAsia="SimHei"/>
          <w:bCs/>
          <w:snapToGrid/>
          <w:szCs w:val="21"/>
          <w:lang w:val="en-GB"/>
        </w:rPr>
        <w:t>。</w:t>
      </w:r>
      <w:r w:rsidRPr="00FD7181">
        <w:rPr>
          <w:bCs/>
          <w:snapToGrid/>
          <w:szCs w:val="21"/>
          <w:lang w:val="en-GB"/>
        </w:rPr>
        <w:t>在</w:t>
      </w:r>
      <w:r w:rsidRPr="00FD7181">
        <w:rPr>
          <w:bCs/>
          <w:snapToGrid/>
          <w:szCs w:val="21"/>
          <w:lang w:val="en-GB"/>
        </w:rPr>
        <w:t>88</w:t>
      </w:r>
      <w:r w:rsidRPr="00FD7181">
        <w:rPr>
          <w:bCs/>
          <w:snapToGrid/>
          <w:szCs w:val="21"/>
          <w:lang w:val="en-GB"/>
        </w:rPr>
        <w:t>个服务于主要由阿拉伯人、德鲁兹人、贝都因人或切尔卡西亚人构成的城镇和村庄的地方理事会或市政当局中</w:t>
      </w:r>
      <w:r w:rsidR="00FD7181" w:rsidRPr="00FD7181">
        <w:rPr>
          <w:bCs/>
          <w:snapToGrid/>
          <w:szCs w:val="21"/>
          <w:lang w:val="en-GB"/>
        </w:rPr>
        <w:t>，</w:t>
      </w:r>
      <w:r w:rsidRPr="00FD7181">
        <w:rPr>
          <w:bCs/>
          <w:snapToGrid/>
          <w:szCs w:val="21"/>
          <w:lang w:val="en-GB"/>
        </w:rPr>
        <w:t>地方政府机构的雇员几乎全部来自这些少数民族。</w:t>
      </w:r>
      <w:r w:rsidRPr="00FD7181">
        <w:rPr>
          <w:snapToGrid/>
          <w:szCs w:val="21"/>
          <w:lang w:val="en-GB"/>
        </w:rPr>
        <w:t>在人口混杂、规模较大的城市</w:t>
      </w:r>
      <w:r w:rsidR="00FD7181" w:rsidRPr="00FD7181">
        <w:rPr>
          <w:snapToGrid/>
          <w:szCs w:val="21"/>
          <w:lang w:val="en-GB"/>
        </w:rPr>
        <w:t>，</w:t>
      </w:r>
      <w:r w:rsidRPr="00FD7181">
        <w:rPr>
          <w:snapToGrid/>
          <w:szCs w:val="21"/>
          <w:lang w:val="en-GB"/>
        </w:rPr>
        <w:t>如耶路撒冷、海法和利达</w:t>
      </w:r>
      <w:r w:rsidR="00FD7181" w:rsidRPr="00FD7181">
        <w:rPr>
          <w:snapToGrid/>
          <w:szCs w:val="21"/>
          <w:lang w:val="en-GB"/>
        </w:rPr>
        <w:t>，</w:t>
      </w:r>
      <w:r w:rsidRPr="00FD7181">
        <w:rPr>
          <w:snapToGrid/>
          <w:szCs w:val="21"/>
          <w:lang w:val="en-GB"/>
        </w:rPr>
        <w:t>少数民族成员受雇水平接近他们在这些城市人口中的总比例</w:t>
      </w:r>
      <w:r w:rsidR="00FD7181" w:rsidRPr="00FD7181">
        <w:rPr>
          <w:snapToGrid/>
          <w:szCs w:val="21"/>
          <w:lang w:val="en-GB"/>
        </w:rPr>
        <w:t>，</w:t>
      </w:r>
      <w:r w:rsidRPr="00FD7181">
        <w:rPr>
          <w:snapToGrid/>
          <w:szCs w:val="21"/>
          <w:lang w:val="en-GB"/>
        </w:rPr>
        <w:t>当然</w:t>
      </w:r>
      <w:r w:rsidR="00FD7181" w:rsidRPr="00FD7181">
        <w:rPr>
          <w:snapToGrid/>
          <w:szCs w:val="21"/>
          <w:lang w:val="en-GB"/>
        </w:rPr>
        <w:t>，</w:t>
      </w:r>
      <w:r w:rsidRPr="00FD7181">
        <w:rPr>
          <w:snapToGrid/>
          <w:szCs w:val="21"/>
          <w:lang w:val="en-GB"/>
        </w:rPr>
        <w:t>在更高等级的职位中</w:t>
      </w:r>
      <w:r w:rsidR="00FD7181" w:rsidRPr="00FD7181">
        <w:rPr>
          <w:snapToGrid/>
          <w:szCs w:val="21"/>
          <w:lang w:val="en-GB"/>
        </w:rPr>
        <w:t>，</w:t>
      </w:r>
      <w:r w:rsidRPr="00FD7181">
        <w:rPr>
          <w:snapToGrid/>
          <w:szCs w:val="21"/>
          <w:lang w:val="en-GB"/>
        </w:rPr>
        <w:t>他们的受雇员水平要低一些。</w:t>
      </w:r>
    </w:p>
    <w:p w:rsidR="00050478" w:rsidRPr="00FD7181" w:rsidRDefault="00050478" w:rsidP="001A70FF">
      <w:pPr>
        <w:pStyle w:val="SingleTxtGC"/>
        <w:rPr>
          <w:snapToGrid/>
          <w:szCs w:val="21"/>
          <w:lang w:val="en-GB"/>
        </w:rPr>
      </w:pPr>
      <w:r w:rsidRPr="001A70FF">
        <w:rPr>
          <w:snapToGrid/>
          <w:szCs w:val="21"/>
          <w:lang w:val="en-GB"/>
        </w:rPr>
        <w:t>7</w:t>
      </w:r>
      <w:r w:rsidR="00FD7181" w:rsidRPr="001A70FF">
        <w:rPr>
          <w:snapToGrid/>
          <w:szCs w:val="21"/>
          <w:lang w:val="en-GB"/>
        </w:rPr>
        <w:t>8.</w:t>
      </w:r>
      <w:r w:rsidRPr="001A70FF">
        <w:rPr>
          <w:snapToGrid/>
          <w:szCs w:val="21"/>
          <w:lang w:val="en-GB"/>
        </w:rPr>
        <w:tab/>
      </w:r>
      <w:r w:rsidRPr="006244FF">
        <w:rPr>
          <w:rFonts w:eastAsia="SimHei"/>
          <w:snapToGrid/>
          <w:szCs w:val="21"/>
          <w:lang w:val="en-GB"/>
        </w:rPr>
        <w:t>政府公司</w:t>
      </w:r>
      <w:r w:rsidRPr="001A70FF">
        <w:rPr>
          <w:snapToGrid/>
          <w:szCs w:val="21"/>
          <w:lang w:val="en-GB"/>
        </w:rPr>
        <w:t>。</w:t>
      </w:r>
      <w:r w:rsidRPr="00FD7181">
        <w:rPr>
          <w:snapToGrid/>
          <w:szCs w:val="21"/>
          <w:lang w:val="en-GB"/>
        </w:rPr>
        <w:t>根据第</w:t>
      </w:r>
      <w:r w:rsidRPr="00FD7181">
        <w:rPr>
          <w:snapToGrid/>
          <w:szCs w:val="21"/>
          <w:lang w:val="en-GB"/>
        </w:rPr>
        <w:t>5735-1975</w:t>
      </w:r>
      <w:r w:rsidRPr="00FD7181">
        <w:rPr>
          <w:snapToGrid/>
          <w:szCs w:val="21"/>
          <w:lang w:val="en-GB"/>
        </w:rPr>
        <w:t>号《公营公司</w:t>
      </w:r>
      <w:r w:rsidR="00FD7181" w:rsidRPr="00FD7181">
        <w:rPr>
          <w:snapToGrid/>
          <w:szCs w:val="21"/>
          <w:lang w:val="en-GB"/>
        </w:rPr>
        <w:t>(</w:t>
      </w:r>
      <w:r w:rsidRPr="00FD7181">
        <w:rPr>
          <w:snapToGrid/>
          <w:szCs w:val="21"/>
          <w:lang w:val="en-GB"/>
        </w:rPr>
        <w:t>第</w:t>
      </w:r>
      <w:r w:rsidRPr="00FD7181">
        <w:rPr>
          <w:snapToGrid/>
          <w:szCs w:val="21"/>
          <w:lang w:val="en-GB"/>
        </w:rPr>
        <w:t>11</w:t>
      </w:r>
      <w:r w:rsidRPr="00FD7181">
        <w:rPr>
          <w:snapToGrid/>
          <w:szCs w:val="21"/>
          <w:lang w:val="en-GB"/>
        </w:rPr>
        <w:t>号修正案</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《公营公司法》</w:t>
      </w:r>
      <w:r w:rsidR="00FD7181" w:rsidRPr="00FD7181">
        <w:rPr>
          <w:snapToGrid/>
          <w:szCs w:val="21"/>
          <w:lang w:val="en-GB"/>
        </w:rPr>
        <w:t>)</w:t>
      </w:r>
      <w:smartTag w:uri="urn:schemas-microsoft-com:office:smarttags" w:element="chsdate">
        <w:smartTagPr>
          <w:attr w:name="IsROCDate" w:val="False"/>
          <w:attr w:name="IsLunarDate" w:val="False"/>
          <w:attr w:name="Day" w:val="11"/>
          <w:attr w:name="Month" w:val="6"/>
          <w:attr w:name="Year" w:val="2000"/>
        </w:smartTagPr>
        <w:r w:rsidRPr="00FD7181">
          <w:rPr>
            <w:snapToGrid/>
            <w:szCs w:val="21"/>
            <w:lang w:val="en-GB"/>
          </w:rPr>
          <w:t>2000</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11</w:t>
        </w:r>
        <w:r w:rsidRPr="00FD7181">
          <w:rPr>
            <w:snapToGrid/>
            <w:szCs w:val="21"/>
            <w:lang w:val="en-GB"/>
          </w:rPr>
          <w:t>日</w:t>
        </w:r>
      </w:smartTag>
      <w:r w:rsidRPr="00FD7181">
        <w:rPr>
          <w:snapToGrid/>
          <w:szCs w:val="21"/>
          <w:lang w:val="en-GB"/>
        </w:rPr>
        <w:t>修正案</w:t>
      </w:r>
      <w:r w:rsidR="00FD7181" w:rsidRPr="00FD7181">
        <w:rPr>
          <w:snapToGrid/>
          <w:szCs w:val="21"/>
          <w:lang w:val="en-GB"/>
        </w:rPr>
        <w:t>，</w:t>
      </w:r>
      <w:r w:rsidRPr="00FD7181">
        <w:rPr>
          <w:snapToGrid/>
          <w:szCs w:val="21"/>
          <w:lang w:val="en-GB"/>
        </w:rPr>
        <w:t>每个公营公司和法定公司的董事会都必须吸收一定比例的阿拉伯人</w:t>
      </w:r>
      <w:r w:rsidR="00FD7181" w:rsidRPr="00FD7181">
        <w:rPr>
          <w:snapToGrid/>
          <w:szCs w:val="21"/>
          <w:lang w:val="en-GB"/>
        </w:rPr>
        <w:t>(</w:t>
      </w:r>
      <w:r w:rsidRPr="00FD7181">
        <w:rPr>
          <w:snapToGrid/>
          <w:szCs w:val="21"/>
          <w:lang w:val="en-GB"/>
        </w:rPr>
        <w:t>根据定义</w:t>
      </w:r>
      <w:r w:rsidR="00FD7181" w:rsidRPr="00FD7181">
        <w:rPr>
          <w:snapToGrid/>
          <w:szCs w:val="21"/>
          <w:lang w:val="en-GB"/>
        </w:rPr>
        <w:t>，</w:t>
      </w:r>
      <w:r w:rsidRPr="00FD7181">
        <w:rPr>
          <w:snapToGrid/>
          <w:szCs w:val="21"/>
          <w:lang w:val="en-GB"/>
        </w:rPr>
        <w:t>包含德鲁兹人和切尔卡西亚人</w:t>
      </w:r>
      <w:r w:rsidR="00FD7181" w:rsidRPr="00FD7181">
        <w:rPr>
          <w:snapToGrid/>
          <w:szCs w:val="21"/>
          <w:lang w:val="en-GB"/>
        </w:rPr>
        <w:t>)</w:t>
      </w:r>
      <w:r w:rsidRPr="00FD7181">
        <w:rPr>
          <w:snapToGrid/>
          <w:szCs w:val="21"/>
          <w:lang w:val="en-GB"/>
        </w:rPr>
        <w:t>。根据</w:t>
      </w:r>
      <w:r w:rsidRPr="00FD7181">
        <w:rPr>
          <w:snapToGrid/>
          <w:szCs w:val="21"/>
          <w:lang w:val="en-GB"/>
        </w:rPr>
        <w:t>2008</w:t>
      </w:r>
      <w:r w:rsidRPr="00FD7181">
        <w:rPr>
          <w:snapToGrid/>
          <w:szCs w:val="21"/>
          <w:lang w:val="en-GB"/>
        </w:rPr>
        <w:t>年</w:t>
      </w:r>
      <w:r w:rsidRPr="00FD7181">
        <w:rPr>
          <w:snapToGrid/>
          <w:szCs w:val="21"/>
          <w:lang w:val="en-GB"/>
        </w:rPr>
        <w:t>12</w:t>
      </w:r>
      <w:r w:rsidRPr="00FD7181">
        <w:rPr>
          <w:snapToGrid/>
          <w:szCs w:val="21"/>
          <w:lang w:val="en-GB"/>
        </w:rPr>
        <w:t>月收集的数据</w:t>
      </w:r>
      <w:r w:rsidR="00FD7181" w:rsidRPr="00FD7181">
        <w:rPr>
          <w:snapToGrid/>
          <w:szCs w:val="21"/>
          <w:lang w:val="en-GB"/>
        </w:rPr>
        <w:t>，</w:t>
      </w:r>
      <w:r w:rsidRPr="00FD7181">
        <w:rPr>
          <w:snapToGrid/>
          <w:szCs w:val="21"/>
          <w:lang w:val="en-GB"/>
        </w:rPr>
        <w:t>每</w:t>
      </w:r>
      <w:r w:rsidRPr="00FD7181">
        <w:rPr>
          <w:snapToGrid/>
          <w:szCs w:val="21"/>
          <w:lang w:val="en-GB"/>
        </w:rPr>
        <w:t>586</w:t>
      </w:r>
      <w:r w:rsidRPr="00FD7181">
        <w:rPr>
          <w:snapToGrid/>
          <w:szCs w:val="21"/>
          <w:lang w:val="en-GB"/>
        </w:rPr>
        <w:t>名董事中有</w:t>
      </w:r>
      <w:r w:rsidRPr="00FD7181">
        <w:rPr>
          <w:snapToGrid/>
          <w:szCs w:val="21"/>
          <w:lang w:val="en-GB"/>
        </w:rPr>
        <w:t>47</w:t>
      </w:r>
      <w:r w:rsidRPr="00FD7181">
        <w:rPr>
          <w:snapToGrid/>
          <w:szCs w:val="21"/>
          <w:lang w:val="en-GB"/>
        </w:rPr>
        <w:t>人</w:t>
      </w:r>
      <w:r w:rsidR="00FD7181" w:rsidRPr="00FD7181">
        <w:rPr>
          <w:snapToGrid/>
          <w:szCs w:val="21"/>
          <w:lang w:val="en-GB"/>
        </w:rPr>
        <w:t>(8.</w:t>
      </w:r>
      <w:r w:rsidRPr="00FD7181">
        <w:rPr>
          <w:snapToGrid/>
          <w:szCs w:val="21"/>
          <w:lang w:val="en-GB"/>
        </w:rPr>
        <w:t>02</w:t>
      </w:r>
      <w:r w:rsidR="00FD7181" w:rsidRPr="00FD7181">
        <w:rPr>
          <w:snapToGrid/>
          <w:szCs w:val="21"/>
          <w:lang w:val="en-GB"/>
        </w:rPr>
        <w:t>%)</w:t>
      </w:r>
      <w:r w:rsidRPr="00FD7181">
        <w:rPr>
          <w:snapToGrid/>
          <w:szCs w:val="21"/>
          <w:lang w:val="en-GB"/>
        </w:rPr>
        <w:t>有阿拉伯血统</w:t>
      </w:r>
      <w:r w:rsidR="00FD7181" w:rsidRPr="00FD7181">
        <w:rPr>
          <w:snapToGrid/>
          <w:szCs w:val="21"/>
          <w:lang w:val="en-GB"/>
        </w:rPr>
        <w:t>，</w:t>
      </w:r>
      <w:r w:rsidRPr="00FD7181">
        <w:rPr>
          <w:snapToGrid/>
          <w:szCs w:val="21"/>
          <w:lang w:val="en-GB"/>
        </w:rPr>
        <w:t>包括德鲁兹人和切尔卡西亚人</w:t>
      </w:r>
      <w:r w:rsidR="00FD7181" w:rsidRPr="00FD7181">
        <w:rPr>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2001</w:t>
      </w:r>
      <w:r w:rsidRPr="00FD7181">
        <w:rPr>
          <w:snapToGrid/>
          <w:szCs w:val="21"/>
          <w:lang w:val="en-GB"/>
        </w:rPr>
        <w:t>年为</w:t>
      </w:r>
      <w:r w:rsidRPr="00FD7181">
        <w:rPr>
          <w:snapToGrid/>
          <w:szCs w:val="21"/>
          <w:lang w:val="en-GB"/>
        </w:rPr>
        <w:t>10</w:t>
      </w:r>
      <w:r w:rsidRPr="00FD7181">
        <w:rPr>
          <w:snapToGrid/>
          <w:szCs w:val="21"/>
          <w:lang w:val="en-GB"/>
        </w:rPr>
        <w:t>人</w:t>
      </w:r>
      <w:r w:rsidR="00FD7181" w:rsidRPr="00FD7181">
        <w:rPr>
          <w:snapToGrid/>
          <w:szCs w:val="21"/>
          <w:lang w:val="en-GB"/>
        </w:rPr>
        <w:t>(1.</w:t>
      </w:r>
      <w:r w:rsidRPr="00FD7181">
        <w:rPr>
          <w:snapToGrid/>
          <w:szCs w:val="21"/>
          <w:lang w:val="en-GB"/>
        </w:rPr>
        <w:t>7</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rtl/>
          <w:lang w:val="en-GB" w:eastAsia="en-US"/>
        </w:rPr>
      </w:pPr>
      <w:r w:rsidRPr="00FD7181">
        <w:rPr>
          <w:snapToGrid/>
          <w:szCs w:val="21"/>
          <w:lang w:val="en-GB"/>
        </w:rPr>
        <w:t>7</w:t>
      </w:r>
      <w:r w:rsidR="00FD7181" w:rsidRPr="00FD7181">
        <w:rPr>
          <w:snapToGrid/>
          <w:szCs w:val="21"/>
          <w:lang w:val="en-GB"/>
        </w:rPr>
        <w:t>9.</w:t>
      </w:r>
      <w:r w:rsidRPr="00FD7181">
        <w:rPr>
          <w:snapToGrid/>
          <w:szCs w:val="21"/>
          <w:lang w:val="en-GB"/>
        </w:rPr>
        <w:tab/>
      </w:r>
      <w:r w:rsidRPr="00FD7181">
        <w:rPr>
          <w:snapToGrid/>
          <w:szCs w:val="21"/>
          <w:lang w:val="en-GB"/>
        </w:rPr>
        <w:t>在第</w:t>
      </w:r>
      <w:r w:rsidRPr="00FD7181">
        <w:rPr>
          <w:snapToGrid/>
          <w:szCs w:val="21"/>
          <w:lang w:val="en-GB"/>
        </w:rPr>
        <w:t>H.C.J. 10026</w:t>
      </w:r>
      <w:r w:rsidR="00FD7181" w:rsidRPr="00FD7181">
        <w:rPr>
          <w:snapToGrid/>
          <w:szCs w:val="21"/>
          <w:lang w:val="en-GB"/>
        </w:rPr>
        <w:t>/</w:t>
      </w:r>
      <w:r w:rsidRPr="00FD7181">
        <w:rPr>
          <w:snapToGrid/>
          <w:szCs w:val="21"/>
          <w:lang w:val="en-GB"/>
        </w:rPr>
        <w:t>01</w:t>
      </w:r>
      <w:r w:rsidRPr="00FD7181">
        <w:rPr>
          <w:snapToGrid/>
          <w:szCs w:val="21"/>
          <w:lang w:val="en-GB"/>
        </w:rPr>
        <w:t>号</w:t>
      </w:r>
      <w:r w:rsidRPr="001A70FF">
        <w:rPr>
          <w:snapToGrid/>
          <w:szCs w:val="21"/>
          <w:lang w:val="en-GB"/>
        </w:rPr>
        <w:t xml:space="preserve"> Adalah</w:t>
      </w:r>
      <w:r w:rsidRPr="001A70FF">
        <w:rPr>
          <w:snapToGrid/>
          <w:szCs w:val="21"/>
          <w:lang w:val="en-GB"/>
        </w:rPr>
        <w:t>诉以色列总理等人案</w:t>
      </w:r>
      <w:r w:rsidR="00FD7181" w:rsidRPr="001A70FF">
        <w:rPr>
          <w:snapToGrid/>
          <w:szCs w:val="21"/>
          <w:lang w:val="en-GB"/>
        </w:rPr>
        <w:t>(</w:t>
      </w:r>
      <w:smartTag w:uri="urn:schemas-microsoft-com:office:smarttags" w:element="chsdate">
        <w:smartTagPr>
          <w:attr w:name="IsROCDate" w:val="False"/>
          <w:attr w:name="IsLunarDate" w:val="False"/>
          <w:attr w:name="Day" w:val="2"/>
          <w:attr w:name="Month" w:val="4"/>
          <w:attr w:name="Year" w:val="2003"/>
        </w:smartTagPr>
        <w:r w:rsidRPr="001A70FF">
          <w:rPr>
            <w:snapToGrid/>
            <w:szCs w:val="21"/>
            <w:lang w:val="en-GB"/>
          </w:rPr>
          <w:t>2003</w:t>
        </w:r>
        <w:r w:rsidRPr="001A70FF">
          <w:rPr>
            <w:snapToGrid/>
            <w:szCs w:val="21"/>
            <w:lang w:val="en-GB"/>
          </w:rPr>
          <w:t>年</w:t>
        </w:r>
        <w:r w:rsidRPr="001A70FF">
          <w:rPr>
            <w:snapToGrid/>
            <w:szCs w:val="21"/>
            <w:lang w:val="en-GB"/>
          </w:rPr>
          <w:t>4</w:t>
        </w:r>
        <w:r w:rsidRPr="001A70FF">
          <w:rPr>
            <w:snapToGrid/>
            <w:szCs w:val="21"/>
            <w:lang w:val="en-GB"/>
          </w:rPr>
          <w:t>月</w:t>
        </w:r>
        <w:r w:rsidRPr="001A70FF">
          <w:rPr>
            <w:snapToGrid/>
            <w:szCs w:val="21"/>
            <w:lang w:val="en-GB"/>
          </w:rPr>
          <w:t>2</w:t>
        </w:r>
        <w:r w:rsidRPr="001A70FF">
          <w:rPr>
            <w:snapToGrid/>
            <w:szCs w:val="21"/>
            <w:lang w:val="en-GB"/>
          </w:rPr>
          <w:t>日</w:t>
        </w:r>
      </w:smartTag>
      <w:r w:rsidR="00FD7181" w:rsidRPr="001A70FF">
        <w:rPr>
          <w:snapToGrid/>
          <w:szCs w:val="21"/>
          <w:lang w:val="en-GB"/>
        </w:rPr>
        <w:t>)</w:t>
      </w:r>
      <w:r w:rsidRPr="001A70FF">
        <w:rPr>
          <w:snapToGrid/>
          <w:szCs w:val="21"/>
          <w:lang w:val="en-GB"/>
        </w:rPr>
        <w:t>中</w:t>
      </w:r>
      <w:r w:rsidR="00FD7181" w:rsidRPr="001A70FF">
        <w:rPr>
          <w:snapToGrid/>
          <w:szCs w:val="21"/>
          <w:lang w:val="en-GB"/>
        </w:rPr>
        <w:t>，</w:t>
      </w:r>
      <w:r w:rsidRPr="001A70FF">
        <w:rPr>
          <w:snapToGrid/>
          <w:szCs w:val="21"/>
          <w:lang w:val="en-GB"/>
        </w:rPr>
        <w:t>法院讨论了阿拉伯</w:t>
      </w:r>
      <w:r w:rsidRPr="00FD7181">
        <w:rPr>
          <w:iCs/>
          <w:snapToGrid/>
          <w:szCs w:val="21"/>
          <w:lang w:val="en-GB"/>
        </w:rPr>
        <w:t>人特别是妇女在公营公司董事会的任用和人数问题</w:t>
      </w:r>
      <w:r w:rsidR="00FD7181" w:rsidRPr="00FD7181">
        <w:rPr>
          <w:iCs/>
          <w:snapToGrid/>
          <w:szCs w:val="21"/>
          <w:lang w:val="en-GB"/>
        </w:rPr>
        <w:t>，</w:t>
      </w:r>
      <w:r w:rsidRPr="00FD7181">
        <w:rPr>
          <w:snapToGrid/>
          <w:szCs w:val="21"/>
          <w:lang w:val="en-GB"/>
        </w:rPr>
        <w:t>因为申诉人宣称政府执行《公营公司法》的速度令人不满</w:t>
      </w:r>
      <w:r w:rsidR="00FD7181" w:rsidRPr="00FD7181">
        <w:rPr>
          <w:snapToGrid/>
          <w:szCs w:val="21"/>
          <w:lang w:val="en-GB"/>
        </w:rPr>
        <w:t>，</w:t>
      </w:r>
      <w:r w:rsidRPr="00FD7181">
        <w:rPr>
          <w:snapToGrid/>
          <w:szCs w:val="21"/>
          <w:lang w:val="en-GB"/>
        </w:rPr>
        <w:t>不符合其义务。法院驳回了该项诉讼</w:t>
      </w:r>
      <w:r w:rsidR="00FD7181" w:rsidRPr="00FD7181">
        <w:rPr>
          <w:snapToGrid/>
          <w:szCs w:val="21"/>
          <w:lang w:val="en-GB"/>
        </w:rPr>
        <w:t>，</w:t>
      </w:r>
      <w:r w:rsidRPr="00FD7181">
        <w:rPr>
          <w:snapToGrid/>
          <w:szCs w:val="21"/>
          <w:lang w:val="en-GB"/>
        </w:rPr>
        <w:t>裁定法律必须逐步执行</w:t>
      </w:r>
      <w:r w:rsidR="00FD7181" w:rsidRPr="00FD7181">
        <w:rPr>
          <w:snapToGrid/>
          <w:szCs w:val="21"/>
          <w:lang w:val="en-GB"/>
        </w:rPr>
        <w:t>，</w:t>
      </w:r>
      <w:r w:rsidRPr="00FD7181">
        <w:rPr>
          <w:snapToGrid/>
          <w:szCs w:val="21"/>
          <w:lang w:val="en-GB"/>
        </w:rPr>
        <w:t>并指出申诉者本人也认为在两年甚至若干年内公营公司董事会中的阿拉伯成员不可能占到适足比例。法院进一步裁定</w:t>
      </w:r>
      <w:r w:rsidR="00FD7181" w:rsidRPr="00FD7181">
        <w:rPr>
          <w:snapToGrid/>
          <w:szCs w:val="21"/>
          <w:lang w:val="en-GB"/>
        </w:rPr>
        <w:t>，</w:t>
      </w:r>
      <w:r w:rsidRPr="00FD7181">
        <w:rPr>
          <w:snapToGrid/>
          <w:szCs w:val="21"/>
          <w:lang w:val="en-GB"/>
        </w:rPr>
        <w:t>政府为执行法律和履行其义务所作的努力是充分的。</w:t>
      </w:r>
    </w:p>
    <w:p w:rsidR="00050478" w:rsidRPr="00FD7181" w:rsidRDefault="00050478" w:rsidP="001A70FF">
      <w:pPr>
        <w:pStyle w:val="SingleTxtGC"/>
        <w:rPr>
          <w:snapToGrid/>
          <w:szCs w:val="21"/>
          <w:lang w:val="en-GB"/>
        </w:rPr>
      </w:pPr>
      <w:r w:rsidRPr="00FD7181">
        <w:rPr>
          <w:snapToGrid/>
          <w:szCs w:val="21"/>
          <w:lang w:val="en-GB" w:eastAsia="en-US"/>
        </w:rPr>
        <w:t>8</w:t>
      </w:r>
      <w:r w:rsidR="00FD7181" w:rsidRPr="00FD7181">
        <w:rPr>
          <w:snapToGrid/>
          <w:szCs w:val="21"/>
          <w:lang w:val="en-GB" w:eastAsia="en-US"/>
        </w:rPr>
        <w:t>0.</w:t>
      </w:r>
      <w:r w:rsidRPr="00FD7181">
        <w:rPr>
          <w:snapToGrid/>
          <w:szCs w:val="21"/>
          <w:lang w:val="en-GB" w:eastAsia="en-US"/>
        </w:rPr>
        <w:tab/>
      </w:r>
      <w:smartTag w:uri="urn:schemas-microsoft-com:office:smarttags" w:element="chsdate">
        <w:smartTagPr>
          <w:attr w:name="IsROCDate" w:val="False"/>
          <w:attr w:name="IsLunarDate" w:val="False"/>
          <w:attr w:name="Day" w:val="27"/>
          <w:attr w:name="Month" w:val="6"/>
          <w:attr w:name="Year" w:val="2007"/>
        </w:smartTagPr>
        <w:r w:rsidRPr="00FD7181">
          <w:rPr>
            <w:snapToGrid/>
            <w:szCs w:val="21"/>
            <w:lang w:val="en-GB" w:eastAsia="en-US"/>
          </w:rPr>
          <w:t>2007</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27</w:t>
        </w:r>
        <w:r w:rsidRPr="00FD7181">
          <w:rPr>
            <w:snapToGrid/>
            <w:szCs w:val="21"/>
            <w:lang w:val="en-GB"/>
          </w:rPr>
          <w:t>日</w:t>
        </w:r>
      </w:smartTag>
      <w:r w:rsidR="00FD7181" w:rsidRPr="00FD7181">
        <w:rPr>
          <w:snapToGrid/>
          <w:szCs w:val="21"/>
          <w:lang w:val="en-GB"/>
        </w:rPr>
        <w:t>，</w:t>
      </w:r>
      <w:r w:rsidRPr="00FD7181">
        <w:rPr>
          <w:snapToGrid/>
          <w:szCs w:val="21"/>
          <w:lang w:val="en-GB"/>
        </w:rPr>
        <w:t>耶路撒冷区法院裁定</w:t>
      </w:r>
      <w:r w:rsidR="00FD7181" w:rsidRPr="00FD7181">
        <w:rPr>
          <w:snapToGrid/>
          <w:szCs w:val="21"/>
          <w:lang w:val="en-GB"/>
        </w:rPr>
        <w:t>，</w:t>
      </w:r>
      <w:r w:rsidRPr="00FD7181">
        <w:rPr>
          <w:snapToGrid/>
          <w:szCs w:val="21"/>
          <w:lang w:val="en-GB"/>
        </w:rPr>
        <w:t>不得剥夺阿拉伯公民被任用进入</w:t>
      </w:r>
      <w:r w:rsidRPr="00FD7181">
        <w:rPr>
          <w:snapToGrid/>
          <w:szCs w:val="21"/>
          <w:lang w:val="en-GB" w:eastAsia="en-US"/>
        </w:rPr>
        <w:t xml:space="preserve">Keren Kayemeth Le’Israel </w:t>
      </w:r>
      <w:r w:rsidR="00FD7181" w:rsidRPr="00FD7181">
        <w:rPr>
          <w:snapToGrid/>
          <w:szCs w:val="21"/>
          <w:lang w:val="en-GB" w:eastAsia="en-US"/>
        </w:rPr>
        <w:t>(</w:t>
      </w:r>
      <w:r w:rsidRPr="00FD7181">
        <w:rPr>
          <w:snapToGrid/>
          <w:szCs w:val="21"/>
          <w:lang w:val="en-GB" w:eastAsia="en-US"/>
        </w:rPr>
        <w:t>KKL</w:t>
      </w:r>
      <w:r w:rsidR="00FD7181" w:rsidRPr="00FD7181">
        <w:rPr>
          <w:snapToGrid/>
          <w:szCs w:val="21"/>
          <w:lang w:val="en-GB" w:eastAsia="en-US"/>
        </w:rPr>
        <w:t>)</w:t>
      </w:r>
      <w:r w:rsidR="003F21CB" w:rsidRPr="00FD7181">
        <w:rPr>
          <w:snapToGrid/>
          <w:spacing w:val="-50"/>
          <w:szCs w:val="21"/>
          <w:lang w:val="en-GB"/>
        </w:rPr>
        <w:t xml:space="preserve"> </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犹太民族基金</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董事会的资格</w:t>
      </w:r>
      <w:r w:rsidR="00FD7181" w:rsidRPr="00FD7181">
        <w:rPr>
          <w:snapToGrid/>
          <w:szCs w:val="21"/>
          <w:lang w:val="en-GB"/>
        </w:rPr>
        <w:t>，</w:t>
      </w:r>
      <w:r w:rsidRPr="00FD7181">
        <w:rPr>
          <w:snapToGrid/>
          <w:szCs w:val="21"/>
          <w:lang w:val="en-GB"/>
        </w:rPr>
        <w:t>该基金是一个致力于平等原则的双重实体</w:t>
      </w:r>
      <w:r w:rsidR="00FD7181" w:rsidRPr="00FD7181">
        <w:rPr>
          <w:snapToGrid/>
          <w:szCs w:val="21"/>
          <w:lang w:val="en-GB"/>
        </w:rPr>
        <w:t>(</w:t>
      </w:r>
      <w:r w:rsidRPr="00FD7181">
        <w:rPr>
          <w:snapToGrid/>
          <w:szCs w:val="21"/>
          <w:lang w:val="en-GB" w:eastAsia="en-US"/>
        </w:rPr>
        <w:t>OP 5299</w:t>
      </w:r>
      <w:r w:rsidR="00FD7181" w:rsidRPr="00FD7181">
        <w:rPr>
          <w:snapToGrid/>
          <w:szCs w:val="21"/>
          <w:lang w:val="en-GB" w:eastAsia="en-US"/>
        </w:rPr>
        <w:t>/</w:t>
      </w:r>
      <w:r w:rsidRPr="00FD7181">
        <w:rPr>
          <w:snapToGrid/>
          <w:szCs w:val="21"/>
          <w:lang w:val="en-GB" w:eastAsia="en-US"/>
        </w:rPr>
        <w:t>0</w:t>
      </w:r>
      <w:r w:rsidR="00FD7181" w:rsidRPr="00FD7181">
        <w:rPr>
          <w:snapToGrid/>
          <w:szCs w:val="21"/>
          <w:lang w:val="en-GB" w:eastAsia="en-US"/>
        </w:rPr>
        <w:t>6,</w:t>
      </w:r>
      <w:r w:rsidRPr="00FD7181">
        <w:rPr>
          <w:i/>
          <w:iCs/>
          <w:snapToGrid/>
          <w:szCs w:val="21"/>
          <w:lang w:val="en-GB" w:eastAsia="en-US"/>
        </w:rPr>
        <w:t>Uri Bank</w:t>
      </w:r>
      <w:r w:rsidRPr="00FD7181">
        <w:rPr>
          <w:rFonts w:eastAsia="KaiTi_GB2312"/>
          <w:iCs/>
          <w:snapToGrid/>
          <w:szCs w:val="21"/>
          <w:lang w:val="en-GB"/>
        </w:rPr>
        <w:t>诉</w:t>
      </w:r>
      <w:r w:rsidRPr="00FD7181">
        <w:rPr>
          <w:i/>
          <w:iCs/>
          <w:snapToGrid/>
          <w:szCs w:val="21"/>
          <w:lang w:val="en-GB" w:eastAsia="en-US"/>
        </w:rPr>
        <w:t>Keren Kayemeth Le’Israel KKL</w:t>
      </w:r>
      <w:r w:rsidRPr="00FD7181">
        <w:rPr>
          <w:rFonts w:eastAsia="KaiTi_GB2312"/>
          <w:iCs/>
          <w:snapToGrid/>
          <w:szCs w:val="21"/>
          <w:lang w:val="en-GB"/>
        </w:rPr>
        <w:t>案</w:t>
      </w:r>
      <w:r w:rsidR="00FD7181" w:rsidRPr="00FD7181">
        <w:rPr>
          <w:snapToGrid/>
          <w:szCs w:val="21"/>
          <w:lang w:val="en-GB"/>
        </w:rPr>
        <w:t>)</w:t>
      </w:r>
      <w:r w:rsidRPr="00FD7181">
        <w:rPr>
          <w:snapToGrid/>
          <w:szCs w:val="21"/>
          <w:lang w:val="en-GB"/>
        </w:rPr>
        <w:t>。申诉人要求法院宣布</w:t>
      </w:r>
      <w:smartTag w:uri="urn:schemas-microsoft-com:office:smarttags" w:element="chsdate">
        <w:smartTagPr>
          <w:attr w:name="IsROCDate" w:val="False"/>
          <w:attr w:name="IsLunarDate" w:val="False"/>
          <w:attr w:name="Day" w:val="13"/>
          <w:attr w:name="Month" w:val="7"/>
          <w:attr w:name="Year" w:val="2006"/>
        </w:smartTagPr>
        <w:r w:rsidRPr="00FD7181">
          <w:rPr>
            <w:snapToGrid/>
            <w:szCs w:val="21"/>
            <w:lang w:val="en-GB"/>
          </w:rPr>
          <w:t>2006</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13</w:t>
        </w:r>
        <w:r w:rsidRPr="00FD7181">
          <w:rPr>
            <w:snapToGrid/>
            <w:szCs w:val="21"/>
            <w:lang w:val="en-GB"/>
          </w:rPr>
          <w:t>日</w:t>
        </w:r>
      </w:smartTag>
      <w:r w:rsidRPr="00FD7181">
        <w:rPr>
          <w:snapToGrid/>
          <w:szCs w:val="21"/>
          <w:lang w:val="en-GB"/>
        </w:rPr>
        <w:t>进行的</w:t>
      </w:r>
      <w:r w:rsidRPr="00FD7181">
        <w:rPr>
          <w:snapToGrid/>
          <w:szCs w:val="21"/>
          <w:lang w:val="en-GB"/>
        </w:rPr>
        <w:t>KKL</w:t>
      </w:r>
      <w:r w:rsidRPr="00FD7181">
        <w:rPr>
          <w:snapToGrid/>
          <w:szCs w:val="21"/>
          <w:lang w:val="en-GB"/>
        </w:rPr>
        <w:t>新董事选举无效</w:t>
      </w:r>
      <w:r w:rsidR="00FD7181" w:rsidRPr="00FD7181">
        <w:rPr>
          <w:snapToGrid/>
          <w:szCs w:val="21"/>
          <w:lang w:val="en-GB"/>
        </w:rPr>
        <w:t>，</w:t>
      </w:r>
      <w:r w:rsidRPr="00FD7181">
        <w:rPr>
          <w:snapToGrid/>
          <w:szCs w:val="21"/>
          <w:lang w:val="en-GB"/>
        </w:rPr>
        <w:t>因为选举程序存在根本性缺陷</w:t>
      </w:r>
      <w:r w:rsidR="00FD7181" w:rsidRPr="00FD7181">
        <w:rPr>
          <w:snapToGrid/>
          <w:szCs w:val="21"/>
          <w:lang w:val="en-GB"/>
        </w:rPr>
        <w:t>，</w:t>
      </w:r>
      <w:r w:rsidRPr="00FD7181">
        <w:rPr>
          <w:snapToGrid/>
          <w:szCs w:val="21"/>
          <w:lang w:val="en-GB"/>
        </w:rPr>
        <w:t>他还要求法院宣布选举</w:t>
      </w:r>
      <w:r w:rsidRPr="00FD7181">
        <w:rPr>
          <w:snapToGrid/>
          <w:szCs w:val="21"/>
          <w:lang w:val="en-GB"/>
        </w:rPr>
        <w:t>Radi Sfori</w:t>
      </w:r>
      <w:r w:rsidRPr="00FD7181">
        <w:rPr>
          <w:snapToGrid/>
          <w:szCs w:val="21"/>
          <w:lang w:val="en-GB"/>
        </w:rPr>
        <w:t>先生</w:t>
      </w:r>
      <w:r w:rsidR="00FD7181" w:rsidRPr="00FD7181">
        <w:rPr>
          <w:snapToGrid/>
          <w:szCs w:val="21"/>
          <w:lang w:val="en-GB"/>
        </w:rPr>
        <w:t>(</w:t>
      </w:r>
      <w:r w:rsidRPr="00FD7181">
        <w:rPr>
          <w:snapToGrid/>
          <w:szCs w:val="21"/>
          <w:lang w:val="en-GB"/>
        </w:rPr>
        <w:t>以色列阿拉伯人</w:t>
      </w:r>
      <w:r w:rsidR="00FD7181" w:rsidRPr="00FD7181">
        <w:rPr>
          <w:snapToGrid/>
          <w:szCs w:val="21"/>
          <w:lang w:val="en-GB"/>
        </w:rPr>
        <w:t>)</w:t>
      </w:r>
      <w:r w:rsidRPr="00FD7181">
        <w:rPr>
          <w:snapToGrid/>
          <w:szCs w:val="21"/>
          <w:lang w:val="en-GB"/>
        </w:rPr>
        <w:t>为以色列权力民主党代表无效。</w:t>
      </w:r>
    </w:p>
    <w:p w:rsidR="00050478" w:rsidRPr="00FD7181" w:rsidRDefault="00050478" w:rsidP="001A70FF">
      <w:pPr>
        <w:pStyle w:val="SingleTxtGC"/>
        <w:rPr>
          <w:snapToGrid/>
          <w:szCs w:val="21"/>
          <w:lang w:val="en-GB"/>
        </w:rPr>
      </w:pPr>
      <w:r w:rsidRPr="00FD7181">
        <w:rPr>
          <w:snapToGrid/>
          <w:szCs w:val="21"/>
          <w:lang w:val="en-GB"/>
        </w:rPr>
        <w:t>耶路撒冷区法院讨论的问题是</w:t>
      </w:r>
      <w:r w:rsidR="00FD7181" w:rsidRPr="00FD7181">
        <w:rPr>
          <w:snapToGrid/>
          <w:szCs w:val="21"/>
          <w:lang w:val="en-GB"/>
        </w:rPr>
        <w:t>，</w:t>
      </w:r>
      <w:r w:rsidRPr="00FD7181">
        <w:rPr>
          <w:snapToGrid/>
          <w:szCs w:val="21"/>
          <w:lang w:val="en-GB"/>
        </w:rPr>
        <w:t>任用</w:t>
      </w:r>
      <w:r w:rsidRPr="00FD7181">
        <w:rPr>
          <w:snapToGrid/>
          <w:szCs w:val="21"/>
          <w:lang w:val="en-GB"/>
        </w:rPr>
        <w:t>KKL</w:t>
      </w:r>
      <w:r w:rsidRPr="00FD7181">
        <w:rPr>
          <w:snapToGrid/>
          <w:szCs w:val="21"/>
          <w:lang w:val="en-GB"/>
        </w:rPr>
        <w:t>新董事的程序是否符合第</w:t>
      </w:r>
      <w:r w:rsidRPr="00FD7181">
        <w:rPr>
          <w:iCs/>
          <w:snapToGrid/>
          <w:szCs w:val="21"/>
          <w:lang w:val="en-GB"/>
        </w:rPr>
        <w:t>5759-1999</w:t>
      </w:r>
      <w:r w:rsidRPr="00FD7181">
        <w:rPr>
          <w:iCs/>
          <w:snapToGrid/>
          <w:szCs w:val="21"/>
          <w:lang w:val="en-GB"/>
        </w:rPr>
        <w:t>号</w:t>
      </w:r>
      <w:r w:rsidRPr="00FD7181">
        <w:rPr>
          <w:snapToGrid/>
          <w:szCs w:val="21"/>
          <w:lang w:val="en-GB"/>
        </w:rPr>
        <w:t>《公司法》的规定</w:t>
      </w:r>
      <w:r w:rsidR="00FD7181" w:rsidRPr="00FD7181">
        <w:rPr>
          <w:snapToGrid/>
          <w:szCs w:val="21"/>
          <w:lang w:val="en-GB"/>
        </w:rPr>
        <w:t>，</w:t>
      </w:r>
      <w:r w:rsidRPr="00FD7181">
        <w:rPr>
          <w:snapToGrid/>
          <w:szCs w:val="21"/>
          <w:lang w:val="en-GB"/>
        </w:rPr>
        <w:t>以及是否可以在一个被定义为</w:t>
      </w:r>
      <w:r w:rsidRPr="00FD7181">
        <w:rPr>
          <w:snapToGrid/>
          <w:szCs w:val="21"/>
          <w:lang w:val="en-GB"/>
        </w:rPr>
        <w:t>“</w:t>
      </w:r>
      <w:r w:rsidRPr="00FD7181">
        <w:rPr>
          <w:snapToGrid/>
          <w:szCs w:val="21"/>
          <w:lang w:val="en-GB"/>
        </w:rPr>
        <w:t>以色列领土上犹太人托管机构</w:t>
      </w:r>
      <w:r w:rsidRPr="00FD7181">
        <w:rPr>
          <w:snapToGrid/>
          <w:szCs w:val="21"/>
          <w:lang w:val="en-GB"/>
        </w:rPr>
        <w:t>”</w:t>
      </w:r>
      <w:r w:rsidRPr="00FD7181">
        <w:rPr>
          <w:snapToGrid/>
          <w:szCs w:val="21"/>
          <w:lang w:val="en-GB"/>
        </w:rPr>
        <w:t>的公司任命一名以色列阿拉伯担任公司董事。该法院宣布</w:t>
      </w:r>
      <w:r w:rsidR="00FD7181" w:rsidRPr="00FD7181">
        <w:rPr>
          <w:snapToGrid/>
          <w:szCs w:val="21"/>
          <w:lang w:val="en-GB"/>
        </w:rPr>
        <w:t>，</w:t>
      </w:r>
      <w:r w:rsidRPr="00FD7181">
        <w:rPr>
          <w:snapToGrid/>
          <w:szCs w:val="21"/>
          <w:lang w:val="en-GB"/>
        </w:rPr>
        <w:t>任用程序不存在缺陷</w:t>
      </w:r>
      <w:r w:rsidR="00FD7181" w:rsidRPr="00FD7181">
        <w:rPr>
          <w:snapToGrid/>
          <w:szCs w:val="21"/>
          <w:lang w:val="en-GB"/>
        </w:rPr>
        <w:t>，</w:t>
      </w:r>
      <w:r w:rsidRPr="00FD7181">
        <w:rPr>
          <w:snapToGrid/>
          <w:szCs w:val="21"/>
          <w:lang w:val="en-GB"/>
        </w:rPr>
        <w:t>因此拒绝宣布选举无效。它认为</w:t>
      </w:r>
      <w:r w:rsidR="00FD7181" w:rsidRPr="00FD7181">
        <w:rPr>
          <w:snapToGrid/>
          <w:szCs w:val="21"/>
          <w:lang w:val="en-GB"/>
        </w:rPr>
        <w:t>，</w:t>
      </w:r>
      <w:r w:rsidRPr="00FD7181">
        <w:rPr>
          <w:snapToGrid/>
          <w:szCs w:val="21"/>
          <w:lang w:val="en-GB"/>
        </w:rPr>
        <w:t>之前的法院裁决承认以色列各管理机构有责任平等对待本国所有不同民族的个人。尽管</w:t>
      </w:r>
      <w:r w:rsidRPr="00FD7181">
        <w:rPr>
          <w:snapToGrid/>
          <w:szCs w:val="21"/>
          <w:lang w:val="en-GB"/>
        </w:rPr>
        <w:t>KKL</w:t>
      </w:r>
      <w:r w:rsidRPr="00FD7181">
        <w:rPr>
          <w:snapToGrid/>
          <w:szCs w:val="21"/>
          <w:lang w:val="en-GB"/>
        </w:rPr>
        <w:t>是一个私人公司</w:t>
      </w:r>
      <w:r w:rsidR="00FD7181" w:rsidRPr="00FD7181">
        <w:rPr>
          <w:snapToGrid/>
          <w:szCs w:val="21"/>
          <w:lang w:val="en-GB"/>
        </w:rPr>
        <w:t>，</w:t>
      </w:r>
      <w:r w:rsidRPr="00FD7181">
        <w:rPr>
          <w:snapToGrid/>
          <w:szCs w:val="21"/>
          <w:lang w:val="en-GB"/>
        </w:rPr>
        <w:t>但属于双重实体</w:t>
      </w:r>
      <w:r w:rsidR="00FD7181" w:rsidRPr="00FD7181">
        <w:rPr>
          <w:snapToGrid/>
          <w:szCs w:val="21"/>
          <w:lang w:val="en-GB"/>
        </w:rPr>
        <w:t>，</w:t>
      </w:r>
      <w:r w:rsidRPr="00FD7181">
        <w:rPr>
          <w:snapToGrid/>
          <w:szCs w:val="21"/>
          <w:lang w:val="en-GB"/>
        </w:rPr>
        <w:t>因此平等原则对它是适用的。</w:t>
      </w:r>
    </w:p>
    <w:p w:rsidR="00050478" w:rsidRPr="00FD7181" w:rsidRDefault="00050478" w:rsidP="001A70FF">
      <w:pPr>
        <w:pStyle w:val="SingleTxtGC"/>
        <w:rPr>
          <w:snapToGrid/>
          <w:szCs w:val="21"/>
          <w:lang w:val="en-GB"/>
        </w:rPr>
      </w:pPr>
      <w:r w:rsidRPr="001A70FF">
        <w:rPr>
          <w:snapToGrid/>
          <w:szCs w:val="21"/>
          <w:lang w:val="en-GB"/>
        </w:rPr>
        <w:t>8</w:t>
      </w:r>
      <w:r w:rsidR="00FD7181" w:rsidRPr="001A70FF">
        <w:rPr>
          <w:snapToGrid/>
          <w:szCs w:val="21"/>
          <w:lang w:val="en-GB"/>
        </w:rPr>
        <w:t>1.</w:t>
      </w:r>
      <w:r w:rsidRPr="001A70FF">
        <w:rPr>
          <w:snapToGrid/>
          <w:szCs w:val="21"/>
          <w:lang w:val="en-GB"/>
        </w:rPr>
        <w:tab/>
      </w:r>
      <w:r w:rsidRPr="001A70FF">
        <w:rPr>
          <w:rFonts w:eastAsia="SimHei"/>
          <w:snapToGrid/>
          <w:szCs w:val="21"/>
          <w:lang w:val="en-GB"/>
        </w:rPr>
        <w:t>司法部门</w:t>
      </w:r>
      <w:r w:rsidRPr="001A70FF">
        <w:rPr>
          <w:snapToGrid/>
          <w:szCs w:val="21"/>
          <w:lang w:val="en-GB"/>
        </w:rPr>
        <w:t>。在过</w:t>
      </w:r>
      <w:r w:rsidRPr="00FD7181">
        <w:rPr>
          <w:bCs/>
          <w:snapToGrid/>
          <w:szCs w:val="21"/>
          <w:lang w:val="en-GB"/>
        </w:rPr>
        <w:t>去十年中</w:t>
      </w:r>
      <w:r w:rsidR="00FD7181" w:rsidRPr="00FD7181">
        <w:rPr>
          <w:bCs/>
          <w:snapToGrid/>
          <w:szCs w:val="21"/>
          <w:lang w:val="en-GB"/>
        </w:rPr>
        <w:t>，</w:t>
      </w:r>
      <w:r w:rsidRPr="00FD7181">
        <w:rPr>
          <w:bCs/>
          <w:snapToGrid/>
          <w:szCs w:val="21"/>
          <w:lang w:val="en-GB"/>
        </w:rPr>
        <w:t>供职于以色列司法系统的阿拉伯公民人数大幅增加。这在很大程度上得益于司法部任用越来越多的少数民族成员。目前</w:t>
      </w:r>
      <w:r w:rsidR="00FD7181" w:rsidRPr="00FD7181">
        <w:rPr>
          <w:bCs/>
          <w:snapToGrid/>
          <w:szCs w:val="21"/>
          <w:lang w:val="en-GB"/>
        </w:rPr>
        <w:t>，</w:t>
      </w:r>
      <w:r w:rsidRPr="00FD7181">
        <w:rPr>
          <w:snapToGrid/>
          <w:szCs w:val="21"/>
          <w:lang w:val="en-GB"/>
        </w:rPr>
        <w:t>576</w:t>
      </w:r>
      <w:r w:rsidRPr="00FD7181">
        <w:rPr>
          <w:snapToGrid/>
          <w:szCs w:val="21"/>
          <w:lang w:val="en-GB"/>
        </w:rPr>
        <w:t>名法官中有</w:t>
      </w:r>
      <w:r w:rsidRPr="00FD7181">
        <w:rPr>
          <w:snapToGrid/>
          <w:szCs w:val="21"/>
          <w:lang w:val="en-GB"/>
        </w:rPr>
        <w:t>38</w:t>
      </w:r>
      <w:r w:rsidRPr="00FD7181">
        <w:rPr>
          <w:snapToGrid/>
          <w:szCs w:val="21"/>
          <w:lang w:val="en-GB"/>
        </w:rPr>
        <w:t>人是少数民族成员</w:t>
      </w:r>
      <w:r w:rsidR="00FD7181" w:rsidRPr="00FD7181">
        <w:rPr>
          <w:snapToGrid/>
          <w:szCs w:val="21"/>
          <w:lang w:val="en-GB"/>
        </w:rPr>
        <w:t>，</w:t>
      </w:r>
      <w:r w:rsidRPr="00FD7181">
        <w:rPr>
          <w:snapToGrid/>
          <w:szCs w:val="21"/>
          <w:lang w:val="en-GB"/>
        </w:rPr>
        <w:t>其中一半是在过去十年间任用的。阿拉伯人口的任用分配情况如下</w:t>
      </w:r>
      <w:r w:rsidR="00FD7181" w:rsidRPr="00FD7181">
        <w:rPr>
          <w:snapToGrid/>
          <w:szCs w:val="21"/>
          <w:lang w:val="en-GB"/>
        </w:rPr>
        <w:t>：</w:t>
      </w:r>
      <w:r w:rsidRPr="00FD7181">
        <w:rPr>
          <w:snapToGrid/>
          <w:szCs w:val="21"/>
          <w:lang w:val="en-GB"/>
        </w:rPr>
        <w:t>14</w:t>
      </w:r>
      <w:r w:rsidRPr="00FD7181">
        <w:rPr>
          <w:snapToGrid/>
          <w:szCs w:val="21"/>
          <w:lang w:val="en-GB"/>
        </w:rPr>
        <w:t>名穆斯林法官</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8</w:t>
      </w:r>
      <w:r w:rsidRPr="00FD7181">
        <w:rPr>
          <w:snapToGrid/>
          <w:szCs w:val="21"/>
          <w:lang w:val="en-GB"/>
        </w:rPr>
        <w:t>名是在过去十年任用的</w:t>
      </w:r>
      <w:r w:rsidR="00FD7181" w:rsidRPr="00FD7181">
        <w:rPr>
          <w:snapToGrid/>
          <w:szCs w:val="21"/>
          <w:lang w:val="en-GB"/>
        </w:rPr>
        <w:t>，</w:t>
      </w:r>
      <w:r w:rsidRPr="00FD7181">
        <w:rPr>
          <w:snapToGrid/>
          <w:szCs w:val="21"/>
          <w:lang w:val="en-GB"/>
        </w:rPr>
        <w:t>17</w:t>
      </w:r>
      <w:r w:rsidRPr="00FD7181">
        <w:rPr>
          <w:snapToGrid/>
          <w:szCs w:val="21"/>
          <w:lang w:val="en-GB"/>
        </w:rPr>
        <w:t>名基督教法官</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12</w:t>
      </w:r>
      <w:r w:rsidRPr="00FD7181">
        <w:rPr>
          <w:snapToGrid/>
          <w:szCs w:val="21"/>
          <w:lang w:val="en-GB"/>
        </w:rPr>
        <w:t>名是在过去十年任用的</w:t>
      </w:r>
      <w:r w:rsidR="00FD7181" w:rsidRPr="00FD7181">
        <w:rPr>
          <w:snapToGrid/>
          <w:szCs w:val="21"/>
          <w:lang w:val="en-GB"/>
        </w:rPr>
        <w:t>，</w:t>
      </w:r>
      <w:r w:rsidRPr="00FD7181">
        <w:rPr>
          <w:snapToGrid/>
          <w:szCs w:val="21"/>
          <w:lang w:val="en-GB"/>
        </w:rPr>
        <w:t>7</w:t>
      </w:r>
      <w:r w:rsidRPr="00FD7181">
        <w:rPr>
          <w:snapToGrid/>
          <w:szCs w:val="21"/>
          <w:lang w:val="en-GB"/>
        </w:rPr>
        <w:t>名德鲁兹法官</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5</w:t>
      </w:r>
      <w:r w:rsidRPr="00FD7181">
        <w:rPr>
          <w:snapToGrid/>
          <w:szCs w:val="21"/>
          <w:lang w:val="en-GB"/>
        </w:rPr>
        <w:t>名是在过去十年任用的。</w:t>
      </w:r>
    </w:p>
    <w:p w:rsidR="00050478" w:rsidRPr="00FD7181" w:rsidRDefault="00050478" w:rsidP="001A70FF">
      <w:pPr>
        <w:pStyle w:val="SingleTxtGC"/>
        <w:rPr>
          <w:snapToGrid/>
          <w:szCs w:val="21"/>
          <w:lang w:val="en-GB"/>
        </w:rPr>
      </w:pPr>
      <w:r w:rsidRPr="00FD7181">
        <w:rPr>
          <w:bCs/>
          <w:snapToGrid/>
          <w:szCs w:val="21"/>
          <w:lang w:val="en-GB"/>
        </w:rPr>
        <w:t>8</w:t>
      </w:r>
      <w:r w:rsidR="00FD7181" w:rsidRPr="00FD7181">
        <w:rPr>
          <w:bCs/>
          <w:snapToGrid/>
          <w:szCs w:val="21"/>
          <w:lang w:val="en-GB"/>
        </w:rPr>
        <w:t>2.</w:t>
      </w:r>
      <w:r w:rsidRPr="00FD7181">
        <w:rPr>
          <w:bCs/>
          <w:snapToGrid/>
          <w:szCs w:val="21"/>
          <w:lang w:val="en-GB"/>
        </w:rPr>
        <w:tab/>
      </w:r>
      <w:r w:rsidRPr="00FD7181">
        <w:rPr>
          <w:rFonts w:eastAsia="SimHei"/>
          <w:bCs/>
          <w:snapToGrid/>
          <w:szCs w:val="21"/>
          <w:lang w:val="en-GB"/>
        </w:rPr>
        <w:t>文职部门雇用少数民族成员的条件。</w:t>
      </w:r>
      <w:r w:rsidRPr="00FD7181">
        <w:rPr>
          <w:snapToGrid/>
          <w:szCs w:val="21"/>
          <w:lang w:val="en-GB"/>
        </w:rPr>
        <w:t>除了增加少数民族群体在文职部门的任职人数外</w:t>
      </w:r>
      <w:r w:rsidR="00FD7181" w:rsidRPr="00FD7181">
        <w:rPr>
          <w:snapToGrid/>
          <w:szCs w:val="21"/>
          <w:lang w:val="en-GB"/>
        </w:rPr>
        <w:t>，</w:t>
      </w:r>
      <w:r w:rsidRPr="00FD7181">
        <w:rPr>
          <w:snapToGrid/>
          <w:szCs w:val="21"/>
          <w:lang w:val="en-GB"/>
        </w:rPr>
        <w:t>公务员制度委员还会还采取措施</w:t>
      </w:r>
      <w:r w:rsidR="00FD7181" w:rsidRPr="00FD7181">
        <w:rPr>
          <w:snapToGrid/>
          <w:szCs w:val="21"/>
          <w:lang w:val="en-GB"/>
        </w:rPr>
        <w:t>，</w:t>
      </w:r>
      <w:r w:rsidRPr="00FD7181">
        <w:rPr>
          <w:snapToGrid/>
          <w:szCs w:val="21"/>
          <w:lang w:val="en-GB"/>
        </w:rPr>
        <w:t>更好地满足少数民族在职员工的不同需要和生活方式。根据相关宗教节日准予休节假日</w:t>
      </w:r>
      <w:r w:rsidR="00FD7181" w:rsidRPr="00FD7181">
        <w:rPr>
          <w:snapToGrid/>
          <w:szCs w:val="21"/>
          <w:lang w:val="en-GB"/>
        </w:rPr>
        <w:t>，</w:t>
      </w:r>
      <w:r w:rsidRPr="00FD7181">
        <w:rPr>
          <w:snapToGrid/>
          <w:szCs w:val="21"/>
          <w:lang w:val="en-GB"/>
        </w:rPr>
        <w:t>如穆斯林雇员有权在斋月期间休假一天</w:t>
      </w:r>
      <w:r w:rsidR="00FD7181" w:rsidRPr="00FD7181">
        <w:rPr>
          <w:snapToGrid/>
          <w:szCs w:val="21"/>
          <w:lang w:val="en-GB"/>
        </w:rPr>
        <w:t>，</w:t>
      </w:r>
      <w:r w:rsidRPr="00FD7181">
        <w:rPr>
          <w:snapToGrid/>
          <w:szCs w:val="21"/>
          <w:lang w:val="en-GB"/>
        </w:rPr>
        <w:t>基督教徒可以选择星期日作为休息日。</w:t>
      </w:r>
    </w:p>
    <w:p w:rsidR="00050478" w:rsidRPr="00FD7181" w:rsidRDefault="00050478" w:rsidP="001A70FF">
      <w:pPr>
        <w:pStyle w:val="SingleTxtGC"/>
        <w:rPr>
          <w:snapToGrid/>
          <w:szCs w:val="21"/>
          <w:rtl/>
          <w:lang w:val="en-GB" w:eastAsia="en-US"/>
        </w:rPr>
      </w:pPr>
      <w:r w:rsidRPr="00FD7181">
        <w:rPr>
          <w:snapToGrid/>
          <w:szCs w:val="21"/>
          <w:lang w:val="en-GB"/>
        </w:rPr>
        <w:t>8</w:t>
      </w:r>
      <w:r w:rsidR="00FD7181" w:rsidRPr="00FD7181">
        <w:rPr>
          <w:snapToGrid/>
          <w:szCs w:val="21"/>
          <w:lang w:val="en-GB"/>
        </w:rPr>
        <w:t>3.</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文职部门的阿拉伯雇员还享有另一项专门福利</w:t>
      </w:r>
      <w:r w:rsidR="00FD7181" w:rsidRPr="00FD7181">
        <w:rPr>
          <w:snapToGrid/>
          <w:szCs w:val="21"/>
          <w:lang w:val="en-GB"/>
        </w:rPr>
        <w:t>，</w:t>
      </w:r>
      <w:r w:rsidRPr="00FD7181">
        <w:rPr>
          <w:snapToGrid/>
          <w:szCs w:val="21"/>
          <w:lang w:val="en-GB"/>
        </w:rPr>
        <w:t>即国家分担他们在工作地点附近所租公寓的房租</w:t>
      </w:r>
      <w:r w:rsidR="00FD7181" w:rsidRPr="00FD7181">
        <w:rPr>
          <w:snapToGrid/>
          <w:szCs w:val="21"/>
          <w:lang w:val="en-GB"/>
        </w:rPr>
        <w:t>，</w:t>
      </w:r>
      <w:r w:rsidRPr="00FD7181">
        <w:rPr>
          <w:snapToGrid/>
          <w:szCs w:val="21"/>
          <w:lang w:val="en-GB"/>
        </w:rPr>
        <w:t>并补助他们每周的交通费。</w:t>
      </w:r>
    </w:p>
    <w:p w:rsidR="00050478" w:rsidRPr="00FD7181" w:rsidRDefault="00050478" w:rsidP="006244FF">
      <w:pPr>
        <w:pStyle w:val="H23GC"/>
        <w:rPr>
          <w:snapToGrid/>
          <w:lang w:val="en-GB"/>
        </w:rPr>
      </w:pPr>
      <w:r w:rsidRPr="00FD7181">
        <w:rPr>
          <w:snapToGrid/>
          <w:lang w:val="en-GB"/>
        </w:rPr>
        <w:tab/>
      </w:r>
      <w:r w:rsidRPr="00FD7181">
        <w:rPr>
          <w:snapToGrid/>
          <w:lang w:val="en-GB"/>
        </w:rPr>
        <w:tab/>
      </w:r>
      <w:r w:rsidRPr="00FD7181">
        <w:rPr>
          <w:snapToGrid/>
          <w:lang w:val="en-GB"/>
        </w:rPr>
        <w:t>阿拉伯合作社</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bCs/>
          <w:snapToGrid/>
          <w:szCs w:val="21"/>
          <w:lang w:val="en-GB"/>
        </w:rPr>
        <w:t>8</w:t>
      </w:r>
      <w:r w:rsidR="00FD7181" w:rsidRPr="00FD7181">
        <w:rPr>
          <w:bCs/>
          <w:snapToGrid/>
          <w:szCs w:val="21"/>
          <w:lang w:val="en-GB"/>
        </w:rPr>
        <w:t>4.</w:t>
      </w:r>
      <w:r w:rsidRPr="00FD7181">
        <w:rPr>
          <w:bCs/>
          <w:snapToGrid/>
          <w:szCs w:val="21"/>
          <w:lang w:val="en-GB"/>
        </w:rPr>
        <w:tab/>
      </w:r>
      <w:r w:rsidRPr="00FD7181">
        <w:rPr>
          <w:bCs/>
          <w:snapToGrid/>
          <w:szCs w:val="21"/>
          <w:lang w:val="en-GB"/>
        </w:rPr>
        <w:t>以色列所有非政府组织都受到平等对待。</w:t>
      </w:r>
      <w:r w:rsidRPr="00FD7181">
        <w:rPr>
          <w:bCs/>
          <w:snapToGrid/>
          <w:szCs w:val="21"/>
          <w:lang w:val="en-GB"/>
        </w:rPr>
        <w:t>2007</w:t>
      </w:r>
      <w:r w:rsidRPr="00FD7181">
        <w:rPr>
          <w:bCs/>
          <w:snapToGrid/>
          <w:szCs w:val="21"/>
          <w:lang w:val="en-GB"/>
        </w:rPr>
        <w:t>年</w:t>
      </w:r>
      <w:r w:rsidR="00FD7181" w:rsidRPr="00FD7181">
        <w:rPr>
          <w:bCs/>
          <w:snapToGrid/>
          <w:szCs w:val="21"/>
          <w:lang w:val="en-GB"/>
        </w:rPr>
        <w:t>，</w:t>
      </w:r>
      <w:r w:rsidRPr="00FD7181">
        <w:rPr>
          <w:bCs/>
          <w:snapToGrid/>
          <w:szCs w:val="21"/>
          <w:lang w:val="en-GB"/>
        </w:rPr>
        <w:t>合作社登记官在其网站上发布了一份题为</w:t>
      </w:r>
      <w:r w:rsidRPr="00FD7181">
        <w:rPr>
          <w:bCs/>
          <w:snapToGrid/>
          <w:szCs w:val="21"/>
          <w:lang w:val="en-GB"/>
        </w:rPr>
        <w:t>“</w:t>
      </w:r>
      <w:r w:rsidRPr="00FD7181">
        <w:rPr>
          <w:bCs/>
          <w:snapToGrid/>
          <w:szCs w:val="21"/>
          <w:lang w:val="en-GB"/>
        </w:rPr>
        <w:t>合作社</w:t>
      </w:r>
      <w:r w:rsidRPr="001A70FF">
        <w:rPr>
          <w:snapToGrid/>
          <w:szCs w:val="21"/>
          <w:lang w:val="en-GB"/>
        </w:rPr>
        <w:t>的适当管理</w:t>
      </w:r>
      <w:r w:rsidRPr="001A70FF">
        <w:rPr>
          <w:snapToGrid/>
          <w:szCs w:val="21"/>
          <w:lang w:val="en-GB"/>
        </w:rPr>
        <w:t>”</w:t>
      </w:r>
      <w:r w:rsidRPr="001A70FF">
        <w:rPr>
          <w:snapToGrid/>
          <w:szCs w:val="21"/>
          <w:lang w:val="en-GB"/>
        </w:rPr>
        <w:t>的阿拉伯语文件</w:t>
      </w:r>
      <w:r w:rsidR="00FD7181" w:rsidRPr="001A70FF">
        <w:rPr>
          <w:snapToGrid/>
          <w:szCs w:val="21"/>
          <w:lang w:val="en-GB"/>
        </w:rPr>
        <w:t>，</w:t>
      </w:r>
      <w:r w:rsidRPr="001A70FF">
        <w:rPr>
          <w:snapToGrid/>
          <w:szCs w:val="21"/>
          <w:lang w:val="en-GB"/>
        </w:rPr>
        <w:t>该文件系于</w:t>
      </w:r>
      <w:r w:rsidRPr="001A70FF">
        <w:rPr>
          <w:snapToGrid/>
          <w:szCs w:val="21"/>
          <w:lang w:val="en-GB"/>
        </w:rPr>
        <w:t>2002</w:t>
      </w:r>
      <w:r w:rsidRPr="001A70FF">
        <w:rPr>
          <w:snapToGrid/>
          <w:szCs w:val="21"/>
          <w:lang w:val="en-GB"/>
        </w:rPr>
        <w:t>年</w:t>
      </w:r>
      <w:r w:rsidRPr="001A70FF">
        <w:rPr>
          <w:snapToGrid/>
          <w:szCs w:val="21"/>
          <w:lang w:val="en-GB"/>
        </w:rPr>
        <w:t>10</w:t>
      </w:r>
      <w:r w:rsidRPr="001A70FF">
        <w:rPr>
          <w:snapToGrid/>
          <w:szCs w:val="21"/>
          <w:lang w:val="en-GB"/>
        </w:rPr>
        <w:t>月以希伯来语首次发布的文件译文。另外</w:t>
      </w:r>
      <w:r w:rsidR="00FD7181" w:rsidRPr="001A70FF">
        <w:rPr>
          <w:snapToGrid/>
          <w:szCs w:val="21"/>
          <w:lang w:val="en-GB"/>
        </w:rPr>
        <w:t>，</w:t>
      </w:r>
      <w:r w:rsidRPr="001A70FF">
        <w:rPr>
          <w:snapToGrid/>
          <w:szCs w:val="21"/>
          <w:lang w:val="en-GB"/>
        </w:rPr>
        <w:t>登记官还雇用了一名阿拉伯律师</w:t>
      </w:r>
      <w:r w:rsidR="00FD7181" w:rsidRPr="001A70FF">
        <w:rPr>
          <w:snapToGrid/>
          <w:szCs w:val="21"/>
          <w:lang w:val="en-GB"/>
        </w:rPr>
        <w:t>，</w:t>
      </w:r>
      <w:r w:rsidRPr="001A70FF">
        <w:rPr>
          <w:snapToGrid/>
          <w:szCs w:val="21"/>
          <w:lang w:val="en-GB"/>
        </w:rPr>
        <w:t>处理阿拉伯语的申请</w:t>
      </w:r>
      <w:r w:rsidR="00FD7181" w:rsidRPr="001A70FF">
        <w:rPr>
          <w:snapToGrid/>
          <w:szCs w:val="21"/>
          <w:lang w:val="en-GB"/>
        </w:rPr>
        <w:t>，</w:t>
      </w:r>
      <w:r w:rsidRPr="001A70FF">
        <w:rPr>
          <w:snapToGrid/>
          <w:szCs w:val="21"/>
          <w:lang w:val="en-GB"/>
        </w:rPr>
        <w:t>一名阿拉伯语流利且主要从事登记工作的订约人律师和另外两名阿拉伯会计负责检查非政</w:t>
      </w:r>
      <w:r w:rsidRPr="00FD7181">
        <w:rPr>
          <w:bCs/>
          <w:snapToGrid/>
          <w:szCs w:val="21"/>
          <w:lang w:val="en-GB"/>
        </w:rPr>
        <w:t>府组织的文件。</w:t>
      </w:r>
      <w:r w:rsidRPr="00FD7181">
        <w:rPr>
          <w:snapToGrid/>
          <w:szCs w:val="21"/>
          <w:lang w:val="en-GB"/>
        </w:rPr>
        <w:t>登记官及其代表参加了阿拉伯代表组织的一系列会议和有关登记官不同要求的讲座。</w:t>
      </w:r>
    </w:p>
    <w:p w:rsidR="00050478" w:rsidRPr="00FD7181" w:rsidRDefault="00050478" w:rsidP="001A70FF">
      <w:pPr>
        <w:pStyle w:val="SingleTxtGC"/>
        <w:rPr>
          <w:snapToGrid/>
          <w:szCs w:val="21"/>
          <w:lang w:val="en-GB"/>
        </w:rPr>
      </w:pPr>
      <w:r w:rsidRPr="00FD7181">
        <w:rPr>
          <w:bCs/>
          <w:snapToGrid/>
          <w:szCs w:val="21"/>
          <w:lang w:val="en-GB"/>
        </w:rPr>
        <w:t>8</w:t>
      </w:r>
      <w:r w:rsidR="00FD7181" w:rsidRPr="00FD7181">
        <w:rPr>
          <w:bCs/>
          <w:snapToGrid/>
          <w:szCs w:val="21"/>
          <w:lang w:val="en-GB"/>
        </w:rPr>
        <w:t>5.</w:t>
      </w:r>
      <w:r w:rsidRPr="00FD7181">
        <w:rPr>
          <w:bCs/>
          <w:snapToGrid/>
          <w:szCs w:val="21"/>
          <w:lang w:val="en-GB"/>
        </w:rPr>
        <w:tab/>
      </w:r>
      <w:r w:rsidRPr="00FD7181">
        <w:rPr>
          <w:rFonts w:eastAsia="SimHei"/>
          <w:bCs/>
          <w:snapToGrid/>
          <w:szCs w:val="21"/>
          <w:lang w:val="en-GB"/>
        </w:rPr>
        <w:t>土地分配。</w:t>
      </w:r>
      <w:r w:rsidRPr="00FD7181">
        <w:rPr>
          <w:bCs/>
          <w:snapToGrid/>
          <w:szCs w:val="21"/>
          <w:lang w:val="en-GB"/>
        </w:rPr>
        <w:t>以色列以往提交的定期报告讨论了最高法院对第</w:t>
      </w:r>
      <w:r w:rsidRPr="00FD7181">
        <w:rPr>
          <w:snapToGrid/>
          <w:szCs w:val="21"/>
          <w:lang w:val="en-GB"/>
        </w:rPr>
        <w:t>H.C.J. 6698</w:t>
      </w:r>
      <w:r w:rsidR="00FD7181" w:rsidRPr="00FD7181">
        <w:rPr>
          <w:snapToGrid/>
          <w:szCs w:val="21"/>
          <w:lang w:val="en-GB"/>
        </w:rPr>
        <w:t>/</w:t>
      </w:r>
      <w:r w:rsidRPr="00FD7181">
        <w:rPr>
          <w:snapToGrid/>
          <w:szCs w:val="21"/>
          <w:lang w:val="en-GB"/>
        </w:rPr>
        <w:t>95</w:t>
      </w:r>
      <w:r w:rsidRPr="00FD7181">
        <w:rPr>
          <w:snapToGrid/>
          <w:szCs w:val="21"/>
          <w:lang w:val="en-GB"/>
        </w:rPr>
        <w:t>号</w:t>
      </w:r>
      <w:r w:rsidRPr="00FD7181">
        <w:rPr>
          <w:snapToGrid/>
          <w:szCs w:val="21"/>
          <w:lang w:val="en-GB"/>
        </w:rPr>
        <w:t xml:space="preserve"> </w:t>
      </w:r>
      <w:r w:rsidRPr="00FD7181">
        <w:rPr>
          <w:i/>
          <w:iCs/>
          <w:snapToGrid/>
          <w:szCs w:val="21"/>
          <w:lang w:val="en-GB"/>
        </w:rPr>
        <w:t>Ka’adan</w:t>
      </w:r>
      <w:r w:rsidRPr="00FD7181">
        <w:rPr>
          <w:rFonts w:eastAsia="KaiTi_GB2312"/>
          <w:iCs/>
          <w:snapToGrid/>
          <w:szCs w:val="21"/>
          <w:lang w:val="en-GB"/>
        </w:rPr>
        <w:t>诉</w:t>
      </w:r>
      <w:r w:rsidRPr="001A70FF">
        <w:rPr>
          <w:snapToGrid/>
          <w:szCs w:val="21"/>
          <w:lang w:val="en-GB"/>
        </w:rPr>
        <w:t>以色列土地管理局</w:t>
      </w:r>
      <w:r w:rsidRPr="00FD7181">
        <w:rPr>
          <w:snapToGrid/>
          <w:szCs w:val="21"/>
          <w:lang w:val="en-GB"/>
        </w:rPr>
        <w:t>一案</w:t>
      </w:r>
      <w:r w:rsidRPr="00FD7181">
        <w:rPr>
          <w:bCs/>
          <w:snapToGrid/>
          <w:szCs w:val="21"/>
          <w:lang w:val="en-GB"/>
        </w:rPr>
        <w:t>的判决。作为对该判决的回应</w:t>
      </w:r>
      <w:r w:rsidR="00FD7181" w:rsidRPr="00FD7181">
        <w:rPr>
          <w:bCs/>
          <w:snapToGrid/>
          <w:szCs w:val="21"/>
          <w:lang w:val="en-GB"/>
        </w:rPr>
        <w:t>，</w:t>
      </w:r>
      <w:r w:rsidRPr="00FD7181">
        <w:rPr>
          <w:snapToGrid/>
          <w:szCs w:val="21"/>
          <w:lang w:val="en-GB"/>
        </w:rPr>
        <w:t>以色列土地管理局与以色列犹太人代理机构合作发布了新的入社标准</w:t>
      </w:r>
      <w:r w:rsidR="00FD7181" w:rsidRPr="00FD7181">
        <w:rPr>
          <w:snapToGrid/>
          <w:szCs w:val="21"/>
          <w:lang w:val="en-GB"/>
        </w:rPr>
        <w:t>，</w:t>
      </w:r>
      <w:r w:rsidRPr="00FD7181">
        <w:rPr>
          <w:snapToGrid/>
          <w:szCs w:val="21"/>
          <w:lang w:val="en-GB"/>
        </w:rPr>
        <w:t>以供所有欲迁居到修建在国有土地上的小型公共定居点的申请者统一适用。</w:t>
      </w:r>
      <w:r w:rsidRPr="00FD7181">
        <w:rPr>
          <w:snapToGrid/>
          <w:szCs w:val="21"/>
          <w:lang w:val="en-GB"/>
        </w:rPr>
        <w:t xml:space="preserve"> </w:t>
      </w:r>
      <w:r w:rsidRPr="00FD7181">
        <w:rPr>
          <w:snapToGrid/>
          <w:szCs w:val="21"/>
          <w:lang w:val="en-GB"/>
        </w:rPr>
        <w:t>这些标准规定</w:t>
      </w:r>
      <w:r w:rsidR="00FD7181" w:rsidRPr="00FD7181">
        <w:rPr>
          <w:snapToGrid/>
          <w:szCs w:val="21"/>
          <w:lang w:val="en-GB"/>
        </w:rPr>
        <w:t>，</w:t>
      </w:r>
      <w:r w:rsidRPr="00FD7181">
        <w:rPr>
          <w:snapToGrid/>
          <w:szCs w:val="21"/>
          <w:lang w:val="en-GB"/>
        </w:rPr>
        <w:t>申请者必须年过</w:t>
      </w:r>
      <w:r w:rsidRPr="00FD7181">
        <w:rPr>
          <w:snapToGrid/>
          <w:szCs w:val="21"/>
          <w:lang w:val="en-GB"/>
        </w:rPr>
        <w:t>20</w:t>
      </w:r>
      <w:r w:rsidRPr="00FD7181">
        <w:rPr>
          <w:snapToGrid/>
          <w:szCs w:val="21"/>
          <w:lang w:val="en-GB"/>
        </w:rPr>
        <w:t>岁</w:t>
      </w:r>
      <w:r w:rsidR="00FD7181" w:rsidRPr="00FD7181">
        <w:rPr>
          <w:snapToGrid/>
          <w:szCs w:val="21"/>
          <w:lang w:val="en-GB"/>
        </w:rPr>
        <w:t>，</w:t>
      </w:r>
      <w:r w:rsidRPr="00FD7181">
        <w:rPr>
          <w:snapToGrid/>
          <w:szCs w:val="21"/>
          <w:lang w:val="en-GB"/>
        </w:rPr>
        <w:t>以个人或夫妇</w:t>
      </w:r>
      <w:r w:rsidR="00FD7181" w:rsidRPr="00FD7181">
        <w:rPr>
          <w:snapToGrid/>
          <w:szCs w:val="21"/>
          <w:lang w:val="en-GB"/>
        </w:rPr>
        <w:t>(</w:t>
      </w:r>
      <w:r w:rsidRPr="00FD7181">
        <w:rPr>
          <w:snapToGrid/>
          <w:szCs w:val="21"/>
          <w:lang w:val="en-GB"/>
        </w:rPr>
        <w:t>包括家庭</w:t>
      </w:r>
      <w:r w:rsidR="00FD7181" w:rsidRPr="00FD7181">
        <w:rPr>
          <w:snapToGrid/>
          <w:szCs w:val="21"/>
          <w:lang w:val="en-GB"/>
        </w:rPr>
        <w:t>)</w:t>
      </w:r>
      <w:r w:rsidRPr="00FD7181">
        <w:rPr>
          <w:snapToGrid/>
          <w:szCs w:val="21"/>
          <w:lang w:val="en-GB"/>
        </w:rPr>
        <w:t>身份申请</w:t>
      </w:r>
      <w:r w:rsidR="00FD7181" w:rsidRPr="00FD7181">
        <w:rPr>
          <w:snapToGrid/>
          <w:szCs w:val="21"/>
          <w:lang w:val="en-GB"/>
        </w:rPr>
        <w:t>，</w:t>
      </w:r>
      <w:r w:rsidRPr="00FD7181">
        <w:rPr>
          <w:snapToGrid/>
          <w:szCs w:val="21"/>
          <w:lang w:val="en-GB"/>
        </w:rPr>
        <w:t>拥有充足的经济来源</w:t>
      </w:r>
      <w:r w:rsidR="00FD7181" w:rsidRPr="00FD7181">
        <w:rPr>
          <w:snapToGrid/>
          <w:szCs w:val="21"/>
          <w:lang w:val="en-GB"/>
        </w:rPr>
        <w:t>，</w:t>
      </w:r>
      <w:r w:rsidRPr="00FD7181">
        <w:rPr>
          <w:snapToGrid/>
          <w:szCs w:val="21"/>
          <w:lang w:val="en-GB"/>
        </w:rPr>
        <w:t>且适合加入小型公共管理制度。</w:t>
      </w:r>
    </w:p>
    <w:p w:rsidR="00050478" w:rsidRPr="00FD7181" w:rsidRDefault="00050478" w:rsidP="001A70FF">
      <w:pPr>
        <w:pStyle w:val="SingleTxtGC"/>
        <w:rPr>
          <w:snapToGrid/>
          <w:szCs w:val="21"/>
          <w:lang w:val="en-GB"/>
        </w:rPr>
      </w:pPr>
      <w:r w:rsidRPr="00FD7181">
        <w:rPr>
          <w:snapToGrid/>
          <w:szCs w:val="21"/>
          <w:lang w:val="en-GB"/>
        </w:rPr>
        <w:t>如委员会拒绝入社申请</w:t>
      </w:r>
      <w:r w:rsidR="00FD7181" w:rsidRPr="00FD7181">
        <w:rPr>
          <w:snapToGrid/>
          <w:szCs w:val="21"/>
          <w:lang w:val="en-GB"/>
        </w:rPr>
        <w:t>，</w:t>
      </w:r>
      <w:r w:rsidRPr="00FD7181">
        <w:rPr>
          <w:snapToGrid/>
          <w:szCs w:val="21"/>
          <w:lang w:val="en-GB"/>
        </w:rPr>
        <w:t>则必须以客观、专业和独立的意见为依据提出拒绝理由。任何入社标准都将事先经过管理局检查</w:t>
      </w:r>
      <w:r w:rsidR="00FD7181" w:rsidRPr="00FD7181">
        <w:rPr>
          <w:snapToGrid/>
          <w:szCs w:val="21"/>
          <w:lang w:val="en-GB"/>
        </w:rPr>
        <w:t>，</w:t>
      </w:r>
      <w:r w:rsidRPr="00FD7181">
        <w:rPr>
          <w:snapToGrid/>
          <w:szCs w:val="21"/>
          <w:lang w:val="en-GB"/>
        </w:rPr>
        <w:t>并对外公布。</w:t>
      </w:r>
    </w:p>
    <w:p w:rsidR="00050478" w:rsidRPr="00FD7181" w:rsidRDefault="00050478" w:rsidP="001A70FF">
      <w:pPr>
        <w:pStyle w:val="SingleTxtGC"/>
        <w:rPr>
          <w:snapToGrid/>
          <w:szCs w:val="21"/>
          <w:lang w:val="en-GB"/>
        </w:rPr>
      </w:pPr>
      <w:r w:rsidRPr="00FD7181">
        <w:rPr>
          <w:snapToGrid/>
          <w:szCs w:val="21"/>
          <w:lang w:val="en-GB"/>
        </w:rPr>
        <w:t>委员会的决定需经公诉委员会审查</w:t>
      </w:r>
      <w:r w:rsidR="00FD7181" w:rsidRPr="00FD7181">
        <w:rPr>
          <w:snapToGrid/>
          <w:szCs w:val="21"/>
          <w:lang w:val="en-GB"/>
        </w:rPr>
        <w:t>，</w:t>
      </w:r>
      <w:r w:rsidRPr="00FD7181">
        <w:rPr>
          <w:snapToGrid/>
          <w:szCs w:val="21"/>
          <w:lang w:val="en-GB"/>
        </w:rPr>
        <w:t>该委员会由一名退休法官主持。上诉委员会的申请表和议事规则向公众公布。</w:t>
      </w:r>
    </w:p>
    <w:p w:rsidR="00050478" w:rsidRPr="00FD7181" w:rsidRDefault="00050478" w:rsidP="001A70FF">
      <w:pPr>
        <w:pStyle w:val="SingleTxtGC"/>
        <w:rPr>
          <w:snapToGrid/>
          <w:szCs w:val="21"/>
          <w:lang w:val="en-GB"/>
        </w:rPr>
      </w:pPr>
      <w:r w:rsidRPr="00FD7181">
        <w:rPr>
          <w:snapToGrid/>
          <w:szCs w:val="21"/>
          <w:lang w:val="en-GB"/>
        </w:rPr>
        <w:t>8</w:t>
      </w:r>
      <w:r w:rsidR="00FD7181" w:rsidRPr="00FD7181">
        <w:rPr>
          <w:snapToGrid/>
          <w:szCs w:val="21"/>
          <w:lang w:val="en-GB"/>
        </w:rPr>
        <w:t>6.</w:t>
      </w:r>
      <w:r w:rsidRPr="00FD7181">
        <w:rPr>
          <w:snapToGrid/>
          <w:szCs w:val="21"/>
          <w:lang w:val="en-GB"/>
        </w:rPr>
        <w:tab/>
      </w:r>
      <w:smartTag w:uri="urn:schemas-microsoft-com:office:smarttags" w:element="chsdate">
        <w:smartTagPr>
          <w:attr w:name="IsROCDate" w:val="False"/>
          <w:attr w:name="IsLunarDate" w:val="False"/>
          <w:attr w:name="Day" w:val="22"/>
          <w:attr w:name="Month" w:val="1"/>
          <w:attr w:name="Year" w:val="2007"/>
        </w:smartTagPr>
        <w:r w:rsidRPr="00FD7181">
          <w:rPr>
            <w:snapToGrid/>
            <w:szCs w:val="21"/>
            <w:lang w:val="en-GB"/>
          </w:rPr>
          <w:t>2007</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22</w:t>
        </w:r>
        <w:r w:rsidRPr="00FD7181">
          <w:rPr>
            <w:snapToGrid/>
            <w:szCs w:val="21"/>
            <w:lang w:val="en-GB"/>
          </w:rPr>
          <w:t>日</w:t>
        </w:r>
      </w:smartTag>
      <w:r w:rsidR="00FD7181" w:rsidRPr="00FD7181">
        <w:rPr>
          <w:snapToGrid/>
          <w:szCs w:val="21"/>
          <w:lang w:val="en-GB"/>
        </w:rPr>
        <w:t>，</w:t>
      </w:r>
      <w:r w:rsidRPr="00FD7181">
        <w:rPr>
          <w:snapToGrid/>
          <w:szCs w:val="21"/>
          <w:lang w:val="en-GB"/>
        </w:rPr>
        <w:t>高级法院驳回了</w:t>
      </w:r>
      <w:r w:rsidRPr="00FD7181">
        <w:rPr>
          <w:snapToGrid/>
          <w:szCs w:val="21"/>
          <w:lang w:val="en-GB"/>
        </w:rPr>
        <w:t>“Hasolelim”</w:t>
      </w:r>
      <w:r w:rsidRPr="00FD7181">
        <w:rPr>
          <w:snapToGrid/>
          <w:szCs w:val="21"/>
          <w:lang w:val="en-GB"/>
        </w:rPr>
        <w:t>农村社区协会股份有限公司针对以色列土地管理局</w:t>
      </w:r>
      <w:smartTag w:uri="urn:schemas-microsoft-com:office:smarttags" w:element="chsdate">
        <w:smartTagPr>
          <w:attr w:name="IsROCDate" w:val="False"/>
          <w:attr w:name="IsLunarDate" w:val="False"/>
          <w:attr w:name="Day" w:val="2"/>
          <w:attr w:name="Month" w:val="3"/>
          <w:attr w:name="Year" w:val="2006"/>
        </w:smartTagPr>
        <w:r w:rsidRPr="00FD7181">
          <w:rPr>
            <w:snapToGrid/>
            <w:szCs w:val="21"/>
            <w:lang w:val="en-GB"/>
          </w:rPr>
          <w:t>2006</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2</w:t>
        </w:r>
        <w:r w:rsidRPr="00FD7181">
          <w:rPr>
            <w:snapToGrid/>
            <w:szCs w:val="21"/>
            <w:lang w:val="en-GB"/>
          </w:rPr>
          <w:t>日</w:t>
        </w:r>
      </w:smartTag>
      <w:r w:rsidRPr="00FD7181">
        <w:rPr>
          <w:snapToGrid/>
          <w:szCs w:val="21"/>
          <w:lang w:val="en-GB"/>
        </w:rPr>
        <w:t>的决定提起的诉讼</w:t>
      </w:r>
      <w:r w:rsidR="00FD7181" w:rsidRPr="00FD7181">
        <w:rPr>
          <w:snapToGrid/>
          <w:szCs w:val="21"/>
          <w:lang w:val="en-GB"/>
        </w:rPr>
        <w:t>，</w:t>
      </w:r>
      <w:r w:rsidRPr="00FD7181">
        <w:rPr>
          <w:snapToGrid/>
          <w:szCs w:val="21"/>
          <w:lang w:val="en-GB"/>
        </w:rPr>
        <w:t>该决定不顾军队先行进入社区的前提条件</w:t>
      </w:r>
      <w:r w:rsidR="00FD7181" w:rsidRPr="00FD7181">
        <w:rPr>
          <w:snapToGrid/>
          <w:szCs w:val="21"/>
          <w:lang w:val="en-GB"/>
        </w:rPr>
        <w:t>，</w:t>
      </w:r>
      <w:r w:rsidRPr="00FD7181">
        <w:rPr>
          <w:snapToGrid/>
          <w:szCs w:val="21"/>
          <w:lang w:val="en-GB"/>
        </w:rPr>
        <w:t>向</w:t>
      </w:r>
      <w:r w:rsidRPr="00FD7181">
        <w:rPr>
          <w:snapToGrid/>
          <w:szCs w:val="21"/>
          <w:lang w:val="en-GB"/>
        </w:rPr>
        <w:t>Kibbutz Hasolelim</w:t>
      </w:r>
      <w:r w:rsidR="00FD7181" w:rsidRPr="00FD7181">
        <w:rPr>
          <w:snapToGrid/>
          <w:szCs w:val="21"/>
          <w:lang w:val="en-GB"/>
        </w:rPr>
        <w:t>(</w:t>
      </w:r>
      <w:r w:rsidRPr="00FD7181">
        <w:rPr>
          <w:snapToGrid/>
          <w:szCs w:val="21"/>
          <w:lang w:val="en-GB"/>
        </w:rPr>
        <w:t>“Nof-Alonim”</w:t>
      </w:r>
      <w:r w:rsidR="00FD7181" w:rsidRPr="00FD7181">
        <w:rPr>
          <w:snapToGrid/>
          <w:szCs w:val="21"/>
          <w:lang w:val="en-GB"/>
        </w:rPr>
        <w:t>)</w:t>
      </w:r>
      <w:r w:rsidRPr="00FD7181">
        <w:rPr>
          <w:snapToGrid/>
          <w:szCs w:val="21"/>
          <w:lang w:val="en-GB"/>
        </w:rPr>
        <w:t>居民区的</w:t>
      </w:r>
      <w:r w:rsidRPr="00FD7181">
        <w:rPr>
          <w:snapToGrid/>
          <w:szCs w:val="21"/>
          <w:lang w:val="en-GB"/>
        </w:rPr>
        <w:t>Ibrahim</w:t>
      </w:r>
      <w:r w:rsidRPr="00FD7181">
        <w:rPr>
          <w:snapToGrid/>
          <w:szCs w:val="21"/>
          <w:lang w:val="en-GB"/>
        </w:rPr>
        <w:t>和</w:t>
      </w:r>
      <w:r w:rsidRPr="00FD7181">
        <w:rPr>
          <w:snapToGrid/>
          <w:szCs w:val="21"/>
          <w:lang w:val="en-GB"/>
        </w:rPr>
        <w:t>Hilda Dwiri</w:t>
      </w:r>
      <w:r w:rsidRPr="00FD7181">
        <w:rPr>
          <w:snapToGrid/>
          <w:szCs w:val="21"/>
          <w:lang w:val="en-GB"/>
        </w:rPr>
        <w:t>分配居住土地。</w:t>
      </w:r>
    </w:p>
    <w:p w:rsidR="00050478" w:rsidRPr="00FD7181" w:rsidRDefault="00050478" w:rsidP="001A70FF">
      <w:pPr>
        <w:pStyle w:val="SingleTxtGC"/>
        <w:rPr>
          <w:snapToGrid/>
          <w:szCs w:val="21"/>
          <w:lang w:val="en-GB"/>
        </w:rPr>
      </w:pPr>
      <w:r w:rsidRPr="00FD7181">
        <w:rPr>
          <w:snapToGrid/>
          <w:szCs w:val="21"/>
          <w:lang w:val="en-GB"/>
        </w:rPr>
        <w:t>法院在裁决中解释说</w:t>
      </w:r>
      <w:r w:rsidR="00FD7181" w:rsidRPr="00FD7181">
        <w:rPr>
          <w:snapToGrid/>
          <w:szCs w:val="21"/>
          <w:lang w:val="en-GB"/>
        </w:rPr>
        <w:t>，</w:t>
      </w:r>
      <w:r w:rsidRPr="00FD7181">
        <w:rPr>
          <w:snapToGrid/>
          <w:szCs w:val="21"/>
          <w:lang w:val="en-GB"/>
        </w:rPr>
        <w:t>以色列土地委员会是制定以色列土地政策的授权机构</w:t>
      </w:r>
      <w:r w:rsidR="00FD7181" w:rsidRPr="00FD7181">
        <w:rPr>
          <w:snapToGrid/>
          <w:szCs w:val="21"/>
          <w:lang w:val="en-GB"/>
        </w:rPr>
        <w:t>，</w:t>
      </w:r>
      <w:r w:rsidRPr="00FD7181">
        <w:rPr>
          <w:snapToGrid/>
          <w:szCs w:val="21"/>
          <w:lang w:val="en-GB"/>
        </w:rPr>
        <w:t>土地管理局是据此政策采取行动和监督其执行情况的授权机构。</w:t>
      </w:r>
    </w:p>
    <w:p w:rsidR="00050478" w:rsidRPr="00FD7181" w:rsidRDefault="00050478" w:rsidP="001A70FF">
      <w:pPr>
        <w:pStyle w:val="SingleTxtGC"/>
        <w:rPr>
          <w:snapToGrid/>
          <w:szCs w:val="21"/>
          <w:lang w:val="en-GB"/>
        </w:rPr>
      </w:pPr>
      <w:r w:rsidRPr="00FD7181">
        <w:rPr>
          <w:snapToGrid/>
          <w:szCs w:val="21"/>
          <w:lang w:val="en-GB"/>
        </w:rPr>
        <w:t>尽管法院已认定</w:t>
      </w:r>
      <w:r w:rsidR="00FD7181" w:rsidRPr="00FD7181">
        <w:rPr>
          <w:snapToGrid/>
          <w:szCs w:val="21"/>
          <w:lang w:val="en-GB"/>
        </w:rPr>
        <w:t>，</w:t>
      </w:r>
      <w:r w:rsidRPr="00FD7181">
        <w:rPr>
          <w:snapToGrid/>
          <w:szCs w:val="21"/>
          <w:lang w:val="en-GB"/>
        </w:rPr>
        <w:t>鉴于上述情况</w:t>
      </w:r>
      <w:r w:rsidR="00FD7181" w:rsidRPr="00FD7181">
        <w:rPr>
          <w:snapToGrid/>
          <w:szCs w:val="21"/>
          <w:lang w:val="en-GB"/>
        </w:rPr>
        <w:t>，</w:t>
      </w:r>
      <w:r w:rsidRPr="00FD7181">
        <w:rPr>
          <w:snapToGrid/>
          <w:szCs w:val="21"/>
          <w:lang w:val="en-GB"/>
        </w:rPr>
        <w:t>它没有必要审理申诉人关于就拒绝</w:t>
      </w:r>
      <w:r w:rsidRPr="00FD7181">
        <w:rPr>
          <w:snapToGrid/>
          <w:szCs w:val="21"/>
          <w:lang w:val="en-GB"/>
        </w:rPr>
        <w:t>Dwiri</w:t>
      </w:r>
      <w:r w:rsidRPr="00FD7181">
        <w:rPr>
          <w:snapToGrid/>
          <w:szCs w:val="21"/>
          <w:lang w:val="en-GB"/>
        </w:rPr>
        <w:t>家族入社一事提出正当理由的要求</w:t>
      </w:r>
      <w:r w:rsidR="00FD7181" w:rsidRPr="00FD7181">
        <w:rPr>
          <w:snapToGrid/>
          <w:szCs w:val="21"/>
          <w:lang w:val="en-GB"/>
        </w:rPr>
        <w:t>，</w:t>
      </w:r>
      <w:r w:rsidRPr="00FD7181">
        <w:rPr>
          <w:snapToGrid/>
          <w:szCs w:val="21"/>
          <w:lang w:val="en-GB"/>
        </w:rPr>
        <w:t>但法院还是强调了基于国籍的差别对待异常严重</w:t>
      </w:r>
      <w:r w:rsidR="00FD7181" w:rsidRPr="00FD7181">
        <w:rPr>
          <w:snapToGrid/>
          <w:szCs w:val="21"/>
          <w:lang w:val="en-GB"/>
        </w:rPr>
        <w:t>(</w:t>
      </w:r>
      <w:r w:rsidRPr="00FD7181">
        <w:rPr>
          <w:snapToGrid/>
          <w:szCs w:val="21"/>
          <w:lang w:val="en-GB"/>
        </w:rPr>
        <w:t>H.C.J. 7574</w:t>
      </w:r>
      <w:r w:rsidR="00FD7181" w:rsidRPr="00FD7181">
        <w:rPr>
          <w:snapToGrid/>
          <w:szCs w:val="21"/>
          <w:lang w:val="en-GB"/>
        </w:rPr>
        <w:t>/</w:t>
      </w:r>
      <w:r w:rsidRPr="00FD7181">
        <w:rPr>
          <w:snapToGrid/>
          <w:szCs w:val="21"/>
          <w:lang w:val="en-GB"/>
        </w:rPr>
        <w:t>0</w:t>
      </w:r>
      <w:r w:rsidR="00FD7181" w:rsidRPr="00FD7181">
        <w:rPr>
          <w:snapToGrid/>
          <w:szCs w:val="21"/>
          <w:lang w:val="en-GB"/>
        </w:rPr>
        <w:t>6,</w:t>
      </w:r>
      <w:r w:rsidRPr="00FD7181">
        <w:rPr>
          <w:snapToGrid/>
          <w:szCs w:val="21"/>
          <w:lang w:val="en-GB"/>
        </w:rPr>
        <w:t xml:space="preserve"> </w:t>
      </w:r>
      <w:r w:rsidRPr="00FD7181">
        <w:rPr>
          <w:i/>
          <w:iCs/>
          <w:snapToGrid/>
          <w:szCs w:val="21"/>
          <w:lang w:val="en-GB"/>
        </w:rPr>
        <w:t>“Hasolelim”</w:t>
      </w:r>
      <w:r w:rsidRPr="00FD7181">
        <w:rPr>
          <w:rFonts w:eastAsia="KaiTi_GB2312"/>
          <w:iCs/>
          <w:snapToGrid/>
          <w:szCs w:val="21"/>
          <w:lang w:val="en-GB"/>
        </w:rPr>
        <w:t>农村社区协会有限公司诉以色列土地管理局案</w:t>
      </w:r>
      <w:r w:rsidR="00FD7181" w:rsidRPr="00FD7181">
        <w:rPr>
          <w:snapToGrid/>
          <w:szCs w:val="21"/>
          <w:lang w:val="en-GB"/>
        </w:rPr>
        <w:t>)</w:t>
      </w:r>
      <w:r w:rsidRPr="00FD7181">
        <w:rPr>
          <w:snapToGrid/>
          <w:szCs w:val="21"/>
          <w:lang w:val="en-GB"/>
        </w:rPr>
        <w:t>。</w:t>
      </w:r>
    </w:p>
    <w:p w:rsidR="00050478" w:rsidRPr="00FD7181" w:rsidRDefault="00050478" w:rsidP="006244FF">
      <w:pPr>
        <w:pStyle w:val="H23GC"/>
        <w:rPr>
          <w:snapToGrid/>
          <w:rtl/>
          <w:lang w:val="en-GB" w:bidi="he-IL"/>
        </w:rPr>
      </w:pPr>
      <w:r w:rsidRPr="00FD7181">
        <w:rPr>
          <w:snapToGrid/>
          <w:lang w:val="en-GB"/>
        </w:rPr>
        <w:tab/>
      </w:r>
      <w:r w:rsidRPr="00FD7181">
        <w:rPr>
          <w:snapToGrid/>
          <w:lang w:val="en-GB"/>
        </w:rPr>
        <w:tab/>
      </w:r>
      <w:r w:rsidRPr="00FD7181">
        <w:rPr>
          <w:snapToGrid/>
          <w:lang w:val="en-GB"/>
        </w:rPr>
        <w:t>残疾人的平等权利</w:t>
      </w:r>
    </w:p>
    <w:p w:rsidR="00050478" w:rsidRPr="00FD7181" w:rsidRDefault="00050478" w:rsidP="006244FF">
      <w:pPr>
        <w:pStyle w:val="SingleTxtGC"/>
        <w:rPr>
          <w:snapToGrid/>
          <w:lang w:val="en-GB"/>
        </w:rPr>
      </w:pPr>
      <w:r w:rsidRPr="00FD7181">
        <w:rPr>
          <w:snapToGrid/>
          <w:lang w:val="en-GB"/>
        </w:rPr>
        <w:t>8</w:t>
      </w:r>
      <w:r w:rsidR="00FD7181" w:rsidRPr="00FD7181">
        <w:rPr>
          <w:snapToGrid/>
          <w:lang w:val="en-GB"/>
        </w:rPr>
        <w:t>7.</w:t>
      </w:r>
      <w:r w:rsidRPr="00FD7181">
        <w:rPr>
          <w:snapToGrid/>
          <w:lang w:val="en-GB"/>
        </w:rPr>
        <w:tab/>
      </w:r>
      <w:r w:rsidRPr="00FD7181">
        <w:rPr>
          <w:snapToGrid/>
          <w:lang w:val="en-GB"/>
        </w:rPr>
        <w:t>以色列国于</w:t>
      </w:r>
      <w:smartTag w:uri="urn:schemas-microsoft-com:office:smarttags" w:element="chsdate">
        <w:smartTagPr>
          <w:attr w:name="IsROCDate" w:val="False"/>
          <w:attr w:name="IsLunarDate" w:val="False"/>
          <w:attr w:name="Day" w:val="31"/>
          <w:attr w:name="Month" w:val="3"/>
          <w:attr w:name="Year" w:val="2007"/>
        </w:smartTagPr>
        <w:r w:rsidRPr="00FD7181">
          <w:rPr>
            <w:snapToGrid/>
            <w:lang w:val="en-GB"/>
          </w:rPr>
          <w:t>2007</w:t>
        </w:r>
        <w:r w:rsidRPr="00FD7181">
          <w:rPr>
            <w:snapToGrid/>
            <w:lang w:val="en-GB"/>
          </w:rPr>
          <w:t>年</w:t>
        </w:r>
        <w:r w:rsidRPr="00FD7181">
          <w:rPr>
            <w:snapToGrid/>
            <w:lang w:val="en-GB"/>
          </w:rPr>
          <w:t>3</w:t>
        </w:r>
        <w:r w:rsidRPr="00FD7181">
          <w:rPr>
            <w:snapToGrid/>
            <w:lang w:val="en-GB"/>
          </w:rPr>
          <w:t>月</w:t>
        </w:r>
        <w:r w:rsidRPr="00FD7181">
          <w:rPr>
            <w:snapToGrid/>
            <w:lang w:val="en-GB"/>
          </w:rPr>
          <w:t>31</w:t>
        </w:r>
        <w:r w:rsidRPr="00FD7181">
          <w:rPr>
            <w:snapToGrid/>
            <w:lang w:val="en-GB"/>
          </w:rPr>
          <w:t>日</w:t>
        </w:r>
      </w:smartTag>
      <w:r w:rsidRPr="00FD7181">
        <w:rPr>
          <w:snapToGrid/>
          <w:lang w:val="en-GB"/>
        </w:rPr>
        <w:t>签署了《残疾人权利公约》</w:t>
      </w:r>
      <w:r w:rsidR="00FD7181" w:rsidRPr="00FD7181">
        <w:rPr>
          <w:snapToGrid/>
          <w:lang w:val="en-GB"/>
        </w:rPr>
        <w:t>，</w:t>
      </w:r>
      <w:r w:rsidRPr="00FD7181">
        <w:rPr>
          <w:snapToGrid/>
          <w:lang w:val="en-GB"/>
        </w:rPr>
        <w:t>表达了其加强和保护残疾人权利的承诺。司法部和外交部目前正在研究批准《公约》的必要措施</w:t>
      </w:r>
      <w:r w:rsidR="00FD7181" w:rsidRPr="00FD7181">
        <w:rPr>
          <w:snapToGrid/>
          <w:lang w:val="en-GB"/>
        </w:rPr>
        <w:t>，</w:t>
      </w:r>
      <w:r w:rsidRPr="00FD7181">
        <w:rPr>
          <w:snapToGrid/>
          <w:lang w:val="en-GB"/>
        </w:rPr>
        <w:t>包括必要的法律修正案。</w:t>
      </w:r>
    </w:p>
    <w:p w:rsidR="00050478" w:rsidRPr="00FD7181" w:rsidRDefault="00050478" w:rsidP="001A70FF">
      <w:pPr>
        <w:pStyle w:val="SingleTxtGC"/>
        <w:rPr>
          <w:snapToGrid/>
          <w:szCs w:val="21"/>
          <w:lang w:val="en-GB"/>
        </w:rPr>
      </w:pPr>
      <w:r w:rsidRPr="00FD7181">
        <w:rPr>
          <w:bCs/>
          <w:snapToGrid/>
          <w:szCs w:val="21"/>
          <w:lang w:val="en-GB"/>
        </w:rPr>
        <w:t>8</w:t>
      </w:r>
      <w:r w:rsidR="00FD7181" w:rsidRPr="00FD7181">
        <w:rPr>
          <w:bCs/>
          <w:snapToGrid/>
          <w:szCs w:val="21"/>
          <w:lang w:val="en-GB"/>
        </w:rPr>
        <w:t>8.</w:t>
      </w:r>
      <w:r w:rsidRPr="00FD7181">
        <w:rPr>
          <w:bCs/>
          <w:snapToGrid/>
          <w:szCs w:val="21"/>
          <w:lang w:val="en-GB"/>
        </w:rPr>
        <w:tab/>
      </w:r>
      <w:r w:rsidRPr="00FD7181">
        <w:rPr>
          <w:rFonts w:eastAsia="SimHei"/>
          <w:bCs/>
          <w:snapToGrid/>
          <w:szCs w:val="21"/>
          <w:lang w:val="en-GB"/>
        </w:rPr>
        <w:t>残疾人平等权利委员会</w:t>
      </w:r>
      <w:r w:rsidRPr="00FD7181">
        <w:rPr>
          <w:rFonts w:eastAsia="SimHei"/>
          <w:snapToGrid/>
          <w:szCs w:val="21"/>
          <w:lang w:val="en-GB"/>
        </w:rPr>
        <w:t>。</w:t>
      </w:r>
      <w:r w:rsidRPr="00FD7181">
        <w:rPr>
          <w:snapToGrid/>
          <w:szCs w:val="21"/>
          <w:lang w:val="en-GB"/>
        </w:rPr>
        <w:t>自提交上次定期报告以来</w:t>
      </w:r>
      <w:r w:rsidR="00FD7181" w:rsidRPr="00FD7181">
        <w:rPr>
          <w:snapToGrid/>
          <w:szCs w:val="21"/>
          <w:lang w:val="en-GB"/>
        </w:rPr>
        <w:t>，</w:t>
      </w:r>
      <w:r w:rsidRPr="00FD7181">
        <w:rPr>
          <w:snapToGrid/>
          <w:szCs w:val="21"/>
          <w:lang w:val="en-GB"/>
        </w:rPr>
        <w:t>以色列成立了残疾人平等权利委员会</w:t>
      </w:r>
      <w:r w:rsidR="00FD7181" w:rsidRPr="00FD7181">
        <w:rPr>
          <w:snapToGrid/>
          <w:szCs w:val="21"/>
          <w:lang w:val="en-GB"/>
        </w:rPr>
        <w:t>(</w:t>
      </w:r>
      <w:r w:rsidRPr="00FD7181">
        <w:rPr>
          <w:snapToGrid/>
          <w:szCs w:val="21"/>
          <w:lang w:val="en-GB"/>
        </w:rPr>
        <w:t>以下简称</w:t>
      </w:r>
      <w:r w:rsidRPr="00FD7181">
        <w:rPr>
          <w:snapToGrid/>
          <w:szCs w:val="21"/>
          <w:lang w:val="en-GB"/>
        </w:rPr>
        <w:t>“</w:t>
      </w:r>
      <w:r w:rsidRPr="00FD7181">
        <w:rPr>
          <w:snapToGrid/>
          <w:szCs w:val="21"/>
          <w:lang w:val="en-GB"/>
        </w:rPr>
        <w:t>委员会</w:t>
      </w:r>
      <w:r w:rsidRPr="00FD7181">
        <w:rPr>
          <w:snapToGrid/>
          <w:szCs w:val="21"/>
          <w:lang w:val="en-GB"/>
        </w:rPr>
        <w:t>”</w:t>
      </w:r>
      <w:r w:rsidR="00FD7181" w:rsidRPr="00FD7181">
        <w:rPr>
          <w:snapToGrid/>
          <w:szCs w:val="21"/>
          <w:lang w:val="en-GB"/>
        </w:rPr>
        <w:t>)</w:t>
      </w:r>
      <w:r w:rsidR="00FD7181" w:rsidRPr="00FD7181">
        <w:rPr>
          <w:snapToGrid/>
          <w:szCs w:val="21"/>
          <w:lang w:val="en-GB"/>
        </w:rPr>
        <w:t>，</w:t>
      </w:r>
      <w:r w:rsidRPr="00FD7181">
        <w:rPr>
          <w:snapToGrid/>
          <w:szCs w:val="21"/>
          <w:lang w:val="en-GB"/>
        </w:rPr>
        <w:t>其权力得以扩大</w:t>
      </w:r>
      <w:r w:rsidR="00FD7181" w:rsidRPr="00FD7181">
        <w:rPr>
          <w:snapToGrid/>
          <w:szCs w:val="21"/>
          <w:lang w:val="en-GB"/>
        </w:rPr>
        <w:t>，</w:t>
      </w:r>
      <w:r w:rsidRPr="00FD7181">
        <w:rPr>
          <w:snapToGrid/>
          <w:szCs w:val="21"/>
          <w:lang w:val="en-GB"/>
        </w:rPr>
        <w:t>雇员人数大幅增加。委员会包括三大部门</w:t>
      </w:r>
      <w:r w:rsidR="00FD7181" w:rsidRPr="00FD7181">
        <w:rPr>
          <w:snapToGrid/>
          <w:szCs w:val="21"/>
          <w:lang w:val="en-GB"/>
        </w:rPr>
        <w:t>：</w:t>
      </w:r>
      <w:r w:rsidRPr="00FD7181">
        <w:rPr>
          <w:snapToGrid/>
          <w:szCs w:val="21"/>
          <w:lang w:val="en-GB"/>
        </w:rPr>
        <w:t>联络部、社会融合和法律部。委员会的工作是宣传有关残疾人权利的公共政策</w:t>
      </w:r>
      <w:r w:rsidR="00FD7181" w:rsidRPr="00FD7181">
        <w:rPr>
          <w:snapToGrid/>
          <w:szCs w:val="21"/>
          <w:lang w:val="en-GB"/>
        </w:rPr>
        <w:t>，</w:t>
      </w:r>
      <w:r w:rsidRPr="00FD7181">
        <w:rPr>
          <w:snapToGrid/>
          <w:szCs w:val="21"/>
          <w:lang w:val="en-GB"/>
        </w:rPr>
        <w:t>和向遇到困难的个人提供援助。除委员会外</w:t>
      </w:r>
      <w:r w:rsidR="00FD7181" w:rsidRPr="00FD7181">
        <w:rPr>
          <w:snapToGrid/>
          <w:szCs w:val="21"/>
          <w:lang w:val="en-GB"/>
        </w:rPr>
        <w:t>，</w:t>
      </w:r>
      <w:r w:rsidRPr="00FD7181">
        <w:rPr>
          <w:snapToGrid/>
          <w:szCs w:val="21"/>
          <w:lang w:val="en-GB"/>
        </w:rPr>
        <w:t>还设立了一个指导委员会</w:t>
      </w:r>
      <w:r w:rsidR="00FD7181" w:rsidRPr="00FD7181">
        <w:rPr>
          <w:snapToGrid/>
          <w:szCs w:val="21"/>
          <w:lang w:val="en-GB"/>
        </w:rPr>
        <w:t>，</w:t>
      </w:r>
      <w:r w:rsidRPr="00FD7181">
        <w:rPr>
          <w:snapToGrid/>
          <w:szCs w:val="21"/>
          <w:lang w:val="en-GB"/>
        </w:rPr>
        <w:t>主要由代表该领域主要组织的残障人士组成。</w:t>
      </w:r>
    </w:p>
    <w:p w:rsidR="00050478" w:rsidRPr="00FD7181" w:rsidRDefault="00050478" w:rsidP="001A70FF">
      <w:pPr>
        <w:pStyle w:val="SingleTxtGC"/>
        <w:rPr>
          <w:snapToGrid/>
          <w:szCs w:val="21"/>
          <w:lang w:val="en-GB"/>
        </w:rPr>
      </w:pPr>
      <w:r w:rsidRPr="00FD7181">
        <w:rPr>
          <w:bCs/>
          <w:snapToGrid/>
          <w:szCs w:val="21"/>
          <w:lang w:val="en-GB"/>
        </w:rPr>
        <w:t>8</w:t>
      </w:r>
      <w:r w:rsidR="00FD7181" w:rsidRPr="00FD7181">
        <w:rPr>
          <w:bCs/>
          <w:snapToGrid/>
          <w:szCs w:val="21"/>
          <w:lang w:val="en-GB"/>
        </w:rPr>
        <w:t>9.</w:t>
      </w:r>
      <w:r w:rsidRPr="00FD7181">
        <w:rPr>
          <w:bCs/>
          <w:snapToGrid/>
          <w:szCs w:val="21"/>
          <w:lang w:val="en-GB"/>
        </w:rPr>
        <w:tab/>
      </w:r>
      <w:r w:rsidRPr="00FD7181">
        <w:rPr>
          <w:rFonts w:eastAsia="SimHei"/>
          <w:bCs/>
          <w:snapToGrid/>
          <w:szCs w:val="21"/>
          <w:lang w:val="en-GB"/>
        </w:rPr>
        <w:t>立法。</w:t>
      </w:r>
      <w:r w:rsidRPr="00FD7181">
        <w:rPr>
          <w:bCs/>
          <w:snapToGrid/>
          <w:szCs w:val="21"/>
          <w:lang w:val="en-GB"/>
        </w:rPr>
        <w:t>以色列在前次报告中详述说明</w:t>
      </w:r>
      <w:r w:rsidR="00FD7181" w:rsidRPr="00FD7181">
        <w:rPr>
          <w:bCs/>
          <w:snapToGrid/>
          <w:szCs w:val="21"/>
          <w:lang w:val="en-GB"/>
        </w:rPr>
        <w:t>，</w:t>
      </w:r>
      <w:r w:rsidRPr="00FD7181">
        <w:rPr>
          <w:bCs/>
          <w:snapToGrid/>
          <w:szCs w:val="21"/>
          <w:lang w:val="en-GB"/>
        </w:rPr>
        <w:t>该领域的重要法律是以色列议会于</w:t>
      </w:r>
      <w:smartTag w:uri="urn:schemas-microsoft-com:office:smarttags" w:element="chsdate">
        <w:smartTagPr>
          <w:attr w:name="IsROCDate" w:val="False"/>
          <w:attr w:name="IsLunarDate" w:val="False"/>
          <w:attr w:name="Day" w:val="23"/>
          <w:attr w:name="Month" w:val="2"/>
          <w:attr w:name="Year" w:val="1998"/>
        </w:smartTagPr>
        <w:r w:rsidRPr="00FD7181">
          <w:rPr>
            <w:bCs/>
            <w:snapToGrid/>
            <w:szCs w:val="21"/>
            <w:lang w:val="en-GB"/>
          </w:rPr>
          <w:t>1998</w:t>
        </w:r>
        <w:r w:rsidRPr="00FD7181">
          <w:rPr>
            <w:bCs/>
            <w:snapToGrid/>
            <w:szCs w:val="21"/>
            <w:lang w:val="en-GB"/>
          </w:rPr>
          <w:t>年</w:t>
        </w:r>
        <w:r w:rsidRPr="00FD7181">
          <w:rPr>
            <w:bCs/>
            <w:snapToGrid/>
            <w:szCs w:val="21"/>
            <w:lang w:val="en-GB"/>
          </w:rPr>
          <w:t>2</w:t>
        </w:r>
        <w:r w:rsidRPr="00FD7181">
          <w:rPr>
            <w:bCs/>
            <w:snapToGrid/>
            <w:szCs w:val="21"/>
            <w:lang w:val="en-GB"/>
          </w:rPr>
          <w:t>月</w:t>
        </w:r>
        <w:r w:rsidRPr="00FD7181">
          <w:rPr>
            <w:bCs/>
            <w:snapToGrid/>
            <w:szCs w:val="21"/>
            <w:lang w:val="en-GB"/>
          </w:rPr>
          <w:t>23</w:t>
        </w:r>
        <w:r w:rsidRPr="00FD7181">
          <w:rPr>
            <w:bCs/>
            <w:snapToGrid/>
            <w:szCs w:val="21"/>
            <w:lang w:val="en-GB"/>
          </w:rPr>
          <w:t>日</w:t>
        </w:r>
      </w:smartTag>
      <w:r w:rsidRPr="00FD7181">
        <w:rPr>
          <w:bCs/>
          <w:snapToGrid/>
          <w:szCs w:val="21"/>
          <w:lang w:val="en-GB"/>
        </w:rPr>
        <w:t>颁布的《残疾人平等权利法》</w:t>
      </w:r>
      <w:r w:rsidR="00FD7181" w:rsidRPr="00FD7181">
        <w:rPr>
          <w:bCs/>
          <w:snapToGrid/>
          <w:szCs w:val="21"/>
          <w:lang w:val="en-GB"/>
        </w:rPr>
        <w:t>(</w:t>
      </w:r>
      <w:r w:rsidRPr="00FD7181">
        <w:rPr>
          <w:bCs/>
          <w:snapToGrid/>
          <w:szCs w:val="21"/>
          <w:lang w:val="en-GB"/>
        </w:rPr>
        <w:t>《残疾人平等权利法》</w:t>
      </w:r>
      <w:r w:rsidR="00FD7181" w:rsidRPr="00FD7181">
        <w:rPr>
          <w:bCs/>
          <w:snapToGrid/>
          <w:szCs w:val="21"/>
          <w:lang w:val="en-GB"/>
        </w:rPr>
        <w:t>)</w:t>
      </w:r>
      <w:r w:rsidRPr="00FD7181">
        <w:rPr>
          <w:bCs/>
          <w:snapToGrid/>
          <w:szCs w:val="21"/>
          <w:lang w:val="en-GB"/>
        </w:rPr>
        <w:t>。该法首次规定残疾人依法享有平等权和人类尊严权</w:t>
      </w:r>
      <w:r w:rsidR="00FD7181" w:rsidRPr="00FD7181">
        <w:rPr>
          <w:bCs/>
          <w:snapToGrid/>
          <w:szCs w:val="21"/>
          <w:lang w:val="en-GB"/>
        </w:rPr>
        <w:t>，</w:t>
      </w:r>
      <w:r w:rsidRPr="00FD7181">
        <w:rPr>
          <w:bCs/>
          <w:snapToGrid/>
          <w:szCs w:val="21"/>
          <w:lang w:val="en-GB"/>
        </w:rPr>
        <w:t>并为以色列国的残障公民确立了一个新的国家义务制度。</w:t>
      </w:r>
      <w:r w:rsidRPr="00FD7181">
        <w:rPr>
          <w:snapToGrid/>
          <w:szCs w:val="21"/>
          <w:lang w:val="en-GB"/>
        </w:rPr>
        <w:t>除包含关于基本和一般原则的章节外</w:t>
      </w:r>
      <w:r w:rsidR="00FD7181" w:rsidRPr="00FD7181">
        <w:rPr>
          <w:snapToGrid/>
          <w:szCs w:val="21"/>
          <w:lang w:val="en-GB"/>
        </w:rPr>
        <w:t>，</w:t>
      </w:r>
      <w:r w:rsidRPr="00FD7181">
        <w:rPr>
          <w:snapToGrid/>
          <w:szCs w:val="21"/>
          <w:lang w:val="en-GB"/>
        </w:rPr>
        <w:t>《残疾人平等权利法》还包括就业、公共交通服务和残疾人平等权利委员会的建立等章节。本法于</w:t>
      </w:r>
      <w:r w:rsidRPr="00FD7181">
        <w:rPr>
          <w:snapToGrid/>
          <w:szCs w:val="21"/>
          <w:lang w:val="en-GB"/>
        </w:rPr>
        <w:t>2004</w:t>
      </w:r>
      <w:r w:rsidRPr="00FD7181">
        <w:rPr>
          <w:snapToGrid/>
          <w:szCs w:val="21"/>
          <w:lang w:val="en-GB"/>
        </w:rPr>
        <w:t>年作了修改</w:t>
      </w:r>
      <w:r w:rsidR="00FD7181" w:rsidRPr="00FD7181">
        <w:rPr>
          <w:snapToGrid/>
          <w:szCs w:val="21"/>
          <w:lang w:val="en-GB"/>
        </w:rPr>
        <w:t>，</w:t>
      </w:r>
      <w:r w:rsidRPr="00FD7181">
        <w:rPr>
          <w:snapToGrid/>
          <w:szCs w:val="21"/>
          <w:lang w:val="en-GB"/>
        </w:rPr>
        <w:t>以扩大关于劳动人口需包括大量残疾人的暂行条款的适用期限</w:t>
      </w:r>
      <w:r w:rsidR="00FD7181" w:rsidRPr="00FD7181">
        <w:rPr>
          <w:snapToGrid/>
          <w:szCs w:val="21"/>
          <w:lang w:val="en-GB"/>
        </w:rPr>
        <w:t>，</w:t>
      </w:r>
      <w:r w:rsidRPr="00FD7181">
        <w:rPr>
          <w:snapToGrid/>
          <w:szCs w:val="21"/>
          <w:lang w:val="en-GB"/>
        </w:rPr>
        <w:t>即进一步延期至</w:t>
      </w:r>
      <w:r w:rsidRPr="00FD7181">
        <w:rPr>
          <w:snapToGrid/>
          <w:szCs w:val="21"/>
          <w:lang w:val="en-GB"/>
        </w:rPr>
        <w:t>2010</w:t>
      </w:r>
      <w:r w:rsidRPr="00FD7181">
        <w:rPr>
          <w:snapToGrid/>
          <w:szCs w:val="21"/>
          <w:lang w:val="en-GB"/>
        </w:rPr>
        <w:t>年。</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0.</w:t>
      </w:r>
      <w:r w:rsidRPr="00FD7181">
        <w:rPr>
          <w:snapToGrid/>
          <w:szCs w:val="21"/>
          <w:lang w:val="en-GB"/>
        </w:rPr>
        <w:tab/>
        <w:t>2005</w:t>
      </w:r>
      <w:r w:rsidRPr="00FD7181">
        <w:rPr>
          <w:snapToGrid/>
          <w:szCs w:val="21"/>
          <w:lang w:val="en-GB"/>
        </w:rPr>
        <w:t>年</w:t>
      </w:r>
      <w:r w:rsidRPr="001A70FF">
        <w:rPr>
          <w:bCs/>
          <w:snapToGrid/>
          <w:szCs w:val="21"/>
          <w:lang w:val="en-GB"/>
        </w:rPr>
        <w:t>以色列</w:t>
      </w:r>
      <w:r w:rsidRPr="00FD7181">
        <w:rPr>
          <w:snapToGrid/>
          <w:szCs w:val="21"/>
          <w:lang w:val="en-GB"/>
        </w:rPr>
        <w:t>再次对该法作了修改</w:t>
      </w:r>
      <w:r w:rsidR="00FD7181" w:rsidRPr="00FD7181">
        <w:rPr>
          <w:snapToGrid/>
          <w:szCs w:val="21"/>
          <w:lang w:val="en-GB"/>
        </w:rPr>
        <w:t>，</w:t>
      </w:r>
      <w:r w:rsidRPr="00FD7181">
        <w:rPr>
          <w:snapToGrid/>
          <w:szCs w:val="21"/>
          <w:lang w:val="en-GB"/>
        </w:rPr>
        <w:t>增加了第</w:t>
      </w:r>
      <w:r w:rsidRPr="00FD7181">
        <w:rPr>
          <w:snapToGrid/>
          <w:szCs w:val="21"/>
          <w:lang w:val="en-GB"/>
        </w:rPr>
        <w:t>E1</w:t>
      </w:r>
      <w:r w:rsidRPr="00FD7181">
        <w:rPr>
          <w:snapToGrid/>
          <w:szCs w:val="21"/>
          <w:lang w:val="en-GB"/>
        </w:rPr>
        <w:t>条</w:t>
      </w:r>
      <w:r w:rsidR="001A70FF" w:rsidRPr="001A70FF">
        <w:rPr>
          <w:rFonts w:hint="eastAsia"/>
          <w:snapToGrid/>
          <w:spacing w:val="-50"/>
          <w:szCs w:val="21"/>
          <w:lang w:val="en-GB"/>
        </w:rPr>
        <w:t>―</w:t>
      </w:r>
      <w:r w:rsidR="001A70FF" w:rsidRPr="001A70FF">
        <w:rPr>
          <w:rFonts w:hint="eastAsia"/>
          <w:snapToGrid/>
          <w:szCs w:val="21"/>
          <w:lang w:val="en-GB"/>
        </w:rPr>
        <w:t>―</w:t>
      </w:r>
      <w:r w:rsidRPr="00FD7181">
        <w:rPr>
          <w:snapToGrid/>
          <w:szCs w:val="21"/>
          <w:lang w:val="en-GB"/>
        </w:rPr>
        <w:t>公共场所与公共服务。该条款增添了许多重要部分</w:t>
      </w:r>
      <w:r w:rsidR="00FD7181" w:rsidRPr="00FD7181">
        <w:rPr>
          <w:snapToGrid/>
          <w:szCs w:val="21"/>
          <w:lang w:val="en-GB"/>
        </w:rPr>
        <w:t>，</w:t>
      </w:r>
      <w:r w:rsidRPr="00FD7181">
        <w:rPr>
          <w:snapToGrid/>
          <w:szCs w:val="21"/>
          <w:lang w:val="en-GB"/>
        </w:rPr>
        <w:t>包括</w:t>
      </w:r>
      <w:r w:rsidR="00FD7181" w:rsidRPr="00FD7181">
        <w:rPr>
          <w:snapToGrid/>
          <w:szCs w:val="21"/>
          <w:lang w:val="en-GB"/>
        </w:rPr>
        <w:t>：</w:t>
      </w:r>
      <w:r w:rsidRPr="00FD7181">
        <w:rPr>
          <w:snapToGrid/>
          <w:szCs w:val="21"/>
          <w:lang w:val="en-GB"/>
        </w:rPr>
        <w:t>禁止在公共服务、公共场所和产品、进入公共场所及获取公共服务方面实行歧视</w:t>
      </w:r>
      <w:r w:rsidR="00FD7181" w:rsidRPr="00FD7181">
        <w:rPr>
          <w:snapToGrid/>
          <w:szCs w:val="21"/>
          <w:lang w:val="en-GB"/>
        </w:rPr>
        <w:t>；</w:t>
      </w:r>
      <w:r w:rsidRPr="00FD7181">
        <w:rPr>
          <w:snapToGrid/>
          <w:szCs w:val="21"/>
          <w:lang w:val="en-GB"/>
        </w:rPr>
        <w:t>在接受教育、进入高等教育机构和获得教育服务等法定义务方面施加限制。</w:t>
      </w:r>
      <w:r w:rsidRPr="00FD7181">
        <w:rPr>
          <w:snapToGrid/>
          <w:szCs w:val="21"/>
          <w:lang w:val="en-GB"/>
        </w:rPr>
        <w:t>2007</w:t>
      </w:r>
      <w:r w:rsidRPr="00FD7181">
        <w:rPr>
          <w:snapToGrid/>
          <w:szCs w:val="21"/>
          <w:lang w:val="en-GB"/>
        </w:rPr>
        <w:t>年和</w:t>
      </w:r>
      <w:r w:rsidRPr="00FD7181">
        <w:rPr>
          <w:snapToGrid/>
          <w:szCs w:val="21"/>
          <w:lang w:val="en-GB"/>
        </w:rPr>
        <w:t>2008</w:t>
      </w:r>
      <w:r w:rsidRPr="00FD7181">
        <w:rPr>
          <w:snapToGrid/>
          <w:szCs w:val="21"/>
          <w:lang w:val="en-GB"/>
        </w:rPr>
        <w:t>年再次修改了该法</w:t>
      </w:r>
      <w:r w:rsidR="00FD7181" w:rsidRPr="00FD7181">
        <w:rPr>
          <w:snapToGrid/>
          <w:szCs w:val="21"/>
          <w:lang w:val="en-GB"/>
        </w:rPr>
        <w:t>，</w:t>
      </w:r>
      <w:r w:rsidRPr="00FD7181">
        <w:rPr>
          <w:snapToGrid/>
          <w:szCs w:val="21"/>
          <w:lang w:val="en-GB"/>
        </w:rPr>
        <w:t>为的是促进无障碍条款的有效执行</w:t>
      </w:r>
      <w:r w:rsidR="001A70FF" w:rsidRPr="001A70FF">
        <w:rPr>
          <w:rFonts w:hint="eastAsia"/>
          <w:snapToGrid/>
          <w:spacing w:val="-50"/>
          <w:szCs w:val="21"/>
          <w:lang w:val="en-GB"/>
        </w:rPr>
        <w:t>―</w:t>
      </w:r>
      <w:r w:rsidR="001A70FF" w:rsidRPr="001A70FF">
        <w:rPr>
          <w:rFonts w:hint="eastAsia"/>
          <w:snapToGrid/>
          <w:szCs w:val="21"/>
          <w:lang w:val="en-GB"/>
        </w:rPr>
        <w:t>―</w:t>
      </w:r>
      <w:r w:rsidRPr="00FD7181">
        <w:rPr>
          <w:snapToGrid/>
          <w:szCs w:val="21"/>
          <w:lang w:val="en-GB"/>
        </w:rPr>
        <w:t>2007</w:t>
      </w:r>
      <w:r w:rsidRPr="00FD7181">
        <w:rPr>
          <w:snapToGrid/>
          <w:szCs w:val="21"/>
          <w:lang w:val="en-GB"/>
        </w:rPr>
        <w:t>年修正案涉及有关获得许可证的无障碍专家的新条款的执行</w:t>
      </w:r>
      <w:r w:rsidR="00FD7181" w:rsidRPr="00FD7181">
        <w:rPr>
          <w:snapToGrid/>
          <w:szCs w:val="21"/>
          <w:lang w:val="en-GB"/>
        </w:rPr>
        <w:t>，</w:t>
      </w:r>
      <w:r w:rsidRPr="00FD7181">
        <w:rPr>
          <w:snapToGrid/>
          <w:szCs w:val="21"/>
          <w:lang w:val="en-GB"/>
        </w:rPr>
        <w:t>2008</w:t>
      </w:r>
      <w:r w:rsidRPr="00FD7181">
        <w:rPr>
          <w:snapToGrid/>
          <w:szCs w:val="21"/>
          <w:lang w:val="en-GB"/>
        </w:rPr>
        <w:t>年的修正案强化了关于进入教育机构的条款。</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1.</w:t>
      </w:r>
      <w:r w:rsidRPr="00FD7181">
        <w:rPr>
          <w:snapToGrid/>
          <w:szCs w:val="21"/>
          <w:lang w:val="en-GB"/>
        </w:rPr>
        <w:tab/>
      </w:r>
      <w:r w:rsidRPr="00FD7181">
        <w:rPr>
          <w:snapToGrid/>
          <w:szCs w:val="21"/>
          <w:lang w:val="en-GB"/>
        </w:rPr>
        <w:t>在这</w:t>
      </w:r>
      <w:r w:rsidRPr="001A70FF">
        <w:rPr>
          <w:bCs/>
          <w:snapToGrid/>
          <w:szCs w:val="21"/>
          <w:lang w:val="en-GB"/>
        </w:rPr>
        <w:t>方面</w:t>
      </w:r>
      <w:r w:rsidR="00FD7181" w:rsidRPr="00FD7181">
        <w:rPr>
          <w:snapToGrid/>
          <w:szCs w:val="21"/>
          <w:lang w:val="en-GB"/>
        </w:rPr>
        <w:t>，</w:t>
      </w:r>
      <w:r w:rsidRPr="00FD7181">
        <w:rPr>
          <w:snapToGrid/>
          <w:szCs w:val="21"/>
          <w:lang w:val="en-GB"/>
        </w:rPr>
        <w:t>须提及</w:t>
      </w:r>
      <w:smartTag w:uri="urn:schemas-microsoft-com:office:smarttags" w:element="chsdate">
        <w:smartTagPr>
          <w:attr w:name="IsROCDate" w:val="False"/>
          <w:attr w:name="IsLunarDate" w:val="False"/>
          <w:attr w:name="Day" w:val="4"/>
          <w:attr w:name="Month" w:val="12"/>
          <w:attr w:name="Year" w:val="2001"/>
        </w:smartTagPr>
        <w:r w:rsidRPr="00FD7181">
          <w:rPr>
            <w:snapToGrid/>
            <w:szCs w:val="21"/>
            <w:lang w:val="en-GB"/>
          </w:rPr>
          <w:t>2001</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4</w:t>
        </w:r>
        <w:r w:rsidRPr="00FD7181">
          <w:rPr>
            <w:snapToGrid/>
            <w:szCs w:val="21"/>
            <w:lang w:val="en-GB"/>
          </w:rPr>
          <w:t>日</w:t>
        </w:r>
      </w:smartTag>
      <w:r w:rsidRPr="00FD7181">
        <w:rPr>
          <w:snapToGrid/>
          <w:szCs w:val="21"/>
          <w:lang w:val="en-GB"/>
        </w:rPr>
        <w:t>通过的第</w:t>
      </w:r>
      <w:r w:rsidRPr="00FD7181">
        <w:rPr>
          <w:snapToGrid/>
          <w:szCs w:val="21"/>
          <w:lang w:val="en-GB"/>
        </w:rPr>
        <w:t>5729-1969</w:t>
      </w:r>
      <w:r w:rsidRPr="00FD7181">
        <w:rPr>
          <w:snapToGrid/>
          <w:szCs w:val="21"/>
          <w:lang w:val="en-GB"/>
        </w:rPr>
        <w:t>号《不动产法》修正案</w:t>
      </w:r>
      <w:r w:rsidR="00FD7181" w:rsidRPr="00FD7181">
        <w:rPr>
          <w:snapToGrid/>
          <w:szCs w:val="21"/>
          <w:lang w:val="en-GB"/>
        </w:rPr>
        <w:t>，</w:t>
      </w:r>
      <w:r w:rsidRPr="00FD7181">
        <w:rPr>
          <w:snapToGrid/>
          <w:szCs w:val="21"/>
          <w:lang w:val="en-GB"/>
        </w:rPr>
        <w:t>它便利了公寓住房一般区域的安排与调整法定框架</w:t>
      </w:r>
      <w:r w:rsidR="00FD7181" w:rsidRPr="00FD7181">
        <w:rPr>
          <w:snapToGrid/>
          <w:szCs w:val="21"/>
          <w:lang w:val="en-GB"/>
        </w:rPr>
        <w:t>，</w:t>
      </w:r>
      <w:r w:rsidRPr="00FD7181">
        <w:rPr>
          <w:snapToGrid/>
          <w:szCs w:val="21"/>
          <w:lang w:val="en-GB"/>
        </w:rPr>
        <w:t>使其满足残疾人的居住需求</w:t>
      </w:r>
      <w:r w:rsidR="00FD7181" w:rsidRPr="00FD7181">
        <w:rPr>
          <w:snapToGrid/>
          <w:szCs w:val="21"/>
          <w:lang w:val="en-GB"/>
        </w:rPr>
        <w:t>，</w:t>
      </w:r>
      <w:r w:rsidRPr="00FD7181">
        <w:rPr>
          <w:snapToGrid/>
          <w:szCs w:val="21"/>
          <w:lang w:val="en-GB"/>
        </w:rPr>
        <w:t>在某些情况下甚至无需经过其他居民同意。</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2.</w:t>
      </w:r>
      <w:r w:rsidRPr="00FD7181">
        <w:rPr>
          <w:snapToGrid/>
          <w:szCs w:val="21"/>
          <w:lang w:val="en-GB"/>
        </w:rPr>
        <w:tab/>
        <w:t>2005</w:t>
      </w:r>
      <w:r w:rsidRPr="00FD7181">
        <w:rPr>
          <w:snapToGrid/>
          <w:szCs w:val="21"/>
          <w:lang w:val="en-GB"/>
        </w:rPr>
        <w:t>年颁布</w:t>
      </w:r>
      <w:r w:rsidRPr="001A70FF">
        <w:rPr>
          <w:bCs/>
          <w:snapToGrid/>
          <w:szCs w:val="21"/>
          <w:lang w:val="en-GB"/>
        </w:rPr>
        <w:t>《残疾人平等权利法》</w:t>
      </w:r>
      <w:r w:rsidRPr="00FD7181">
        <w:rPr>
          <w:snapToGrid/>
          <w:szCs w:val="21"/>
          <w:lang w:val="en-GB"/>
        </w:rPr>
        <w:t>无障碍修正案后</w:t>
      </w:r>
      <w:r w:rsidR="00FD7181" w:rsidRPr="00FD7181">
        <w:rPr>
          <w:snapToGrid/>
          <w:szCs w:val="21"/>
          <w:lang w:val="en-GB"/>
        </w:rPr>
        <w:t>，</w:t>
      </w:r>
      <w:r w:rsidRPr="00FD7181">
        <w:rPr>
          <w:snapToGrid/>
          <w:szCs w:val="21"/>
          <w:lang w:val="en-GB"/>
        </w:rPr>
        <w:t>同年又通过了另外两部相关法律</w:t>
      </w:r>
      <w:r w:rsidR="001A70FF" w:rsidRPr="001A70FF">
        <w:rPr>
          <w:rFonts w:hint="eastAsia"/>
          <w:snapToGrid/>
          <w:spacing w:val="-50"/>
          <w:szCs w:val="21"/>
          <w:lang w:val="en-GB"/>
        </w:rPr>
        <w:t>―</w:t>
      </w:r>
      <w:r w:rsidR="001A70FF" w:rsidRPr="001A70FF">
        <w:rPr>
          <w:rFonts w:hint="eastAsia"/>
          <w:snapToGrid/>
          <w:szCs w:val="21"/>
          <w:lang w:val="en-GB"/>
        </w:rPr>
        <w:t>―</w:t>
      </w:r>
      <w:r w:rsidRPr="00FD7181">
        <w:rPr>
          <w:snapToGrid/>
          <w:szCs w:val="21"/>
          <w:lang w:val="en-GB"/>
        </w:rPr>
        <w:t>第</w:t>
      </w:r>
      <w:r w:rsidRPr="00FD7181">
        <w:rPr>
          <w:snapToGrid/>
          <w:szCs w:val="21"/>
          <w:lang w:val="en-GB"/>
        </w:rPr>
        <w:t>5765-2005</w:t>
      </w:r>
      <w:r w:rsidRPr="00FD7181">
        <w:rPr>
          <w:snapToGrid/>
          <w:szCs w:val="21"/>
          <w:lang w:val="en-GB"/>
        </w:rPr>
        <w:t>号《调查与作证程序</w:t>
      </w:r>
      <w:r w:rsidR="00FD7181" w:rsidRPr="00FD7181">
        <w:rPr>
          <w:snapToGrid/>
          <w:szCs w:val="21"/>
          <w:lang w:val="en-GB"/>
        </w:rPr>
        <w:t>(</w:t>
      </w:r>
      <w:r w:rsidRPr="00FD7181">
        <w:rPr>
          <w:snapToGrid/>
          <w:szCs w:val="21"/>
          <w:lang w:val="en-GB"/>
        </w:rPr>
        <w:t>对有智力或精神残障人士的适应性</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《调查与作证程序</w:t>
      </w:r>
      <w:r w:rsidR="00FD7181" w:rsidRPr="00FD7181">
        <w:rPr>
          <w:snapToGrid/>
          <w:szCs w:val="21"/>
          <w:lang w:val="en-GB"/>
        </w:rPr>
        <w:t>(</w:t>
      </w:r>
      <w:r w:rsidRPr="00FD7181">
        <w:rPr>
          <w:snapToGrid/>
          <w:szCs w:val="21"/>
          <w:lang w:val="en-GB"/>
        </w:rPr>
        <w:t>对有智力或身体残疾人士的适应性</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和第</w:t>
      </w:r>
      <w:r w:rsidRPr="00FD7181">
        <w:rPr>
          <w:snapToGrid/>
          <w:szCs w:val="21"/>
          <w:lang w:val="en-GB"/>
        </w:rPr>
        <w:t>5765</w:t>
      </w:r>
      <w:r w:rsidRPr="00FD7181">
        <w:rPr>
          <w:i/>
          <w:iCs/>
          <w:snapToGrid/>
          <w:szCs w:val="21"/>
          <w:lang w:val="en-GB"/>
        </w:rPr>
        <w:t>-</w:t>
      </w:r>
      <w:r w:rsidRPr="00FD7181">
        <w:rPr>
          <w:snapToGrid/>
          <w:szCs w:val="21"/>
          <w:lang w:val="en-GB"/>
        </w:rPr>
        <w:t>2005</w:t>
      </w:r>
      <w:r w:rsidRPr="00FD7181">
        <w:rPr>
          <w:snapToGrid/>
          <w:szCs w:val="21"/>
          <w:lang w:val="en-GB"/>
        </w:rPr>
        <w:t>号《广播电视</w:t>
      </w:r>
      <w:r w:rsidR="00FD7181" w:rsidRPr="00FD7181">
        <w:rPr>
          <w:snapToGrid/>
          <w:szCs w:val="21"/>
          <w:lang w:val="en-GB"/>
        </w:rPr>
        <w:t>(</w:t>
      </w:r>
      <w:r w:rsidRPr="00FD7181">
        <w:rPr>
          <w:snapToGrid/>
          <w:szCs w:val="21"/>
          <w:lang w:val="en-GB"/>
        </w:rPr>
        <w:t>字幕与手势语</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《字幕和标志法》</w:t>
      </w:r>
      <w:r w:rsidR="00FD7181" w:rsidRPr="00FD7181">
        <w:rPr>
          <w:snapToGrid/>
          <w:szCs w:val="21"/>
          <w:lang w:val="en-GB"/>
        </w:rPr>
        <w:t>)</w:t>
      </w:r>
      <w:r w:rsidR="00FD7181" w:rsidRPr="00FD7181">
        <w:rPr>
          <w:snapToGrid/>
          <w:szCs w:val="21"/>
          <w:lang w:val="en-GB"/>
        </w:rPr>
        <w:t>，</w:t>
      </w:r>
      <w:r w:rsidRPr="00FD7181">
        <w:rPr>
          <w:snapToGrid/>
          <w:szCs w:val="21"/>
          <w:lang w:val="en-GB"/>
        </w:rPr>
        <w:t>进一步详述如下。</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3.</w:t>
      </w:r>
      <w:r w:rsidRPr="00FD7181">
        <w:rPr>
          <w:snapToGrid/>
          <w:szCs w:val="21"/>
          <w:lang w:val="en-GB"/>
        </w:rPr>
        <w:tab/>
        <w:t>2007</w:t>
      </w:r>
      <w:r w:rsidRPr="00FD7181">
        <w:rPr>
          <w:snapToGrid/>
          <w:szCs w:val="21"/>
          <w:lang w:val="en-GB"/>
        </w:rPr>
        <w:t>年</w:t>
      </w:r>
      <w:r w:rsidRPr="00FD7181">
        <w:rPr>
          <w:snapToGrid/>
          <w:szCs w:val="21"/>
          <w:lang w:val="en-GB"/>
        </w:rPr>
        <w:t>12</w:t>
      </w:r>
      <w:r w:rsidRPr="00FD7181">
        <w:rPr>
          <w:snapToGrid/>
          <w:szCs w:val="21"/>
          <w:lang w:val="en-GB"/>
        </w:rPr>
        <w:t>月</w:t>
      </w:r>
      <w:r w:rsidR="00FD7181" w:rsidRPr="00FD7181">
        <w:rPr>
          <w:snapToGrid/>
          <w:szCs w:val="21"/>
          <w:lang w:val="en-GB"/>
        </w:rPr>
        <w:t>，</w:t>
      </w:r>
      <w:r w:rsidRPr="00FD7181">
        <w:rPr>
          <w:snapToGrid/>
          <w:szCs w:val="21"/>
          <w:lang w:val="en-GB"/>
        </w:rPr>
        <w:t>以色列议会修改了第</w:t>
      </w:r>
      <w:r w:rsidRPr="00FD7181">
        <w:rPr>
          <w:iCs/>
          <w:snapToGrid/>
          <w:szCs w:val="21"/>
          <w:lang w:val="en-GB"/>
        </w:rPr>
        <w:t>5726-1965</w:t>
      </w:r>
      <w:r w:rsidRPr="00FD7181">
        <w:rPr>
          <w:iCs/>
          <w:snapToGrid/>
          <w:szCs w:val="21"/>
          <w:lang w:val="en-GB"/>
        </w:rPr>
        <w:t>号</w:t>
      </w:r>
      <w:r w:rsidRPr="00FD7181">
        <w:rPr>
          <w:snapToGrid/>
          <w:szCs w:val="21"/>
          <w:lang w:val="en-GB"/>
        </w:rPr>
        <w:t>《</w:t>
      </w:r>
      <w:r w:rsidRPr="00FD7181">
        <w:rPr>
          <w:iCs/>
          <w:snapToGrid/>
          <w:szCs w:val="21"/>
          <w:lang w:val="en-GB"/>
        </w:rPr>
        <w:t>禁止诽谤法</w:t>
      </w:r>
      <w:r w:rsidRPr="00FD7181">
        <w:rPr>
          <w:snapToGrid/>
          <w:szCs w:val="21"/>
          <w:lang w:val="en-GB"/>
        </w:rPr>
        <w:t>》。根据经修订的法律</w:t>
      </w:r>
      <w:r w:rsidR="00FD7181" w:rsidRPr="00FD7181">
        <w:rPr>
          <w:snapToGrid/>
          <w:szCs w:val="21"/>
          <w:lang w:val="en-GB"/>
        </w:rPr>
        <w:t>，</w:t>
      </w:r>
      <w:r w:rsidRPr="00FD7181">
        <w:rPr>
          <w:snapToGrid/>
          <w:szCs w:val="21"/>
          <w:lang w:val="en-GB"/>
        </w:rPr>
        <w:t>嘲笑或羞辱残疾人的残疾</w:t>
      </w:r>
      <w:r w:rsidR="00FD7181" w:rsidRPr="00FD7181">
        <w:rPr>
          <w:snapToGrid/>
          <w:szCs w:val="21"/>
          <w:lang w:val="en-GB"/>
        </w:rPr>
        <w:t>，</w:t>
      </w:r>
      <w:r w:rsidRPr="00FD7181">
        <w:rPr>
          <w:snapToGrid/>
          <w:szCs w:val="21"/>
          <w:lang w:val="en-GB"/>
        </w:rPr>
        <w:t>无论是心理、精神</w:t>
      </w:r>
      <w:r w:rsidR="00FD7181" w:rsidRPr="00FD7181">
        <w:rPr>
          <w:snapToGrid/>
          <w:szCs w:val="21"/>
          <w:lang w:val="en-GB"/>
        </w:rPr>
        <w:t>(</w:t>
      </w:r>
      <w:r w:rsidRPr="00FD7181">
        <w:rPr>
          <w:snapToGrid/>
          <w:szCs w:val="21"/>
          <w:lang w:val="en-GB"/>
        </w:rPr>
        <w:t>包括认知</w:t>
      </w:r>
      <w:r w:rsidR="00FD7181" w:rsidRPr="00FD7181">
        <w:rPr>
          <w:snapToGrid/>
          <w:szCs w:val="21"/>
          <w:lang w:val="en-GB"/>
        </w:rPr>
        <w:t>)</w:t>
      </w:r>
      <w:r w:rsidRPr="00FD7181">
        <w:rPr>
          <w:snapToGrid/>
          <w:szCs w:val="21"/>
          <w:lang w:val="en-GB"/>
        </w:rPr>
        <w:t>或身体的</w:t>
      </w:r>
      <w:r w:rsidR="00FD7181" w:rsidRPr="00FD7181">
        <w:rPr>
          <w:snapToGrid/>
          <w:szCs w:val="21"/>
          <w:lang w:val="en-GB"/>
        </w:rPr>
        <w:t>，</w:t>
      </w:r>
      <w:r w:rsidRPr="00FD7181">
        <w:rPr>
          <w:snapToGrid/>
          <w:szCs w:val="21"/>
          <w:lang w:val="en-GB"/>
        </w:rPr>
        <w:t>也不论是终生还是暂时的缺陷</w:t>
      </w:r>
      <w:r w:rsidR="00FD7181" w:rsidRPr="00FD7181">
        <w:rPr>
          <w:snapToGrid/>
          <w:szCs w:val="21"/>
          <w:lang w:val="en-GB"/>
        </w:rPr>
        <w:t>，</w:t>
      </w:r>
      <w:r w:rsidRPr="00FD7181">
        <w:rPr>
          <w:snapToGrid/>
          <w:szCs w:val="21"/>
          <w:lang w:val="en-GB"/>
        </w:rPr>
        <w:t>一概视为非法诽谤予以禁止。</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4.</w:t>
      </w:r>
      <w:r w:rsidRPr="00FD7181">
        <w:rPr>
          <w:snapToGrid/>
          <w:szCs w:val="21"/>
          <w:lang w:val="en-GB"/>
        </w:rPr>
        <w:tab/>
      </w:r>
      <w:r w:rsidRPr="00FD7181">
        <w:rPr>
          <w:snapToGrid/>
          <w:szCs w:val="21"/>
          <w:lang w:val="en-GB"/>
        </w:rPr>
        <w:t>根据</w:t>
      </w:r>
      <w:smartTag w:uri="urn:schemas-microsoft-com:office:smarttags" w:element="chsdate">
        <w:smartTagPr>
          <w:attr w:name="IsROCDate" w:val="False"/>
          <w:attr w:name="IsLunarDate" w:val="False"/>
          <w:attr w:name="Day" w:val="5"/>
          <w:attr w:name="Month" w:val="11"/>
          <w:attr w:name="Year" w:val="2008"/>
        </w:smartTagPr>
        <w:r w:rsidRPr="00FD7181">
          <w:rPr>
            <w:snapToGrid/>
            <w:szCs w:val="21"/>
            <w:lang w:val="en-GB"/>
          </w:rPr>
          <w:t>2008</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5</w:t>
        </w:r>
        <w:r w:rsidRPr="00FD7181">
          <w:rPr>
            <w:snapToGrid/>
            <w:szCs w:val="21"/>
            <w:lang w:val="en-GB"/>
          </w:rPr>
          <w:t>日</w:t>
        </w:r>
      </w:smartTag>
      <w:r w:rsidRPr="00FD7181">
        <w:rPr>
          <w:snapToGrid/>
          <w:szCs w:val="21"/>
          <w:lang w:val="en-GB"/>
        </w:rPr>
        <w:t>第</w:t>
      </w:r>
      <w:r w:rsidRPr="00FD7181">
        <w:rPr>
          <w:snapToGrid/>
          <w:szCs w:val="21"/>
          <w:lang w:val="en-GB"/>
        </w:rPr>
        <w:t>5754-1994</w:t>
      </w:r>
      <w:r w:rsidRPr="00FD7181">
        <w:rPr>
          <w:snapToGrid/>
          <w:szCs w:val="21"/>
          <w:lang w:val="en-GB"/>
        </w:rPr>
        <w:t>号《国家医疗保险法》</w:t>
      </w:r>
      <w:r w:rsidR="00FD7181" w:rsidRPr="00FD7181">
        <w:rPr>
          <w:snapToGrid/>
          <w:szCs w:val="21"/>
          <w:lang w:val="en-GB"/>
        </w:rPr>
        <w:t>(</w:t>
      </w:r>
      <w:r w:rsidRPr="00FD7181">
        <w:rPr>
          <w:snapToGrid/>
          <w:szCs w:val="21"/>
          <w:lang w:val="en-GB"/>
        </w:rPr>
        <w:t>《国家医疗保险法》</w:t>
      </w:r>
      <w:r w:rsidR="00FD7181" w:rsidRPr="00FD7181">
        <w:rPr>
          <w:snapToGrid/>
          <w:szCs w:val="21"/>
          <w:lang w:val="en-GB"/>
        </w:rPr>
        <w:t>)</w:t>
      </w:r>
      <w:r w:rsidRPr="00FD7181">
        <w:rPr>
          <w:snapToGrid/>
          <w:szCs w:val="21"/>
          <w:lang w:val="en-GB"/>
        </w:rPr>
        <w:t>近期修正案</w:t>
      </w:r>
      <w:r w:rsidR="00FD7181" w:rsidRPr="00FD7181">
        <w:rPr>
          <w:snapToGrid/>
          <w:szCs w:val="21"/>
          <w:lang w:val="en-GB"/>
        </w:rPr>
        <w:t>(</w:t>
      </w:r>
      <w:r w:rsidRPr="00FD7181">
        <w:rPr>
          <w:snapToGrid/>
          <w:szCs w:val="21"/>
          <w:lang w:val="en-GB"/>
        </w:rPr>
        <w:t>第</w:t>
      </w:r>
      <w:r w:rsidRPr="00FD7181">
        <w:rPr>
          <w:snapToGrid/>
          <w:szCs w:val="21"/>
          <w:lang w:val="en-GB"/>
        </w:rPr>
        <w:t>43</w:t>
      </w:r>
      <w:r w:rsidRPr="00FD7181">
        <w:rPr>
          <w:snapToGrid/>
          <w:szCs w:val="21"/>
          <w:lang w:val="en-GB"/>
        </w:rPr>
        <w:t>号修正案</w:t>
      </w:r>
      <w:r w:rsidR="00FD7181" w:rsidRPr="00FD7181">
        <w:rPr>
          <w:snapToGrid/>
          <w:szCs w:val="21"/>
          <w:lang w:val="en-GB"/>
        </w:rPr>
        <w:t>)</w:t>
      </w:r>
      <w:r w:rsidR="00FD7181" w:rsidRPr="00FD7181">
        <w:rPr>
          <w:snapToGrid/>
          <w:szCs w:val="21"/>
          <w:lang w:val="en-GB"/>
        </w:rPr>
        <w:t>，</w:t>
      </w:r>
      <w:r w:rsidRPr="00FD7181">
        <w:rPr>
          <w:snapToGrid/>
          <w:szCs w:val="21"/>
          <w:lang w:val="en-GB"/>
        </w:rPr>
        <w:t>自闭症儿童每周将接受三个小时的医务辅助治疗</w:t>
      </w:r>
      <w:r w:rsidR="00FD7181" w:rsidRPr="00FD7181">
        <w:rPr>
          <w:snapToGrid/>
          <w:szCs w:val="21"/>
          <w:lang w:val="en-GB"/>
        </w:rPr>
        <w:t>(</w:t>
      </w:r>
      <w:r w:rsidRPr="00FD7181">
        <w:rPr>
          <w:snapToGrid/>
          <w:szCs w:val="21"/>
          <w:lang w:val="en-GB"/>
        </w:rPr>
        <w:t>理疗、言语矫治和职业疗法</w:t>
      </w:r>
      <w:r w:rsidR="00FD7181" w:rsidRPr="00FD7181">
        <w:rPr>
          <w:snapToGrid/>
          <w:szCs w:val="21"/>
          <w:lang w:val="en-GB"/>
        </w:rPr>
        <w:t>)</w:t>
      </w:r>
      <w:r w:rsidRPr="00FD7181">
        <w:rPr>
          <w:snapToGrid/>
          <w:szCs w:val="21"/>
          <w:lang w:val="en-GB"/>
        </w:rPr>
        <w:t>。这些治疗每个疗程至少需要共同负担</w:t>
      </w:r>
      <w:r w:rsidRPr="00FD7181">
        <w:rPr>
          <w:snapToGrid/>
          <w:szCs w:val="21"/>
          <w:lang w:val="en-GB"/>
        </w:rPr>
        <w:t>23</w:t>
      </w:r>
      <w:r w:rsidRPr="00FD7181">
        <w:rPr>
          <w:snapToGrid/>
          <w:szCs w:val="21"/>
          <w:lang w:val="en-GB"/>
        </w:rPr>
        <w:t>新谢克尔</w:t>
      </w:r>
      <w:r w:rsidR="00FD7181" w:rsidRPr="00FD7181">
        <w:rPr>
          <w:snapToGrid/>
          <w:szCs w:val="21"/>
          <w:lang w:val="en-GB"/>
        </w:rPr>
        <w:t>(</w:t>
      </w:r>
      <w:r w:rsidRPr="00FD7181">
        <w:rPr>
          <w:snapToGrid/>
          <w:szCs w:val="21"/>
          <w:lang w:val="en-GB"/>
        </w:rPr>
        <w:t>6</w:t>
      </w:r>
      <w:r w:rsidRPr="00FD7181">
        <w:rPr>
          <w:snapToGrid/>
          <w:szCs w:val="21"/>
          <w:lang w:val="en-GB"/>
        </w:rPr>
        <w:t>美元</w:t>
      </w:r>
      <w:r w:rsidR="00FD7181" w:rsidRPr="00FD7181">
        <w:rPr>
          <w:snapToGrid/>
          <w:szCs w:val="21"/>
          <w:lang w:val="en-GB"/>
        </w:rPr>
        <w:t>)</w:t>
      </w:r>
      <w:r w:rsidRPr="00FD7181">
        <w:rPr>
          <w:snapToGrid/>
          <w:szCs w:val="21"/>
          <w:lang w:val="en-GB"/>
        </w:rPr>
        <w:t>。该修正案将从</w:t>
      </w:r>
      <w:smartTag w:uri="urn:schemas-microsoft-com:office:smarttags" w:element="chsdate">
        <w:smartTagPr>
          <w:attr w:name="IsROCDate" w:val="False"/>
          <w:attr w:name="IsLunarDate" w:val="False"/>
          <w:attr w:name="Day" w:val="1"/>
          <w:attr w:name="Month" w:val="1"/>
          <w:attr w:name="Year" w:val="2009"/>
        </w:smartTagPr>
        <w:r w:rsidRPr="00FD7181">
          <w:rPr>
            <w:snapToGrid/>
            <w:szCs w:val="21"/>
            <w:lang w:val="en-GB"/>
          </w:rPr>
          <w:t>2009</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起定期执行。</w:t>
      </w:r>
    </w:p>
    <w:p w:rsidR="00050478" w:rsidRPr="00FD7181" w:rsidRDefault="00050478" w:rsidP="006244FF">
      <w:pPr>
        <w:pStyle w:val="H4GC"/>
        <w:rPr>
          <w:snapToGrid/>
          <w:lang w:val="en-GB"/>
        </w:rPr>
      </w:pPr>
      <w:r w:rsidRPr="00FD7181">
        <w:rPr>
          <w:snapToGrid/>
          <w:lang w:val="en-GB"/>
        </w:rPr>
        <w:tab/>
      </w:r>
      <w:r w:rsidRPr="00FD7181">
        <w:rPr>
          <w:snapToGrid/>
          <w:lang w:val="en-GB"/>
        </w:rPr>
        <w:tab/>
      </w:r>
      <w:r w:rsidRPr="00FD7181">
        <w:rPr>
          <w:snapToGrid/>
          <w:lang w:val="en-GB"/>
        </w:rPr>
        <w:t>聘用残疾人</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5.</w:t>
      </w:r>
      <w:r w:rsidRPr="00FD7181">
        <w:rPr>
          <w:snapToGrid/>
          <w:szCs w:val="21"/>
          <w:lang w:val="en-GB"/>
        </w:rPr>
        <w:tab/>
      </w:r>
      <w:r w:rsidRPr="00FD7181">
        <w:rPr>
          <w:snapToGrid/>
          <w:szCs w:val="21"/>
          <w:lang w:val="en-GB"/>
        </w:rPr>
        <w:t>以色列在前次的报告中说明</w:t>
      </w:r>
      <w:r w:rsidR="00FD7181" w:rsidRPr="00FD7181">
        <w:rPr>
          <w:snapToGrid/>
          <w:szCs w:val="21"/>
          <w:lang w:val="en-GB"/>
        </w:rPr>
        <w:t>，</w:t>
      </w:r>
      <w:r w:rsidRPr="00FD7181">
        <w:rPr>
          <w:snapToGrid/>
          <w:szCs w:val="21"/>
          <w:lang w:val="en-GB"/>
        </w:rPr>
        <w:t>《残疾人平等权利法》中的雇用条款禁止基于残疾的歧视</w:t>
      </w:r>
      <w:r w:rsidR="00FD7181" w:rsidRPr="00FD7181">
        <w:rPr>
          <w:snapToGrid/>
          <w:szCs w:val="21"/>
          <w:lang w:val="en-GB"/>
        </w:rPr>
        <w:t>，</w:t>
      </w:r>
      <w:r w:rsidRPr="00FD7181">
        <w:rPr>
          <w:snapToGrid/>
          <w:szCs w:val="21"/>
          <w:lang w:val="en-GB"/>
        </w:rPr>
        <w:t>规定雇主有责任做出合理的工作安排</w:t>
      </w:r>
      <w:r w:rsidR="00FD7181" w:rsidRPr="00FD7181">
        <w:rPr>
          <w:snapToGrid/>
          <w:szCs w:val="21"/>
          <w:lang w:val="en-GB"/>
        </w:rPr>
        <w:t>，</w:t>
      </w:r>
      <w:r w:rsidRPr="00FD7181">
        <w:rPr>
          <w:snapToGrid/>
          <w:szCs w:val="21"/>
          <w:lang w:val="en-GB"/>
        </w:rPr>
        <w:t>并要求工作人员中需有适当人数的残疾人。</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6.</w:t>
      </w:r>
      <w:r w:rsidRPr="00FD7181">
        <w:rPr>
          <w:snapToGrid/>
          <w:szCs w:val="21"/>
          <w:lang w:val="en-GB"/>
        </w:rPr>
        <w:tab/>
      </w:r>
      <w:r w:rsidRPr="00FD7181">
        <w:rPr>
          <w:snapToGrid/>
          <w:szCs w:val="21"/>
          <w:lang w:val="en-GB"/>
        </w:rPr>
        <w:t>自提交第二次定期报告以来</w:t>
      </w:r>
      <w:r w:rsidR="00FD7181" w:rsidRPr="00FD7181">
        <w:rPr>
          <w:snapToGrid/>
          <w:szCs w:val="21"/>
          <w:lang w:val="en-GB"/>
        </w:rPr>
        <w:t>，</w:t>
      </w:r>
      <w:r w:rsidRPr="00FD7181">
        <w:rPr>
          <w:snapToGrid/>
          <w:szCs w:val="21"/>
          <w:lang w:val="en-GB"/>
        </w:rPr>
        <w:t>以色列政府颁布了各种规章制度</w:t>
      </w:r>
      <w:r w:rsidR="00FD7181" w:rsidRPr="00FD7181">
        <w:rPr>
          <w:snapToGrid/>
          <w:szCs w:val="21"/>
          <w:lang w:val="en-GB"/>
        </w:rPr>
        <w:t>，</w:t>
      </w:r>
      <w:r w:rsidRPr="00FD7181">
        <w:rPr>
          <w:snapToGrid/>
          <w:szCs w:val="21"/>
          <w:lang w:val="en-GB"/>
        </w:rPr>
        <w:t>以期鼓励更多残疾人加入劳动队伍。第</w:t>
      </w:r>
      <w:r w:rsidRPr="00FD7181">
        <w:rPr>
          <w:snapToGrid/>
          <w:szCs w:val="21"/>
          <w:lang w:val="en-GB"/>
        </w:rPr>
        <w:t>5762-2001</w:t>
      </w:r>
      <w:r w:rsidRPr="00FD7181">
        <w:rPr>
          <w:snapToGrid/>
          <w:szCs w:val="21"/>
          <w:lang w:val="en-GB"/>
        </w:rPr>
        <w:t>号《残疾人平等权利</w:t>
      </w:r>
      <w:r w:rsidR="00FD7181" w:rsidRPr="00FD7181">
        <w:rPr>
          <w:snapToGrid/>
          <w:szCs w:val="21"/>
          <w:lang w:val="en-GB"/>
        </w:rPr>
        <w:t>(</w:t>
      </w:r>
      <w:r w:rsidRPr="00FD7181">
        <w:rPr>
          <w:snapToGrid/>
          <w:szCs w:val="21"/>
          <w:lang w:val="en-GB"/>
        </w:rPr>
        <w:t>优先获得工作场所车位</w:t>
      </w:r>
      <w:r w:rsidR="00FD7181" w:rsidRPr="00FD7181">
        <w:rPr>
          <w:snapToGrid/>
          <w:szCs w:val="21"/>
          <w:lang w:val="en-GB"/>
        </w:rPr>
        <w:t>)</w:t>
      </w:r>
      <w:r w:rsidRPr="00FD7181">
        <w:rPr>
          <w:snapToGrid/>
          <w:szCs w:val="21"/>
          <w:lang w:val="en-GB"/>
        </w:rPr>
        <w:t>条例》规定</w:t>
      </w:r>
      <w:r w:rsidR="00FD7181" w:rsidRPr="00FD7181">
        <w:rPr>
          <w:snapToGrid/>
          <w:szCs w:val="21"/>
          <w:lang w:val="en-GB"/>
        </w:rPr>
        <w:t>，</w:t>
      </w:r>
      <w:r w:rsidRPr="00FD7181">
        <w:rPr>
          <w:snapToGrid/>
          <w:szCs w:val="21"/>
          <w:lang w:val="en-GB"/>
        </w:rPr>
        <w:t>雇主有责任向每位残疾雇员提供指定的方便车位</w:t>
      </w:r>
      <w:r w:rsidR="00FD7181" w:rsidRPr="00FD7181">
        <w:rPr>
          <w:snapToGrid/>
          <w:szCs w:val="21"/>
          <w:lang w:val="en-GB"/>
        </w:rPr>
        <w:t>，</w:t>
      </w:r>
      <w:r w:rsidRPr="00FD7181">
        <w:rPr>
          <w:snapToGrid/>
          <w:szCs w:val="21"/>
          <w:lang w:val="en-GB"/>
        </w:rPr>
        <w:t>专供他</w:t>
      </w:r>
      <w:r w:rsidR="00FD7181" w:rsidRPr="00FD7181">
        <w:rPr>
          <w:snapToGrid/>
          <w:szCs w:val="21"/>
          <w:lang w:val="en-GB"/>
        </w:rPr>
        <w:t>/</w:t>
      </w:r>
      <w:r w:rsidRPr="00FD7181">
        <w:rPr>
          <w:snapToGrid/>
          <w:szCs w:val="21"/>
          <w:lang w:val="en-GB"/>
        </w:rPr>
        <w:t>她使用。这些条例适用于每位至少拥有六名雇员、且为其中至少三位提供指定车位的雇主。根据第</w:t>
      </w:r>
      <w:r w:rsidRPr="00FD7181">
        <w:rPr>
          <w:snapToGrid/>
          <w:szCs w:val="21"/>
          <w:lang w:val="en-GB"/>
        </w:rPr>
        <w:t>5766-2006</w:t>
      </w:r>
      <w:r w:rsidRPr="00FD7181">
        <w:rPr>
          <w:snapToGrid/>
          <w:szCs w:val="21"/>
          <w:lang w:val="en-GB"/>
        </w:rPr>
        <w:t>号《残疾人平等权利</w:t>
      </w:r>
      <w:r w:rsidR="00FD7181" w:rsidRPr="00FD7181">
        <w:rPr>
          <w:snapToGrid/>
          <w:szCs w:val="21"/>
          <w:lang w:val="en-GB"/>
        </w:rPr>
        <w:t>(</w:t>
      </w:r>
      <w:r w:rsidRPr="00FD7181">
        <w:rPr>
          <w:snapToGrid/>
          <w:szCs w:val="21"/>
          <w:lang w:val="en-GB"/>
        </w:rPr>
        <w:t>国家参与筹集工作场所改造资金</w:t>
      </w:r>
      <w:r w:rsidR="00FD7181" w:rsidRPr="00FD7181">
        <w:rPr>
          <w:snapToGrid/>
          <w:szCs w:val="21"/>
          <w:lang w:val="en-GB"/>
        </w:rPr>
        <w:t>)</w:t>
      </w:r>
      <w:r w:rsidRPr="00FD7181">
        <w:rPr>
          <w:snapToGrid/>
          <w:szCs w:val="21"/>
          <w:lang w:val="en-GB"/>
        </w:rPr>
        <w:t>条例》</w:t>
      </w:r>
      <w:r w:rsidR="00FD7181" w:rsidRPr="00FD7181">
        <w:rPr>
          <w:snapToGrid/>
          <w:szCs w:val="21"/>
          <w:lang w:val="en-GB"/>
        </w:rPr>
        <w:t>，</w:t>
      </w:r>
      <w:r w:rsidRPr="00FD7181">
        <w:rPr>
          <w:snapToGrid/>
          <w:szCs w:val="21"/>
          <w:lang w:val="en-GB"/>
        </w:rPr>
        <w:t>雇主有权就为照顾残疾人以及满足残障人士的工作和日常需要对工作场所进行改造所产生的费用向政府寻求补偿</w:t>
      </w:r>
      <w:r w:rsidR="00FD7181" w:rsidRPr="00FD7181">
        <w:rPr>
          <w:snapToGrid/>
          <w:szCs w:val="21"/>
          <w:lang w:val="en-GB"/>
        </w:rPr>
        <w:t>(</w:t>
      </w:r>
      <w:r w:rsidRPr="00FD7181">
        <w:rPr>
          <w:snapToGrid/>
          <w:szCs w:val="21"/>
          <w:lang w:val="en-GB"/>
        </w:rPr>
        <w:t>每名雇员有最高限额</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7.</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以《残疾人平等权利法》雇用条款为主题的判例法条文也日益增多。</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8.</w:t>
      </w:r>
      <w:r w:rsidRPr="00FD7181">
        <w:rPr>
          <w:snapToGrid/>
          <w:szCs w:val="21"/>
          <w:lang w:val="en-GB"/>
        </w:rPr>
        <w:tab/>
      </w:r>
      <w:r w:rsidRPr="00FD7181">
        <w:rPr>
          <w:snapToGrid/>
          <w:szCs w:val="21"/>
          <w:lang w:val="en-GB"/>
        </w:rPr>
        <w:t>在待裁定的第一个案例中</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第</w:t>
      </w:r>
      <w:r w:rsidRPr="00FD7181">
        <w:rPr>
          <w:snapToGrid/>
          <w:szCs w:val="21"/>
          <w:lang w:val="en-GB"/>
        </w:rPr>
        <w:t>L.C 2968</w:t>
      </w:r>
      <w:r w:rsidR="00FD7181" w:rsidRPr="00FD7181">
        <w:rPr>
          <w:snapToGrid/>
          <w:szCs w:val="21"/>
          <w:lang w:val="en-GB"/>
        </w:rPr>
        <w:t>/</w:t>
      </w:r>
      <w:r w:rsidRPr="00FD7181">
        <w:rPr>
          <w:snapToGrid/>
          <w:szCs w:val="21"/>
          <w:lang w:val="en-GB"/>
        </w:rPr>
        <w:t>01</w:t>
      </w:r>
      <w:r w:rsidRPr="00FD7181">
        <w:rPr>
          <w:snapToGrid/>
          <w:szCs w:val="21"/>
          <w:lang w:val="en-GB"/>
        </w:rPr>
        <w:t>号</w:t>
      </w:r>
      <w:r w:rsidRPr="00FD7181">
        <w:rPr>
          <w:snapToGrid/>
          <w:szCs w:val="21"/>
          <w:lang w:val="en-GB"/>
        </w:rPr>
        <w:t xml:space="preserve"> </w:t>
      </w:r>
      <w:r w:rsidRPr="00FD7181">
        <w:rPr>
          <w:i/>
          <w:iCs/>
          <w:snapToGrid/>
          <w:szCs w:val="21"/>
          <w:lang w:val="en-GB"/>
        </w:rPr>
        <w:t>Balilti</w:t>
      </w:r>
      <w:r w:rsidRPr="00FD7181">
        <w:rPr>
          <w:rFonts w:eastAsia="KaiTi_GB2312"/>
          <w:snapToGrid/>
          <w:szCs w:val="21"/>
          <w:lang w:val="en-GB"/>
        </w:rPr>
        <w:t>诉耶路撒冷邮局出版物有限公司案</w:t>
      </w:r>
      <w:r w:rsidR="00FD7181" w:rsidRPr="00FD7181">
        <w:rPr>
          <w:iCs/>
          <w:snapToGrid/>
          <w:szCs w:val="21"/>
          <w:lang w:val="en-GB"/>
        </w:rPr>
        <w:t>(</w:t>
      </w:r>
      <w:smartTag w:uri="urn:schemas-microsoft-com:office:smarttags" w:element="chsdate">
        <w:smartTagPr>
          <w:attr w:name="IsROCDate" w:val="False"/>
          <w:attr w:name="IsLunarDate" w:val="False"/>
          <w:attr w:name="Day" w:val="2"/>
          <w:attr w:name="Month" w:val="12"/>
          <w:attr w:name="Year" w:val="2001"/>
        </w:smartTagPr>
        <w:r w:rsidRPr="00FD7181">
          <w:rPr>
            <w:iCs/>
            <w:snapToGrid/>
            <w:szCs w:val="21"/>
            <w:lang w:val="en-GB"/>
          </w:rPr>
          <w:t>2001</w:t>
        </w:r>
        <w:r w:rsidRPr="00FD7181">
          <w:rPr>
            <w:iCs/>
            <w:snapToGrid/>
            <w:szCs w:val="21"/>
            <w:lang w:val="en-GB"/>
          </w:rPr>
          <w:t>年</w:t>
        </w:r>
        <w:r w:rsidRPr="00FD7181">
          <w:rPr>
            <w:iCs/>
            <w:snapToGrid/>
            <w:szCs w:val="21"/>
            <w:lang w:val="en-GB"/>
          </w:rPr>
          <w:t>12</w:t>
        </w:r>
        <w:r w:rsidRPr="00FD7181">
          <w:rPr>
            <w:iCs/>
            <w:snapToGrid/>
            <w:szCs w:val="21"/>
            <w:lang w:val="en-GB"/>
          </w:rPr>
          <w:t>月</w:t>
        </w:r>
        <w:r w:rsidRPr="00FD7181">
          <w:rPr>
            <w:iCs/>
            <w:snapToGrid/>
            <w:szCs w:val="21"/>
            <w:lang w:val="en-GB"/>
          </w:rPr>
          <w:t>2</w:t>
        </w:r>
        <w:r w:rsidRPr="00FD7181">
          <w:rPr>
            <w:iCs/>
            <w:snapToGrid/>
            <w:szCs w:val="21"/>
            <w:lang w:val="en-GB"/>
          </w:rPr>
          <w:t>日</w:t>
        </w:r>
      </w:smartTag>
      <w:r w:rsidR="00FD7181" w:rsidRPr="00FD7181">
        <w:rPr>
          <w:iCs/>
          <w:snapToGrid/>
          <w:szCs w:val="21"/>
          <w:lang w:val="en-GB"/>
        </w:rPr>
        <w:t>)</w:t>
      </w:r>
      <w:r w:rsidR="00FD7181" w:rsidRPr="00FD7181">
        <w:rPr>
          <w:iCs/>
          <w:snapToGrid/>
          <w:szCs w:val="21"/>
          <w:lang w:val="en-GB"/>
        </w:rPr>
        <w:t>，</w:t>
      </w:r>
      <w:r w:rsidRPr="00FD7181">
        <w:rPr>
          <w:iCs/>
          <w:snapToGrid/>
          <w:szCs w:val="21"/>
          <w:lang w:val="en-GB"/>
        </w:rPr>
        <w:t>耶路撒冷区劳工法院判定</w:t>
      </w:r>
      <w:r w:rsidR="00FD7181" w:rsidRPr="00FD7181">
        <w:rPr>
          <w:iCs/>
          <w:snapToGrid/>
          <w:szCs w:val="21"/>
          <w:lang w:val="en-GB"/>
        </w:rPr>
        <w:t>，</w:t>
      </w:r>
      <w:r w:rsidRPr="00FD7181">
        <w:rPr>
          <w:iCs/>
          <w:snapToGrid/>
          <w:szCs w:val="21"/>
          <w:lang w:val="en-GB"/>
        </w:rPr>
        <w:t>根据《残疾人平等权利法》第</w:t>
      </w:r>
      <w:r w:rsidRPr="00FD7181">
        <w:rPr>
          <w:iCs/>
          <w:snapToGrid/>
          <w:szCs w:val="21"/>
          <w:lang w:val="en-GB"/>
        </w:rPr>
        <w:t>9</w:t>
      </w:r>
      <w:r w:rsidRPr="00FD7181">
        <w:rPr>
          <w:iCs/>
          <w:snapToGrid/>
          <w:szCs w:val="21"/>
          <w:lang w:val="en-GB"/>
        </w:rPr>
        <w:t>条确保拥有恰当人数的残疾人的责任包括在决定裁员时</w:t>
      </w:r>
      <w:r w:rsidR="00FD7181" w:rsidRPr="00FD7181">
        <w:rPr>
          <w:iCs/>
          <w:snapToGrid/>
          <w:szCs w:val="21"/>
          <w:lang w:val="en-GB"/>
        </w:rPr>
        <w:t>，</w:t>
      </w:r>
      <w:r w:rsidRPr="00FD7181">
        <w:rPr>
          <w:iCs/>
          <w:snapToGrid/>
          <w:szCs w:val="21"/>
          <w:lang w:val="en-GB"/>
        </w:rPr>
        <w:t>优先考虑拥有同等资质的残疾雇员。</w:t>
      </w:r>
    </w:p>
    <w:p w:rsidR="00050478" w:rsidRPr="00FD7181" w:rsidRDefault="00050478" w:rsidP="001A70FF">
      <w:pPr>
        <w:pStyle w:val="SingleTxtGC"/>
        <w:rPr>
          <w:snapToGrid/>
          <w:szCs w:val="21"/>
          <w:lang w:val="en-GB"/>
        </w:rPr>
      </w:pPr>
      <w:r w:rsidRPr="00FD7181">
        <w:rPr>
          <w:snapToGrid/>
          <w:szCs w:val="21"/>
          <w:lang w:val="en-GB"/>
        </w:rPr>
        <w:t>9</w:t>
      </w:r>
      <w:r w:rsidR="00FD7181" w:rsidRPr="00FD7181">
        <w:rPr>
          <w:snapToGrid/>
          <w:szCs w:val="21"/>
          <w:lang w:val="en-GB"/>
        </w:rPr>
        <w:t>9.</w:t>
      </w:r>
      <w:r w:rsidRPr="00FD7181">
        <w:rPr>
          <w:snapToGrid/>
          <w:szCs w:val="21"/>
          <w:lang w:val="en-GB"/>
        </w:rPr>
        <w:tab/>
        <w:t>2003</w:t>
      </w:r>
      <w:r w:rsidRPr="00FD7181">
        <w:rPr>
          <w:snapToGrid/>
          <w:szCs w:val="21"/>
          <w:lang w:val="en-GB"/>
        </w:rPr>
        <w:t>年</w:t>
      </w:r>
      <w:r w:rsidR="00FD7181" w:rsidRPr="00FD7181">
        <w:rPr>
          <w:snapToGrid/>
          <w:szCs w:val="21"/>
          <w:lang w:val="en-GB"/>
        </w:rPr>
        <w:t>，</w:t>
      </w:r>
      <w:r w:rsidRPr="00FD7181">
        <w:rPr>
          <w:snapToGrid/>
          <w:szCs w:val="21"/>
          <w:lang w:val="en-GB"/>
        </w:rPr>
        <w:t>在处理做出合理安排的责任时</w:t>
      </w:r>
      <w:r w:rsidR="00FD7181" w:rsidRPr="00FD7181">
        <w:rPr>
          <w:snapToGrid/>
          <w:szCs w:val="21"/>
          <w:lang w:val="en-GB"/>
        </w:rPr>
        <w:t>，</w:t>
      </w:r>
      <w:r w:rsidRPr="00FD7181">
        <w:rPr>
          <w:snapToGrid/>
          <w:szCs w:val="21"/>
          <w:lang w:val="en-GB"/>
        </w:rPr>
        <w:t>特拉维夫区劳工法院裁定</w:t>
      </w:r>
      <w:r w:rsidR="00FD7181" w:rsidRPr="00FD7181">
        <w:rPr>
          <w:snapToGrid/>
          <w:szCs w:val="21"/>
          <w:lang w:val="en-GB"/>
        </w:rPr>
        <w:t>，</w:t>
      </w:r>
      <w:r w:rsidRPr="00FD7181">
        <w:rPr>
          <w:snapToGrid/>
          <w:szCs w:val="21"/>
          <w:lang w:val="en-GB"/>
        </w:rPr>
        <w:t>雇主有责任为在其雇佣期内致残的雇员寻找其他合适的工作</w:t>
      </w:r>
      <w:r w:rsidR="00FD7181" w:rsidRPr="00FD7181">
        <w:rPr>
          <w:snapToGrid/>
          <w:szCs w:val="21"/>
          <w:lang w:val="en-GB"/>
        </w:rPr>
        <w:t>(</w:t>
      </w:r>
      <w:r w:rsidRPr="00FD7181">
        <w:rPr>
          <w:snapToGrid/>
          <w:szCs w:val="21"/>
          <w:lang w:val="en-GB"/>
        </w:rPr>
        <w:t xml:space="preserve">C.M. </w:t>
      </w:r>
      <w:r w:rsidR="00FD7181" w:rsidRPr="00FD7181">
        <w:rPr>
          <w:snapToGrid/>
          <w:szCs w:val="21"/>
          <w:lang w:val="en-GB"/>
        </w:rPr>
        <w:t>(</w:t>
      </w:r>
      <w:r w:rsidRPr="00FD7181">
        <w:rPr>
          <w:snapToGrid/>
          <w:szCs w:val="21"/>
          <w:lang w:val="en-GB"/>
        </w:rPr>
        <w:t>特拉维夫</w:t>
      </w:r>
      <w:r w:rsidR="00FD7181" w:rsidRPr="00FD7181">
        <w:rPr>
          <w:snapToGrid/>
          <w:szCs w:val="21"/>
          <w:lang w:val="en-GB"/>
        </w:rPr>
        <w:t>)</w:t>
      </w:r>
      <w:r w:rsidRPr="00FD7181">
        <w:rPr>
          <w:snapToGrid/>
          <w:szCs w:val="21"/>
          <w:lang w:val="en-GB"/>
        </w:rPr>
        <w:t xml:space="preserve"> 5712</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Pr="00FD7181">
        <w:rPr>
          <w:snapToGrid/>
          <w:szCs w:val="21"/>
          <w:lang w:val="en-GB"/>
        </w:rPr>
        <w:t xml:space="preserve"> </w:t>
      </w:r>
      <w:r w:rsidRPr="001A70FF">
        <w:rPr>
          <w:snapToGrid/>
          <w:szCs w:val="21"/>
          <w:lang w:val="en-GB"/>
        </w:rPr>
        <w:t>Steinberg</w:t>
      </w:r>
      <w:r w:rsidRPr="001A70FF">
        <w:rPr>
          <w:snapToGrid/>
          <w:szCs w:val="21"/>
          <w:lang w:val="en-GB"/>
        </w:rPr>
        <w:t>诉以色列电力公司案</w:t>
      </w:r>
      <w:r w:rsidR="00FD7181" w:rsidRPr="001A70FF">
        <w:rPr>
          <w:snapToGrid/>
          <w:szCs w:val="21"/>
          <w:lang w:val="en-GB"/>
        </w:rPr>
        <w:t>(</w:t>
      </w:r>
      <w:smartTag w:uri="urn:schemas-microsoft-com:office:smarttags" w:element="chsdate">
        <w:smartTagPr>
          <w:attr w:name="IsROCDate" w:val="False"/>
          <w:attr w:name="IsLunarDate" w:val="False"/>
          <w:attr w:name="Day" w:val="30"/>
          <w:attr w:name="Month" w:val="12"/>
          <w:attr w:name="Year" w:val="2003"/>
        </w:smartTagPr>
        <w:r w:rsidRPr="001A70FF">
          <w:rPr>
            <w:snapToGrid/>
            <w:szCs w:val="21"/>
            <w:lang w:val="en-GB"/>
          </w:rPr>
          <w:t>2003</w:t>
        </w:r>
        <w:r w:rsidRPr="001A70FF">
          <w:rPr>
            <w:snapToGrid/>
            <w:szCs w:val="21"/>
            <w:lang w:val="en-GB"/>
          </w:rPr>
          <w:t>年</w:t>
        </w:r>
        <w:r w:rsidRPr="001A70FF">
          <w:rPr>
            <w:snapToGrid/>
            <w:szCs w:val="21"/>
            <w:lang w:val="en-GB"/>
          </w:rPr>
          <w:t>12</w:t>
        </w:r>
        <w:r w:rsidRPr="001A70FF">
          <w:rPr>
            <w:snapToGrid/>
            <w:szCs w:val="21"/>
            <w:lang w:val="en-GB"/>
          </w:rPr>
          <w:t>月</w:t>
        </w:r>
        <w:r w:rsidRPr="001A70FF">
          <w:rPr>
            <w:snapToGrid/>
            <w:szCs w:val="21"/>
            <w:lang w:val="en-GB"/>
          </w:rPr>
          <w:t>30</w:t>
        </w:r>
        <w:r w:rsidRPr="001A70FF">
          <w:rPr>
            <w:snapToGrid/>
            <w:szCs w:val="21"/>
            <w:lang w:val="en-GB"/>
          </w:rPr>
          <w:t>日</w:t>
        </w:r>
      </w:smartTag>
      <w:r w:rsidR="00FD7181" w:rsidRPr="001A70FF">
        <w:rPr>
          <w:snapToGrid/>
          <w:szCs w:val="21"/>
          <w:lang w:val="en-GB"/>
        </w:rPr>
        <w:t>)</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0.</w:t>
      </w:r>
      <w:r w:rsidRPr="00FD7181">
        <w:rPr>
          <w:snapToGrid/>
          <w:szCs w:val="21"/>
          <w:lang w:val="en-GB"/>
        </w:rPr>
        <w:tab/>
      </w:r>
      <w:r w:rsidRPr="00FD7181">
        <w:rPr>
          <w:snapToGrid/>
          <w:szCs w:val="21"/>
          <w:lang w:val="en-GB"/>
        </w:rPr>
        <w:t>另一个案件是</w:t>
      </w:r>
      <w:r w:rsidR="00FD7181" w:rsidRPr="00FD7181">
        <w:rPr>
          <w:snapToGrid/>
          <w:szCs w:val="21"/>
          <w:lang w:val="en-GB"/>
        </w:rPr>
        <w:t>，</w:t>
      </w:r>
      <w:r w:rsidRPr="00FD7181">
        <w:rPr>
          <w:snapToGrid/>
          <w:szCs w:val="21"/>
          <w:lang w:val="en-GB"/>
        </w:rPr>
        <w:t>2005</w:t>
      </w:r>
      <w:r w:rsidRPr="00FD7181">
        <w:rPr>
          <w:snapToGrid/>
          <w:szCs w:val="21"/>
          <w:lang w:val="en-GB"/>
        </w:rPr>
        <w:t>年</w:t>
      </w:r>
      <w:r w:rsidR="00FD7181" w:rsidRPr="00FD7181">
        <w:rPr>
          <w:snapToGrid/>
          <w:szCs w:val="21"/>
          <w:lang w:val="en-GB"/>
        </w:rPr>
        <w:t>，</w:t>
      </w:r>
      <w:r w:rsidRPr="00FD7181">
        <w:rPr>
          <w:snapToGrid/>
          <w:szCs w:val="21"/>
          <w:lang w:val="en-GB"/>
        </w:rPr>
        <w:t>拿撒勒区劳工法院裁定</w:t>
      </w:r>
      <w:r w:rsidR="00FD7181" w:rsidRPr="00FD7181">
        <w:rPr>
          <w:snapToGrid/>
          <w:szCs w:val="21"/>
          <w:lang w:val="en-GB"/>
        </w:rPr>
        <w:t>，</w:t>
      </w:r>
      <w:r w:rsidRPr="00FD7181">
        <w:rPr>
          <w:snapToGrid/>
          <w:szCs w:val="21"/>
          <w:lang w:val="en-GB"/>
        </w:rPr>
        <w:t>“</w:t>
      </w:r>
      <w:r w:rsidRPr="00FD7181">
        <w:rPr>
          <w:snapToGrid/>
          <w:szCs w:val="21"/>
          <w:lang w:val="en-GB"/>
        </w:rPr>
        <w:t>安排</w:t>
      </w:r>
      <w:r w:rsidRPr="00FD7181">
        <w:rPr>
          <w:snapToGrid/>
          <w:szCs w:val="21"/>
          <w:lang w:val="en-GB"/>
        </w:rPr>
        <w:t>”</w:t>
      </w:r>
      <w:r w:rsidRPr="00FD7181">
        <w:rPr>
          <w:snapToGrid/>
          <w:szCs w:val="21"/>
          <w:lang w:val="en-GB"/>
        </w:rPr>
        <w:t>一词不限于结构、设备或附件的外观调整</w:t>
      </w:r>
      <w:r w:rsidR="00FD7181" w:rsidRPr="00FD7181">
        <w:rPr>
          <w:snapToGrid/>
          <w:szCs w:val="21"/>
          <w:lang w:val="en-GB"/>
        </w:rPr>
        <w:t>，</w:t>
      </w:r>
      <w:r w:rsidRPr="00FD7181">
        <w:rPr>
          <w:snapToGrid/>
          <w:szCs w:val="21"/>
          <w:lang w:val="en-GB"/>
        </w:rPr>
        <w:t>还包括做出经济性安排。因此</w:t>
      </w:r>
      <w:r w:rsidR="00FD7181" w:rsidRPr="00FD7181">
        <w:rPr>
          <w:snapToGrid/>
          <w:szCs w:val="21"/>
          <w:lang w:val="en-GB"/>
        </w:rPr>
        <w:t>，</w:t>
      </w:r>
      <w:r w:rsidRPr="00FD7181">
        <w:rPr>
          <w:snapToGrid/>
          <w:szCs w:val="21"/>
          <w:lang w:val="en-GB"/>
        </w:rPr>
        <w:t>雇主有责任继续聘用致残的雇员</w:t>
      </w:r>
      <w:r w:rsidR="00FD7181" w:rsidRPr="00FD7181">
        <w:rPr>
          <w:snapToGrid/>
          <w:szCs w:val="21"/>
          <w:lang w:val="en-GB"/>
        </w:rPr>
        <w:t>，</w:t>
      </w:r>
      <w:r w:rsidRPr="00FD7181">
        <w:rPr>
          <w:snapToGrid/>
          <w:szCs w:val="21"/>
          <w:lang w:val="en-GB"/>
        </w:rPr>
        <w:t>并付给其同等薪酬</w:t>
      </w:r>
      <w:r w:rsidR="00FD7181" w:rsidRPr="00FD7181">
        <w:rPr>
          <w:snapToGrid/>
          <w:szCs w:val="21"/>
          <w:lang w:val="en-GB"/>
        </w:rPr>
        <w:t>，</w:t>
      </w:r>
      <w:r w:rsidRPr="00FD7181">
        <w:rPr>
          <w:snapToGrid/>
          <w:szCs w:val="21"/>
          <w:lang w:val="en-GB"/>
        </w:rPr>
        <w:t>即使残疾导致他</w:t>
      </w:r>
      <w:r w:rsidR="00FD7181" w:rsidRPr="00FD7181">
        <w:rPr>
          <w:snapToGrid/>
          <w:szCs w:val="21"/>
          <w:lang w:val="en-GB"/>
        </w:rPr>
        <w:t>/</w:t>
      </w:r>
      <w:r w:rsidRPr="00FD7181">
        <w:rPr>
          <w:snapToGrid/>
          <w:szCs w:val="21"/>
          <w:lang w:val="en-GB"/>
        </w:rPr>
        <w:t>她的生产力下降</w:t>
      </w:r>
      <w:r w:rsidR="00FD7181" w:rsidRPr="00FD7181">
        <w:rPr>
          <w:snapToGrid/>
          <w:szCs w:val="21"/>
          <w:lang w:val="en-GB"/>
        </w:rPr>
        <w:t>，</w:t>
      </w:r>
      <w:r w:rsidRPr="00FD7181">
        <w:rPr>
          <w:snapToGrid/>
          <w:szCs w:val="21"/>
          <w:lang w:val="en-GB"/>
        </w:rPr>
        <w:t>除非雇主能够证明这样做给他</w:t>
      </w:r>
      <w:r w:rsidR="00FD7181" w:rsidRPr="00FD7181">
        <w:rPr>
          <w:snapToGrid/>
          <w:szCs w:val="21"/>
          <w:lang w:val="en-GB"/>
        </w:rPr>
        <w:t>/</w:t>
      </w:r>
      <w:r w:rsidRPr="00FD7181">
        <w:rPr>
          <w:snapToGrid/>
          <w:szCs w:val="21"/>
          <w:lang w:val="en-GB"/>
        </w:rPr>
        <w:t>她的经营造成了不合理的负担。在这种情况下</w:t>
      </w:r>
      <w:r w:rsidR="00FD7181" w:rsidRPr="00FD7181">
        <w:rPr>
          <w:snapToGrid/>
          <w:szCs w:val="21"/>
          <w:lang w:val="en-GB"/>
        </w:rPr>
        <w:t>，</w:t>
      </w:r>
      <w:r w:rsidRPr="00FD7181">
        <w:rPr>
          <w:snapToGrid/>
          <w:szCs w:val="21"/>
          <w:lang w:val="en-GB"/>
        </w:rPr>
        <w:t>法院裁定</w:t>
      </w:r>
      <w:r w:rsidR="00FD7181" w:rsidRPr="00FD7181">
        <w:rPr>
          <w:snapToGrid/>
          <w:szCs w:val="21"/>
          <w:lang w:val="en-GB"/>
        </w:rPr>
        <w:t>，</w:t>
      </w:r>
      <w:r w:rsidRPr="00FD7181">
        <w:rPr>
          <w:snapToGrid/>
          <w:szCs w:val="21"/>
          <w:lang w:val="en-GB"/>
        </w:rPr>
        <w:t>根据《残疾人平等权利法》</w:t>
      </w:r>
      <w:r w:rsidR="00FD7181" w:rsidRPr="00FD7181">
        <w:rPr>
          <w:snapToGrid/>
          <w:szCs w:val="21"/>
          <w:lang w:val="en-GB"/>
        </w:rPr>
        <w:t>(</w:t>
      </w:r>
      <w:r w:rsidRPr="00FD7181">
        <w:rPr>
          <w:snapToGrid/>
          <w:szCs w:val="21"/>
          <w:lang w:val="en-GB"/>
        </w:rPr>
        <w:t xml:space="preserve">L.C </w:t>
      </w:r>
      <w:r w:rsidR="00FD7181" w:rsidRPr="00FD7181">
        <w:rPr>
          <w:snapToGrid/>
          <w:szCs w:val="21"/>
          <w:lang w:val="en-GB"/>
        </w:rPr>
        <w:t>(</w:t>
      </w:r>
      <w:r w:rsidRPr="00FD7181">
        <w:rPr>
          <w:snapToGrid/>
          <w:szCs w:val="21"/>
          <w:lang w:val="en-GB"/>
        </w:rPr>
        <w:t>拿撒勒</w:t>
      </w:r>
      <w:r w:rsidR="00FD7181" w:rsidRPr="00FD7181">
        <w:rPr>
          <w:snapToGrid/>
          <w:szCs w:val="21"/>
          <w:lang w:val="en-GB"/>
        </w:rPr>
        <w:t>)</w:t>
      </w:r>
      <w:r w:rsidRPr="00FD7181">
        <w:rPr>
          <w:snapToGrid/>
          <w:szCs w:val="21"/>
          <w:lang w:val="en-GB"/>
        </w:rPr>
        <w:t xml:space="preserve"> </w:t>
      </w:r>
      <w:r w:rsidRPr="00FD7181">
        <w:rPr>
          <w:i/>
          <w:iCs/>
          <w:snapToGrid/>
          <w:szCs w:val="21"/>
          <w:lang w:val="en-GB"/>
        </w:rPr>
        <w:t>1732</w:t>
      </w:r>
      <w:r w:rsidR="00FD7181" w:rsidRPr="00FD7181">
        <w:rPr>
          <w:i/>
          <w:iCs/>
          <w:snapToGrid/>
          <w:szCs w:val="21"/>
          <w:lang w:val="en-GB"/>
        </w:rPr>
        <w:t>/</w:t>
      </w:r>
      <w:r w:rsidRPr="00FD7181">
        <w:rPr>
          <w:i/>
          <w:iCs/>
          <w:snapToGrid/>
          <w:szCs w:val="21"/>
          <w:lang w:val="en-GB"/>
        </w:rPr>
        <w:t>0</w:t>
      </w:r>
      <w:r w:rsidR="00FD7181" w:rsidRPr="00FD7181">
        <w:rPr>
          <w:i/>
          <w:iCs/>
          <w:snapToGrid/>
          <w:szCs w:val="21"/>
          <w:lang w:val="en-GB"/>
        </w:rPr>
        <w:t>4,</w:t>
      </w:r>
      <w:r w:rsidRPr="00FD7181">
        <w:rPr>
          <w:i/>
          <w:iCs/>
          <w:snapToGrid/>
          <w:szCs w:val="21"/>
          <w:lang w:val="en-GB"/>
        </w:rPr>
        <w:t xml:space="preserve"> De Castro Dekel</w:t>
      </w:r>
      <w:r w:rsidRPr="00FD7181">
        <w:rPr>
          <w:rFonts w:eastAsia="KaiTi_GB2312"/>
          <w:snapToGrid/>
          <w:szCs w:val="21"/>
          <w:lang w:val="en-GB"/>
        </w:rPr>
        <w:t>诉</w:t>
      </w:r>
      <w:r w:rsidRPr="00FD7181">
        <w:rPr>
          <w:i/>
          <w:iCs/>
          <w:snapToGrid/>
          <w:szCs w:val="21"/>
          <w:lang w:val="en-GB"/>
        </w:rPr>
        <w:t>M.B.A Hazore’a</w:t>
      </w:r>
      <w:r w:rsidRPr="00FD7181">
        <w:rPr>
          <w:rFonts w:eastAsia="KaiTi_GB2312"/>
          <w:snapToGrid/>
          <w:szCs w:val="21"/>
          <w:lang w:val="en-GB"/>
        </w:rPr>
        <w:t>案</w:t>
      </w:r>
      <w:r w:rsidR="00FD7181" w:rsidRPr="00FD7181">
        <w:rPr>
          <w:iCs/>
          <w:snapToGrid/>
          <w:szCs w:val="21"/>
          <w:lang w:val="en-GB"/>
        </w:rPr>
        <w:t>(</w:t>
      </w:r>
      <w:smartTag w:uri="urn:schemas-microsoft-com:office:smarttags" w:element="chsdate">
        <w:smartTagPr>
          <w:attr w:name="IsROCDate" w:val="False"/>
          <w:attr w:name="IsLunarDate" w:val="False"/>
          <w:attr w:name="Day" w:val="10"/>
          <w:attr w:name="Month" w:val="7"/>
          <w:attr w:name="Year" w:val="2005"/>
        </w:smartTagPr>
        <w:r w:rsidRPr="00FD7181">
          <w:rPr>
            <w:iCs/>
            <w:snapToGrid/>
            <w:szCs w:val="21"/>
            <w:lang w:val="en-GB"/>
          </w:rPr>
          <w:t>2005</w:t>
        </w:r>
        <w:r w:rsidRPr="00FD7181">
          <w:rPr>
            <w:iCs/>
            <w:snapToGrid/>
            <w:szCs w:val="21"/>
            <w:lang w:val="en-GB"/>
          </w:rPr>
          <w:t>年</w:t>
        </w:r>
        <w:r w:rsidRPr="00FD7181">
          <w:rPr>
            <w:iCs/>
            <w:snapToGrid/>
            <w:szCs w:val="21"/>
            <w:lang w:val="en-GB"/>
          </w:rPr>
          <w:t>7</w:t>
        </w:r>
        <w:r w:rsidRPr="00FD7181">
          <w:rPr>
            <w:iCs/>
            <w:snapToGrid/>
            <w:szCs w:val="21"/>
            <w:lang w:val="en-GB"/>
          </w:rPr>
          <w:t>月</w:t>
        </w:r>
        <w:r w:rsidRPr="00FD7181">
          <w:rPr>
            <w:iCs/>
            <w:snapToGrid/>
            <w:szCs w:val="21"/>
            <w:lang w:val="en-GB"/>
          </w:rPr>
          <w:t>10</w:t>
        </w:r>
        <w:r w:rsidRPr="00FD7181">
          <w:rPr>
            <w:iCs/>
            <w:snapToGrid/>
            <w:szCs w:val="21"/>
            <w:lang w:val="en-GB"/>
          </w:rPr>
          <w:t>日</w:t>
        </w:r>
      </w:smartTag>
      <w:r w:rsidR="00FD7181" w:rsidRPr="00FD7181">
        <w:rPr>
          <w:iCs/>
          <w:snapToGrid/>
          <w:szCs w:val="21"/>
          <w:lang w:val="en-GB"/>
        </w:rPr>
        <w:t>)</w:t>
      </w:r>
      <w:r w:rsidR="00FD7181" w:rsidRPr="00FD7181">
        <w:rPr>
          <w:snapToGrid/>
          <w:szCs w:val="21"/>
          <w:lang w:val="en-GB"/>
        </w:rPr>
        <w:t>)</w:t>
      </w:r>
      <w:r w:rsidR="00FD7181" w:rsidRPr="00FD7181">
        <w:rPr>
          <w:snapToGrid/>
          <w:szCs w:val="21"/>
          <w:lang w:val="en-GB"/>
        </w:rPr>
        <w:t>，</w:t>
      </w:r>
      <w:r w:rsidRPr="00FD7181">
        <w:rPr>
          <w:snapToGrid/>
          <w:szCs w:val="21"/>
          <w:lang w:val="en-GB"/>
        </w:rPr>
        <w:t>应将身患癌症的雇员看成残疾人。</w:t>
      </w:r>
    </w:p>
    <w:p w:rsidR="00050478" w:rsidRPr="00FD7181" w:rsidRDefault="00050478" w:rsidP="001A70FF">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1.</w:t>
      </w:r>
      <w:r w:rsidRPr="00FD7181">
        <w:rPr>
          <w:snapToGrid/>
          <w:szCs w:val="21"/>
          <w:lang w:val="en-GB"/>
        </w:rPr>
        <w:tab/>
      </w:r>
      <w:r w:rsidRPr="00FD7181">
        <w:rPr>
          <w:snapToGrid/>
          <w:szCs w:val="21"/>
          <w:lang w:val="en-GB"/>
        </w:rPr>
        <w:t>劳工法院还受理了智力和</w:t>
      </w:r>
      <w:r w:rsidR="00FD7181" w:rsidRPr="00FD7181">
        <w:rPr>
          <w:snapToGrid/>
          <w:szCs w:val="21"/>
          <w:lang w:val="en-GB"/>
        </w:rPr>
        <w:t>/</w:t>
      </w:r>
      <w:r w:rsidRPr="00FD7181">
        <w:rPr>
          <w:snapToGrid/>
          <w:szCs w:val="21"/>
          <w:lang w:val="en-GB"/>
        </w:rPr>
        <w:t>或精神残障人士的案件</w:t>
      </w:r>
      <w:r w:rsidR="00FD7181" w:rsidRPr="00FD7181">
        <w:rPr>
          <w:snapToGrid/>
          <w:szCs w:val="21"/>
          <w:lang w:val="en-GB"/>
        </w:rPr>
        <w:t>，</w:t>
      </w:r>
      <w:r w:rsidRPr="00FD7181">
        <w:rPr>
          <w:snapToGrid/>
          <w:szCs w:val="21"/>
          <w:lang w:val="en-GB"/>
        </w:rPr>
        <w:t>其工作能力因自身的残疾状况而减损。法院裁定</w:t>
      </w:r>
      <w:r w:rsidR="00FD7181" w:rsidRPr="00FD7181">
        <w:rPr>
          <w:snapToGrid/>
          <w:szCs w:val="21"/>
          <w:lang w:val="en-GB"/>
        </w:rPr>
        <w:t>，</w:t>
      </w:r>
      <w:r w:rsidRPr="00FD7181">
        <w:rPr>
          <w:snapToGrid/>
          <w:szCs w:val="21"/>
          <w:lang w:val="en-GB"/>
        </w:rPr>
        <w:t>这类人员应被视为</w:t>
      </w:r>
      <w:r w:rsidRPr="00FD7181">
        <w:rPr>
          <w:snapToGrid/>
          <w:szCs w:val="21"/>
          <w:lang w:val="en-GB"/>
        </w:rPr>
        <w:t>“</w:t>
      </w:r>
      <w:r w:rsidRPr="00FD7181">
        <w:rPr>
          <w:snapToGrid/>
          <w:szCs w:val="21"/>
          <w:lang w:val="en-GB"/>
        </w:rPr>
        <w:t>工人</w:t>
      </w:r>
      <w:r w:rsidRPr="00FD7181">
        <w:rPr>
          <w:snapToGrid/>
          <w:szCs w:val="21"/>
          <w:lang w:val="en-GB"/>
        </w:rPr>
        <w:t>”</w:t>
      </w:r>
      <w:r w:rsidR="00FD7181" w:rsidRPr="00FD7181">
        <w:rPr>
          <w:snapToGrid/>
          <w:szCs w:val="21"/>
          <w:lang w:val="en-GB"/>
        </w:rPr>
        <w:t>，</w:t>
      </w:r>
      <w:r w:rsidRPr="00FD7181">
        <w:rPr>
          <w:snapToGrid/>
          <w:szCs w:val="21"/>
          <w:lang w:val="en-GB"/>
        </w:rPr>
        <w:t>因此有权享有雇主</w:t>
      </w:r>
      <w:r w:rsidRPr="00FD7181">
        <w:rPr>
          <w:snapToGrid/>
          <w:szCs w:val="21"/>
          <w:lang w:val="en-GB"/>
        </w:rPr>
        <w:t>-</w:t>
      </w:r>
      <w:r w:rsidRPr="00FD7181">
        <w:rPr>
          <w:snapToGrid/>
          <w:szCs w:val="21"/>
          <w:lang w:val="en-GB"/>
        </w:rPr>
        <w:t>雇员关系中的所有福利</w:t>
      </w:r>
      <w:r w:rsidR="00FD7181" w:rsidRPr="00FD7181">
        <w:rPr>
          <w:snapToGrid/>
          <w:szCs w:val="21"/>
          <w:lang w:val="en-GB"/>
        </w:rPr>
        <w:t>，</w:t>
      </w:r>
      <w:r w:rsidRPr="00FD7181">
        <w:rPr>
          <w:snapToGrid/>
          <w:szCs w:val="21"/>
          <w:lang w:val="en-GB"/>
        </w:rPr>
        <w:t>包括所有相关劳动法的适用性。两项判决都规定</w:t>
      </w:r>
      <w:r w:rsidR="00FD7181" w:rsidRPr="00FD7181">
        <w:rPr>
          <w:snapToGrid/>
          <w:szCs w:val="21"/>
          <w:lang w:val="en-GB"/>
        </w:rPr>
        <w:t>，</w:t>
      </w:r>
      <w:r w:rsidRPr="00FD7181">
        <w:rPr>
          <w:snapToGrid/>
          <w:szCs w:val="21"/>
          <w:lang w:val="en-GB"/>
        </w:rPr>
        <w:t>雇主有责任对原告进行追溯性赔偿</w:t>
      </w:r>
      <w:r w:rsidR="00FD7181" w:rsidRPr="00FD7181">
        <w:rPr>
          <w:snapToGrid/>
          <w:szCs w:val="21"/>
          <w:lang w:val="en-GB"/>
        </w:rPr>
        <w:t>(</w:t>
      </w:r>
      <w:r w:rsidRPr="00FD7181">
        <w:rPr>
          <w:snapToGrid/>
          <w:szCs w:val="21"/>
          <w:lang w:val="en-GB"/>
        </w:rPr>
        <w:t xml:space="preserve">L.C </w:t>
      </w:r>
      <w:r w:rsidR="00FD7181" w:rsidRPr="00FD7181">
        <w:rPr>
          <w:snapToGrid/>
          <w:szCs w:val="21"/>
          <w:lang w:val="en-GB"/>
        </w:rPr>
        <w:t>(</w:t>
      </w:r>
      <w:r w:rsidRPr="00FD7181">
        <w:rPr>
          <w:snapToGrid/>
          <w:szCs w:val="21"/>
          <w:lang w:val="en-GB"/>
        </w:rPr>
        <w:t>特拉维夫</w:t>
      </w:r>
      <w:r w:rsidR="00FD7181" w:rsidRPr="00FD7181">
        <w:rPr>
          <w:snapToGrid/>
          <w:szCs w:val="21"/>
          <w:lang w:val="en-GB"/>
        </w:rPr>
        <w:t>)</w:t>
      </w:r>
      <w:r w:rsidRPr="00FD7181">
        <w:rPr>
          <w:snapToGrid/>
          <w:szCs w:val="21"/>
          <w:lang w:val="en-GB"/>
        </w:rPr>
        <w:t xml:space="preserve"> 10973</w:t>
      </w:r>
      <w:r w:rsidR="00FD7181" w:rsidRPr="00FD7181">
        <w:rPr>
          <w:snapToGrid/>
          <w:szCs w:val="21"/>
          <w:lang w:val="en-GB"/>
        </w:rPr>
        <w:t>/</w:t>
      </w:r>
      <w:r w:rsidRPr="00FD7181">
        <w:rPr>
          <w:snapToGrid/>
          <w:szCs w:val="21"/>
          <w:lang w:val="en-GB"/>
        </w:rPr>
        <w:t>0</w:t>
      </w:r>
      <w:r w:rsidR="00FD7181" w:rsidRPr="00FD7181">
        <w:rPr>
          <w:snapToGrid/>
          <w:szCs w:val="21"/>
          <w:lang w:val="en-GB"/>
        </w:rPr>
        <w:t>4,</w:t>
      </w:r>
      <w:r w:rsidRPr="00FD7181">
        <w:rPr>
          <w:snapToGrid/>
          <w:szCs w:val="21"/>
          <w:lang w:val="en-GB"/>
        </w:rPr>
        <w:t xml:space="preserve"> </w:t>
      </w:r>
      <w:r w:rsidRPr="00FD7181">
        <w:rPr>
          <w:i/>
          <w:iCs/>
          <w:snapToGrid/>
          <w:szCs w:val="21"/>
          <w:lang w:val="en-GB"/>
        </w:rPr>
        <w:t>Goldstein</w:t>
      </w:r>
      <w:r w:rsidRPr="00FD7181">
        <w:rPr>
          <w:rFonts w:eastAsia="KaiTi_GB2312"/>
          <w:snapToGrid/>
          <w:szCs w:val="21"/>
          <w:lang w:val="en-GB"/>
        </w:rPr>
        <w:t>诉</w:t>
      </w:r>
      <w:r w:rsidRPr="00FD7181">
        <w:rPr>
          <w:i/>
          <w:iCs/>
          <w:snapToGrid/>
          <w:szCs w:val="21"/>
          <w:lang w:val="en-GB"/>
        </w:rPr>
        <w:t>Na’amat</w:t>
      </w:r>
      <w:r w:rsidRPr="00FD7181">
        <w:rPr>
          <w:rFonts w:eastAsia="KaiTi_GB2312"/>
          <w:snapToGrid/>
          <w:szCs w:val="21"/>
          <w:lang w:val="en-GB"/>
        </w:rPr>
        <w:t>案</w:t>
      </w:r>
      <w:r w:rsidR="00FD7181" w:rsidRPr="00FD7181">
        <w:rPr>
          <w:rFonts w:eastAsia="KaiTi_GB2312"/>
          <w:snapToGrid/>
          <w:szCs w:val="21"/>
          <w:lang w:val="en-GB"/>
        </w:rPr>
        <w:t>；</w:t>
      </w:r>
      <w:r w:rsidRPr="00FD7181">
        <w:rPr>
          <w:rFonts w:eastAsia="KaiTi_GB2312"/>
          <w:snapToGrid/>
          <w:szCs w:val="21"/>
          <w:lang w:val="en-GB"/>
        </w:rPr>
        <w:t xml:space="preserve"> </w:t>
      </w:r>
      <w:r w:rsidRPr="00FD7181">
        <w:rPr>
          <w:snapToGrid/>
          <w:szCs w:val="21"/>
          <w:lang w:val="en-GB"/>
        </w:rPr>
        <w:t xml:space="preserve">L.C </w:t>
      </w:r>
      <w:r w:rsidR="00FD7181" w:rsidRPr="00FD7181">
        <w:rPr>
          <w:snapToGrid/>
          <w:szCs w:val="21"/>
          <w:lang w:val="en-GB"/>
        </w:rPr>
        <w:t>(</w:t>
      </w:r>
      <w:r w:rsidRPr="00FD7181">
        <w:rPr>
          <w:snapToGrid/>
          <w:szCs w:val="21"/>
          <w:lang w:val="en-GB"/>
        </w:rPr>
        <w:t>海法</w:t>
      </w:r>
      <w:r w:rsidR="00FD7181" w:rsidRPr="00FD7181">
        <w:rPr>
          <w:snapToGrid/>
          <w:szCs w:val="21"/>
          <w:lang w:val="en-GB"/>
        </w:rPr>
        <w:t>)</w:t>
      </w:r>
      <w:r w:rsidRPr="00FD7181">
        <w:rPr>
          <w:snapToGrid/>
          <w:szCs w:val="21"/>
          <w:lang w:val="en-GB"/>
        </w:rPr>
        <w:t xml:space="preserve"> 3327</w:t>
      </w:r>
      <w:r w:rsidR="00FD7181" w:rsidRPr="00FD7181">
        <w:rPr>
          <w:snapToGrid/>
          <w:szCs w:val="21"/>
          <w:lang w:val="en-GB"/>
        </w:rPr>
        <w:t>/</w:t>
      </w:r>
      <w:r w:rsidRPr="00FD7181">
        <w:rPr>
          <w:snapToGrid/>
          <w:szCs w:val="21"/>
          <w:lang w:val="en-GB"/>
        </w:rPr>
        <w:t>0</w:t>
      </w:r>
      <w:r w:rsidR="00FD7181" w:rsidRPr="00FD7181">
        <w:rPr>
          <w:snapToGrid/>
          <w:szCs w:val="21"/>
          <w:lang w:val="en-GB"/>
        </w:rPr>
        <w:t>1,</w:t>
      </w:r>
      <w:r w:rsidRPr="00FD7181">
        <w:rPr>
          <w:snapToGrid/>
          <w:szCs w:val="21"/>
          <w:lang w:val="en-GB"/>
        </w:rPr>
        <w:t xml:space="preserve"> </w:t>
      </w:r>
      <w:r w:rsidRPr="00FD7181">
        <w:rPr>
          <w:i/>
          <w:snapToGrid/>
          <w:szCs w:val="21"/>
          <w:lang w:val="en-GB"/>
        </w:rPr>
        <w:t>Roth</w:t>
      </w:r>
      <w:r w:rsidRPr="00FD7181">
        <w:rPr>
          <w:rFonts w:eastAsia="KaiTi_GB2312"/>
          <w:snapToGrid/>
          <w:szCs w:val="21"/>
          <w:lang w:val="en-GB"/>
        </w:rPr>
        <w:t>诉</w:t>
      </w:r>
      <w:r w:rsidRPr="00FD7181">
        <w:rPr>
          <w:i/>
          <w:iCs/>
          <w:snapToGrid/>
          <w:szCs w:val="21"/>
          <w:lang w:val="en-GB"/>
        </w:rPr>
        <w:t>Ram</w:t>
      </w:r>
      <w:r w:rsidRPr="00FD7181">
        <w:rPr>
          <w:rFonts w:eastAsia="KaiTi_GB2312"/>
          <w:snapToGrid/>
          <w:szCs w:val="21"/>
          <w:lang w:val="en-GB"/>
        </w:rPr>
        <w:t>建筑有限公司案</w:t>
      </w:r>
      <w:r w:rsidR="00FD7181" w:rsidRPr="00FD7181">
        <w:rPr>
          <w:snapToGrid/>
          <w:szCs w:val="21"/>
          <w:lang w:val="en-GB"/>
        </w:rPr>
        <w:t>)</w:t>
      </w:r>
      <w:r w:rsidRPr="00FD7181">
        <w:rPr>
          <w:snapToGrid/>
          <w:szCs w:val="21"/>
          <w:lang w:val="en-GB"/>
        </w:rPr>
        <w:t>。</w:t>
      </w:r>
    </w:p>
    <w:p w:rsidR="00050478" w:rsidRPr="00FD7181" w:rsidRDefault="00050478" w:rsidP="001A70FF">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2.</w:t>
      </w:r>
      <w:r w:rsidRPr="00FD7181">
        <w:rPr>
          <w:snapToGrid/>
          <w:szCs w:val="21"/>
          <w:lang w:val="en-GB"/>
        </w:rPr>
        <w:tab/>
      </w:r>
      <w:r w:rsidRPr="00FD7181">
        <w:rPr>
          <w:snapToGrid/>
          <w:szCs w:val="21"/>
          <w:lang w:val="en-GB"/>
        </w:rPr>
        <w:t>在上述裁决的基础上</w:t>
      </w:r>
      <w:r w:rsidR="00FD7181" w:rsidRPr="00FD7181">
        <w:rPr>
          <w:snapToGrid/>
          <w:szCs w:val="21"/>
          <w:lang w:val="en-GB"/>
        </w:rPr>
        <w:t>，</w:t>
      </w:r>
      <w:r w:rsidRPr="00FD7181">
        <w:rPr>
          <w:snapToGrid/>
          <w:szCs w:val="21"/>
          <w:lang w:val="en-GB"/>
        </w:rPr>
        <w:t>为了鼓励开放型劳动力市场从支持性就业的角度雇用智力和</w:t>
      </w:r>
      <w:r w:rsidR="00FD7181" w:rsidRPr="00FD7181">
        <w:rPr>
          <w:snapToGrid/>
          <w:szCs w:val="21"/>
          <w:lang w:val="en-GB"/>
        </w:rPr>
        <w:t>/</w:t>
      </w:r>
      <w:r w:rsidRPr="00FD7181">
        <w:rPr>
          <w:snapToGrid/>
          <w:szCs w:val="21"/>
          <w:lang w:val="en-GB"/>
        </w:rPr>
        <w:t>或精神残障人士</w:t>
      </w:r>
      <w:r w:rsidR="00FD7181" w:rsidRPr="00FD7181">
        <w:rPr>
          <w:snapToGrid/>
          <w:szCs w:val="21"/>
          <w:lang w:val="en-GB"/>
        </w:rPr>
        <w:t>，</w:t>
      </w:r>
      <w:r w:rsidRPr="00FD7181">
        <w:rPr>
          <w:snapToGrid/>
          <w:szCs w:val="21"/>
          <w:lang w:val="en-GB"/>
        </w:rPr>
        <w:t>2007</w:t>
      </w:r>
      <w:r w:rsidRPr="00FD7181">
        <w:rPr>
          <w:snapToGrid/>
          <w:szCs w:val="21"/>
          <w:lang w:val="en-GB"/>
        </w:rPr>
        <w:t>年以色列颁布了一部法律</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《康复就业的残疾人的平等权利</w:t>
      </w:r>
      <w:r w:rsidR="00FD7181" w:rsidRPr="00FD7181">
        <w:rPr>
          <w:snapToGrid/>
          <w:szCs w:val="21"/>
          <w:lang w:val="en-GB"/>
        </w:rPr>
        <w:t>(</w:t>
      </w:r>
      <w:r w:rsidRPr="00FD7181">
        <w:rPr>
          <w:snapToGrid/>
          <w:szCs w:val="21"/>
          <w:lang w:val="en-GB"/>
        </w:rPr>
        <w:t>临时法令</w:t>
      </w:r>
      <w:r w:rsidR="00FD7181" w:rsidRPr="00FD7181">
        <w:rPr>
          <w:snapToGrid/>
          <w:szCs w:val="21"/>
          <w:lang w:val="en-GB"/>
        </w:rPr>
        <w:t>)</w:t>
      </w:r>
      <w:r w:rsidRPr="00FD7181">
        <w:rPr>
          <w:snapToGrid/>
          <w:szCs w:val="21"/>
          <w:lang w:val="en-GB"/>
        </w:rPr>
        <w:t>法》。根据该法</w:t>
      </w:r>
      <w:r w:rsidR="00FD7181" w:rsidRPr="00FD7181">
        <w:rPr>
          <w:snapToGrid/>
          <w:szCs w:val="21"/>
          <w:lang w:val="en-GB"/>
        </w:rPr>
        <w:t>，</w:t>
      </w:r>
      <w:r w:rsidRPr="00FD7181">
        <w:rPr>
          <w:snapToGrid/>
          <w:szCs w:val="21"/>
          <w:lang w:val="en-GB"/>
        </w:rPr>
        <w:t>工作能力低于</w:t>
      </w:r>
      <w:r w:rsidRPr="00FD7181">
        <w:rPr>
          <w:snapToGrid/>
          <w:szCs w:val="21"/>
          <w:lang w:val="en-GB"/>
        </w:rPr>
        <w:t>19</w:t>
      </w:r>
      <w:r w:rsidR="00FD7181" w:rsidRPr="00FD7181">
        <w:rPr>
          <w:snapToGrid/>
          <w:szCs w:val="21"/>
          <w:lang w:val="en-GB"/>
        </w:rPr>
        <w:t>%</w:t>
      </w:r>
      <w:r w:rsidRPr="00FD7181">
        <w:rPr>
          <w:snapToGrid/>
          <w:szCs w:val="21"/>
          <w:lang w:val="en-GB"/>
        </w:rPr>
        <w:t>的人员不得被视为雇员</w:t>
      </w:r>
      <w:r w:rsidR="00FD7181" w:rsidRPr="00FD7181">
        <w:rPr>
          <w:snapToGrid/>
          <w:szCs w:val="21"/>
          <w:lang w:val="en-GB"/>
        </w:rPr>
        <w:t>，</w:t>
      </w:r>
      <w:r w:rsidRPr="00FD7181">
        <w:rPr>
          <w:snapToGrid/>
          <w:szCs w:val="21"/>
          <w:lang w:val="en-GB"/>
        </w:rPr>
        <w:t>而应被看作康复人员。因此</w:t>
      </w:r>
      <w:r w:rsidR="00FD7181" w:rsidRPr="00FD7181">
        <w:rPr>
          <w:snapToGrid/>
          <w:szCs w:val="21"/>
          <w:lang w:val="en-GB"/>
        </w:rPr>
        <w:t>，</w:t>
      </w:r>
      <w:r w:rsidRPr="00FD7181">
        <w:rPr>
          <w:snapToGrid/>
          <w:szCs w:val="21"/>
          <w:lang w:val="en-GB"/>
        </w:rPr>
        <w:t>整个劳动法的条文不适用</w:t>
      </w:r>
      <w:r w:rsidR="00FD7181" w:rsidRPr="00FD7181">
        <w:rPr>
          <w:snapToGrid/>
          <w:szCs w:val="21"/>
          <w:lang w:val="en-GB"/>
        </w:rPr>
        <w:t>，</w:t>
      </w:r>
      <w:r w:rsidRPr="00FD7181">
        <w:rPr>
          <w:snapToGrid/>
          <w:szCs w:val="21"/>
          <w:lang w:val="en-GB"/>
        </w:rPr>
        <w:t>但同时</w:t>
      </w:r>
      <w:r w:rsidR="00FD7181" w:rsidRPr="00FD7181">
        <w:rPr>
          <w:snapToGrid/>
          <w:szCs w:val="21"/>
          <w:lang w:val="en-GB"/>
        </w:rPr>
        <w:t>，</w:t>
      </w:r>
      <w:r w:rsidRPr="00FD7181">
        <w:rPr>
          <w:snapToGrid/>
          <w:szCs w:val="21"/>
          <w:lang w:val="en-GB"/>
        </w:rPr>
        <w:t>新法规定康复人员有权获得工作报酬以及与请假、病假工资、工时和差旅费等事项有关的适足工作条件。本法是对</w:t>
      </w:r>
      <w:smartTag w:uri="urn:schemas-microsoft-com:office:smarttags" w:element="chsdate">
        <w:smartTagPr>
          <w:attr w:name="IsROCDate" w:val="False"/>
          <w:attr w:name="IsLunarDate" w:val="False"/>
          <w:attr w:name="Day" w:val="21"/>
          <w:attr w:name="Month" w:val="2"/>
          <w:attr w:name="Year" w:val="2002"/>
        </w:smartTagPr>
        <w:r w:rsidRPr="00FD7181">
          <w:rPr>
            <w:snapToGrid/>
            <w:szCs w:val="21"/>
            <w:lang w:val="en-GB"/>
          </w:rPr>
          <w:t>2002</w:t>
        </w:r>
        <w:r w:rsidRPr="00FD7181">
          <w:rPr>
            <w:snapToGrid/>
            <w:szCs w:val="21"/>
            <w:lang w:val="en-GB"/>
          </w:rPr>
          <w:t>年</w:t>
        </w:r>
        <w:r w:rsidRPr="00FD7181">
          <w:rPr>
            <w:snapToGrid/>
            <w:szCs w:val="21"/>
            <w:lang w:val="en-GB"/>
          </w:rPr>
          <w:t>2</w:t>
        </w:r>
        <w:r w:rsidRPr="00FD7181">
          <w:rPr>
            <w:snapToGrid/>
            <w:szCs w:val="21"/>
            <w:lang w:val="en-GB"/>
          </w:rPr>
          <w:t>月</w:t>
        </w:r>
        <w:r w:rsidRPr="00FD7181">
          <w:rPr>
            <w:snapToGrid/>
            <w:szCs w:val="21"/>
            <w:lang w:val="en-GB"/>
          </w:rPr>
          <w:t>21</w:t>
        </w:r>
        <w:r w:rsidRPr="00FD7181">
          <w:rPr>
            <w:snapToGrid/>
            <w:szCs w:val="21"/>
            <w:lang w:val="en-GB"/>
          </w:rPr>
          <w:t>日</w:t>
        </w:r>
      </w:smartTag>
      <w:r w:rsidRPr="00FD7181">
        <w:rPr>
          <w:snapToGrid/>
          <w:szCs w:val="21"/>
          <w:lang w:val="en-GB"/>
        </w:rPr>
        <w:t>颁布的第</w:t>
      </w:r>
      <w:r w:rsidRPr="00FD7181">
        <w:rPr>
          <w:snapToGrid/>
          <w:szCs w:val="21"/>
          <w:lang w:val="en-GB"/>
        </w:rPr>
        <w:t>5762-2002</w:t>
      </w:r>
      <w:r w:rsidRPr="00FD7181">
        <w:rPr>
          <w:snapToGrid/>
          <w:szCs w:val="21"/>
          <w:lang w:val="en-GB"/>
        </w:rPr>
        <w:t>号《最低工资</w:t>
      </w:r>
      <w:r w:rsidR="00FD7181" w:rsidRPr="00FD7181">
        <w:rPr>
          <w:snapToGrid/>
          <w:szCs w:val="21"/>
          <w:lang w:val="en-GB"/>
        </w:rPr>
        <w:t>(</w:t>
      </w:r>
      <w:r w:rsidRPr="00FD7181">
        <w:rPr>
          <w:snapToGrid/>
          <w:szCs w:val="21"/>
          <w:lang w:val="en-GB"/>
        </w:rPr>
        <w:t>调整工作能力下降的残疾员工工资</w:t>
      </w:r>
      <w:r w:rsidR="00FD7181" w:rsidRPr="00FD7181">
        <w:rPr>
          <w:snapToGrid/>
          <w:szCs w:val="21"/>
          <w:lang w:val="en-GB"/>
        </w:rPr>
        <w:t>)</w:t>
      </w:r>
      <w:r w:rsidRPr="00FD7181">
        <w:rPr>
          <w:snapToGrid/>
          <w:szCs w:val="21"/>
          <w:lang w:val="en-GB"/>
        </w:rPr>
        <w:t>条例》的补充</w:t>
      </w:r>
      <w:r w:rsidR="00FD7181" w:rsidRPr="00FD7181">
        <w:rPr>
          <w:snapToGrid/>
          <w:szCs w:val="21"/>
          <w:lang w:val="en-GB"/>
        </w:rPr>
        <w:t>，</w:t>
      </w:r>
      <w:r w:rsidRPr="00FD7181">
        <w:rPr>
          <w:snapToGrid/>
          <w:szCs w:val="21"/>
          <w:lang w:val="en-GB"/>
        </w:rPr>
        <w:t>涉及因残疾导致工作能力出现不同程度减损人员的最低工资的调整事宜。《条例》旨在鼓励雇主聘用工作能力因残疾出现减损的人员</w:t>
      </w:r>
      <w:r w:rsidR="00FD7181" w:rsidRPr="00FD7181">
        <w:rPr>
          <w:snapToGrid/>
          <w:szCs w:val="21"/>
          <w:lang w:val="en-GB"/>
        </w:rPr>
        <w:t>，</w:t>
      </w:r>
      <w:r w:rsidRPr="00FD7181">
        <w:rPr>
          <w:snapToGrid/>
          <w:szCs w:val="21"/>
          <w:lang w:val="en-GB"/>
        </w:rPr>
        <w:t>方法是允许雇主支付给此类雇员低于最低工资的薪酬。《条例》制定了一套与工作能力相对应的减少的最低工资表。这样</w:t>
      </w:r>
      <w:r w:rsidR="00FD7181" w:rsidRPr="00FD7181">
        <w:rPr>
          <w:snapToGrid/>
          <w:szCs w:val="21"/>
          <w:lang w:val="en-GB"/>
        </w:rPr>
        <w:t>，</w:t>
      </w:r>
      <w:r w:rsidRPr="00FD7181">
        <w:rPr>
          <w:snapToGrid/>
          <w:szCs w:val="21"/>
          <w:lang w:val="en-GB"/>
        </w:rPr>
        <w:t>工作能力减少</w:t>
      </w:r>
      <w:r w:rsidRPr="00FD7181">
        <w:rPr>
          <w:snapToGrid/>
          <w:szCs w:val="21"/>
          <w:lang w:val="en-GB"/>
        </w:rPr>
        <w:t>25</w:t>
      </w:r>
      <w:r w:rsidR="00D56C56">
        <w:rPr>
          <w:snapToGrid/>
          <w:szCs w:val="21"/>
          <w:lang w:val="en-GB"/>
        </w:rPr>
        <w:t>-</w:t>
      </w:r>
      <w:r w:rsidRPr="00FD7181">
        <w:rPr>
          <w:snapToGrid/>
          <w:szCs w:val="21"/>
          <w:lang w:val="en-GB"/>
        </w:rPr>
        <w:t>50</w:t>
      </w:r>
      <w:r w:rsidR="00FD7181" w:rsidRPr="00FD7181">
        <w:rPr>
          <w:snapToGrid/>
          <w:szCs w:val="21"/>
          <w:lang w:val="en-GB"/>
        </w:rPr>
        <w:t>%</w:t>
      </w:r>
      <w:r w:rsidRPr="00FD7181">
        <w:rPr>
          <w:snapToGrid/>
          <w:szCs w:val="21"/>
          <w:lang w:val="en-GB"/>
        </w:rPr>
        <w:t>的雇员将获得最低工资的</w:t>
      </w:r>
      <w:r w:rsidRPr="00FD7181">
        <w:rPr>
          <w:snapToGrid/>
          <w:szCs w:val="21"/>
          <w:lang w:val="en-GB"/>
        </w:rPr>
        <w:t>75</w:t>
      </w:r>
      <w:r w:rsidR="00FD7181" w:rsidRPr="00FD7181">
        <w:rPr>
          <w:snapToGrid/>
          <w:szCs w:val="21"/>
          <w:lang w:val="en-GB"/>
        </w:rPr>
        <w:t>%</w:t>
      </w:r>
      <w:r w:rsidR="00FD7181" w:rsidRPr="00FD7181">
        <w:rPr>
          <w:snapToGrid/>
          <w:szCs w:val="21"/>
          <w:lang w:val="en-GB"/>
        </w:rPr>
        <w:t>；</w:t>
      </w:r>
      <w:r w:rsidRPr="00FD7181">
        <w:rPr>
          <w:snapToGrid/>
          <w:szCs w:val="21"/>
          <w:lang w:val="en-GB"/>
        </w:rPr>
        <w:t>工作能力减少</w:t>
      </w:r>
      <w:r w:rsidRPr="00FD7181">
        <w:rPr>
          <w:snapToGrid/>
          <w:szCs w:val="21"/>
          <w:lang w:val="en-GB"/>
        </w:rPr>
        <w:t>50</w:t>
      </w:r>
      <w:r w:rsidR="00D56C56">
        <w:rPr>
          <w:snapToGrid/>
          <w:szCs w:val="21"/>
          <w:lang w:val="en-GB"/>
        </w:rPr>
        <w:t>-</w:t>
      </w:r>
      <w:r w:rsidRPr="00FD7181">
        <w:rPr>
          <w:snapToGrid/>
          <w:szCs w:val="21"/>
          <w:lang w:val="en-GB"/>
        </w:rPr>
        <w:t>70</w:t>
      </w:r>
      <w:r w:rsidR="00FD7181" w:rsidRPr="00FD7181">
        <w:rPr>
          <w:snapToGrid/>
          <w:szCs w:val="21"/>
          <w:lang w:val="en-GB"/>
        </w:rPr>
        <w:t>%</w:t>
      </w:r>
      <w:r w:rsidRPr="00FD7181">
        <w:rPr>
          <w:snapToGrid/>
          <w:szCs w:val="21"/>
          <w:lang w:val="en-GB"/>
        </w:rPr>
        <w:t>的雇员将获得最低工资的</w:t>
      </w:r>
      <w:r w:rsidRPr="00FD7181">
        <w:rPr>
          <w:snapToGrid/>
          <w:szCs w:val="21"/>
          <w:lang w:val="en-GB"/>
        </w:rPr>
        <w:t>50</w:t>
      </w:r>
      <w:r w:rsidR="00FD7181" w:rsidRPr="00FD7181">
        <w:rPr>
          <w:snapToGrid/>
          <w:szCs w:val="21"/>
          <w:lang w:val="en-GB"/>
        </w:rPr>
        <w:t>%</w:t>
      </w:r>
      <w:r w:rsidR="00FD7181" w:rsidRPr="00FD7181">
        <w:rPr>
          <w:snapToGrid/>
          <w:szCs w:val="21"/>
          <w:lang w:val="en-GB"/>
        </w:rPr>
        <w:t>；</w:t>
      </w:r>
      <w:r w:rsidRPr="00FD7181">
        <w:rPr>
          <w:snapToGrid/>
          <w:szCs w:val="21"/>
          <w:lang w:val="en-GB"/>
        </w:rPr>
        <w:t>工作能力减少</w:t>
      </w:r>
      <w:r w:rsidRPr="00FD7181">
        <w:rPr>
          <w:snapToGrid/>
          <w:szCs w:val="21"/>
          <w:lang w:val="en-GB"/>
        </w:rPr>
        <w:t>70</w:t>
      </w:r>
      <w:r w:rsidR="00FD7181" w:rsidRPr="00FD7181">
        <w:rPr>
          <w:snapToGrid/>
          <w:szCs w:val="21"/>
          <w:lang w:val="en-GB"/>
        </w:rPr>
        <w:t>%</w:t>
      </w:r>
      <w:r w:rsidRPr="00FD7181">
        <w:rPr>
          <w:snapToGrid/>
          <w:szCs w:val="21"/>
          <w:lang w:val="en-GB"/>
        </w:rPr>
        <w:t>以上的雇员将获得最低工资的三分之一。根据《条例》</w:t>
      </w:r>
      <w:r w:rsidR="00FD7181" w:rsidRPr="00FD7181">
        <w:rPr>
          <w:snapToGrid/>
          <w:szCs w:val="21"/>
          <w:lang w:val="en-GB"/>
        </w:rPr>
        <w:t>，</w:t>
      </w:r>
      <w:r w:rsidRPr="00FD7181">
        <w:rPr>
          <w:snapToGrid/>
          <w:szCs w:val="21"/>
          <w:lang w:val="en-GB"/>
        </w:rPr>
        <w:t>残疾人需要向工业、贸易及劳工部申请</w:t>
      </w:r>
      <w:r w:rsidR="00FD7181" w:rsidRPr="00FD7181">
        <w:rPr>
          <w:snapToGrid/>
          <w:szCs w:val="21"/>
          <w:lang w:val="en-GB"/>
        </w:rPr>
        <w:t>，</w:t>
      </w:r>
      <w:r w:rsidRPr="00FD7181">
        <w:rPr>
          <w:snapToGrid/>
          <w:szCs w:val="21"/>
          <w:lang w:val="en-GB"/>
        </w:rPr>
        <w:t>要求确定他</w:t>
      </w:r>
      <w:r w:rsidR="00FD7181" w:rsidRPr="00FD7181">
        <w:rPr>
          <w:snapToGrid/>
          <w:szCs w:val="21"/>
          <w:lang w:val="en-GB"/>
        </w:rPr>
        <w:t>/</w:t>
      </w:r>
      <w:r w:rsidRPr="00FD7181">
        <w:rPr>
          <w:snapToGrid/>
          <w:szCs w:val="21"/>
          <w:lang w:val="en-GB"/>
        </w:rPr>
        <w:t>她减少的工作能力</w:t>
      </w:r>
      <w:r w:rsidR="00FD7181" w:rsidRPr="00FD7181">
        <w:rPr>
          <w:snapToGrid/>
          <w:szCs w:val="21"/>
          <w:lang w:val="en-GB"/>
        </w:rPr>
        <w:t>，</w:t>
      </w:r>
      <w:r w:rsidRPr="00FD7181">
        <w:rPr>
          <w:snapToGrid/>
          <w:szCs w:val="21"/>
          <w:lang w:val="en-GB"/>
        </w:rPr>
        <w:t>以有资格获得减少的最低工资。根据《条例》</w:t>
      </w:r>
      <w:r w:rsidR="00FD7181" w:rsidRPr="00FD7181">
        <w:rPr>
          <w:snapToGrid/>
          <w:szCs w:val="21"/>
          <w:lang w:val="en-GB"/>
        </w:rPr>
        <w:t>，</w:t>
      </w:r>
      <w:r w:rsidRPr="00FD7181">
        <w:rPr>
          <w:snapToGrid/>
          <w:szCs w:val="21"/>
          <w:lang w:val="en-GB"/>
        </w:rPr>
        <w:t>残疾人需要向该部申请</w:t>
      </w:r>
      <w:r w:rsidR="00FD7181" w:rsidRPr="00FD7181">
        <w:rPr>
          <w:snapToGrid/>
          <w:szCs w:val="21"/>
          <w:lang w:val="en-GB"/>
        </w:rPr>
        <w:t>，</w:t>
      </w:r>
      <w:r w:rsidRPr="00FD7181">
        <w:rPr>
          <w:snapToGrid/>
          <w:szCs w:val="21"/>
          <w:lang w:val="en-GB"/>
        </w:rPr>
        <w:t>要求确定他</w:t>
      </w:r>
      <w:r w:rsidR="00FD7181" w:rsidRPr="00FD7181">
        <w:rPr>
          <w:snapToGrid/>
          <w:szCs w:val="21"/>
          <w:lang w:val="en-GB"/>
        </w:rPr>
        <w:t>/</w:t>
      </w:r>
      <w:r w:rsidRPr="00FD7181">
        <w:rPr>
          <w:snapToGrid/>
          <w:szCs w:val="21"/>
          <w:lang w:val="en-GB"/>
        </w:rPr>
        <w:t>她减少的工作能力</w:t>
      </w:r>
      <w:r w:rsidR="00FD7181" w:rsidRPr="00FD7181">
        <w:rPr>
          <w:snapToGrid/>
          <w:szCs w:val="21"/>
          <w:lang w:val="en-GB"/>
        </w:rPr>
        <w:t>，</w:t>
      </w:r>
      <w:r w:rsidRPr="00FD7181">
        <w:rPr>
          <w:snapToGrid/>
          <w:szCs w:val="21"/>
          <w:lang w:val="en-GB"/>
        </w:rPr>
        <w:t>以有资格获得减少的最低工资。《条例》适用于开放的劳动力市场的聘用</w:t>
      </w:r>
      <w:r w:rsidR="00FD7181" w:rsidRPr="00FD7181">
        <w:rPr>
          <w:snapToGrid/>
          <w:szCs w:val="21"/>
          <w:lang w:val="en-GB"/>
        </w:rPr>
        <w:t>，</w:t>
      </w:r>
      <w:r w:rsidRPr="00FD7181">
        <w:rPr>
          <w:snapToGrid/>
          <w:szCs w:val="21"/>
          <w:lang w:val="en-GB"/>
        </w:rPr>
        <w:t>而不是庇护性就业。在《条例》执行的前</w:t>
      </w:r>
      <w:r w:rsidRPr="00FD7181">
        <w:rPr>
          <w:snapToGrid/>
          <w:szCs w:val="21"/>
          <w:lang w:val="en-GB"/>
        </w:rPr>
        <w:t>20</w:t>
      </w:r>
      <w:r w:rsidRPr="00FD7181">
        <w:rPr>
          <w:snapToGrid/>
          <w:szCs w:val="21"/>
          <w:lang w:val="en-GB"/>
        </w:rPr>
        <w:t>个月</w:t>
      </w:r>
      <w:r w:rsidR="00FD7181" w:rsidRPr="00FD7181">
        <w:rPr>
          <w:snapToGrid/>
          <w:szCs w:val="21"/>
          <w:lang w:val="en-GB"/>
        </w:rPr>
        <w:t>，</w:t>
      </w:r>
      <w:r w:rsidRPr="00FD7181">
        <w:rPr>
          <w:snapToGrid/>
          <w:szCs w:val="21"/>
          <w:lang w:val="en-GB"/>
        </w:rPr>
        <w:t>有</w:t>
      </w:r>
      <w:r w:rsidRPr="00FD7181">
        <w:rPr>
          <w:snapToGrid/>
          <w:szCs w:val="21"/>
          <w:lang w:val="en-GB"/>
        </w:rPr>
        <w:t>1 600</w:t>
      </w:r>
      <w:r w:rsidRPr="00FD7181">
        <w:rPr>
          <w:snapToGrid/>
          <w:szCs w:val="21"/>
          <w:lang w:val="en-GB"/>
        </w:rPr>
        <w:t>名残疾人申请调整他们的最低工资</w:t>
      </w:r>
      <w:r w:rsidR="00FD7181" w:rsidRPr="00FD7181">
        <w:rPr>
          <w:snapToGrid/>
          <w:szCs w:val="21"/>
          <w:lang w:val="en-GB"/>
        </w:rPr>
        <w:t>，</w:t>
      </w:r>
      <w:r w:rsidRPr="00FD7181">
        <w:rPr>
          <w:snapToGrid/>
          <w:szCs w:val="21"/>
          <w:lang w:val="en-GB"/>
        </w:rPr>
        <w:t>其中</w:t>
      </w:r>
      <w:r w:rsidRPr="00FD7181">
        <w:rPr>
          <w:snapToGrid/>
          <w:szCs w:val="21"/>
          <w:lang w:val="en-GB"/>
        </w:rPr>
        <w:t>1 255</w:t>
      </w:r>
      <w:r w:rsidRPr="00FD7181">
        <w:rPr>
          <w:snapToGrid/>
          <w:szCs w:val="21"/>
          <w:lang w:val="en-GB"/>
        </w:rPr>
        <w:t>人的工资确实得到调整。</w:t>
      </w:r>
    </w:p>
    <w:p w:rsidR="00050478" w:rsidRPr="00FD7181" w:rsidRDefault="00050478" w:rsidP="001A70FF">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3.</w:t>
      </w:r>
      <w:r w:rsidRPr="00FD7181">
        <w:rPr>
          <w:snapToGrid/>
          <w:szCs w:val="21"/>
          <w:lang w:val="en-GB"/>
        </w:rPr>
        <w:tab/>
      </w:r>
      <w:smartTag w:uri="urn:schemas-microsoft-com:office:smarttags" w:element="chsdate">
        <w:smartTagPr>
          <w:attr w:name="IsROCDate" w:val="False"/>
          <w:attr w:name="IsLunarDate" w:val="False"/>
          <w:attr w:name="Day" w:val="27"/>
          <w:attr w:name="Month" w:val="7"/>
          <w:attr w:name="Year" w:val="2008"/>
        </w:smartTagP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27</w:t>
        </w:r>
        <w:r w:rsidRPr="00FD7181">
          <w:rPr>
            <w:snapToGrid/>
            <w:szCs w:val="21"/>
            <w:lang w:val="en-GB"/>
          </w:rPr>
          <w:t>日</w:t>
        </w:r>
      </w:smartTag>
      <w:r w:rsidR="00FD7181" w:rsidRPr="00FD7181">
        <w:rPr>
          <w:snapToGrid/>
          <w:szCs w:val="21"/>
          <w:lang w:val="en-GB"/>
        </w:rPr>
        <w:t>，</w:t>
      </w:r>
      <w:r w:rsidRPr="00FD7181">
        <w:rPr>
          <w:snapToGrid/>
          <w:szCs w:val="21"/>
          <w:lang w:val="en-GB"/>
        </w:rPr>
        <w:t>以色列修改了第</w:t>
      </w:r>
      <w:r w:rsidRPr="00FD7181">
        <w:rPr>
          <w:snapToGrid/>
          <w:szCs w:val="21"/>
          <w:lang w:val="en-GB"/>
        </w:rPr>
        <w:t>5755-1995</w:t>
      </w:r>
      <w:r w:rsidRPr="00FD7181">
        <w:rPr>
          <w:snapToGrid/>
          <w:szCs w:val="21"/>
          <w:lang w:val="en-GB"/>
        </w:rPr>
        <w:t>号《国家保险法</w:t>
      </w:r>
      <w:r w:rsidR="00FD7181" w:rsidRPr="00FD7181">
        <w:rPr>
          <w:snapToGrid/>
          <w:szCs w:val="21"/>
          <w:lang w:val="en-GB"/>
        </w:rPr>
        <w:t>(</w:t>
      </w:r>
      <w:r w:rsidRPr="00FD7181">
        <w:rPr>
          <w:snapToGrid/>
          <w:szCs w:val="21"/>
          <w:lang w:val="en-GB"/>
        </w:rPr>
        <w:t>综合版</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《国家保险法》</w:t>
      </w:r>
      <w:r w:rsidR="00FD7181" w:rsidRPr="00FD7181">
        <w:rPr>
          <w:snapToGrid/>
          <w:szCs w:val="21"/>
          <w:lang w:val="en-GB"/>
        </w:rPr>
        <w:t>)(</w:t>
      </w:r>
      <w:r w:rsidRPr="00FD7181">
        <w:rPr>
          <w:snapToGrid/>
          <w:szCs w:val="21"/>
          <w:lang w:val="en-GB"/>
        </w:rPr>
        <w:t>第</w:t>
      </w:r>
      <w:r w:rsidRPr="00FD7181">
        <w:rPr>
          <w:snapToGrid/>
          <w:szCs w:val="21"/>
          <w:lang w:val="en-GB"/>
        </w:rPr>
        <w:t>109</w:t>
      </w:r>
      <w:r w:rsidRPr="00FD7181">
        <w:rPr>
          <w:snapToGrid/>
          <w:szCs w:val="21"/>
          <w:lang w:val="en-GB"/>
        </w:rPr>
        <w:t>号修正案</w:t>
      </w:r>
      <w:r w:rsidR="00FD7181" w:rsidRPr="00FD7181">
        <w:rPr>
          <w:snapToGrid/>
          <w:szCs w:val="21"/>
          <w:lang w:val="en-GB"/>
        </w:rPr>
        <w:t>)</w:t>
      </w:r>
      <w:r w:rsidR="00FD7181" w:rsidRPr="00FD7181">
        <w:rPr>
          <w:snapToGrid/>
          <w:szCs w:val="21"/>
          <w:lang w:val="en-GB"/>
        </w:rPr>
        <w:t>，</w:t>
      </w:r>
      <w:r w:rsidRPr="00FD7181">
        <w:rPr>
          <w:snapToGrid/>
          <w:szCs w:val="21"/>
          <w:lang w:val="en-GB"/>
        </w:rPr>
        <w:t>以进一步方便残疾人加入劳动队伍。该修正案的出台得益于一项旨在割断残疾、社会保障与失业之间关联的进程。在此之前</w:t>
      </w:r>
      <w:r w:rsidR="00FD7181" w:rsidRPr="00FD7181">
        <w:rPr>
          <w:snapToGrid/>
          <w:szCs w:val="21"/>
          <w:lang w:val="en-GB"/>
        </w:rPr>
        <w:t>，</w:t>
      </w:r>
      <w:r w:rsidRPr="00FD7181">
        <w:rPr>
          <w:snapToGrid/>
          <w:szCs w:val="21"/>
          <w:lang w:val="en-GB"/>
        </w:rPr>
        <w:t>几乎不存在奖励有资格获得国家残疾人保险津贴的残疾人退出社会保险</w:t>
      </w:r>
      <w:r w:rsidR="00FD7181" w:rsidRPr="00FD7181">
        <w:rPr>
          <w:snapToGrid/>
          <w:szCs w:val="21"/>
          <w:lang w:val="en-GB"/>
        </w:rPr>
        <w:t>，</w:t>
      </w:r>
      <w:r w:rsidRPr="00FD7181">
        <w:rPr>
          <w:snapToGrid/>
          <w:szCs w:val="21"/>
          <w:lang w:val="en-GB"/>
        </w:rPr>
        <w:t>转而进入劳动力市场</w:t>
      </w:r>
      <w:r w:rsidR="00FD7181" w:rsidRPr="00FD7181">
        <w:rPr>
          <w:snapToGrid/>
          <w:szCs w:val="21"/>
          <w:lang w:val="en-GB"/>
        </w:rPr>
        <w:t>，</w:t>
      </w:r>
      <w:r w:rsidRPr="00FD7181">
        <w:rPr>
          <w:snapToGrid/>
          <w:szCs w:val="21"/>
          <w:lang w:val="en-GB"/>
        </w:rPr>
        <w:t>因为残疾人一旦获得高于残疾津贴额度的工资</w:t>
      </w:r>
      <w:r w:rsidR="00FD7181" w:rsidRPr="00FD7181">
        <w:rPr>
          <w:snapToGrid/>
          <w:szCs w:val="21"/>
          <w:lang w:val="en-GB"/>
        </w:rPr>
        <w:t>，</w:t>
      </w:r>
      <w:r w:rsidRPr="00FD7181">
        <w:rPr>
          <w:snapToGrid/>
          <w:szCs w:val="21"/>
          <w:lang w:val="en-GB"/>
        </w:rPr>
        <w:t>就没有资格再领取津贴</w:t>
      </w:r>
      <w:r w:rsidR="00FD7181" w:rsidRPr="00FD7181">
        <w:rPr>
          <w:snapToGrid/>
          <w:szCs w:val="21"/>
          <w:lang w:val="en-GB"/>
        </w:rPr>
        <w:t>，</w:t>
      </w:r>
      <w:r w:rsidRPr="00FD7181">
        <w:rPr>
          <w:snapToGrid/>
          <w:szCs w:val="21"/>
          <w:lang w:val="en-GB"/>
        </w:rPr>
        <w:t>即便日后失业也是如此。《残疾人问题研究和促进残疾人融入社区公共委员会报告》的主要特点就是消除残疾津贴这个陷阱。由退休法官</w:t>
      </w:r>
      <w:r w:rsidRPr="00FD7181">
        <w:rPr>
          <w:snapToGrid/>
          <w:szCs w:val="21"/>
          <w:lang w:val="en-GB"/>
        </w:rPr>
        <w:t>Laron</w:t>
      </w:r>
      <w:r w:rsidRPr="00FD7181">
        <w:rPr>
          <w:snapToGrid/>
          <w:szCs w:val="21"/>
          <w:lang w:val="en-GB"/>
        </w:rPr>
        <w:t>领导的该委员会于</w:t>
      </w:r>
      <w:smartTag w:uri="urn:schemas-microsoft-com:office:smarttags" w:element="chsdate">
        <w:smartTagPr>
          <w:attr w:name="IsROCDate" w:val="False"/>
          <w:attr w:name="IsLunarDate" w:val="False"/>
          <w:attr w:name="Day" w:val="21"/>
          <w:attr w:name="Month" w:val="4"/>
          <w:attr w:name="Year" w:val="2005"/>
        </w:smartTagPr>
        <w:r w:rsidRPr="00FD7181">
          <w:rPr>
            <w:snapToGrid/>
            <w:szCs w:val="21"/>
            <w:lang w:val="en-GB"/>
          </w:rPr>
          <w:t>2005</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21</w:t>
        </w:r>
        <w:r w:rsidRPr="00FD7181">
          <w:rPr>
            <w:snapToGrid/>
            <w:szCs w:val="21"/>
            <w:lang w:val="en-GB"/>
          </w:rPr>
          <w:t>日</w:t>
        </w:r>
      </w:smartTag>
      <w:r w:rsidRPr="00FD7181">
        <w:rPr>
          <w:snapToGrid/>
          <w:szCs w:val="21"/>
          <w:lang w:val="en-GB"/>
        </w:rPr>
        <w:t>提交了其报告</w:t>
      </w:r>
      <w:r w:rsidR="00FD7181" w:rsidRPr="00FD7181">
        <w:rPr>
          <w:snapToGrid/>
          <w:szCs w:val="21"/>
          <w:lang w:val="en-GB"/>
        </w:rPr>
        <w:t>，</w:t>
      </w:r>
      <w:r w:rsidRPr="00FD7181">
        <w:rPr>
          <w:snapToGrid/>
          <w:szCs w:val="21"/>
          <w:lang w:val="en-GB"/>
        </w:rPr>
        <w:t>它是</w:t>
      </w:r>
      <w:r w:rsidRPr="00FD7181">
        <w:rPr>
          <w:snapToGrid/>
          <w:szCs w:val="21"/>
          <w:lang w:val="en-GB"/>
        </w:rPr>
        <w:t>2002</w:t>
      </w:r>
      <w:r w:rsidRPr="00FD7181">
        <w:rPr>
          <w:snapToGrid/>
          <w:szCs w:val="21"/>
          <w:lang w:val="en-GB"/>
        </w:rPr>
        <w:t>年残疾人举行大罢工后由政府任命的。《国家保险法》近期修正案是政府通过</w:t>
      </w:r>
      <w:r w:rsidRPr="00FD7181">
        <w:rPr>
          <w:snapToGrid/>
          <w:szCs w:val="21"/>
          <w:lang w:val="en-GB"/>
        </w:rPr>
        <w:t>Laron</w:t>
      </w:r>
      <w:r w:rsidRPr="00FD7181">
        <w:rPr>
          <w:snapToGrid/>
          <w:szCs w:val="21"/>
          <w:lang w:val="en-GB"/>
        </w:rPr>
        <w:t>委员会报告后产生的</w:t>
      </w:r>
      <w:r w:rsidR="00FD7181" w:rsidRPr="00FD7181">
        <w:rPr>
          <w:snapToGrid/>
          <w:szCs w:val="21"/>
          <w:lang w:val="en-GB"/>
        </w:rPr>
        <w:t>，</w:t>
      </w:r>
      <w:r w:rsidRPr="00FD7181">
        <w:rPr>
          <w:snapToGrid/>
          <w:szCs w:val="21"/>
          <w:lang w:val="en-GB"/>
        </w:rPr>
        <w:t>根据这项修正案</w:t>
      </w:r>
      <w:r w:rsidR="00FD7181" w:rsidRPr="00FD7181">
        <w:rPr>
          <w:snapToGrid/>
          <w:szCs w:val="21"/>
          <w:lang w:val="en-GB"/>
        </w:rPr>
        <w:t>，</w:t>
      </w:r>
      <w:r w:rsidRPr="00FD7181">
        <w:rPr>
          <w:snapToGrid/>
          <w:szCs w:val="21"/>
          <w:lang w:val="en-GB"/>
        </w:rPr>
        <w:t>残疾人可以获得相对较高的月工资</w:t>
      </w:r>
      <w:r w:rsidR="00FD7181" w:rsidRPr="00FD7181">
        <w:rPr>
          <w:snapToGrid/>
          <w:szCs w:val="21"/>
          <w:lang w:val="en-GB"/>
        </w:rPr>
        <w:t>(</w:t>
      </w:r>
      <w:r w:rsidRPr="00FD7181">
        <w:rPr>
          <w:snapToGrid/>
          <w:szCs w:val="21"/>
          <w:lang w:val="en-GB"/>
        </w:rPr>
        <w:t>7 000</w:t>
      </w:r>
      <w:r w:rsidRPr="00FD7181">
        <w:rPr>
          <w:snapToGrid/>
          <w:szCs w:val="21"/>
          <w:lang w:val="en-GB"/>
        </w:rPr>
        <w:t>新谢克尔</w:t>
      </w:r>
      <w:r w:rsidR="001A70FF" w:rsidRPr="001A70FF">
        <w:rPr>
          <w:rFonts w:hint="eastAsia"/>
          <w:snapToGrid/>
          <w:spacing w:val="-50"/>
          <w:szCs w:val="21"/>
          <w:lang w:val="en-GB"/>
        </w:rPr>
        <w:t>―</w:t>
      </w:r>
      <w:r w:rsidR="001A70FF" w:rsidRPr="001A70FF">
        <w:rPr>
          <w:rFonts w:hint="eastAsia"/>
          <w:snapToGrid/>
          <w:szCs w:val="21"/>
          <w:lang w:val="en-GB"/>
        </w:rPr>
        <w:t>―</w:t>
      </w:r>
      <w:r w:rsidRPr="00FD7181">
        <w:rPr>
          <w:snapToGrid/>
          <w:szCs w:val="21"/>
          <w:lang w:val="en-GB"/>
        </w:rPr>
        <w:t>1 842</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而无需放弃获得国家残疾人保险津贴的权利。</w:t>
      </w:r>
    </w:p>
    <w:p w:rsidR="00050478" w:rsidRPr="00FD7181" w:rsidRDefault="00050478" w:rsidP="006244FF">
      <w:pPr>
        <w:pStyle w:val="H4GC"/>
        <w:rPr>
          <w:b/>
          <w:bCs/>
          <w:i/>
          <w:snapToGrid/>
          <w:szCs w:val="21"/>
          <w:lang w:val="en-GB"/>
        </w:rPr>
      </w:pPr>
      <w:r w:rsidRPr="00FD7181">
        <w:rPr>
          <w:i/>
          <w:snapToGrid/>
          <w:szCs w:val="21"/>
          <w:lang w:val="en-GB"/>
        </w:rPr>
        <w:tab/>
      </w:r>
      <w:r w:rsidRPr="00FD7181">
        <w:rPr>
          <w:i/>
          <w:snapToGrid/>
          <w:szCs w:val="21"/>
          <w:lang w:val="en-GB"/>
        </w:rPr>
        <w:tab/>
      </w:r>
      <w:r w:rsidRPr="00FD7181">
        <w:rPr>
          <w:snapToGrid/>
          <w:szCs w:val="21"/>
          <w:lang w:val="en-GB"/>
        </w:rPr>
        <w:t>无</w:t>
      </w:r>
      <w:r w:rsidRPr="006244FF">
        <w:rPr>
          <w:snapToGrid/>
          <w:lang w:val="en-GB"/>
        </w:rPr>
        <w:t>障碍</w:t>
      </w:r>
      <w:r w:rsidRPr="00FD7181">
        <w:rPr>
          <w:i/>
          <w:snapToGrid/>
          <w:szCs w:val="21"/>
          <w:lang w:val="en-GB"/>
        </w:rPr>
        <w:t xml:space="preserve"> </w:t>
      </w:r>
    </w:p>
    <w:p w:rsidR="00050478" w:rsidRPr="00FD7181" w:rsidRDefault="00050478" w:rsidP="001A70FF">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4.</w:t>
      </w:r>
      <w:r w:rsidRPr="00FD7181">
        <w:rPr>
          <w:snapToGrid/>
          <w:szCs w:val="21"/>
          <w:lang w:val="en-GB"/>
        </w:rPr>
        <w:tab/>
      </w:r>
      <w:r w:rsidRPr="00FD7181">
        <w:rPr>
          <w:snapToGrid/>
          <w:szCs w:val="21"/>
          <w:lang w:val="en-GB"/>
        </w:rPr>
        <w:t>上文全面记述的《残疾人平等权利法》</w:t>
      </w:r>
      <w:r w:rsidRPr="00FD7181">
        <w:rPr>
          <w:snapToGrid/>
          <w:szCs w:val="21"/>
          <w:lang w:val="en-GB"/>
        </w:rPr>
        <w:t>2005</w:t>
      </w:r>
      <w:r w:rsidRPr="00FD7181">
        <w:rPr>
          <w:snapToGrid/>
          <w:szCs w:val="21"/>
          <w:lang w:val="en-GB"/>
        </w:rPr>
        <w:t>年修正案禁止在运行公共场所和提供公共服务方面歧视残疾</w:t>
      </w:r>
      <w:r w:rsidR="00FD7181" w:rsidRPr="00FD7181">
        <w:rPr>
          <w:snapToGrid/>
          <w:szCs w:val="21"/>
          <w:lang w:val="en-GB"/>
        </w:rPr>
        <w:t>，</w:t>
      </w:r>
      <w:r w:rsidRPr="00FD7181">
        <w:rPr>
          <w:snapToGrid/>
          <w:szCs w:val="21"/>
          <w:lang w:val="en-GB"/>
        </w:rPr>
        <w:t>并要求这些方面达到无障碍标准</w:t>
      </w:r>
      <w:r w:rsidR="00FD7181" w:rsidRPr="00FD7181">
        <w:rPr>
          <w:snapToGrid/>
          <w:szCs w:val="21"/>
          <w:lang w:val="en-GB"/>
        </w:rPr>
        <w:t>，</w:t>
      </w:r>
      <w:r w:rsidRPr="00FD7181">
        <w:rPr>
          <w:snapToGrid/>
          <w:szCs w:val="21"/>
          <w:lang w:val="en-GB"/>
        </w:rPr>
        <w:t>以便残疾人能够充分受益于从公共服务</w:t>
      </w:r>
      <w:r w:rsidR="00FD7181" w:rsidRPr="00FD7181">
        <w:rPr>
          <w:snapToGrid/>
          <w:szCs w:val="21"/>
          <w:lang w:val="en-GB"/>
        </w:rPr>
        <w:t>，</w:t>
      </w:r>
      <w:r w:rsidRPr="00FD7181">
        <w:rPr>
          <w:snapToGrid/>
          <w:szCs w:val="21"/>
          <w:lang w:val="en-GB"/>
        </w:rPr>
        <w:t>能够进入公共场所、自由行动和尽情享用各种设施。新的无障碍制度适用于国家机构和其他公共机构</w:t>
      </w:r>
      <w:r w:rsidR="00FD7181" w:rsidRPr="00FD7181">
        <w:rPr>
          <w:snapToGrid/>
          <w:szCs w:val="21"/>
          <w:lang w:val="en-GB"/>
        </w:rPr>
        <w:t>，</w:t>
      </w:r>
      <w:r w:rsidRPr="00FD7181">
        <w:rPr>
          <w:snapToGrid/>
          <w:szCs w:val="21"/>
          <w:lang w:val="en-GB"/>
        </w:rPr>
        <w:t>包括私营部门经营的公共场所和服务设施。</w:t>
      </w:r>
    </w:p>
    <w:p w:rsidR="00050478" w:rsidRPr="00FD7181" w:rsidRDefault="00050478" w:rsidP="008B2F06">
      <w:pPr>
        <w:pStyle w:val="SingleTxtGC"/>
        <w:tabs>
          <w:tab w:val="clear" w:pos="1565"/>
          <w:tab w:val="clear" w:pos="1996"/>
          <w:tab w:val="left" w:pos="1680"/>
        </w:tabs>
        <w:rPr>
          <w:rFonts w:hint="eastAsia"/>
          <w:snapToGrid/>
          <w:szCs w:val="21"/>
          <w:lang w:val="en-GB"/>
        </w:rPr>
      </w:pPr>
      <w:r w:rsidRPr="00FD7181">
        <w:rPr>
          <w:snapToGrid/>
          <w:szCs w:val="21"/>
          <w:lang w:val="en-GB"/>
        </w:rPr>
        <w:t>10</w:t>
      </w:r>
      <w:r w:rsidR="00FD7181" w:rsidRPr="00FD7181">
        <w:rPr>
          <w:snapToGrid/>
          <w:szCs w:val="21"/>
          <w:lang w:val="en-GB"/>
        </w:rPr>
        <w:t>5.</w:t>
      </w:r>
      <w:r w:rsidRPr="00FD7181">
        <w:rPr>
          <w:snapToGrid/>
          <w:szCs w:val="21"/>
          <w:lang w:val="en-GB"/>
        </w:rPr>
        <w:tab/>
      </w:r>
      <w:r w:rsidRPr="00FD7181">
        <w:rPr>
          <w:snapToGrid/>
          <w:szCs w:val="21"/>
          <w:lang w:val="en-GB"/>
        </w:rPr>
        <w:t>根据该法</w:t>
      </w:r>
      <w:r w:rsidR="00FD7181" w:rsidRPr="00FD7181">
        <w:rPr>
          <w:snapToGrid/>
          <w:szCs w:val="21"/>
          <w:lang w:val="en-GB"/>
        </w:rPr>
        <w:t>，</w:t>
      </w:r>
      <w:r w:rsidRPr="00FD7181">
        <w:rPr>
          <w:snapToGrid/>
          <w:szCs w:val="21"/>
          <w:lang w:val="en-GB"/>
        </w:rPr>
        <w:t>现有建筑和新建建筑必须建成无障碍环境。新法律特别条款专门关注与特定领域有关的无障碍环境和非歧视问题</w:t>
      </w:r>
      <w:r w:rsidR="008B2F06" w:rsidRPr="008B2F06">
        <w:rPr>
          <w:rFonts w:hint="eastAsia"/>
          <w:snapToGrid/>
          <w:spacing w:val="-50"/>
          <w:szCs w:val="21"/>
          <w:lang w:val="en-GB"/>
        </w:rPr>
        <w:t>―</w:t>
      </w:r>
      <w:r w:rsidR="008B2F06" w:rsidRPr="008B2F06">
        <w:rPr>
          <w:rFonts w:hint="eastAsia"/>
          <w:snapToGrid/>
          <w:szCs w:val="21"/>
          <w:lang w:val="en-GB"/>
        </w:rPr>
        <w:t>―</w:t>
      </w:r>
      <w:r w:rsidRPr="00FD7181">
        <w:rPr>
          <w:snapToGrid/>
          <w:szCs w:val="21"/>
          <w:lang w:val="en-GB"/>
        </w:rPr>
        <w:t>保险合同、学校和高等教育机构、整个道路和基础设施</w:t>
      </w:r>
      <w:r w:rsidR="00FD7181" w:rsidRPr="00FD7181">
        <w:rPr>
          <w:snapToGrid/>
          <w:szCs w:val="21"/>
          <w:lang w:val="en-GB"/>
        </w:rPr>
        <w:t>，</w:t>
      </w:r>
      <w:r w:rsidRPr="00FD7181">
        <w:rPr>
          <w:snapToGrid/>
          <w:szCs w:val="21"/>
          <w:lang w:val="en-GB"/>
        </w:rPr>
        <w:t>以及紧急服务。</w:t>
      </w:r>
    </w:p>
    <w:p w:rsidR="00050478" w:rsidRPr="00FD7181" w:rsidRDefault="00050478" w:rsidP="008B2F06">
      <w:pPr>
        <w:pStyle w:val="SingleTxtGC"/>
        <w:tabs>
          <w:tab w:val="clear" w:pos="1565"/>
          <w:tab w:val="clear" w:pos="1996"/>
          <w:tab w:val="left" w:pos="1680"/>
        </w:tabs>
        <w:rPr>
          <w:rFonts w:hint="eastAsia"/>
          <w:snapToGrid/>
          <w:szCs w:val="21"/>
          <w:lang w:val="en-GB"/>
        </w:rPr>
      </w:pPr>
      <w:r w:rsidRPr="00FD7181">
        <w:rPr>
          <w:snapToGrid/>
          <w:szCs w:val="21"/>
          <w:lang w:val="en-GB"/>
        </w:rPr>
        <w:t>10</w:t>
      </w:r>
      <w:r w:rsidR="00FD7181" w:rsidRPr="00FD7181">
        <w:rPr>
          <w:snapToGrid/>
          <w:szCs w:val="21"/>
          <w:lang w:val="en-GB"/>
        </w:rPr>
        <w:t>6.</w:t>
      </w:r>
      <w:r w:rsidRPr="00FD7181">
        <w:rPr>
          <w:snapToGrid/>
          <w:szCs w:val="21"/>
          <w:lang w:val="en-GB"/>
        </w:rPr>
        <w:tab/>
      </w:r>
      <w:r w:rsidRPr="00FD7181">
        <w:rPr>
          <w:snapToGrid/>
          <w:szCs w:val="21"/>
          <w:lang w:val="en-GB"/>
        </w:rPr>
        <w:t>除根本改变无障碍标准外</w:t>
      </w:r>
      <w:r w:rsidR="00FD7181" w:rsidRPr="00FD7181">
        <w:rPr>
          <w:snapToGrid/>
          <w:szCs w:val="21"/>
          <w:lang w:val="en-GB"/>
        </w:rPr>
        <w:t>，</w:t>
      </w:r>
      <w:r w:rsidRPr="00FD7181">
        <w:rPr>
          <w:snapToGrid/>
          <w:szCs w:val="21"/>
          <w:lang w:val="en-GB"/>
        </w:rPr>
        <w:t>2005</w:t>
      </w:r>
      <w:r w:rsidRPr="00FD7181">
        <w:rPr>
          <w:snapToGrid/>
          <w:szCs w:val="21"/>
          <w:lang w:val="en-GB"/>
        </w:rPr>
        <w:t>年修正案确定了广泛的强制执行机制</w:t>
      </w:r>
      <w:r w:rsidR="00FD7181" w:rsidRPr="00FD7181">
        <w:rPr>
          <w:snapToGrid/>
          <w:szCs w:val="21"/>
          <w:lang w:val="en-GB"/>
        </w:rPr>
        <w:t>：</w:t>
      </w:r>
      <w:r w:rsidRPr="00FD7181">
        <w:rPr>
          <w:snapToGrid/>
          <w:szCs w:val="21"/>
          <w:lang w:val="en-GB"/>
        </w:rPr>
        <w:t>现在</w:t>
      </w:r>
      <w:r w:rsidR="00FD7181" w:rsidRPr="00FD7181">
        <w:rPr>
          <w:snapToGrid/>
          <w:szCs w:val="21"/>
          <w:lang w:val="en-GB"/>
        </w:rPr>
        <w:t>，</w:t>
      </w:r>
      <w:r w:rsidRPr="00FD7181">
        <w:rPr>
          <w:snapToGrid/>
          <w:szCs w:val="21"/>
          <w:lang w:val="en-GB"/>
        </w:rPr>
        <w:t>只有经过领有许可证的无障碍专家的批准</w:t>
      </w:r>
      <w:r w:rsidR="00FD7181" w:rsidRPr="00FD7181">
        <w:rPr>
          <w:snapToGrid/>
          <w:szCs w:val="21"/>
          <w:lang w:val="en-GB"/>
        </w:rPr>
        <w:t>，</w:t>
      </w:r>
      <w:r w:rsidRPr="00FD7181">
        <w:rPr>
          <w:snapToGrid/>
          <w:szCs w:val="21"/>
          <w:lang w:val="en-GB"/>
        </w:rPr>
        <w:t>即确保新的无障碍制度的要求得以遵守</w:t>
      </w:r>
      <w:r w:rsidR="00FD7181" w:rsidRPr="00FD7181">
        <w:rPr>
          <w:snapToGrid/>
          <w:szCs w:val="21"/>
          <w:lang w:val="en-GB"/>
        </w:rPr>
        <w:t>，</w:t>
      </w:r>
      <w:r w:rsidRPr="00FD7181">
        <w:rPr>
          <w:snapToGrid/>
          <w:szCs w:val="21"/>
          <w:lang w:val="en-GB"/>
        </w:rPr>
        <w:t>才能获得和更新营业执照。获得规划许可和完成其他规划程序同样也需要事先获得无障碍专家的批准。</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7.</w:t>
      </w:r>
      <w:r w:rsidRPr="00FD7181">
        <w:rPr>
          <w:snapToGrid/>
          <w:szCs w:val="21"/>
          <w:lang w:val="en-GB"/>
        </w:rPr>
        <w:tab/>
      </w:r>
      <w:r w:rsidRPr="00FD7181">
        <w:rPr>
          <w:snapToGrid/>
          <w:szCs w:val="21"/>
          <w:lang w:val="en-GB"/>
        </w:rPr>
        <w:t>强制执行新条款的核心是赋予残疾人平等权利委员会一系列关键权力</w:t>
      </w:r>
      <w:r w:rsidR="00FD7181" w:rsidRPr="00FD7181">
        <w:rPr>
          <w:snapToGrid/>
          <w:szCs w:val="21"/>
          <w:lang w:val="en-GB"/>
        </w:rPr>
        <w:t>：</w:t>
      </w:r>
      <w:r w:rsidRPr="00FD7181">
        <w:rPr>
          <w:snapToGrid/>
          <w:szCs w:val="21"/>
          <w:lang w:val="en-GB"/>
        </w:rPr>
        <w:t>为确保无障碍要求的执行</w:t>
      </w:r>
      <w:r w:rsidR="00FD7181" w:rsidRPr="00FD7181">
        <w:rPr>
          <w:snapToGrid/>
          <w:szCs w:val="21"/>
          <w:lang w:val="en-GB"/>
        </w:rPr>
        <w:t>，</w:t>
      </w:r>
      <w:r w:rsidRPr="00FD7181">
        <w:rPr>
          <w:snapToGrid/>
          <w:szCs w:val="21"/>
          <w:lang w:val="en-GB"/>
        </w:rPr>
        <w:t>委员会可以提起民事权利主张</w:t>
      </w:r>
      <w:r w:rsidR="00FD7181" w:rsidRPr="00FD7181">
        <w:rPr>
          <w:snapToGrid/>
          <w:szCs w:val="21"/>
          <w:lang w:val="en-GB"/>
        </w:rPr>
        <w:t>，</w:t>
      </w:r>
      <w:r w:rsidRPr="00FD7181">
        <w:rPr>
          <w:snapToGrid/>
          <w:szCs w:val="21"/>
          <w:lang w:val="en-GB"/>
        </w:rPr>
        <w:t>或是依法发出通知</w:t>
      </w:r>
      <w:r w:rsidR="00FD7181" w:rsidRPr="00FD7181">
        <w:rPr>
          <w:snapToGrid/>
          <w:szCs w:val="21"/>
          <w:lang w:val="en-GB"/>
        </w:rPr>
        <w:t>，</w:t>
      </w:r>
      <w:r w:rsidRPr="00FD7181">
        <w:rPr>
          <w:snapToGrid/>
          <w:szCs w:val="21"/>
          <w:lang w:val="en-GB"/>
        </w:rPr>
        <w:t>并发布一项无障碍指令</w:t>
      </w:r>
      <w:r w:rsidR="00FD7181" w:rsidRPr="00FD7181">
        <w:rPr>
          <w:snapToGrid/>
          <w:szCs w:val="21"/>
          <w:lang w:val="en-GB"/>
        </w:rPr>
        <w:t>，</w:t>
      </w:r>
      <w:r w:rsidRPr="00FD7181">
        <w:rPr>
          <w:snapToGrid/>
          <w:szCs w:val="21"/>
          <w:lang w:val="en-GB"/>
        </w:rPr>
        <w:t>列明使某个地方或某项服务实现无障碍所需的各个步骤</w:t>
      </w:r>
      <w:r w:rsidR="00FD7181" w:rsidRPr="00FD7181">
        <w:rPr>
          <w:snapToGrid/>
          <w:szCs w:val="21"/>
          <w:lang w:val="en-GB"/>
        </w:rPr>
        <w:t>，</w:t>
      </w:r>
      <w:r w:rsidRPr="00FD7181">
        <w:rPr>
          <w:snapToGrid/>
          <w:szCs w:val="21"/>
          <w:lang w:val="en-GB"/>
        </w:rPr>
        <w:t>并附上一份时间表。违反无障碍指令条款的以刑事罪论处。</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8.</w:t>
      </w:r>
      <w:r w:rsidRPr="00FD7181">
        <w:rPr>
          <w:snapToGrid/>
          <w:szCs w:val="21"/>
          <w:lang w:val="en-GB"/>
        </w:rPr>
        <w:tab/>
      </w:r>
      <w:r w:rsidRPr="00FD7181">
        <w:rPr>
          <w:snapToGrid/>
          <w:szCs w:val="21"/>
          <w:lang w:val="en-GB"/>
        </w:rPr>
        <w:t>已经颁布了各种规章制度与上述无障碍修正案保持一致</w:t>
      </w:r>
      <w:r w:rsidR="00FD7181" w:rsidRPr="00FD7181">
        <w:rPr>
          <w:snapToGrid/>
          <w:szCs w:val="21"/>
          <w:lang w:val="en-GB"/>
        </w:rPr>
        <w:t>：</w:t>
      </w:r>
      <w:r w:rsidRPr="00FD7181">
        <w:rPr>
          <w:snapToGrid/>
          <w:szCs w:val="21"/>
          <w:lang w:val="en-GB"/>
        </w:rPr>
        <w:t>第</w:t>
      </w:r>
      <w:r w:rsidRPr="00FD7181">
        <w:rPr>
          <w:snapToGrid/>
          <w:szCs w:val="21"/>
          <w:lang w:val="en-GB"/>
        </w:rPr>
        <w:t>5767-2007</w:t>
      </w:r>
      <w:r w:rsidRPr="00FD7181">
        <w:rPr>
          <w:snapToGrid/>
          <w:szCs w:val="21"/>
          <w:lang w:val="en-GB"/>
        </w:rPr>
        <w:t>号《残疾人平等权利</w:t>
      </w:r>
      <w:r w:rsidR="00FD7181" w:rsidRPr="00FD7181">
        <w:rPr>
          <w:snapToGrid/>
          <w:szCs w:val="21"/>
          <w:lang w:val="en-GB"/>
        </w:rPr>
        <w:t>(</w:t>
      </w:r>
      <w:r w:rsidRPr="00FD7181">
        <w:rPr>
          <w:snapToGrid/>
          <w:szCs w:val="21"/>
          <w:lang w:val="en-GB"/>
        </w:rPr>
        <w:t>特许建筑、基础设施和环境无障碍专家</w:t>
      </w:r>
      <w:r w:rsidR="00FD7181" w:rsidRPr="00FD7181">
        <w:rPr>
          <w:snapToGrid/>
          <w:szCs w:val="21"/>
          <w:lang w:val="en-GB"/>
        </w:rPr>
        <w:t>)</w:t>
      </w:r>
      <w:r w:rsidRPr="00FD7181">
        <w:rPr>
          <w:snapToGrid/>
          <w:szCs w:val="21"/>
          <w:lang w:val="en-GB"/>
        </w:rPr>
        <w:t>条例》和第</w:t>
      </w:r>
      <w:r w:rsidRPr="00FD7181">
        <w:rPr>
          <w:snapToGrid/>
          <w:szCs w:val="21"/>
          <w:lang w:val="en-GB"/>
        </w:rPr>
        <w:t>5767-2007</w:t>
      </w:r>
      <w:r w:rsidRPr="00FD7181">
        <w:rPr>
          <w:snapToGrid/>
          <w:szCs w:val="21"/>
          <w:lang w:val="en-GB"/>
        </w:rPr>
        <w:t>号《残疾人平等权利</w:t>
      </w:r>
      <w:r w:rsidR="00FD7181" w:rsidRPr="00FD7181">
        <w:rPr>
          <w:snapToGrid/>
          <w:szCs w:val="21"/>
          <w:lang w:val="en-GB"/>
        </w:rPr>
        <w:t>(</w:t>
      </w:r>
      <w:r w:rsidRPr="00FD7181">
        <w:rPr>
          <w:snapToGrid/>
          <w:szCs w:val="21"/>
          <w:lang w:val="en-GB"/>
        </w:rPr>
        <w:t>特许服务无障碍专家</w:t>
      </w:r>
      <w:r w:rsidR="00FD7181" w:rsidRPr="00FD7181">
        <w:rPr>
          <w:snapToGrid/>
          <w:szCs w:val="21"/>
          <w:lang w:val="en-GB"/>
        </w:rPr>
        <w:t>)</w:t>
      </w:r>
      <w:r w:rsidRPr="00FD7181">
        <w:rPr>
          <w:snapToGrid/>
          <w:szCs w:val="21"/>
          <w:lang w:val="en-GB"/>
        </w:rPr>
        <w:t>条例》</w:t>
      </w:r>
      <w:r w:rsidR="00FD7181" w:rsidRPr="00FD7181">
        <w:rPr>
          <w:snapToGrid/>
          <w:szCs w:val="21"/>
          <w:lang w:val="en-GB"/>
        </w:rPr>
        <w:t>，</w:t>
      </w:r>
      <w:r w:rsidRPr="00FD7181">
        <w:rPr>
          <w:snapToGrid/>
          <w:szCs w:val="21"/>
          <w:lang w:val="en-GB"/>
        </w:rPr>
        <w:t>规定了领有许可证的建筑物、基础设施和环境无障碍专家及服务无障碍专家分别进行登记注册的前提条件。</w:t>
      </w:r>
    </w:p>
    <w:p w:rsidR="00050478" w:rsidRPr="00FD7181" w:rsidRDefault="00050478" w:rsidP="006244FF">
      <w:pPr>
        <w:pStyle w:val="H4GC"/>
        <w:rPr>
          <w:i/>
          <w:snapToGrid/>
          <w:szCs w:val="21"/>
          <w:lang w:val="en-GB"/>
        </w:rPr>
      </w:pPr>
      <w:r w:rsidRPr="00FD7181">
        <w:rPr>
          <w:i/>
          <w:snapToGrid/>
          <w:szCs w:val="21"/>
          <w:lang w:val="en-GB"/>
        </w:rPr>
        <w:tab/>
      </w:r>
      <w:r w:rsidRPr="00FD7181">
        <w:rPr>
          <w:i/>
          <w:snapToGrid/>
          <w:szCs w:val="21"/>
          <w:lang w:val="en-GB"/>
        </w:rPr>
        <w:tab/>
      </w:r>
      <w:r w:rsidRPr="00FD7181">
        <w:rPr>
          <w:snapToGrid/>
          <w:szCs w:val="21"/>
          <w:lang w:val="en-GB"/>
        </w:rPr>
        <w:t>交通运输</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10</w:t>
      </w:r>
      <w:r w:rsidR="00FD7181" w:rsidRPr="00FD7181">
        <w:rPr>
          <w:snapToGrid/>
          <w:szCs w:val="21"/>
          <w:lang w:val="en-GB"/>
        </w:rPr>
        <w:t>9.</w:t>
      </w:r>
      <w:r w:rsidRPr="00FD7181">
        <w:rPr>
          <w:snapToGrid/>
          <w:szCs w:val="21"/>
          <w:lang w:val="en-GB"/>
        </w:rPr>
        <w:tab/>
      </w:r>
      <w:r w:rsidRPr="00FD7181">
        <w:rPr>
          <w:snapToGrid/>
          <w:szCs w:val="21"/>
          <w:lang w:val="en-GB"/>
        </w:rPr>
        <w:t>要求公共交通工具实现无障碍的法律是最初的《残疾人平等权利法》的一部分。第</w:t>
      </w:r>
      <w:r w:rsidRPr="00FD7181">
        <w:rPr>
          <w:snapToGrid/>
          <w:szCs w:val="21"/>
          <w:lang w:val="en-GB"/>
        </w:rPr>
        <w:t>5763-2003</w:t>
      </w:r>
      <w:r w:rsidRPr="00FD7181">
        <w:rPr>
          <w:snapToGrid/>
          <w:szCs w:val="21"/>
          <w:lang w:val="en-GB"/>
        </w:rPr>
        <w:t>号《残疾人平等权利</w:t>
      </w:r>
      <w:r w:rsidR="00FD7181" w:rsidRPr="00FD7181">
        <w:rPr>
          <w:snapToGrid/>
          <w:szCs w:val="21"/>
          <w:lang w:val="en-GB"/>
        </w:rPr>
        <w:t>(</w:t>
      </w:r>
      <w:r w:rsidRPr="00FD7181">
        <w:rPr>
          <w:snapToGrid/>
          <w:szCs w:val="21"/>
          <w:lang w:val="en-GB"/>
        </w:rPr>
        <w:t>使用公共交通工具</w:t>
      </w:r>
      <w:r w:rsidR="00FD7181" w:rsidRPr="00FD7181">
        <w:rPr>
          <w:snapToGrid/>
          <w:szCs w:val="21"/>
          <w:lang w:val="en-GB"/>
        </w:rPr>
        <w:t>)</w:t>
      </w:r>
      <w:r w:rsidRPr="00FD7181">
        <w:rPr>
          <w:snapToGrid/>
          <w:szCs w:val="21"/>
          <w:lang w:val="en-GB"/>
        </w:rPr>
        <w:t>条例》详细规定</w:t>
      </w:r>
      <w:r w:rsidR="00FD7181" w:rsidRPr="00FD7181">
        <w:rPr>
          <w:snapToGrid/>
          <w:szCs w:val="21"/>
          <w:lang w:val="en-GB"/>
        </w:rPr>
        <w:t>，</w:t>
      </w:r>
      <w:r w:rsidRPr="00FD7181">
        <w:rPr>
          <w:snapToGrid/>
          <w:szCs w:val="21"/>
          <w:lang w:val="en-GB"/>
        </w:rPr>
        <w:t>公共交通工具运营者</w:t>
      </w:r>
      <w:r w:rsidR="00FD7181" w:rsidRPr="00FD7181">
        <w:rPr>
          <w:snapToGrid/>
          <w:szCs w:val="21"/>
          <w:lang w:val="en-GB"/>
        </w:rPr>
        <w:t>(</w:t>
      </w:r>
      <w:r w:rsidRPr="00FD7181">
        <w:rPr>
          <w:snapToGrid/>
          <w:szCs w:val="21"/>
          <w:lang w:val="en-GB"/>
        </w:rPr>
        <w:t>火车、船舶、空中运输、城市公交、中央车站、火车站、机场等</w:t>
      </w:r>
      <w:r w:rsidR="00FD7181" w:rsidRPr="00FD7181">
        <w:rPr>
          <w:snapToGrid/>
          <w:szCs w:val="21"/>
          <w:lang w:val="en-GB"/>
        </w:rPr>
        <w:t>)</w:t>
      </w:r>
      <w:r w:rsidRPr="00FD7181">
        <w:rPr>
          <w:snapToGrid/>
          <w:szCs w:val="21"/>
          <w:lang w:val="en-GB"/>
        </w:rPr>
        <w:t>有责任为残疾人提供无障碍环境。</w:t>
      </w:r>
    </w:p>
    <w:p w:rsidR="00050478" w:rsidRPr="00FD7181" w:rsidRDefault="00050478" w:rsidP="006244FF">
      <w:pPr>
        <w:pStyle w:val="H23GC"/>
        <w:rPr>
          <w:snapToGrid/>
          <w:lang w:val="en-GB"/>
        </w:rPr>
      </w:pPr>
      <w:r w:rsidRPr="00FD7181">
        <w:rPr>
          <w:snapToGrid/>
          <w:lang w:val="en-GB"/>
        </w:rPr>
        <w:tab/>
      </w:r>
      <w:r w:rsidRPr="00FD7181">
        <w:rPr>
          <w:snapToGrid/>
          <w:lang w:val="en-GB"/>
        </w:rPr>
        <w:tab/>
      </w:r>
      <w:r w:rsidRPr="00FD7181">
        <w:rPr>
          <w:snapToGrid/>
          <w:lang w:val="en-GB"/>
        </w:rPr>
        <w:t>社区住房</w:t>
      </w:r>
    </w:p>
    <w:p w:rsidR="00050478" w:rsidRPr="00FD7181" w:rsidRDefault="00050478" w:rsidP="008B2F06">
      <w:pPr>
        <w:pStyle w:val="SingleTxtGC"/>
        <w:tabs>
          <w:tab w:val="clear" w:pos="1565"/>
          <w:tab w:val="clear" w:pos="1996"/>
          <w:tab w:val="left" w:pos="1680"/>
        </w:tabs>
        <w:rPr>
          <w:snapToGrid/>
          <w:szCs w:val="21"/>
          <w:lang w:val="en-GB"/>
        </w:rPr>
      </w:pPr>
      <w:r w:rsidRPr="00FD7181">
        <w:rPr>
          <w:bCs/>
          <w:snapToGrid/>
          <w:szCs w:val="21"/>
          <w:lang w:val="en-GB"/>
        </w:rPr>
        <w:t>11</w:t>
      </w:r>
      <w:r w:rsidR="00FD7181" w:rsidRPr="00FD7181">
        <w:rPr>
          <w:bCs/>
          <w:snapToGrid/>
          <w:szCs w:val="21"/>
          <w:lang w:val="en-GB"/>
        </w:rPr>
        <w:t>0.</w:t>
      </w:r>
      <w:r w:rsidRPr="00FD7181">
        <w:rPr>
          <w:bCs/>
          <w:snapToGrid/>
          <w:szCs w:val="21"/>
          <w:lang w:val="en-GB"/>
        </w:rPr>
        <w:tab/>
      </w:r>
      <w:r w:rsidRPr="00FD7181">
        <w:rPr>
          <w:rFonts w:eastAsia="SimHei"/>
          <w:bCs/>
          <w:snapToGrid/>
          <w:szCs w:val="21"/>
          <w:lang w:val="en-GB"/>
        </w:rPr>
        <w:t>为弱智者提供社区住房。</w:t>
      </w:r>
      <w:r w:rsidRPr="00FD7181">
        <w:rPr>
          <w:snapToGrid/>
          <w:szCs w:val="21"/>
          <w:lang w:val="en-GB"/>
        </w:rPr>
        <w:t>截至目前</w:t>
      </w:r>
      <w:r w:rsidR="00FD7181" w:rsidRPr="00FD7181">
        <w:rPr>
          <w:snapToGrid/>
          <w:szCs w:val="21"/>
          <w:lang w:val="en-GB"/>
        </w:rPr>
        <w:t>，</w:t>
      </w:r>
      <w:r w:rsidRPr="00FD7181">
        <w:rPr>
          <w:snapToGrid/>
          <w:szCs w:val="21"/>
          <w:lang w:val="en-GB"/>
        </w:rPr>
        <w:t>据估计</w:t>
      </w:r>
      <w:r w:rsidR="00FD7181" w:rsidRPr="00FD7181">
        <w:rPr>
          <w:snapToGrid/>
          <w:szCs w:val="21"/>
          <w:lang w:val="en-GB"/>
        </w:rPr>
        <w:t>，</w:t>
      </w:r>
      <w:r w:rsidRPr="00FD7181">
        <w:rPr>
          <w:snapToGrid/>
          <w:szCs w:val="21"/>
          <w:lang w:val="en-GB"/>
        </w:rPr>
        <w:t>以色列有</w:t>
      </w:r>
      <w:r w:rsidRPr="00FD7181">
        <w:rPr>
          <w:snapToGrid/>
          <w:szCs w:val="21"/>
          <w:lang w:val="en-GB"/>
        </w:rPr>
        <w:t xml:space="preserve"> 33 000</w:t>
      </w:r>
      <w:r w:rsidRPr="00FD7181">
        <w:rPr>
          <w:snapToGrid/>
          <w:szCs w:val="21"/>
          <w:lang w:val="en-GB"/>
        </w:rPr>
        <w:t>名弱智者</w:t>
      </w:r>
      <w:r w:rsidR="00FD7181" w:rsidRPr="00FD7181">
        <w:rPr>
          <w:snapToGrid/>
          <w:szCs w:val="21"/>
          <w:lang w:val="en-GB"/>
        </w:rPr>
        <w:t>，</w:t>
      </w:r>
      <w:r w:rsidRPr="00FD7181">
        <w:rPr>
          <w:snapToGrid/>
          <w:szCs w:val="21"/>
          <w:lang w:val="en-GB"/>
        </w:rPr>
        <w:t>其中</w:t>
      </w:r>
      <w:r w:rsidRPr="00FD7181">
        <w:rPr>
          <w:snapToGrid/>
          <w:szCs w:val="21"/>
          <w:lang w:val="en-GB"/>
        </w:rPr>
        <w:t>25 000</w:t>
      </w:r>
      <w:r w:rsidRPr="00FD7181">
        <w:rPr>
          <w:snapToGrid/>
          <w:szCs w:val="21"/>
          <w:lang w:val="en-GB"/>
        </w:rPr>
        <w:t>人能够获得社会机构的照顾。一些人住在自家</w:t>
      </w:r>
      <w:r w:rsidR="00FD7181" w:rsidRPr="00FD7181">
        <w:rPr>
          <w:snapToGrid/>
          <w:szCs w:val="21"/>
          <w:lang w:val="en-GB"/>
        </w:rPr>
        <w:t>，</w:t>
      </w:r>
      <w:r w:rsidRPr="00FD7181">
        <w:rPr>
          <w:snapToGrid/>
          <w:szCs w:val="21"/>
          <w:lang w:val="en-GB"/>
        </w:rPr>
        <w:t>其他人则居住在各种居住式服务机构中。</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1.</w:t>
      </w:r>
      <w:r w:rsidRPr="00FD7181">
        <w:rPr>
          <w:snapToGrid/>
          <w:szCs w:val="21"/>
          <w:lang w:val="en-GB"/>
        </w:rPr>
        <w:tab/>
      </w:r>
      <w:r w:rsidRPr="00B450EA">
        <w:rPr>
          <w:snapToGrid/>
          <w:spacing w:val="6"/>
          <w:szCs w:val="21"/>
          <w:lang w:val="en-GB"/>
        </w:rPr>
        <w:t>目前</w:t>
      </w:r>
      <w:r w:rsidR="00FD7181" w:rsidRPr="00B450EA">
        <w:rPr>
          <w:snapToGrid/>
          <w:spacing w:val="6"/>
          <w:szCs w:val="21"/>
          <w:lang w:val="en-GB"/>
        </w:rPr>
        <w:t>，</w:t>
      </w:r>
      <w:r w:rsidRPr="00B450EA">
        <w:rPr>
          <w:snapToGrid/>
          <w:spacing w:val="6"/>
          <w:szCs w:val="21"/>
          <w:lang w:val="en-GB"/>
        </w:rPr>
        <w:t>有</w:t>
      </w:r>
      <w:r w:rsidRPr="00B450EA">
        <w:rPr>
          <w:snapToGrid/>
          <w:spacing w:val="6"/>
          <w:szCs w:val="21"/>
          <w:lang w:val="en-GB"/>
        </w:rPr>
        <w:t>63</w:t>
      </w:r>
      <w:r w:rsidRPr="00B450EA">
        <w:rPr>
          <w:snapToGrid/>
          <w:spacing w:val="6"/>
          <w:szCs w:val="21"/>
          <w:lang w:val="en-GB"/>
        </w:rPr>
        <w:t>家住所式机构为弱智者提供住所</w:t>
      </w:r>
      <w:r w:rsidR="00FD7181" w:rsidRPr="00B450EA">
        <w:rPr>
          <w:snapToGrid/>
          <w:spacing w:val="6"/>
          <w:szCs w:val="21"/>
          <w:lang w:val="en-GB"/>
        </w:rPr>
        <w:t>：</w:t>
      </w:r>
      <w:r w:rsidRPr="00B450EA">
        <w:rPr>
          <w:snapToGrid/>
          <w:spacing w:val="6"/>
          <w:szCs w:val="21"/>
          <w:lang w:val="en-GB"/>
        </w:rPr>
        <w:t>9</w:t>
      </w:r>
      <w:r w:rsidRPr="00B450EA">
        <w:rPr>
          <w:snapToGrid/>
          <w:spacing w:val="6"/>
          <w:szCs w:val="21"/>
          <w:lang w:val="en-GB"/>
        </w:rPr>
        <w:t>家公共设施</w:t>
      </w:r>
      <w:r w:rsidR="00FD7181" w:rsidRPr="00B450EA">
        <w:rPr>
          <w:snapToGrid/>
          <w:spacing w:val="6"/>
          <w:szCs w:val="21"/>
          <w:lang w:val="en-GB"/>
        </w:rPr>
        <w:t>，</w:t>
      </w:r>
      <w:r w:rsidRPr="00B450EA">
        <w:rPr>
          <w:snapToGrid/>
          <w:spacing w:val="6"/>
          <w:szCs w:val="21"/>
          <w:lang w:val="en-GB"/>
        </w:rPr>
        <w:t>可容纳</w:t>
      </w:r>
      <w:r w:rsidRPr="00FD7181">
        <w:rPr>
          <w:snapToGrid/>
          <w:szCs w:val="21"/>
          <w:lang w:val="en-GB"/>
        </w:rPr>
        <w:t>1 816</w:t>
      </w:r>
      <w:r w:rsidRPr="00FD7181">
        <w:rPr>
          <w:snapToGrid/>
          <w:szCs w:val="21"/>
          <w:lang w:val="en-GB"/>
        </w:rPr>
        <w:t>人</w:t>
      </w:r>
      <w:r w:rsidR="00FD7181" w:rsidRPr="00FD7181">
        <w:rPr>
          <w:snapToGrid/>
          <w:szCs w:val="21"/>
          <w:lang w:val="en-GB"/>
        </w:rPr>
        <w:t>；</w:t>
      </w:r>
      <w:r w:rsidRPr="00FD7181">
        <w:rPr>
          <w:snapToGrid/>
          <w:szCs w:val="21"/>
          <w:lang w:val="en-GB"/>
        </w:rPr>
        <w:t>40</w:t>
      </w:r>
      <w:r w:rsidRPr="00FD7181">
        <w:rPr>
          <w:snapToGrid/>
          <w:szCs w:val="21"/>
          <w:lang w:val="en-GB"/>
        </w:rPr>
        <w:t>家私人设施</w:t>
      </w:r>
      <w:r w:rsidR="00FD7181" w:rsidRPr="00FD7181">
        <w:rPr>
          <w:snapToGrid/>
          <w:szCs w:val="21"/>
          <w:lang w:val="en-GB"/>
        </w:rPr>
        <w:t>，</w:t>
      </w:r>
      <w:r w:rsidRPr="00FD7181">
        <w:rPr>
          <w:snapToGrid/>
          <w:szCs w:val="21"/>
          <w:lang w:val="en-GB"/>
        </w:rPr>
        <w:t>可容纳</w:t>
      </w:r>
      <w:r w:rsidRPr="00FD7181">
        <w:rPr>
          <w:snapToGrid/>
          <w:szCs w:val="21"/>
          <w:lang w:val="en-GB"/>
        </w:rPr>
        <w:t>3 740</w:t>
      </w:r>
      <w:r w:rsidRPr="00FD7181">
        <w:rPr>
          <w:snapToGrid/>
          <w:szCs w:val="21"/>
          <w:lang w:val="en-GB"/>
        </w:rPr>
        <w:t>人</w:t>
      </w:r>
      <w:r w:rsidR="00FD7181" w:rsidRPr="00FD7181">
        <w:rPr>
          <w:snapToGrid/>
          <w:szCs w:val="21"/>
          <w:lang w:val="en-GB"/>
        </w:rPr>
        <w:t>；</w:t>
      </w:r>
      <w:r w:rsidRPr="00FD7181">
        <w:rPr>
          <w:snapToGrid/>
          <w:szCs w:val="21"/>
          <w:lang w:val="en-GB"/>
        </w:rPr>
        <w:t>另有</w:t>
      </w:r>
      <w:r w:rsidRPr="00FD7181">
        <w:rPr>
          <w:snapToGrid/>
          <w:szCs w:val="21"/>
          <w:lang w:val="en-GB"/>
        </w:rPr>
        <w:t>14</w:t>
      </w:r>
      <w:r w:rsidRPr="00FD7181">
        <w:rPr>
          <w:snapToGrid/>
          <w:szCs w:val="21"/>
          <w:lang w:val="en-GB"/>
        </w:rPr>
        <w:t>家非赢利组织经营的公共设施</w:t>
      </w:r>
      <w:r w:rsidR="00FD7181" w:rsidRPr="00FD7181">
        <w:rPr>
          <w:snapToGrid/>
          <w:szCs w:val="21"/>
          <w:lang w:val="en-GB"/>
        </w:rPr>
        <w:t>，</w:t>
      </w:r>
      <w:r w:rsidRPr="00FD7181">
        <w:rPr>
          <w:snapToGrid/>
          <w:szCs w:val="21"/>
          <w:lang w:val="en-GB"/>
        </w:rPr>
        <w:t>可容纳</w:t>
      </w:r>
      <w:r w:rsidRPr="00FD7181">
        <w:rPr>
          <w:snapToGrid/>
          <w:szCs w:val="21"/>
          <w:lang w:val="en-GB"/>
        </w:rPr>
        <w:t>1 175</w:t>
      </w:r>
      <w:r w:rsidRPr="00FD7181">
        <w:rPr>
          <w:snapToGrid/>
          <w:szCs w:val="21"/>
          <w:lang w:val="en-GB"/>
        </w:rPr>
        <w:t>人。</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2.</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还有若干家社区住房可供选择</w:t>
      </w:r>
      <w:r w:rsidR="00FD7181" w:rsidRPr="00FD7181">
        <w:rPr>
          <w:snapToGrid/>
          <w:szCs w:val="21"/>
          <w:lang w:val="en-GB"/>
        </w:rPr>
        <w:t>：</w:t>
      </w:r>
      <w:r w:rsidRPr="00FD7181">
        <w:rPr>
          <w:snapToGrid/>
          <w:szCs w:val="21"/>
          <w:lang w:val="en-GB"/>
        </w:rPr>
        <w:t>140</w:t>
      </w:r>
      <w:r w:rsidRPr="00FD7181">
        <w:rPr>
          <w:snapToGrid/>
          <w:szCs w:val="21"/>
          <w:lang w:val="en-GB"/>
        </w:rPr>
        <w:t>个寄养家庭</w:t>
      </w:r>
      <w:r w:rsidR="00FD7181" w:rsidRPr="00FD7181">
        <w:rPr>
          <w:snapToGrid/>
          <w:szCs w:val="21"/>
          <w:lang w:val="en-GB"/>
        </w:rPr>
        <w:t>，</w:t>
      </w:r>
      <w:r w:rsidRPr="00FD7181">
        <w:rPr>
          <w:snapToGrid/>
          <w:szCs w:val="21"/>
          <w:lang w:val="en-GB"/>
        </w:rPr>
        <w:t xml:space="preserve">48 </w:t>
      </w:r>
      <w:r w:rsidRPr="00FD7181">
        <w:rPr>
          <w:snapToGrid/>
          <w:szCs w:val="21"/>
          <w:lang w:val="en-GB"/>
        </w:rPr>
        <w:t>家寄宿舍</w:t>
      </w:r>
      <w:r w:rsidR="00FD7181" w:rsidRPr="00FD7181">
        <w:rPr>
          <w:snapToGrid/>
          <w:szCs w:val="21"/>
          <w:lang w:val="en-GB"/>
        </w:rPr>
        <w:t>(</w:t>
      </w:r>
      <w:r w:rsidRPr="00FD7181">
        <w:rPr>
          <w:snapToGrid/>
          <w:szCs w:val="21"/>
          <w:lang w:val="en-GB"/>
        </w:rPr>
        <w:t>每家最多可容纳</w:t>
      </w:r>
      <w:r w:rsidRPr="00FD7181">
        <w:rPr>
          <w:snapToGrid/>
          <w:szCs w:val="21"/>
          <w:lang w:val="en-GB"/>
        </w:rPr>
        <w:t>24</w:t>
      </w:r>
      <w:r w:rsidRPr="00FD7181">
        <w:rPr>
          <w:snapToGrid/>
          <w:szCs w:val="21"/>
          <w:lang w:val="en-GB"/>
        </w:rPr>
        <w:t>人</w:t>
      </w:r>
      <w:r w:rsidR="00FD7181" w:rsidRPr="00FD7181">
        <w:rPr>
          <w:snapToGrid/>
          <w:szCs w:val="21"/>
          <w:lang w:val="en-GB"/>
        </w:rPr>
        <w:t>)</w:t>
      </w:r>
      <w:r w:rsidR="00FD7181" w:rsidRPr="00FD7181">
        <w:rPr>
          <w:snapToGrid/>
          <w:szCs w:val="21"/>
          <w:lang w:val="en-GB"/>
        </w:rPr>
        <w:t>，</w:t>
      </w:r>
      <w:r w:rsidRPr="00FD7181">
        <w:rPr>
          <w:snapToGrid/>
          <w:szCs w:val="21"/>
          <w:lang w:val="en-GB"/>
        </w:rPr>
        <w:t>21</w:t>
      </w:r>
      <w:r w:rsidRPr="00FD7181">
        <w:rPr>
          <w:snapToGrid/>
          <w:szCs w:val="21"/>
          <w:lang w:val="en-GB"/>
        </w:rPr>
        <w:t>所共同住宅</w:t>
      </w:r>
      <w:r w:rsidR="00FD7181" w:rsidRPr="00FD7181">
        <w:rPr>
          <w:snapToGrid/>
          <w:szCs w:val="21"/>
          <w:lang w:val="en-GB"/>
        </w:rPr>
        <w:t>(</w:t>
      </w:r>
      <w:r w:rsidRPr="00FD7181">
        <w:rPr>
          <w:snapToGrid/>
          <w:szCs w:val="21"/>
          <w:lang w:val="en-GB"/>
        </w:rPr>
        <w:t>每处最多可容纳</w:t>
      </w:r>
      <w:r w:rsidRPr="00FD7181">
        <w:rPr>
          <w:snapToGrid/>
          <w:szCs w:val="21"/>
          <w:lang w:val="en-GB"/>
        </w:rPr>
        <w:t>15</w:t>
      </w:r>
      <w:r w:rsidRPr="00FD7181">
        <w:rPr>
          <w:snapToGrid/>
          <w:szCs w:val="21"/>
          <w:lang w:val="en-GB"/>
        </w:rPr>
        <w:t>人</w:t>
      </w:r>
      <w:r w:rsidR="00FD7181" w:rsidRPr="00FD7181">
        <w:rPr>
          <w:snapToGrid/>
          <w:szCs w:val="21"/>
          <w:lang w:val="en-GB"/>
        </w:rPr>
        <w:t>)</w:t>
      </w:r>
      <w:r w:rsidRPr="00FD7181">
        <w:rPr>
          <w:snapToGrid/>
          <w:szCs w:val="21"/>
          <w:lang w:val="en-GB"/>
        </w:rPr>
        <w:t>和</w:t>
      </w:r>
      <w:r w:rsidRPr="00FD7181">
        <w:rPr>
          <w:snapToGrid/>
          <w:szCs w:val="21"/>
          <w:lang w:val="en-GB"/>
        </w:rPr>
        <w:t>166</w:t>
      </w:r>
      <w:r w:rsidRPr="00FD7181">
        <w:rPr>
          <w:snapToGrid/>
          <w:szCs w:val="21"/>
          <w:lang w:val="en-GB"/>
        </w:rPr>
        <w:t>处社区公寓</w:t>
      </w:r>
      <w:r w:rsidR="00FD7181" w:rsidRPr="00FD7181">
        <w:rPr>
          <w:snapToGrid/>
          <w:szCs w:val="21"/>
          <w:lang w:val="en-GB"/>
        </w:rPr>
        <w:t>(</w:t>
      </w:r>
      <w:r w:rsidRPr="00FD7181">
        <w:rPr>
          <w:snapToGrid/>
          <w:szCs w:val="21"/>
          <w:lang w:val="en-GB"/>
        </w:rPr>
        <w:t>每处最多可容纳</w:t>
      </w:r>
      <w:r w:rsidRPr="00FD7181">
        <w:rPr>
          <w:snapToGrid/>
          <w:szCs w:val="21"/>
          <w:lang w:val="en-GB"/>
        </w:rPr>
        <w:t>6</w:t>
      </w:r>
      <w:r w:rsidRPr="00FD7181">
        <w:rPr>
          <w:snapToGrid/>
          <w:szCs w:val="21"/>
          <w:lang w:val="en-GB"/>
        </w:rPr>
        <w:t>人</w:t>
      </w:r>
      <w:r w:rsidR="00FD7181" w:rsidRPr="00FD7181">
        <w:rPr>
          <w:snapToGrid/>
          <w:szCs w:val="21"/>
          <w:lang w:val="en-GB"/>
        </w:rPr>
        <w:t>)</w:t>
      </w:r>
      <w:r w:rsidRPr="00FD7181">
        <w:rPr>
          <w:snapToGrid/>
          <w:szCs w:val="21"/>
          <w:lang w:val="en-GB"/>
        </w:rPr>
        <w:t>。</w:t>
      </w:r>
      <w:r w:rsidRPr="00FD7181">
        <w:rPr>
          <w:snapToGrid/>
          <w:szCs w:val="21"/>
          <w:lang w:val="en-GB"/>
        </w:rPr>
        <w:t xml:space="preserve"> </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3.</w:t>
      </w:r>
      <w:r w:rsidRPr="00FD7181">
        <w:rPr>
          <w:snapToGrid/>
          <w:szCs w:val="21"/>
          <w:lang w:val="en-GB"/>
        </w:rPr>
        <w:tab/>
        <w:t>2000</w:t>
      </w:r>
      <w:r w:rsidRPr="00FD7181">
        <w:rPr>
          <w:snapToGrid/>
          <w:szCs w:val="21"/>
          <w:lang w:val="en-GB"/>
        </w:rPr>
        <w:t>年颁布的第</w:t>
      </w:r>
      <w:r w:rsidRPr="00FD7181">
        <w:rPr>
          <w:snapToGrid/>
          <w:szCs w:val="21"/>
          <w:lang w:val="en-GB"/>
        </w:rPr>
        <w:t>5729-1969</w:t>
      </w:r>
      <w:r w:rsidRPr="00FD7181">
        <w:rPr>
          <w:snapToGrid/>
          <w:szCs w:val="21"/>
          <w:lang w:val="en-GB"/>
        </w:rPr>
        <w:t>号《福利</w:t>
      </w:r>
      <w:r w:rsidR="00FD7181" w:rsidRPr="00FD7181">
        <w:rPr>
          <w:snapToGrid/>
          <w:szCs w:val="21"/>
          <w:lang w:val="en-GB"/>
        </w:rPr>
        <w:t>(</w:t>
      </w:r>
      <w:r w:rsidRPr="00FD7181">
        <w:rPr>
          <w:snapToGrid/>
          <w:szCs w:val="21"/>
          <w:lang w:val="en-GB"/>
        </w:rPr>
        <w:t>弱智者待遇</w:t>
      </w:r>
      <w:r w:rsidR="00FD7181" w:rsidRPr="00FD7181">
        <w:rPr>
          <w:snapToGrid/>
          <w:szCs w:val="21"/>
          <w:lang w:val="en-GB"/>
        </w:rPr>
        <w:t>)</w:t>
      </w:r>
      <w:r w:rsidRPr="00FD7181">
        <w:rPr>
          <w:snapToGrid/>
          <w:szCs w:val="21"/>
          <w:lang w:val="en-GB"/>
        </w:rPr>
        <w:t>法》修正案规定</w:t>
      </w:r>
      <w:r w:rsidR="00FD7181" w:rsidRPr="00FD7181">
        <w:rPr>
          <w:snapToGrid/>
          <w:szCs w:val="21"/>
          <w:lang w:val="en-GB"/>
        </w:rPr>
        <w:t>，</w:t>
      </w:r>
      <w:r w:rsidRPr="00FD7181">
        <w:rPr>
          <w:snapToGrid/>
          <w:szCs w:val="21"/>
          <w:lang w:val="en-GB"/>
        </w:rPr>
        <w:t>当决定让弱智者离开家庭单独居住时</w:t>
      </w:r>
      <w:r w:rsidR="00FD7181" w:rsidRPr="00FD7181">
        <w:rPr>
          <w:snapToGrid/>
          <w:szCs w:val="21"/>
          <w:lang w:val="en-GB"/>
        </w:rPr>
        <w:t>，</w:t>
      </w:r>
      <w:r w:rsidRPr="00FD7181">
        <w:rPr>
          <w:snapToGrid/>
          <w:szCs w:val="21"/>
          <w:lang w:val="en-GB"/>
        </w:rPr>
        <w:t>应当优先考虑为其提供社区住房。社会事务和社会服务部内的弱智者待遇部门负责采取行动</w:t>
      </w:r>
      <w:r w:rsidR="00FD7181" w:rsidRPr="00FD7181">
        <w:rPr>
          <w:snapToGrid/>
          <w:szCs w:val="21"/>
          <w:lang w:val="en-GB"/>
        </w:rPr>
        <w:t>，</w:t>
      </w:r>
      <w:r w:rsidRPr="00FD7181">
        <w:rPr>
          <w:snapToGrid/>
          <w:szCs w:val="21"/>
          <w:lang w:val="en-GB"/>
        </w:rPr>
        <w:t>执行该优先事项</w:t>
      </w:r>
      <w:r w:rsidR="00FD7181" w:rsidRPr="00FD7181">
        <w:rPr>
          <w:snapToGrid/>
          <w:szCs w:val="21"/>
          <w:lang w:val="en-GB"/>
        </w:rPr>
        <w:t>，</w:t>
      </w:r>
      <w:r w:rsidRPr="00FD7181">
        <w:rPr>
          <w:snapToGrid/>
          <w:szCs w:val="21"/>
          <w:lang w:val="en-GB"/>
        </w:rPr>
        <w:t>因为大趋势是从住所式设施转向寄宿舍形式的社区住房。实际上</w:t>
      </w:r>
      <w:r w:rsidR="00FD7181" w:rsidRPr="00FD7181">
        <w:rPr>
          <w:snapToGrid/>
          <w:szCs w:val="21"/>
          <w:lang w:val="en-GB"/>
        </w:rPr>
        <w:t>，</w:t>
      </w:r>
      <w:r w:rsidRPr="00FD7181">
        <w:rPr>
          <w:snapToGrid/>
          <w:szCs w:val="21"/>
          <w:lang w:val="en-GB"/>
        </w:rPr>
        <w:t>现在</w:t>
      </w:r>
      <w:r w:rsidR="00FD7181" w:rsidRPr="00FD7181">
        <w:rPr>
          <w:snapToGrid/>
          <w:szCs w:val="21"/>
          <w:lang w:val="en-GB"/>
        </w:rPr>
        <w:t>，</w:t>
      </w:r>
      <w:r w:rsidRPr="00FD7181">
        <w:rPr>
          <w:snapToGrid/>
          <w:szCs w:val="21"/>
          <w:lang w:val="en-GB"/>
        </w:rPr>
        <w:t>社区住房是主流选择</w:t>
      </w:r>
      <w:r w:rsidR="00FD7181" w:rsidRPr="00FD7181">
        <w:rPr>
          <w:snapToGrid/>
          <w:szCs w:val="21"/>
          <w:lang w:val="en-GB"/>
        </w:rPr>
        <w:t>，</w:t>
      </w:r>
      <w:r w:rsidRPr="00FD7181">
        <w:rPr>
          <w:snapToGrid/>
          <w:szCs w:val="21"/>
          <w:lang w:val="en-GB"/>
        </w:rPr>
        <w:t>有三分之二的弱智者都离开家庭</w:t>
      </w:r>
      <w:r w:rsidR="00FD7181" w:rsidRPr="00FD7181">
        <w:rPr>
          <w:snapToGrid/>
          <w:szCs w:val="21"/>
          <w:lang w:val="en-GB"/>
        </w:rPr>
        <w:t>，</w:t>
      </w:r>
      <w:r w:rsidRPr="00FD7181">
        <w:rPr>
          <w:snapToGrid/>
          <w:szCs w:val="21"/>
          <w:lang w:val="en-GB"/>
        </w:rPr>
        <w:t>居住在社区。</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4.</w:t>
      </w:r>
      <w:r w:rsidRPr="00FD7181">
        <w:rPr>
          <w:snapToGrid/>
          <w:szCs w:val="21"/>
          <w:lang w:val="en-GB"/>
        </w:rPr>
        <w:tab/>
      </w:r>
      <w:r w:rsidRPr="00FD7181">
        <w:rPr>
          <w:snapToGrid/>
          <w:szCs w:val="21"/>
          <w:lang w:val="en-GB"/>
        </w:rPr>
        <w:t>鉴于近期最高法院的一起上诉</w:t>
      </w:r>
      <w:r w:rsidR="00FD7181" w:rsidRPr="00FD7181">
        <w:rPr>
          <w:snapToGrid/>
          <w:szCs w:val="21"/>
          <w:lang w:val="en-GB"/>
        </w:rPr>
        <w:t>，</w:t>
      </w:r>
      <w:r w:rsidRPr="00FD7181">
        <w:rPr>
          <w:snapToGrid/>
          <w:szCs w:val="21"/>
          <w:lang w:val="en-GB"/>
        </w:rPr>
        <w:t>社会事务和社会服务部制定的有关社区住房的限制规定有所缩减</w:t>
      </w:r>
      <w:r w:rsidR="00FD7181" w:rsidRPr="00FD7181">
        <w:rPr>
          <w:snapToGrid/>
          <w:szCs w:val="21"/>
          <w:lang w:val="en-GB"/>
        </w:rPr>
        <w:t>，</w:t>
      </w:r>
      <w:r w:rsidRPr="00FD7181">
        <w:rPr>
          <w:snapToGrid/>
          <w:szCs w:val="21"/>
          <w:lang w:val="en-GB"/>
        </w:rPr>
        <w:t>仅限于社区提供的医疗服务不足或者存在暴力或严重行为问题的情况。为落实新政策</w:t>
      </w:r>
      <w:r w:rsidR="00FD7181" w:rsidRPr="00FD7181">
        <w:rPr>
          <w:snapToGrid/>
          <w:szCs w:val="21"/>
          <w:lang w:val="en-GB"/>
        </w:rPr>
        <w:t>，</w:t>
      </w:r>
      <w:r w:rsidRPr="00FD7181">
        <w:rPr>
          <w:snapToGrid/>
          <w:szCs w:val="21"/>
          <w:lang w:val="en-GB"/>
        </w:rPr>
        <w:t>社会事务和社会服务部决定在社区修建寄宿舍</w:t>
      </w:r>
      <w:r w:rsidR="00FD7181" w:rsidRPr="00FD7181">
        <w:rPr>
          <w:snapToGrid/>
          <w:szCs w:val="21"/>
          <w:lang w:val="en-GB"/>
        </w:rPr>
        <w:t>，</w:t>
      </w:r>
      <w:r w:rsidRPr="00FD7181">
        <w:rPr>
          <w:snapToGrid/>
          <w:szCs w:val="21"/>
          <w:lang w:val="en-GB"/>
        </w:rPr>
        <w:t>可容纳</w:t>
      </w:r>
      <w:r w:rsidRPr="00FD7181">
        <w:rPr>
          <w:snapToGrid/>
          <w:szCs w:val="21"/>
          <w:lang w:val="en-GB"/>
        </w:rPr>
        <w:t>16</w:t>
      </w:r>
      <w:r w:rsidRPr="00FD7181">
        <w:rPr>
          <w:snapToGrid/>
          <w:szCs w:val="21"/>
          <w:lang w:val="en-GB"/>
        </w:rPr>
        <w:t>至</w:t>
      </w:r>
      <w:r w:rsidRPr="00FD7181">
        <w:rPr>
          <w:snapToGrid/>
          <w:szCs w:val="21"/>
          <w:lang w:val="en-GB"/>
        </w:rPr>
        <w:t>24</w:t>
      </w:r>
      <w:r w:rsidRPr="00FD7181">
        <w:rPr>
          <w:snapToGrid/>
          <w:szCs w:val="21"/>
          <w:lang w:val="en-GB"/>
        </w:rPr>
        <w:t>名弱智者。最高法院已于近期批准了该部修正后的关于在社区居住的限制规定和在社区修建寄宿舍的政策</w:t>
      </w:r>
      <w:r w:rsidR="00FD7181" w:rsidRPr="00FD7181">
        <w:rPr>
          <w:snapToGrid/>
          <w:szCs w:val="21"/>
          <w:lang w:val="en-GB"/>
        </w:rPr>
        <w:t>(</w:t>
      </w:r>
      <w:r w:rsidRPr="00FD7181">
        <w:rPr>
          <w:snapToGrid/>
          <w:szCs w:val="21"/>
          <w:lang w:val="en-GB"/>
        </w:rPr>
        <w:t>H.C.J 3304</w:t>
      </w:r>
      <w:r w:rsidR="00FD7181" w:rsidRPr="00FD7181">
        <w:rPr>
          <w:snapToGrid/>
          <w:szCs w:val="21"/>
          <w:lang w:val="en-GB"/>
        </w:rPr>
        <w:t>/</w:t>
      </w:r>
      <w:r w:rsidRPr="00FD7181">
        <w:rPr>
          <w:snapToGrid/>
          <w:szCs w:val="21"/>
          <w:lang w:val="en-GB"/>
        </w:rPr>
        <w:t>0</w:t>
      </w:r>
      <w:r w:rsidR="00FD7181" w:rsidRPr="00FD7181">
        <w:rPr>
          <w:snapToGrid/>
          <w:szCs w:val="21"/>
          <w:lang w:val="en-GB"/>
        </w:rPr>
        <w:t>7,</w:t>
      </w:r>
      <w:r w:rsidRPr="00FD7181">
        <w:rPr>
          <w:snapToGrid/>
          <w:szCs w:val="21"/>
          <w:lang w:val="en-GB"/>
        </w:rPr>
        <w:t xml:space="preserve"> </w:t>
      </w:r>
      <w:r w:rsidRPr="00FD7181">
        <w:rPr>
          <w:i/>
          <w:iCs/>
          <w:snapToGrid/>
          <w:szCs w:val="21"/>
          <w:lang w:val="en-GB"/>
        </w:rPr>
        <w:t>Lior Levi</w:t>
      </w:r>
      <w:r w:rsidRPr="00FD7181">
        <w:rPr>
          <w:rFonts w:eastAsia="KaiTi_GB2312"/>
          <w:iCs/>
          <w:snapToGrid/>
          <w:szCs w:val="21"/>
          <w:lang w:val="en-GB"/>
        </w:rPr>
        <w:t>等人诉以色列国和其他当事方案</w:t>
      </w:r>
      <w:r w:rsidR="00FD7181" w:rsidRPr="00FD7181">
        <w:rPr>
          <w:snapToGrid/>
          <w:szCs w:val="21"/>
          <w:lang w:val="en-GB"/>
        </w:rPr>
        <w:t>(</w:t>
      </w:r>
      <w:smartTag w:uri="urn:schemas-microsoft-com:office:smarttags" w:element="chsdate">
        <w:smartTagPr>
          <w:attr w:name="IsROCDate" w:val="False"/>
          <w:attr w:name="IsLunarDate" w:val="False"/>
          <w:attr w:name="Day" w:val="24"/>
          <w:attr w:name="Month" w:val="9"/>
          <w:attr w:name="Year" w:val="2008"/>
        </w:smartTagPr>
        <w:r w:rsidRPr="00FD7181">
          <w:rPr>
            <w:snapToGrid/>
            <w:szCs w:val="21"/>
            <w:lang w:val="en-GB"/>
          </w:rPr>
          <w:t>2008</w:t>
        </w:r>
        <w:r w:rsidRPr="00FD7181">
          <w:rPr>
            <w:snapToGrid/>
            <w:szCs w:val="21"/>
            <w:lang w:val="en-GB"/>
          </w:rPr>
          <w:t>年</w:t>
        </w:r>
        <w:r w:rsidRPr="00FD7181">
          <w:rPr>
            <w:snapToGrid/>
            <w:szCs w:val="21"/>
            <w:lang w:val="en-GB"/>
          </w:rPr>
          <w:t>9</w:t>
        </w:r>
        <w:r w:rsidRPr="00FD7181">
          <w:rPr>
            <w:snapToGrid/>
            <w:szCs w:val="21"/>
            <w:lang w:val="en-GB"/>
          </w:rPr>
          <w:t>月</w:t>
        </w:r>
        <w:r w:rsidRPr="00FD7181">
          <w:rPr>
            <w:snapToGrid/>
            <w:szCs w:val="21"/>
            <w:lang w:val="en-GB"/>
          </w:rPr>
          <w:t>24</w:t>
        </w:r>
        <w:r w:rsidRPr="00FD7181">
          <w:rPr>
            <w:snapToGrid/>
            <w:szCs w:val="21"/>
            <w:lang w:val="en-GB"/>
          </w:rPr>
          <w:t>日</w:t>
        </w:r>
      </w:smartTag>
      <w:r w:rsidR="00FD7181" w:rsidRPr="00FD7181">
        <w:rPr>
          <w:snapToGrid/>
          <w:szCs w:val="21"/>
          <w:lang w:val="en-GB"/>
        </w:rPr>
        <w:t>))</w:t>
      </w:r>
      <w:r w:rsidRPr="00FD7181">
        <w:rPr>
          <w:snapToGrid/>
          <w:szCs w:val="21"/>
          <w:lang w:val="en-GB"/>
        </w:rPr>
        <w:t>。</w:t>
      </w:r>
    </w:p>
    <w:p w:rsidR="00050478" w:rsidRPr="00FD7181" w:rsidRDefault="00050478" w:rsidP="008B2F06">
      <w:pPr>
        <w:pStyle w:val="SingleTxtGC"/>
        <w:tabs>
          <w:tab w:val="clear" w:pos="1565"/>
          <w:tab w:val="clear" w:pos="1996"/>
          <w:tab w:val="left" w:pos="1680"/>
        </w:tabs>
        <w:rPr>
          <w:snapToGrid/>
          <w:szCs w:val="21"/>
          <w:lang w:val="en-GB"/>
        </w:rPr>
      </w:pPr>
      <w:r w:rsidRPr="00FD7181">
        <w:rPr>
          <w:bCs/>
          <w:snapToGrid/>
          <w:szCs w:val="21"/>
          <w:lang w:val="en-GB"/>
        </w:rPr>
        <w:t>11</w:t>
      </w:r>
      <w:r w:rsidR="00FD7181" w:rsidRPr="00FD7181">
        <w:rPr>
          <w:bCs/>
          <w:snapToGrid/>
          <w:szCs w:val="21"/>
          <w:lang w:val="en-GB"/>
        </w:rPr>
        <w:t>5.</w:t>
      </w:r>
      <w:r w:rsidRPr="00FD7181">
        <w:rPr>
          <w:bCs/>
          <w:snapToGrid/>
          <w:szCs w:val="21"/>
          <w:lang w:val="en-GB"/>
        </w:rPr>
        <w:tab/>
      </w:r>
      <w:r w:rsidRPr="00FD7181">
        <w:rPr>
          <w:rFonts w:eastAsia="SimHei"/>
          <w:bCs/>
          <w:snapToGrid/>
          <w:szCs w:val="21"/>
          <w:lang w:val="en-GB"/>
        </w:rPr>
        <w:t>为身体残疾者提供社区住房。</w:t>
      </w:r>
      <w:r w:rsidRPr="00FD7181">
        <w:rPr>
          <w:bCs/>
          <w:snapToGrid/>
          <w:szCs w:val="21"/>
          <w:lang w:val="en-GB"/>
        </w:rPr>
        <w:t>工业、贸易和劳工部负责身体或感官残疾者待遇问题的康复司将其预算的</w:t>
      </w:r>
      <w:r w:rsidRPr="00FD7181">
        <w:rPr>
          <w:snapToGrid/>
          <w:szCs w:val="21"/>
          <w:lang w:val="en-GB"/>
        </w:rPr>
        <w:t>85</w:t>
      </w:r>
      <w:r w:rsidR="00FD7181" w:rsidRPr="00FD7181">
        <w:rPr>
          <w:snapToGrid/>
          <w:szCs w:val="21"/>
          <w:lang w:val="en-GB"/>
        </w:rPr>
        <w:t>%</w:t>
      </w:r>
      <w:r w:rsidRPr="00FD7181">
        <w:rPr>
          <w:snapToGrid/>
          <w:szCs w:val="21"/>
          <w:lang w:val="en-GB"/>
        </w:rPr>
        <w:t>划拨给社区住房</w:t>
      </w:r>
      <w:r w:rsidR="00FD7181" w:rsidRPr="00FD7181">
        <w:rPr>
          <w:snapToGrid/>
          <w:szCs w:val="21"/>
          <w:lang w:val="en-GB"/>
        </w:rPr>
        <w:t>(</w:t>
      </w:r>
      <w:r w:rsidRPr="00FD7181">
        <w:rPr>
          <w:snapToGrid/>
          <w:szCs w:val="21"/>
          <w:lang w:val="en-GB"/>
        </w:rPr>
        <w:t>主要是寄宿舍和公寓</w:t>
      </w:r>
      <w:r w:rsidR="00FD7181" w:rsidRPr="00FD7181">
        <w:rPr>
          <w:snapToGrid/>
          <w:szCs w:val="21"/>
          <w:lang w:val="en-GB"/>
        </w:rPr>
        <w:t>)</w:t>
      </w:r>
      <w:r w:rsidRPr="00FD7181">
        <w:rPr>
          <w:snapToGrid/>
          <w:szCs w:val="21"/>
          <w:lang w:val="en-GB"/>
        </w:rPr>
        <w:t>。剩余预算部分用于维护现有住所式设施。</w:t>
      </w:r>
      <w:r w:rsidRPr="00FD7181">
        <w:rPr>
          <w:snapToGrid/>
          <w:szCs w:val="21"/>
          <w:lang w:val="en-GB"/>
        </w:rPr>
        <w:t>2001</w:t>
      </w:r>
      <w:r w:rsidRPr="00FD7181">
        <w:rPr>
          <w:snapToGrid/>
          <w:szCs w:val="21"/>
          <w:lang w:val="en-GB"/>
        </w:rPr>
        <w:t>年以来</w:t>
      </w:r>
      <w:r w:rsidR="00FD7181" w:rsidRPr="00FD7181">
        <w:rPr>
          <w:snapToGrid/>
          <w:szCs w:val="21"/>
          <w:lang w:val="en-GB"/>
        </w:rPr>
        <w:t>，</w:t>
      </w:r>
      <w:r w:rsidRPr="00FD7181">
        <w:rPr>
          <w:snapToGrid/>
          <w:szCs w:val="21"/>
          <w:lang w:val="en-GB"/>
        </w:rPr>
        <w:t>由于绝大部分预算都用于社区住房</w:t>
      </w:r>
      <w:r w:rsidR="00FD7181" w:rsidRPr="00FD7181">
        <w:rPr>
          <w:snapToGrid/>
          <w:szCs w:val="21"/>
          <w:lang w:val="en-GB"/>
        </w:rPr>
        <w:t>，</w:t>
      </w:r>
      <w:r w:rsidRPr="00FD7181">
        <w:rPr>
          <w:snapToGrid/>
          <w:szCs w:val="21"/>
          <w:lang w:val="en-GB"/>
        </w:rPr>
        <w:t>因而没有修建过新的居住式设施。最近</w:t>
      </w:r>
      <w:r w:rsidR="00FD7181" w:rsidRPr="00FD7181">
        <w:rPr>
          <w:snapToGrid/>
          <w:szCs w:val="21"/>
          <w:lang w:val="en-GB"/>
        </w:rPr>
        <w:t>，</w:t>
      </w:r>
      <w:r w:rsidRPr="00FD7181">
        <w:rPr>
          <w:snapToGrid/>
          <w:szCs w:val="21"/>
          <w:lang w:val="en-GB"/>
        </w:rPr>
        <w:t>该部门就为重残人士兴建新的寄宿舍进行招标。另外</w:t>
      </w:r>
      <w:r w:rsidR="00FD7181" w:rsidRPr="00FD7181">
        <w:rPr>
          <w:snapToGrid/>
          <w:szCs w:val="21"/>
          <w:lang w:val="en-GB"/>
        </w:rPr>
        <w:t>，</w:t>
      </w:r>
      <w:r w:rsidRPr="00FD7181">
        <w:rPr>
          <w:snapToGrid/>
          <w:szCs w:val="21"/>
          <w:lang w:val="en-GB"/>
        </w:rPr>
        <w:t>现有设施将负责把居住式设施中的合适人员重新安置到社区住房中。</w:t>
      </w:r>
    </w:p>
    <w:p w:rsidR="00050478" w:rsidRPr="00FD7181" w:rsidRDefault="00050478" w:rsidP="006244FF">
      <w:pPr>
        <w:pStyle w:val="H4GC"/>
        <w:rPr>
          <w:snapToGrid/>
          <w:lang w:val="en-GB"/>
        </w:rPr>
      </w:pPr>
      <w:r w:rsidRPr="00FD7181">
        <w:rPr>
          <w:snapToGrid/>
          <w:lang w:val="en-GB"/>
        </w:rPr>
        <w:tab/>
      </w:r>
      <w:r w:rsidRPr="00FD7181">
        <w:rPr>
          <w:snapToGrid/>
          <w:lang w:val="en-GB"/>
        </w:rPr>
        <w:tab/>
      </w:r>
      <w:r w:rsidRPr="00FD7181">
        <w:rPr>
          <w:snapToGrid/>
          <w:lang w:val="en-GB"/>
        </w:rPr>
        <w:t>文化和娱乐</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6.</w:t>
      </w:r>
      <w:r w:rsidRPr="00FD7181">
        <w:rPr>
          <w:snapToGrid/>
          <w:szCs w:val="21"/>
          <w:lang w:val="en-GB"/>
        </w:rPr>
        <w:tab/>
      </w:r>
      <w:r w:rsidRPr="00FD7181">
        <w:rPr>
          <w:snapToGrid/>
          <w:szCs w:val="21"/>
          <w:lang w:val="en-GB"/>
        </w:rPr>
        <w:t>自以色列提交前次定期报告以来</w:t>
      </w:r>
      <w:r w:rsidR="00FD7181" w:rsidRPr="00FD7181">
        <w:rPr>
          <w:snapToGrid/>
          <w:szCs w:val="21"/>
          <w:lang w:val="en-GB"/>
        </w:rPr>
        <w:t>，</w:t>
      </w:r>
      <w:r w:rsidRPr="00FD7181">
        <w:rPr>
          <w:snapToGrid/>
          <w:szCs w:val="21"/>
          <w:lang w:val="en-GB"/>
        </w:rPr>
        <w:t>这方面有了一些重要的发展。首先</w:t>
      </w:r>
      <w:r w:rsidR="00FD7181" w:rsidRPr="00FD7181">
        <w:rPr>
          <w:snapToGrid/>
          <w:szCs w:val="21"/>
          <w:lang w:val="en-GB"/>
        </w:rPr>
        <w:t>，</w:t>
      </w:r>
      <w:r w:rsidRPr="00FD7181">
        <w:rPr>
          <w:snapToGrid/>
          <w:szCs w:val="21"/>
          <w:lang w:val="en-GB"/>
        </w:rPr>
        <w:t>之前提到的残疾人无障碍设施有了多方面改进</w:t>
      </w:r>
      <w:r w:rsidR="00FD7181" w:rsidRPr="00FD7181">
        <w:rPr>
          <w:snapToGrid/>
          <w:szCs w:val="21"/>
          <w:lang w:val="en-GB"/>
        </w:rPr>
        <w:t>，</w:t>
      </w:r>
      <w:r w:rsidRPr="00FD7181">
        <w:rPr>
          <w:snapToGrid/>
          <w:szCs w:val="21"/>
          <w:lang w:val="en-GB"/>
        </w:rPr>
        <w:t>对残疾人的生活产生了全面影响</w:t>
      </w:r>
      <w:r w:rsidR="00FD7181" w:rsidRPr="00FD7181">
        <w:rPr>
          <w:snapToGrid/>
          <w:szCs w:val="21"/>
          <w:lang w:val="en-GB"/>
        </w:rPr>
        <w:t>，</w:t>
      </w:r>
      <w:r w:rsidRPr="00FD7181">
        <w:rPr>
          <w:snapToGrid/>
          <w:szCs w:val="21"/>
          <w:lang w:val="en-GB"/>
        </w:rPr>
        <w:t>包括参加文化活动和进入娱乐场所。</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7.</w:t>
      </w:r>
      <w:r w:rsidRPr="00FD7181">
        <w:rPr>
          <w:snapToGrid/>
          <w:szCs w:val="21"/>
          <w:lang w:val="en-GB"/>
        </w:rPr>
        <w:tab/>
      </w:r>
      <w:r w:rsidRPr="00FD7181">
        <w:rPr>
          <w:snapToGrid/>
          <w:szCs w:val="21"/>
          <w:lang w:val="en-GB"/>
        </w:rPr>
        <w:t>最近</w:t>
      </w:r>
      <w:r w:rsidR="00FD7181" w:rsidRPr="00FD7181">
        <w:rPr>
          <w:snapToGrid/>
          <w:szCs w:val="21"/>
          <w:lang w:val="en-GB"/>
        </w:rPr>
        <w:t>，</w:t>
      </w:r>
      <w:r w:rsidRPr="00FD7181">
        <w:rPr>
          <w:snapToGrid/>
          <w:szCs w:val="21"/>
          <w:lang w:val="en-GB"/>
        </w:rPr>
        <w:t>在国家保险研究所基金的帮助下</w:t>
      </w:r>
      <w:r w:rsidR="00FD7181" w:rsidRPr="00FD7181">
        <w:rPr>
          <w:snapToGrid/>
          <w:szCs w:val="21"/>
          <w:lang w:val="en-GB"/>
        </w:rPr>
        <w:t>，</w:t>
      </w:r>
      <w:r w:rsidRPr="00FD7181">
        <w:rPr>
          <w:snapToGrid/>
          <w:szCs w:val="21"/>
          <w:lang w:val="en-GB"/>
        </w:rPr>
        <w:t>一些观光景点修建了残疾人无障碍设施。</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8.</w:t>
      </w:r>
      <w:r w:rsidRPr="00FD7181">
        <w:rPr>
          <w:snapToGrid/>
          <w:szCs w:val="21"/>
          <w:lang w:val="en-GB"/>
        </w:rPr>
        <w:tab/>
        <w:t>2008</w:t>
      </w:r>
      <w:r w:rsidRPr="00FD7181">
        <w:rPr>
          <w:snapToGrid/>
          <w:szCs w:val="21"/>
          <w:lang w:val="en-GB"/>
        </w:rPr>
        <w:t>年</w:t>
      </w:r>
      <w:r w:rsidRPr="00FD7181">
        <w:rPr>
          <w:snapToGrid/>
          <w:szCs w:val="21"/>
          <w:lang w:val="en-GB"/>
        </w:rPr>
        <w:t>9</w:t>
      </w:r>
      <w:r w:rsidRPr="00FD7181">
        <w:rPr>
          <w:snapToGrid/>
          <w:szCs w:val="21"/>
          <w:lang w:val="en-GB"/>
        </w:rPr>
        <w:t>月</w:t>
      </w:r>
      <w:r w:rsidR="00FD7181" w:rsidRPr="00FD7181">
        <w:rPr>
          <w:snapToGrid/>
          <w:szCs w:val="21"/>
          <w:lang w:val="en-GB"/>
        </w:rPr>
        <w:t>，</w:t>
      </w:r>
      <w:r w:rsidRPr="00FD7181">
        <w:rPr>
          <w:snapToGrid/>
          <w:szCs w:val="21"/>
          <w:lang w:val="en-GB"/>
        </w:rPr>
        <w:t>以色列颁布了新的法规</w:t>
      </w:r>
      <w:r w:rsidR="00FD7181" w:rsidRPr="00FD7181">
        <w:rPr>
          <w:snapToGrid/>
          <w:szCs w:val="21"/>
          <w:lang w:val="en-GB"/>
        </w:rPr>
        <w:t>，</w:t>
      </w:r>
      <w:r w:rsidRPr="00FD7181">
        <w:rPr>
          <w:snapToGrid/>
          <w:szCs w:val="21"/>
          <w:lang w:val="en-GB"/>
        </w:rPr>
        <w:t>要求各公共景点进行调整</w:t>
      </w:r>
      <w:r w:rsidR="00FD7181" w:rsidRPr="00FD7181">
        <w:rPr>
          <w:snapToGrid/>
          <w:szCs w:val="21"/>
          <w:lang w:val="en-GB"/>
        </w:rPr>
        <w:t>，</w:t>
      </w:r>
      <w:r w:rsidRPr="00FD7181">
        <w:rPr>
          <w:snapToGrid/>
          <w:szCs w:val="21"/>
          <w:lang w:val="en-GB"/>
        </w:rPr>
        <w:t>以满足残疾人的需要。第</w:t>
      </w:r>
      <w:r w:rsidRPr="008B2F06">
        <w:rPr>
          <w:snapToGrid/>
          <w:szCs w:val="21"/>
          <w:lang w:val="en-GB"/>
        </w:rPr>
        <w:t>5768</w:t>
      </w:r>
      <w:r w:rsidRPr="00FD7181">
        <w:rPr>
          <w:iCs/>
          <w:snapToGrid/>
          <w:szCs w:val="21"/>
          <w:lang w:val="en-GB"/>
        </w:rPr>
        <w:t>-2008</w:t>
      </w:r>
      <w:r w:rsidRPr="00FD7181">
        <w:rPr>
          <w:iCs/>
          <w:snapToGrid/>
          <w:szCs w:val="21"/>
          <w:lang w:val="en-GB"/>
        </w:rPr>
        <w:t>号</w:t>
      </w:r>
      <w:r w:rsidRPr="00FD7181">
        <w:rPr>
          <w:snapToGrid/>
          <w:szCs w:val="21"/>
          <w:lang w:val="en-GB"/>
        </w:rPr>
        <w:t>《残疾人平等权利</w:t>
      </w:r>
      <w:r w:rsidR="00FD7181" w:rsidRPr="00FD7181">
        <w:rPr>
          <w:snapToGrid/>
          <w:szCs w:val="21"/>
          <w:lang w:val="en-GB"/>
        </w:rPr>
        <w:t>(</w:t>
      </w:r>
      <w:r w:rsidRPr="00FD7181">
        <w:rPr>
          <w:snapToGrid/>
          <w:szCs w:val="21"/>
          <w:lang w:val="en-GB"/>
        </w:rPr>
        <w:t>景点无障碍调整</w:t>
      </w:r>
      <w:r w:rsidR="00FD7181" w:rsidRPr="00FD7181">
        <w:rPr>
          <w:snapToGrid/>
          <w:szCs w:val="21"/>
          <w:lang w:val="en-GB"/>
        </w:rPr>
        <w:t>)</w:t>
      </w:r>
      <w:r w:rsidRPr="00FD7181">
        <w:rPr>
          <w:snapToGrid/>
          <w:szCs w:val="21"/>
          <w:lang w:val="en-GB"/>
        </w:rPr>
        <w:t>条例》对考古遗址、国家公园和自然保护区以及其他地区</w:t>
      </w:r>
      <w:r w:rsidR="008B2F06" w:rsidRPr="008B2F06">
        <w:rPr>
          <w:rFonts w:hint="eastAsia"/>
          <w:snapToGrid/>
          <w:spacing w:val="-50"/>
          <w:szCs w:val="21"/>
          <w:lang w:val="en-GB"/>
        </w:rPr>
        <w:t>―</w:t>
      </w:r>
      <w:r w:rsidR="008B2F06" w:rsidRPr="008B2F06">
        <w:rPr>
          <w:rFonts w:hint="eastAsia"/>
          <w:snapToGrid/>
          <w:szCs w:val="21"/>
          <w:lang w:val="en-GB"/>
        </w:rPr>
        <w:t>―</w:t>
      </w:r>
      <w:r w:rsidRPr="00FD7181">
        <w:rPr>
          <w:snapToGrid/>
          <w:szCs w:val="21"/>
          <w:lang w:val="en-GB"/>
        </w:rPr>
        <w:t>主要是犹太国基金或代表其管理的森林</w:t>
      </w:r>
      <w:r w:rsidR="008B2F06" w:rsidRPr="008B2F06">
        <w:rPr>
          <w:rFonts w:hint="eastAsia"/>
          <w:snapToGrid/>
          <w:spacing w:val="-50"/>
          <w:szCs w:val="21"/>
          <w:lang w:val="en-GB"/>
        </w:rPr>
        <w:t>―</w:t>
      </w:r>
      <w:r w:rsidR="008B2F06" w:rsidRPr="008B2F06">
        <w:rPr>
          <w:rFonts w:hint="eastAsia"/>
          <w:snapToGrid/>
          <w:szCs w:val="21"/>
          <w:lang w:val="en-GB"/>
        </w:rPr>
        <w:t>―</w:t>
      </w:r>
      <w:r w:rsidRPr="00FD7181">
        <w:rPr>
          <w:snapToGrid/>
          <w:szCs w:val="21"/>
          <w:lang w:val="en-GB"/>
        </w:rPr>
        <w:t>提出了无障碍要求。根据这些条例</w:t>
      </w:r>
      <w:r w:rsidR="00FD7181" w:rsidRPr="00FD7181">
        <w:rPr>
          <w:snapToGrid/>
          <w:szCs w:val="21"/>
          <w:lang w:val="en-GB"/>
        </w:rPr>
        <w:t>，</w:t>
      </w:r>
      <w:r w:rsidRPr="00FD7181">
        <w:rPr>
          <w:snapToGrid/>
          <w:szCs w:val="21"/>
          <w:lang w:val="en-GB"/>
        </w:rPr>
        <w:t>新景点需符合无障碍要求方可对公众开放。现有景点也必须在十年内逐步达到这些要求。</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11</w:t>
      </w:r>
      <w:r w:rsidR="00FD7181" w:rsidRPr="00FD7181">
        <w:rPr>
          <w:snapToGrid/>
          <w:szCs w:val="21"/>
          <w:lang w:val="en-GB"/>
        </w:rPr>
        <w:t>9.</w:t>
      </w:r>
      <w:r w:rsidRPr="00FD7181">
        <w:rPr>
          <w:snapToGrid/>
          <w:szCs w:val="21"/>
          <w:lang w:val="en-GB"/>
        </w:rPr>
        <w:tab/>
      </w:r>
      <w:r w:rsidRPr="00FD7181">
        <w:rPr>
          <w:snapToGrid/>
          <w:szCs w:val="21"/>
          <w:lang w:val="en-GB"/>
        </w:rPr>
        <w:t>上述《广播电视</w:t>
      </w:r>
      <w:r w:rsidR="00FD7181" w:rsidRPr="00FD7181">
        <w:rPr>
          <w:snapToGrid/>
          <w:szCs w:val="21"/>
          <w:lang w:val="en-GB"/>
        </w:rPr>
        <w:t>(</w:t>
      </w:r>
      <w:r w:rsidRPr="00FD7181">
        <w:rPr>
          <w:snapToGrid/>
          <w:szCs w:val="21"/>
          <w:lang w:val="en-GB"/>
        </w:rPr>
        <w:t>字幕和标志</w:t>
      </w:r>
      <w:r w:rsidR="00FD7181" w:rsidRPr="00FD7181">
        <w:rPr>
          <w:snapToGrid/>
          <w:szCs w:val="21"/>
          <w:lang w:val="en-GB"/>
        </w:rPr>
        <w:t>)</w:t>
      </w:r>
      <w:r w:rsidRPr="00FD7181">
        <w:rPr>
          <w:snapToGrid/>
          <w:szCs w:val="21"/>
          <w:lang w:val="en-GB"/>
        </w:rPr>
        <w:t>法》为该领域制定了一套全面的法定制度</w:t>
      </w:r>
      <w:r w:rsidR="00FD7181" w:rsidRPr="00FD7181">
        <w:rPr>
          <w:snapToGrid/>
          <w:szCs w:val="21"/>
          <w:lang w:val="en-GB"/>
        </w:rPr>
        <w:t>，</w:t>
      </w:r>
      <w:r w:rsidRPr="00FD7181">
        <w:rPr>
          <w:snapToGrid/>
          <w:szCs w:val="21"/>
          <w:lang w:val="en-GB"/>
        </w:rPr>
        <w:t>从而取代了其前者</w:t>
      </w:r>
      <w:r w:rsidR="008B2F06" w:rsidRPr="008B2F06">
        <w:rPr>
          <w:rFonts w:hint="eastAsia"/>
          <w:snapToGrid/>
          <w:spacing w:val="-50"/>
          <w:szCs w:val="21"/>
          <w:lang w:val="en-GB"/>
        </w:rPr>
        <w:t>―</w:t>
      </w:r>
      <w:r w:rsidR="008B2F06" w:rsidRPr="008B2F06">
        <w:rPr>
          <w:rFonts w:hint="eastAsia"/>
          <w:snapToGrid/>
          <w:szCs w:val="21"/>
          <w:lang w:val="en-GB"/>
        </w:rPr>
        <w:t>―</w:t>
      </w:r>
      <w:r w:rsidRPr="00FD7181">
        <w:rPr>
          <w:snapToGrid/>
          <w:szCs w:val="21"/>
          <w:lang w:val="en-GB"/>
        </w:rPr>
        <w:t>范围狭窄得多的</w:t>
      </w:r>
      <w:r w:rsidRPr="00FD7181">
        <w:rPr>
          <w:snapToGrid/>
          <w:szCs w:val="21"/>
          <w:lang w:val="en-GB"/>
        </w:rPr>
        <w:t>1992</w:t>
      </w:r>
      <w:r w:rsidRPr="00FD7181">
        <w:rPr>
          <w:snapToGrid/>
          <w:szCs w:val="21"/>
          <w:lang w:val="en-GB"/>
        </w:rPr>
        <w:t>年《聋哑人救助法》。新法规定广播电台负有更广泛的责任</w:t>
      </w:r>
      <w:r w:rsidR="00FD7181" w:rsidRPr="00FD7181">
        <w:rPr>
          <w:snapToGrid/>
          <w:szCs w:val="21"/>
          <w:lang w:val="en-GB"/>
        </w:rPr>
        <w:t>，</w:t>
      </w:r>
      <w:r w:rsidRPr="00FD7181">
        <w:rPr>
          <w:snapToGrid/>
          <w:szCs w:val="21"/>
          <w:lang w:val="en-GB"/>
        </w:rPr>
        <w:t>受到更多限制</w:t>
      </w:r>
      <w:r w:rsidR="00FD7181" w:rsidRPr="00FD7181">
        <w:rPr>
          <w:snapToGrid/>
          <w:szCs w:val="21"/>
          <w:lang w:val="en-GB"/>
        </w:rPr>
        <w:t>，</w:t>
      </w:r>
      <w:r w:rsidRPr="00FD7181">
        <w:rPr>
          <w:snapToGrid/>
          <w:szCs w:val="21"/>
          <w:lang w:val="en-GB"/>
        </w:rPr>
        <w:t>以最大限度地方便残疾人观看电视和收听广播。</w:t>
      </w:r>
    </w:p>
    <w:p w:rsidR="00050478" w:rsidRPr="00FD7181" w:rsidRDefault="00050478" w:rsidP="008B2F06">
      <w:pPr>
        <w:pStyle w:val="SingleTxtGC"/>
        <w:tabs>
          <w:tab w:val="clear" w:pos="1565"/>
          <w:tab w:val="clear" w:pos="1996"/>
          <w:tab w:val="left" w:pos="1680"/>
        </w:tabs>
        <w:rPr>
          <w:snapToGrid/>
          <w:lang w:val="en-GB"/>
        </w:rPr>
      </w:pPr>
      <w:r w:rsidRPr="00FD7181">
        <w:rPr>
          <w:snapToGrid/>
          <w:lang w:val="en-GB"/>
        </w:rPr>
        <w:t>12</w:t>
      </w:r>
      <w:r w:rsidR="00FD7181" w:rsidRPr="00FD7181">
        <w:rPr>
          <w:snapToGrid/>
          <w:lang w:val="en-GB"/>
        </w:rPr>
        <w:t>0.</w:t>
      </w:r>
      <w:r w:rsidR="008B2F06">
        <w:rPr>
          <w:rFonts w:hint="eastAsia"/>
          <w:snapToGrid/>
          <w:lang w:val="en-GB"/>
        </w:rPr>
        <w:t xml:space="preserve">  </w:t>
      </w:r>
      <w:r w:rsidRPr="00FD7181">
        <w:rPr>
          <w:snapToGrid/>
          <w:lang w:val="en-GB"/>
        </w:rPr>
        <w:t>有线电视与卫星广播委员会是根据第</w:t>
      </w:r>
      <w:r w:rsidRPr="00FD7181">
        <w:rPr>
          <w:snapToGrid/>
          <w:lang w:val="en-GB"/>
        </w:rPr>
        <w:t>5742-1982</w:t>
      </w:r>
      <w:r w:rsidRPr="00FD7181">
        <w:rPr>
          <w:snapToGrid/>
          <w:lang w:val="en-GB"/>
        </w:rPr>
        <w:t>号《电信法》成立的一个公共机构</w:t>
      </w:r>
      <w:r w:rsidR="00FD7181" w:rsidRPr="00FD7181">
        <w:rPr>
          <w:snapToGrid/>
          <w:lang w:val="en-GB"/>
        </w:rPr>
        <w:t>，</w:t>
      </w:r>
      <w:r w:rsidRPr="00FD7181">
        <w:rPr>
          <w:snapToGrid/>
          <w:lang w:val="en-GB"/>
        </w:rPr>
        <w:t>2008</w:t>
      </w:r>
      <w:r w:rsidRPr="00FD7181">
        <w:rPr>
          <w:snapToGrid/>
          <w:lang w:val="en-GB"/>
        </w:rPr>
        <w:t>年</w:t>
      </w:r>
      <w:r w:rsidR="00FD7181" w:rsidRPr="00FD7181">
        <w:rPr>
          <w:snapToGrid/>
          <w:lang w:val="en-GB"/>
        </w:rPr>
        <w:t>，</w:t>
      </w:r>
      <w:r w:rsidRPr="00FD7181">
        <w:rPr>
          <w:snapToGrid/>
          <w:lang w:val="en-GB"/>
        </w:rPr>
        <w:t>该机构就分别界定的儿童频道</w:t>
      </w:r>
      <w:r w:rsidRPr="00FD7181">
        <w:rPr>
          <w:snapToGrid/>
          <w:lang w:val="en-GB"/>
        </w:rPr>
        <w:t>“</w:t>
      </w:r>
      <w:r w:rsidRPr="00FD7181">
        <w:rPr>
          <w:snapToGrid/>
          <w:lang w:val="en-GB"/>
        </w:rPr>
        <w:t>黄金时段</w:t>
      </w:r>
      <w:r w:rsidRPr="00FD7181">
        <w:rPr>
          <w:snapToGrid/>
          <w:lang w:val="en-GB"/>
        </w:rPr>
        <w:t>”</w:t>
      </w:r>
      <w:r w:rsidRPr="00FD7181">
        <w:rPr>
          <w:snapToGrid/>
          <w:lang w:val="en-GB"/>
        </w:rPr>
        <w:t>做出明确规定</w:t>
      </w:r>
      <w:r w:rsidR="00FD7181" w:rsidRPr="00FD7181">
        <w:rPr>
          <w:snapToGrid/>
          <w:lang w:val="en-GB"/>
        </w:rPr>
        <w:t>，</w:t>
      </w:r>
      <w:r w:rsidRPr="00FD7181">
        <w:rPr>
          <w:snapToGrid/>
          <w:lang w:val="en-GB"/>
        </w:rPr>
        <w:t>以确保在听力有</w:t>
      </w:r>
      <w:r w:rsidRPr="008B2F06">
        <w:rPr>
          <w:snapToGrid/>
          <w:szCs w:val="21"/>
          <w:lang w:val="en-GB"/>
        </w:rPr>
        <w:t>障碍</w:t>
      </w:r>
      <w:r w:rsidRPr="00FD7181">
        <w:rPr>
          <w:snapToGrid/>
          <w:lang w:val="en-GB"/>
        </w:rPr>
        <w:t>儿童的收视时段必须配有相应字幕。同时</w:t>
      </w:r>
      <w:r w:rsidR="00FD7181" w:rsidRPr="00FD7181">
        <w:rPr>
          <w:snapToGrid/>
          <w:lang w:val="en-GB"/>
        </w:rPr>
        <w:t>，</w:t>
      </w:r>
      <w:r w:rsidRPr="00FD7181">
        <w:rPr>
          <w:snapToGrid/>
          <w:lang w:val="en-GB"/>
        </w:rPr>
        <w:t>委员会还确定了必须有字幕的儿童感兴趣的节目清单。</w:t>
      </w:r>
    </w:p>
    <w:p w:rsidR="00050478" w:rsidRPr="00FD7181" w:rsidRDefault="00050478" w:rsidP="006244FF">
      <w:pPr>
        <w:pStyle w:val="H23GC"/>
        <w:rPr>
          <w:snapToGrid/>
          <w:lang w:val="en-GB"/>
        </w:rPr>
      </w:pPr>
      <w:r w:rsidRPr="00FD7181">
        <w:rPr>
          <w:snapToGrid/>
          <w:lang w:val="en-GB"/>
        </w:rPr>
        <w:tab/>
      </w:r>
      <w:r w:rsidRPr="00FD7181">
        <w:rPr>
          <w:snapToGrid/>
          <w:lang w:val="en-GB"/>
        </w:rPr>
        <w:tab/>
      </w:r>
      <w:r w:rsidRPr="00FD7181">
        <w:rPr>
          <w:snapToGrid/>
          <w:lang w:val="en-GB"/>
        </w:rPr>
        <w:t>国际合作</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1.</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更多信息</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2.</w:t>
      </w:r>
      <w:r w:rsidRPr="00FD7181">
        <w:rPr>
          <w:snapToGrid/>
          <w:szCs w:val="21"/>
          <w:lang w:val="en-GB"/>
        </w:rPr>
        <w:tab/>
      </w:r>
      <w:r w:rsidRPr="00FD7181">
        <w:rPr>
          <w:snapToGrid/>
          <w:szCs w:val="21"/>
          <w:lang w:val="en-GB"/>
        </w:rPr>
        <w:t>关于消除一切形式歧视的更多信息</w:t>
      </w:r>
      <w:r w:rsidR="00FD7181" w:rsidRPr="00FD7181">
        <w:rPr>
          <w:snapToGrid/>
          <w:szCs w:val="21"/>
          <w:lang w:val="en-GB"/>
        </w:rPr>
        <w:t>，</w:t>
      </w:r>
      <w:r w:rsidRPr="00FD7181">
        <w:rPr>
          <w:snapToGrid/>
          <w:szCs w:val="21"/>
          <w:lang w:val="en-GB"/>
        </w:rPr>
        <w:t>可参见以色列国</w:t>
      </w:r>
      <w:r w:rsidRPr="00FD7181">
        <w:rPr>
          <w:snapToGrid/>
          <w:szCs w:val="21"/>
          <w:lang w:val="en-GB"/>
        </w:rPr>
        <w:t>2005</w:t>
      </w:r>
      <w:r w:rsidRPr="00FD7181">
        <w:rPr>
          <w:snapToGrid/>
          <w:szCs w:val="21"/>
          <w:lang w:val="en-GB"/>
        </w:rPr>
        <w:t>年</w:t>
      </w:r>
      <w:r w:rsidRPr="00FD7181">
        <w:rPr>
          <w:snapToGrid/>
          <w:szCs w:val="21"/>
          <w:lang w:val="en-GB"/>
        </w:rPr>
        <w:t>5</w:t>
      </w:r>
      <w:r w:rsidRPr="00FD7181">
        <w:rPr>
          <w:snapToGrid/>
          <w:szCs w:val="21"/>
          <w:lang w:val="en-GB"/>
        </w:rPr>
        <w:t>月提交的有关《消除一切形式种族歧视国际公约》执行情况的第十次至第十三次合并定期报告</w:t>
      </w:r>
      <w:r w:rsidR="00FD7181" w:rsidRPr="00FD7181">
        <w:rPr>
          <w:snapToGrid/>
          <w:szCs w:val="21"/>
          <w:lang w:val="en-GB"/>
        </w:rPr>
        <w:t>，</w:t>
      </w:r>
      <w:r w:rsidRPr="00FD7181">
        <w:rPr>
          <w:snapToGrid/>
          <w:szCs w:val="21"/>
          <w:lang w:val="en-GB"/>
        </w:rPr>
        <w:t>以及</w:t>
      </w: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月提交的有关《公民权利和政治权利国际公约》执行情况的第三次定期报告。</w:t>
      </w:r>
    </w:p>
    <w:p w:rsidR="00050478" w:rsidRPr="00FD7181" w:rsidRDefault="008B2F06" w:rsidP="008B2F06">
      <w:pPr>
        <w:pStyle w:val="H1GC"/>
        <w:rPr>
          <w:snapToGrid/>
          <w:lang w:val="en-GB"/>
        </w:rPr>
      </w:pPr>
      <w:bookmarkStart w:id="3" w:name="_Toc216674210"/>
      <w:r>
        <w:rPr>
          <w:rFonts w:hint="eastAsia"/>
          <w:snapToGrid/>
          <w:lang w:val="en-GB"/>
        </w:rPr>
        <w:tab/>
      </w:r>
      <w:r>
        <w:rPr>
          <w:rFonts w:hint="eastAsia"/>
          <w:snapToGrid/>
          <w:lang w:val="en-GB"/>
        </w:rPr>
        <w:tab/>
      </w:r>
      <w:r w:rsidR="00050478" w:rsidRPr="00FD7181">
        <w:rPr>
          <w:snapToGrid/>
          <w:lang w:val="en-GB"/>
        </w:rPr>
        <w:t>第三条</w:t>
      </w:r>
      <w:bookmarkEnd w:id="3"/>
      <w:r>
        <w:rPr>
          <w:rFonts w:hint="eastAsia"/>
          <w:snapToGrid/>
          <w:lang w:val="en-GB"/>
        </w:rPr>
        <w:br/>
      </w:r>
      <w:r w:rsidR="00050478" w:rsidRPr="00FD7181">
        <w:rPr>
          <w:snapToGrid/>
          <w:lang w:val="en-GB"/>
        </w:rPr>
        <w:t>禁止性别歧视</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3.</w:t>
      </w:r>
      <w:r w:rsidRPr="00FD7181">
        <w:rPr>
          <w:snapToGrid/>
          <w:szCs w:val="21"/>
          <w:lang w:val="en-GB"/>
        </w:rPr>
        <w:tab/>
      </w:r>
      <w:r w:rsidRPr="00FD7181">
        <w:rPr>
          <w:snapToGrid/>
          <w:szCs w:val="21"/>
          <w:lang w:val="en-GB"/>
        </w:rPr>
        <w:t>以色列法院继续维护并支持平等与禁止歧视包括性别歧视的原则。特拉维夫劳工法院在第</w:t>
      </w:r>
      <w:r w:rsidRPr="00FD7181">
        <w:rPr>
          <w:snapToGrid/>
          <w:szCs w:val="21"/>
          <w:lang w:val="en-GB"/>
        </w:rPr>
        <w:t>La.A. 8704</w:t>
      </w:r>
      <w:r w:rsidR="00FD7181" w:rsidRPr="00FD7181">
        <w:rPr>
          <w:snapToGrid/>
          <w:szCs w:val="21"/>
          <w:lang w:val="en-GB"/>
        </w:rPr>
        <w:t>/</w:t>
      </w:r>
      <w:r w:rsidRPr="00FD7181">
        <w:rPr>
          <w:snapToGrid/>
          <w:szCs w:val="21"/>
          <w:lang w:val="en-GB"/>
        </w:rPr>
        <w:t>06</w:t>
      </w:r>
      <w:r w:rsidRPr="00FD7181">
        <w:rPr>
          <w:snapToGrid/>
          <w:szCs w:val="21"/>
          <w:lang w:val="en-GB"/>
        </w:rPr>
        <w:t>号</w:t>
      </w:r>
      <w:r w:rsidRPr="00FD7181">
        <w:rPr>
          <w:snapToGrid/>
          <w:szCs w:val="21"/>
          <w:lang w:val="en-GB"/>
        </w:rPr>
        <w:t xml:space="preserve"> </w:t>
      </w:r>
      <w:r w:rsidRPr="00FD7181">
        <w:rPr>
          <w:i/>
          <w:iCs/>
          <w:snapToGrid/>
          <w:szCs w:val="21"/>
          <w:lang w:val="en-GB"/>
        </w:rPr>
        <w:t>Nadav Fitusi</w:t>
      </w:r>
      <w:r w:rsidRPr="00FD7181">
        <w:rPr>
          <w:rFonts w:eastAsia="KaiTi_GB2312"/>
          <w:iCs/>
          <w:snapToGrid/>
          <w:szCs w:val="21"/>
          <w:lang w:val="en-GB"/>
        </w:rPr>
        <w:t>诉</w:t>
      </w:r>
      <w:r w:rsidRPr="00FD7181">
        <w:rPr>
          <w:i/>
          <w:iCs/>
          <w:snapToGrid/>
          <w:szCs w:val="21"/>
          <w:lang w:val="en-GB"/>
        </w:rPr>
        <w:t>N&amp;B Bogin</w:t>
      </w:r>
      <w:r w:rsidRPr="00FD7181">
        <w:rPr>
          <w:rFonts w:eastAsia="KaiTi_GB2312"/>
          <w:iCs/>
          <w:snapToGrid/>
          <w:szCs w:val="21"/>
          <w:lang w:val="en-GB"/>
        </w:rPr>
        <w:t>体育中心有限公司</w:t>
      </w:r>
      <w:r w:rsidRPr="00FD7181">
        <w:rPr>
          <w:snapToGrid/>
          <w:szCs w:val="21"/>
          <w:lang w:val="en-GB"/>
        </w:rPr>
        <w:t>案的陈述中说</w:t>
      </w:r>
      <w:r w:rsidR="00FD7181" w:rsidRPr="00FD7181">
        <w:rPr>
          <w:snapToGrid/>
          <w:szCs w:val="21"/>
          <w:lang w:val="en-GB"/>
        </w:rPr>
        <w:t>：</w:t>
      </w:r>
      <w:r w:rsidRPr="00FD7181">
        <w:rPr>
          <w:snapToGrid/>
          <w:szCs w:val="21"/>
          <w:lang w:val="en-GB"/>
        </w:rPr>
        <w:t>“</w:t>
      </w:r>
      <w:r w:rsidRPr="00FD7181">
        <w:rPr>
          <w:snapToGrid/>
          <w:szCs w:val="21"/>
          <w:lang w:val="en-GB"/>
        </w:rPr>
        <w:t>任何基于性别的歧视都是必须彻底根除的社会丑恶现象。禁止歧视在第</w:t>
      </w:r>
      <w:r w:rsidRPr="00FD7181">
        <w:rPr>
          <w:snapToGrid/>
          <w:szCs w:val="21"/>
          <w:lang w:val="en-GB"/>
        </w:rPr>
        <w:t>5758-1988</w:t>
      </w:r>
      <w:r w:rsidRPr="00FD7181">
        <w:rPr>
          <w:snapToGrid/>
          <w:szCs w:val="21"/>
          <w:lang w:val="en-GB"/>
        </w:rPr>
        <w:t>号《平等就业机会法》中有明确规定</w:t>
      </w:r>
      <w:r w:rsidR="00FD7181" w:rsidRPr="00FD7181">
        <w:rPr>
          <w:snapToGrid/>
          <w:szCs w:val="21"/>
          <w:lang w:val="en-GB"/>
        </w:rPr>
        <w:t>，</w:t>
      </w:r>
      <w:r w:rsidRPr="00FD7181">
        <w:rPr>
          <w:snapToGrid/>
          <w:szCs w:val="21"/>
          <w:lang w:val="en-GB"/>
        </w:rPr>
        <w:t>它是我国法律体系的一部分</w:t>
      </w:r>
      <w:r w:rsidR="00FD7181" w:rsidRPr="00FD7181">
        <w:rPr>
          <w:snapToGrid/>
          <w:szCs w:val="21"/>
          <w:lang w:val="en-GB"/>
        </w:rPr>
        <w:t>，</w:t>
      </w:r>
      <w:r w:rsidRPr="00FD7181">
        <w:rPr>
          <w:snapToGrid/>
          <w:szCs w:val="21"/>
          <w:lang w:val="en-GB"/>
        </w:rPr>
        <w:t>而且是《基本法</w:t>
      </w:r>
      <w:r w:rsidR="00FD7181" w:rsidRPr="00FD7181">
        <w:rPr>
          <w:snapToGrid/>
          <w:szCs w:val="21"/>
          <w:lang w:val="en-GB"/>
        </w:rPr>
        <w:t>：</w:t>
      </w:r>
      <w:r w:rsidRPr="00FD7181">
        <w:rPr>
          <w:snapToGrid/>
          <w:szCs w:val="21"/>
          <w:lang w:val="en-GB"/>
        </w:rPr>
        <w:t>人的尊严和自由》中确定的一项普遍平等原则</w:t>
      </w:r>
      <w:r w:rsidRPr="00FD7181">
        <w:rPr>
          <w:snapToGrid/>
          <w:szCs w:val="21"/>
          <w:lang w:val="en-GB"/>
        </w:rPr>
        <w:t>”</w:t>
      </w:r>
      <w:r w:rsidRPr="00FD7181">
        <w:rPr>
          <w:snapToGrid/>
          <w:szCs w:val="21"/>
          <w:lang w:val="en-GB"/>
        </w:rPr>
        <w:t>。</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在本案中</w:t>
      </w:r>
      <w:r w:rsidR="00FD7181" w:rsidRPr="00FD7181">
        <w:rPr>
          <w:snapToGrid/>
          <w:szCs w:val="21"/>
          <w:lang w:val="en-GB"/>
        </w:rPr>
        <w:t>，</w:t>
      </w:r>
      <w:r w:rsidRPr="00FD7181">
        <w:rPr>
          <w:snapToGrid/>
          <w:szCs w:val="21"/>
          <w:lang w:val="en-GB"/>
        </w:rPr>
        <w:t>原告受被告雇用作为健身教练</w:t>
      </w:r>
      <w:r w:rsidR="00FD7181" w:rsidRPr="00FD7181">
        <w:rPr>
          <w:snapToGrid/>
          <w:szCs w:val="21"/>
          <w:lang w:val="en-GB"/>
        </w:rPr>
        <w:t>，</w:t>
      </w:r>
      <w:r w:rsidRPr="00FD7181">
        <w:rPr>
          <w:snapToGrid/>
          <w:szCs w:val="21"/>
          <w:lang w:val="en-GB"/>
        </w:rPr>
        <w:t>随后因被告想将其替换为女教练而遭解雇。当事各方对于解聘完全系原告性别所致没有异议。</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法院裁定</w:t>
      </w:r>
      <w:r w:rsidR="00FD7181" w:rsidRPr="00FD7181">
        <w:rPr>
          <w:snapToGrid/>
          <w:szCs w:val="21"/>
          <w:lang w:val="en-GB"/>
        </w:rPr>
        <w:t>，</w:t>
      </w:r>
      <w:r w:rsidRPr="00FD7181">
        <w:rPr>
          <w:snapToGrid/>
          <w:szCs w:val="21"/>
          <w:lang w:val="en-GB"/>
        </w:rPr>
        <w:t>为证明存在区别对待</w:t>
      </w:r>
      <w:r w:rsidR="00FD7181" w:rsidRPr="00FD7181">
        <w:rPr>
          <w:snapToGrid/>
          <w:szCs w:val="21"/>
          <w:lang w:val="en-GB"/>
        </w:rPr>
        <w:t>，</w:t>
      </w:r>
      <w:r w:rsidRPr="00FD7181">
        <w:rPr>
          <w:snapToGrid/>
          <w:szCs w:val="21"/>
          <w:lang w:val="en-GB"/>
        </w:rPr>
        <w:t>雇员只需让法院信服</w:t>
      </w:r>
      <w:r w:rsidR="00FD7181" w:rsidRPr="00FD7181">
        <w:rPr>
          <w:snapToGrid/>
          <w:szCs w:val="21"/>
          <w:lang w:val="en-GB"/>
        </w:rPr>
        <w:t>，</w:t>
      </w:r>
      <w:r w:rsidRPr="00FD7181">
        <w:rPr>
          <w:snapToGrid/>
          <w:szCs w:val="21"/>
          <w:lang w:val="en-GB"/>
        </w:rPr>
        <w:t>此种被禁止的动机确系影响雇主做出决定的一个因素</w:t>
      </w:r>
      <w:r w:rsidR="00FD7181" w:rsidRPr="00FD7181">
        <w:rPr>
          <w:snapToGrid/>
          <w:szCs w:val="21"/>
          <w:lang w:val="en-GB"/>
        </w:rPr>
        <w:t>，</w:t>
      </w:r>
      <w:r w:rsidRPr="00FD7181">
        <w:rPr>
          <w:snapToGrid/>
          <w:szCs w:val="21"/>
          <w:lang w:val="en-GB"/>
        </w:rPr>
        <w:t>即便这不是主要原因。根据《平等就业机会法》第</w:t>
      </w:r>
      <w:r w:rsidRPr="00FD7181">
        <w:rPr>
          <w:snapToGrid/>
          <w:szCs w:val="21"/>
          <w:lang w:val="en-GB"/>
        </w:rPr>
        <w:t>10</w:t>
      </w:r>
      <w:r w:rsidRPr="00FD7181">
        <w:rPr>
          <w:snapToGrid/>
          <w:szCs w:val="21"/>
          <w:lang w:val="en-GB"/>
        </w:rPr>
        <w:t>条</w:t>
      </w:r>
      <w:r w:rsidR="00FD7181" w:rsidRPr="00FD7181">
        <w:rPr>
          <w:snapToGrid/>
          <w:szCs w:val="21"/>
          <w:lang w:val="en-GB"/>
        </w:rPr>
        <w:t>，</w:t>
      </w:r>
      <w:r w:rsidRPr="00FD7181">
        <w:rPr>
          <w:snapToGrid/>
          <w:szCs w:val="21"/>
          <w:lang w:val="en-GB"/>
        </w:rPr>
        <w:t>鉴于本案的具体情况</w:t>
      </w:r>
      <w:r w:rsidR="00FD7181" w:rsidRPr="00FD7181">
        <w:rPr>
          <w:snapToGrid/>
          <w:szCs w:val="21"/>
          <w:lang w:val="en-GB"/>
        </w:rPr>
        <w:t>，</w:t>
      </w:r>
      <w:r w:rsidRPr="00FD7181">
        <w:rPr>
          <w:snapToGrid/>
          <w:szCs w:val="21"/>
          <w:lang w:val="en-GB"/>
        </w:rPr>
        <w:t>法院裁定被告支付原告</w:t>
      </w:r>
      <w:r w:rsidRPr="00FD7181">
        <w:rPr>
          <w:snapToGrid/>
          <w:szCs w:val="21"/>
          <w:lang w:val="en-GB"/>
        </w:rPr>
        <w:t>30 000</w:t>
      </w:r>
      <w:r w:rsidRPr="00FD7181">
        <w:rPr>
          <w:snapToGrid/>
          <w:szCs w:val="21"/>
          <w:lang w:val="en-GB"/>
        </w:rPr>
        <w:t>新谢克尔</w:t>
      </w:r>
      <w:r w:rsidR="00FD7181" w:rsidRPr="00FD7181">
        <w:rPr>
          <w:snapToGrid/>
          <w:szCs w:val="21"/>
          <w:lang w:val="en-GB"/>
        </w:rPr>
        <w:t>(</w:t>
      </w:r>
      <w:r w:rsidRPr="00FD7181">
        <w:rPr>
          <w:snapToGrid/>
          <w:szCs w:val="21"/>
          <w:lang w:val="en-GB"/>
        </w:rPr>
        <w:t>8 108</w:t>
      </w:r>
      <w:r w:rsidRPr="00FD7181">
        <w:rPr>
          <w:snapToGrid/>
          <w:szCs w:val="21"/>
          <w:lang w:val="en-GB"/>
        </w:rPr>
        <w:t>美元</w:t>
      </w:r>
      <w:r w:rsidR="00FD7181" w:rsidRPr="00FD7181">
        <w:rPr>
          <w:snapToGrid/>
          <w:szCs w:val="21"/>
          <w:lang w:val="en-GB"/>
        </w:rPr>
        <w:t>)</w:t>
      </w:r>
      <w:r w:rsidRPr="00FD7181">
        <w:rPr>
          <w:snapToGrid/>
          <w:szCs w:val="21"/>
          <w:lang w:val="en-GB"/>
        </w:rPr>
        <w:t>赔偿金。</w:t>
      </w:r>
    </w:p>
    <w:p w:rsidR="00050478" w:rsidRPr="00FD7181" w:rsidRDefault="00050478" w:rsidP="006244FF">
      <w:pPr>
        <w:pStyle w:val="H23GC"/>
        <w:rPr>
          <w:snapToGrid/>
          <w:szCs w:val="21"/>
          <w:lang w:val="en-GB"/>
        </w:rPr>
      </w:pPr>
      <w:bookmarkStart w:id="4" w:name="_Toc206992059"/>
      <w:bookmarkStart w:id="5" w:name="_Toc206993333"/>
      <w:r w:rsidRPr="00FD7181">
        <w:rPr>
          <w:snapToGrid/>
          <w:szCs w:val="21"/>
          <w:lang w:val="en-GB"/>
        </w:rPr>
        <w:tab/>
      </w:r>
      <w:r w:rsidRPr="00FD7181">
        <w:rPr>
          <w:snapToGrid/>
          <w:szCs w:val="21"/>
          <w:lang w:val="en-GB"/>
        </w:rPr>
        <w:tab/>
      </w:r>
      <w:bookmarkEnd w:id="4"/>
      <w:bookmarkEnd w:id="5"/>
      <w:r w:rsidRPr="00FD7181">
        <w:rPr>
          <w:snapToGrid/>
          <w:szCs w:val="21"/>
          <w:lang w:val="en-GB"/>
        </w:rPr>
        <w:t>儿童保育服务支出</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4.</w:t>
      </w:r>
      <w:r w:rsidRPr="00FD7181">
        <w:rPr>
          <w:snapToGrid/>
          <w:szCs w:val="21"/>
          <w:lang w:val="en-GB"/>
        </w:rPr>
        <w:tab/>
      </w:r>
      <w:smartTag w:uri="urn:schemas-microsoft-com:office:smarttags" w:element="chsdate">
        <w:smartTagPr>
          <w:attr w:name="IsROCDate" w:val="False"/>
          <w:attr w:name="IsLunarDate" w:val="False"/>
          <w:attr w:name="Day" w:val="3"/>
          <w:attr w:name="Month" w:val="4"/>
          <w:attr w:name="Year" w:val="2008"/>
        </w:smartTagPr>
        <w:r w:rsidRPr="00FD7181">
          <w:rPr>
            <w:snapToGrid/>
            <w:szCs w:val="21"/>
            <w:lang w:val="en-GB"/>
          </w:rPr>
          <w:t>2008</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3</w:t>
        </w:r>
        <w:r w:rsidRPr="00FD7181">
          <w:rPr>
            <w:snapToGrid/>
            <w:szCs w:val="21"/>
            <w:lang w:val="en-GB"/>
          </w:rPr>
          <w:t>日</w:t>
        </w:r>
      </w:smartTag>
      <w:r w:rsidR="00FD7181" w:rsidRPr="00FD7181">
        <w:rPr>
          <w:snapToGrid/>
          <w:szCs w:val="21"/>
          <w:lang w:val="en-GB"/>
        </w:rPr>
        <w:t>，</w:t>
      </w:r>
      <w:r w:rsidRPr="00FD7181">
        <w:rPr>
          <w:snapToGrid/>
          <w:szCs w:val="21"/>
          <w:lang w:val="en-GB"/>
        </w:rPr>
        <w:t>特拉维夫区法院裁定</w:t>
      </w:r>
      <w:r w:rsidR="00FD7181" w:rsidRPr="00FD7181">
        <w:rPr>
          <w:snapToGrid/>
          <w:szCs w:val="21"/>
          <w:lang w:val="en-GB"/>
        </w:rPr>
        <w:t>，</w:t>
      </w:r>
      <w:r w:rsidRPr="00FD7181">
        <w:rPr>
          <w:snapToGrid/>
          <w:szCs w:val="21"/>
          <w:lang w:val="en-GB"/>
        </w:rPr>
        <w:t>儿童保育服务支出</w:t>
      </w:r>
      <w:r w:rsidR="00FD7181" w:rsidRPr="00FD7181">
        <w:rPr>
          <w:snapToGrid/>
          <w:szCs w:val="21"/>
          <w:lang w:val="en-GB"/>
        </w:rPr>
        <w:t>，</w:t>
      </w:r>
      <w:r w:rsidRPr="00FD7181">
        <w:rPr>
          <w:snapToGrid/>
          <w:szCs w:val="21"/>
          <w:lang w:val="en-GB"/>
        </w:rPr>
        <w:t>如托儿所和课后活动</w:t>
      </w:r>
      <w:r w:rsidR="00FD7181" w:rsidRPr="00FD7181">
        <w:rPr>
          <w:snapToGrid/>
          <w:szCs w:val="21"/>
          <w:lang w:val="en-GB"/>
        </w:rPr>
        <w:t>，</w:t>
      </w:r>
      <w:r w:rsidRPr="00FD7181">
        <w:rPr>
          <w:snapToGrid/>
          <w:szCs w:val="21"/>
          <w:lang w:val="en-GB"/>
        </w:rPr>
        <w:t>是为了创收支出的费用</w:t>
      </w:r>
      <w:r w:rsidR="00FD7181"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可从母亲每个税收年度的应税收入中扣除。法院裁定</w:t>
      </w:r>
      <w:r w:rsidR="00FD7181" w:rsidRPr="00FD7181">
        <w:rPr>
          <w:snapToGrid/>
          <w:szCs w:val="21"/>
          <w:lang w:val="en-GB"/>
        </w:rPr>
        <w:t>，</w:t>
      </w:r>
      <w:r w:rsidRPr="00FD7181">
        <w:rPr>
          <w:snapToGrid/>
          <w:szCs w:val="21"/>
          <w:lang w:val="en-GB"/>
        </w:rPr>
        <w:t>这些费用对于帮助育有年幼子女的母亲进入劳动力市场至关重要。</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在此</w:t>
      </w:r>
      <w:r w:rsidR="00FD7181" w:rsidRPr="00FD7181">
        <w:rPr>
          <w:snapToGrid/>
          <w:szCs w:val="21"/>
          <w:lang w:val="en-GB"/>
        </w:rPr>
        <w:t>，</w:t>
      </w:r>
      <w:r w:rsidRPr="00FD7181">
        <w:rPr>
          <w:snapToGrid/>
          <w:szCs w:val="21"/>
          <w:lang w:val="en-GB"/>
        </w:rPr>
        <w:t>法院判定</w:t>
      </w:r>
      <w:r w:rsidR="00FD7181" w:rsidRPr="00FD7181">
        <w:rPr>
          <w:snapToGrid/>
          <w:szCs w:val="21"/>
          <w:lang w:val="en-GB"/>
        </w:rPr>
        <w:t>，</w:t>
      </w:r>
      <w:r w:rsidRPr="00FD7181">
        <w:rPr>
          <w:snapToGrid/>
          <w:szCs w:val="21"/>
          <w:lang w:val="en-GB"/>
        </w:rPr>
        <w:t>一位育有两名子女且身为个人开业律师的母亲</w:t>
      </w:r>
      <w:r w:rsidR="00FD7181" w:rsidRPr="00FD7181">
        <w:rPr>
          <w:snapToGrid/>
          <w:szCs w:val="21"/>
          <w:lang w:val="en-GB"/>
        </w:rPr>
        <w:t>，</w:t>
      </w:r>
      <w:r w:rsidRPr="00FD7181">
        <w:rPr>
          <w:snapToGrid/>
          <w:szCs w:val="21"/>
          <w:lang w:val="en-GB"/>
        </w:rPr>
        <w:t>需要长时间工作才能在其专业上有所成就</w:t>
      </w:r>
      <w:r w:rsidR="00FD7181"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必须想办法解决其工作时子女的看护和监督问题。然而</w:t>
      </w:r>
      <w:r w:rsidR="00FD7181" w:rsidRPr="00FD7181">
        <w:rPr>
          <w:snapToGrid/>
          <w:szCs w:val="21"/>
          <w:lang w:val="en-GB"/>
        </w:rPr>
        <w:t>，</w:t>
      </w:r>
      <w:r w:rsidRPr="00FD7181">
        <w:rPr>
          <w:snapToGrid/>
          <w:szCs w:val="21"/>
          <w:lang w:val="en-GB"/>
        </w:rPr>
        <w:t>税务机关不赞成将儿童保育支出从应税收入中扣除。法院裁定</w:t>
      </w:r>
      <w:r w:rsidR="00FD7181" w:rsidRPr="00FD7181">
        <w:rPr>
          <w:snapToGrid/>
          <w:szCs w:val="21"/>
          <w:lang w:val="en-GB"/>
        </w:rPr>
        <w:t>，</w:t>
      </w:r>
      <w:r w:rsidRPr="00FD7181">
        <w:rPr>
          <w:snapToGrid/>
          <w:szCs w:val="21"/>
          <w:lang w:val="en-GB"/>
        </w:rPr>
        <w:t>应当将保育和监督部分</w:t>
      </w:r>
      <w:r w:rsidR="00FD7181" w:rsidRPr="00FD7181">
        <w:rPr>
          <w:snapToGrid/>
          <w:szCs w:val="21"/>
          <w:lang w:val="en-GB"/>
        </w:rPr>
        <w:t>(</w:t>
      </w:r>
      <w:r w:rsidRPr="00FD7181">
        <w:rPr>
          <w:snapToGrid/>
          <w:szCs w:val="21"/>
          <w:lang w:val="en-GB"/>
        </w:rPr>
        <w:t>包括运行一家儿童保育机构所需资金</w:t>
      </w:r>
      <w:r w:rsidR="00FD7181" w:rsidRPr="00FD7181">
        <w:rPr>
          <w:snapToGrid/>
          <w:szCs w:val="21"/>
          <w:lang w:val="en-GB"/>
        </w:rPr>
        <w:t>)</w:t>
      </w:r>
      <w:r w:rsidRPr="00FD7181">
        <w:rPr>
          <w:snapToGrid/>
          <w:szCs w:val="21"/>
          <w:lang w:val="en-GB"/>
        </w:rPr>
        <w:t>与儿童在这些儿童保育机构中接受的教育和拓展部分区别开。</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法院强调了这样一个事实</w:t>
      </w:r>
      <w:r w:rsidR="00FD7181" w:rsidRPr="00FD7181">
        <w:rPr>
          <w:snapToGrid/>
          <w:szCs w:val="21"/>
          <w:lang w:val="en-GB"/>
        </w:rPr>
        <w:t>，</w:t>
      </w:r>
      <w:r w:rsidRPr="00FD7181">
        <w:rPr>
          <w:snapToGrid/>
          <w:szCs w:val="21"/>
          <w:lang w:val="en-GB"/>
        </w:rPr>
        <w:t>即前提是配偶双方有权实现其职业追求</w:t>
      </w:r>
      <w:r w:rsidR="00FD7181" w:rsidRPr="00FD7181">
        <w:rPr>
          <w:snapToGrid/>
          <w:szCs w:val="21"/>
          <w:lang w:val="en-GB"/>
        </w:rPr>
        <w:t>，</w:t>
      </w:r>
      <w:r w:rsidRPr="00FD7181">
        <w:rPr>
          <w:snapToGrid/>
          <w:szCs w:val="21"/>
          <w:lang w:val="en-GB"/>
        </w:rPr>
        <w:t>并满足他们希望工作和为其自身及其家庭成员带来收入的意愿。将需要成人监管的子女安置在儿童保育机构是为了让父母双方都能工作。因此</w:t>
      </w:r>
      <w:r w:rsidR="00FD7181" w:rsidRPr="00FD7181">
        <w:rPr>
          <w:snapToGrid/>
          <w:szCs w:val="21"/>
          <w:lang w:val="en-GB"/>
        </w:rPr>
        <w:t>，</w:t>
      </w:r>
      <w:r w:rsidRPr="00FD7181">
        <w:rPr>
          <w:snapToGrid/>
          <w:szCs w:val="21"/>
          <w:lang w:val="en-GB"/>
        </w:rPr>
        <w:t>法院命令税务机关将争议年份内支出的</w:t>
      </w:r>
      <w:r w:rsidRPr="00FD7181">
        <w:rPr>
          <w:snapToGrid/>
          <w:szCs w:val="21"/>
          <w:lang w:val="en-GB"/>
        </w:rPr>
        <w:t>2</w:t>
      </w:r>
      <w:r w:rsidR="00FD7181" w:rsidRPr="00FD7181">
        <w:rPr>
          <w:snapToGrid/>
          <w:szCs w:val="21"/>
          <w:lang w:val="en-GB"/>
        </w:rPr>
        <w:t>/</w:t>
      </w:r>
      <w:r w:rsidRPr="00FD7181">
        <w:rPr>
          <w:snapToGrid/>
          <w:szCs w:val="21"/>
          <w:lang w:val="en-GB"/>
        </w:rPr>
        <w:t>3</w:t>
      </w:r>
      <w:r w:rsidRPr="00FD7181">
        <w:rPr>
          <w:snapToGrid/>
          <w:szCs w:val="21"/>
          <w:lang w:val="en-GB"/>
        </w:rPr>
        <w:t>扣除</w:t>
      </w:r>
      <w:r w:rsidR="00FD7181" w:rsidRPr="00FD7181">
        <w:rPr>
          <w:snapToGrid/>
          <w:szCs w:val="21"/>
          <w:lang w:val="en-GB"/>
        </w:rPr>
        <w:t>(</w:t>
      </w:r>
      <w:r w:rsidRPr="00FD7181">
        <w:rPr>
          <w:snapToGrid/>
          <w:szCs w:val="21"/>
          <w:lang w:val="en-GB"/>
        </w:rPr>
        <w:t xml:space="preserve">I.T.A </w:t>
      </w:r>
      <w:r w:rsidR="00FD7181" w:rsidRPr="00FD7181">
        <w:rPr>
          <w:snapToGrid/>
          <w:szCs w:val="21"/>
          <w:lang w:val="en-GB"/>
        </w:rPr>
        <w:t>(</w:t>
      </w:r>
      <w:r w:rsidRPr="00FD7181">
        <w:rPr>
          <w:snapToGrid/>
          <w:szCs w:val="21"/>
          <w:lang w:val="en-GB"/>
        </w:rPr>
        <w:t>特拉维夫</w:t>
      </w:r>
      <w:r w:rsidR="00FD7181" w:rsidRPr="00FD7181">
        <w:rPr>
          <w:snapToGrid/>
          <w:szCs w:val="21"/>
          <w:lang w:val="en-GB"/>
        </w:rPr>
        <w:t>)</w:t>
      </w:r>
      <w:r w:rsidRPr="00FD7181">
        <w:rPr>
          <w:snapToGrid/>
          <w:szCs w:val="21"/>
          <w:lang w:val="en-GB"/>
        </w:rPr>
        <w:t xml:space="preserve"> 1213</w:t>
      </w:r>
      <w:r w:rsidR="00FD7181" w:rsidRPr="00FD7181">
        <w:rPr>
          <w:snapToGrid/>
          <w:szCs w:val="21"/>
          <w:lang w:val="en-GB"/>
        </w:rPr>
        <w:t>/</w:t>
      </w:r>
      <w:r w:rsidRPr="00FD7181">
        <w:rPr>
          <w:snapToGrid/>
          <w:szCs w:val="21"/>
          <w:lang w:val="en-GB"/>
        </w:rPr>
        <w:t>0</w:t>
      </w:r>
      <w:r w:rsidR="00FD7181" w:rsidRPr="00FD7181">
        <w:rPr>
          <w:snapToGrid/>
          <w:szCs w:val="21"/>
          <w:lang w:val="en-GB"/>
        </w:rPr>
        <w:t>4,</w:t>
      </w:r>
      <w:r w:rsidRPr="00FD7181">
        <w:rPr>
          <w:snapToGrid/>
          <w:szCs w:val="21"/>
          <w:lang w:val="en-GB"/>
        </w:rPr>
        <w:t xml:space="preserve"> </w:t>
      </w:r>
      <w:r w:rsidRPr="00FD7181">
        <w:rPr>
          <w:i/>
          <w:iCs/>
          <w:snapToGrid/>
          <w:szCs w:val="21"/>
          <w:lang w:val="en-GB"/>
        </w:rPr>
        <w:t>Vered Peri</w:t>
      </w:r>
      <w:r w:rsidRPr="00FD7181">
        <w:rPr>
          <w:rFonts w:eastAsia="KaiTi_GB2312"/>
          <w:snapToGrid/>
          <w:szCs w:val="21"/>
          <w:lang w:val="en-GB"/>
        </w:rPr>
        <w:t>诉</w:t>
      </w:r>
      <w:r w:rsidRPr="00FD7181">
        <w:rPr>
          <w:rFonts w:eastAsia="KaiTi_GB2312"/>
          <w:iCs/>
          <w:snapToGrid/>
          <w:szCs w:val="21"/>
          <w:lang w:val="en-GB"/>
        </w:rPr>
        <w:t>达恩大都市区所得税估税员案</w:t>
      </w:r>
      <w:r w:rsidR="00FD7181" w:rsidRPr="00FD7181">
        <w:rPr>
          <w:rFonts w:eastAsia="KaiTi_GB2312"/>
          <w:iCs/>
          <w:snapToGrid/>
          <w:szCs w:val="21"/>
          <w:lang w:val="en-GB"/>
        </w:rPr>
        <w:t>(</w:t>
      </w:r>
      <w:smartTag w:uri="urn:schemas-microsoft-com:office:smarttags" w:element="chsdate">
        <w:smartTagPr>
          <w:attr w:name="IsROCDate" w:val="False"/>
          <w:attr w:name="IsLunarDate" w:val="False"/>
          <w:attr w:name="Day" w:val="3"/>
          <w:attr w:name="Month" w:val="4"/>
          <w:attr w:name="Year" w:val="2008"/>
        </w:smartTagPr>
        <w:r w:rsidRPr="00FD7181">
          <w:rPr>
            <w:rFonts w:eastAsia="KaiTi_GB2312"/>
            <w:iCs/>
            <w:snapToGrid/>
            <w:szCs w:val="21"/>
            <w:lang w:val="en-GB"/>
          </w:rPr>
          <w:t>2008</w:t>
        </w:r>
        <w:r w:rsidRPr="00FD7181">
          <w:rPr>
            <w:rFonts w:eastAsia="KaiTi_GB2312"/>
            <w:iCs/>
            <w:snapToGrid/>
            <w:szCs w:val="21"/>
            <w:lang w:val="en-GB"/>
          </w:rPr>
          <w:t>年</w:t>
        </w:r>
        <w:r w:rsidRPr="00FD7181">
          <w:rPr>
            <w:rFonts w:eastAsia="KaiTi_GB2312"/>
            <w:iCs/>
            <w:snapToGrid/>
            <w:szCs w:val="21"/>
            <w:lang w:val="en-GB"/>
          </w:rPr>
          <w:t>4</w:t>
        </w:r>
        <w:r w:rsidRPr="00FD7181">
          <w:rPr>
            <w:rFonts w:eastAsia="KaiTi_GB2312"/>
            <w:iCs/>
            <w:snapToGrid/>
            <w:szCs w:val="21"/>
            <w:lang w:val="en-GB"/>
          </w:rPr>
          <w:t>月</w:t>
        </w:r>
        <w:r w:rsidRPr="00FD7181">
          <w:rPr>
            <w:rFonts w:eastAsia="KaiTi_GB2312"/>
            <w:iCs/>
            <w:snapToGrid/>
            <w:szCs w:val="21"/>
            <w:lang w:val="en-GB"/>
          </w:rPr>
          <w:t>3</w:t>
        </w:r>
        <w:r w:rsidRPr="00FD7181">
          <w:rPr>
            <w:rFonts w:eastAsia="KaiTi_GB2312"/>
            <w:iCs/>
            <w:snapToGrid/>
            <w:szCs w:val="21"/>
            <w:lang w:val="en-GB"/>
          </w:rPr>
          <w:t>日</w:t>
        </w:r>
      </w:smartTag>
      <w:r w:rsidR="00FD7181" w:rsidRPr="00FD7181">
        <w:rPr>
          <w:rFonts w:eastAsia="KaiTi_GB2312"/>
          <w:iCs/>
          <w:snapToGrid/>
          <w:szCs w:val="21"/>
          <w:lang w:val="en-GB"/>
        </w:rPr>
        <w:t>)</w:t>
      </w:r>
      <w:r w:rsidR="00FD7181" w:rsidRPr="00FD7181">
        <w:rPr>
          <w:snapToGrid/>
          <w:szCs w:val="21"/>
          <w:lang w:val="en-GB"/>
        </w:rPr>
        <w:t>)</w:t>
      </w:r>
      <w:r w:rsidRPr="00FD7181">
        <w:rPr>
          <w:snapToGrid/>
          <w:szCs w:val="21"/>
          <w:lang w:val="en-GB"/>
        </w:rPr>
        <w:t>。</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5.</w:t>
      </w:r>
      <w:r w:rsidRPr="00FD7181">
        <w:rPr>
          <w:snapToGrid/>
          <w:szCs w:val="21"/>
          <w:lang w:val="en-GB"/>
        </w:rPr>
        <w:tab/>
      </w:r>
      <w:smartTag w:uri="urn:schemas-microsoft-com:office:smarttags" w:element="chsdate">
        <w:smartTagPr>
          <w:attr w:name="IsROCDate" w:val="False"/>
          <w:attr w:name="IsLunarDate" w:val="False"/>
          <w:attr w:name="Day" w:val="12"/>
          <w:attr w:name="Month" w:val="5"/>
          <w:attr w:name="Year" w:val="2008"/>
        </w:smartTagPr>
        <w:r w:rsidRPr="00FD7181">
          <w:rPr>
            <w:snapToGrid/>
            <w:szCs w:val="21"/>
            <w:lang w:val="en-GB"/>
          </w:rPr>
          <w:t>2008</w:t>
        </w:r>
        <w:r w:rsidRPr="00FD7181">
          <w:rPr>
            <w:snapToGrid/>
            <w:szCs w:val="21"/>
            <w:lang w:val="en-GB"/>
          </w:rPr>
          <w:t>年</w:t>
        </w:r>
        <w:r w:rsidRPr="00FD7181">
          <w:rPr>
            <w:snapToGrid/>
            <w:szCs w:val="21"/>
            <w:lang w:val="en-GB"/>
          </w:rPr>
          <w:t>5</w:t>
        </w:r>
        <w:r w:rsidRPr="00FD7181">
          <w:rPr>
            <w:snapToGrid/>
            <w:szCs w:val="21"/>
            <w:lang w:val="en-GB"/>
          </w:rPr>
          <w:t>月</w:t>
        </w:r>
        <w:r w:rsidRPr="00FD7181">
          <w:rPr>
            <w:snapToGrid/>
            <w:szCs w:val="21"/>
            <w:lang w:val="en-GB"/>
          </w:rPr>
          <w:t>12</w:t>
        </w:r>
        <w:r w:rsidRPr="00FD7181">
          <w:rPr>
            <w:snapToGrid/>
            <w:szCs w:val="21"/>
            <w:lang w:val="en-GB"/>
          </w:rPr>
          <w:t>日</w:t>
        </w:r>
      </w:smartTag>
      <w:r w:rsidR="00FD7181" w:rsidRPr="00FD7181">
        <w:rPr>
          <w:snapToGrid/>
          <w:szCs w:val="21"/>
          <w:lang w:val="en-GB"/>
        </w:rPr>
        <w:t>，</w:t>
      </w:r>
      <w:r w:rsidRPr="00FD7181">
        <w:rPr>
          <w:snapToGrid/>
          <w:szCs w:val="21"/>
          <w:lang w:val="en-GB"/>
        </w:rPr>
        <w:t>以色列国向最高法院提交了一份诉状</w:t>
      </w:r>
      <w:r w:rsidR="00FD7181" w:rsidRPr="00FD7181">
        <w:rPr>
          <w:snapToGrid/>
          <w:szCs w:val="21"/>
          <w:lang w:val="en-GB"/>
        </w:rPr>
        <w:t>，</w:t>
      </w:r>
      <w:r w:rsidRPr="00FD7181">
        <w:rPr>
          <w:snapToGrid/>
          <w:szCs w:val="21"/>
          <w:lang w:val="en-GB"/>
        </w:rPr>
        <w:t>诉讼程序仍然待决</w:t>
      </w:r>
      <w:r w:rsidR="00FD7181" w:rsidRPr="00FD7181">
        <w:rPr>
          <w:snapToGrid/>
          <w:szCs w:val="21"/>
          <w:lang w:val="en-GB"/>
        </w:rPr>
        <w:t>(</w:t>
      </w:r>
      <w:r w:rsidRPr="00FD7181">
        <w:rPr>
          <w:snapToGrid/>
          <w:szCs w:val="21"/>
          <w:lang w:val="en-GB"/>
        </w:rPr>
        <w:t>C.A. 4248</w:t>
      </w:r>
      <w:r w:rsidR="00FD7181" w:rsidRPr="00FD7181">
        <w:rPr>
          <w:snapToGrid/>
          <w:szCs w:val="21"/>
          <w:lang w:val="en-GB"/>
        </w:rPr>
        <w:t>/</w:t>
      </w:r>
      <w:r w:rsidRPr="00FD7181">
        <w:rPr>
          <w:snapToGrid/>
          <w:szCs w:val="21"/>
          <w:lang w:val="en-GB"/>
        </w:rPr>
        <w:t>0</w:t>
      </w:r>
      <w:r w:rsidR="00FD7181" w:rsidRPr="00FD7181">
        <w:rPr>
          <w:snapToGrid/>
          <w:szCs w:val="21"/>
          <w:lang w:val="en-GB"/>
        </w:rPr>
        <w:t>8,</w:t>
      </w:r>
      <w:r w:rsidRPr="00FD7181">
        <w:rPr>
          <w:rFonts w:eastAsia="KaiTi_GB2312"/>
          <w:snapToGrid/>
          <w:szCs w:val="21"/>
          <w:lang w:val="en-GB"/>
        </w:rPr>
        <w:t>达恩大都市区所得税估税员诉</w:t>
      </w:r>
      <w:r w:rsidRPr="00FD7181">
        <w:rPr>
          <w:i/>
          <w:iCs/>
          <w:snapToGrid/>
          <w:szCs w:val="21"/>
          <w:lang w:val="en-GB"/>
        </w:rPr>
        <w:t>Vered Pei</w:t>
      </w:r>
      <w:r w:rsidRPr="00FD7181">
        <w:rPr>
          <w:rFonts w:eastAsia="KaiTi_GB2312"/>
          <w:snapToGrid/>
          <w:szCs w:val="21"/>
          <w:lang w:val="en-GB"/>
        </w:rPr>
        <w:t>案</w:t>
      </w:r>
      <w:r w:rsidR="00FD7181" w:rsidRPr="00FD7181">
        <w:rPr>
          <w:snapToGrid/>
          <w:szCs w:val="21"/>
          <w:lang w:val="en-GB"/>
        </w:rPr>
        <w:t>)</w:t>
      </w:r>
      <w:r w:rsidRPr="00FD7181">
        <w:rPr>
          <w:snapToGrid/>
          <w:szCs w:val="21"/>
          <w:lang w:val="en-GB"/>
        </w:rPr>
        <w:t>。</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第</w:t>
      </w:r>
      <w:r w:rsidRPr="00FD7181">
        <w:rPr>
          <w:snapToGrid/>
          <w:szCs w:val="21"/>
          <w:lang w:val="en-GB"/>
        </w:rPr>
        <w:t>5763-2004</w:t>
      </w:r>
      <w:r w:rsidRPr="00FD7181">
        <w:rPr>
          <w:snapToGrid/>
          <w:szCs w:val="21"/>
          <w:lang w:val="en-GB"/>
        </w:rPr>
        <w:t>号退休年龄法</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6.</w:t>
      </w:r>
      <w:r w:rsidRPr="00FD7181">
        <w:rPr>
          <w:snapToGrid/>
          <w:szCs w:val="21"/>
          <w:lang w:val="en-GB"/>
        </w:rPr>
        <w:tab/>
        <w:t>2004</w:t>
      </w:r>
      <w:r w:rsidRPr="00FD7181">
        <w:rPr>
          <w:snapToGrid/>
          <w:szCs w:val="21"/>
          <w:lang w:val="en-GB"/>
        </w:rPr>
        <w:t>年</w:t>
      </w:r>
      <w:r w:rsidRPr="00FD7181">
        <w:rPr>
          <w:snapToGrid/>
          <w:szCs w:val="21"/>
          <w:lang w:val="en-GB"/>
        </w:rPr>
        <w:t>1</w:t>
      </w:r>
      <w:r w:rsidRPr="00FD7181">
        <w:rPr>
          <w:snapToGrid/>
          <w:szCs w:val="21"/>
          <w:lang w:val="en-GB"/>
        </w:rPr>
        <w:t>月</w:t>
      </w:r>
      <w:r w:rsidR="00FD7181" w:rsidRPr="00FD7181">
        <w:rPr>
          <w:snapToGrid/>
          <w:szCs w:val="21"/>
          <w:lang w:val="en-GB"/>
        </w:rPr>
        <w:t>，</w:t>
      </w:r>
      <w:r w:rsidRPr="00FD7181">
        <w:rPr>
          <w:snapToGrid/>
          <w:szCs w:val="21"/>
          <w:lang w:val="en-GB"/>
        </w:rPr>
        <w:t>以色列议会批准了第</w:t>
      </w:r>
      <w:r w:rsidRPr="00FD7181">
        <w:rPr>
          <w:snapToGrid/>
          <w:szCs w:val="21"/>
          <w:lang w:val="en-GB"/>
        </w:rPr>
        <w:t>5763-2004</w:t>
      </w:r>
      <w:r w:rsidRPr="00FD7181">
        <w:rPr>
          <w:snapToGrid/>
          <w:szCs w:val="21"/>
          <w:lang w:val="en-GB"/>
        </w:rPr>
        <w:t>号《退休年龄法》</w:t>
      </w:r>
      <w:r w:rsidR="00FD7181" w:rsidRPr="00FD7181">
        <w:rPr>
          <w:snapToGrid/>
          <w:szCs w:val="21"/>
          <w:lang w:val="en-GB"/>
        </w:rPr>
        <w:t>(</w:t>
      </w:r>
      <w:r w:rsidRPr="00FD7181">
        <w:rPr>
          <w:snapToGrid/>
          <w:szCs w:val="21"/>
          <w:lang w:val="en-GB"/>
        </w:rPr>
        <w:t>《退休年龄法》</w:t>
      </w:r>
      <w:r w:rsidR="00FD7181" w:rsidRPr="00FD7181">
        <w:rPr>
          <w:snapToGrid/>
          <w:szCs w:val="21"/>
          <w:lang w:val="en-GB"/>
        </w:rPr>
        <w:t>)</w:t>
      </w:r>
      <w:r w:rsidR="00FD7181" w:rsidRPr="00FD7181">
        <w:rPr>
          <w:snapToGrid/>
          <w:szCs w:val="21"/>
          <w:lang w:val="en-GB"/>
        </w:rPr>
        <w:t>，</w:t>
      </w:r>
      <w:r w:rsidRPr="00FD7181">
        <w:rPr>
          <w:snapToGrid/>
          <w:szCs w:val="21"/>
          <w:lang w:val="en-GB"/>
        </w:rPr>
        <w:t>执行更平和的退休年龄标准。</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7.</w:t>
      </w:r>
      <w:r w:rsidRPr="00FD7181">
        <w:rPr>
          <w:snapToGrid/>
          <w:szCs w:val="21"/>
          <w:lang w:val="en-GB"/>
        </w:rPr>
        <w:tab/>
      </w:r>
      <w:r w:rsidRPr="00FD7181">
        <w:rPr>
          <w:snapToGrid/>
          <w:szCs w:val="21"/>
          <w:lang w:val="en-GB"/>
        </w:rPr>
        <w:t>新法规定了男女的相同法定退休年龄</w:t>
      </w:r>
      <w:r w:rsidR="00FD7181" w:rsidRPr="00FD7181">
        <w:rPr>
          <w:snapToGrid/>
          <w:szCs w:val="21"/>
          <w:lang w:val="en-GB"/>
        </w:rPr>
        <w:t>(</w:t>
      </w:r>
      <w:r w:rsidRPr="00FD7181">
        <w:rPr>
          <w:snapToGrid/>
          <w:szCs w:val="21"/>
          <w:lang w:val="en-GB"/>
        </w:rPr>
        <w:t>67</w:t>
      </w:r>
      <w:r w:rsidRPr="00FD7181">
        <w:rPr>
          <w:snapToGrid/>
          <w:szCs w:val="21"/>
          <w:lang w:val="en-GB"/>
        </w:rPr>
        <w:t>岁</w:t>
      </w:r>
      <w:r w:rsidR="00FD7181" w:rsidRPr="00FD7181">
        <w:rPr>
          <w:snapToGrid/>
          <w:szCs w:val="21"/>
          <w:lang w:val="en-GB"/>
        </w:rPr>
        <w:t>)</w:t>
      </w:r>
      <w:r w:rsidRPr="00FD7181">
        <w:rPr>
          <w:snapToGrid/>
          <w:szCs w:val="21"/>
          <w:lang w:val="en-GB"/>
        </w:rPr>
        <w:t>和提前退休年龄</w:t>
      </w:r>
      <w:r w:rsidR="00FD7181" w:rsidRPr="00FD7181">
        <w:rPr>
          <w:snapToGrid/>
          <w:szCs w:val="21"/>
          <w:lang w:val="en-GB"/>
        </w:rPr>
        <w:t>(</w:t>
      </w:r>
      <w:r w:rsidRPr="00FD7181">
        <w:rPr>
          <w:snapToGrid/>
          <w:szCs w:val="21"/>
          <w:lang w:val="en-GB"/>
        </w:rPr>
        <w:t>60</w:t>
      </w:r>
      <w:r w:rsidRPr="00FD7181">
        <w:rPr>
          <w:snapToGrid/>
          <w:szCs w:val="21"/>
          <w:lang w:val="en-GB"/>
        </w:rPr>
        <w:t>岁</w:t>
      </w:r>
      <w:r w:rsidR="00FD7181" w:rsidRPr="00FD7181">
        <w:rPr>
          <w:snapToGrid/>
          <w:szCs w:val="21"/>
          <w:lang w:val="en-GB"/>
        </w:rPr>
        <w:t>)</w:t>
      </w:r>
      <w:r w:rsidRPr="00FD7181">
        <w:rPr>
          <w:snapToGrid/>
          <w:szCs w:val="21"/>
          <w:lang w:val="en-GB"/>
        </w:rPr>
        <w:t>。关于有权享有老年津贴的退休年龄</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从</w:t>
      </w:r>
      <w:smartTag w:uri="urn:schemas-microsoft-com:office:smarttags" w:element="chsdate">
        <w:smartTagPr>
          <w:attr w:name="IsROCDate" w:val="False"/>
          <w:attr w:name="IsLunarDate" w:val="False"/>
          <w:attr w:name="Day" w:val="1"/>
          <w:attr w:name="Month" w:val="4"/>
          <w:attr w:name="Year" w:val="2004"/>
        </w:smartTagPr>
        <w:r w:rsidRPr="00FD7181">
          <w:rPr>
            <w:snapToGrid/>
            <w:szCs w:val="21"/>
            <w:lang w:val="en-GB"/>
          </w:rPr>
          <w:t>2004</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起</w:t>
      </w:r>
      <w:r w:rsidR="00FD7181" w:rsidRPr="00FD7181">
        <w:rPr>
          <w:snapToGrid/>
          <w:szCs w:val="21"/>
          <w:lang w:val="en-GB"/>
        </w:rPr>
        <w:t>，</w:t>
      </w:r>
      <w:r w:rsidRPr="00FD7181">
        <w:rPr>
          <w:snapToGrid/>
          <w:szCs w:val="21"/>
          <w:lang w:val="en-GB"/>
        </w:rPr>
        <w:t>退休年龄将逐步提高</w:t>
      </w:r>
      <w:r w:rsidR="00FD7181" w:rsidRPr="00FD7181">
        <w:rPr>
          <w:snapToGrid/>
          <w:szCs w:val="21"/>
          <w:lang w:val="en-GB"/>
        </w:rPr>
        <w:t>，</w:t>
      </w:r>
      <w:r w:rsidRPr="00FD7181">
        <w:rPr>
          <w:snapToGrid/>
          <w:szCs w:val="21"/>
          <w:lang w:val="en-GB"/>
        </w:rPr>
        <w:t>直至最终达到男性</w:t>
      </w:r>
      <w:r w:rsidRPr="00FD7181">
        <w:rPr>
          <w:snapToGrid/>
          <w:szCs w:val="21"/>
          <w:lang w:val="en-GB"/>
        </w:rPr>
        <w:t>67</w:t>
      </w:r>
      <w:r w:rsidRPr="00FD7181">
        <w:rPr>
          <w:snapToGrid/>
          <w:szCs w:val="21"/>
          <w:lang w:val="en-GB"/>
        </w:rPr>
        <w:t>岁和女性</w:t>
      </w:r>
      <w:r w:rsidRPr="00FD7181">
        <w:rPr>
          <w:snapToGrid/>
          <w:szCs w:val="21"/>
          <w:lang w:val="en-GB"/>
        </w:rPr>
        <w:t>62</w:t>
      </w:r>
      <w:r w:rsidRPr="00FD7181">
        <w:rPr>
          <w:snapToGrid/>
          <w:szCs w:val="21"/>
          <w:lang w:val="en-GB"/>
        </w:rPr>
        <w:t>岁。</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8.</w:t>
      </w:r>
      <w:r w:rsidRPr="00FD7181">
        <w:rPr>
          <w:snapToGrid/>
          <w:szCs w:val="21"/>
          <w:lang w:val="en-GB"/>
        </w:rPr>
        <w:tab/>
      </w:r>
      <w:r w:rsidRPr="00FD7181">
        <w:rPr>
          <w:snapToGrid/>
          <w:szCs w:val="21"/>
          <w:lang w:val="en-GB"/>
        </w:rPr>
        <w:t>对于</w:t>
      </w:r>
      <w:r w:rsidRPr="00FD7181">
        <w:rPr>
          <w:snapToGrid/>
          <w:szCs w:val="21"/>
          <w:lang w:val="en-GB"/>
        </w:rPr>
        <w:t>1950</w:t>
      </w:r>
      <w:r w:rsidRPr="00FD7181">
        <w:rPr>
          <w:snapToGrid/>
          <w:szCs w:val="21"/>
          <w:lang w:val="en-GB"/>
        </w:rPr>
        <w:t>年及以后出生的女性</w:t>
      </w:r>
      <w:r w:rsidR="00FD7181" w:rsidRPr="00FD7181">
        <w:rPr>
          <w:snapToGrid/>
          <w:szCs w:val="21"/>
          <w:lang w:val="en-GB"/>
        </w:rPr>
        <w:t>，</w:t>
      </w:r>
      <w:r w:rsidRPr="00FD7181">
        <w:rPr>
          <w:snapToGrid/>
          <w:szCs w:val="21"/>
          <w:lang w:val="en-GB"/>
        </w:rPr>
        <w:t>《退休年龄法》命令财政部成立一个公共委员会</w:t>
      </w:r>
      <w:r w:rsidR="00FD7181" w:rsidRPr="00FD7181">
        <w:rPr>
          <w:snapToGrid/>
          <w:szCs w:val="21"/>
          <w:lang w:val="en-GB"/>
        </w:rPr>
        <w:t>，</w:t>
      </w:r>
      <w:r w:rsidRPr="00FD7181">
        <w:rPr>
          <w:snapToGrid/>
          <w:szCs w:val="21"/>
          <w:lang w:val="en-GB"/>
        </w:rPr>
        <w:t>由政府、雇员和雇主代表组成</w:t>
      </w:r>
      <w:r w:rsidR="00FD7181" w:rsidRPr="00FD7181">
        <w:rPr>
          <w:snapToGrid/>
          <w:szCs w:val="21"/>
          <w:lang w:val="en-GB"/>
        </w:rPr>
        <w:t>，</w:t>
      </w:r>
      <w:r w:rsidRPr="00FD7181">
        <w:rPr>
          <w:snapToGrid/>
          <w:szCs w:val="21"/>
          <w:lang w:val="en-GB"/>
        </w:rPr>
        <w:t>检查女性的退休年龄。</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立法所涉性别问题法</w:t>
      </w:r>
      <w:r w:rsidR="00FD7181" w:rsidRPr="00FD7181">
        <w:rPr>
          <w:snapToGrid/>
          <w:szCs w:val="21"/>
          <w:lang w:val="en-GB"/>
        </w:rPr>
        <w:t>(</w:t>
      </w:r>
      <w:r w:rsidRPr="00FD7181">
        <w:rPr>
          <w:snapToGrid/>
          <w:szCs w:val="21"/>
          <w:lang w:val="en-GB"/>
        </w:rPr>
        <w:t>立法修正案</w:t>
      </w:r>
      <w:r w:rsidR="00FD7181" w:rsidRPr="00FD7181">
        <w:rPr>
          <w:snapToGrid/>
          <w:szCs w:val="21"/>
          <w:lang w:val="en-GB"/>
        </w:rPr>
        <w:t>)</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12</w:t>
      </w:r>
      <w:r w:rsidR="00FD7181" w:rsidRPr="00FD7181">
        <w:rPr>
          <w:snapToGrid/>
          <w:szCs w:val="21"/>
          <w:lang w:val="en-GB"/>
        </w:rPr>
        <w:t>9.</w:t>
      </w:r>
      <w:r w:rsidRPr="00FD7181">
        <w:rPr>
          <w:snapToGrid/>
          <w:szCs w:val="21"/>
          <w:lang w:val="en-GB"/>
        </w:rPr>
        <w:tab/>
      </w:r>
      <w:smartTag w:uri="urn:schemas-microsoft-com:office:smarttags" w:element="chsdate">
        <w:smartTagPr>
          <w:attr w:name="IsROCDate" w:val="False"/>
          <w:attr w:name="IsLunarDate" w:val="False"/>
          <w:attr w:name="Day" w:val="25"/>
          <w:attr w:name="Month" w:val="11"/>
          <w:attr w:name="Year" w:val="2007"/>
        </w:smartTagPr>
        <w:r w:rsidRPr="00FD7181">
          <w:rPr>
            <w:snapToGrid/>
            <w:szCs w:val="21"/>
            <w:lang w:val="en-GB"/>
          </w:rPr>
          <w:t>2007</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25</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以色列议会颁布了《立法所涉性别问题法》</w:t>
      </w:r>
      <w:r w:rsidR="00FD7181" w:rsidRPr="00FD7181">
        <w:rPr>
          <w:snapToGrid/>
          <w:szCs w:val="21"/>
          <w:lang w:val="en-GB"/>
        </w:rPr>
        <w:t>，</w:t>
      </w:r>
      <w:r w:rsidRPr="00FD7181">
        <w:rPr>
          <w:snapToGrid/>
          <w:szCs w:val="21"/>
          <w:lang w:val="en-GB"/>
        </w:rPr>
        <w:t>该法规定</w:t>
      </w:r>
      <w:r w:rsidR="00FD7181" w:rsidRPr="00FD7181">
        <w:rPr>
          <w:snapToGrid/>
          <w:szCs w:val="21"/>
          <w:lang w:val="en-GB"/>
        </w:rPr>
        <w:t>，</w:t>
      </w:r>
      <w:r w:rsidRPr="00FD7181">
        <w:rPr>
          <w:snapToGrid/>
          <w:szCs w:val="21"/>
          <w:lang w:val="en-GB"/>
        </w:rPr>
        <w:t>以色列议会在颁布任何一级或二级立法之前</w:t>
      </w:r>
      <w:r w:rsidR="00FD7181" w:rsidRPr="00FD7181">
        <w:rPr>
          <w:snapToGrid/>
          <w:szCs w:val="21"/>
          <w:lang w:val="en-GB"/>
        </w:rPr>
        <w:t>，</w:t>
      </w:r>
      <w:r w:rsidRPr="00FD7181">
        <w:rPr>
          <w:snapToGrid/>
          <w:szCs w:val="21"/>
          <w:lang w:val="en-GB"/>
        </w:rPr>
        <w:t>有义务对这些立法所涉性别问题进行系统审查。该法旨在揭示有可能出现在各种法案中隐藏的男女不平等</w:t>
      </w:r>
      <w:r w:rsidR="00FD7181" w:rsidRPr="00FD7181">
        <w:rPr>
          <w:snapToGrid/>
          <w:szCs w:val="21"/>
          <w:lang w:val="en-GB"/>
        </w:rPr>
        <w:t>，</w:t>
      </w:r>
      <w:r w:rsidRPr="00FD7181">
        <w:rPr>
          <w:snapToGrid/>
          <w:szCs w:val="21"/>
          <w:lang w:val="en-GB"/>
        </w:rPr>
        <w:t>从而促进两性平等地位。根据本法</w:t>
      </w:r>
      <w:r w:rsidR="00FD7181" w:rsidRPr="00FD7181">
        <w:rPr>
          <w:snapToGrid/>
          <w:szCs w:val="21"/>
          <w:lang w:val="en-GB"/>
        </w:rPr>
        <w:t>，</w:t>
      </w:r>
      <w:r w:rsidRPr="00FD7181">
        <w:rPr>
          <w:snapToGrid/>
          <w:szCs w:val="21"/>
          <w:lang w:val="en-GB"/>
        </w:rPr>
        <w:t>提高妇女地位局将在审议或核准任何法案或二级立法时</w:t>
      </w:r>
      <w:r w:rsidR="00FD7181" w:rsidRPr="00FD7181">
        <w:rPr>
          <w:snapToGrid/>
          <w:szCs w:val="21"/>
          <w:lang w:val="en-GB"/>
        </w:rPr>
        <w:t>，</w:t>
      </w:r>
      <w:r w:rsidRPr="00FD7181">
        <w:rPr>
          <w:snapToGrid/>
          <w:szCs w:val="21"/>
          <w:lang w:val="en-GB"/>
        </w:rPr>
        <w:t>向以色列议会相关委员会提交一份关于这些立法所涉性别问题的意见。这将使以色列议会成员能够参加委员会听证会</w:t>
      </w:r>
      <w:r w:rsidR="00FD7181" w:rsidRPr="00FD7181">
        <w:rPr>
          <w:snapToGrid/>
          <w:szCs w:val="21"/>
          <w:lang w:val="en-GB"/>
        </w:rPr>
        <w:t>，</w:t>
      </w:r>
      <w:r w:rsidRPr="00FD7181">
        <w:rPr>
          <w:snapToGrid/>
          <w:szCs w:val="21"/>
          <w:lang w:val="en-GB"/>
        </w:rPr>
        <w:t>从而了解立法本身所涉及的任何性别问题</w:t>
      </w:r>
      <w:r w:rsidR="00FD7181" w:rsidRPr="00FD7181">
        <w:rPr>
          <w:snapToGrid/>
          <w:szCs w:val="21"/>
          <w:lang w:val="en-GB"/>
        </w:rPr>
        <w:t>(</w:t>
      </w:r>
      <w:r w:rsidRPr="00FD7181">
        <w:rPr>
          <w:snapToGrid/>
          <w:szCs w:val="21"/>
          <w:lang w:val="en-GB"/>
        </w:rPr>
        <w:t>如果确实存在这类问题的话</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这些意见的呈文还将编入第</w:t>
      </w:r>
      <w:r w:rsidRPr="00FD7181">
        <w:rPr>
          <w:snapToGrid/>
          <w:szCs w:val="21"/>
          <w:lang w:val="en-GB"/>
        </w:rPr>
        <w:t>5758-1998</w:t>
      </w:r>
      <w:r w:rsidRPr="00FD7181">
        <w:rPr>
          <w:snapToGrid/>
          <w:szCs w:val="21"/>
          <w:lang w:val="en-GB"/>
        </w:rPr>
        <w:t>号《提高妇女地位局法》</w:t>
      </w:r>
      <w:r w:rsidR="00FD7181" w:rsidRPr="00FD7181">
        <w:rPr>
          <w:snapToGrid/>
          <w:szCs w:val="21"/>
          <w:lang w:val="en-GB"/>
        </w:rPr>
        <w:t>(</w:t>
      </w:r>
      <w:r w:rsidRPr="00FD7181">
        <w:rPr>
          <w:snapToGrid/>
          <w:szCs w:val="21"/>
          <w:lang w:val="en-GB"/>
        </w:rPr>
        <w:t>《提高妇女地位局法》</w:t>
      </w:r>
      <w:r w:rsidR="00FD7181" w:rsidRPr="00FD7181">
        <w:rPr>
          <w:snapToGrid/>
          <w:szCs w:val="21"/>
          <w:lang w:val="en-GB"/>
        </w:rPr>
        <w:t>)</w:t>
      </w:r>
      <w:r w:rsidR="00FD7181" w:rsidRPr="00FD7181">
        <w:rPr>
          <w:snapToGrid/>
          <w:szCs w:val="21"/>
          <w:lang w:val="en-GB"/>
        </w:rPr>
        <w:t>，</w:t>
      </w:r>
      <w:r w:rsidRPr="00FD7181">
        <w:rPr>
          <w:snapToGrid/>
          <w:szCs w:val="21"/>
          <w:lang w:val="en-GB"/>
        </w:rPr>
        <w:t>作为该局正式职责之一。</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鼓励提高妇女地位和安排妇女就业并按妇女需要调整工作场所法</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0.</w:t>
      </w:r>
      <w:r w:rsidRPr="00FD7181">
        <w:rPr>
          <w:snapToGrid/>
          <w:szCs w:val="21"/>
          <w:lang w:val="en-GB"/>
        </w:rPr>
        <w:tab/>
      </w:r>
      <w:smartTag w:uri="urn:schemas-microsoft-com:office:smarttags" w:element="chsdate">
        <w:smartTagPr>
          <w:attr w:name="IsROCDate" w:val="False"/>
          <w:attr w:name="IsLunarDate" w:val="False"/>
          <w:attr w:name="Day" w:val="10"/>
          <w:attr w:name="Month" w:val="4"/>
          <w:attr w:name="Year" w:val="2008"/>
        </w:smartTagPr>
        <w:r w:rsidRPr="00FD7181">
          <w:rPr>
            <w:snapToGrid/>
            <w:szCs w:val="21"/>
            <w:lang w:val="en-GB"/>
          </w:rPr>
          <w:t>2008</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10</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以色列议会颁布了《鼓励提高妇女地位和安排妇女就业并按妇女需要调整工作场所法》。新法的目的是革新以色列的工商界文化和提高公众认识</w:t>
      </w:r>
      <w:r w:rsidR="00FD7181" w:rsidRPr="00FD7181">
        <w:rPr>
          <w:snapToGrid/>
          <w:szCs w:val="21"/>
          <w:lang w:val="en-GB"/>
        </w:rPr>
        <w:t>，</w:t>
      </w:r>
      <w:r w:rsidRPr="00FD7181">
        <w:rPr>
          <w:snapToGrid/>
          <w:szCs w:val="21"/>
          <w:lang w:val="en-GB"/>
        </w:rPr>
        <w:t>以鼓励雇主促进和帮助妇女进入工作场所</w:t>
      </w:r>
      <w:r w:rsidR="00FD7181" w:rsidRPr="00FD7181">
        <w:rPr>
          <w:snapToGrid/>
          <w:szCs w:val="21"/>
          <w:lang w:val="en-GB"/>
        </w:rPr>
        <w:t>，</w:t>
      </w:r>
      <w:r w:rsidRPr="00FD7181">
        <w:rPr>
          <w:snapToGrid/>
          <w:szCs w:val="21"/>
          <w:lang w:val="en-GB"/>
        </w:rPr>
        <w:t>主要是通过调整工作场所</w:t>
      </w:r>
      <w:r w:rsidR="00FD7181" w:rsidRPr="00FD7181">
        <w:rPr>
          <w:snapToGrid/>
          <w:szCs w:val="21"/>
          <w:lang w:val="en-GB"/>
        </w:rPr>
        <w:t>，</w:t>
      </w:r>
      <w:r w:rsidRPr="00FD7181">
        <w:rPr>
          <w:snapToGrid/>
          <w:szCs w:val="21"/>
          <w:lang w:val="en-GB"/>
        </w:rPr>
        <w:t>使之符合妇女和家长的需要。根据新法</w:t>
      </w:r>
      <w:r w:rsidR="00FD7181" w:rsidRPr="00FD7181">
        <w:rPr>
          <w:snapToGrid/>
          <w:szCs w:val="21"/>
          <w:lang w:val="en-GB"/>
        </w:rPr>
        <w:t>，</w:t>
      </w:r>
      <w:r w:rsidRPr="00FD7181">
        <w:rPr>
          <w:snapToGrid/>
          <w:szCs w:val="21"/>
          <w:lang w:val="en-GB"/>
        </w:rPr>
        <w:t>工业、贸易和劳工部</w:t>
      </w:r>
      <w:r w:rsidR="00FD7181" w:rsidRPr="00FD7181">
        <w:rPr>
          <w:snapToGrid/>
          <w:szCs w:val="21"/>
          <w:lang w:val="en-GB"/>
        </w:rPr>
        <w:t>(</w:t>
      </w:r>
      <w:r w:rsidRPr="00FD7181">
        <w:rPr>
          <w:snapToGrid/>
          <w:szCs w:val="21"/>
          <w:lang w:val="en-GB"/>
        </w:rPr>
        <w:t>工贸和劳工部</w:t>
      </w:r>
      <w:r w:rsidR="00FD7181" w:rsidRPr="00FD7181">
        <w:rPr>
          <w:snapToGrid/>
          <w:szCs w:val="21"/>
          <w:lang w:val="en-GB"/>
        </w:rPr>
        <w:t>)</w:t>
      </w:r>
      <w:r w:rsidRPr="00FD7181">
        <w:rPr>
          <w:snapToGrid/>
          <w:szCs w:val="21"/>
          <w:lang w:val="en-GB"/>
        </w:rPr>
        <w:t>将向鼓励和帮助妇女在其单位就业的私营部门雇主</w:t>
      </w:r>
      <w:r w:rsidR="00FD7181" w:rsidRPr="00FD7181">
        <w:rPr>
          <w:snapToGrid/>
          <w:szCs w:val="21"/>
          <w:lang w:val="en-GB"/>
        </w:rPr>
        <w:t>，</w:t>
      </w:r>
      <w:r w:rsidRPr="00FD7181">
        <w:rPr>
          <w:snapToGrid/>
          <w:szCs w:val="21"/>
          <w:lang w:val="en-GB"/>
        </w:rPr>
        <w:t>以及改造工作场所和修改工作条件以满足妇女和家长需求的雇主提供货币奖励。</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1.</w:t>
      </w:r>
      <w:r w:rsidRPr="00FD7181">
        <w:rPr>
          <w:snapToGrid/>
          <w:szCs w:val="21"/>
          <w:lang w:val="en-GB"/>
        </w:rPr>
        <w:tab/>
      </w:r>
      <w:r w:rsidRPr="00FD7181">
        <w:rPr>
          <w:snapToGrid/>
          <w:szCs w:val="21"/>
          <w:lang w:val="en-GB"/>
        </w:rPr>
        <w:t>新法要求工贸和劳工部部长成立一个帮助和促进妇女进入工作场所的公共理事会</w:t>
      </w:r>
      <w:r w:rsidR="00FD7181" w:rsidRPr="00FD7181">
        <w:rPr>
          <w:snapToGrid/>
          <w:szCs w:val="21"/>
          <w:lang w:val="en-GB"/>
        </w:rPr>
        <w:t>，</w:t>
      </w:r>
      <w:r w:rsidRPr="00FD7181">
        <w:rPr>
          <w:snapToGrid/>
          <w:szCs w:val="21"/>
          <w:lang w:val="en-GB"/>
        </w:rPr>
        <w:t>其将作为工作场所妇女问题部长的顾问</w:t>
      </w:r>
      <w:r w:rsidR="00FD7181" w:rsidRPr="00FD7181">
        <w:rPr>
          <w:snapToGrid/>
          <w:szCs w:val="21"/>
          <w:lang w:val="en-GB"/>
        </w:rPr>
        <w:t>，</w:t>
      </w:r>
      <w:r w:rsidRPr="00FD7181">
        <w:rPr>
          <w:snapToGrid/>
          <w:szCs w:val="21"/>
          <w:lang w:val="en-GB"/>
        </w:rPr>
        <w:t>包括执行法律条款的措施。该公共理事会包括</w:t>
      </w:r>
      <w:r w:rsidRPr="00FD7181">
        <w:rPr>
          <w:snapToGrid/>
          <w:szCs w:val="21"/>
          <w:lang w:val="en-GB"/>
        </w:rPr>
        <w:t>11</w:t>
      </w:r>
      <w:r w:rsidRPr="00FD7181">
        <w:rPr>
          <w:snapToGrid/>
          <w:szCs w:val="21"/>
          <w:lang w:val="en-GB"/>
        </w:rPr>
        <w:t>名成员</w:t>
      </w:r>
      <w:r w:rsidR="00D56C56" w:rsidRPr="00D56C56">
        <w:rPr>
          <w:rFonts w:hint="eastAsia"/>
          <w:snapToGrid/>
          <w:spacing w:val="-50"/>
          <w:szCs w:val="21"/>
          <w:lang w:val="en-GB"/>
        </w:rPr>
        <w:t>―</w:t>
      </w:r>
      <w:r w:rsidR="00D56C56" w:rsidRPr="00D56C56">
        <w:rPr>
          <w:rFonts w:hint="eastAsia"/>
          <w:snapToGrid/>
          <w:szCs w:val="21"/>
          <w:lang w:val="en-GB"/>
        </w:rPr>
        <w:t>―</w:t>
      </w:r>
      <w:r w:rsidRPr="00FD7181">
        <w:rPr>
          <w:snapToGrid/>
          <w:szCs w:val="21"/>
          <w:lang w:val="en-GB"/>
        </w:rPr>
        <w:t>来自政府各部委的代表、研究性别问题的专家、女性非政府组织代表、提高妇女地位局的代表、平等就业机会委员会以及工会和雇主协会的代表。公共委员会将由一名退休的女性法官领导。</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2.</w:t>
      </w:r>
      <w:r w:rsidRPr="00FD7181">
        <w:rPr>
          <w:snapToGrid/>
          <w:szCs w:val="21"/>
          <w:lang w:val="en-GB"/>
        </w:rPr>
        <w:tab/>
      </w:r>
      <w:r w:rsidRPr="00FD7181">
        <w:rPr>
          <w:snapToGrid/>
          <w:szCs w:val="21"/>
          <w:lang w:val="en-GB"/>
        </w:rPr>
        <w:t>工贸和劳工部部长需要向以色列议会妇女地位委员会和以色列议会劳工、福利和卫生委员会提交一份有关本法执行情况的年度报告。</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3.</w:t>
      </w:r>
      <w:r w:rsidRPr="00FD7181">
        <w:rPr>
          <w:snapToGrid/>
          <w:szCs w:val="21"/>
          <w:lang w:val="en-GB"/>
        </w:rPr>
        <w:tab/>
      </w:r>
      <w:r w:rsidRPr="00FD7181">
        <w:rPr>
          <w:snapToGrid/>
          <w:szCs w:val="21"/>
          <w:lang w:val="en-GB"/>
        </w:rPr>
        <w:t>本法有望鼓励聘用更多妇女</w:t>
      </w:r>
      <w:r w:rsidR="00FD7181" w:rsidRPr="00FD7181">
        <w:rPr>
          <w:snapToGrid/>
          <w:szCs w:val="21"/>
          <w:lang w:val="en-GB"/>
        </w:rPr>
        <w:t>，</w:t>
      </w:r>
      <w:r w:rsidRPr="00FD7181">
        <w:rPr>
          <w:snapToGrid/>
          <w:szCs w:val="21"/>
          <w:lang w:val="en-GB"/>
        </w:rPr>
        <w:t>促进妇女晋升到高级职位和修改工作条件以适应妇女的特殊需要</w:t>
      </w:r>
      <w:r w:rsidR="00FD7181" w:rsidRPr="00FD7181">
        <w:rPr>
          <w:snapToGrid/>
          <w:szCs w:val="21"/>
          <w:lang w:val="en-GB"/>
        </w:rPr>
        <w:t>，</w:t>
      </w:r>
      <w:r w:rsidRPr="00FD7181">
        <w:rPr>
          <w:snapToGrid/>
          <w:szCs w:val="21"/>
          <w:lang w:val="en-GB"/>
        </w:rPr>
        <w:t>从而增强女性的经济独立。</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统计数据的收集和处理</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4.</w:t>
      </w:r>
      <w:r w:rsidRPr="00FD7181">
        <w:rPr>
          <w:snapToGrid/>
          <w:szCs w:val="21"/>
          <w:lang w:val="en-GB"/>
        </w:rPr>
        <w:tab/>
      </w:r>
      <w:r w:rsidRPr="00FD7181">
        <w:rPr>
          <w:snapToGrid/>
          <w:szCs w:val="21"/>
          <w:lang w:val="en-GB"/>
        </w:rPr>
        <w:t>第</w:t>
      </w:r>
      <w:r w:rsidRPr="00FD7181">
        <w:rPr>
          <w:snapToGrid/>
          <w:szCs w:val="21"/>
          <w:lang w:val="en-GB"/>
        </w:rPr>
        <w:t>5372-1972</w:t>
      </w:r>
      <w:r w:rsidRPr="00FD7181">
        <w:rPr>
          <w:snapToGrid/>
          <w:szCs w:val="21"/>
          <w:lang w:val="en-GB"/>
        </w:rPr>
        <w:t>号《统计条例</w:t>
      </w:r>
      <w:r w:rsidR="00FD7181" w:rsidRPr="00FD7181">
        <w:rPr>
          <w:snapToGrid/>
          <w:szCs w:val="21"/>
          <w:lang w:val="en-GB"/>
        </w:rPr>
        <w:t>[</w:t>
      </w:r>
      <w:r w:rsidRPr="00FD7181">
        <w:rPr>
          <w:snapToGrid/>
          <w:szCs w:val="21"/>
          <w:lang w:val="en-GB"/>
        </w:rPr>
        <w:t>新版</w:t>
      </w:r>
      <w:r w:rsidR="00FD7181" w:rsidRPr="00FD7181">
        <w:rPr>
          <w:snapToGrid/>
          <w:szCs w:val="21"/>
          <w:lang w:val="en-GB"/>
        </w:rPr>
        <w:t>]</w:t>
      </w:r>
      <w:r w:rsidRPr="00FD7181">
        <w:rPr>
          <w:snapToGrid/>
          <w:szCs w:val="21"/>
          <w:lang w:val="en-GB"/>
        </w:rPr>
        <w:t>》最近一项修正案</w:t>
      </w:r>
      <w:r w:rsidR="00FD7181" w:rsidRPr="00FD7181">
        <w:rPr>
          <w:snapToGrid/>
          <w:szCs w:val="21"/>
          <w:lang w:val="en-GB"/>
        </w:rPr>
        <w:t>(</w:t>
      </w:r>
      <w:r w:rsidRPr="00FD7181">
        <w:rPr>
          <w:snapToGrid/>
          <w:szCs w:val="21"/>
          <w:lang w:val="en-GB"/>
        </w:rPr>
        <w:t>2008</w:t>
      </w:r>
      <w:r w:rsidRPr="00FD7181">
        <w:rPr>
          <w:snapToGrid/>
          <w:szCs w:val="21"/>
          <w:lang w:val="en-GB"/>
        </w:rPr>
        <w:t>年</w:t>
      </w:r>
      <w:r w:rsidRPr="00FD7181">
        <w:rPr>
          <w:snapToGrid/>
          <w:szCs w:val="21"/>
          <w:lang w:val="en-GB"/>
        </w:rPr>
        <w:t>6</w:t>
      </w:r>
      <w:r w:rsidRPr="00FD7181">
        <w:rPr>
          <w:snapToGrid/>
          <w:szCs w:val="21"/>
          <w:lang w:val="en-GB"/>
        </w:rPr>
        <w:t>月</w:t>
      </w:r>
      <w:r w:rsidR="00FD7181" w:rsidRPr="00FD7181">
        <w:rPr>
          <w:snapToGrid/>
          <w:szCs w:val="21"/>
          <w:lang w:val="en-GB"/>
        </w:rPr>
        <w:t>)</w:t>
      </w:r>
      <w:r w:rsidRPr="00FD7181">
        <w:rPr>
          <w:snapToGrid/>
          <w:szCs w:val="21"/>
          <w:lang w:val="en-GB"/>
        </w:rPr>
        <w:t>规定</w:t>
      </w:r>
      <w:r w:rsidR="00FD7181" w:rsidRPr="00FD7181">
        <w:rPr>
          <w:snapToGrid/>
          <w:szCs w:val="21"/>
          <w:lang w:val="en-GB"/>
        </w:rPr>
        <w:t>，</w:t>
      </w:r>
      <w:r w:rsidRPr="00FD7181">
        <w:rPr>
          <w:snapToGrid/>
          <w:szCs w:val="21"/>
          <w:lang w:val="en-GB"/>
        </w:rPr>
        <w:t>中央统计局对与个人有关的统计资料的收集和处理以及结果的发布应当包括按性别分列的统计信息</w:t>
      </w:r>
      <w:r w:rsidR="00FD7181" w:rsidRPr="00FD7181">
        <w:rPr>
          <w:snapToGrid/>
          <w:szCs w:val="21"/>
          <w:lang w:val="en-GB"/>
        </w:rPr>
        <w:t>，</w:t>
      </w:r>
      <w:r w:rsidRPr="00FD7181">
        <w:rPr>
          <w:snapToGrid/>
          <w:szCs w:val="21"/>
          <w:lang w:val="en-GB"/>
        </w:rPr>
        <w:t>除非国家统计员决定</w:t>
      </w:r>
      <w:r w:rsidR="00FD7181" w:rsidRPr="00FD7181">
        <w:rPr>
          <w:snapToGrid/>
          <w:szCs w:val="21"/>
          <w:lang w:val="en-GB"/>
        </w:rPr>
        <w:t>，</w:t>
      </w:r>
      <w:r w:rsidRPr="00FD7181">
        <w:rPr>
          <w:snapToGrid/>
          <w:szCs w:val="21"/>
          <w:lang w:val="en-GB"/>
        </w:rPr>
        <w:t>就具体事项来说</w:t>
      </w:r>
      <w:r w:rsidR="00FD7181" w:rsidRPr="00FD7181">
        <w:rPr>
          <w:snapToGrid/>
          <w:szCs w:val="21"/>
          <w:lang w:val="en-GB"/>
        </w:rPr>
        <w:t>，</w:t>
      </w:r>
      <w:r w:rsidRPr="00FD7181">
        <w:rPr>
          <w:snapToGrid/>
          <w:szCs w:val="21"/>
          <w:lang w:val="en-GB"/>
        </w:rPr>
        <w:t>客观情况允许不遵守一般规则。国家统计员可规定</w:t>
      </w:r>
      <w:r w:rsidR="00FD7181" w:rsidRPr="00FD7181">
        <w:rPr>
          <w:snapToGrid/>
          <w:szCs w:val="21"/>
          <w:lang w:val="en-GB"/>
        </w:rPr>
        <w:t>，</w:t>
      </w:r>
      <w:r w:rsidRPr="00FD7181">
        <w:rPr>
          <w:snapToGrid/>
          <w:szCs w:val="21"/>
          <w:lang w:val="en-GB"/>
        </w:rPr>
        <w:t>在涉及性别问题的事项上</w:t>
      </w:r>
      <w:r w:rsidR="00FD7181" w:rsidRPr="00FD7181">
        <w:rPr>
          <w:snapToGrid/>
          <w:szCs w:val="21"/>
          <w:lang w:val="en-GB"/>
        </w:rPr>
        <w:t>，</w:t>
      </w:r>
      <w:r w:rsidRPr="00FD7181">
        <w:rPr>
          <w:snapToGrid/>
          <w:szCs w:val="21"/>
          <w:lang w:val="en-GB"/>
        </w:rPr>
        <w:t>统计资料的收集和处理以及结果的发布应当包括按性别分列的统计信息</w:t>
      </w:r>
      <w:r w:rsidR="00FD7181" w:rsidRPr="00FD7181">
        <w:rPr>
          <w:snapToGrid/>
          <w:szCs w:val="21"/>
          <w:lang w:val="en-GB"/>
        </w:rPr>
        <w:t>，</w:t>
      </w:r>
      <w:r w:rsidRPr="00FD7181">
        <w:rPr>
          <w:snapToGrid/>
          <w:szCs w:val="21"/>
          <w:lang w:val="en-GB"/>
        </w:rPr>
        <w:t>即便这些信息与个人无关。根据该修正案</w:t>
      </w:r>
      <w:r w:rsidR="00FD7181" w:rsidRPr="00FD7181">
        <w:rPr>
          <w:snapToGrid/>
          <w:szCs w:val="21"/>
          <w:lang w:val="en-GB"/>
        </w:rPr>
        <w:t>，</w:t>
      </w:r>
      <w:r w:rsidRPr="00FD7181">
        <w:rPr>
          <w:snapToGrid/>
          <w:szCs w:val="21"/>
          <w:lang w:val="en-GB"/>
        </w:rPr>
        <w:t>中央统计局至少应于每年发布一次来自统计资料收集和处理的结果</w:t>
      </w:r>
      <w:r w:rsidR="00FD7181" w:rsidRPr="00FD7181">
        <w:rPr>
          <w:snapToGrid/>
          <w:szCs w:val="21"/>
          <w:lang w:val="en-GB"/>
        </w:rPr>
        <w:t>，</w:t>
      </w:r>
      <w:r w:rsidRPr="00FD7181">
        <w:rPr>
          <w:snapToGrid/>
          <w:szCs w:val="21"/>
          <w:lang w:val="en-GB"/>
        </w:rPr>
        <w:t>其中应包括按性别分列的统计信息。中央统计局应在与提高妇女地位局进行磋商后指派一名雇员负责执行该节。修正案将于</w:t>
      </w:r>
      <w:smartTag w:uri="urn:schemas-microsoft-com:office:smarttags" w:element="chsdate">
        <w:smartTagPr>
          <w:attr w:name="IsROCDate" w:val="False"/>
          <w:attr w:name="IsLunarDate" w:val="False"/>
          <w:attr w:name="Day" w:val="1"/>
          <w:attr w:name="Month" w:val="1"/>
          <w:attr w:name="Year" w:val="2009"/>
        </w:smartTagPr>
        <w:r w:rsidRPr="00FD7181">
          <w:rPr>
            <w:snapToGrid/>
            <w:szCs w:val="21"/>
            <w:lang w:val="en-GB"/>
          </w:rPr>
          <w:t>2009</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正式生效。</w:t>
      </w:r>
    </w:p>
    <w:p w:rsidR="00050478" w:rsidRPr="00FD7181" w:rsidRDefault="00050478" w:rsidP="008B2F06">
      <w:pPr>
        <w:pStyle w:val="SingleTxtGC"/>
        <w:tabs>
          <w:tab w:val="clear" w:pos="1565"/>
          <w:tab w:val="clear" w:pos="1996"/>
          <w:tab w:val="left" w:pos="1680"/>
        </w:tabs>
        <w:rPr>
          <w:snapToGrid/>
          <w:szCs w:val="21"/>
          <w:lang w:val="en-GB"/>
        </w:rPr>
      </w:pPr>
      <w:r w:rsidRPr="00FD7181">
        <w:rPr>
          <w:iCs/>
          <w:snapToGrid/>
          <w:szCs w:val="21"/>
          <w:lang w:val="en-GB"/>
        </w:rPr>
        <w:t>13</w:t>
      </w:r>
      <w:r w:rsidR="00FD7181" w:rsidRPr="00FD7181">
        <w:rPr>
          <w:iCs/>
          <w:snapToGrid/>
          <w:szCs w:val="21"/>
          <w:lang w:val="en-GB"/>
        </w:rPr>
        <w:t>5.</w:t>
      </w:r>
      <w:r w:rsidRPr="00FD7181">
        <w:rPr>
          <w:iCs/>
          <w:snapToGrid/>
          <w:szCs w:val="21"/>
          <w:lang w:val="en-GB"/>
        </w:rPr>
        <w:tab/>
      </w:r>
      <w:r w:rsidRPr="00FD7181">
        <w:rPr>
          <w:snapToGrid/>
          <w:szCs w:val="21"/>
          <w:lang w:val="en-GB"/>
        </w:rPr>
        <w:t>第</w:t>
      </w:r>
      <w:r w:rsidRPr="00FD7181">
        <w:rPr>
          <w:snapToGrid/>
          <w:szCs w:val="21"/>
          <w:lang w:val="en-GB"/>
        </w:rPr>
        <w:t>5711-1951</w:t>
      </w:r>
      <w:r w:rsidRPr="00FD7181">
        <w:rPr>
          <w:snapToGrid/>
          <w:szCs w:val="21"/>
          <w:lang w:val="en-GB"/>
        </w:rPr>
        <w:t>号《妇女平等权利法》</w:t>
      </w:r>
      <w:r w:rsidR="00FD7181" w:rsidRPr="00FD7181">
        <w:rPr>
          <w:snapToGrid/>
          <w:szCs w:val="21"/>
          <w:lang w:val="en-GB"/>
        </w:rPr>
        <w:t>(</w:t>
      </w:r>
      <w:r w:rsidRPr="00FD7181">
        <w:rPr>
          <w:snapToGrid/>
          <w:szCs w:val="21"/>
          <w:lang w:val="en-GB"/>
        </w:rPr>
        <w:t>《妇女平等权利法》</w:t>
      </w:r>
      <w:r w:rsidR="00FD7181" w:rsidRPr="00FD7181">
        <w:rPr>
          <w:snapToGrid/>
          <w:szCs w:val="21"/>
          <w:lang w:val="en-GB"/>
        </w:rPr>
        <w:t>)</w:t>
      </w:r>
      <w:r w:rsidRPr="00FD7181">
        <w:rPr>
          <w:snapToGrid/>
          <w:szCs w:val="21"/>
          <w:lang w:val="en-GB"/>
        </w:rPr>
        <w:t>也于</w:t>
      </w:r>
      <w:r w:rsidRPr="00FD7181">
        <w:rPr>
          <w:snapToGrid/>
          <w:szCs w:val="21"/>
          <w:lang w:val="en-GB"/>
        </w:rPr>
        <w:t>2008</w:t>
      </w:r>
      <w:r w:rsidRPr="00FD7181">
        <w:rPr>
          <w:snapToGrid/>
          <w:szCs w:val="21"/>
          <w:lang w:val="en-GB"/>
        </w:rPr>
        <w:t>年作了修改</w:t>
      </w:r>
      <w:r w:rsidR="00FD7181" w:rsidRPr="00FD7181">
        <w:rPr>
          <w:snapToGrid/>
          <w:szCs w:val="21"/>
          <w:lang w:val="en-GB"/>
        </w:rPr>
        <w:t>，</w:t>
      </w:r>
      <w:r w:rsidRPr="00FD7181">
        <w:rPr>
          <w:snapToGrid/>
          <w:szCs w:val="21"/>
          <w:lang w:val="en-GB"/>
        </w:rPr>
        <w:t>增加了两个与信息收集和处理有关的重要条款</w:t>
      </w:r>
      <w:r w:rsidR="00FD7181" w:rsidRPr="00FD7181">
        <w:rPr>
          <w:snapToGrid/>
          <w:szCs w:val="21"/>
          <w:lang w:val="en-GB"/>
        </w:rPr>
        <w:t>：</w:t>
      </w:r>
      <w:r w:rsidRPr="00FD7181">
        <w:rPr>
          <w:snapToGrid/>
          <w:szCs w:val="21"/>
          <w:lang w:val="en-GB"/>
        </w:rPr>
        <w:t>第</w:t>
      </w:r>
      <w:smartTag w:uri="urn:schemas-microsoft-com:office:smarttags" w:element="chmetcnv">
        <w:smartTagPr>
          <w:attr w:name="TCSC" w:val="0"/>
          <w:attr w:name="NumberType" w:val="1"/>
          <w:attr w:name="Negative" w:val="False"/>
          <w:attr w:name="HasSpace" w:val="False"/>
          <w:attr w:name="SourceValue" w:val="3"/>
          <w:attr w:name="UnitName" w:val="a"/>
        </w:smartTagPr>
        <w:r w:rsidRPr="00FD7181">
          <w:rPr>
            <w:snapToGrid/>
            <w:szCs w:val="21"/>
            <w:lang w:val="en-GB"/>
          </w:rPr>
          <w:t>3A</w:t>
        </w:r>
      </w:smartTag>
      <w:r w:rsidRPr="00FD7181">
        <w:rPr>
          <w:snapToGrid/>
          <w:szCs w:val="21"/>
          <w:lang w:val="en-GB"/>
        </w:rPr>
        <w:t>条规定</w:t>
      </w:r>
      <w:r w:rsidR="00FD7181" w:rsidRPr="00FD7181">
        <w:rPr>
          <w:snapToGrid/>
          <w:szCs w:val="21"/>
          <w:lang w:val="en-GB"/>
        </w:rPr>
        <w:t>，</w:t>
      </w:r>
      <w:r w:rsidRPr="00FD7181">
        <w:rPr>
          <w:snapToGrid/>
          <w:szCs w:val="21"/>
          <w:lang w:val="en-GB"/>
        </w:rPr>
        <w:t>任何人或任何机构要求某人在表格或其他文件中列述其父母一方的姓名时</w:t>
      </w:r>
      <w:r w:rsidR="00FD7181" w:rsidRPr="00FD7181">
        <w:rPr>
          <w:snapToGrid/>
          <w:szCs w:val="21"/>
          <w:lang w:val="en-GB"/>
        </w:rPr>
        <w:t>，</w:t>
      </w:r>
      <w:r w:rsidRPr="00FD7181">
        <w:rPr>
          <w:snapToGrid/>
          <w:szCs w:val="21"/>
          <w:lang w:val="en-GB"/>
        </w:rPr>
        <w:t>应当要求填写父母双方的姓名</w:t>
      </w:r>
      <w:r w:rsidR="00FD7181" w:rsidRPr="00FD7181">
        <w:rPr>
          <w:snapToGrid/>
          <w:szCs w:val="21"/>
          <w:lang w:val="en-GB"/>
        </w:rPr>
        <w:t>(</w:t>
      </w:r>
      <w:r w:rsidRPr="00FD7181">
        <w:rPr>
          <w:snapToGrid/>
          <w:szCs w:val="21"/>
          <w:lang w:val="en-GB"/>
        </w:rPr>
        <w:t>凡此人确知的</w:t>
      </w:r>
      <w:r w:rsidR="00FD7181" w:rsidRPr="00FD7181">
        <w:rPr>
          <w:snapToGrid/>
          <w:szCs w:val="21"/>
          <w:lang w:val="en-GB"/>
        </w:rPr>
        <w:t>)</w:t>
      </w:r>
      <w:r w:rsidRPr="00FD7181">
        <w:rPr>
          <w:snapToGrid/>
          <w:szCs w:val="21"/>
          <w:lang w:val="en-GB"/>
        </w:rPr>
        <w:t>。第</w:t>
      </w:r>
      <w:smartTag w:uri="urn:schemas-microsoft-com:office:smarttags" w:element="chmetcnv">
        <w:smartTagPr>
          <w:attr w:name="TCSC" w:val="0"/>
          <w:attr w:name="NumberType" w:val="1"/>
          <w:attr w:name="Negative" w:val="False"/>
          <w:attr w:name="HasSpace" w:val="False"/>
          <w:attr w:name="SourceValue" w:val="6"/>
          <w:attr w:name="UnitName" w:val="C"/>
        </w:smartTagPr>
        <w:r w:rsidRPr="00FD7181">
          <w:rPr>
            <w:snapToGrid/>
            <w:szCs w:val="21"/>
            <w:lang w:val="en-GB"/>
          </w:rPr>
          <w:t>6C</w:t>
        </w:r>
      </w:smartTag>
      <w:r w:rsidRPr="00FD7181">
        <w:rPr>
          <w:snapToGrid/>
          <w:szCs w:val="21"/>
          <w:lang w:val="en-GB"/>
        </w:rPr>
        <w:t>3</w:t>
      </w:r>
      <w:r w:rsidRPr="00FD7181">
        <w:rPr>
          <w:snapToGrid/>
          <w:szCs w:val="21"/>
          <w:lang w:val="en-GB"/>
        </w:rPr>
        <w:t>条规定</w:t>
      </w:r>
      <w:r w:rsidR="00FD7181" w:rsidRPr="00FD7181">
        <w:rPr>
          <w:snapToGrid/>
          <w:szCs w:val="21"/>
          <w:lang w:val="en-GB"/>
        </w:rPr>
        <w:t>，</w:t>
      </w:r>
      <w:r w:rsidRPr="00FD7181">
        <w:rPr>
          <w:snapToGrid/>
          <w:szCs w:val="21"/>
          <w:lang w:val="en-GB"/>
        </w:rPr>
        <w:t>定期收集和处理个人信息并发布该信息供统计目的之用的公共机构</w:t>
      </w:r>
      <w:r w:rsidR="00FD7181" w:rsidRPr="00FD7181">
        <w:rPr>
          <w:snapToGrid/>
          <w:szCs w:val="21"/>
          <w:lang w:val="en-GB"/>
        </w:rPr>
        <w:t>，</w:t>
      </w:r>
      <w:r w:rsidRPr="00FD7181">
        <w:rPr>
          <w:snapToGrid/>
          <w:szCs w:val="21"/>
          <w:lang w:val="en-GB"/>
        </w:rPr>
        <w:t>应在其开展工作时提及性别问题。相关部长或负责人可就某一具体事项决定</w:t>
      </w:r>
      <w:r w:rsidR="00FD7181" w:rsidRPr="00FD7181">
        <w:rPr>
          <w:snapToGrid/>
          <w:szCs w:val="21"/>
          <w:lang w:val="en-GB"/>
        </w:rPr>
        <w:t>，</w:t>
      </w:r>
      <w:r w:rsidRPr="00FD7181">
        <w:rPr>
          <w:snapToGrid/>
          <w:szCs w:val="21"/>
          <w:lang w:val="en-GB"/>
        </w:rPr>
        <w:t>存在无法这样做的正当的客观情况。负责人可决定</w:t>
      </w:r>
      <w:r w:rsidR="00FD7181" w:rsidRPr="00FD7181">
        <w:rPr>
          <w:snapToGrid/>
          <w:szCs w:val="21"/>
          <w:lang w:val="en-GB"/>
        </w:rPr>
        <w:t>，</w:t>
      </w:r>
      <w:r w:rsidRPr="00FD7181">
        <w:rPr>
          <w:snapToGrid/>
          <w:szCs w:val="21"/>
          <w:lang w:val="en-GB"/>
        </w:rPr>
        <w:t>统计资料的收集和处理以及结果的发布应包括按性别分列的统计信息</w:t>
      </w:r>
      <w:r w:rsidR="00FD7181" w:rsidRPr="00FD7181">
        <w:rPr>
          <w:snapToGrid/>
          <w:szCs w:val="21"/>
          <w:lang w:val="en-GB"/>
        </w:rPr>
        <w:t>，</w:t>
      </w:r>
      <w:r w:rsidRPr="00FD7181">
        <w:rPr>
          <w:snapToGrid/>
          <w:szCs w:val="21"/>
          <w:lang w:val="en-GB"/>
        </w:rPr>
        <w:t>即使这些信息与个人的性别问题相关事项无关。修正案将于</w:t>
      </w:r>
      <w:smartTag w:uri="urn:schemas-microsoft-com:office:smarttags" w:element="chsdate">
        <w:smartTagPr>
          <w:attr w:name="IsROCDate" w:val="False"/>
          <w:attr w:name="IsLunarDate" w:val="False"/>
          <w:attr w:name="Day" w:val="1"/>
          <w:attr w:name="Month" w:val="1"/>
          <w:attr w:name="Year" w:val="2009"/>
        </w:smartTagPr>
        <w:r w:rsidRPr="00FD7181">
          <w:rPr>
            <w:snapToGrid/>
            <w:szCs w:val="21"/>
            <w:lang w:val="en-GB"/>
          </w:rPr>
          <w:t>2009</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正式生效。</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提高妇女地位局</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6.</w:t>
      </w:r>
      <w:r w:rsidRPr="00FD7181">
        <w:rPr>
          <w:snapToGrid/>
          <w:szCs w:val="21"/>
          <w:lang w:val="en-GB"/>
        </w:rPr>
        <w:tab/>
      </w:r>
      <w:r w:rsidRPr="00FD7181">
        <w:rPr>
          <w:snapToGrid/>
          <w:szCs w:val="21"/>
          <w:lang w:val="en-GB"/>
        </w:rPr>
        <w:t>提高妇女地位局提供了一份题为</w:t>
      </w:r>
      <w:r w:rsidRPr="00FD7181">
        <w:rPr>
          <w:snapToGrid/>
          <w:szCs w:val="21"/>
          <w:lang w:val="en-GB"/>
        </w:rPr>
        <w:t>“</w:t>
      </w:r>
      <w:r w:rsidRPr="00FD7181">
        <w:rPr>
          <w:snapToGrid/>
          <w:szCs w:val="21"/>
          <w:lang w:val="en-GB"/>
        </w:rPr>
        <w:t>北京会议十周年</w:t>
      </w:r>
      <w:r w:rsidRPr="00FD7181">
        <w:rPr>
          <w:snapToGrid/>
          <w:szCs w:val="21"/>
          <w:lang w:val="en-GB"/>
        </w:rPr>
        <w:t>”</w:t>
      </w:r>
      <w:r w:rsidRPr="00FD7181">
        <w:rPr>
          <w:snapToGrid/>
          <w:szCs w:val="21"/>
          <w:lang w:val="en-GB"/>
        </w:rPr>
        <w:t>行动和方案的详细调查报告</w:t>
      </w:r>
      <w:r w:rsidR="00FD7181" w:rsidRPr="00FD7181">
        <w:rPr>
          <w:snapToGrid/>
          <w:szCs w:val="21"/>
          <w:lang w:val="en-GB"/>
        </w:rPr>
        <w:t>，</w:t>
      </w:r>
      <w:r w:rsidRPr="00FD7181">
        <w:rPr>
          <w:snapToGrid/>
          <w:szCs w:val="21"/>
          <w:lang w:val="en-GB"/>
        </w:rPr>
        <w:t>该调查报告于</w:t>
      </w:r>
      <w:r w:rsidRPr="00FD7181">
        <w:rPr>
          <w:snapToGrid/>
          <w:szCs w:val="21"/>
          <w:lang w:val="en-GB"/>
        </w:rPr>
        <w:t>2005</w:t>
      </w:r>
      <w:r w:rsidRPr="00FD7181">
        <w:rPr>
          <w:snapToGrid/>
          <w:szCs w:val="21"/>
          <w:lang w:val="en-GB"/>
        </w:rPr>
        <w:t>年</w:t>
      </w:r>
      <w:r w:rsidRPr="00FD7181">
        <w:rPr>
          <w:snapToGrid/>
          <w:szCs w:val="21"/>
          <w:lang w:val="en-GB"/>
        </w:rPr>
        <w:t>3</w:t>
      </w:r>
      <w:r w:rsidRPr="00FD7181">
        <w:rPr>
          <w:snapToGrid/>
          <w:szCs w:val="21"/>
          <w:lang w:val="en-GB"/>
        </w:rPr>
        <w:t>月发表。</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《妇女平等权利法》修正案</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7.</w:t>
      </w:r>
      <w:r w:rsidRPr="00FD7181">
        <w:rPr>
          <w:snapToGrid/>
          <w:szCs w:val="21"/>
          <w:lang w:val="en-GB"/>
        </w:rPr>
        <w:tab/>
      </w:r>
      <w:r w:rsidRPr="00FD7181">
        <w:rPr>
          <w:snapToGrid/>
          <w:szCs w:val="21"/>
          <w:lang w:val="en-GB"/>
        </w:rPr>
        <w:t>在上述修正案之前</w:t>
      </w:r>
      <w:r w:rsidR="00FD7181" w:rsidRPr="00FD7181">
        <w:rPr>
          <w:snapToGrid/>
          <w:szCs w:val="21"/>
          <w:lang w:val="en-GB"/>
        </w:rPr>
        <w:t>，</w:t>
      </w:r>
      <w:r w:rsidRPr="00FD7181">
        <w:rPr>
          <w:snapToGrid/>
          <w:szCs w:val="21"/>
          <w:lang w:val="en-GB"/>
        </w:rPr>
        <w:t>《妇女平等权利法》已于</w:t>
      </w:r>
      <w:r w:rsidRPr="00FD7181">
        <w:rPr>
          <w:snapToGrid/>
          <w:szCs w:val="21"/>
          <w:lang w:val="en-GB"/>
        </w:rPr>
        <w:t>2005</w:t>
      </w:r>
      <w:r w:rsidRPr="00FD7181">
        <w:rPr>
          <w:snapToGrid/>
          <w:szCs w:val="21"/>
          <w:lang w:val="en-GB"/>
        </w:rPr>
        <w:t>年进行过一次修订。该法第四项修正案</w:t>
      </w:r>
      <w:r w:rsidR="00FD7181" w:rsidRPr="00FD7181">
        <w:rPr>
          <w:snapToGrid/>
          <w:szCs w:val="21"/>
          <w:lang w:val="en-GB"/>
        </w:rPr>
        <w:t>(</w:t>
      </w:r>
      <w:smartTag w:uri="urn:schemas-microsoft-com:office:smarttags" w:element="chsdate">
        <w:smartTagPr>
          <w:attr w:name="IsROCDate" w:val="False"/>
          <w:attr w:name="IsLunarDate" w:val="False"/>
          <w:attr w:name="Day" w:val="20"/>
          <w:attr w:name="Month" w:val="7"/>
          <w:attr w:name="Year" w:val="2005"/>
        </w:smartTagPr>
        <w:r w:rsidRPr="00FD7181">
          <w:rPr>
            <w:snapToGrid/>
            <w:szCs w:val="21"/>
            <w:lang w:val="en-GB"/>
          </w:rPr>
          <w:t>2005</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20</w:t>
        </w:r>
        <w:r w:rsidRPr="00FD7181">
          <w:rPr>
            <w:snapToGrid/>
            <w:szCs w:val="21"/>
            <w:lang w:val="en-GB"/>
          </w:rPr>
          <w:t>日</w:t>
        </w:r>
      </w:smartTag>
      <w:r w:rsidR="00FD7181" w:rsidRPr="00FD7181">
        <w:rPr>
          <w:snapToGrid/>
          <w:szCs w:val="21"/>
          <w:lang w:val="en-GB"/>
        </w:rPr>
        <w:t>)</w:t>
      </w:r>
      <w:r w:rsidRPr="00FD7181">
        <w:rPr>
          <w:snapToGrid/>
          <w:szCs w:val="21"/>
          <w:lang w:val="en-GB"/>
        </w:rPr>
        <w:t>规定</w:t>
      </w:r>
      <w:r w:rsidR="00FD7181" w:rsidRPr="00FD7181">
        <w:rPr>
          <w:snapToGrid/>
          <w:szCs w:val="21"/>
          <w:lang w:val="en-GB"/>
        </w:rPr>
        <w:t>，</w:t>
      </w:r>
      <w:r w:rsidRPr="00FD7181">
        <w:rPr>
          <w:snapToGrid/>
          <w:szCs w:val="21"/>
          <w:lang w:val="en-GB"/>
        </w:rPr>
        <w:t>政府在制订外交、内政政策时所任命的专案组</w:t>
      </w:r>
      <w:r w:rsidR="00FD7181" w:rsidRPr="00FD7181">
        <w:rPr>
          <w:snapToGrid/>
          <w:szCs w:val="21"/>
          <w:lang w:val="en-GB"/>
        </w:rPr>
        <w:t>(</w:t>
      </w:r>
      <w:r w:rsidRPr="00FD7181">
        <w:rPr>
          <w:snapToGrid/>
          <w:szCs w:val="21"/>
          <w:lang w:val="en-GB"/>
        </w:rPr>
        <w:t>包括谈判和平协定的谈判小组</w:t>
      </w:r>
      <w:r w:rsidR="00FD7181" w:rsidRPr="00FD7181">
        <w:rPr>
          <w:snapToGrid/>
          <w:szCs w:val="21"/>
          <w:lang w:val="en-GB"/>
        </w:rPr>
        <w:t>)</w:t>
      </w:r>
      <w:r w:rsidRPr="00FD7181">
        <w:rPr>
          <w:snapToGrid/>
          <w:szCs w:val="21"/>
          <w:lang w:val="en-GB"/>
        </w:rPr>
        <w:t>必须给予妇女适当的名额。为有效实施和强制执行条款</w:t>
      </w:r>
      <w:r w:rsidR="00FD7181" w:rsidRPr="00FD7181">
        <w:rPr>
          <w:snapToGrid/>
          <w:szCs w:val="21"/>
          <w:lang w:val="en-GB"/>
        </w:rPr>
        <w:t>，</w:t>
      </w:r>
      <w:r w:rsidRPr="00FD7181">
        <w:rPr>
          <w:snapToGrid/>
          <w:szCs w:val="21"/>
          <w:lang w:val="en-GB"/>
        </w:rPr>
        <w:t>指定机构必须向提高妇女地位局报告其人员构成情况</w:t>
      </w:r>
      <w:r w:rsidR="00FD7181" w:rsidRPr="00FD7181">
        <w:rPr>
          <w:snapToGrid/>
          <w:szCs w:val="21"/>
          <w:lang w:val="en-GB"/>
        </w:rPr>
        <w:t>，</w:t>
      </w:r>
      <w:r w:rsidRPr="00FD7181">
        <w:rPr>
          <w:snapToGrid/>
          <w:szCs w:val="21"/>
          <w:lang w:val="en-GB"/>
        </w:rPr>
        <w:t>该局将随即查明详情。这些信息最终将汇编成一份有关妇女在国家政策工作队中适足代表性的年度报告</w:t>
      </w:r>
      <w:r w:rsidR="00FD7181" w:rsidRPr="00FD7181">
        <w:rPr>
          <w:snapToGrid/>
          <w:szCs w:val="21"/>
          <w:lang w:val="en-GB"/>
        </w:rPr>
        <w:t>，</w:t>
      </w:r>
      <w:r w:rsidRPr="00FD7181">
        <w:rPr>
          <w:snapToGrid/>
          <w:szCs w:val="21"/>
          <w:lang w:val="en-GB"/>
        </w:rPr>
        <w:t>提交给以色列议会妇女地位委员会。当前数据显示</w:t>
      </w:r>
      <w:r w:rsidR="00FD7181" w:rsidRPr="00FD7181">
        <w:rPr>
          <w:snapToGrid/>
          <w:szCs w:val="21"/>
          <w:lang w:val="en-GB"/>
        </w:rPr>
        <w:t>，</w:t>
      </w:r>
      <w:r w:rsidRPr="00FD7181">
        <w:rPr>
          <w:snapToGrid/>
          <w:szCs w:val="21"/>
          <w:lang w:val="en-GB"/>
        </w:rPr>
        <w:t>各政府委员会和工作队全体代表中有</w:t>
      </w:r>
      <w:r w:rsidRPr="00FD7181">
        <w:rPr>
          <w:snapToGrid/>
          <w:szCs w:val="21"/>
          <w:lang w:val="en-GB"/>
        </w:rPr>
        <w:t>37</w:t>
      </w:r>
      <w:r w:rsidR="00FD7181" w:rsidRPr="00FD7181">
        <w:rPr>
          <w:snapToGrid/>
          <w:szCs w:val="21"/>
          <w:lang w:val="en-GB"/>
        </w:rPr>
        <w:t>%</w:t>
      </w:r>
      <w:r w:rsidRPr="00FD7181">
        <w:rPr>
          <w:snapToGrid/>
          <w:szCs w:val="21"/>
          <w:lang w:val="en-GB"/>
        </w:rPr>
        <w:t>为妇女</w:t>
      </w:r>
      <w:r w:rsidR="00FD7181" w:rsidRPr="00FD7181">
        <w:rPr>
          <w:snapToGrid/>
          <w:szCs w:val="21"/>
          <w:lang w:val="en-GB"/>
        </w:rPr>
        <w:t>，</w:t>
      </w:r>
    </w:p>
    <w:p w:rsidR="00050478" w:rsidRPr="00FD7181" w:rsidRDefault="006F7239" w:rsidP="006F7239">
      <w:pPr>
        <w:pStyle w:val="H56GC"/>
        <w:rPr>
          <w:snapToGrid/>
          <w:lang w:val="en-GB"/>
        </w:rPr>
      </w:pPr>
      <w:r>
        <w:rPr>
          <w:rFonts w:hint="eastAsia"/>
          <w:bCs/>
          <w:iCs/>
          <w:snapToGrid/>
          <w:lang w:val="en-GB"/>
        </w:rPr>
        <w:tab/>
      </w:r>
      <w:r>
        <w:rPr>
          <w:rFonts w:hint="eastAsia"/>
          <w:bCs/>
          <w:iCs/>
          <w:snapToGrid/>
          <w:lang w:val="en-GB"/>
        </w:rPr>
        <w:tab/>
      </w:r>
      <w:r w:rsidR="00050478" w:rsidRPr="00FD7181">
        <w:rPr>
          <w:bCs/>
          <w:iCs/>
          <w:snapToGrid/>
          <w:lang w:val="en-GB"/>
        </w:rPr>
        <w:t>第</w:t>
      </w:r>
      <w:r w:rsidR="00050478" w:rsidRPr="00FD7181">
        <w:rPr>
          <w:snapToGrid/>
          <w:lang w:val="en-GB"/>
        </w:rPr>
        <w:t>5758-1998</w:t>
      </w:r>
      <w:r w:rsidR="00050478" w:rsidRPr="00FD7181">
        <w:rPr>
          <w:snapToGrid/>
          <w:lang w:val="en-GB"/>
        </w:rPr>
        <w:t>号</w:t>
      </w:r>
      <w:r w:rsidR="00050478" w:rsidRPr="00FD7181">
        <w:rPr>
          <w:bCs/>
          <w:iCs/>
          <w:snapToGrid/>
          <w:lang w:val="en-GB"/>
        </w:rPr>
        <w:t>《</w:t>
      </w:r>
      <w:r w:rsidR="00050478" w:rsidRPr="00FD7181">
        <w:rPr>
          <w:snapToGrid/>
          <w:lang w:val="en-GB"/>
        </w:rPr>
        <w:t>禁止性骚扰法</w:t>
      </w:r>
      <w:r w:rsidR="00050478" w:rsidRPr="00FD7181">
        <w:rPr>
          <w:bCs/>
          <w:iCs/>
          <w:snapToGrid/>
          <w:lang w:val="en-GB"/>
        </w:rPr>
        <w:t>》</w:t>
      </w:r>
      <w:r w:rsidR="00FD7181" w:rsidRPr="00FD7181">
        <w:rPr>
          <w:bCs/>
          <w:iCs/>
          <w:snapToGrid/>
          <w:lang w:val="en-GB"/>
        </w:rPr>
        <w:t>(</w:t>
      </w:r>
      <w:r w:rsidR="00050478" w:rsidRPr="00FD7181">
        <w:rPr>
          <w:bCs/>
          <w:iCs/>
          <w:snapToGrid/>
          <w:lang w:val="en-GB"/>
        </w:rPr>
        <w:t>《</w:t>
      </w:r>
      <w:r w:rsidR="00050478" w:rsidRPr="006F7239">
        <w:rPr>
          <w:bCs/>
          <w:iCs/>
          <w:snapToGrid/>
          <w:lang w:val="en-GB"/>
        </w:rPr>
        <w:t>禁止性骚扰法</w:t>
      </w:r>
      <w:r w:rsidR="00050478" w:rsidRPr="00FD7181">
        <w:rPr>
          <w:bCs/>
          <w:iCs/>
          <w:snapToGrid/>
          <w:lang w:val="en-GB"/>
        </w:rPr>
        <w:t>》</w:t>
      </w:r>
      <w:r w:rsidR="00FD7181" w:rsidRPr="00FD7181">
        <w:rPr>
          <w:bCs/>
          <w:iCs/>
          <w:snapToGrid/>
          <w:lang w:val="en-GB"/>
        </w:rPr>
        <w:t>)</w:t>
      </w:r>
      <w:r w:rsidR="00050478" w:rsidRPr="00FD7181">
        <w:rPr>
          <w:bCs/>
          <w:iCs/>
          <w:snapToGrid/>
          <w:lang w:val="en-GB"/>
        </w:rPr>
        <w:t>修正案</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8.</w:t>
      </w:r>
      <w:r w:rsidRPr="00FD7181">
        <w:rPr>
          <w:snapToGrid/>
          <w:szCs w:val="21"/>
          <w:lang w:val="en-GB"/>
        </w:rPr>
        <w:tab/>
      </w:r>
      <w:r w:rsidRPr="00FD7181">
        <w:rPr>
          <w:snapToGrid/>
          <w:szCs w:val="21"/>
          <w:lang w:val="en-GB"/>
        </w:rPr>
        <w:t>总体说来</w:t>
      </w:r>
      <w:r w:rsidR="00FD7181" w:rsidRPr="00FD7181">
        <w:rPr>
          <w:snapToGrid/>
          <w:szCs w:val="21"/>
          <w:lang w:val="en-GB"/>
        </w:rPr>
        <w:t>，</w:t>
      </w:r>
      <w:r w:rsidRPr="00FD7181">
        <w:rPr>
          <w:snapToGrid/>
          <w:szCs w:val="21"/>
          <w:lang w:val="en-GB"/>
        </w:rPr>
        <w:t>《禁止性骚扰法》规定</w:t>
      </w:r>
      <w:r w:rsidR="00FD7181" w:rsidRPr="00FD7181">
        <w:rPr>
          <w:snapToGrid/>
          <w:szCs w:val="21"/>
          <w:lang w:val="en-GB"/>
        </w:rPr>
        <w:t>，</w:t>
      </w:r>
      <w:r w:rsidRPr="00FD7181">
        <w:rPr>
          <w:snapToGrid/>
          <w:szCs w:val="21"/>
          <w:lang w:val="en-GB"/>
        </w:rPr>
        <w:t>受害人需在事件发生时表示他</w:t>
      </w:r>
      <w:r w:rsidR="00FD7181" w:rsidRPr="00FD7181">
        <w:rPr>
          <w:snapToGrid/>
          <w:szCs w:val="21"/>
          <w:lang w:val="en-GB"/>
        </w:rPr>
        <w:t>/</w:t>
      </w:r>
      <w:r w:rsidRPr="00FD7181">
        <w:rPr>
          <w:snapToGrid/>
          <w:szCs w:val="21"/>
          <w:lang w:val="en-GB"/>
        </w:rPr>
        <w:t>她不感兴趣</w:t>
      </w:r>
      <w:r w:rsidR="00FD7181" w:rsidRPr="00FD7181">
        <w:rPr>
          <w:snapToGrid/>
          <w:szCs w:val="21"/>
          <w:lang w:val="en-GB"/>
        </w:rPr>
        <w:t>，</w:t>
      </w:r>
      <w:r w:rsidRPr="00FD7181">
        <w:rPr>
          <w:snapToGrid/>
          <w:szCs w:val="21"/>
          <w:lang w:val="en-GB"/>
        </w:rPr>
        <w:t>才算构成性骚扰行为。然而</w:t>
      </w:r>
      <w:r w:rsidR="00FD7181" w:rsidRPr="00FD7181">
        <w:rPr>
          <w:snapToGrid/>
          <w:szCs w:val="21"/>
          <w:lang w:val="en-GB"/>
        </w:rPr>
        <w:t>，</w:t>
      </w:r>
      <w:r w:rsidRPr="00FD7181">
        <w:rPr>
          <w:snapToGrid/>
          <w:szCs w:val="21"/>
          <w:lang w:val="en-GB"/>
        </w:rPr>
        <w:t>如以色列上次报告详述的</w:t>
      </w:r>
      <w:r w:rsidR="00FD7181" w:rsidRPr="00FD7181">
        <w:rPr>
          <w:snapToGrid/>
          <w:szCs w:val="21"/>
          <w:lang w:val="en-GB"/>
        </w:rPr>
        <w:t>，</w:t>
      </w:r>
      <w:r w:rsidRPr="00FD7181">
        <w:rPr>
          <w:snapToGrid/>
          <w:szCs w:val="21"/>
          <w:lang w:val="en-GB"/>
        </w:rPr>
        <w:t>本规则存在若干重要的例外情况。在这些例外情况下</w:t>
      </w:r>
      <w:r w:rsidR="00FD7181" w:rsidRPr="00FD7181">
        <w:rPr>
          <w:snapToGrid/>
          <w:szCs w:val="21"/>
          <w:lang w:val="en-GB"/>
        </w:rPr>
        <w:t>，</w:t>
      </w:r>
      <w:r w:rsidRPr="00FD7181">
        <w:rPr>
          <w:snapToGrid/>
          <w:szCs w:val="21"/>
          <w:lang w:val="en-GB"/>
        </w:rPr>
        <w:t>即使受害人没有显示出不感兴趣</w:t>
      </w:r>
      <w:r w:rsidR="00FD7181" w:rsidRPr="00FD7181">
        <w:rPr>
          <w:snapToGrid/>
          <w:szCs w:val="21"/>
          <w:lang w:val="en-GB"/>
        </w:rPr>
        <w:t>，</w:t>
      </w:r>
      <w:r w:rsidRPr="00FD7181">
        <w:rPr>
          <w:snapToGrid/>
          <w:szCs w:val="21"/>
          <w:lang w:val="en-GB"/>
        </w:rPr>
        <w:t>“</w:t>
      </w:r>
      <w:r w:rsidRPr="00FD7181">
        <w:rPr>
          <w:snapToGrid/>
          <w:szCs w:val="21"/>
          <w:lang w:val="en-GB"/>
        </w:rPr>
        <w:t>性骚扰推定</w:t>
      </w:r>
      <w:r w:rsidRPr="00FD7181">
        <w:rPr>
          <w:snapToGrid/>
          <w:szCs w:val="21"/>
          <w:lang w:val="en-GB"/>
        </w:rPr>
        <w:t>”</w:t>
      </w:r>
      <w:r w:rsidRPr="00FD7181">
        <w:rPr>
          <w:snapToGrid/>
          <w:szCs w:val="21"/>
          <w:lang w:val="en-GB"/>
        </w:rPr>
        <w:t>依然适用。这些例外情况可分为两大类</w:t>
      </w:r>
      <w:r w:rsidR="00FD7181" w:rsidRPr="00FD7181">
        <w:rPr>
          <w:snapToGrid/>
          <w:szCs w:val="21"/>
          <w:lang w:val="en-GB"/>
        </w:rPr>
        <w:t>，</w:t>
      </w:r>
      <w:r w:rsidRPr="00FD7181">
        <w:rPr>
          <w:snapToGrid/>
          <w:szCs w:val="21"/>
          <w:lang w:val="en-GB"/>
        </w:rPr>
        <w:t>第一类是构成严重刑事犯罪的行为</w:t>
      </w:r>
      <w:r w:rsidR="00FD7181" w:rsidRPr="00FD7181">
        <w:rPr>
          <w:snapToGrid/>
          <w:szCs w:val="21"/>
          <w:lang w:val="en-GB"/>
        </w:rPr>
        <w:t>，</w:t>
      </w:r>
      <w:r w:rsidRPr="00FD7181">
        <w:rPr>
          <w:snapToGrid/>
          <w:szCs w:val="21"/>
          <w:lang w:val="en-GB"/>
        </w:rPr>
        <w:t>不论是否为性骚扰</w:t>
      </w:r>
      <w:r w:rsidR="00FD7181" w:rsidRPr="00FD7181">
        <w:rPr>
          <w:snapToGrid/>
          <w:szCs w:val="21"/>
          <w:lang w:val="en-GB"/>
        </w:rPr>
        <w:t>，</w:t>
      </w:r>
      <w:r w:rsidRPr="00FD7181">
        <w:rPr>
          <w:snapToGrid/>
          <w:szCs w:val="21"/>
          <w:lang w:val="en-GB"/>
        </w:rPr>
        <w:t>如猥亵行为或敲诈勒索</w:t>
      </w:r>
      <w:r w:rsidR="00FD7181" w:rsidRPr="00FD7181">
        <w:rPr>
          <w:snapToGrid/>
          <w:szCs w:val="21"/>
          <w:lang w:val="en-GB"/>
        </w:rPr>
        <w:t>；</w:t>
      </w:r>
      <w:r w:rsidRPr="00FD7181">
        <w:rPr>
          <w:snapToGrid/>
          <w:szCs w:val="21"/>
          <w:lang w:val="en-GB"/>
        </w:rPr>
        <w:t>第二类包括个人利用权力地位的情况</w:t>
      </w:r>
      <w:r w:rsidR="00FD7181" w:rsidRPr="00FD7181">
        <w:rPr>
          <w:snapToGrid/>
          <w:szCs w:val="21"/>
          <w:lang w:val="en-GB"/>
        </w:rPr>
        <w:t>，</w:t>
      </w:r>
      <w:r w:rsidRPr="00FD7181">
        <w:rPr>
          <w:snapToGrid/>
          <w:szCs w:val="21"/>
          <w:lang w:val="en-GB"/>
        </w:rPr>
        <w:t>这可能发生在教育、医疗或就业领域。</w:t>
      </w:r>
    </w:p>
    <w:p w:rsidR="00050478" w:rsidRPr="00FD7181" w:rsidRDefault="00050478" w:rsidP="008B2F06">
      <w:pPr>
        <w:pStyle w:val="SingleTxtGC"/>
        <w:tabs>
          <w:tab w:val="clear" w:pos="1565"/>
          <w:tab w:val="clear" w:pos="1996"/>
          <w:tab w:val="left" w:pos="1680"/>
        </w:tabs>
        <w:rPr>
          <w:snapToGrid/>
          <w:szCs w:val="21"/>
          <w:lang w:val="en-GB"/>
        </w:rPr>
      </w:pPr>
      <w:r w:rsidRPr="00FD7181">
        <w:rPr>
          <w:snapToGrid/>
          <w:szCs w:val="21"/>
          <w:lang w:val="en-GB"/>
        </w:rPr>
        <w:t>13</w:t>
      </w:r>
      <w:r w:rsidR="00FD7181" w:rsidRPr="00FD7181">
        <w:rPr>
          <w:snapToGrid/>
          <w:szCs w:val="21"/>
          <w:lang w:val="en-GB"/>
        </w:rPr>
        <w:t>9.</w:t>
      </w:r>
      <w:r w:rsidRPr="00FD7181">
        <w:rPr>
          <w:snapToGrid/>
          <w:szCs w:val="21"/>
          <w:lang w:val="en-GB"/>
        </w:rPr>
        <w:tab/>
      </w:r>
      <w:r w:rsidRPr="00FD7181">
        <w:rPr>
          <w:snapToGrid/>
          <w:szCs w:val="21"/>
          <w:lang w:val="en-GB"/>
        </w:rPr>
        <w:t>该法律于</w:t>
      </w:r>
      <w:r w:rsidRPr="00FD7181">
        <w:rPr>
          <w:snapToGrid/>
          <w:szCs w:val="21"/>
          <w:lang w:val="en-GB"/>
        </w:rPr>
        <w:t>2004</w:t>
      </w:r>
      <w:r w:rsidRPr="00FD7181">
        <w:rPr>
          <w:snapToGrid/>
          <w:szCs w:val="21"/>
          <w:lang w:val="en-GB"/>
        </w:rPr>
        <w:t>年和</w:t>
      </w:r>
      <w:r w:rsidRPr="00FD7181">
        <w:rPr>
          <w:snapToGrid/>
          <w:szCs w:val="21"/>
          <w:lang w:val="en-GB"/>
        </w:rPr>
        <w:t>2007</w:t>
      </w:r>
      <w:r w:rsidRPr="00FD7181">
        <w:rPr>
          <w:snapToGrid/>
          <w:szCs w:val="21"/>
          <w:lang w:val="en-GB"/>
        </w:rPr>
        <w:t>年作了了修改</w:t>
      </w:r>
      <w:r w:rsidR="00FD7181" w:rsidRPr="00FD7181">
        <w:rPr>
          <w:snapToGrid/>
          <w:szCs w:val="21"/>
          <w:lang w:val="en-GB"/>
        </w:rPr>
        <w:t>，</w:t>
      </w:r>
      <w:r w:rsidRPr="00FD7181">
        <w:rPr>
          <w:snapToGrid/>
          <w:szCs w:val="21"/>
          <w:lang w:val="en-GB"/>
        </w:rPr>
        <w:t>以扩大</w:t>
      </w:r>
      <w:r w:rsidRPr="00FD7181">
        <w:rPr>
          <w:snapToGrid/>
          <w:szCs w:val="21"/>
          <w:lang w:val="en-GB"/>
        </w:rPr>
        <w:t>“</w:t>
      </w:r>
      <w:r w:rsidRPr="00FD7181">
        <w:rPr>
          <w:snapToGrid/>
          <w:szCs w:val="21"/>
          <w:lang w:val="en-GB"/>
        </w:rPr>
        <w:t>性骚扰推定</w:t>
      </w:r>
      <w:r w:rsidRPr="00FD7181">
        <w:rPr>
          <w:snapToGrid/>
          <w:szCs w:val="21"/>
          <w:lang w:val="en-GB"/>
        </w:rPr>
        <w:t>”</w:t>
      </w:r>
      <w:r w:rsidRPr="00FD7181">
        <w:rPr>
          <w:snapToGrid/>
          <w:szCs w:val="21"/>
          <w:lang w:val="en-GB"/>
        </w:rPr>
        <w:t>的范围</w:t>
      </w:r>
      <w:r w:rsidR="00FD7181" w:rsidRPr="00FD7181">
        <w:rPr>
          <w:snapToGrid/>
          <w:szCs w:val="21"/>
          <w:lang w:val="en-GB"/>
        </w:rPr>
        <w:t>，</w:t>
      </w:r>
      <w:r w:rsidRPr="00FD7181">
        <w:rPr>
          <w:snapToGrid/>
          <w:szCs w:val="21"/>
          <w:lang w:val="en-GB"/>
        </w:rPr>
        <w:t>将以下受害人包含在内</w:t>
      </w:r>
      <w:r w:rsidR="00FD7181" w:rsidRPr="00FD7181">
        <w:rPr>
          <w:snapToGrid/>
          <w:szCs w:val="21"/>
          <w:lang w:val="en-GB"/>
        </w:rPr>
        <w:t>：</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13</w:t>
      </w:r>
      <w:r w:rsidR="00FD7181" w:rsidRPr="00FD7181">
        <w:rPr>
          <w:snapToGrid/>
          <w:szCs w:val="21"/>
          <w:lang w:val="en-GB"/>
        </w:rPr>
        <w:t>9.1.</w:t>
      </w:r>
      <w:r w:rsidRPr="00FD7181">
        <w:rPr>
          <w:snapToGrid/>
          <w:szCs w:val="21"/>
          <w:lang w:val="en-GB"/>
        </w:rPr>
        <w:tab/>
      </w:r>
      <w:r w:rsidRPr="00FD7181">
        <w:rPr>
          <w:snapToGrid/>
          <w:szCs w:val="21"/>
          <w:lang w:val="en-GB"/>
        </w:rPr>
        <w:t>未成年人</w:t>
      </w:r>
      <w:r w:rsidR="00FD7181" w:rsidRPr="00FD7181">
        <w:rPr>
          <w:snapToGrid/>
          <w:szCs w:val="21"/>
          <w:lang w:val="en-GB"/>
        </w:rPr>
        <w:t>(</w:t>
      </w:r>
      <w:r w:rsidRPr="00FD7181">
        <w:rPr>
          <w:snapToGrid/>
          <w:szCs w:val="21"/>
          <w:lang w:val="en-GB"/>
        </w:rPr>
        <w:t>不满</w:t>
      </w:r>
      <w:r w:rsidRPr="00FD7181">
        <w:rPr>
          <w:snapToGrid/>
          <w:szCs w:val="21"/>
          <w:lang w:val="en-GB"/>
        </w:rPr>
        <w:t>15</w:t>
      </w:r>
      <w:r w:rsidRPr="00FD7181">
        <w:rPr>
          <w:snapToGrid/>
          <w:szCs w:val="21"/>
          <w:lang w:val="en-GB"/>
        </w:rPr>
        <w:t>岁</w:t>
      </w:r>
      <w:r w:rsidR="00FD7181" w:rsidRPr="00FD7181">
        <w:rPr>
          <w:snapToGrid/>
          <w:szCs w:val="21"/>
          <w:lang w:val="en-GB"/>
        </w:rPr>
        <w:t>)</w:t>
      </w:r>
      <w:r w:rsidR="00FD7181" w:rsidRPr="00FD7181">
        <w:rPr>
          <w:snapToGrid/>
          <w:szCs w:val="21"/>
          <w:lang w:val="en-GB"/>
        </w:rPr>
        <w:t>，</w:t>
      </w:r>
      <w:r w:rsidRPr="00FD7181">
        <w:rPr>
          <w:snapToGrid/>
          <w:szCs w:val="21"/>
          <w:lang w:val="en-GB"/>
        </w:rPr>
        <w:t>骚扰者为成年人</w:t>
      </w:r>
      <w:r w:rsidR="00FD7181" w:rsidRPr="00FD7181">
        <w:rPr>
          <w:snapToGrid/>
          <w:szCs w:val="21"/>
          <w:lang w:val="en-GB"/>
        </w:rPr>
        <w:t>，</w:t>
      </w:r>
      <w:r w:rsidRPr="00FD7181">
        <w:rPr>
          <w:snapToGrid/>
          <w:szCs w:val="21"/>
          <w:lang w:val="en-GB"/>
        </w:rPr>
        <w:t>即使这并非利用权力地位所为之行为。</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13</w:t>
      </w:r>
      <w:r w:rsidR="00FD7181" w:rsidRPr="00FD7181">
        <w:rPr>
          <w:snapToGrid/>
          <w:szCs w:val="21"/>
          <w:lang w:val="en-GB"/>
        </w:rPr>
        <w:t>9.2.</w:t>
      </w:r>
      <w:r w:rsidRPr="00FD7181">
        <w:rPr>
          <w:snapToGrid/>
          <w:szCs w:val="21"/>
          <w:lang w:val="en-GB"/>
        </w:rPr>
        <w:tab/>
      </w:r>
      <w:r w:rsidRPr="00FD7181">
        <w:rPr>
          <w:snapToGrid/>
          <w:szCs w:val="21"/>
          <w:lang w:val="en-GB"/>
        </w:rPr>
        <w:t>十二至十四年级的学生</w:t>
      </w:r>
      <w:r w:rsidR="00FD7181" w:rsidRPr="00FD7181">
        <w:rPr>
          <w:snapToGrid/>
          <w:szCs w:val="21"/>
          <w:lang w:val="en-GB"/>
        </w:rPr>
        <w:t>，</w:t>
      </w:r>
      <w:r w:rsidRPr="00FD7181">
        <w:rPr>
          <w:snapToGrid/>
          <w:szCs w:val="21"/>
          <w:lang w:val="en-GB"/>
        </w:rPr>
        <w:t>在学校</w:t>
      </w:r>
      <w:r w:rsidR="00FD7181" w:rsidRPr="00FD7181">
        <w:rPr>
          <w:snapToGrid/>
          <w:szCs w:val="21"/>
          <w:lang w:val="en-GB"/>
        </w:rPr>
        <w:t>，</w:t>
      </w:r>
      <w:r w:rsidRPr="00FD7181">
        <w:rPr>
          <w:snapToGrid/>
          <w:szCs w:val="21"/>
          <w:lang w:val="en-GB"/>
        </w:rPr>
        <w:t>骚扰者利用权力地位。</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13</w:t>
      </w:r>
      <w:r w:rsidR="00FD7181" w:rsidRPr="00FD7181">
        <w:rPr>
          <w:snapToGrid/>
          <w:szCs w:val="21"/>
          <w:lang w:val="en-GB"/>
        </w:rPr>
        <w:t>9.3.</w:t>
      </w:r>
      <w:r w:rsidRPr="00FD7181">
        <w:rPr>
          <w:snapToGrid/>
          <w:szCs w:val="21"/>
          <w:lang w:val="en-GB"/>
        </w:rPr>
        <w:tab/>
      </w:r>
      <w:r w:rsidRPr="00FD7181">
        <w:rPr>
          <w:snapToGrid/>
          <w:szCs w:val="21"/>
          <w:lang w:val="en-GB"/>
        </w:rPr>
        <w:t>康复人员</w:t>
      </w:r>
      <w:r w:rsidR="00FD7181" w:rsidRPr="00FD7181">
        <w:rPr>
          <w:snapToGrid/>
          <w:szCs w:val="21"/>
          <w:lang w:val="en-GB"/>
        </w:rPr>
        <w:t>，</w:t>
      </w:r>
      <w:r w:rsidRPr="00FD7181">
        <w:rPr>
          <w:snapToGrid/>
          <w:szCs w:val="21"/>
          <w:lang w:val="en-GB"/>
        </w:rPr>
        <w:t>如第</w:t>
      </w:r>
      <w:r w:rsidRPr="00FD7181">
        <w:rPr>
          <w:snapToGrid/>
          <w:szCs w:val="21"/>
          <w:lang w:val="en-GB"/>
        </w:rPr>
        <w:t>5767-2007</w:t>
      </w:r>
      <w:r w:rsidRPr="00FD7181">
        <w:rPr>
          <w:snapToGrid/>
          <w:szCs w:val="21"/>
          <w:lang w:val="en-GB"/>
        </w:rPr>
        <w:t>号《</w:t>
      </w:r>
      <w:r w:rsidRPr="00FD7181">
        <w:rPr>
          <w:iCs/>
          <w:snapToGrid/>
          <w:szCs w:val="21"/>
          <w:lang w:val="en-GB"/>
        </w:rPr>
        <w:t>康复就业的残疾者</w:t>
      </w:r>
      <w:r w:rsidRPr="00FD7181">
        <w:rPr>
          <w:snapToGrid/>
          <w:szCs w:val="21"/>
          <w:lang w:val="en-GB"/>
        </w:rPr>
        <w:t>的平等权利</w:t>
      </w:r>
      <w:r w:rsidR="00FD7181" w:rsidRPr="00FD7181">
        <w:rPr>
          <w:snapToGrid/>
          <w:szCs w:val="21"/>
          <w:lang w:val="en-GB"/>
        </w:rPr>
        <w:t>(</w:t>
      </w:r>
      <w:r w:rsidRPr="00FD7181">
        <w:rPr>
          <w:snapToGrid/>
          <w:szCs w:val="21"/>
          <w:lang w:val="en-GB"/>
        </w:rPr>
        <w:t>暂行条款</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w:t>
      </w:r>
      <w:r w:rsidRPr="00FD7181">
        <w:rPr>
          <w:iCs/>
          <w:snapToGrid/>
          <w:szCs w:val="21"/>
          <w:lang w:val="en-GB"/>
        </w:rPr>
        <w:t>康复就业的残疾者</w:t>
      </w:r>
      <w:r w:rsidRPr="00FD7181">
        <w:rPr>
          <w:snapToGrid/>
          <w:szCs w:val="21"/>
          <w:lang w:val="en-GB"/>
        </w:rPr>
        <w:t>的平等权利法》</w:t>
      </w:r>
      <w:r w:rsidR="00FD7181" w:rsidRPr="00FD7181">
        <w:rPr>
          <w:snapToGrid/>
          <w:szCs w:val="21"/>
          <w:lang w:val="en-GB"/>
        </w:rPr>
        <w:t>)</w:t>
      </w:r>
      <w:r w:rsidRPr="00FD7181">
        <w:rPr>
          <w:snapToGrid/>
          <w:szCs w:val="21"/>
          <w:lang w:val="en-GB"/>
        </w:rPr>
        <w:t>规定</w:t>
      </w:r>
      <w:r w:rsidR="00FD7181" w:rsidRPr="00FD7181">
        <w:rPr>
          <w:snapToGrid/>
          <w:szCs w:val="21"/>
          <w:lang w:val="en-GB"/>
        </w:rPr>
        <w:t>，</w:t>
      </w:r>
      <w:r w:rsidRPr="00FD7181">
        <w:rPr>
          <w:snapToGrid/>
          <w:szCs w:val="21"/>
          <w:lang w:val="en-GB"/>
        </w:rPr>
        <w:t>在康复人员受雇期间</w:t>
      </w:r>
      <w:r w:rsidR="00FD7181" w:rsidRPr="00FD7181">
        <w:rPr>
          <w:snapToGrid/>
          <w:szCs w:val="21"/>
          <w:lang w:val="en-GB"/>
        </w:rPr>
        <w:t>，</w:t>
      </w:r>
      <w:r w:rsidRPr="00FD7181">
        <w:rPr>
          <w:snapToGrid/>
          <w:szCs w:val="21"/>
          <w:lang w:val="en-GB"/>
        </w:rPr>
        <w:t>骚扰者利用权力地位。</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工作场所的性骚扰</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0.</w:t>
      </w:r>
      <w:r w:rsidRPr="00FD7181">
        <w:rPr>
          <w:snapToGrid/>
          <w:szCs w:val="21"/>
          <w:lang w:val="en-GB"/>
        </w:rPr>
        <w:tab/>
      </w:r>
      <w:r w:rsidRPr="00FD7181">
        <w:rPr>
          <w:snapToGrid/>
          <w:szCs w:val="21"/>
          <w:lang w:val="en-GB"/>
        </w:rPr>
        <w:t>根据《禁止性骚扰法》</w:t>
      </w:r>
      <w:r w:rsidR="00FD7181" w:rsidRPr="00FD7181">
        <w:rPr>
          <w:snapToGrid/>
          <w:szCs w:val="21"/>
          <w:lang w:val="en-GB"/>
        </w:rPr>
        <w:t>，</w:t>
      </w:r>
      <w:r w:rsidRPr="00FD7181">
        <w:rPr>
          <w:snapToGrid/>
          <w:szCs w:val="21"/>
          <w:lang w:val="en-GB"/>
        </w:rPr>
        <w:t>聘用员工达</w:t>
      </w:r>
      <w:r w:rsidRPr="00FD7181">
        <w:rPr>
          <w:snapToGrid/>
          <w:szCs w:val="21"/>
          <w:lang w:val="en-GB"/>
        </w:rPr>
        <w:t>25</w:t>
      </w:r>
      <w:r w:rsidRPr="00FD7181">
        <w:rPr>
          <w:snapToGrid/>
          <w:szCs w:val="21"/>
          <w:lang w:val="en-GB"/>
        </w:rPr>
        <w:t>人以上的雇主有义务制定一份业务守则</w:t>
      </w:r>
      <w:r w:rsidR="00FD7181" w:rsidRPr="00FD7181">
        <w:rPr>
          <w:snapToGrid/>
          <w:szCs w:val="21"/>
          <w:lang w:val="en-GB"/>
        </w:rPr>
        <w:t>，</w:t>
      </w:r>
      <w:r w:rsidRPr="00FD7181">
        <w:rPr>
          <w:snapToGrid/>
          <w:szCs w:val="21"/>
          <w:lang w:val="en-GB"/>
        </w:rPr>
        <w:t>详细说明该法中关于劳动关系方面性骚扰和不利待遇的主要条款</w:t>
      </w:r>
      <w:r w:rsidR="00FD7181" w:rsidRPr="00FD7181">
        <w:rPr>
          <w:snapToGrid/>
          <w:szCs w:val="21"/>
          <w:lang w:val="en-GB"/>
        </w:rPr>
        <w:t>，</w:t>
      </w:r>
      <w:r w:rsidRPr="00FD7181">
        <w:rPr>
          <w:snapToGrid/>
          <w:szCs w:val="21"/>
          <w:lang w:val="en-GB"/>
        </w:rPr>
        <w:t>以及雇主规定的对性骚扰或不利待遇进行投诉的程序</w:t>
      </w:r>
      <w:r w:rsidR="00FD7181" w:rsidRPr="00FD7181">
        <w:rPr>
          <w:snapToGrid/>
          <w:szCs w:val="21"/>
          <w:lang w:val="en-GB"/>
        </w:rPr>
        <w:t>，</w:t>
      </w:r>
      <w:r w:rsidRPr="00FD7181">
        <w:rPr>
          <w:snapToGrid/>
          <w:szCs w:val="21"/>
          <w:lang w:val="en-GB"/>
        </w:rPr>
        <w:t>包括处理此类投诉的程序。雇主须向雇员公布业务守则。该法还规定</w:t>
      </w:r>
      <w:r w:rsidR="00FD7181" w:rsidRPr="00FD7181">
        <w:rPr>
          <w:snapToGrid/>
          <w:szCs w:val="21"/>
          <w:lang w:val="en-GB"/>
        </w:rPr>
        <w:t>，</w:t>
      </w:r>
      <w:r w:rsidRPr="00FD7181">
        <w:rPr>
          <w:snapToGrid/>
          <w:szCs w:val="21"/>
          <w:lang w:val="en-GB"/>
        </w:rPr>
        <w:t>雇主有责任指派一名负责性骚扰问题的监督员</w:t>
      </w:r>
      <w:r w:rsidR="00FD7181" w:rsidRPr="00FD7181">
        <w:rPr>
          <w:snapToGrid/>
          <w:szCs w:val="21"/>
          <w:lang w:val="en-GB"/>
        </w:rPr>
        <w:t>，</w:t>
      </w:r>
      <w:r w:rsidRPr="00FD7181">
        <w:rPr>
          <w:snapToGrid/>
          <w:szCs w:val="21"/>
          <w:lang w:val="en-GB"/>
        </w:rPr>
        <w:t>主要负责处理针对性骚扰和不利待遇的投诉</w:t>
      </w:r>
      <w:r w:rsidR="00FD7181" w:rsidRPr="00FD7181">
        <w:rPr>
          <w:snapToGrid/>
          <w:szCs w:val="21"/>
          <w:lang w:val="en-GB"/>
        </w:rPr>
        <w:t>，</w:t>
      </w:r>
      <w:r w:rsidRPr="00FD7181">
        <w:rPr>
          <w:snapToGrid/>
          <w:szCs w:val="21"/>
          <w:lang w:val="en-GB"/>
        </w:rPr>
        <w:t>并采取措施提高雇员对此问题的认识。</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1.</w:t>
      </w:r>
      <w:r w:rsidRPr="00FD7181">
        <w:rPr>
          <w:snapToGrid/>
          <w:szCs w:val="21"/>
          <w:lang w:val="en-GB"/>
        </w:rPr>
        <w:tab/>
        <w:t>2007</w:t>
      </w:r>
      <w:r w:rsidRPr="00FD7181">
        <w:rPr>
          <w:snapToGrid/>
          <w:szCs w:val="21"/>
          <w:lang w:val="en-GB"/>
        </w:rPr>
        <w:t>年期间</w:t>
      </w:r>
      <w:r w:rsidR="00FD7181" w:rsidRPr="00FD7181">
        <w:rPr>
          <w:snapToGrid/>
          <w:szCs w:val="21"/>
          <w:lang w:val="en-GB"/>
        </w:rPr>
        <w:t>，</w:t>
      </w:r>
      <w:r w:rsidRPr="00FD7181">
        <w:rPr>
          <w:snapToGrid/>
          <w:szCs w:val="21"/>
          <w:lang w:val="en-GB"/>
        </w:rPr>
        <w:t>提高妇女地位局</w:t>
      </w:r>
      <w:r w:rsidR="00FD7181" w:rsidRPr="00FD7181">
        <w:rPr>
          <w:snapToGrid/>
          <w:szCs w:val="21"/>
          <w:lang w:val="en-GB"/>
        </w:rPr>
        <w:t>(</w:t>
      </w:r>
      <w:r w:rsidRPr="00FD7181">
        <w:rPr>
          <w:snapToGrid/>
          <w:szCs w:val="21"/>
          <w:lang w:val="en-GB"/>
        </w:rPr>
        <w:t>以下简称</w:t>
      </w:r>
      <w:r w:rsidRPr="00FD7181">
        <w:rPr>
          <w:snapToGrid/>
          <w:szCs w:val="21"/>
          <w:lang w:val="en-GB"/>
        </w:rPr>
        <w:t>“</w:t>
      </w:r>
      <w:r w:rsidRPr="00FD7181">
        <w:rPr>
          <w:snapToGrid/>
          <w:szCs w:val="21"/>
          <w:lang w:val="en-GB"/>
        </w:rPr>
        <w:t>该局</w:t>
      </w:r>
      <w:r w:rsidRPr="00FD7181">
        <w:rPr>
          <w:snapToGrid/>
          <w:szCs w:val="21"/>
          <w:lang w:val="en-GB"/>
        </w:rPr>
        <w:t>”</w:t>
      </w:r>
      <w:r w:rsidR="00FD7181" w:rsidRPr="00FD7181">
        <w:rPr>
          <w:snapToGrid/>
          <w:szCs w:val="21"/>
          <w:lang w:val="en-GB"/>
        </w:rPr>
        <w:t>)</w:t>
      </w:r>
      <w:r w:rsidRPr="00FD7181">
        <w:rPr>
          <w:snapToGrid/>
          <w:szCs w:val="21"/>
          <w:lang w:val="en-GB"/>
        </w:rPr>
        <w:t>开始收集有关数据</w:t>
      </w:r>
      <w:r w:rsidR="00FD7181" w:rsidRPr="00FD7181">
        <w:rPr>
          <w:snapToGrid/>
          <w:szCs w:val="21"/>
          <w:lang w:val="en-GB"/>
        </w:rPr>
        <w:t>，</w:t>
      </w:r>
      <w:r w:rsidRPr="00FD7181">
        <w:rPr>
          <w:snapToGrid/>
          <w:szCs w:val="21"/>
          <w:lang w:val="en-GB"/>
        </w:rPr>
        <w:t>以了解地方市政当局和政府公司是否已按要求指定了内部监督员。截至</w:t>
      </w:r>
      <w:r w:rsidRPr="00FD7181">
        <w:rPr>
          <w:snapToGrid/>
          <w:szCs w:val="21"/>
          <w:lang w:val="en-GB"/>
        </w:rPr>
        <w:t>2008</w:t>
      </w:r>
      <w:r w:rsidRPr="00FD7181">
        <w:rPr>
          <w:snapToGrid/>
          <w:szCs w:val="21"/>
          <w:lang w:val="en-GB"/>
        </w:rPr>
        <w:t>年底</w:t>
      </w:r>
      <w:r w:rsidR="00FD7181" w:rsidRPr="00FD7181">
        <w:rPr>
          <w:snapToGrid/>
          <w:szCs w:val="21"/>
          <w:lang w:val="en-GB"/>
        </w:rPr>
        <w:t>，</w:t>
      </w:r>
      <w:r w:rsidRPr="00FD7181">
        <w:rPr>
          <w:snapToGrid/>
          <w:szCs w:val="21"/>
          <w:lang w:val="en-GB"/>
        </w:rPr>
        <w:t>该局接触到的私营部门</w:t>
      </w:r>
      <w:r w:rsidRPr="00FD7181">
        <w:rPr>
          <w:snapToGrid/>
          <w:szCs w:val="21"/>
          <w:lang w:val="en-GB"/>
        </w:rPr>
        <w:t>2 600</w:t>
      </w:r>
      <w:r w:rsidRPr="00FD7181">
        <w:rPr>
          <w:snapToGrid/>
          <w:szCs w:val="21"/>
          <w:lang w:val="en-GB"/>
        </w:rPr>
        <w:t>名雇主中的</w:t>
      </w:r>
      <w:r w:rsidRPr="00FD7181">
        <w:rPr>
          <w:snapToGrid/>
          <w:szCs w:val="21"/>
          <w:lang w:val="en-GB"/>
        </w:rPr>
        <w:t>900</w:t>
      </w:r>
      <w:r w:rsidRPr="00FD7181">
        <w:rPr>
          <w:snapToGrid/>
          <w:szCs w:val="21"/>
          <w:lang w:val="en-GB"/>
        </w:rPr>
        <w:t>人、地方市政当局</w:t>
      </w:r>
      <w:r w:rsidRPr="00FD7181">
        <w:rPr>
          <w:snapToGrid/>
          <w:szCs w:val="21"/>
          <w:lang w:val="en-GB"/>
        </w:rPr>
        <w:t>250</w:t>
      </w:r>
      <w:r w:rsidRPr="00FD7181">
        <w:rPr>
          <w:snapToGrid/>
          <w:szCs w:val="21"/>
          <w:lang w:val="en-GB"/>
        </w:rPr>
        <w:t>名雇主中的</w:t>
      </w:r>
      <w:r w:rsidRPr="00FD7181">
        <w:rPr>
          <w:snapToGrid/>
          <w:szCs w:val="21"/>
          <w:lang w:val="en-GB"/>
        </w:rPr>
        <w:t>172</w:t>
      </w:r>
      <w:r w:rsidRPr="00FD7181">
        <w:rPr>
          <w:snapToGrid/>
          <w:szCs w:val="21"/>
          <w:lang w:val="en-GB"/>
        </w:rPr>
        <w:t>人和政府公司</w:t>
      </w:r>
      <w:r w:rsidRPr="00FD7181">
        <w:rPr>
          <w:snapToGrid/>
          <w:szCs w:val="21"/>
          <w:lang w:val="en-GB"/>
        </w:rPr>
        <w:t>65</w:t>
      </w:r>
      <w:r w:rsidRPr="00FD7181">
        <w:rPr>
          <w:snapToGrid/>
          <w:szCs w:val="21"/>
          <w:lang w:val="en-GB"/>
        </w:rPr>
        <w:t>名雇主中的</w:t>
      </w:r>
      <w:r w:rsidRPr="00FD7181">
        <w:rPr>
          <w:snapToGrid/>
          <w:szCs w:val="21"/>
          <w:lang w:val="en-GB"/>
        </w:rPr>
        <w:t>48</w:t>
      </w:r>
      <w:r w:rsidRPr="00FD7181">
        <w:rPr>
          <w:snapToGrid/>
          <w:szCs w:val="21"/>
          <w:lang w:val="en-GB"/>
        </w:rPr>
        <w:t>人、</w:t>
      </w:r>
      <w:r w:rsidRPr="00FD7181">
        <w:rPr>
          <w:snapToGrid/>
          <w:szCs w:val="21"/>
          <w:lang w:val="en-GB"/>
        </w:rPr>
        <w:t>140</w:t>
      </w:r>
      <w:r w:rsidRPr="00FD7181">
        <w:rPr>
          <w:snapToGrid/>
          <w:szCs w:val="21"/>
          <w:lang w:val="en-GB"/>
        </w:rPr>
        <w:t>个基布兹和所有政府部委都指定了一名监督员。</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2.</w:t>
      </w:r>
      <w:r w:rsidRPr="00FD7181">
        <w:rPr>
          <w:snapToGrid/>
          <w:szCs w:val="21"/>
          <w:lang w:val="en-GB"/>
        </w:rPr>
        <w:tab/>
        <w:t xml:space="preserve"> </w:t>
      </w:r>
      <w:r w:rsidRPr="00FD7181">
        <w:rPr>
          <w:snapToGrid/>
          <w:szCs w:val="21"/>
          <w:lang w:val="en-GB"/>
        </w:rPr>
        <w:t>接近</w:t>
      </w:r>
      <w:r w:rsidRPr="00FD7181">
        <w:rPr>
          <w:snapToGrid/>
          <w:szCs w:val="21"/>
          <w:lang w:val="en-GB"/>
        </w:rPr>
        <w:t>2007</w:t>
      </w:r>
      <w:r w:rsidRPr="00FD7181">
        <w:rPr>
          <w:snapToGrid/>
          <w:szCs w:val="21"/>
          <w:lang w:val="en-GB"/>
        </w:rPr>
        <w:t>年底时</w:t>
      </w:r>
      <w:r w:rsidR="00FD7181" w:rsidRPr="00FD7181">
        <w:rPr>
          <w:snapToGrid/>
          <w:szCs w:val="21"/>
          <w:lang w:val="en-GB"/>
        </w:rPr>
        <w:t>，</w:t>
      </w:r>
      <w:r w:rsidRPr="00FD7181">
        <w:rPr>
          <w:snapToGrid/>
          <w:szCs w:val="21"/>
          <w:lang w:val="en-GB"/>
        </w:rPr>
        <w:t>该局与以色列地方当局联盟合作</w:t>
      </w:r>
      <w:r w:rsidR="00FD7181" w:rsidRPr="00FD7181">
        <w:rPr>
          <w:snapToGrid/>
          <w:szCs w:val="21"/>
          <w:lang w:val="en-GB"/>
        </w:rPr>
        <w:t>，</w:t>
      </w:r>
      <w:r w:rsidRPr="00FD7181">
        <w:rPr>
          <w:snapToGrid/>
          <w:szCs w:val="21"/>
          <w:lang w:val="en-GB"/>
        </w:rPr>
        <w:t>开办了第一期监督员培训班。</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3.</w:t>
      </w:r>
      <w:r w:rsidRPr="00FD7181">
        <w:rPr>
          <w:snapToGrid/>
          <w:szCs w:val="21"/>
          <w:lang w:val="en-GB"/>
        </w:rPr>
        <w:tab/>
        <w:t>2007</w:t>
      </w:r>
      <w:r w:rsidRPr="00FD7181">
        <w:rPr>
          <w:snapToGrid/>
          <w:szCs w:val="21"/>
          <w:lang w:val="en-GB"/>
        </w:rPr>
        <w:t>年</w:t>
      </w:r>
      <w:r w:rsidRPr="00FD7181">
        <w:rPr>
          <w:snapToGrid/>
          <w:szCs w:val="21"/>
          <w:lang w:val="en-GB"/>
        </w:rPr>
        <w:t>10</w:t>
      </w:r>
      <w:r w:rsidRPr="00FD7181">
        <w:rPr>
          <w:snapToGrid/>
          <w:szCs w:val="21"/>
          <w:lang w:val="en-GB"/>
        </w:rPr>
        <w:t>月</w:t>
      </w:r>
      <w:r w:rsidR="00FD7181" w:rsidRPr="00FD7181">
        <w:rPr>
          <w:snapToGrid/>
          <w:szCs w:val="21"/>
          <w:lang w:val="en-GB"/>
        </w:rPr>
        <w:t>，</w:t>
      </w:r>
      <w:r w:rsidRPr="00FD7181">
        <w:rPr>
          <w:snapToGrid/>
          <w:szCs w:val="21"/>
          <w:lang w:val="en-GB"/>
        </w:rPr>
        <w:t>该局与工业、贸易和劳工部执行管理局共同发起了强制执行和提高认识运动。在这项联合行动中</w:t>
      </w:r>
      <w:r w:rsidR="00FD7181" w:rsidRPr="00FD7181">
        <w:rPr>
          <w:snapToGrid/>
          <w:szCs w:val="21"/>
          <w:lang w:val="en-GB"/>
        </w:rPr>
        <w:t>，</w:t>
      </w:r>
      <w:r w:rsidRPr="00FD7181">
        <w:rPr>
          <w:snapToGrid/>
          <w:szCs w:val="21"/>
          <w:lang w:val="en-GB"/>
        </w:rPr>
        <w:t>它们在全国各公共场所分发了示范行为守则</w:t>
      </w:r>
      <w:r w:rsidR="00FD7181" w:rsidRPr="00FD7181">
        <w:rPr>
          <w:snapToGrid/>
          <w:szCs w:val="21"/>
          <w:lang w:val="en-GB"/>
        </w:rPr>
        <w:t>，</w:t>
      </w:r>
      <w:r w:rsidRPr="00FD7181">
        <w:rPr>
          <w:snapToGrid/>
          <w:szCs w:val="21"/>
          <w:lang w:val="en-GB"/>
        </w:rPr>
        <w:t>并收集了有关法律条款执行情况的数据。它们还视察了</w:t>
      </w:r>
      <w:r w:rsidRPr="00FD7181">
        <w:rPr>
          <w:snapToGrid/>
          <w:szCs w:val="21"/>
          <w:lang w:val="en-GB"/>
        </w:rPr>
        <w:t>163</w:t>
      </w:r>
      <w:r w:rsidRPr="00FD7181">
        <w:rPr>
          <w:snapToGrid/>
          <w:szCs w:val="21"/>
          <w:lang w:val="en-GB"/>
        </w:rPr>
        <w:t>个工作场所的情况</w:t>
      </w:r>
      <w:r w:rsidR="00FD7181" w:rsidRPr="00FD7181">
        <w:rPr>
          <w:snapToGrid/>
          <w:szCs w:val="21"/>
          <w:lang w:val="en-GB"/>
        </w:rPr>
        <w:t>，</w:t>
      </w:r>
      <w:r w:rsidRPr="00FD7181">
        <w:rPr>
          <w:snapToGrid/>
          <w:szCs w:val="21"/>
          <w:lang w:val="en-GB"/>
        </w:rPr>
        <w:t>这些工作场所共聘用了</w:t>
      </w:r>
      <w:r w:rsidRPr="00FD7181">
        <w:rPr>
          <w:snapToGrid/>
          <w:szCs w:val="21"/>
          <w:lang w:val="en-GB"/>
        </w:rPr>
        <w:t>15 000</w:t>
      </w:r>
      <w:r w:rsidRPr="00FD7181">
        <w:rPr>
          <w:snapToGrid/>
          <w:szCs w:val="21"/>
          <w:lang w:val="en-GB"/>
        </w:rPr>
        <w:t>名工人。视察表明绝大多数雇主</w:t>
      </w:r>
      <w:r w:rsidR="00FD7181" w:rsidRPr="00FD7181">
        <w:rPr>
          <w:snapToGrid/>
          <w:szCs w:val="21"/>
          <w:lang w:val="en-GB"/>
        </w:rPr>
        <w:t>(</w:t>
      </w:r>
      <w:r w:rsidRPr="00FD7181">
        <w:rPr>
          <w:snapToGrid/>
          <w:szCs w:val="21"/>
          <w:lang w:val="en-GB"/>
        </w:rPr>
        <w:t>66</w:t>
      </w:r>
      <w:r w:rsidR="00FD7181" w:rsidRPr="00FD7181">
        <w:rPr>
          <w:snapToGrid/>
          <w:szCs w:val="21"/>
          <w:lang w:val="en-GB"/>
        </w:rPr>
        <w:t>%)</w:t>
      </w:r>
      <w:r w:rsidRPr="00FD7181">
        <w:rPr>
          <w:snapToGrid/>
          <w:szCs w:val="21"/>
          <w:lang w:val="en-GB"/>
        </w:rPr>
        <w:t>履行了公布行为守则的义务。</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4.</w:t>
      </w:r>
      <w:r w:rsidRPr="00FD7181">
        <w:rPr>
          <w:snapToGrid/>
          <w:szCs w:val="21"/>
          <w:lang w:val="en-GB"/>
        </w:rPr>
        <w:tab/>
      </w:r>
      <w:r w:rsidRPr="00FD7181">
        <w:rPr>
          <w:snapToGrid/>
          <w:szCs w:val="21"/>
          <w:lang w:val="en-GB"/>
        </w:rPr>
        <w:t>还可从该局网站上轻松获得各种语文版本的示范行为守则</w:t>
      </w:r>
      <w:r w:rsidR="00FD7181" w:rsidRPr="00FD7181">
        <w:rPr>
          <w:snapToGrid/>
          <w:szCs w:val="21"/>
          <w:lang w:val="en-GB"/>
        </w:rPr>
        <w:t>(</w:t>
      </w:r>
      <w:r w:rsidRPr="00FD7181">
        <w:rPr>
          <w:snapToGrid/>
          <w:szCs w:val="21"/>
          <w:lang w:val="en-GB"/>
        </w:rPr>
        <w:t>希伯来文、阿拉伯文、俄文、阿姆哈拉文和英文</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5.</w:t>
      </w:r>
      <w:r w:rsidRPr="00FD7181">
        <w:rPr>
          <w:snapToGrid/>
          <w:szCs w:val="21"/>
          <w:lang w:val="en-GB"/>
        </w:rPr>
        <w:tab/>
      </w:r>
      <w:r w:rsidRPr="00FD7181">
        <w:rPr>
          <w:snapToGrid/>
          <w:szCs w:val="21"/>
          <w:lang w:val="en-GB"/>
        </w:rPr>
        <w:t>过去几年中</w:t>
      </w:r>
      <w:r w:rsidR="00FD7181" w:rsidRPr="00FD7181">
        <w:rPr>
          <w:snapToGrid/>
          <w:szCs w:val="21"/>
          <w:lang w:val="en-GB"/>
        </w:rPr>
        <w:t>，</w:t>
      </w:r>
      <w:r w:rsidRPr="00FD7181">
        <w:rPr>
          <w:snapToGrid/>
          <w:szCs w:val="21"/>
          <w:lang w:val="en-GB"/>
        </w:rPr>
        <w:t>最高法院推行了一种严禁工作场所性骚扰的方法</w:t>
      </w:r>
      <w:r w:rsidR="00FD7181" w:rsidRPr="00FD7181">
        <w:rPr>
          <w:snapToGrid/>
          <w:szCs w:val="21"/>
          <w:lang w:val="en-GB"/>
        </w:rPr>
        <w:t>，</w:t>
      </w:r>
      <w:r w:rsidRPr="00FD7181">
        <w:rPr>
          <w:snapToGrid/>
          <w:szCs w:val="21"/>
          <w:lang w:val="en-GB"/>
        </w:rPr>
        <w:t>除其他外</w:t>
      </w:r>
      <w:r w:rsidR="00FD7181" w:rsidRPr="00FD7181">
        <w:rPr>
          <w:snapToGrid/>
          <w:szCs w:val="21"/>
          <w:lang w:val="en-GB"/>
        </w:rPr>
        <w:t>，</w:t>
      </w:r>
      <w:r w:rsidRPr="00FD7181">
        <w:rPr>
          <w:snapToGrid/>
          <w:szCs w:val="21"/>
          <w:lang w:val="en-GB"/>
        </w:rPr>
        <w:t>规定</w:t>
      </w:r>
      <w:r w:rsidRPr="00FD7181">
        <w:rPr>
          <w:snapToGrid/>
          <w:szCs w:val="21"/>
          <w:lang w:val="en-GB"/>
        </w:rPr>
        <w:t>“</w:t>
      </w:r>
      <w:r w:rsidRPr="00FD7181">
        <w:rPr>
          <w:snapToGrid/>
          <w:szCs w:val="21"/>
          <w:lang w:val="en-GB"/>
        </w:rPr>
        <w:t>要职</w:t>
      </w:r>
      <w:r w:rsidRPr="00FD7181">
        <w:rPr>
          <w:snapToGrid/>
          <w:szCs w:val="21"/>
          <w:lang w:val="en-GB"/>
        </w:rPr>
        <w:t>”</w:t>
      </w:r>
      <w:r w:rsidRPr="00FD7181">
        <w:rPr>
          <w:snapToGrid/>
          <w:szCs w:val="21"/>
          <w:lang w:val="en-GB"/>
        </w:rPr>
        <w:t>一词不仅限于雇主或直接上司</w:t>
      </w:r>
      <w:r w:rsidR="00FD7181" w:rsidRPr="00FD7181">
        <w:rPr>
          <w:snapToGrid/>
          <w:szCs w:val="21"/>
          <w:lang w:val="en-GB"/>
        </w:rPr>
        <w:t>，</w:t>
      </w:r>
      <w:r w:rsidRPr="00FD7181">
        <w:rPr>
          <w:snapToGrid/>
          <w:szCs w:val="21"/>
          <w:lang w:val="en-GB"/>
        </w:rPr>
        <w:t>还包括拥有影响力、权势或权力的任何职位</w:t>
      </w:r>
      <w:r w:rsidR="00FD7181" w:rsidRPr="00FD7181">
        <w:rPr>
          <w:snapToGrid/>
          <w:szCs w:val="21"/>
          <w:lang w:val="en-GB"/>
        </w:rPr>
        <w:t>(</w:t>
      </w:r>
      <w:r w:rsidRPr="00FD7181">
        <w:rPr>
          <w:snapToGrid/>
          <w:szCs w:val="21"/>
          <w:lang w:val="en-GB"/>
        </w:rPr>
        <w:t>C.S.A 1599</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Pr="00FD7181">
        <w:rPr>
          <w:snapToGrid/>
          <w:szCs w:val="21"/>
          <w:lang w:val="en-GB"/>
        </w:rPr>
        <w:t xml:space="preserve"> </w:t>
      </w:r>
      <w:r w:rsidRPr="00FD7181">
        <w:rPr>
          <w:i/>
          <w:iCs/>
          <w:snapToGrid/>
          <w:szCs w:val="21"/>
          <w:lang w:val="en-GB"/>
        </w:rPr>
        <w:t>Tapiro</w:t>
      </w:r>
      <w:r w:rsidRPr="00FD7181">
        <w:rPr>
          <w:rFonts w:eastAsia="KaiTi_GB2312"/>
          <w:iCs/>
          <w:snapToGrid/>
          <w:szCs w:val="21"/>
          <w:lang w:val="en-GB"/>
        </w:rPr>
        <w:t>诉公务员制度委员会案</w:t>
      </w:r>
      <w:r w:rsidR="00FD7181" w:rsidRPr="00FD7181">
        <w:rPr>
          <w:iCs/>
          <w:snapToGrid/>
          <w:szCs w:val="21"/>
          <w:lang w:val="en-GB"/>
        </w:rPr>
        <w:t>(</w:t>
      </w:r>
      <w:smartTag w:uri="urn:schemas-microsoft-com:office:smarttags" w:element="chsdate">
        <w:smartTagPr>
          <w:attr w:name="IsROCDate" w:val="False"/>
          <w:attr w:name="IsLunarDate" w:val="False"/>
          <w:attr w:name="Day" w:val="16"/>
          <w:attr w:name="Month" w:val="12"/>
          <w:attr w:name="Year" w:val="2003"/>
        </w:smartTagPr>
        <w:r w:rsidRPr="00FD7181">
          <w:rPr>
            <w:iCs/>
            <w:snapToGrid/>
            <w:szCs w:val="21"/>
            <w:lang w:val="en-GB"/>
          </w:rPr>
          <w:t>2003</w:t>
        </w:r>
        <w:r w:rsidRPr="00FD7181">
          <w:rPr>
            <w:iCs/>
            <w:snapToGrid/>
            <w:szCs w:val="21"/>
            <w:lang w:val="en-GB"/>
          </w:rPr>
          <w:t>年</w:t>
        </w:r>
        <w:r w:rsidRPr="00FD7181">
          <w:rPr>
            <w:iCs/>
            <w:snapToGrid/>
            <w:szCs w:val="21"/>
            <w:lang w:val="en-GB"/>
          </w:rPr>
          <w:t>12</w:t>
        </w:r>
        <w:r w:rsidRPr="00FD7181">
          <w:rPr>
            <w:iCs/>
            <w:snapToGrid/>
            <w:szCs w:val="21"/>
            <w:lang w:val="en-GB"/>
          </w:rPr>
          <w:t>月</w:t>
        </w:r>
        <w:r w:rsidRPr="00FD7181">
          <w:rPr>
            <w:iCs/>
            <w:snapToGrid/>
            <w:szCs w:val="21"/>
            <w:lang w:val="en-GB"/>
          </w:rPr>
          <w:t>16</w:t>
        </w:r>
        <w:r w:rsidRPr="00FD7181">
          <w:rPr>
            <w:iCs/>
            <w:snapToGrid/>
            <w:szCs w:val="21"/>
            <w:lang w:val="en-GB"/>
          </w:rPr>
          <w:t>日</w:t>
        </w:r>
      </w:smartTag>
      <w:r w:rsidR="00FD7181" w:rsidRPr="00FD7181">
        <w:rPr>
          <w:iCs/>
          <w:snapToGrid/>
          <w:szCs w:val="21"/>
          <w:lang w:val="en-GB"/>
        </w:rPr>
        <w:t>)</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6.</w:t>
      </w:r>
      <w:r w:rsidRPr="00FD7181">
        <w:rPr>
          <w:snapToGrid/>
          <w:szCs w:val="21"/>
          <w:lang w:val="en-GB"/>
        </w:rPr>
        <w:tab/>
      </w:r>
      <w:r w:rsidRPr="00FD7181">
        <w:rPr>
          <w:snapToGrid/>
          <w:szCs w:val="21"/>
          <w:lang w:val="en-GB"/>
        </w:rPr>
        <w:t>在另一项有关工作场所性骚扰的裁决中</w:t>
      </w:r>
      <w:r w:rsidR="00FD7181" w:rsidRPr="00FD7181">
        <w:rPr>
          <w:snapToGrid/>
          <w:szCs w:val="21"/>
          <w:lang w:val="en-GB"/>
        </w:rPr>
        <w:t>，</w:t>
      </w:r>
      <w:r w:rsidRPr="00FD7181">
        <w:rPr>
          <w:snapToGrid/>
          <w:szCs w:val="21"/>
          <w:lang w:val="en-GB"/>
        </w:rPr>
        <w:t>最高法院驳回了</w:t>
      </w:r>
      <w:r w:rsidRPr="00FD7181">
        <w:rPr>
          <w:snapToGrid/>
          <w:szCs w:val="21"/>
          <w:lang w:val="en-GB"/>
        </w:rPr>
        <w:t>Beer-Sheva</w:t>
      </w:r>
      <w:r w:rsidRPr="00FD7181">
        <w:rPr>
          <w:snapToGrid/>
          <w:szCs w:val="21"/>
          <w:lang w:val="en-GB"/>
        </w:rPr>
        <w:t>心理健康中心护理部副主任的上诉</w:t>
      </w:r>
      <w:r w:rsidR="00FD7181" w:rsidRPr="00FD7181">
        <w:rPr>
          <w:snapToGrid/>
          <w:szCs w:val="21"/>
          <w:lang w:val="en-GB"/>
        </w:rPr>
        <w:t>，</w:t>
      </w:r>
      <w:r w:rsidRPr="00FD7181">
        <w:rPr>
          <w:snapToGrid/>
          <w:szCs w:val="21"/>
          <w:lang w:val="en-GB"/>
        </w:rPr>
        <w:t>此人被控在一次培训课程期间骚扰护士</w:t>
      </w:r>
      <w:r w:rsidR="00FD7181" w:rsidRPr="00FD7181">
        <w:rPr>
          <w:snapToGrid/>
          <w:szCs w:val="21"/>
          <w:lang w:val="en-GB"/>
        </w:rPr>
        <w:t>(</w:t>
      </w:r>
      <w:r w:rsidRPr="00FD7181">
        <w:rPr>
          <w:snapToGrid/>
          <w:szCs w:val="21"/>
          <w:lang w:val="en-GB"/>
        </w:rPr>
        <w:t>C.S.A 11976</w:t>
      </w:r>
      <w:r w:rsidR="00FD7181" w:rsidRPr="00FD7181">
        <w:rPr>
          <w:snapToGrid/>
          <w:szCs w:val="21"/>
          <w:lang w:val="en-GB"/>
        </w:rPr>
        <w:t>/</w:t>
      </w:r>
      <w:r w:rsidRPr="00FD7181">
        <w:rPr>
          <w:snapToGrid/>
          <w:szCs w:val="21"/>
          <w:lang w:val="en-GB"/>
        </w:rPr>
        <w:t>0</w:t>
      </w:r>
      <w:r w:rsidR="00FD7181" w:rsidRPr="00FD7181">
        <w:rPr>
          <w:snapToGrid/>
          <w:szCs w:val="21"/>
          <w:lang w:val="en-GB"/>
        </w:rPr>
        <w:t>5,</w:t>
      </w:r>
      <w:r w:rsidRPr="00FD7181">
        <w:rPr>
          <w:snapToGrid/>
          <w:szCs w:val="21"/>
          <w:lang w:val="en-GB"/>
        </w:rPr>
        <w:t xml:space="preserve"> </w:t>
      </w:r>
      <w:r w:rsidRPr="00FD7181">
        <w:rPr>
          <w:i/>
          <w:iCs/>
          <w:snapToGrid/>
          <w:szCs w:val="21"/>
          <w:lang w:val="en-GB"/>
        </w:rPr>
        <w:t>Ruchi Halil</w:t>
      </w:r>
      <w:r w:rsidRPr="00FD7181">
        <w:rPr>
          <w:rFonts w:eastAsia="KaiTi_GB2312"/>
          <w:iCs/>
          <w:snapToGrid/>
          <w:szCs w:val="21"/>
          <w:lang w:val="en-GB"/>
        </w:rPr>
        <w:t>诉公务员制度委员会案</w:t>
      </w:r>
      <w:r w:rsidR="00FD7181" w:rsidRPr="00FD7181">
        <w:rPr>
          <w:snapToGrid/>
          <w:szCs w:val="21"/>
          <w:lang w:val="en-GB"/>
        </w:rPr>
        <w:t>(</w:t>
      </w:r>
      <w:smartTag w:uri="urn:schemas-microsoft-com:office:smarttags" w:element="chsdate">
        <w:smartTagPr>
          <w:attr w:name="IsROCDate" w:val="False"/>
          <w:attr w:name="IsLunarDate" w:val="False"/>
          <w:attr w:name="Day" w:val="11"/>
          <w:attr w:name="Month" w:val="4"/>
          <w:attr w:name="Year" w:val="2007"/>
        </w:smartTagPr>
        <w:r w:rsidRPr="00FD7181">
          <w:rPr>
            <w:snapToGrid/>
            <w:szCs w:val="21"/>
            <w:lang w:val="en-GB"/>
          </w:rPr>
          <w:t>2007</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11</w:t>
        </w:r>
        <w:r w:rsidRPr="00FD7181">
          <w:rPr>
            <w:snapToGrid/>
            <w:szCs w:val="21"/>
            <w:lang w:val="en-GB"/>
          </w:rPr>
          <w:t>日</w:t>
        </w:r>
      </w:smartTag>
      <w:r w:rsidR="00FD7181" w:rsidRPr="00FD7181">
        <w:rPr>
          <w:snapToGrid/>
          <w:szCs w:val="21"/>
          <w:lang w:val="en-GB"/>
        </w:rPr>
        <w:t>))</w:t>
      </w:r>
      <w:r w:rsidRPr="00FD7181">
        <w:rPr>
          <w:snapToGrid/>
          <w:szCs w:val="21"/>
          <w:lang w:val="en-GB"/>
        </w:rPr>
        <w:t>。法院查明</w:t>
      </w:r>
      <w:r w:rsidR="00FD7181" w:rsidRPr="00FD7181">
        <w:rPr>
          <w:snapToGrid/>
          <w:szCs w:val="21"/>
          <w:lang w:val="en-GB"/>
        </w:rPr>
        <w:t>，</w:t>
      </w:r>
      <w:r w:rsidRPr="00FD7181">
        <w:rPr>
          <w:snapToGrid/>
          <w:szCs w:val="21"/>
          <w:lang w:val="en-GB"/>
        </w:rPr>
        <w:t>上诉人曾多次以包含性内容的方式与其下属讲话</w:t>
      </w:r>
      <w:r w:rsidR="00FD7181" w:rsidRPr="00FD7181">
        <w:rPr>
          <w:snapToGrid/>
          <w:szCs w:val="21"/>
          <w:lang w:val="en-GB"/>
        </w:rPr>
        <w:t>，</w:t>
      </w:r>
      <w:r w:rsidRPr="00FD7181">
        <w:rPr>
          <w:snapToGrid/>
          <w:szCs w:val="21"/>
          <w:lang w:val="en-GB"/>
        </w:rPr>
        <w:t>根据法律</w:t>
      </w:r>
      <w:r w:rsidR="00FD7181" w:rsidRPr="00FD7181">
        <w:rPr>
          <w:snapToGrid/>
          <w:szCs w:val="21"/>
          <w:lang w:val="en-GB"/>
        </w:rPr>
        <w:t>，</w:t>
      </w:r>
      <w:r w:rsidRPr="00FD7181">
        <w:rPr>
          <w:snapToGrid/>
          <w:szCs w:val="21"/>
          <w:lang w:val="en-GB"/>
        </w:rPr>
        <w:t>这种行为构成了性骚扰。纪律法庭判处上诉人严重警告处分</w:t>
      </w:r>
      <w:r w:rsidR="00FD7181" w:rsidRPr="00FD7181">
        <w:rPr>
          <w:snapToGrid/>
          <w:szCs w:val="21"/>
          <w:lang w:val="en-GB"/>
        </w:rPr>
        <w:t>，</w:t>
      </w:r>
      <w:r w:rsidRPr="00FD7181">
        <w:rPr>
          <w:snapToGrid/>
          <w:szCs w:val="21"/>
          <w:lang w:val="en-GB"/>
        </w:rPr>
        <w:t>降职一级两年</w:t>
      </w:r>
      <w:r w:rsidR="00FD7181" w:rsidRPr="00FD7181">
        <w:rPr>
          <w:snapToGrid/>
          <w:szCs w:val="21"/>
          <w:lang w:val="en-GB"/>
        </w:rPr>
        <w:t>，</w:t>
      </w:r>
      <w:r w:rsidRPr="00FD7181">
        <w:rPr>
          <w:snapToGrid/>
          <w:szCs w:val="21"/>
          <w:lang w:val="en-GB"/>
        </w:rPr>
        <w:t>解除当前职务</w:t>
      </w:r>
      <w:r w:rsidR="00FD7181" w:rsidRPr="00FD7181">
        <w:rPr>
          <w:snapToGrid/>
          <w:szCs w:val="21"/>
          <w:lang w:val="en-GB"/>
        </w:rPr>
        <w:t>，</w:t>
      </w:r>
      <w:r w:rsidRPr="00FD7181">
        <w:rPr>
          <w:snapToGrid/>
          <w:szCs w:val="21"/>
          <w:lang w:val="en-GB"/>
        </w:rPr>
        <w:t>派去一家不同的政府医院</w:t>
      </w:r>
      <w:r w:rsidR="00FD7181" w:rsidRPr="00FD7181">
        <w:rPr>
          <w:snapToGrid/>
          <w:szCs w:val="21"/>
          <w:lang w:val="en-GB"/>
        </w:rPr>
        <w:t>，</w:t>
      </w:r>
      <w:r w:rsidRPr="00FD7181">
        <w:rPr>
          <w:snapToGrid/>
          <w:szCs w:val="21"/>
          <w:lang w:val="en-GB"/>
        </w:rPr>
        <w:t>且三年内不得从事护士培训工作。</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7.</w:t>
      </w:r>
      <w:r w:rsidRPr="00FD7181">
        <w:rPr>
          <w:snapToGrid/>
          <w:szCs w:val="21"/>
          <w:lang w:val="en-GB"/>
        </w:rPr>
        <w:tab/>
      </w:r>
      <w:r w:rsidRPr="00FD7181">
        <w:rPr>
          <w:snapToGrid/>
          <w:szCs w:val="21"/>
          <w:lang w:val="en-GB"/>
        </w:rPr>
        <w:t>在另一起案件中</w:t>
      </w:r>
      <w:r w:rsidR="00FD7181" w:rsidRPr="00FD7181">
        <w:rPr>
          <w:snapToGrid/>
          <w:szCs w:val="21"/>
          <w:lang w:val="en-GB"/>
        </w:rPr>
        <w:t>，</w:t>
      </w:r>
      <w:r w:rsidRPr="00FD7181">
        <w:rPr>
          <w:snapToGrid/>
          <w:szCs w:val="21"/>
          <w:lang w:val="en-GB"/>
        </w:rPr>
        <w:t>最高法院受理了国家的上诉</w:t>
      </w:r>
      <w:r w:rsidR="00FD7181" w:rsidRPr="00FD7181">
        <w:rPr>
          <w:snapToGrid/>
          <w:szCs w:val="21"/>
          <w:lang w:val="en-GB"/>
        </w:rPr>
        <w:t>，</w:t>
      </w:r>
      <w:r w:rsidRPr="00FD7181">
        <w:rPr>
          <w:snapToGrid/>
          <w:szCs w:val="21"/>
          <w:lang w:val="en-GB"/>
        </w:rPr>
        <w:t>即要求对国防部通信司主任实施更严厉的惩罚</w:t>
      </w:r>
      <w:r w:rsidR="00FD7181" w:rsidRPr="00FD7181">
        <w:rPr>
          <w:snapToGrid/>
          <w:szCs w:val="21"/>
          <w:lang w:val="en-GB"/>
        </w:rPr>
        <w:t>，</w:t>
      </w:r>
      <w:r w:rsidRPr="00FD7181">
        <w:rPr>
          <w:snapToGrid/>
          <w:szCs w:val="21"/>
          <w:lang w:val="en-GB"/>
        </w:rPr>
        <w:t>此人被控性骚扰该司三名员工</w:t>
      </w:r>
      <w:r w:rsidR="00FD7181" w:rsidRPr="00FD7181">
        <w:rPr>
          <w:snapToGrid/>
          <w:szCs w:val="21"/>
          <w:lang w:val="en-GB"/>
        </w:rPr>
        <w:t>(</w:t>
      </w:r>
      <w:r w:rsidRPr="00FD7181">
        <w:rPr>
          <w:snapToGrid/>
          <w:szCs w:val="21"/>
          <w:lang w:val="en-GB"/>
        </w:rPr>
        <w:t>C.S.A 7233</w:t>
      </w:r>
      <w:r w:rsidR="00FD7181" w:rsidRPr="00FD7181">
        <w:rPr>
          <w:snapToGrid/>
          <w:szCs w:val="21"/>
          <w:lang w:val="en-GB"/>
        </w:rPr>
        <w:t>/</w:t>
      </w:r>
      <w:r w:rsidRPr="00FD7181">
        <w:rPr>
          <w:snapToGrid/>
          <w:szCs w:val="21"/>
          <w:lang w:val="en-GB"/>
        </w:rPr>
        <w:t>0</w:t>
      </w:r>
      <w:r w:rsidR="00FD7181" w:rsidRPr="00FD7181">
        <w:rPr>
          <w:snapToGrid/>
          <w:szCs w:val="21"/>
          <w:lang w:val="en-GB"/>
        </w:rPr>
        <w:t>2,</w:t>
      </w:r>
      <w:r w:rsidRPr="00FD7181">
        <w:rPr>
          <w:rFonts w:eastAsia="KaiTi_GB2312"/>
          <w:snapToGrid/>
          <w:szCs w:val="21"/>
          <w:lang w:val="en-GB"/>
        </w:rPr>
        <w:t>以色列国</w:t>
      </w:r>
      <w:r w:rsidRPr="00FD7181">
        <w:rPr>
          <w:rFonts w:eastAsia="KaiTi_GB2312"/>
          <w:iCs/>
          <w:snapToGrid/>
          <w:szCs w:val="21"/>
          <w:lang w:val="en-GB"/>
        </w:rPr>
        <w:t>诉</w:t>
      </w:r>
      <w:r w:rsidRPr="00FD7181">
        <w:rPr>
          <w:i/>
          <w:iCs/>
          <w:snapToGrid/>
          <w:szCs w:val="21"/>
          <w:lang w:val="en-GB"/>
        </w:rPr>
        <w:t>Shahar Levi</w:t>
      </w:r>
      <w:r w:rsidRPr="00FD7181">
        <w:rPr>
          <w:rFonts w:eastAsia="KaiTi_GB2312"/>
          <w:iCs/>
          <w:snapToGrid/>
          <w:szCs w:val="21"/>
          <w:lang w:val="en-GB"/>
        </w:rPr>
        <w:t>案</w:t>
      </w:r>
      <w:r w:rsidR="00FD7181" w:rsidRPr="00FD7181">
        <w:rPr>
          <w:i/>
          <w:iCs/>
          <w:snapToGrid/>
          <w:szCs w:val="21"/>
          <w:lang w:val="en-GB"/>
        </w:rPr>
        <w:t>(</w:t>
      </w:r>
      <w:smartTag w:uri="urn:schemas-microsoft-com:office:smarttags" w:element="chsdate">
        <w:smartTagPr>
          <w:attr w:name="IsROCDate" w:val="False"/>
          <w:attr w:name="IsLunarDate" w:val="False"/>
          <w:attr w:name="Day" w:val="1"/>
          <w:attr w:name="Month" w:val="5"/>
          <w:attr w:name="Year" w:val="2003"/>
        </w:smartTagPr>
        <w:r w:rsidRPr="00FD7181">
          <w:rPr>
            <w:i/>
            <w:iCs/>
            <w:snapToGrid/>
            <w:szCs w:val="21"/>
            <w:lang w:val="en-GB"/>
          </w:rPr>
          <w:t>2003</w:t>
        </w:r>
        <w:r w:rsidRPr="00FD7181">
          <w:rPr>
            <w:i/>
            <w:iCs/>
            <w:snapToGrid/>
            <w:szCs w:val="21"/>
            <w:lang w:val="en-GB"/>
          </w:rPr>
          <w:t>年</w:t>
        </w:r>
        <w:r w:rsidRPr="00FD7181">
          <w:rPr>
            <w:i/>
            <w:iCs/>
            <w:snapToGrid/>
            <w:szCs w:val="21"/>
            <w:lang w:val="en-GB"/>
          </w:rPr>
          <w:t>5</w:t>
        </w:r>
        <w:r w:rsidRPr="00FD7181">
          <w:rPr>
            <w:i/>
            <w:iCs/>
            <w:snapToGrid/>
            <w:szCs w:val="21"/>
            <w:lang w:val="en-GB"/>
          </w:rPr>
          <w:t>月</w:t>
        </w:r>
        <w:r w:rsidRPr="00FD7181">
          <w:rPr>
            <w:i/>
            <w:iCs/>
            <w:snapToGrid/>
            <w:szCs w:val="21"/>
            <w:lang w:val="en-GB"/>
          </w:rPr>
          <w:t>1</w:t>
        </w:r>
        <w:r w:rsidRPr="00FD7181">
          <w:rPr>
            <w:i/>
            <w:iCs/>
            <w:snapToGrid/>
            <w:szCs w:val="21"/>
            <w:lang w:val="en-GB"/>
          </w:rPr>
          <w:t>日</w:t>
        </w:r>
      </w:smartTag>
      <w:r w:rsidR="00FD7181" w:rsidRPr="00FD7181">
        <w:rPr>
          <w:i/>
          <w:iCs/>
          <w:snapToGrid/>
          <w:szCs w:val="21"/>
          <w:lang w:val="en-GB"/>
        </w:rPr>
        <w:t>)</w:t>
      </w:r>
      <w:r w:rsidR="00FD7181" w:rsidRPr="00FD7181">
        <w:rPr>
          <w:snapToGrid/>
          <w:szCs w:val="21"/>
          <w:lang w:val="en-GB"/>
        </w:rPr>
        <w:t>)</w:t>
      </w:r>
      <w:r w:rsidRPr="00FD7181">
        <w:rPr>
          <w:snapToGrid/>
          <w:szCs w:val="21"/>
          <w:lang w:val="en-GB"/>
        </w:rPr>
        <w:t>。这名高级主任曾多次骚扰其下属</w:t>
      </w:r>
      <w:r w:rsidR="00FD7181" w:rsidRPr="00FD7181">
        <w:rPr>
          <w:snapToGrid/>
          <w:szCs w:val="21"/>
          <w:lang w:val="en-GB"/>
        </w:rPr>
        <w:t>，</w:t>
      </w:r>
      <w:r w:rsidRPr="00FD7181">
        <w:rPr>
          <w:snapToGrid/>
          <w:szCs w:val="21"/>
          <w:lang w:val="en-GB"/>
        </w:rPr>
        <w:t>而且还企图滥用职权和高于该下属的权力阻止她和其他下属投诉</w:t>
      </w:r>
      <w:r w:rsidR="00FD7181" w:rsidRPr="00FD7181">
        <w:rPr>
          <w:snapToGrid/>
          <w:szCs w:val="21"/>
          <w:lang w:val="en-GB"/>
        </w:rPr>
        <w:t>，</w:t>
      </w:r>
      <w:r w:rsidRPr="00FD7181">
        <w:rPr>
          <w:snapToGrid/>
          <w:szCs w:val="21"/>
          <w:lang w:val="en-GB"/>
        </w:rPr>
        <w:t>最高法院院长考虑了本案情节并裁定</w:t>
      </w:r>
      <w:r w:rsidR="00FD7181" w:rsidRPr="00FD7181">
        <w:rPr>
          <w:snapToGrid/>
          <w:szCs w:val="21"/>
          <w:lang w:val="en-GB"/>
        </w:rPr>
        <w:t>，</w:t>
      </w:r>
      <w:r w:rsidRPr="00FD7181">
        <w:rPr>
          <w:snapToGrid/>
          <w:szCs w:val="21"/>
          <w:lang w:val="en-GB"/>
        </w:rPr>
        <w:t>公职机构不得聘用此人。因此</w:t>
      </w:r>
      <w:r w:rsidR="00FD7181" w:rsidRPr="00FD7181">
        <w:rPr>
          <w:snapToGrid/>
          <w:szCs w:val="21"/>
          <w:lang w:val="en-GB"/>
        </w:rPr>
        <w:t>，</w:t>
      </w:r>
      <w:r w:rsidRPr="00FD7181">
        <w:rPr>
          <w:snapToGrid/>
          <w:szCs w:val="21"/>
          <w:lang w:val="en-GB"/>
        </w:rPr>
        <w:t>该名主任被判处严重警告处分、立即解雇和</w:t>
      </w:r>
      <w:r w:rsidRPr="00FD7181">
        <w:rPr>
          <w:snapToGrid/>
          <w:szCs w:val="21"/>
          <w:lang w:val="en-GB"/>
        </w:rPr>
        <w:t>65</w:t>
      </w:r>
      <w:r w:rsidRPr="00FD7181">
        <w:rPr>
          <w:snapToGrid/>
          <w:szCs w:val="21"/>
          <w:lang w:val="en-GB"/>
        </w:rPr>
        <w:t>岁前不得被聘用在公职机构任职。</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8.</w:t>
      </w:r>
      <w:r w:rsidRPr="00FD7181">
        <w:rPr>
          <w:snapToGrid/>
          <w:szCs w:val="21"/>
          <w:lang w:val="en-GB"/>
        </w:rPr>
        <w:tab/>
      </w:r>
      <w:r w:rsidRPr="00FD7181">
        <w:rPr>
          <w:snapToGrid/>
          <w:szCs w:val="21"/>
          <w:lang w:val="en-GB"/>
        </w:rPr>
        <w:t>在最近的一起案件中</w:t>
      </w:r>
      <w:r w:rsidR="00FD7181" w:rsidRPr="00FD7181">
        <w:rPr>
          <w:snapToGrid/>
          <w:szCs w:val="21"/>
          <w:lang w:val="en-GB"/>
        </w:rPr>
        <w:t>，</w:t>
      </w:r>
      <w:r w:rsidRPr="00FD7181">
        <w:rPr>
          <w:snapToGrid/>
          <w:szCs w:val="21"/>
          <w:lang w:val="en-GB"/>
        </w:rPr>
        <w:t>国家劳工法院裁定</w:t>
      </w:r>
      <w:r w:rsidR="00FD7181" w:rsidRPr="00FD7181">
        <w:rPr>
          <w:snapToGrid/>
          <w:szCs w:val="21"/>
          <w:lang w:val="en-GB"/>
        </w:rPr>
        <w:t>，</w:t>
      </w:r>
      <w:r w:rsidRPr="00FD7181">
        <w:rPr>
          <w:snapToGrid/>
          <w:szCs w:val="21"/>
          <w:lang w:val="en-GB"/>
        </w:rPr>
        <w:t>就同事之间仅仅建立在偶然性行为基础上的关系来说</w:t>
      </w:r>
      <w:r w:rsidR="00FD7181" w:rsidRPr="00FD7181">
        <w:rPr>
          <w:snapToGrid/>
          <w:szCs w:val="21"/>
          <w:lang w:val="en-GB"/>
        </w:rPr>
        <w:t>，</w:t>
      </w:r>
      <w:r w:rsidRPr="00FD7181">
        <w:rPr>
          <w:snapToGrid/>
          <w:szCs w:val="21"/>
          <w:lang w:val="en-GB"/>
        </w:rPr>
        <w:t>受害人提出的有关同意或诱奸的辩护主张将不予审理。此处的一项义务是向上级或组织领导报告存在这种关系</w:t>
      </w:r>
      <w:r w:rsidR="00FD7181" w:rsidRPr="00FD7181">
        <w:rPr>
          <w:snapToGrid/>
          <w:szCs w:val="21"/>
          <w:lang w:val="en-GB"/>
        </w:rPr>
        <w:t>，</w:t>
      </w:r>
      <w:r w:rsidRPr="00FD7181">
        <w:rPr>
          <w:snapToGrid/>
          <w:szCs w:val="21"/>
          <w:lang w:val="en-GB"/>
        </w:rPr>
        <w:t>且是经双方同意的</w:t>
      </w:r>
      <w:r w:rsidR="00FD7181" w:rsidRPr="00FD7181">
        <w:rPr>
          <w:snapToGrid/>
          <w:szCs w:val="21"/>
          <w:lang w:val="en-GB"/>
        </w:rPr>
        <w:t>，</w:t>
      </w:r>
      <w:r w:rsidRPr="00FD7181">
        <w:rPr>
          <w:snapToGrid/>
          <w:szCs w:val="21"/>
          <w:lang w:val="en-GB"/>
        </w:rPr>
        <w:t>从而避免承担法律责任</w:t>
      </w:r>
      <w:r w:rsidR="00FD7181" w:rsidRPr="00FD7181">
        <w:rPr>
          <w:snapToGrid/>
          <w:szCs w:val="21"/>
          <w:lang w:val="en-GB"/>
        </w:rPr>
        <w:t>(</w:t>
      </w:r>
      <w:r w:rsidRPr="00FD7181">
        <w:rPr>
          <w:snapToGrid/>
          <w:szCs w:val="21"/>
          <w:lang w:val="en-GB"/>
        </w:rPr>
        <w:t>La.A</w:t>
      </w:r>
      <w:r w:rsidRPr="00FD7181">
        <w:rPr>
          <w:snapToGrid/>
          <w:szCs w:val="21"/>
          <w:rtl/>
          <w:lang w:val="en-GB" w:eastAsia="en-US" w:bidi="he-IL"/>
        </w:rPr>
        <w:t xml:space="preserve"> </w:t>
      </w:r>
      <w:r w:rsidRPr="00FD7181">
        <w:rPr>
          <w:snapToGrid/>
          <w:szCs w:val="21"/>
          <w:lang w:val="en-GB"/>
        </w:rPr>
        <w:t>274</w:t>
      </w:r>
      <w:r w:rsidR="00FD7181" w:rsidRPr="00FD7181">
        <w:rPr>
          <w:snapToGrid/>
          <w:szCs w:val="21"/>
          <w:lang w:val="en-GB"/>
        </w:rPr>
        <w:t>/</w:t>
      </w:r>
      <w:r w:rsidRPr="00FD7181">
        <w:rPr>
          <w:snapToGrid/>
          <w:szCs w:val="21"/>
          <w:lang w:val="en-GB"/>
        </w:rPr>
        <w:t>0</w:t>
      </w:r>
      <w:r w:rsidR="00FD7181" w:rsidRPr="00FD7181">
        <w:rPr>
          <w:snapToGrid/>
          <w:szCs w:val="21"/>
          <w:lang w:val="en-GB"/>
        </w:rPr>
        <w:t>6,</w:t>
      </w:r>
      <w:r w:rsidRPr="00FD7181">
        <w:rPr>
          <w:snapToGrid/>
          <w:szCs w:val="21"/>
          <w:lang w:val="en-GB"/>
        </w:rPr>
        <w:t>匿名人</w:t>
      </w:r>
      <w:r w:rsidRPr="00FD7181">
        <w:rPr>
          <w:rFonts w:eastAsia="KaiTi_GB2312"/>
          <w:snapToGrid/>
          <w:szCs w:val="21"/>
          <w:lang w:val="en-GB"/>
        </w:rPr>
        <w:t>诉</w:t>
      </w:r>
      <w:r w:rsidRPr="00FD7181">
        <w:rPr>
          <w:snapToGrid/>
          <w:szCs w:val="21"/>
          <w:lang w:val="en-GB"/>
        </w:rPr>
        <w:t>匿名人案</w:t>
      </w:r>
      <w:r w:rsidR="00FD7181" w:rsidRPr="00FD7181">
        <w:rPr>
          <w:snapToGrid/>
          <w:szCs w:val="21"/>
          <w:lang w:val="en-GB"/>
        </w:rPr>
        <w:t>)</w:t>
      </w:r>
      <w:r w:rsidRPr="00FD7181">
        <w:rPr>
          <w:snapToGrid/>
          <w:szCs w:val="21"/>
          <w:lang w:val="en-GB"/>
        </w:rPr>
        <w:t>。</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第</w:t>
      </w:r>
      <w:r w:rsidRPr="00FD7181">
        <w:rPr>
          <w:snapToGrid/>
          <w:szCs w:val="21"/>
          <w:lang w:val="en-GB"/>
        </w:rPr>
        <w:t>5762-2001</w:t>
      </w:r>
      <w:r w:rsidRPr="00FD7181">
        <w:rPr>
          <w:snapToGrid/>
          <w:szCs w:val="21"/>
          <w:lang w:val="en-GB"/>
        </w:rPr>
        <w:t>号《防止盯梢法》</w:t>
      </w:r>
      <w:r w:rsidR="00FD7181" w:rsidRPr="00FD7181">
        <w:rPr>
          <w:snapToGrid/>
          <w:szCs w:val="21"/>
          <w:lang w:val="en-GB"/>
        </w:rPr>
        <w:t>(</w:t>
      </w:r>
      <w:r w:rsidRPr="00FD7181">
        <w:rPr>
          <w:snapToGrid/>
          <w:szCs w:val="21"/>
          <w:lang w:val="en-GB"/>
        </w:rPr>
        <w:t>《防止盯梢法》</w:t>
      </w:r>
      <w:r w:rsidR="00FD7181"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14</w:t>
      </w:r>
      <w:r w:rsidR="00FD7181" w:rsidRPr="00FD7181">
        <w:rPr>
          <w:snapToGrid/>
          <w:szCs w:val="21"/>
          <w:lang w:val="en-GB"/>
        </w:rPr>
        <w:t>9.</w:t>
      </w:r>
      <w:r w:rsidRPr="00FD7181">
        <w:rPr>
          <w:snapToGrid/>
          <w:szCs w:val="21"/>
          <w:lang w:val="en-GB"/>
        </w:rPr>
        <w:tab/>
      </w:r>
      <w:smartTag w:uri="urn:schemas-microsoft-com:office:smarttags" w:element="chsdate">
        <w:smartTagPr>
          <w:attr w:name="IsROCDate" w:val="False"/>
          <w:attr w:name="IsLunarDate" w:val="False"/>
          <w:attr w:name="Day" w:val="16"/>
          <w:attr w:name="Month" w:val="10"/>
          <w:attr w:name="Year" w:val="2001"/>
        </w:smartTagPr>
        <w:r w:rsidRPr="00FD7181">
          <w:rPr>
            <w:snapToGrid/>
            <w:szCs w:val="21"/>
            <w:lang w:val="en-GB"/>
          </w:rPr>
          <w:t>2001</w:t>
        </w:r>
        <w:r w:rsidRPr="00FD7181">
          <w:rPr>
            <w:snapToGrid/>
            <w:szCs w:val="21"/>
            <w:lang w:val="en-GB"/>
          </w:rPr>
          <w:t>年</w:t>
        </w:r>
        <w:r w:rsidRPr="00FD7181">
          <w:rPr>
            <w:snapToGrid/>
            <w:szCs w:val="21"/>
            <w:lang w:val="en-GB"/>
          </w:rPr>
          <w:t>10</w:t>
        </w:r>
        <w:r w:rsidRPr="00FD7181">
          <w:rPr>
            <w:snapToGrid/>
            <w:szCs w:val="21"/>
            <w:lang w:val="en-GB"/>
          </w:rPr>
          <w:t>月</w:t>
        </w:r>
        <w:r w:rsidRPr="00FD7181">
          <w:rPr>
            <w:snapToGrid/>
            <w:szCs w:val="21"/>
            <w:lang w:val="en-GB"/>
          </w:rPr>
          <w:t>16</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以色列议会颁布了《防止盯梢法》</w:t>
      </w:r>
      <w:r w:rsidR="00FD7181" w:rsidRPr="00FD7181">
        <w:rPr>
          <w:snapToGrid/>
          <w:szCs w:val="21"/>
          <w:lang w:val="en-GB"/>
        </w:rPr>
        <w:t>，</w:t>
      </w:r>
      <w:r w:rsidRPr="00FD7181">
        <w:rPr>
          <w:snapToGrid/>
          <w:szCs w:val="21"/>
          <w:lang w:val="en-GB"/>
        </w:rPr>
        <w:t>旨在保护人的生活、隐私或个人选择免遭破坏</w:t>
      </w:r>
      <w:r w:rsidR="00FD7181" w:rsidRPr="00FD7181">
        <w:rPr>
          <w:snapToGrid/>
          <w:szCs w:val="21"/>
          <w:lang w:val="en-GB"/>
        </w:rPr>
        <w:t>，</w:t>
      </w:r>
      <w:r w:rsidRPr="00FD7181">
        <w:rPr>
          <w:snapToGrid/>
          <w:szCs w:val="21"/>
          <w:lang w:val="en-GB"/>
        </w:rPr>
        <w:t>以及免遭实施盯梢或曾对他们造成过身体伤害的另一人对其造成身体伤害。本法将盯梢定义为</w:t>
      </w:r>
      <w:r w:rsidRPr="00FD7181">
        <w:rPr>
          <w:snapToGrid/>
          <w:szCs w:val="21"/>
          <w:lang w:val="en-GB"/>
        </w:rPr>
        <w:t>“</w:t>
      </w:r>
      <w:r w:rsidRPr="00FD7181">
        <w:rPr>
          <w:snapToGrid/>
          <w:szCs w:val="21"/>
          <w:lang w:val="en-GB"/>
        </w:rPr>
        <w:t>在可合理认为盯梢者或发出威胁者可能继续伤害或破坏受害者的生命、隐私或选择</w:t>
      </w:r>
      <w:r w:rsidR="00FD7181" w:rsidRPr="00FD7181">
        <w:rPr>
          <w:snapToGrid/>
          <w:szCs w:val="21"/>
          <w:lang w:val="en-GB"/>
        </w:rPr>
        <w:t>，</w:t>
      </w:r>
      <w:r w:rsidRPr="00FD7181">
        <w:rPr>
          <w:snapToGrid/>
          <w:szCs w:val="21"/>
          <w:lang w:val="en-GB"/>
        </w:rPr>
        <w:t>或有可能造成身体伤害的情况下</w:t>
      </w:r>
      <w:r w:rsidR="00FD7181" w:rsidRPr="00FD7181">
        <w:rPr>
          <w:snapToGrid/>
          <w:szCs w:val="21"/>
          <w:lang w:val="en-GB"/>
        </w:rPr>
        <w:t>，</w:t>
      </w:r>
      <w:r w:rsidRPr="00FD7181">
        <w:rPr>
          <w:snapToGrid/>
          <w:szCs w:val="21"/>
          <w:lang w:val="en-GB"/>
        </w:rPr>
        <w:t>通过任何其他人或发出威胁对另一人实施的骚扰</w:t>
      </w:r>
      <w:r w:rsidRPr="00FD7181">
        <w:rPr>
          <w:snapToGrid/>
          <w:szCs w:val="21"/>
          <w:lang w:val="en-GB"/>
        </w:rPr>
        <w:t>”</w:t>
      </w:r>
      <w:r w:rsidRPr="00FD7181">
        <w:rPr>
          <w:snapToGrid/>
          <w:szCs w:val="21"/>
          <w:lang w:val="en-GB"/>
        </w:rPr>
        <w:t>。盯梢可能包括以下行为</w:t>
      </w:r>
      <w:r w:rsidR="00FD7181" w:rsidRPr="00FD7181">
        <w:rPr>
          <w:snapToGrid/>
          <w:szCs w:val="21"/>
          <w:lang w:val="en-GB"/>
        </w:rPr>
        <w:t>：</w:t>
      </w:r>
      <w:r w:rsidRPr="00FD7181">
        <w:rPr>
          <w:snapToGrid/>
          <w:szCs w:val="21"/>
          <w:lang w:val="en-GB"/>
        </w:rPr>
        <w:t>秘密监视、埋伏、或者任何其他追踪某人行踪或侵犯某人隐私的行为</w:t>
      </w:r>
      <w:r w:rsidR="00FD7181" w:rsidRPr="00FD7181">
        <w:rPr>
          <w:snapToGrid/>
          <w:szCs w:val="21"/>
          <w:lang w:val="en-GB"/>
        </w:rPr>
        <w:t>；</w:t>
      </w:r>
      <w:r w:rsidRPr="00FD7181">
        <w:rPr>
          <w:snapToGrid/>
          <w:szCs w:val="21"/>
          <w:lang w:val="en-GB"/>
        </w:rPr>
        <w:t>造成实际伤害或威胁这样做</w:t>
      </w:r>
      <w:r w:rsidR="00FD7181" w:rsidRPr="00FD7181">
        <w:rPr>
          <w:snapToGrid/>
          <w:szCs w:val="21"/>
          <w:lang w:val="en-GB"/>
        </w:rPr>
        <w:t>；</w:t>
      </w:r>
      <w:r w:rsidRPr="00FD7181">
        <w:rPr>
          <w:snapToGrid/>
          <w:szCs w:val="21"/>
          <w:lang w:val="en-GB"/>
        </w:rPr>
        <w:t>与个人建立口头、书面或任何其他形式的联系</w:t>
      </w:r>
      <w:r w:rsidR="00FD7181" w:rsidRPr="00FD7181">
        <w:rPr>
          <w:snapToGrid/>
          <w:szCs w:val="21"/>
          <w:lang w:val="en-GB"/>
        </w:rPr>
        <w:t>；</w:t>
      </w:r>
      <w:r w:rsidRPr="00FD7181">
        <w:rPr>
          <w:snapToGrid/>
          <w:szCs w:val="21"/>
          <w:lang w:val="en-GB"/>
        </w:rPr>
        <w:t>破坏某人财产、玷污某人名誉或限制某人的行动自由。</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0.</w:t>
      </w:r>
      <w:r w:rsidRPr="00FD7181">
        <w:rPr>
          <w:snapToGrid/>
          <w:szCs w:val="21"/>
          <w:lang w:val="en-GB"/>
        </w:rPr>
        <w:tab/>
      </w:r>
      <w:r w:rsidRPr="00FD7181">
        <w:rPr>
          <w:snapToGrid/>
          <w:szCs w:val="21"/>
          <w:lang w:val="en-GB"/>
        </w:rPr>
        <w:t>根据该法</w:t>
      </w:r>
      <w:r w:rsidR="00FD7181" w:rsidRPr="00FD7181">
        <w:rPr>
          <w:snapToGrid/>
          <w:szCs w:val="21"/>
          <w:lang w:val="en-GB"/>
        </w:rPr>
        <w:t>，</w:t>
      </w:r>
      <w:r w:rsidRPr="00FD7181">
        <w:rPr>
          <w:snapToGrid/>
          <w:szCs w:val="21"/>
          <w:lang w:val="en-GB"/>
        </w:rPr>
        <w:t>如果法院查明某人犯有盯梢罪</w:t>
      </w:r>
      <w:r w:rsidR="00FD7181" w:rsidRPr="00FD7181">
        <w:rPr>
          <w:snapToGrid/>
          <w:szCs w:val="21"/>
          <w:lang w:val="en-GB"/>
        </w:rPr>
        <w:t>，</w:t>
      </w:r>
      <w:r w:rsidRPr="00FD7181">
        <w:rPr>
          <w:snapToGrid/>
          <w:szCs w:val="21"/>
          <w:lang w:val="en-GB"/>
        </w:rPr>
        <w:t>则其有权发布禁止令</w:t>
      </w:r>
      <w:r w:rsidR="00FD7181" w:rsidRPr="00FD7181">
        <w:rPr>
          <w:snapToGrid/>
          <w:szCs w:val="21"/>
          <w:lang w:val="en-GB"/>
        </w:rPr>
        <w:t>，</w:t>
      </w:r>
      <w:r w:rsidRPr="00FD7181">
        <w:rPr>
          <w:snapToGrid/>
          <w:szCs w:val="21"/>
          <w:lang w:val="en-GB"/>
        </w:rPr>
        <w:t>禁止此人实施以下任何行为</w:t>
      </w:r>
      <w:r w:rsidR="00FD7181" w:rsidRPr="00FD7181">
        <w:rPr>
          <w:snapToGrid/>
          <w:szCs w:val="21"/>
          <w:lang w:val="en-GB"/>
        </w:rPr>
        <w:t>：</w:t>
      </w:r>
      <w:r w:rsidRPr="00FD7181">
        <w:rPr>
          <w:snapToGrid/>
          <w:szCs w:val="21"/>
          <w:lang w:val="en-GB"/>
        </w:rPr>
        <w:t>以任何形式或在任何地点骚扰受害人、威胁受害人、实施埋伏、追踪受害人的行踪或行动、或者以任何其他形式侵犯受害人隐私和与受害人建立任何口头、书面或其他方式的沟通。如果实施跟踪的情节使人能够合理相信另一人的生活会持续遭到破坏或遭受实际损害</w:t>
      </w:r>
      <w:r w:rsidR="00FD7181" w:rsidRPr="00FD7181">
        <w:rPr>
          <w:snapToGrid/>
          <w:szCs w:val="21"/>
          <w:lang w:val="en-GB"/>
        </w:rPr>
        <w:t>，</w:t>
      </w:r>
      <w:r w:rsidRPr="00FD7181">
        <w:rPr>
          <w:snapToGrid/>
          <w:szCs w:val="21"/>
          <w:lang w:val="en-GB"/>
        </w:rPr>
        <w:t>则法院有权在禁止令中加入一项禁令</w:t>
      </w:r>
      <w:r w:rsidR="00FD7181" w:rsidRPr="00FD7181">
        <w:rPr>
          <w:snapToGrid/>
          <w:szCs w:val="21"/>
          <w:lang w:val="en-GB"/>
        </w:rPr>
        <w:t>，</w:t>
      </w:r>
      <w:r w:rsidRPr="00FD7181">
        <w:rPr>
          <w:snapToGrid/>
          <w:szCs w:val="21"/>
          <w:lang w:val="en-GB"/>
        </w:rPr>
        <w:t>禁止实施下述行为</w:t>
      </w:r>
      <w:r w:rsidR="00FD7181" w:rsidRPr="00FD7181">
        <w:rPr>
          <w:snapToGrid/>
          <w:szCs w:val="21"/>
          <w:lang w:val="en-GB"/>
        </w:rPr>
        <w:t>：</w:t>
      </w:r>
      <w:r w:rsidRPr="00FD7181">
        <w:rPr>
          <w:snapToGrid/>
          <w:szCs w:val="21"/>
          <w:lang w:val="en-GB"/>
        </w:rPr>
        <w:t>进入距离受害人住所、私家车、工作场所、学校或任何受害人经常出入的其他地方的限定范围内</w:t>
      </w:r>
      <w:r w:rsidR="00FD7181" w:rsidRPr="00FD7181">
        <w:rPr>
          <w:snapToGrid/>
          <w:szCs w:val="21"/>
          <w:lang w:val="en-GB"/>
        </w:rPr>
        <w:t>；</w:t>
      </w:r>
      <w:r w:rsidRPr="00FD7181">
        <w:rPr>
          <w:snapToGrid/>
          <w:szCs w:val="21"/>
          <w:lang w:val="en-GB"/>
        </w:rPr>
        <w:t>明确地或隐蔽地、直接地或间接地针对受害人或其亲属</w:t>
      </w:r>
      <w:r w:rsidR="00FD7181" w:rsidRPr="00FD7181">
        <w:rPr>
          <w:snapToGrid/>
          <w:szCs w:val="21"/>
          <w:lang w:val="en-GB"/>
        </w:rPr>
        <w:t>，</w:t>
      </w:r>
      <w:r w:rsidRPr="00FD7181">
        <w:rPr>
          <w:snapToGrid/>
          <w:szCs w:val="21"/>
          <w:lang w:val="en-GB"/>
        </w:rPr>
        <w:t>携带或拥有枪支</w:t>
      </w:r>
      <w:r w:rsidR="00FD7181" w:rsidRPr="00FD7181">
        <w:rPr>
          <w:snapToGrid/>
          <w:szCs w:val="21"/>
          <w:lang w:val="en-GB"/>
        </w:rPr>
        <w:t>，</w:t>
      </w:r>
      <w:r w:rsidRPr="00FD7181">
        <w:rPr>
          <w:snapToGrid/>
          <w:szCs w:val="21"/>
          <w:lang w:val="en-GB"/>
        </w:rPr>
        <w:t>包括安全部门或任何其他政府当局发给的武器。</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1.</w:t>
      </w:r>
      <w:r w:rsidRPr="00FD7181">
        <w:rPr>
          <w:snapToGrid/>
          <w:szCs w:val="21"/>
          <w:lang w:val="en-GB"/>
        </w:rPr>
        <w:tab/>
        <w:t>2008</w:t>
      </w:r>
      <w:r w:rsidRPr="00FD7181">
        <w:rPr>
          <w:snapToGrid/>
          <w:szCs w:val="21"/>
          <w:lang w:val="en-GB"/>
        </w:rPr>
        <w:t>年</w:t>
      </w:r>
      <w:r w:rsidR="00FD7181" w:rsidRPr="00FD7181">
        <w:rPr>
          <w:snapToGrid/>
          <w:szCs w:val="21"/>
          <w:lang w:val="en-GB"/>
        </w:rPr>
        <w:t>，</w:t>
      </w:r>
      <w:r w:rsidRPr="00FD7181">
        <w:rPr>
          <w:snapToGrid/>
          <w:szCs w:val="21"/>
          <w:lang w:val="en-GB"/>
        </w:rPr>
        <w:t>以色列修改了第</w:t>
      </w:r>
      <w:r w:rsidRPr="00FD7181">
        <w:rPr>
          <w:snapToGrid/>
          <w:szCs w:val="21"/>
          <w:lang w:val="en-GB"/>
        </w:rPr>
        <w:t>5751-1991</w:t>
      </w:r>
      <w:r w:rsidRPr="00FD7181">
        <w:rPr>
          <w:snapToGrid/>
          <w:szCs w:val="21"/>
          <w:lang w:val="en-GB"/>
        </w:rPr>
        <w:t>号《防止家庭暴力法》</w:t>
      </w:r>
      <w:r w:rsidR="00FD7181" w:rsidRPr="00FD7181">
        <w:rPr>
          <w:snapToGrid/>
          <w:szCs w:val="21"/>
          <w:lang w:val="en-GB"/>
        </w:rPr>
        <w:t>，</w:t>
      </w:r>
      <w:r w:rsidRPr="00FD7181">
        <w:rPr>
          <w:snapToGrid/>
          <w:szCs w:val="21"/>
          <w:lang w:val="en-GB"/>
        </w:rPr>
        <w:t>规定</w:t>
      </w:r>
      <w:r w:rsidR="00FD7181" w:rsidRPr="00FD7181">
        <w:rPr>
          <w:snapToGrid/>
          <w:szCs w:val="21"/>
          <w:lang w:val="en-GB"/>
        </w:rPr>
        <w:t>，</w:t>
      </w:r>
      <w:r w:rsidRPr="00FD7181">
        <w:rPr>
          <w:snapToGrid/>
          <w:szCs w:val="21"/>
          <w:lang w:val="en-GB"/>
        </w:rPr>
        <w:t>在给予原告机会陈述其请求之前</w:t>
      </w:r>
      <w:r w:rsidR="00FD7181" w:rsidRPr="00FD7181">
        <w:rPr>
          <w:snapToGrid/>
          <w:szCs w:val="21"/>
          <w:lang w:val="en-GB"/>
        </w:rPr>
        <w:t>，</w:t>
      </w:r>
      <w:r w:rsidRPr="00FD7181">
        <w:rPr>
          <w:snapToGrid/>
          <w:szCs w:val="21"/>
          <w:lang w:val="en-GB"/>
        </w:rPr>
        <w:t>法院不得拒绝根据本法发布保护令的请求</w:t>
      </w:r>
      <w:r w:rsidR="00FD7181" w:rsidRPr="00FD7181">
        <w:rPr>
          <w:snapToGrid/>
          <w:szCs w:val="21"/>
          <w:lang w:val="en-GB"/>
        </w:rPr>
        <w:t>，</w:t>
      </w:r>
      <w:r w:rsidRPr="00FD7181">
        <w:rPr>
          <w:snapToGrid/>
          <w:szCs w:val="21"/>
          <w:lang w:val="en-GB"/>
        </w:rPr>
        <w:t>亦不得拒绝遵照《防止盯梢法》发布禁止跟踪令的请求。这项修正案收录了禁止家庭暴力政府间委员会的建议。鉴于在多数情况下</w:t>
      </w:r>
      <w:r w:rsidR="00FD7181" w:rsidRPr="00FD7181">
        <w:rPr>
          <w:snapToGrid/>
          <w:szCs w:val="21"/>
          <w:lang w:val="en-GB"/>
        </w:rPr>
        <w:t>，</w:t>
      </w:r>
      <w:r w:rsidRPr="00FD7181">
        <w:rPr>
          <w:snapToGrid/>
          <w:szCs w:val="21"/>
          <w:lang w:val="en-GB"/>
        </w:rPr>
        <w:t>受害人为女性</w:t>
      </w:r>
      <w:r w:rsidR="00FD7181" w:rsidRPr="00FD7181">
        <w:rPr>
          <w:snapToGrid/>
          <w:szCs w:val="21"/>
          <w:lang w:val="en-GB"/>
        </w:rPr>
        <w:t>，</w:t>
      </w:r>
      <w:r w:rsidRPr="00FD7181">
        <w:rPr>
          <w:snapToGrid/>
          <w:szCs w:val="21"/>
          <w:lang w:val="en-GB"/>
        </w:rPr>
        <w:t>法律指令有助于女性获得人身自由</w:t>
      </w:r>
      <w:r w:rsidR="00FD7181" w:rsidRPr="00FD7181">
        <w:rPr>
          <w:snapToGrid/>
          <w:szCs w:val="21"/>
          <w:lang w:val="en-GB"/>
        </w:rPr>
        <w:t>，</w:t>
      </w:r>
      <w:r w:rsidRPr="00FD7181">
        <w:rPr>
          <w:snapToGrid/>
          <w:szCs w:val="21"/>
          <w:lang w:val="en-GB"/>
        </w:rPr>
        <w:t>从而帮助她们更好地融入社会。</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bookmarkStart w:id="6" w:name="_Toc93057307"/>
      <w:bookmarkStart w:id="7" w:name="_Toc96416645"/>
      <w:bookmarkStart w:id="8" w:name="_Toc128472585"/>
      <w:r w:rsidRPr="00FD7181">
        <w:rPr>
          <w:snapToGrid/>
          <w:szCs w:val="21"/>
          <w:lang w:val="en-GB"/>
        </w:rPr>
        <w:t>贩运妇女</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2.</w:t>
      </w:r>
      <w:r w:rsidRPr="00FD7181">
        <w:rPr>
          <w:snapToGrid/>
          <w:szCs w:val="21"/>
          <w:lang w:val="en-GB"/>
        </w:rPr>
        <w:tab/>
      </w:r>
      <w:r w:rsidRPr="00FD7181">
        <w:rPr>
          <w:snapToGrid/>
          <w:szCs w:val="21"/>
          <w:lang w:val="en-GB"/>
        </w:rPr>
        <w:t>自提交上次定期报告以来</w:t>
      </w:r>
      <w:r w:rsidR="00FD7181" w:rsidRPr="00FD7181">
        <w:rPr>
          <w:snapToGrid/>
          <w:szCs w:val="21"/>
          <w:lang w:val="en-GB"/>
        </w:rPr>
        <w:t>，</w:t>
      </w:r>
      <w:r w:rsidRPr="00FD7181">
        <w:rPr>
          <w:snapToGrid/>
          <w:szCs w:val="21"/>
          <w:lang w:val="en-GB"/>
        </w:rPr>
        <w:t>以色列采取了一些重大举措打击出于任何目的的人口贩运活动</w:t>
      </w:r>
      <w:r w:rsidR="00FD7181" w:rsidRPr="00FD7181">
        <w:rPr>
          <w:snapToGrid/>
          <w:szCs w:val="21"/>
          <w:lang w:val="en-GB"/>
        </w:rPr>
        <w:t>，</w:t>
      </w:r>
      <w:r w:rsidRPr="00FD7181">
        <w:rPr>
          <w:snapToGrid/>
          <w:szCs w:val="21"/>
          <w:lang w:val="en-GB"/>
        </w:rPr>
        <w:t>下文第六条将作详细介绍。贩运妇女问题已引起极大关注</w:t>
      </w:r>
      <w:r w:rsidR="00FD7181" w:rsidRPr="00FD7181">
        <w:rPr>
          <w:snapToGrid/>
          <w:szCs w:val="21"/>
          <w:lang w:val="en-GB"/>
        </w:rPr>
        <w:t>，</w:t>
      </w:r>
      <w:r w:rsidRPr="00FD7181">
        <w:rPr>
          <w:snapToGrid/>
          <w:szCs w:val="21"/>
          <w:lang w:val="en-GB"/>
        </w:rPr>
        <w:t>并在立法、司法和行政等各级部门开展了这方面的宣传教育。这使得以卖淫为目的的贩运行为受害者人数急剧下降。更多有关禁止贩运妇女以及对贩运受害者待遇和援助的详细信息</w:t>
      </w:r>
      <w:r w:rsidR="00FD7181" w:rsidRPr="00FD7181">
        <w:rPr>
          <w:snapToGrid/>
          <w:szCs w:val="21"/>
          <w:lang w:val="en-GB"/>
        </w:rPr>
        <w:t>，</w:t>
      </w:r>
      <w:r w:rsidRPr="00FD7181">
        <w:rPr>
          <w:snapToGrid/>
          <w:szCs w:val="21"/>
          <w:lang w:val="en-GB"/>
        </w:rPr>
        <w:t>可参见以色列关于《公民权利和政治权利国际公约》执行情况的第三次定期报告。</w:t>
      </w:r>
      <w:bookmarkEnd w:id="6"/>
      <w:bookmarkEnd w:id="7"/>
      <w:bookmarkEnd w:id="8"/>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卖淫妇女的康复和治疗</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3.</w:t>
      </w:r>
      <w:r w:rsidRPr="00FD7181">
        <w:rPr>
          <w:snapToGrid/>
          <w:szCs w:val="21"/>
          <w:lang w:val="en-GB"/>
        </w:rPr>
        <w:tab/>
        <w:t>2007</w:t>
      </w:r>
      <w:r w:rsidRPr="00FD7181">
        <w:rPr>
          <w:snapToGrid/>
          <w:szCs w:val="21"/>
          <w:lang w:val="en-GB"/>
        </w:rPr>
        <w:t>年</w:t>
      </w:r>
      <w:r w:rsidRPr="00FD7181">
        <w:rPr>
          <w:snapToGrid/>
          <w:szCs w:val="21"/>
          <w:lang w:val="en-GB"/>
        </w:rPr>
        <w:t>1</w:t>
      </w:r>
      <w:r w:rsidRPr="00FD7181">
        <w:rPr>
          <w:snapToGrid/>
          <w:szCs w:val="21"/>
          <w:lang w:val="en-GB"/>
        </w:rPr>
        <w:t>月</w:t>
      </w:r>
      <w:r w:rsidR="00FD7181" w:rsidRPr="00FD7181">
        <w:rPr>
          <w:snapToGrid/>
          <w:szCs w:val="21"/>
          <w:lang w:val="en-GB"/>
        </w:rPr>
        <w:t>，</w:t>
      </w:r>
      <w:r w:rsidRPr="00FD7181">
        <w:rPr>
          <w:snapToGrid/>
          <w:szCs w:val="21"/>
          <w:lang w:val="en-GB"/>
        </w:rPr>
        <w:t>以色列划拨了大量政府资金用于卖淫妇女的康复和治疗</w:t>
      </w:r>
      <w:r w:rsidR="00FD7181" w:rsidRPr="00FD7181">
        <w:rPr>
          <w:snapToGrid/>
          <w:szCs w:val="21"/>
          <w:lang w:val="en-GB"/>
        </w:rPr>
        <w:t>，</w:t>
      </w:r>
      <w:r w:rsidRPr="00FD7181">
        <w:rPr>
          <w:snapToGrid/>
          <w:szCs w:val="21"/>
          <w:lang w:val="en-GB"/>
        </w:rPr>
        <w:t>并成立了一个部际委员会</w:t>
      </w:r>
      <w:r w:rsidR="00FD7181" w:rsidRPr="00FD7181">
        <w:rPr>
          <w:snapToGrid/>
          <w:szCs w:val="21"/>
          <w:lang w:val="en-GB"/>
        </w:rPr>
        <w:t>，</w:t>
      </w:r>
      <w:r w:rsidRPr="00FD7181">
        <w:rPr>
          <w:snapToGrid/>
          <w:szCs w:val="21"/>
          <w:lang w:val="en-GB"/>
        </w:rPr>
        <w:t>由提高妇女地位局局长领导。</w:t>
      </w:r>
      <w:r w:rsidRPr="00FD7181">
        <w:rPr>
          <w:snapToGrid/>
          <w:szCs w:val="21"/>
          <w:lang w:val="en-GB"/>
        </w:rPr>
        <w:t>2008</w:t>
      </w:r>
      <w:r w:rsidRPr="00FD7181">
        <w:rPr>
          <w:snapToGrid/>
          <w:szCs w:val="21"/>
          <w:lang w:val="en-GB"/>
        </w:rPr>
        <w:t>年开始实施该方案</w:t>
      </w:r>
      <w:r w:rsidR="00FD7181" w:rsidRPr="00FD7181">
        <w:rPr>
          <w:snapToGrid/>
          <w:szCs w:val="21"/>
          <w:lang w:val="en-GB"/>
        </w:rPr>
        <w:t>，</w:t>
      </w:r>
      <w:r w:rsidRPr="00FD7181">
        <w:rPr>
          <w:snapToGrid/>
          <w:szCs w:val="21"/>
          <w:lang w:val="en-GB"/>
        </w:rPr>
        <w:t>根据该方案</w:t>
      </w:r>
      <w:r w:rsidR="00FD7181" w:rsidRPr="00FD7181">
        <w:rPr>
          <w:snapToGrid/>
          <w:szCs w:val="21"/>
          <w:lang w:val="en-GB"/>
        </w:rPr>
        <w:t>，</w:t>
      </w:r>
      <w:r w:rsidRPr="00FD7181">
        <w:rPr>
          <w:snapToGrid/>
          <w:szCs w:val="21"/>
          <w:lang w:val="en-GB"/>
        </w:rPr>
        <w:t>将启用紧急公寓向卖淫妇女提供临时住所</w:t>
      </w:r>
      <w:r w:rsidR="00FD7181" w:rsidRPr="00FD7181">
        <w:rPr>
          <w:snapToGrid/>
          <w:szCs w:val="21"/>
          <w:lang w:val="en-GB"/>
        </w:rPr>
        <w:t>，</w:t>
      </w:r>
      <w:r w:rsidRPr="00FD7181">
        <w:rPr>
          <w:snapToGrid/>
          <w:szCs w:val="21"/>
          <w:lang w:val="en-GB"/>
        </w:rPr>
        <w:t>升级和扩建用于治疗卖淫女孩和妇女的流动诊所</w:t>
      </w:r>
      <w:r w:rsidR="00FD7181" w:rsidRPr="00FD7181">
        <w:rPr>
          <w:snapToGrid/>
          <w:szCs w:val="21"/>
          <w:lang w:val="en-GB"/>
        </w:rPr>
        <w:t>，</w:t>
      </w:r>
      <w:r w:rsidRPr="00FD7181">
        <w:rPr>
          <w:snapToGrid/>
          <w:szCs w:val="21"/>
          <w:lang w:val="en-GB"/>
        </w:rPr>
        <w:t>将开通全国热线针对她们的痛苦提供初期救济</w:t>
      </w:r>
      <w:r w:rsidR="00FD7181" w:rsidRPr="00FD7181">
        <w:rPr>
          <w:snapToGrid/>
          <w:szCs w:val="21"/>
          <w:lang w:val="en-GB"/>
        </w:rPr>
        <w:t>，</w:t>
      </w:r>
      <w:r w:rsidRPr="00FD7181">
        <w:rPr>
          <w:snapToGrid/>
          <w:szCs w:val="21"/>
          <w:lang w:val="en-GB"/>
        </w:rPr>
        <w:t>将建立一家诊疗所用于心理治疗和长期康复</w:t>
      </w:r>
      <w:r w:rsidR="00FD7181" w:rsidRPr="00FD7181">
        <w:rPr>
          <w:snapToGrid/>
          <w:szCs w:val="21"/>
          <w:lang w:val="en-GB"/>
        </w:rPr>
        <w:t>，</w:t>
      </w:r>
      <w:r w:rsidRPr="00FD7181">
        <w:rPr>
          <w:snapToGrid/>
          <w:szCs w:val="21"/>
          <w:lang w:val="en-GB"/>
        </w:rPr>
        <w:t>还将成立心理和职业康复日托中心</w:t>
      </w:r>
      <w:r w:rsidR="00FD7181" w:rsidRPr="00FD7181">
        <w:rPr>
          <w:snapToGrid/>
          <w:szCs w:val="21"/>
          <w:lang w:val="en-GB"/>
        </w:rPr>
        <w:t>，</w:t>
      </w:r>
      <w:r w:rsidRPr="00FD7181">
        <w:rPr>
          <w:snapToGrid/>
          <w:szCs w:val="21"/>
          <w:lang w:val="en-GB"/>
        </w:rPr>
        <w:t>并在学校和公众中开展预防性教育运动。特拉维夫和海法已经开始执行这些方案。</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补充资料</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4.</w:t>
      </w:r>
      <w:r w:rsidRPr="00FD7181">
        <w:rPr>
          <w:snapToGrid/>
          <w:szCs w:val="21"/>
          <w:lang w:val="en-GB"/>
        </w:rPr>
        <w:tab/>
      </w:r>
      <w:r w:rsidRPr="00FD7181">
        <w:rPr>
          <w:snapToGrid/>
          <w:szCs w:val="21"/>
          <w:lang w:val="en-GB"/>
        </w:rPr>
        <w:t>更多有关两性平等的资料</w:t>
      </w:r>
      <w:r w:rsidR="00FD7181" w:rsidRPr="00FD7181">
        <w:rPr>
          <w:snapToGrid/>
          <w:szCs w:val="21"/>
          <w:lang w:val="en-GB"/>
        </w:rPr>
        <w:t>，</w:t>
      </w:r>
      <w:r w:rsidRPr="00FD7181">
        <w:rPr>
          <w:snapToGrid/>
          <w:szCs w:val="21"/>
          <w:lang w:val="en-GB"/>
        </w:rPr>
        <w:t>可参见以色列国关于《公民权利和政治权利国际公约》执行情况的第三次定期报告</w:t>
      </w:r>
      <w:r w:rsidR="00FD7181" w:rsidRPr="00FD7181">
        <w:rPr>
          <w:snapToGrid/>
          <w:szCs w:val="21"/>
          <w:lang w:val="en-GB"/>
        </w:rPr>
        <w:t>，</w:t>
      </w:r>
      <w:r w:rsidRPr="00FD7181">
        <w:rPr>
          <w:snapToGrid/>
          <w:szCs w:val="21"/>
          <w:lang w:val="en-GB"/>
        </w:rPr>
        <w:t>特别是如下内容</w:t>
      </w:r>
      <w:r w:rsidR="00FD7181" w:rsidRPr="00FD7181">
        <w:rPr>
          <w:snapToGrid/>
          <w:szCs w:val="21"/>
          <w:lang w:val="en-GB"/>
        </w:rPr>
        <w:t>：</w:t>
      </w:r>
    </w:p>
    <w:p w:rsidR="00050478" w:rsidRPr="00FD7181" w:rsidRDefault="00050478" w:rsidP="003123BC">
      <w:pPr>
        <w:pStyle w:val="Bullet1GC"/>
        <w:rPr>
          <w:snapToGrid/>
          <w:lang w:val="en-GB"/>
        </w:rPr>
      </w:pPr>
      <w:r w:rsidRPr="00FD7181">
        <w:rPr>
          <w:snapToGrid/>
          <w:lang w:val="en-GB"/>
        </w:rPr>
        <w:t>预防和处理暴力侵害妇女行为</w:t>
      </w:r>
    </w:p>
    <w:p w:rsidR="00050478" w:rsidRPr="00FD7181" w:rsidRDefault="00050478" w:rsidP="003123BC">
      <w:pPr>
        <w:pStyle w:val="Bullet1GC"/>
        <w:rPr>
          <w:snapToGrid/>
          <w:lang w:val="en-GB"/>
        </w:rPr>
      </w:pPr>
      <w:r w:rsidRPr="00FD7181">
        <w:rPr>
          <w:snapToGrid/>
          <w:lang w:val="en-GB"/>
        </w:rPr>
        <w:t>政党和以色列议会中的治疗性暴力受害者妇女代表</w:t>
      </w:r>
    </w:p>
    <w:p w:rsidR="00050478" w:rsidRPr="00FD7181" w:rsidRDefault="00050478" w:rsidP="003123BC">
      <w:pPr>
        <w:pStyle w:val="Bullet1GC"/>
        <w:rPr>
          <w:snapToGrid/>
          <w:lang w:val="en-GB"/>
        </w:rPr>
      </w:pPr>
      <w:r w:rsidRPr="00FD7181">
        <w:rPr>
          <w:snapToGrid/>
          <w:lang w:val="en-GB"/>
        </w:rPr>
        <w:t>政府、地方当局和公职机关中的女性</w:t>
      </w:r>
    </w:p>
    <w:p w:rsidR="00050478" w:rsidRPr="00FD7181" w:rsidRDefault="00050478" w:rsidP="003123BC">
      <w:pPr>
        <w:pStyle w:val="Bullet1GC"/>
        <w:rPr>
          <w:snapToGrid/>
          <w:lang w:val="en-GB"/>
        </w:rPr>
      </w:pPr>
      <w:r w:rsidRPr="00FD7181">
        <w:rPr>
          <w:snapToGrid/>
          <w:lang w:val="en-GB"/>
        </w:rPr>
        <w:t>司法机关中的女性和公共部门中的律师</w:t>
      </w:r>
    </w:p>
    <w:p w:rsidR="00050478" w:rsidRPr="00FD7181" w:rsidRDefault="00050478" w:rsidP="003123BC">
      <w:pPr>
        <w:pStyle w:val="Bullet1GC"/>
        <w:rPr>
          <w:snapToGrid/>
          <w:lang w:val="en-GB"/>
        </w:rPr>
      </w:pPr>
      <w:r w:rsidRPr="00FD7181">
        <w:rPr>
          <w:snapToGrid/>
          <w:lang w:val="en-GB"/>
        </w:rPr>
        <w:t>军队和警察队伍中的女性</w:t>
      </w:r>
    </w:p>
    <w:p w:rsidR="00050478" w:rsidRPr="00FD7181" w:rsidRDefault="003123BC" w:rsidP="003123BC">
      <w:pPr>
        <w:pStyle w:val="H1GC"/>
        <w:rPr>
          <w:snapToGrid/>
          <w:lang w:val="en-GB"/>
        </w:rPr>
      </w:pPr>
      <w:bookmarkStart w:id="9" w:name="_Toc216674211"/>
      <w:r>
        <w:rPr>
          <w:rFonts w:hint="eastAsia"/>
          <w:snapToGrid/>
          <w:lang w:val="en-GB"/>
        </w:rPr>
        <w:tab/>
      </w:r>
      <w:r>
        <w:rPr>
          <w:rFonts w:hint="eastAsia"/>
          <w:snapToGrid/>
          <w:lang w:val="en-GB"/>
        </w:rPr>
        <w:tab/>
      </w:r>
      <w:r w:rsidR="00050478" w:rsidRPr="00FD7181">
        <w:rPr>
          <w:snapToGrid/>
          <w:lang w:val="en-GB"/>
        </w:rPr>
        <w:t>第六条</w:t>
      </w:r>
      <w:bookmarkEnd w:id="9"/>
      <w:r>
        <w:rPr>
          <w:rFonts w:hint="eastAsia"/>
          <w:snapToGrid/>
          <w:lang w:val="en-GB"/>
        </w:rPr>
        <w:br/>
      </w:r>
      <w:r w:rsidR="00050478" w:rsidRPr="00FD7181">
        <w:rPr>
          <w:snapToGrid/>
          <w:lang w:val="en-GB"/>
        </w:rPr>
        <w:t>工作权</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对以色列具有约束力的有关国际公约</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5.</w:t>
      </w:r>
      <w:r w:rsidRPr="00FD7181">
        <w:rPr>
          <w:snapToGrid/>
          <w:szCs w:val="21"/>
          <w:lang w:val="en-GB"/>
        </w:rPr>
        <w:tab/>
      </w:r>
      <w:r w:rsidRPr="00FD7181">
        <w:rPr>
          <w:snapToGrid/>
          <w:szCs w:val="21"/>
          <w:lang w:val="en-GB"/>
        </w:rPr>
        <w:t>如下文第七条详述</w:t>
      </w:r>
      <w:r w:rsidR="00FD7181" w:rsidRPr="00FD7181">
        <w:rPr>
          <w:snapToGrid/>
          <w:szCs w:val="21"/>
          <w:lang w:val="en-GB"/>
        </w:rPr>
        <w:t>，</w:t>
      </w:r>
      <w:r w:rsidRPr="00FD7181">
        <w:rPr>
          <w:snapToGrid/>
          <w:szCs w:val="21"/>
          <w:lang w:val="en-GB"/>
        </w:rPr>
        <w:t>自其第二次定期报告提交以来</w:t>
      </w:r>
      <w:r w:rsidR="00FD7181" w:rsidRPr="00FD7181">
        <w:rPr>
          <w:snapToGrid/>
          <w:szCs w:val="21"/>
          <w:lang w:val="en-GB"/>
        </w:rPr>
        <w:t>，</w:t>
      </w:r>
      <w:r w:rsidRPr="00FD7181">
        <w:rPr>
          <w:snapToGrid/>
          <w:szCs w:val="21"/>
          <w:lang w:val="en-GB"/>
        </w:rPr>
        <w:t>以色列又按照国际劳工组织公约</w:t>
      </w:r>
      <w:r w:rsidR="00FD7181" w:rsidRPr="00FD7181">
        <w:rPr>
          <w:snapToGrid/>
          <w:szCs w:val="21"/>
          <w:lang w:val="en-GB"/>
        </w:rPr>
        <w:t>，</w:t>
      </w:r>
      <w:r w:rsidRPr="00FD7181">
        <w:rPr>
          <w:snapToGrid/>
          <w:szCs w:val="21"/>
          <w:lang w:val="en-GB"/>
        </w:rPr>
        <w:t>提交了若干增订报告。</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就业与失业</w:t>
      </w:r>
      <w:r w:rsidR="00FD7181" w:rsidRPr="00FD7181">
        <w:rPr>
          <w:snapToGrid/>
          <w:szCs w:val="21"/>
          <w:lang w:val="en-GB"/>
        </w:rPr>
        <w:t>：</w:t>
      </w:r>
      <w:r w:rsidRPr="00FD7181">
        <w:rPr>
          <w:snapToGrid/>
          <w:szCs w:val="21"/>
          <w:lang w:val="en-GB"/>
        </w:rPr>
        <w:t>水平和趋势</w:t>
      </w:r>
    </w:p>
    <w:p w:rsidR="00050478" w:rsidRPr="00FD7181" w:rsidRDefault="00050478" w:rsidP="003123BC">
      <w:pPr>
        <w:pStyle w:val="SingleTxtGC"/>
        <w:tabs>
          <w:tab w:val="clear" w:pos="1565"/>
          <w:tab w:val="clear" w:pos="1996"/>
          <w:tab w:val="left" w:pos="1680"/>
        </w:tabs>
        <w:rPr>
          <w:rFonts w:hint="eastAsia"/>
          <w:snapToGrid/>
          <w:szCs w:val="21"/>
          <w:lang w:val="en-GB"/>
        </w:rPr>
      </w:pPr>
      <w:r w:rsidRPr="00FD7181">
        <w:rPr>
          <w:snapToGrid/>
          <w:szCs w:val="21"/>
          <w:lang w:val="en-GB"/>
        </w:rPr>
        <w:t>15</w:t>
      </w:r>
      <w:r w:rsidR="00FD7181" w:rsidRPr="00FD7181">
        <w:rPr>
          <w:snapToGrid/>
          <w:szCs w:val="21"/>
          <w:lang w:val="en-GB"/>
        </w:rPr>
        <w:t>6.</w:t>
      </w:r>
      <w:r w:rsidRPr="00FD7181">
        <w:rPr>
          <w:snapToGrid/>
          <w:szCs w:val="21"/>
          <w:lang w:val="en-GB"/>
        </w:rPr>
        <w:tab/>
      </w:r>
      <w:r w:rsidRPr="00FD7181">
        <w:rPr>
          <w:snapToGrid/>
          <w:szCs w:val="21"/>
          <w:lang w:val="en-GB"/>
        </w:rPr>
        <w:t>过去几年是以色列经济的快速增长期。</w:t>
      </w:r>
      <w:r w:rsidRPr="00FD7181">
        <w:rPr>
          <w:snapToGrid/>
          <w:szCs w:val="21"/>
          <w:lang w:val="en-GB"/>
        </w:rPr>
        <w:t>2004</w:t>
      </w:r>
      <w:r w:rsidRPr="00FD7181">
        <w:rPr>
          <w:snapToGrid/>
          <w:szCs w:val="21"/>
          <w:lang w:val="en-GB"/>
        </w:rPr>
        <w:t>至</w:t>
      </w:r>
      <w:r w:rsidRPr="00FD7181">
        <w:rPr>
          <w:snapToGrid/>
          <w:szCs w:val="21"/>
          <w:lang w:val="en-GB"/>
        </w:rPr>
        <w:t>2005</w:t>
      </w:r>
      <w:r w:rsidRPr="00FD7181">
        <w:rPr>
          <w:snapToGrid/>
          <w:szCs w:val="21"/>
          <w:lang w:val="en-GB"/>
        </w:rPr>
        <w:t>年间</w:t>
      </w:r>
      <w:r w:rsidR="00FD7181" w:rsidRPr="00FD7181">
        <w:rPr>
          <w:snapToGrid/>
          <w:szCs w:val="21"/>
          <w:lang w:val="en-GB"/>
        </w:rPr>
        <w:t>，</w:t>
      </w:r>
      <w:r w:rsidRPr="00FD7181">
        <w:rPr>
          <w:snapToGrid/>
          <w:szCs w:val="21"/>
          <w:lang w:val="en-GB"/>
        </w:rPr>
        <w:t>国内生产总值平均年增长率为</w:t>
      </w:r>
      <w:r w:rsidRPr="00FD7181">
        <w:rPr>
          <w:snapToGrid/>
          <w:szCs w:val="21"/>
          <w:lang w:val="en-GB"/>
        </w:rPr>
        <w:t>5</w:t>
      </w:r>
      <w:r w:rsidR="00FD7181" w:rsidRPr="00FD7181">
        <w:rPr>
          <w:snapToGrid/>
          <w:szCs w:val="21"/>
          <w:lang w:val="en-GB"/>
        </w:rPr>
        <w:t>%</w:t>
      </w:r>
      <w:r w:rsidR="00FD7181" w:rsidRPr="00FD7181">
        <w:rPr>
          <w:snapToGrid/>
          <w:szCs w:val="21"/>
          <w:lang w:val="en-GB"/>
        </w:rPr>
        <w:t>，</w:t>
      </w:r>
      <w:r w:rsidRPr="00FD7181">
        <w:rPr>
          <w:snapToGrid/>
          <w:szCs w:val="21"/>
          <w:lang w:val="en-GB"/>
        </w:rPr>
        <w:t>2006</w:t>
      </w:r>
      <w:r w:rsidRPr="00FD7181">
        <w:rPr>
          <w:snapToGrid/>
          <w:szCs w:val="21"/>
          <w:lang w:val="en-GB"/>
        </w:rPr>
        <w:t>年达到</w:t>
      </w:r>
      <w:r w:rsidR="00FD7181" w:rsidRPr="00FD7181">
        <w:rPr>
          <w:snapToGrid/>
          <w:szCs w:val="21"/>
          <w:lang w:val="en-GB"/>
        </w:rPr>
        <w:t>5.</w:t>
      </w:r>
      <w:r w:rsidRPr="00FD7181">
        <w:rPr>
          <w:snapToGrid/>
          <w:szCs w:val="21"/>
          <w:lang w:val="en-GB"/>
        </w:rPr>
        <w:t>2</w:t>
      </w:r>
      <w:r w:rsidR="00FD7181" w:rsidRPr="00FD7181">
        <w:rPr>
          <w:snapToGrid/>
          <w:szCs w:val="21"/>
          <w:lang w:val="en-GB"/>
        </w:rPr>
        <w:t>%</w:t>
      </w:r>
      <w:r w:rsidRPr="00FD7181">
        <w:rPr>
          <w:snapToGrid/>
          <w:szCs w:val="21"/>
          <w:lang w:val="en-GB"/>
        </w:rPr>
        <w:t>。实现这种增长主要靠的是需求带动出口量快速扩大</w:t>
      </w:r>
      <w:r w:rsidR="00FD7181" w:rsidRPr="00FD7181">
        <w:rPr>
          <w:snapToGrid/>
          <w:szCs w:val="21"/>
          <w:lang w:val="en-GB"/>
        </w:rPr>
        <w:t>，</w:t>
      </w:r>
      <w:r w:rsidRPr="00FD7181">
        <w:rPr>
          <w:snapToGrid/>
          <w:szCs w:val="21"/>
          <w:lang w:val="en-GB"/>
        </w:rPr>
        <w:t>并伴有其他经济指标的改善</w:t>
      </w:r>
      <w:r w:rsidR="00FD7181" w:rsidRPr="00FD7181">
        <w:rPr>
          <w:snapToGrid/>
          <w:szCs w:val="21"/>
          <w:lang w:val="en-GB"/>
        </w:rPr>
        <w:t>，</w:t>
      </w:r>
      <w:r w:rsidRPr="00FD7181">
        <w:rPr>
          <w:snapToGrid/>
          <w:szCs w:val="21"/>
          <w:lang w:val="en-GB"/>
        </w:rPr>
        <w:t>如失业率明显下降、公共赤字大幅减少以及国际收支盈余</w:t>
      </w:r>
      <w:r w:rsidR="006F7239" w:rsidRPr="006F7239">
        <w:rPr>
          <w:rFonts w:hint="eastAsia"/>
          <w:snapToGrid/>
          <w:spacing w:val="-50"/>
          <w:szCs w:val="21"/>
          <w:lang w:val="en-GB"/>
        </w:rPr>
        <w:t>―</w:t>
      </w:r>
      <w:r w:rsidR="006F7239" w:rsidRPr="006F7239">
        <w:rPr>
          <w:rFonts w:hint="eastAsia"/>
          <w:snapToGrid/>
          <w:szCs w:val="21"/>
          <w:lang w:val="en-GB"/>
        </w:rPr>
        <w:t>―</w:t>
      </w:r>
      <w:r w:rsidRPr="00FD7181">
        <w:rPr>
          <w:snapToGrid/>
          <w:szCs w:val="21"/>
          <w:lang w:val="en-GB"/>
        </w:rPr>
        <w:t>与之前几十年的连年赤字形成鲜明对比。</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按照当前价格计算的实际国内生产总值达到</w:t>
      </w:r>
      <w:r w:rsidRPr="00FD7181">
        <w:rPr>
          <w:snapToGrid/>
          <w:szCs w:val="21"/>
          <w:lang w:val="en-GB"/>
        </w:rPr>
        <w:t>6 330</w:t>
      </w:r>
      <w:r w:rsidRPr="00FD7181">
        <w:rPr>
          <w:snapToGrid/>
          <w:szCs w:val="21"/>
          <w:lang w:val="en-GB"/>
        </w:rPr>
        <w:t>亿新谢克尔</w:t>
      </w:r>
      <w:r w:rsidR="00FD7181" w:rsidRPr="00FD7181">
        <w:rPr>
          <w:snapToGrid/>
          <w:szCs w:val="21"/>
          <w:lang w:val="en-GB"/>
        </w:rPr>
        <w:t>(</w:t>
      </w:r>
      <w:r w:rsidRPr="00FD7181">
        <w:rPr>
          <w:snapToGrid/>
          <w:szCs w:val="21"/>
          <w:lang w:val="en-GB"/>
        </w:rPr>
        <w:t>1 660</w:t>
      </w:r>
      <w:r w:rsidRPr="00FD7181">
        <w:rPr>
          <w:snapToGrid/>
          <w:szCs w:val="21"/>
          <w:lang w:val="en-GB"/>
        </w:rPr>
        <w:t>亿美元</w:t>
      </w:r>
      <w:r w:rsidR="00FD7181" w:rsidRPr="00FD7181">
        <w:rPr>
          <w:snapToGrid/>
          <w:szCs w:val="21"/>
          <w:lang w:val="en-GB"/>
        </w:rPr>
        <w:t>)</w:t>
      </w:r>
      <w:r w:rsidR="00FD7181" w:rsidRPr="00FD7181">
        <w:rPr>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2005</w:t>
      </w:r>
      <w:r w:rsidRPr="00FD7181">
        <w:rPr>
          <w:snapToGrid/>
          <w:szCs w:val="21"/>
          <w:lang w:val="en-GB"/>
        </w:rPr>
        <w:t>年为</w:t>
      </w:r>
      <w:r w:rsidRPr="00FD7181">
        <w:rPr>
          <w:snapToGrid/>
          <w:szCs w:val="21"/>
          <w:lang w:val="en-GB"/>
        </w:rPr>
        <w:t>5 890</w:t>
      </w:r>
      <w:r w:rsidRPr="00FD7181">
        <w:rPr>
          <w:snapToGrid/>
          <w:szCs w:val="21"/>
          <w:lang w:val="en-GB"/>
        </w:rPr>
        <w:t>亿新谢克尔</w:t>
      </w:r>
      <w:r w:rsidR="00FD7181" w:rsidRPr="00FD7181">
        <w:rPr>
          <w:snapToGrid/>
          <w:szCs w:val="21"/>
          <w:lang w:val="en-GB"/>
        </w:rPr>
        <w:t>(</w:t>
      </w:r>
      <w:r w:rsidRPr="00FD7181">
        <w:rPr>
          <w:snapToGrid/>
          <w:szCs w:val="21"/>
          <w:lang w:val="en-GB"/>
        </w:rPr>
        <w:t>1 550</w:t>
      </w:r>
      <w:r w:rsidRPr="00FD7181">
        <w:rPr>
          <w:snapToGrid/>
          <w:szCs w:val="21"/>
          <w:lang w:val="en-GB"/>
        </w:rPr>
        <w:t>亿美元</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7.</w:t>
      </w:r>
      <w:r w:rsidRPr="00FD7181">
        <w:rPr>
          <w:snapToGrid/>
          <w:szCs w:val="21"/>
          <w:lang w:val="en-GB"/>
        </w:rPr>
        <w:tab/>
      </w:r>
      <w:r w:rsidRPr="00FD7181">
        <w:rPr>
          <w:snapToGrid/>
          <w:szCs w:val="21"/>
          <w:lang w:val="en-GB"/>
        </w:rPr>
        <w:t>由于进入以色列的新移民人数相对较少</w:t>
      </w:r>
      <w:r w:rsidR="00FD7181" w:rsidRPr="00FD7181">
        <w:rPr>
          <w:snapToGrid/>
          <w:szCs w:val="21"/>
          <w:lang w:val="en-GB"/>
        </w:rPr>
        <w:t>，</w:t>
      </w:r>
      <w:r w:rsidRPr="00FD7181">
        <w:rPr>
          <w:snapToGrid/>
          <w:szCs w:val="21"/>
          <w:lang w:val="en-GB"/>
        </w:rPr>
        <w:t>年度人口增幅稳定在</w:t>
      </w:r>
      <w:r w:rsidR="00FD7181" w:rsidRPr="00FD7181">
        <w:rPr>
          <w:snapToGrid/>
          <w:szCs w:val="21"/>
          <w:lang w:val="en-GB"/>
        </w:rPr>
        <w:t>1.</w:t>
      </w:r>
      <w:r w:rsidRPr="00FD7181">
        <w:rPr>
          <w:snapToGrid/>
          <w:szCs w:val="21"/>
          <w:lang w:val="en-GB"/>
        </w:rPr>
        <w:t>8</w:t>
      </w:r>
      <w:r w:rsidR="00FD7181" w:rsidRPr="00FD7181">
        <w:rPr>
          <w:snapToGrid/>
          <w:szCs w:val="21"/>
          <w:lang w:val="en-GB"/>
        </w:rPr>
        <w:t>%</w:t>
      </w:r>
      <w:r w:rsidRPr="00FD7181">
        <w:rPr>
          <w:snapToGrid/>
          <w:szCs w:val="21"/>
          <w:lang w:val="en-GB"/>
        </w:rPr>
        <w:t>左右</w:t>
      </w:r>
      <w:r w:rsidR="00FD7181" w:rsidRPr="00FD7181">
        <w:rPr>
          <w:snapToGrid/>
          <w:szCs w:val="21"/>
          <w:lang w:val="en-GB"/>
        </w:rPr>
        <w:t>，</w:t>
      </w:r>
      <w:r w:rsidRPr="00FD7181">
        <w:rPr>
          <w:snapToGrid/>
          <w:szCs w:val="21"/>
          <w:lang w:val="en-GB"/>
        </w:rPr>
        <w:t>即意味着同期人均国内生产总值大幅增加</w:t>
      </w:r>
      <w:r w:rsidR="00FD7181" w:rsidRPr="00FD7181">
        <w:rPr>
          <w:snapToGrid/>
          <w:szCs w:val="21"/>
          <w:lang w:val="en-GB"/>
        </w:rPr>
        <w:t>，</w:t>
      </w:r>
      <w:r w:rsidRPr="00FD7181">
        <w:rPr>
          <w:snapToGrid/>
          <w:szCs w:val="21"/>
          <w:lang w:val="en-GB"/>
        </w:rPr>
        <w:t>年增长率维持在</w:t>
      </w:r>
      <w:r w:rsidRPr="00FD7181">
        <w:rPr>
          <w:snapToGrid/>
          <w:szCs w:val="21"/>
          <w:lang w:val="en-GB"/>
        </w:rPr>
        <w:t>3</w:t>
      </w:r>
      <w:r w:rsidR="00FD7181" w:rsidRPr="00FD7181">
        <w:rPr>
          <w:snapToGrid/>
          <w:szCs w:val="21"/>
          <w:lang w:val="en-GB"/>
        </w:rPr>
        <w:t>%</w:t>
      </w:r>
      <w:r w:rsidRPr="00FD7181">
        <w:rPr>
          <w:snapToGrid/>
          <w:szCs w:val="21"/>
          <w:lang w:val="en-GB"/>
        </w:rPr>
        <w:t>以上。尽管</w:t>
      </w:r>
      <w:r w:rsidRPr="00FD7181">
        <w:rPr>
          <w:snapToGrid/>
          <w:szCs w:val="21"/>
          <w:lang w:val="en-GB"/>
        </w:rPr>
        <w:t>2006</w:t>
      </w:r>
      <w:r w:rsidRPr="00FD7181">
        <w:rPr>
          <w:snapToGrid/>
          <w:szCs w:val="21"/>
          <w:lang w:val="en-GB"/>
        </w:rPr>
        <w:t>年夏季黎巴嫩发生了战争</w:t>
      </w:r>
      <w:r w:rsidR="00FD7181" w:rsidRPr="00FD7181">
        <w:rPr>
          <w:snapToGrid/>
          <w:szCs w:val="21"/>
          <w:lang w:val="en-GB"/>
        </w:rPr>
        <w:t>，</w:t>
      </w:r>
      <w:r w:rsidRPr="00FD7181">
        <w:rPr>
          <w:snapToGrid/>
          <w:szCs w:val="21"/>
          <w:lang w:val="en-GB"/>
        </w:rPr>
        <w:t>经济基本未受影响</w:t>
      </w:r>
      <w:r w:rsidR="00FD7181" w:rsidRPr="00FD7181">
        <w:rPr>
          <w:snapToGrid/>
          <w:szCs w:val="21"/>
          <w:lang w:val="en-GB"/>
        </w:rPr>
        <w:t>，</w:t>
      </w:r>
      <w:r w:rsidRPr="00FD7181">
        <w:rPr>
          <w:snapToGrid/>
          <w:szCs w:val="21"/>
          <w:lang w:val="en-GB"/>
        </w:rPr>
        <w:t>这主要得益于工作队保持灵活性、出口产品的高技术性质和地理位置、以及坚定致力于赶上出口市场的全球最后期限。</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8.</w:t>
      </w:r>
      <w:r w:rsidRPr="00FD7181">
        <w:rPr>
          <w:snapToGrid/>
          <w:szCs w:val="21"/>
          <w:lang w:val="en-GB"/>
        </w:rPr>
        <w:tab/>
        <w:t>2006</w:t>
      </w:r>
      <w:r w:rsidRPr="00FD7181">
        <w:rPr>
          <w:snapToGrid/>
          <w:szCs w:val="21"/>
          <w:lang w:val="en-GB"/>
        </w:rPr>
        <w:t>年的人均国内生产总值达到</w:t>
      </w:r>
      <w:r w:rsidRPr="00FD7181">
        <w:rPr>
          <w:snapToGrid/>
          <w:szCs w:val="21"/>
          <w:lang w:val="en-GB"/>
        </w:rPr>
        <w:t>78 546</w:t>
      </w:r>
      <w:r w:rsidRPr="00FD7181">
        <w:rPr>
          <w:snapToGrid/>
          <w:szCs w:val="21"/>
          <w:lang w:val="en-GB"/>
        </w:rPr>
        <w:t>新谢克尔</w:t>
      </w:r>
      <w:r w:rsidR="00FD7181" w:rsidRPr="00FD7181">
        <w:rPr>
          <w:snapToGrid/>
          <w:szCs w:val="21"/>
          <w:lang w:val="en-GB"/>
        </w:rPr>
        <w:t>(</w:t>
      </w:r>
      <w:r w:rsidRPr="00FD7181">
        <w:rPr>
          <w:snapToGrid/>
          <w:szCs w:val="21"/>
          <w:lang w:val="en-GB"/>
        </w:rPr>
        <w:t>20 140</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与</w:t>
      </w:r>
      <w:r w:rsidRPr="00FD7181">
        <w:rPr>
          <w:snapToGrid/>
          <w:szCs w:val="21"/>
          <w:lang w:val="en-GB"/>
        </w:rPr>
        <w:t>2005</w:t>
      </w:r>
      <w:r w:rsidRPr="00FD7181">
        <w:rPr>
          <w:snapToGrid/>
          <w:szCs w:val="21"/>
          <w:lang w:val="en-GB"/>
        </w:rPr>
        <w:t>年相比</w:t>
      </w:r>
      <w:r w:rsidR="00FD7181" w:rsidRPr="00FD7181">
        <w:rPr>
          <w:snapToGrid/>
          <w:szCs w:val="21"/>
          <w:lang w:val="en-GB"/>
        </w:rPr>
        <w:t>，</w:t>
      </w:r>
      <w:r w:rsidRPr="00FD7181">
        <w:rPr>
          <w:snapToGrid/>
          <w:szCs w:val="21"/>
          <w:lang w:val="en-GB"/>
        </w:rPr>
        <w:t>增长</w:t>
      </w:r>
      <w:r w:rsidR="00FD7181" w:rsidRPr="00FD7181">
        <w:rPr>
          <w:snapToGrid/>
          <w:szCs w:val="21"/>
          <w:lang w:val="en-GB"/>
        </w:rPr>
        <w:t>3.</w:t>
      </w:r>
      <w:r w:rsidRPr="00FD7181">
        <w:rPr>
          <w:snapToGrid/>
          <w:szCs w:val="21"/>
          <w:lang w:val="en-GB"/>
        </w:rPr>
        <w:t>2</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15</w:t>
      </w:r>
      <w:r w:rsidR="00FD7181" w:rsidRPr="00FD7181">
        <w:rPr>
          <w:snapToGrid/>
          <w:szCs w:val="21"/>
          <w:lang w:val="en-GB"/>
        </w:rPr>
        <w:t>9.</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经济继续以类似于</w:t>
      </w:r>
      <w:r w:rsidRPr="00FD7181">
        <w:rPr>
          <w:snapToGrid/>
          <w:szCs w:val="21"/>
          <w:lang w:val="en-GB"/>
        </w:rPr>
        <w:t>2006</w:t>
      </w:r>
      <w:r w:rsidRPr="00FD7181">
        <w:rPr>
          <w:snapToGrid/>
          <w:szCs w:val="21"/>
          <w:lang w:val="en-GB"/>
        </w:rPr>
        <w:t>年的速度快速增长</w:t>
      </w:r>
      <w:r w:rsidR="00FD7181" w:rsidRPr="00FD7181">
        <w:rPr>
          <w:snapToGrid/>
          <w:szCs w:val="21"/>
          <w:lang w:val="en-GB"/>
        </w:rPr>
        <w:t>，</w:t>
      </w:r>
      <w:r w:rsidRPr="00FD7181">
        <w:rPr>
          <w:snapToGrid/>
          <w:szCs w:val="21"/>
          <w:lang w:val="en-GB"/>
        </w:rPr>
        <w:t>尽管很多世界主导经济体的经济在接近年底时增速明显下降。</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0.</w:t>
      </w:r>
      <w:r w:rsidRPr="00FD7181">
        <w:rPr>
          <w:snapToGrid/>
          <w:szCs w:val="21"/>
          <w:lang w:val="en-GB"/>
        </w:rPr>
        <w:tab/>
      </w:r>
      <w:r w:rsidRPr="00FD7181">
        <w:rPr>
          <w:snapToGrid/>
          <w:szCs w:val="21"/>
          <w:lang w:val="en-GB"/>
        </w:rPr>
        <w:t>如以色列前次定期报告指出的</w:t>
      </w:r>
      <w:r w:rsidR="00FD7181" w:rsidRPr="00FD7181">
        <w:rPr>
          <w:snapToGrid/>
          <w:szCs w:val="21"/>
          <w:lang w:val="en-GB"/>
        </w:rPr>
        <w:t>，</w:t>
      </w:r>
      <w:r w:rsidRPr="00FD7181">
        <w:rPr>
          <w:snapToGrid/>
          <w:szCs w:val="21"/>
          <w:lang w:val="en-GB"/>
        </w:rPr>
        <w:t>1999</w:t>
      </w:r>
      <w:r w:rsidRPr="00FD7181">
        <w:rPr>
          <w:snapToGrid/>
          <w:szCs w:val="21"/>
          <w:lang w:val="en-GB"/>
        </w:rPr>
        <w:t>年以色列有</w:t>
      </w:r>
      <w:r w:rsidRPr="00FD7181">
        <w:rPr>
          <w:snapToGrid/>
          <w:szCs w:val="21"/>
          <w:lang w:val="en-GB"/>
        </w:rPr>
        <w:t>210</w:t>
      </w:r>
      <w:r w:rsidRPr="00FD7181">
        <w:rPr>
          <w:snapToGrid/>
          <w:szCs w:val="21"/>
          <w:lang w:val="en-GB"/>
        </w:rPr>
        <w:t>万人实现就业。</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这一数字增加到</w:t>
      </w:r>
      <w:r w:rsidRPr="00FD7181">
        <w:rPr>
          <w:snapToGrid/>
          <w:szCs w:val="21"/>
          <w:lang w:val="en-GB"/>
        </w:rPr>
        <w:t>260</w:t>
      </w:r>
      <w:r w:rsidRPr="00FD7181">
        <w:rPr>
          <w:snapToGrid/>
          <w:szCs w:val="21"/>
          <w:lang w:val="en-GB"/>
        </w:rPr>
        <w:t>万</w:t>
      </w:r>
      <w:r w:rsidR="00FD7181" w:rsidRPr="00FD7181">
        <w:rPr>
          <w:snapToGrid/>
          <w:szCs w:val="21"/>
          <w:lang w:val="en-GB"/>
        </w:rPr>
        <w:t>，</w:t>
      </w:r>
      <w:r w:rsidRPr="00FD7181">
        <w:rPr>
          <w:snapToGrid/>
          <w:szCs w:val="21"/>
          <w:lang w:val="en-GB"/>
        </w:rPr>
        <w:t>实现了</w:t>
      </w:r>
      <w:r w:rsidRPr="00FD7181">
        <w:rPr>
          <w:snapToGrid/>
          <w:szCs w:val="21"/>
          <w:lang w:val="en-GB"/>
        </w:rPr>
        <w:t>1999</w:t>
      </w:r>
      <w:r w:rsidRPr="00FD7181">
        <w:rPr>
          <w:snapToGrid/>
          <w:szCs w:val="21"/>
          <w:lang w:val="en-GB"/>
        </w:rPr>
        <w:t>年以来</w:t>
      </w:r>
      <w:r w:rsidR="00FD7181" w:rsidRPr="00FD7181">
        <w:rPr>
          <w:snapToGrid/>
          <w:szCs w:val="21"/>
          <w:lang w:val="en-GB"/>
        </w:rPr>
        <w:t>2.</w:t>
      </w:r>
      <w:r w:rsidRPr="00FD7181">
        <w:rPr>
          <w:snapToGrid/>
          <w:szCs w:val="21"/>
          <w:lang w:val="en-GB"/>
        </w:rPr>
        <w:t>7</w:t>
      </w:r>
      <w:r w:rsidR="00FD7181" w:rsidRPr="00FD7181">
        <w:rPr>
          <w:snapToGrid/>
          <w:szCs w:val="21"/>
          <w:lang w:val="en-GB"/>
        </w:rPr>
        <w:t>%</w:t>
      </w:r>
      <w:r w:rsidRPr="00FD7181">
        <w:rPr>
          <w:snapToGrid/>
          <w:szCs w:val="21"/>
          <w:lang w:val="en-GB"/>
        </w:rPr>
        <w:t>的年增长率。失业率持续下降</w:t>
      </w:r>
      <w:r w:rsidR="00FD7181" w:rsidRPr="00FD7181">
        <w:rPr>
          <w:snapToGrid/>
          <w:szCs w:val="21"/>
          <w:lang w:val="en-GB"/>
        </w:rPr>
        <w:t>，</w:t>
      </w:r>
      <w:r w:rsidRPr="00FD7181">
        <w:rPr>
          <w:snapToGrid/>
          <w:szCs w:val="21"/>
          <w:lang w:val="en-GB"/>
        </w:rPr>
        <w:t>2007</w:t>
      </w:r>
      <w:r w:rsidRPr="00FD7181">
        <w:rPr>
          <w:snapToGrid/>
          <w:szCs w:val="21"/>
          <w:lang w:val="en-GB"/>
        </w:rPr>
        <w:t>年维持在</w:t>
      </w:r>
      <w:r w:rsidR="00FD7181" w:rsidRPr="00FD7181">
        <w:rPr>
          <w:snapToGrid/>
          <w:szCs w:val="21"/>
          <w:lang w:val="en-GB"/>
        </w:rPr>
        <w:t>7.</w:t>
      </w:r>
      <w:r w:rsidRPr="00FD7181">
        <w:rPr>
          <w:snapToGrid/>
          <w:szCs w:val="21"/>
          <w:lang w:val="en-GB"/>
        </w:rPr>
        <w:t>3</w:t>
      </w:r>
      <w:r w:rsidR="00FD7181" w:rsidRPr="00FD7181">
        <w:rPr>
          <w:snapToGrid/>
          <w:szCs w:val="21"/>
          <w:lang w:val="en-GB"/>
        </w:rPr>
        <w:t>%</w:t>
      </w:r>
      <w:r w:rsidR="00FD7181" w:rsidRPr="00FD7181">
        <w:rPr>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1999</w:t>
      </w:r>
      <w:r w:rsidRPr="00FD7181">
        <w:rPr>
          <w:snapToGrid/>
          <w:szCs w:val="21"/>
          <w:lang w:val="en-GB"/>
        </w:rPr>
        <w:t>年为</w:t>
      </w:r>
      <w:r w:rsidR="00FD7181" w:rsidRPr="00FD7181">
        <w:rPr>
          <w:snapToGrid/>
          <w:szCs w:val="21"/>
          <w:lang w:val="en-GB"/>
        </w:rPr>
        <w:t>8.</w:t>
      </w:r>
      <w:r w:rsidRPr="00FD7181">
        <w:rPr>
          <w:snapToGrid/>
          <w:szCs w:val="21"/>
          <w:lang w:val="en-GB"/>
        </w:rPr>
        <w:t>9</w:t>
      </w:r>
      <w:r w:rsidR="00FD7181" w:rsidRPr="00FD7181">
        <w:rPr>
          <w:snapToGrid/>
          <w:szCs w:val="21"/>
          <w:lang w:val="en-GB"/>
        </w:rPr>
        <w:t>%</w:t>
      </w:r>
      <w:r w:rsidRPr="00FD7181">
        <w:rPr>
          <w:snapToGrid/>
          <w:szCs w:val="21"/>
          <w:lang w:val="en-GB"/>
        </w:rPr>
        <w:t>。</w:t>
      </w:r>
    </w:p>
    <w:p w:rsidR="00050478" w:rsidRPr="00FD7181" w:rsidRDefault="00050478" w:rsidP="007268C2">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1</w:t>
      </w:r>
      <w:r w:rsidR="007268C2">
        <w:rPr>
          <w:rFonts w:hint="eastAsia"/>
          <w:snapToGrid/>
          <w:szCs w:val="21"/>
          <w:lang w:val="en-GB"/>
        </w:rPr>
        <w:br/>
      </w:r>
      <w:r w:rsidRPr="007268C2">
        <w:rPr>
          <w:rFonts w:eastAsia="SimHei"/>
          <w:b/>
          <w:snapToGrid/>
          <w:szCs w:val="21"/>
          <w:lang w:val="en-GB"/>
        </w:rPr>
        <w:t>1999</w:t>
      </w:r>
      <w:r w:rsidR="00D56C56" w:rsidRPr="007268C2">
        <w:rPr>
          <w:rFonts w:eastAsia="SimHei"/>
          <w:b/>
          <w:snapToGrid/>
          <w:szCs w:val="21"/>
          <w:lang w:val="en-GB"/>
        </w:rPr>
        <w:t>-</w:t>
      </w:r>
      <w:r w:rsidRPr="007268C2">
        <w:rPr>
          <w:rFonts w:eastAsia="SimHei"/>
          <w:b/>
          <w:snapToGrid/>
          <w:szCs w:val="21"/>
          <w:lang w:val="en-GB"/>
        </w:rPr>
        <w:t>2007</w:t>
      </w:r>
      <w:r w:rsidRPr="00FD7181">
        <w:rPr>
          <w:rFonts w:eastAsia="SimHei"/>
          <w:snapToGrid/>
          <w:szCs w:val="21"/>
          <w:lang w:val="en-GB"/>
        </w:rPr>
        <w:t>年就业与失业状况</w:t>
      </w:r>
      <w:r w:rsidR="00FD7181" w:rsidRPr="00FD7181">
        <w:rPr>
          <w:rFonts w:eastAsia="SimHei"/>
          <w:snapToGrid/>
          <w:szCs w:val="21"/>
          <w:lang w:val="en-GB"/>
        </w:rPr>
        <w:t>：</w:t>
      </w:r>
      <w:r w:rsidRPr="00FD7181">
        <w:rPr>
          <w:rFonts w:eastAsia="SimHei"/>
          <w:snapToGrid/>
          <w:szCs w:val="21"/>
          <w:lang w:val="en-GB"/>
        </w:rPr>
        <w:t>水平和趋势</w:t>
      </w:r>
      <w:r w:rsidRPr="00FD7181">
        <w:rPr>
          <w:rFonts w:eastAsia="SimHei"/>
          <w:snapToGrid/>
          <w:szCs w:val="21"/>
          <w:lang w:val="en-GB"/>
        </w:rPr>
        <w:t xml:space="preserve"> </w:t>
      </w:r>
    </w:p>
    <w:tbl>
      <w:tblPr>
        <w:tblW w:w="7369" w:type="dxa"/>
        <w:tblInd w:w="1134" w:type="dxa"/>
        <w:tblLayout w:type="fixed"/>
        <w:tblCellMar>
          <w:left w:w="0" w:type="dxa"/>
        </w:tblCellMar>
        <w:tblLook w:val="01E0" w:firstRow="1" w:lastRow="1" w:firstColumn="1" w:lastColumn="1" w:noHBand="0" w:noVBand="0"/>
      </w:tblPr>
      <w:tblGrid>
        <w:gridCol w:w="3514"/>
        <w:gridCol w:w="1285"/>
        <w:gridCol w:w="1285"/>
        <w:gridCol w:w="1285"/>
      </w:tblGrid>
      <w:tr w:rsidR="00050478" w:rsidRPr="00FD7181" w:rsidTr="001254F5">
        <w:trPr>
          <w:tblHeader/>
        </w:trPr>
        <w:tc>
          <w:tcPr>
            <w:tcW w:w="3514" w:type="dxa"/>
            <w:tcBorders>
              <w:top w:val="single" w:sz="4" w:space="0" w:color="auto"/>
              <w:bottom w:val="single" w:sz="12" w:space="0" w:color="auto"/>
            </w:tcBorders>
            <w:shd w:val="clear" w:color="auto" w:fill="auto"/>
            <w:vAlign w:val="bottom"/>
          </w:tcPr>
          <w:p w:rsidR="00050478" w:rsidRPr="00FD7181" w:rsidRDefault="00050478" w:rsidP="002C4FED">
            <w:pPr>
              <w:tabs>
                <w:tab w:val="clear" w:pos="431"/>
              </w:tabs>
              <w:suppressAutoHyphens/>
              <w:overflowPunct/>
              <w:adjustRightInd/>
              <w:snapToGrid/>
              <w:jc w:val="left"/>
              <w:rPr>
                <w:rFonts w:eastAsia="KaiTi_GB2312"/>
                <w:snapToGrid/>
                <w:sz w:val="18"/>
                <w:szCs w:val="18"/>
                <w:lang w:val="en-GB"/>
              </w:rPr>
            </w:pPr>
          </w:p>
        </w:tc>
        <w:tc>
          <w:tcPr>
            <w:tcW w:w="1285" w:type="dxa"/>
            <w:tcBorders>
              <w:top w:val="single" w:sz="4" w:space="0" w:color="auto"/>
              <w:bottom w:val="single" w:sz="12" w:space="0" w:color="auto"/>
            </w:tcBorders>
            <w:shd w:val="clear" w:color="auto" w:fill="auto"/>
            <w:vAlign w:val="bottom"/>
          </w:tcPr>
          <w:p w:rsidR="00050478" w:rsidRPr="00FD7181" w:rsidRDefault="00050478" w:rsidP="002C4FED">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1999</w:t>
            </w:r>
            <w:r w:rsidRPr="00FD7181">
              <w:rPr>
                <w:rFonts w:eastAsia="KaiTi_GB2312"/>
                <w:snapToGrid/>
                <w:sz w:val="18"/>
                <w:szCs w:val="18"/>
                <w:lang w:val="en-GB"/>
              </w:rPr>
              <w:t>年</w:t>
            </w:r>
          </w:p>
        </w:tc>
        <w:tc>
          <w:tcPr>
            <w:tcW w:w="1285" w:type="dxa"/>
            <w:tcBorders>
              <w:top w:val="single" w:sz="4" w:space="0" w:color="auto"/>
              <w:bottom w:val="single" w:sz="12" w:space="0" w:color="auto"/>
            </w:tcBorders>
            <w:shd w:val="clear" w:color="auto" w:fill="auto"/>
            <w:vAlign w:val="bottom"/>
          </w:tcPr>
          <w:p w:rsidR="00050478" w:rsidRPr="00FD7181" w:rsidRDefault="00050478" w:rsidP="002C4FED">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2006</w:t>
            </w:r>
            <w:r w:rsidRPr="00FD7181">
              <w:rPr>
                <w:rFonts w:eastAsia="KaiTi_GB2312"/>
                <w:snapToGrid/>
                <w:sz w:val="18"/>
                <w:szCs w:val="18"/>
                <w:lang w:val="en-GB"/>
              </w:rPr>
              <w:t>年</w:t>
            </w:r>
          </w:p>
        </w:tc>
        <w:tc>
          <w:tcPr>
            <w:tcW w:w="1285" w:type="dxa"/>
            <w:tcBorders>
              <w:top w:val="single" w:sz="4" w:space="0" w:color="auto"/>
              <w:bottom w:val="single" w:sz="12" w:space="0" w:color="auto"/>
            </w:tcBorders>
            <w:shd w:val="clear" w:color="auto" w:fill="auto"/>
            <w:vAlign w:val="bottom"/>
          </w:tcPr>
          <w:p w:rsidR="00050478" w:rsidRPr="00FD7181" w:rsidRDefault="00050478" w:rsidP="002C4FED">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2007</w:t>
            </w:r>
            <w:r w:rsidRPr="00FD7181">
              <w:rPr>
                <w:rFonts w:eastAsia="KaiTi_GB2312"/>
                <w:snapToGrid/>
                <w:sz w:val="18"/>
                <w:szCs w:val="18"/>
                <w:lang w:val="en-GB"/>
              </w:rPr>
              <w:t>年</w:t>
            </w:r>
          </w:p>
        </w:tc>
      </w:tr>
      <w:tr w:rsidR="00050478" w:rsidRPr="00FD7181" w:rsidTr="001254F5">
        <w:tc>
          <w:tcPr>
            <w:tcW w:w="3514" w:type="dxa"/>
            <w:tcBorders>
              <w:top w:val="single" w:sz="12" w:space="0" w:color="auto"/>
            </w:tcBorders>
            <w:shd w:val="clear" w:color="auto" w:fill="auto"/>
            <w:vAlign w:val="bottom"/>
          </w:tcPr>
          <w:p w:rsidR="00050478" w:rsidRPr="00FD7181" w:rsidRDefault="00050478" w:rsidP="002C4FED">
            <w:pPr>
              <w:tabs>
                <w:tab w:val="clear" w:pos="431"/>
              </w:tab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总人口</w:t>
            </w:r>
          </w:p>
        </w:tc>
        <w:tc>
          <w:tcPr>
            <w:tcW w:w="1285" w:type="dxa"/>
            <w:tcBorders>
              <w:top w:val="single" w:sz="12" w:space="0" w:color="auto"/>
            </w:tcBorders>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c>
          <w:tcPr>
            <w:tcW w:w="1285" w:type="dxa"/>
            <w:tcBorders>
              <w:top w:val="single" w:sz="12" w:space="0" w:color="auto"/>
            </w:tcBorders>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c>
          <w:tcPr>
            <w:tcW w:w="1285" w:type="dxa"/>
            <w:tcBorders>
              <w:top w:val="single" w:sz="12" w:space="0" w:color="auto"/>
            </w:tcBorders>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4 35</w:t>
            </w:r>
            <w:r w:rsidR="00FD7181" w:rsidRPr="00FD7181">
              <w:rPr>
                <w:snapToGrid/>
                <w:sz w:val="18"/>
                <w:szCs w:val="18"/>
                <w:lang w:val="en-GB" w:eastAsia="en-US"/>
              </w:rPr>
              <w:t>8.</w:t>
            </w:r>
            <w:r w:rsidRPr="00FD7181">
              <w:rPr>
                <w:snapToGrid/>
                <w:sz w:val="18"/>
                <w:szCs w:val="18"/>
                <w:lang w:val="en-GB" w:eastAsia="en-US"/>
              </w:rPr>
              <w:t>5</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5 05</w:t>
            </w:r>
            <w:r w:rsidR="00FD7181" w:rsidRPr="00FD7181">
              <w:rPr>
                <w:snapToGrid/>
                <w:sz w:val="18"/>
                <w:szCs w:val="18"/>
                <w:lang w:val="en-GB" w:eastAsia="en-US"/>
              </w:rPr>
              <w:t>3.</w:t>
            </w:r>
            <w:r w:rsidRPr="00FD7181">
              <w:rPr>
                <w:snapToGrid/>
                <w:sz w:val="18"/>
                <w:szCs w:val="18"/>
                <w:lang w:val="en-GB" w:eastAsia="en-US"/>
              </w:rPr>
              <w:t>1</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5 14</w:t>
            </w:r>
            <w:r w:rsidR="00FD7181" w:rsidRPr="00FD7181">
              <w:rPr>
                <w:snapToGrid/>
                <w:sz w:val="18"/>
                <w:szCs w:val="18"/>
                <w:lang w:val="en-GB" w:eastAsia="en-US"/>
              </w:rPr>
              <w:t>2.</w:t>
            </w:r>
            <w:r w:rsidRPr="00FD7181">
              <w:rPr>
                <w:snapToGrid/>
                <w:sz w:val="18"/>
                <w:szCs w:val="18"/>
                <w:lang w:val="en-GB" w:eastAsia="en-US"/>
              </w:rPr>
              <w:t>4</w:t>
            </w: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2 34</w:t>
            </w:r>
            <w:r w:rsidR="00FD7181" w:rsidRPr="00FD7181">
              <w:rPr>
                <w:snapToGrid/>
                <w:sz w:val="18"/>
                <w:szCs w:val="18"/>
                <w:lang w:val="en-GB" w:eastAsia="en-US"/>
              </w:rPr>
              <w:t>5.</w:t>
            </w:r>
            <w:r w:rsidRPr="00FD7181">
              <w:rPr>
                <w:snapToGrid/>
                <w:sz w:val="18"/>
                <w:szCs w:val="18"/>
                <w:lang w:val="en-GB" w:eastAsia="en-US"/>
              </w:rPr>
              <w:t>2</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2 80</w:t>
            </w:r>
            <w:r w:rsidR="00FD7181" w:rsidRPr="00FD7181">
              <w:rPr>
                <w:snapToGrid/>
                <w:sz w:val="18"/>
                <w:szCs w:val="18"/>
                <w:lang w:val="en-GB" w:eastAsia="en-US"/>
              </w:rPr>
              <w:t>9.</w:t>
            </w:r>
            <w:r w:rsidRPr="00FD7181">
              <w:rPr>
                <w:snapToGrid/>
                <w:sz w:val="18"/>
                <w:szCs w:val="18"/>
                <w:lang w:val="en-GB" w:eastAsia="en-US"/>
              </w:rPr>
              <w:t>7</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2 89</w:t>
            </w:r>
            <w:r w:rsidR="00FD7181" w:rsidRPr="00FD7181">
              <w:rPr>
                <w:snapToGrid/>
                <w:sz w:val="18"/>
                <w:szCs w:val="18"/>
                <w:lang w:val="en-GB" w:eastAsia="en-US"/>
              </w:rPr>
              <w:t>3.</w:t>
            </w:r>
            <w:r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3.</w:t>
            </w:r>
            <w:r w:rsidRPr="00FD7181">
              <w:rPr>
                <w:snapToGrid/>
                <w:sz w:val="18"/>
                <w:szCs w:val="18"/>
                <w:lang w:val="en-GB" w:eastAsia="en-US"/>
              </w:rPr>
              <w:t>8</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5.</w:t>
            </w:r>
            <w:r w:rsidRPr="00FD7181">
              <w:rPr>
                <w:snapToGrid/>
                <w:sz w:val="18"/>
                <w:szCs w:val="18"/>
                <w:lang w:val="en-GB" w:eastAsia="en-US"/>
              </w:rPr>
              <w:t>6</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2 13</w:t>
            </w:r>
            <w:r w:rsidR="00FD7181" w:rsidRPr="00FD7181">
              <w:rPr>
                <w:snapToGrid/>
                <w:sz w:val="18"/>
                <w:szCs w:val="18"/>
                <w:lang w:val="en-GB" w:eastAsia="en-US"/>
              </w:rPr>
              <w:t>6.</w:t>
            </w:r>
            <w:r w:rsidRPr="00FD7181">
              <w:rPr>
                <w:snapToGrid/>
                <w:sz w:val="18"/>
                <w:szCs w:val="18"/>
                <w:lang w:val="en-GB" w:eastAsia="en-US"/>
              </w:rPr>
              <w:t>7</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2 57</w:t>
            </w:r>
            <w:r w:rsidR="00FD7181" w:rsidRPr="00FD7181">
              <w:rPr>
                <w:snapToGrid/>
                <w:sz w:val="18"/>
                <w:szCs w:val="18"/>
                <w:lang w:val="en-GB" w:eastAsia="en-US"/>
              </w:rPr>
              <w:t>3.</w:t>
            </w:r>
            <w:r w:rsidRPr="00FD7181">
              <w:rPr>
                <w:snapToGrid/>
                <w:sz w:val="18"/>
                <w:szCs w:val="18"/>
                <w:lang w:val="en-GB" w:eastAsia="en-US"/>
              </w:rPr>
              <w:t>6</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2 682</w:t>
            </w: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8.</w:t>
            </w:r>
            <w:r w:rsidRPr="00FD7181">
              <w:rPr>
                <w:snapToGrid/>
                <w:sz w:val="18"/>
                <w:szCs w:val="18"/>
                <w:lang w:val="en-GB" w:eastAsia="en-US"/>
              </w:rPr>
              <w:t>5</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r w:rsidR="00FD7181" w:rsidRPr="00FD7181">
              <w:rPr>
                <w:snapToGrid/>
                <w:sz w:val="18"/>
                <w:szCs w:val="18"/>
                <w:lang w:val="en-GB" w:eastAsia="en-US"/>
              </w:rPr>
              <w:t>5.</w:t>
            </w:r>
            <w:r w:rsidRPr="00FD7181">
              <w:rPr>
                <w:snapToGrid/>
                <w:sz w:val="18"/>
                <w:szCs w:val="18"/>
                <w:lang w:val="en-GB" w:eastAsia="en-US"/>
              </w:rPr>
              <w:t>1</w:t>
            </w:r>
          </w:p>
        </w:tc>
        <w:tc>
          <w:tcPr>
            <w:tcW w:w="1285" w:type="dxa"/>
            <w:shd w:val="clear" w:color="auto" w:fill="auto"/>
            <w:vAlign w:val="bottom"/>
          </w:tcPr>
          <w:p w:rsidR="00050478" w:rsidRPr="00FD7181" w:rsidRDefault="00050478"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r w:rsidR="00FD7181" w:rsidRPr="00FD7181">
              <w:rPr>
                <w:snapToGrid/>
                <w:sz w:val="18"/>
                <w:szCs w:val="18"/>
                <w:lang w:val="en-GB" w:eastAsia="en-US"/>
              </w:rPr>
              <w:t>1.</w:t>
            </w:r>
            <w:r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2C4FED">
            <w:pPr>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FD7181"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9</w:t>
            </w:r>
          </w:p>
        </w:tc>
        <w:tc>
          <w:tcPr>
            <w:tcW w:w="1285" w:type="dxa"/>
            <w:shd w:val="clear" w:color="auto" w:fill="auto"/>
            <w:vAlign w:val="bottom"/>
          </w:tcPr>
          <w:p w:rsidR="00050478" w:rsidRPr="00FD7181" w:rsidRDefault="00FD7181"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4</w:t>
            </w:r>
          </w:p>
        </w:tc>
        <w:tc>
          <w:tcPr>
            <w:tcW w:w="1285" w:type="dxa"/>
            <w:shd w:val="clear" w:color="auto" w:fill="auto"/>
            <w:vAlign w:val="bottom"/>
          </w:tcPr>
          <w:p w:rsidR="00050478" w:rsidRPr="00FD7181" w:rsidRDefault="00FD7181" w:rsidP="002C4FED">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050478"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snapToGrid/>
                <w:sz w:val="18"/>
                <w:szCs w:val="18"/>
                <w:lang w:val="en-GB" w:eastAsia="en-US"/>
              </w:rPr>
            </w:pPr>
            <w:r w:rsidRPr="00FD7181">
              <w:rPr>
                <w:rFonts w:eastAsia="KaiTi_GB2312"/>
                <w:snapToGrid/>
                <w:sz w:val="18"/>
                <w:szCs w:val="18"/>
                <w:lang w:val="en-GB"/>
              </w:rPr>
              <w:t>犹太人</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lef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lef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lef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3 61</w:t>
            </w:r>
            <w:r w:rsidR="00FD7181" w:rsidRPr="00FD7181">
              <w:rPr>
                <w:snapToGrid/>
                <w:sz w:val="18"/>
                <w:szCs w:val="18"/>
                <w:lang w:val="en-GB" w:eastAsia="en-US"/>
              </w:rPr>
              <w:t>6.</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4 104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4 16</w:t>
            </w:r>
            <w:r w:rsidR="00FD7181" w:rsidRPr="00FD7181">
              <w:rPr>
                <w:snapToGrid/>
                <w:sz w:val="18"/>
                <w:szCs w:val="18"/>
                <w:lang w:val="en-GB" w:eastAsia="en-US"/>
              </w:rPr>
              <w:t>8.</w:t>
            </w:r>
            <w:r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2 02</w:t>
            </w:r>
            <w:r w:rsidR="00FD7181" w:rsidRPr="00FD7181">
              <w:rPr>
                <w:snapToGrid/>
                <w:sz w:val="18"/>
                <w:szCs w:val="18"/>
                <w:lang w:val="en-GB" w:eastAsia="en-US"/>
              </w:rPr>
              <w:t>9.</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2 40</w:t>
            </w:r>
            <w:r w:rsidR="00FD7181" w:rsidRPr="00FD7181">
              <w:rPr>
                <w:snapToGrid/>
                <w:sz w:val="18"/>
                <w:szCs w:val="18"/>
                <w:lang w:val="en-GB" w:eastAsia="en-US"/>
              </w:rPr>
              <w:t>2.</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2 45</w:t>
            </w:r>
            <w:r w:rsidR="00FD7181" w:rsidRPr="00FD7181">
              <w:rPr>
                <w:snapToGrid/>
                <w:sz w:val="18"/>
                <w:szCs w:val="18"/>
                <w:lang w:val="en-GB" w:eastAsia="en-US"/>
              </w:rPr>
              <w:t>9.</w:t>
            </w:r>
            <w:r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59</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1 857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2 20</w:t>
            </w:r>
            <w:r w:rsidR="00FD7181" w:rsidRPr="00FD7181">
              <w:rPr>
                <w:snapToGrid/>
                <w:sz w:val="18"/>
                <w:szCs w:val="18"/>
                <w:lang w:val="en-GB" w:eastAsia="en-US"/>
              </w:rPr>
              <w:t>9.</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2 29</w:t>
            </w:r>
            <w:r w:rsidR="00FD7181" w:rsidRPr="00FD7181">
              <w:rPr>
                <w:snapToGrid/>
                <w:sz w:val="18"/>
                <w:szCs w:val="18"/>
                <w:lang w:val="en-GB" w:eastAsia="en-US"/>
              </w:rPr>
              <w:t>1.</w:t>
            </w:r>
            <w:r w:rsidRPr="00FD7181">
              <w:rPr>
                <w:snapToGrid/>
                <w:sz w:val="18"/>
                <w:szCs w:val="18"/>
                <w:lang w:val="en-GB" w:eastAsia="en-US"/>
              </w:rPr>
              <w:t>6</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17</w:t>
            </w:r>
            <w:r w:rsidR="00FD7181" w:rsidRPr="00FD7181">
              <w:rPr>
                <w:snapToGrid/>
                <w:sz w:val="18"/>
                <w:szCs w:val="18"/>
                <w:lang w:val="en-GB" w:eastAsia="en-US"/>
              </w:rPr>
              <w:t>2.</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19</w:t>
            </w:r>
            <w:r w:rsidR="00FD7181" w:rsidRPr="00FD7181">
              <w:rPr>
                <w:snapToGrid/>
                <w:sz w:val="18"/>
                <w:szCs w:val="18"/>
                <w:lang w:val="en-GB" w:eastAsia="en-US"/>
              </w:rPr>
              <w:t>2.</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16</w:t>
            </w:r>
            <w:r w:rsidR="00FD7181" w:rsidRPr="00FD7181">
              <w:rPr>
                <w:snapToGrid/>
                <w:sz w:val="18"/>
                <w:szCs w:val="18"/>
                <w:lang w:val="en-GB" w:eastAsia="en-US"/>
              </w:rPr>
              <w:t>7.</w:t>
            </w:r>
            <w:r w:rsidRPr="00FD7181">
              <w:rPr>
                <w:snapToGrid/>
                <w:sz w:val="18"/>
                <w:szCs w:val="18"/>
                <w:lang w:val="en-GB" w:eastAsia="en-US"/>
              </w:rPr>
              <w:t>6</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男性</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lef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lef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lef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2 11</w:t>
            </w:r>
            <w:r w:rsidR="00FD7181" w:rsidRPr="00FD7181">
              <w:rPr>
                <w:snapToGrid/>
                <w:sz w:val="18"/>
                <w:szCs w:val="18"/>
                <w:lang w:val="en-GB" w:eastAsia="en-US"/>
              </w:rPr>
              <w:t>6.</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2 45</w:t>
            </w:r>
            <w:r w:rsidR="00FD7181" w:rsidRPr="00FD7181">
              <w:rPr>
                <w:snapToGrid/>
                <w:sz w:val="18"/>
                <w:szCs w:val="18"/>
                <w:lang w:val="en-GB" w:eastAsia="en-US"/>
              </w:rPr>
              <w:t>9.</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2 50</w:t>
            </w:r>
            <w:r w:rsidR="00FD7181" w:rsidRPr="00FD7181">
              <w:rPr>
                <w:snapToGrid/>
                <w:sz w:val="18"/>
                <w:szCs w:val="18"/>
                <w:lang w:val="en-GB" w:eastAsia="en-US"/>
              </w:rPr>
              <w:t>4.</w:t>
            </w:r>
            <w:r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1 285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1 50</w:t>
            </w:r>
            <w:r w:rsidR="00FD7181" w:rsidRPr="00FD7181">
              <w:rPr>
                <w:snapToGrid/>
                <w:sz w:val="18"/>
                <w:szCs w:val="18"/>
                <w:lang w:val="en-GB" w:eastAsia="en-US"/>
              </w:rPr>
              <w:t>2.</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1 54</w:t>
            </w:r>
            <w:r w:rsidR="00FD7181" w:rsidRPr="00FD7181">
              <w:rPr>
                <w:snapToGrid/>
                <w:sz w:val="18"/>
                <w:szCs w:val="18"/>
                <w:lang w:val="en-GB" w:eastAsia="en-US"/>
              </w:rPr>
              <w:t>6.</w:t>
            </w:r>
            <w:r w:rsidRPr="00FD7181">
              <w:rPr>
                <w:snapToGrid/>
                <w:sz w:val="18"/>
                <w:szCs w:val="18"/>
                <w:lang w:val="en-GB" w:eastAsia="en-US"/>
              </w:rPr>
              <w:t>7</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0.</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1.</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1.</w:t>
            </w:r>
            <w:r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1 17</w:t>
            </w:r>
            <w:r w:rsidR="00FD7181" w:rsidRPr="00FD7181">
              <w:rPr>
                <w:snapToGrid/>
                <w:sz w:val="18"/>
                <w:szCs w:val="18"/>
                <w:lang w:val="en-GB" w:eastAsia="en-US"/>
              </w:rPr>
              <w:t>6.</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1 38</w:t>
            </w:r>
            <w:r w:rsidR="00FD7181" w:rsidRPr="00FD7181">
              <w:rPr>
                <w:snapToGrid/>
                <w:sz w:val="18"/>
                <w:szCs w:val="18"/>
                <w:lang w:val="en-GB" w:eastAsia="en-US"/>
              </w:rPr>
              <w:t>3.</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1 44</w:t>
            </w:r>
            <w:r w:rsidR="00FD7181" w:rsidRPr="00FD7181">
              <w:rPr>
                <w:snapToGrid/>
                <w:sz w:val="18"/>
                <w:szCs w:val="18"/>
                <w:lang w:val="en-GB" w:eastAsia="en-US"/>
              </w:rPr>
              <w:t>1.</w:t>
            </w:r>
            <w:r w:rsidRPr="00FD7181">
              <w:rPr>
                <w:snapToGrid/>
                <w:sz w:val="18"/>
                <w:szCs w:val="18"/>
                <w:lang w:val="en-GB" w:eastAsia="en-US"/>
              </w:rPr>
              <w:t>9</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8.</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11</w:t>
            </w:r>
            <w:r w:rsidR="00FD7181" w:rsidRPr="00FD7181">
              <w:rPr>
                <w:snapToGrid/>
                <w:sz w:val="18"/>
                <w:szCs w:val="18"/>
                <w:lang w:val="en-GB" w:eastAsia="en-US"/>
              </w:rPr>
              <w:t>8.</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4.</w:t>
            </w:r>
            <w:r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5</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050478" w:rsidRPr="00FD7181">
              <w:rPr>
                <w:snapToGrid/>
                <w:sz w:val="18"/>
                <w:szCs w:val="18"/>
                <w:lang w:val="en-GB" w:eastAsia="en-US"/>
              </w:rPr>
              <w:t>9</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女性</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2 24</w:t>
            </w:r>
            <w:r w:rsidR="00FD7181" w:rsidRPr="00FD7181">
              <w:rPr>
                <w:snapToGrid/>
                <w:sz w:val="18"/>
                <w:szCs w:val="18"/>
                <w:lang w:val="en-GB" w:eastAsia="en-US"/>
              </w:rPr>
              <w:t>2.</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2 59</w:t>
            </w:r>
            <w:r w:rsidR="00FD7181" w:rsidRPr="00FD7181">
              <w:rPr>
                <w:snapToGrid/>
                <w:sz w:val="18"/>
                <w:szCs w:val="18"/>
                <w:lang w:val="en-GB" w:eastAsia="en-US"/>
              </w:rPr>
              <w:t>3.</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2 63</w:t>
            </w:r>
            <w:r w:rsidR="00FD7181" w:rsidRPr="00FD7181">
              <w:rPr>
                <w:snapToGrid/>
                <w:sz w:val="18"/>
                <w:szCs w:val="18"/>
                <w:lang w:val="en-GB" w:eastAsia="en-US"/>
              </w:rPr>
              <w:t>8.</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1 06</w:t>
            </w:r>
            <w:r w:rsidR="00FD7181" w:rsidRPr="00FD7181">
              <w:rPr>
                <w:snapToGrid/>
                <w:sz w:val="18"/>
                <w:szCs w:val="18"/>
                <w:lang w:val="en-GB" w:eastAsia="en-US"/>
              </w:rPr>
              <w:t>0.</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1 30</w:t>
            </w:r>
            <w:r w:rsidR="00FD7181" w:rsidRPr="00FD7181">
              <w:rPr>
                <w:snapToGrid/>
                <w:sz w:val="18"/>
                <w:szCs w:val="18"/>
                <w:lang w:val="en-GB" w:eastAsia="en-US"/>
              </w:rPr>
              <w:t>7.</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1 34</w:t>
            </w:r>
            <w:r w:rsidR="00FD7181" w:rsidRPr="00FD7181">
              <w:rPr>
                <w:snapToGrid/>
                <w:sz w:val="18"/>
                <w:szCs w:val="18"/>
                <w:lang w:val="en-GB" w:eastAsia="en-US"/>
              </w:rPr>
              <w:t>7.</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7.</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0.</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1.</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96</w:t>
            </w:r>
            <w:r w:rsidR="00FD7181" w:rsidRPr="00FD7181">
              <w:rPr>
                <w:snapToGrid/>
                <w:sz w:val="18"/>
                <w:szCs w:val="18"/>
                <w:lang w:val="en-GB" w:eastAsia="en-US"/>
              </w:rPr>
              <w:t>0.</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1 190</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1 24</w:t>
            </w:r>
            <w:r w:rsidR="00FD7181" w:rsidRPr="00FD7181">
              <w:rPr>
                <w:snapToGrid/>
                <w:sz w:val="18"/>
                <w:szCs w:val="18"/>
                <w:lang w:val="en-GB" w:eastAsia="en-US"/>
              </w:rPr>
              <w:t>0.</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9.</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11</w:t>
            </w:r>
            <w:r w:rsidR="00FD7181" w:rsidRPr="00FD7181">
              <w:rPr>
                <w:snapToGrid/>
                <w:sz w:val="18"/>
                <w:szCs w:val="18"/>
                <w:lang w:val="en-GB" w:eastAsia="en-US"/>
              </w:rPr>
              <w:t>7.</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7.</w:t>
            </w:r>
            <w:r w:rsidRPr="00FD7181">
              <w:rPr>
                <w:snapToGrid/>
                <w:sz w:val="18"/>
                <w:szCs w:val="18"/>
                <w:lang w:val="en-GB" w:eastAsia="en-US"/>
              </w:rPr>
              <w:t>0</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050478"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050478" w:rsidRPr="00FD7181">
              <w:rPr>
                <w:snapToGrid/>
                <w:sz w:val="18"/>
                <w:szCs w:val="18"/>
                <w:lang w:val="en-GB" w:eastAsia="en-US"/>
              </w:rPr>
              <w:t>9</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阿拉伯人及其他</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74</w:t>
            </w:r>
            <w:r w:rsidR="00FD7181" w:rsidRPr="00FD7181">
              <w:rPr>
                <w:snapToGrid/>
                <w:sz w:val="18"/>
                <w:szCs w:val="18"/>
                <w:lang w:val="en-GB" w:eastAsia="en-US"/>
              </w:rPr>
              <w:t>2.</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94</w:t>
            </w:r>
            <w:r w:rsidR="00FD7181" w:rsidRPr="00FD7181">
              <w:rPr>
                <w:snapToGrid/>
                <w:sz w:val="18"/>
                <w:szCs w:val="18"/>
                <w:lang w:val="en-GB" w:eastAsia="en-US"/>
              </w:rPr>
              <w:t>9.</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97</w:t>
            </w:r>
            <w:r w:rsidR="00FD7181" w:rsidRPr="00FD7181">
              <w:rPr>
                <w:snapToGrid/>
                <w:sz w:val="18"/>
                <w:szCs w:val="18"/>
                <w:lang w:val="en-GB" w:eastAsia="en-US"/>
              </w:rPr>
              <w:t>4.</w:t>
            </w:r>
            <w:r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31</w:t>
            </w:r>
            <w:r w:rsidR="00FD7181" w:rsidRPr="00FD7181">
              <w:rPr>
                <w:snapToGrid/>
                <w:sz w:val="18"/>
                <w:szCs w:val="18"/>
                <w:lang w:val="en-GB" w:eastAsia="en-US"/>
              </w:rPr>
              <w:t>5.</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40</w:t>
            </w:r>
            <w:r w:rsidR="00FD7181" w:rsidRPr="00FD7181">
              <w:rPr>
                <w:snapToGrid/>
                <w:sz w:val="18"/>
                <w:szCs w:val="18"/>
                <w:lang w:val="en-GB" w:eastAsia="en-US"/>
              </w:rPr>
              <w:t>7.</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43</w:t>
            </w:r>
            <w:r w:rsidR="00FD7181" w:rsidRPr="00FD7181">
              <w:rPr>
                <w:snapToGrid/>
                <w:sz w:val="18"/>
                <w:szCs w:val="18"/>
                <w:lang w:val="en-GB" w:eastAsia="en-US"/>
              </w:rPr>
              <w:t>4.</w:t>
            </w:r>
            <w:r w:rsidRPr="00FD7181">
              <w:rPr>
                <w:snapToGrid/>
                <w:sz w:val="18"/>
                <w:szCs w:val="18"/>
                <w:lang w:val="en-GB" w:eastAsia="en-US"/>
              </w:rPr>
              <w:t>6</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2.</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2.</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4.</w:t>
            </w:r>
            <w:r w:rsidRPr="00FD7181">
              <w:rPr>
                <w:snapToGrid/>
                <w:sz w:val="18"/>
                <w:szCs w:val="18"/>
                <w:lang w:val="en-GB" w:eastAsia="en-US"/>
              </w:rPr>
              <w:t>6</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27</w:t>
            </w:r>
            <w:r w:rsidR="00FD7181" w:rsidRPr="00FD7181">
              <w:rPr>
                <w:snapToGrid/>
                <w:sz w:val="18"/>
                <w:szCs w:val="18"/>
                <w:lang w:val="en-GB" w:eastAsia="en-US"/>
              </w:rPr>
              <w:t>9.</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36</w:t>
            </w:r>
            <w:r w:rsidR="00FD7181" w:rsidRPr="00FD7181">
              <w:rPr>
                <w:snapToGrid/>
                <w:sz w:val="18"/>
                <w:szCs w:val="18"/>
                <w:lang w:val="en-GB" w:eastAsia="en-US"/>
              </w:rPr>
              <w:t>3.</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39</w:t>
            </w:r>
            <w:r w:rsidR="00FD7181" w:rsidRPr="00FD7181">
              <w:rPr>
                <w:snapToGrid/>
                <w:sz w:val="18"/>
                <w:szCs w:val="18"/>
                <w:lang w:val="en-GB" w:eastAsia="en-US"/>
              </w:rPr>
              <w:t>0.</w:t>
            </w:r>
            <w:r w:rsidRPr="00FD7181">
              <w:rPr>
                <w:snapToGrid/>
                <w:sz w:val="18"/>
                <w:szCs w:val="18"/>
                <w:lang w:val="en-GB" w:eastAsia="en-US"/>
              </w:rPr>
              <w:t>4</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4.</w:t>
            </w:r>
            <w:r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15</w:t>
            </w:r>
            <w:r w:rsidR="00D56C56">
              <w:rPr>
                <w:rFonts w:eastAsia="KaiTi_GB2312"/>
                <w:snapToGrid/>
                <w:sz w:val="18"/>
                <w:szCs w:val="18"/>
                <w:lang w:val="en-GB"/>
              </w:rPr>
              <w:t>-</w:t>
            </w:r>
            <w:r w:rsidRPr="00FD7181">
              <w:rPr>
                <w:rFonts w:eastAsia="KaiTi_GB2312"/>
                <w:snapToGrid/>
                <w:sz w:val="18"/>
                <w:szCs w:val="18"/>
                <w:lang w:val="en-GB"/>
              </w:rPr>
              <w:t>17</w:t>
            </w:r>
            <w:r w:rsidRPr="00FD7181">
              <w:rPr>
                <w:rFonts w:eastAsia="KaiTi_GB2312"/>
                <w:snapToGrid/>
                <w:sz w:val="18"/>
                <w:szCs w:val="18"/>
                <w:lang w:val="en-GB"/>
              </w:rPr>
              <w:t>岁</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32</w:t>
            </w:r>
            <w:r w:rsidR="00FD7181" w:rsidRPr="00FD7181">
              <w:rPr>
                <w:snapToGrid/>
                <w:sz w:val="18"/>
                <w:szCs w:val="18"/>
                <w:lang w:val="en-GB" w:eastAsia="en-US"/>
              </w:rPr>
              <w:t>4.</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34</w:t>
            </w:r>
            <w:r w:rsidR="00FD7181" w:rsidRPr="00FD7181">
              <w:rPr>
                <w:snapToGrid/>
                <w:sz w:val="18"/>
                <w:szCs w:val="18"/>
                <w:lang w:val="en-GB" w:eastAsia="en-US"/>
              </w:rPr>
              <w:t>6.</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35</w:t>
            </w:r>
            <w:r w:rsidR="00FD7181" w:rsidRPr="00FD7181">
              <w:rPr>
                <w:snapToGrid/>
                <w:sz w:val="18"/>
                <w:szCs w:val="18"/>
                <w:lang w:val="en-GB" w:eastAsia="en-US"/>
              </w:rPr>
              <w:t>0.</w:t>
            </w:r>
            <w:r w:rsidRPr="00FD7181">
              <w:rPr>
                <w:snapToGrid/>
                <w:sz w:val="18"/>
                <w:szCs w:val="18"/>
                <w:lang w:val="en-GB" w:eastAsia="en-US"/>
              </w:rPr>
              <w:t>6</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2.</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2.</w:t>
            </w:r>
            <w:r w:rsidRPr="00FD7181">
              <w:rPr>
                <w:snapToGrid/>
                <w:sz w:val="18"/>
                <w:szCs w:val="18"/>
                <w:lang w:val="en-GB" w:eastAsia="en-US"/>
              </w:rPr>
              <w:t>6</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050478" w:rsidRPr="00FD7181">
              <w:rPr>
                <w:snapToGrid/>
                <w:sz w:val="18"/>
                <w:szCs w:val="18"/>
                <w:lang w:val="en-GB" w:eastAsia="en-US"/>
              </w:rPr>
              <w:t>2</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050478" w:rsidRPr="00FD7181">
              <w:rPr>
                <w:snapToGrid/>
                <w:sz w:val="18"/>
                <w:szCs w:val="18"/>
                <w:lang w:val="en-GB" w:eastAsia="en-US"/>
              </w:rPr>
              <w:t>4</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050478"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050478" w:rsidRPr="00FD7181">
              <w:rPr>
                <w:snapToGrid/>
                <w:sz w:val="18"/>
                <w:szCs w:val="18"/>
                <w:lang w:val="en-GB" w:eastAsia="en-US"/>
              </w:rPr>
              <w:t>5</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4</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6</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8.</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6.</w:t>
            </w:r>
            <w:r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18</w:t>
            </w:r>
            <w:r w:rsidR="00D56C56">
              <w:rPr>
                <w:rFonts w:eastAsia="KaiTi_GB2312"/>
                <w:snapToGrid/>
                <w:sz w:val="18"/>
                <w:szCs w:val="18"/>
                <w:lang w:val="en-GB"/>
              </w:rPr>
              <w:t>-</w:t>
            </w:r>
            <w:r w:rsidRPr="00FD7181">
              <w:rPr>
                <w:rFonts w:eastAsia="KaiTi_GB2312"/>
                <w:snapToGrid/>
                <w:sz w:val="18"/>
                <w:szCs w:val="18"/>
                <w:lang w:val="en-GB"/>
              </w:rPr>
              <w:t>24</w:t>
            </w:r>
            <w:r w:rsidRPr="00FD7181">
              <w:rPr>
                <w:rFonts w:eastAsia="KaiTi_GB2312"/>
                <w:snapToGrid/>
                <w:sz w:val="18"/>
                <w:szCs w:val="18"/>
                <w:lang w:val="en-GB"/>
              </w:rPr>
              <w:t>岁</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73</w:t>
            </w:r>
            <w:r w:rsidR="00FD7181" w:rsidRPr="00FD7181">
              <w:rPr>
                <w:snapToGrid/>
                <w:sz w:val="18"/>
                <w:szCs w:val="18"/>
                <w:lang w:val="en-GB" w:eastAsia="en-US"/>
              </w:rPr>
              <w:t>9.</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794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80</w:t>
            </w:r>
            <w:r w:rsidR="00FD7181" w:rsidRPr="00FD7181">
              <w:rPr>
                <w:snapToGrid/>
                <w:sz w:val="18"/>
                <w:szCs w:val="18"/>
                <w:lang w:val="en-GB" w:eastAsia="en-US"/>
              </w:rPr>
              <w:t>1.</w:t>
            </w:r>
            <w:r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32</w:t>
            </w:r>
            <w:r w:rsidR="00FD7181" w:rsidRPr="00FD7181">
              <w:rPr>
                <w:snapToGrid/>
                <w:sz w:val="18"/>
                <w:szCs w:val="18"/>
                <w:lang w:val="en-GB" w:eastAsia="en-US"/>
              </w:rPr>
              <w:t>5.</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33</w:t>
            </w:r>
            <w:r w:rsidR="00FD7181" w:rsidRPr="00FD7181">
              <w:rPr>
                <w:snapToGrid/>
                <w:sz w:val="18"/>
                <w:szCs w:val="18"/>
                <w:lang w:val="en-GB" w:eastAsia="en-US"/>
              </w:rPr>
              <w:t>8.</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34</w:t>
            </w:r>
            <w:r w:rsidR="00FD7181" w:rsidRPr="00FD7181">
              <w:rPr>
                <w:snapToGrid/>
                <w:sz w:val="18"/>
                <w:szCs w:val="18"/>
                <w:lang w:val="en-GB" w:eastAsia="en-US"/>
              </w:rPr>
              <w:t>0.</w:t>
            </w:r>
            <w:r w:rsidRPr="00FD7181">
              <w:rPr>
                <w:snapToGrid/>
                <w:sz w:val="18"/>
                <w:szCs w:val="18"/>
                <w:lang w:val="en-GB" w:eastAsia="en-US"/>
              </w:rPr>
              <w:t>5</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2.</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2.</w:t>
            </w:r>
            <w:r w:rsidRPr="00FD7181">
              <w:rPr>
                <w:snapToGrid/>
                <w:sz w:val="18"/>
                <w:szCs w:val="18"/>
                <w:lang w:val="en-GB" w:eastAsia="en-US"/>
              </w:rPr>
              <w:t>5</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27</w:t>
            </w:r>
            <w:r w:rsidR="00FD7181" w:rsidRPr="00FD7181">
              <w:rPr>
                <w:snapToGrid/>
                <w:sz w:val="18"/>
                <w:szCs w:val="18"/>
                <w:lang w:val="en-GB" w:eastAsia="en-US"/>
              </w:rPr>
              <w:t>1.</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27</w:t>
            </w:r>
            <w:r w:rsidR="00FD7181" w:rsidRPr="00FD7181">
              <w:rPr>
                <w:snapToGrid/>
                <w:sz w:val="18"/>
                <w:szCs w:val="18"/>
                <w:lang w:val="en-GB" w:eastAsia="en-US"/>
              </w:rPr>
              <w:t>9.</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28</w:t>
            </w:r>
            <w:r w:rsidR="00FD7181" w:rsidRPr="00FD7181">
              <w:rPr>
                <w:snapToGrid/>
                <w:sz w:val="18"/>
                <w:szCs w:val="18"/>
                <w:lang w:val="en-GB" w:eastAsia="en-US"/>
              </w:rPr>
              <w:t>9.</w:t>
            </w:r>
            <w:r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3.</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9.</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1.</w:t>
            </w:r>
            <w:r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6.</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25</w:t>
            </w:r>
            <w:r w:rsidR="00D56C56">
              <w:rPr>
                <w:rFonts w:eastAsia="KaiTi_GB2312"/>
                <w:snapToGrid/>
                <w:sz w:val="18"/>
                <w:szCs w:val="18"/>
                <w:lang w:val="en-GB"/>
              </w:rPr>
              <w:t>-</w:t>
            </w:r>
            <w:r w:rsidRPr="00FD7181">
              <w:rPr>
                <w:rFonts w:eastAsia="KaiTi_GB2312"/>
                <w:snapToGrid/>
                <w:sz w:val="18"/>
                <w:szCs w:val="18"/>
                <w:lang w:val="en-GB"/>
              </w:rPr>
              <w:t>54</w:t>
            </w:r>
            <w:r w:rsidRPr="00FD7181">
              <w:rPr>
                <w:rFonts w:eastAsia="KaiTi_GB2312"/>
                <w:snapToGrid/>
                <w:sz w:val="18"/>
                <w:szCs w:val="18"/>
                <w:lang w:val="en-GB"/>
              </w:rPr>
              <w:t>岁</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2 29</w:t>
            </w:r>
            <w:r w:rsidR="00FD7181" w:rsidRPr="00FD7181">
              <w:rPr>
                <w:snapToGrid/>
                <w:sz w:val="18"/>
                <w:szCs w:val="18"/>
                <w:lang w:val="en-GB" w:eastAsia="en-US"/>
              </w:rPr>
              <w:t>2.</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2 64</w:t>
            </w:r>
            <w:r w:rsidR="00FD7181" w:rsidRPr="00FD7181">
              <w:rPr>
                <w:snapToGrid/>
                <w:sz w:val="18"/>
                <w:szCs w:val="18"/>
                <w:lang w:val="en-GB" w:eastAsia="en-US"/>
              </w:rPr>
              <w:t>6.</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2 68</w:t>
            </w:r>
            <w:r w:rsidR="00FD7181" w:rsidRPr="00FD7181">
              <w:rPr>
                <w:snapToGrid/>
                <w:sz w:val="18"/>
                <w:szCs w:val="18"/>
                <w:lang w:val="en-GB" w:eastAsia="en-US"/>
              </w:rPr>
              <w:t>3.</w:t>
            </w:r>
            <w:r w:rsidRPr="00FD7181">
              <w:rPr>
                <w:snapToGrid/>
                <w:sz w:val="18"/>
                <w:szCs w:val="18"/>
                <w:lang w:val="en-GB" w:eastAsia="en-US"/>
              </w:rPr>
              <w:t>4</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1 73</w:t>
            </w:r>
            <w:r w:rsidR="00FD7181" w:rsidRPr="00FD7181">
              <w:rPr>
                <w:snapToGrid/>
                <w:sz w:val="18"/>
                <w:szCs w:val="18"/>
                <w:lang w:val="en-GB" w:eastAsia="en-US"/>
              </w:rPr>
              <w:t>9.</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2 03</w:t>
            </w:r>
            <w:r w:rsidR="00FD7181" w:rsidRPr="00FD7181">
              <w:rPr>
                <w:snapToGrid/>
                <w:sz w:val="18"/>
                <w:szCs w:val="18"/>
                <w:lang w:val="en-GB" w:eastAsia="en-US"/>
              </w:rPr>
              <w:t>5.</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2 08</w:t>
            </w:r>
            <w:r w:rsidR="00FD7181" w:rsidRPr="00FD7181">
              <w:rPr>
                <w:snapToGrid/>
                <w:sz w:val="18"/>
                <w:szCs w:val="18"/>
                <w:lang w:val="en-GB" w:eastAsia="en-US"/>
              </w:rPr>
              <w:t>7.</w:t>
            </w:r>
            <w:r w:rsidRPr="00FD7181">
              <w:rPr>
                <w:snapToGrid/>
                <w:sz w:val="18"/>
                <w:szCs w:val="18"/>
                <w:lang w:val="en-GB" w:eastAsia="en-US"/>
              </w:rPr>
              <w:t>9</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5.</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6.</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7.</w:t>
            </w:r>
            <w:r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1 60</w:t>
            </w:r>
            <w:r w:rsidR="00FD7181" w:rsidRPr="00FD7181">
              <w:rPr>
                <w:snapToGrid/>
                <w:sz w:val="18"/>
                <w:szCs w:val="18"/>
                <w:lang w:val="en-GB" w:eastAsia="en-US"/>
              </w:rPr>
              <w:t>4.</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1 89</w:t>
            </w:r>
            <w:r w:rsidR="00FD7181" w:rsidRPr="00FD7181">
              <w:rPr>
                <w:snapToGrid/>
                <w:sz w:val="18"/>
                <w:szCs w:val="18"/>
                <w:lang w:val="en-GB" w:eastAsia="en-US"/>
              </w:rPr>
              <w:t>1.</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1 95</w:t>
            </w:r>
            <w:r w:rsidR="00FD7181" w:rsidRPr="00FD7181">
              <w:rPr>
                <w:snapToGrid/>
                <w:sz w:val="18"/>
                <w:szCs w:val="18"/>
                <w:lang w:val="en-GB" w:eastAsia="en-US"/>
              </w:rPr>
              <w:t>8.</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13</w:t>
            </w:r>
            <w:r w:rsidR="00FD7181" w:rsidRPr="00FD7181">
              <w:rPr>
                <w:snapToGrid/>
                <w:sz w:val="18"/>
                <w:szCs w:val="18"/>
                <w:lang w:val="en-GB" w:eastAsia="en-US"/>
              </w:rPr>
              <w:t>4.</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144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12</w:t>
            </w:r>
            <w:r w:rsidR="00FD7181" w:rsidRPr="00FD7181">
              <w:rPr>
                <w:snapToGrid/>
                <w:sz w:val="18"/>
                <w:szCs w:val="18"/>
                <w:lang w:val="en-GB" w:eastAsia="en-US"/>
              </w:rPr>
              <w:t>9.</w:t>
            </w:r>
            <w:r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050478" w:rsidRPr="00FD7181">
              <w:rPr>
                <w:snapToGrid/>
                <w:sz w:val="18"/>
                <w:szCs w:val="18"/>
                <w:lang w:val="en-GB" w:eastAsia="en-US"/>
              </w:rPr>
              <w:t>7</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050478" w:rsidRPr="00FD7181">
              <w:rPr>
                <w:snapToGrid/>
                <w:sz w:val="18"/>
                <w:szCs w:val="18"/>
                <w:lang w:val="en-GB" w:eastAsia="en-US"/>
              </w:rPr>
              <w:t>1</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2</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55</w:t>
            </w:r>
            <w:r w:rsidR="00D56C56">
              <w:rPr>
                <w:rFonts w:eastAsia="KaiTi_GB2312"/>
                <w:snapToGrid/>
                <w:sz w:val="18"/>
                <w:szCs w:val="18"/>
                <w:lang w:val="en-GB"/>
              </w:rPr>
              <w:t>-</w:t>
            </w:r>
            <w:r w:rsidRPr="00FD7181">
              <w:rPr>
                <w:rFonts w:eastAsia="KaiTi_GB2312"/>
                <w:snapToGrid/>
                <w:sz w:val="18"/>
                <w:szCs w:val="18"/>
                <w:lang w:val="en-GB"/>
              </w:rPr>
              <w:t>64</w:t>
            </w:r>
            <w:r w:rsidRPr="00FD7181">
              <w:rPr>
                <w:rFonts w:eastAsia="KaiTi_GB2312"/>
                <w:snapToGrid/>
                <w:sz w:val="18"/>
                <w:szCs w:val="18"/>
                <w:lang w:val="en-GB"/>
              </w:rPr>
              <w:t>岁</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40</w:t>
            </w:r>
            <w:r w:rsidR="00FD7181" w:rsidRPr="00FD7181">
              <w:rPr>
                <w:snapToGrid/>
                <w:sz w:val="18"/>
                <w:szCs w:val="18"/>
                <w:lang w:val="en-GB" w:eastAsia="en-US"/>
              </w:rPr>
              <w:t>2.</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56</w:t>
            </w:r>
            <w:r w:rsidR="00FD7181" w:rsidRPr="00FD7181">
              <w:rPr>
                <w:snapToGrid/>
                <w:sz w:val="18"/>
                <w:szCs w:val="18"/>
                <w:lang w:val="en-GB" w:eastAsia="en-US"/>
              </w:rPr>
              <w:t>6.</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60</w:t>
            </w:r>
            <w:r w:rsidR="00FD7181" w:rsidRPr="00FD7181">
              <w:rPr>
                <w:snapToGrid/>
                <w:sz w:val="18"/>
                <w:szCs w:val="18"/>
                <w:lang w:val="en-GB" w:eastAsia="en-US"/>
              </w:rPr>
              <w:t>1.</w:t>
            </w:r>
            <w:r w:rsidRPr="00FD7181">
              <w:rPr>
                <w:snapToGrid/>
                <w:sz w:val="18"/>
                <w:szCs w:val="18"/>
                <w:lang w:val="en-GB" w:eastAsia="en-US"/>
              </w:rPr>
              <w:t>4</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19</w:t>
            </w:r>
            <w:r w:rsidR="00FD7181" w:rsidRPr="00FD7181">
              <w:rPr>
                <w:snapToGrid/>
                <w:sz w:val="18"/>
                <w:szCs w:val="18"/>
                <w:lang w:val="en-GB" w:eastAsia="en-US"/>
              </w:rPr>
              <w:t>8.</w:t>
            </w:r>
            <w:r w:rsidRPr="00FD7181">
              <w:rPr>
                <w:snapToGrid/>
                <w:sz w:val="18"/>
                <w:szCs w:val="18"/>
                <w:lang w:val="en-GB" w:eastAsia="en-US"/>
              </w:rPr>
              <w:t>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33</w:t>
            </w:r>
            <w:r w:rsidR="00FD7181" w:rsidRPr="00FD7181">
              <w:rPr>
                <w:snapToGrid/>
                <w:sz w:val="18"/>
                <w:szCs w:val="18"/>
                <w:lang w:val="en-GB" w:eastAsia="en-US"/>
              </w:rPr>
              <w:t>2.</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36</w:t>
            </w:r>
            <w:r w:rsidR="00FD7181" w:rsidRPr="00FD7181">
              <w:rPr>
                <w:snapToGrid/>
                <w:sz w:val="18"/>
                <w:szCs w:val="18"/>
                <w:lang w:val="en-GB" w:eastAsia="en-US"/>
              </w:rPr>
              <w:t>3.</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9.</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0.</w:t>
            </w:r>
            <w:r w:rsidRPr="00FD7181">
              <w:rPr>
                <w:snapToGrid/>
                <w:sz w:val="18"/>
                <w:szCs w:val="18"/>
                <w:lang w:val="en-GB" w:eastAsia="en-US"/>
              </w:rPr>
              <w:t>4</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18</w:t>
            </w:r>
            <w:r w:rsidR="00FD7181" w:rsidRPr="00FD7181">
              <w:rPr>
                <w:snapToGrid/>
                <w:sz w:val="18"/>
                <w:szCs w:val="18"/>
                <w:lang w:val="en-GB" w:eastAsia="en-US"/>
              </w:rPr>
              <w:t>4.</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31</w:t>
            </w:r>
            <w:r w:rsidR="00FD7181" w:rsidRPr="00FD7181">
              <w:rPr>
                <w:snapToGrid/>
                <w:sz w:val="18"/>
                <w:szCs w:val="18"/>
                <w:lang w:val="en-GB" w:eastAsia="en-US"/>
              </w:rPr>
              <w:t>0.</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34</w:t>
            </w:r>
            <w:r w:rsidR="00FD7181" w:rsidRPr="00FD7181">
              <w:rPr>
                <w:snapToGrid/>
                <w:sz w:val="18"/>
                <w:szCs w:val="18"/>
                <w:lang w:val="en-GB" w:eastAsia="en-US"/>
              </w:rPr>
              <w:t>3.</w:t>
            </w:r>
            <w:r w:rsidRPr="00FD7181">
              <w:rPr>
                <w:snapToGrid/>
                <w:sz w:val="18"/>
                <w:szCs w:val="18"/>
                <w:lang w:val="en-GB" w:eastAsia="en-US"/>
              </w:rPr>
              <w:t>8</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1.</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9.</w:t>
            </w:r>
            <w:r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7</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5</w:t>
            </w:r>
          </w:p>
        </w:tc>
        <w:tc>
          <w:tcPr>
            <w:tcW w:w="1285" w:type="dxa"/>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050478"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居住在开发区</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452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50</w:t>
            </w:r>
            <w:r w:rsidR="00FD7181" w:rsidRPr="00FD7181">
              <w:rPr>
                <w:snapToGrid/>
                <w:sz w:val="18"/>
                <w:szCs w:val="18"/>
                <w:lang w:val="en-GB" w:eastAsia="en-US"/>
              </w:rPr>
              <w:t>5.</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51</w:t>
            </w:r>
            <w:r w:rsidR="00FD7181" w:rsidRPr="00FD7181">
              <w:rPr>
                <w:snapToGrid/>
                <w:sz w:val="18"/>
                <w:szCs w:val="18"/>
                <w:lang w:val="en-GB" w:eastAsia="en-US"/>
              </w:rPr>
              <w:t>2.</w:t>
            </w:r>
            <w:r w:rsidRPr="00FD7181">
              <w:rPr>
                <w:snapToGrid/>
                <w:sz w:val="18"/>
                <w:szCs w:val="18"/>
                <w:lang w:val="en-GB" w:eastAsia="en-US"/>
              </w:rPr>
              <w:t>4</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24</w:t>
            </w:r>
            <w:r w:rsidR="00FD7181" w:rsidRPr="00FD7181">
              <w:rPr>
                <w:snapToGrid/>
                <w:sz w:val="18"/>
                <w:szCs w:val="18"/>
                <w:lang w:val="en-GB" w:eastAsia="en-US"/>
              </w:rPr>
              <w:t>0.</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285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28</w:t>
            </w:r>
            <w:r w:rsidR="00FD7181" w:rsidRPr="00FD7181">
              <w:rPr>
                <w:snapToGrid/>
                <w:sz w:val="18"/>
                <w:szCs w:val="18"/>
                <w:lang w:val="en-GB" w:eastAsia="en-US"/>
              </w:rPr>
              <w:t>8.</w:t>
            </w:r>
            <w:r w:rsidRPr="00FD7181">
              <w:rPr>
                <w:snapToGrid/>
                <w:sz w:val="18"/>
                <w:szCs w:val="18"/>
                <w:lang w:val="en-GB" w:eastAsia="en-US"/>
              </w:rPr>
              <w:t>7</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3.</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21</w:t>
            </w:r>
            <w:r w:rsidR="00FD7181" w:rsidRPr="00FD7181">
              <w:rPr>
                <w:snapToGrid/>
                <w:sz w:val="18"/>
                <w:szCs w:val="18"/>
                <w:lang w:val="en-GB" w:eastAsia="en-US"/>
              </w:rPr>
              <w:t>2.</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25</w:t>
            </w:r>
            <w:r w:rsidR="00FD7181" w:rsidRPr="00FD7181">
              <w:rPr>
                <w:snapToGrid/>
                <w:sz w:val="18"/>
                <w:szCs w:val="18"/>
                <w:lang w:val="en-GB" w:eastAsia="en-US"/>
              </w:rPr>
              <w:t>3.</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25</w:t>
            </w:r>
            <w:r w:rsidR="00FD7181" w:rsidRPr="00FD7181">
              <w:rPr>
                <w:snapToGrid/>
                <w:sz w:val="18"/>
                <w:szCs w:val="18"/>
                <w:lang w:val="en-GB" w:eastAsia="en-US"/>
              </w:rPr>
              <w:t>9.</w:t>
            </w:r>
            <w:r w:rsidRPr="00FD7181">
              <w:rPr>
                <w:snapToGrid/>
                <w:sz w:val="18"/>
                <w:szCs w:val="18"/>
                <w:lang w:val="en-GB" w:eastAsia="en-US"/>
              </w:rPr>
              <w:t>0</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8.</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31</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7</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9</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3</w:t>
            </w:r>
          </w:p>
        </w:tc>
      </w:tr>
      <w:tr w:rsidR="00050478" w:rsidRPr="00FD7181" w:rsidTr="001254F5">
        <w:tc>
          <w:tcPr>
            <w:tcW w:w="3514" w:type="dxa"/>
            <w:shd w:val="clear" w:color="auto" w:fill="auto"/>
            <w:vAlign w:val="bottom"/>
          </w:tcPr>
          <w:p w:rsidR="00050478" w:rsidRPr="00FD7181" w:rsidRDefault="00050478" w:rsidP="001254F5">
            <w:pPr>
              <w:keepNext/>
              <w:keepLines/>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新移民</w:t>
            </w: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suppressAutoHyphens/>
              <w:overflowPunct/>
              <w:adjustRightInd/>
              <w:snapToGrid/>
              <w:jc w:val="right"/>
              <w:rPr>
                <w:i/>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15</w:t>
            </w:r>
            <w:r w:rsidRPr="00FD7181">
              <w:rPr>
                <w:snapToGrid/>
                <w:sz w:val="18"/>
                <w:szCs w:val="18"/>
                <w:lang w:val="en-GB"/>
              </w:rPr>
              <w:t>岁及以上</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71</w:t>
            </w:r>
            <w:r w:rsidR="00FD7181" w:rsidRPr="00FD7181">
              <w:rPr>
                <w:snapToGrid/>
                <w:sz w:val="18"/>
                <w:szCs w:val="18"/>
                <w:lang w:val="en-GB" w:eastAsia="en-US"/>
              </w:rPr>
              <w:t>9.</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85</w:t>
            </w:r>
            <w:r w:rsidR="00FD7181" w:rsidRPr="00FD7181">
              <w:rPr>
                <w:snapToGrid/>
                <w:sz w:val="18"/>
                <w:szCs w:val="18"/>
                <w:lang w:val="en-GB" w:eastAsia="en-US"/>
              </w:rPr>
              <w:t>3.</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87</w:t>
            </w:r>
            <w:r w:rsidR="00FD7181" w:rsidRPr="00FD7181">
              <w:rPr>
                <w:snapToGrid/>
                <w:sz w:val="18"/>
                <w:szCs w:val="18"/>
                <w:lang w:val="en-GB" w:eastAsia="en-US"/>
              </w:rPr>
              <w:t>7.</w:t>
            </w:r>
            <w:r w:rsidRPr="00FD7181">
              <w:rPr>
                <w:snapToGrid/>
                <w:sz w:val="18"/>
                <w:szCs w:val="18"/>
                <w:lang w:val="en-GB" w:eastAsia="en-US"/>
              </w:rPr>
              <w:t>7</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平民劳动力</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39</w:t>
            </w:r>
            <w:r w:rsidR="00FD7181" w:rsidRPr="00FD7181">
              <w:rPr>
                <w:snapToGrid/>
                <w:sz w:val="18"/>
                <w:szCs w:val="18"/>
                <w:lang w:val="en-GB" w:eastAsia="en-US"/>
              </w:rPr>
              <w:t>7.</w:t>
            </w:r>
            <w:r w:rsidRPr="00FD7181">
              <w:rPr>
                <w:snapToGrid/>
                <w:sz w:val="18"/>
                <w:szCs w:val="18"/>
                <w:lang w:val="en-GB" w:eastAsia="en-US"/>
              </w:rPr>
              <w:t>8</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50</w:t>
            </w:r>
            <w:r w:rsidR="00FD7181" w:rsidRPr="00FD7181">
              <w:rPr>
                <w:snapToGrid/>
                <w:sz w:val="18"/>
                <w:szCs w:val="18"/>
                <w:lang w:val="en-GB" w:eastAsia="en-US"/>
              </w:rPr>
              <w:t>7.</w:t>
            </w:r>
            <w:r w:rsidRPr="00FD7181">
              <w:rPr>
                <w:snapToGrid/>
                <w:sz w:val="18"/>
                <w:szCs w:val="18"/>
                <w:lang w:val="en-GB" w:eastAsia="en-US"/>
              </w:rPr>
              <w:t>4</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53</w:t>
            </w:r>
            <w:r w:rsidR="00FD7181" w:rsidRPr="00FD7181">
              <w:rPr>
                <w:snapToGrid/>
                <w:sz w:val="18"/>
                <w:szCs w:val="18"/>
                <w:lang w:val="en-GB" w:eastAsia="en-US"/>
              </w:rPr>
              <w:t>0.</w:t>
            </w:r>
            <w:r w:rsidRPr="00FD7181">
              <w:rPr>
                <w:snapToGrid/>
                <w:sz w:val="18"/>
                <w:szCs w:val="18"/>
                <w:lang w:val="en-GB" w:eastAsia="en-US"/>
              </w:rPr>
              <w:t>5</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参与率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5.</w:t>
            </w:r>
            <w:r w:rsidRPr="00FD7181">
              <w:rPr>
                <w:snapToGrid/>
                <w:sz w:val="18"/>
                <w:szCs w:val="18"/>
                <w:lang w:val="en-GB" w:eastAsia="en-US"/>
              </w:rPr>
              <w:t>3</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9.</w:t>
            </w:r>
            <w:r w:rsidRPr="00FD7181">
              <w:rPr>
                <w:snapToGrid/>
                <w:sz w:val="18"/>
                <w:szCs w:val="18"/>
                <w:lang w:val="en-GB" w:eastAsia="en-US"/>
              </w:rPr>
              <w:t>5</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0.</w:t>
            </w:r>
            <w:r w:rsidRPr="00FD7181">
              <w:rPr>
                <w:snapToGrid/>
                <w:sz w:val="18"/>
                <w:szCs w:val="18"/>
                <w:lang w:val="en-GB" w:eastAsia="en-US"/>
              </w:rPr>
              <w:t>4</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就业</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35</w:t>
            </w:r>
            <w:r w:rsidR="00FD7181" w:rsidRPr="00FD7181">
              <w:rPr>
                <w:snapToGrid/>
                <w:sz w:val="18"/>
                <w:szCs w:val="18"/>
                <w:lang w:val="en-GB" w:eastAsia="en-US"/>
              </w:rPr>
              <w:t>2.</w:t>
            </w:r>
            <w:r w:rsidRPr="00FD7181">
              <w:rPr>
                <w:snapToGrid/>
                <w:sz w:val="18"/>
                <w:szCs w:val="18"/>
                <w:lang w:val="en-GB" w:eastAsia="en-US"/>
              </w:rPr>
              <w:t>6</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47</w:t>
            </w:r>
            <w:r w:rsidR="00FD7181" w:rsidRPr="00FD7181">
              <w:rPr>
                <w:snapToGrid/>
                <w:sz w:val="18"/>
                <w:szCs w:val="18"/>
                <w:lang w:val="en-GB" w:eastAsia="en-US"/>
              </w:rPr>
              <w:t>0.</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49</w:t>
            </w:r>
            <w:r w:rsidR="00FD7181" w:rsidRPr="00FD7181">
              <w:rPr>
                <w:snapToGrid/>
                <w:sz w:val="18"/>
                <w:szCs w:val="18"/>
                <w:lang w:val="en-GB" w:eastAsia="en-US"/>
              </w:rPr>
              <w:t>7.</w:t>
            </w:r>
            <w:r w:rsidRPr="00FD7181">
              <w:rPr>
                <w:snapToGrid/>
                <w:sz w:val="18"/>
                <w:szCs w:val="18"/>
                <w:lang w:val="en-GB" w:eastAsia="en-US"/>
              </w:rPr>
              <w:t>1</w:t>
            </w: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失业</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p>
        </w:tc>
      </w:tr>
      <w:tr w:rsidR="00050478" w:rsidRPr="00FD7181" w:rsidTr="001254F5">
        <w:tc>
          <w:tcPr>
            <w:tcW w:w="3514" w:type="dxa"/>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人数</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5.</w:t>
            </w:r>
            <w:r w:rsidRPr="00FD7181">
              <w:rPr>
                <w:snapToGrid/>
                <w:sz w:val="18"/>
                <w:szCs w:val="18"/>
                <w:lang w:val="en-GB" w:eastAsia="en-US"/>
              </w:rPr>
              <w:t>2</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7</w:t>
            </w:r>
          </w:p>
        </w:tc>
        <w:tc>
          <w:tcPr>
            <w:tcW w:w="1285" w:type="dxa"/>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3.</w:t>
            </w:r>
            <w:r w:rsidRPr="00FD7181">
              <w:rPr>
                <w:snapToGrid/>
                <w:sz w:val="18"/>
                <w:szCs w:val="18"/>
                <w:lang w:val="en-GB" w:eastAsia="en-US"/>
              </w:rPr>
              <w:t>4</w:t>
            </w:r>
          </w:p>
        </w:tc>
      </w:tr>
      <w:tr w:rsidR="00050478" w:rsidRPr="00FD7181" w:rsidTr="001254F5">
        <w:tc>
          <w:tcPr>
            <w:tcW w:w="3514" w:type="dxa"/>
            <w:tcBorders>
              <w:bottom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eastAsia="en-US"/>
              </w:rPr>
              <w:t xml:space="preserve">  </w:t>
            </w:r>
            <w:r w:rsidRPr="00FD7181">
              <w:rPr>
                <w:snapToGrid/>
                <w:sz w:val="18"/>
                <w:szCs w:val="18"/>
                <w:lang w:val="en-GB"/>
              </w:rPr>
              <w:t>失业率</w:t>
            </w:r>
            <w:r w:rsidR="00FD7181" w:rsidRPr="00FD7181">
              <w:rPr>
                <w:snapToGrid/>
                <w:sz w:val="18"/>
                <w:szCs w:val="18"/>
                <w:lang w:val="en-GB"/>
              </w:rPr>
              <w:t>(</w:t>
            </w:r>
            <w:r w:rsidR="00FD7181" w:rsidRPr="00FD7181">
              <w:rPr>
                <w:snapToGrid/>
                <w:sz w:val="18"/>
                <w:szCs w:val="18"/>
                <w:lang w:val="en-GB" w:eastAsia="en-US"/>
              </w:rPr>
              <w:t>%</w:t>
            </w:r>
            <w:r w:rsidR="00FD7181" w:rsidRPr="00FD7181">
              <w:rPr>
                <w:snapToGrid/>
                <w:sz w:val="18"/>
                <w:szCs w:val="18"/>
                <w:lang w:val="en-GB"/>
              </w:rPr>
              <w:t>)</w:t>
            </w:r>
          </w:p>
        </w:tc>
        <w:tc>
          <w:tcPr>
            <w:tcW w:w="1285" w:type="dxa"/>
            <w:tcBorders>
              <w:bottom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4</w:t>
            </w:r>
          </w:p>
        </w:tc>
        <w:tc>
          <w:tcPr>
            <w:tcW w:w="1285" w:type="dxa"/>
            <w:tcBorders>
              <w:bottom w:val="single" w:sz="12" w:space="0" w:color="auto"/>
            </w:tcBorders>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050478" w:rsidRPr="00FD7181">
              <w:rPr>
                <w:snapToGrid/>
                <w:sz w:val="18"/>
                <w:szCs w:val="18"/>
                <w:lang w:val="en-GB" w:eastAsia="en-US"/>
              </w:rPr>
              <w:t>2</w:t>
            </w:r>
          </w:p>
        </w:tc>
        <w:tc>
          <w:tcPr>
            <w:tcW w:w="1285" w:type="dxa"/>
            <w:tcBorders>
              <w:bottom w:val="single" w:sz="12" w:space="0" w:color="auto"/>
            </w:tcBorders>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3</w:t>
            </w:r>
          </w:p>
        </w:tc>
      </w:tr>
    </w:tbl>
    <w:p w:rsidR="00050478" w:rsidRPr="00FD7181" w:rsidRDefault="00050478" w:rsidP="00183733">
      <w:pPr>
        <w:tabs>
          <w:tab w:val="clear" w:pos="431"/>
        </w:tabs>
        <w:suppressAutoHyphens/>
        <w:overflowPunct/>
        <w:adjustRightInd/>
        <w:snapToGrid/>
        <w:spacing w:beforeLines="50" w:before="163" w:after="120"/>
        <w:ind w:left="1100" w:right="1134" w:firstLine="193"/>
        <w:jc w:val="left"/>
        <w:rPr>
          <w:snapToGrid/>
          <w:szCs w:val="21"/>
          <w:lang w:val="en-GB"/>
        </w:rPr>
      </w:pPr>
      <w:r w:rsidRPr="007268C2">
        <w:rPr>
          <w:rFonts w:eastAsia="KaiTi_GB2312"/>
          <w:snapToGrid/>
          <w:sz w:val="18"/>
          <w:szCs w:val="18"/>
          <w:lang w:val="en-GB"/>
        </w:rPr>
        <w:t>资料来源</w:t>
      </w:r>
      <w:r w:rsidR="00FD7181" w:rsidRPr="007268C2">
        <w:rPr>
          <w:rFonts w:eastAsia="KaiTi_GB2312"/>
          <w:snapToGrid/>
          <w:sz w:val="18"/>
          <w:szCs w:val="18"/>
          <w:lang w:val="en-GB"/>
        </w:rPr>
        <w:t>：</w:t>
      </w:r>
      <w:r w:rsidRPr="007268C2">
        <w:rPr>
          <w:snapToGrid/>
          <w:sz w:val="18"/>
          <w:szCs w:val="18"/>
          <w:lang w:val="en-GB"/>
        </w:rPr>
        <w:t>工业、贸易和劳工部</w:t>
      </w:r>
      <w:r w:rsidR="00FD7181" w:rsidRPr="007268C2">
        <w:rPr>
          <w:snapToGrid/>
          <w:sz w:val="18"/>
          <w:szCs w:val="18"/>
          <w:lang w:val="en-GB"/>
        </w:rPr>
        <w:t>，</w:t>
      </w:r>
      <w:r w:rsidRPr="007268C2">
        <w:rPr>
          <w:snapToGrid/>
          <w:sz w:val="18"/>
          <w:szCs w:val="18"/>
          <w:lang w:val="en-GB"/>
        </w:rPr>
        <w:t>2008</w:t>
      </w:r>
      <w:r w:rsidRPr="007268C2">
        <w:rPr>
          <w:snapToGrid/>
          <w:sz w:val="18"/>
          <w:szCs w:val="18"/>
          <w:lang w:val="en-GB"/>
        </w:rPr>
        <w:t>年</w:t>
      </w:r>
      <w:r w:rsidRPr="00FD7181">
        <w:rPr>
          <w:snapToGrid/>
          <w:szCs w:val="21"/>
          <w:lang w:val="en-GB"/>
        </w:rPr>
        <w:t>。</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特类工人的就业趋势</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1.</w:t>
      </w:r>
      <w:r w:rsidRPr="00FD7181">
        <w:rPr>
          <w:snapToGrid/>
          <w:szCs w:val="21"/>
          <w:lang w:val="en-GB"/>
        </w:rPr>
        <w:tab/>
      </w:r>
      <w:r w:rsidRPr="00FD7181">
        <w:rPr>
          <w:snapToGrid/>
          <w:szCs w:val="21"/>
          <w:lang w:val="en-GB"/>
        </w:rPr>
        <w:t>新移民</w:t>
      </w:r>
      <w:r w:rsidR="00FD7181" w:rsidRPr="00FD7181">
        <w:rPr>
          <w:snapToGrid/>
          <w:szCs w:val="21"/>
          <w:lang w:val="en-GB"/>
        </w:rPr>
        <w:t>，</w:t>
      </w:r>
      <w:r w:rsidRPr="00FD7181">
        <w:rPr>
          <w:snapToGrid/>
          <w:szCs w:val="21"/>
          <w:lang w:val="en-GB"/>
        </w:rPr>
        <w:t>主要是来自前苏联的新移民</w:t>
      </w:r>
      <w:r w:rsidR="00FD7181" w:rsidRPr="00FD7181">
        <w:rPr>
          <w:snapToGrid/>
          <w:szCs w:val="21"/>
          <w:lang w:val="en-GB"/>
        </w:rPr>
        <w:t>，</w:t>
      </w:r>
      <w:r w:rsidRPr="00FD7181">
        <w:rPr>
          <w:snapToGrid/>
          <w:szCs w:val="21"/>
          <w:lang w:val="en-GB"/>
        </w:rPr>
        <w:t>不断涌入以色列</w:t>
      </w:r>
      <w:r w:rsidR="00FD7181" w:rsidRPr="00FD7181">
        <w:rPr>
          <w:snapToGrid/>
          <w:szCs w:val="21"/>
          <w:lang w:val="en-GB"/>
        </w:rPr>
        <w:t>，</w:t>
      </w:r>
      <w:r w:rsidRPr="00FD7181">
        <w:rPr>
          <w:snapToGrid/>
          <w:szCs w:val="21"/>
          <w:lang w:val="en-GB"/>
        </w:rPr>
        <w:t>尽管速度较之上个十年有所放缓。自</w:t>
      </w:r>
      <w:r w:rsidRPr="00FD7181">
        <w:rPr>
          <w:snapToGrid/>
          <w:szCs w:val="21"/>
          <w:lang w:val="en-GB"/>
        </w:rPr>
        <w:t>1999</w:t>
      </w:r>
      <w:r w:rsidRPr="00FD7181">
        <w:rPr>
          <w:snapToGrid/>
          <w:szCs w:val="21"/>
          <w:lang w:val="en-GB"/>
        </w:rPr>
        <w:t>年以来</w:t>
      </w:r>
      <w:r w:rsidR="00FD7181" w:rsidRPr="00FD7181">
        <w:rPr>
          <w:snapToGrid/>
          <w:szCs w:val="21"/>
          <w:lang w:val="en-GB"/>
        </w:rPr>
        <w:t>，</w:t>
      </w:r>
      <w:r w:rsidRPr="00FD7181">
        <w:rPr>
          <w:snapToGrid/>
          <w:szCs w:val="21"/>
          <w:lang w:val="en-GB"/>
        </w:rPr>
        <w:t>移民率急剧下降</w:t>
      </w:r>
      <w:r w:rsidR="00FD7181" w:rsidRPr="00FD7181">
        <w:rPr>
          <w:snapToGrid/>
          <w:szCs w:val="21"/>
          <w:lang w:val="en-GB"/>
        </w:rPr>
        <w:t>，</w:t>
      </w:r>
      <w:r w:rsidRPr="00FD7181">
        <w:rPr>
          <w:snapToGrid/>
          <w:szCs w:val="21"/>
          <w:lang w:val="en-GB"/>
        </w:rPr>
        <w:t>这个群体的失业率也有所下降</w:t>
      </w:r>
      <w:r w:rsidR="00FD7181" w:rsidRPr="00FD7181">
        <w:rPr>
          <w:snapToGrid/>
          <w:szCs w:val="21"/>
          <w:lang w:val="en-GB"/>
        </w:rPr>
        <w:t>，</w:t>
      </w:r>
      <w:r w:rsidRPr="00FD7181">
        <w:rPr>
          <w:snapToGrid/>
          <w:szCs w:val="21"/>
          <w:lang w:val="en-GB"/>
        </w:rPr>
        <w:t>到</w:t>
      </w:r>
      <w:r w:rsidRPr="00FD7181">
        <w:rPr>
          <w:snapToGrid/>
          <w:szCs w:val="21"/>
          <w:lang w:val="en-GB"/>
        </w:rPr>
        <w:t>2007</w:t>
      </w:r>
      <w:r w:rsidRPr="00FD7181">
        <w:rPr>
          <w:snapToGrid/>
          <w:szCs w:val="21"/>
          <w:lang w:val="en-GB"/>
        </w:rPr>
        <w:t>年降至</w:t>
      </w:r>
      <w:r w:rsidR="00FD7181" w:rsidRPr="00FD7181">
        <w:rPr>
          <w:snapToGrid/>
          <w:szCs w:val="21"/>
          <w:lang w:val="en-GB"/>
        </w:rPr>
        <w:t>6.</w:t>
      </w:r>
      <w:r w:rsidRPr="00FD7181">
        <w:rPr>
          <w:snapToGrid/>
          <w:szCs w:val="21"/>
          <w:lang w:val="en-GB"/>
        </w:rPr>
        <w:t>3</w:t>
      </w:r>
      <w:r w:rsidR="00FD7181" w:rsidRPr="00FD7181">
        <w:rPr>
          <w:snapToGrid/>
          <w:szCs w:val="21"/>
          <w:lang w:val="en-GB"/>
        </w:rPr>
        <w:t>%(</w:t>
      </w:r>
      <w:r w:rsidRPr="00FD7181">
        <w:rPr>
          <w:snapToGrid/>
          <w:szCs w:val="21"/>
          <w:lang w:val="en-GB"/>
        </w:rPr>
        <w:t>1999</w:t>
      </w:r>
      <w:r w:rsidRPr="00FD7181">
        <w:rPr>
          <w:snapToGrid/>
          <w:szCs w:val="21"/>
          <w:lang w:val="en-GB"/>
        </w:rPr>
        <w:t>年为</w:t>
      </w:r>
      <w:r w:rsidRPr="00FD7181">
        <w:rPr>
          <w:snapToGrid/>
          <w:szCs w:val="21"/>
          <w:lang w:val="en-GB"/>
        </w:rPr>
        <w:t>1</w:t>
      </w:r>
      <w:r w:rsidR="00FD7181" w:rsidRPr="00FD7181">
        <w:rPr>
          <w:snapToGrid/>
          <w:szCs w:val="21"/>
          <w:lang w:val="en-GB"/>
        </w:rPr>
        <w:t>1.</w:t>
      </w:r>
      <w:r w:rsidRPr="00FD7181">
        <w:rPr>
          <w:snapToGrid/>
          <w:szCs w:val="21"/>
          <w:lang w:val="en-GB"/>
        </w:rPr>
        <w:t>4</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2.</w:t>
      </w:r>
      <w:r w:rsidRPr="00FD7181">
        <w:rPr>
          <w:snapToGrid/>
          <w:szCs w:val="21"/>
          <w:lang w:val="en-GB"/>
        </w:rPr>
        <w:tab/>
        <w:t>1999</w:t>
      </w:r>
      <w:r w:rsidRPr="00FD7181">
        <w:rPr>
          <w:snapToGrid/>
          <w:szCs w:val="21"/>
          <w:lang w:val="en-GB"/>
        </w:rPr>
        <w:t>至</w:t>
      </w:r>
      <w:r w:rsidRPr="00FD7181">
        <w:rPr>
          <w:snapToGrid/>
          <w:szCs w:val="21"/>
          <w:lang w:val="en-GB"/>
        </w:rPr>
        <w:t>2006</w:t>
      </w:r>
      <w:r w:rsidRPr="00FD7181">
        <w:rPr>
          <w:snapToGrid/>
          <w:szCs w:val="21"/>
          <w:lang w:val="en-GB"/>
        </w:rPr>
        <w:t>年间</w:t>
      </w:r>
      <w:r w:rsidR="00FD7181" w:rsidRPr="00FD7181">
        <w:rPr>
          <w:snapToGrid/>
          <w:szCs w:val="21"/>
          <w:lang w:val="en-GB"/>
        </w:rPr>
        <w:t>，</w:t>
      </w:r>
      <w:r w:rsidRPr="00FD7181">
        <w:rPr>
          <w:snapToGrid/>
          <w:szCs w:val="21"/>
          <w:lang w:val="en-GB"/>
        </w:rPr>
        <w:t>18</w:t>
      </w:r>
      <w:r w:rsidR="00D56C56">
        <w:rPr>
          <w:snapToGrid/>
          <w:szCs w:val="21"/>
          <w:lang w:val="en-GB"/>
        </w:rPr>
        <w:t>-</w:t>
      </w:r>
      <w:r w:rsidRPr="00FD7181">
        <w:rPr>
          <w:snapToGrid/>
          <w:szCs w:val="21"/>
          <w:lang w:val="en-GB"/>
        </w:rPr>
        <w:t>24</w:t>
      </w:r>
      <w:r w:rsidRPr="00FD7181">
        <w:rPr>
          <w:snapToGrid/>
          <w:szCs w:val="21"/>
          <w:lang w:val="en-GB"/>
        </w:rPr>
        <w:t>年龄段人口的失业情况尤为突出</w:t>
      </w:r>
      <w:r w:rsidR="00FD7181" w:rsidRPr="00FD7181">
        <w:rPr>
          <w:snapToGrid/>
          <w:szCs w:val="21"/>
          <w:lang w:val="en-GB"/>
        </w:rPr>
        <w:t>，</w:t>
      </w:r>
      <w:r w:rsidRPr="00FD7181">
        <w:rPr>
          <w:snapToGrid/>
          <w:szCs w:val="21"/>
          <w:lang w:val="en-GB"/>
        </w:rPr>
        <w:t>然而</w:t>
      </w:r>
      <w:r w:rsidR="00FD7181" w:rsidRPr="00FD7181">
        <w:rPr>
          <w:snapToGrid/>
          <w:szCs w:val="21"/>
          <w:lang w:val="en-GB"/>
        </w:rPr>
        <w:t>，</w:t>
      </w:r>
      <w:r w:rsidRPr="00FD7181">
        <w:rPr>
          <w:snapToGrid/>
          <w:szCs w:val="21"/>
          <w:lang w:val="en-GB"/>
        </w:rPr>
        <w:t>该群体的失业率下降明显</w:t>
      </w:r>
      <w:r w:rsidR="00FD7181" w:rsidRPr="00FD7181">
        <w:rPr>
          <w:snapToGrid/>
          <w:szCs w:val="21"/>
          <w:lang w:val="en-GB"/>
        </w:rPr>
        <w:t>，</w:t>
      </w:r>
      <w:r w:rsidRPr="00FD7181">
        <w:rPr>
          <w:snapToGrid/>
          <w:szCs w:val="21"/>
          <w:lang w:val="en-GB"/>
        </w:rPr>
        <w:t>1999</w:t>
      </w:r>
      <w:r w:rsidRPr="00FD7181">
        <w:rPr>
          <w:snapToGrid/>
          <w:szCs w:val="21"/>
          <w:lang w:val="en-GB"/>
        </w:rPr>
        <w:t>年为</w:t>
      </w:r>
      <w:r w:rsidRPr="00FD7181">
        <w:rPr>
          <w:snapToGrid/>
          <w:szCs w:val="21"/>
          <w:lang w:val="en-GB"/>
        </w:rPr>
        <w:t>1</w:t>
      </w:r>
      <w:r w:rsidR="00FD7181" w:rsidRPr="00FD7181">
        <w:rPr>
          <w:snapToGrid/>
          <w:szCs w:val="21"/>
          <w:lang w:val="en-GB"/>
        </w:rPr>
        <w:t>6.</w:t>
      </w:r>
      <w:r w:rsidRPr="00FD7181">
        <w:rPr>
          <w:snapToGrid/>
          <w:szCs w:val="21"/>
          <w:lang w:val="en-GB"/>
        </w:rPr>
        <w:t>6</w:t>
      </w:r>
      <w:r w:rsidR="00FD7181" w:rsidRPr="00FD7181">
        <w:rPr>
          <w:snapToGrid/>
          <w:szCs w:val="21"/>
          <w:lang w:val="en-GB"/>
        </w:rPr>
        <w:t>%</w:t>
      </w:r>
      <w:r w:rsidR="00FD7181" w:rsidRPr="00FD7181">
        <w:rPr>
          <w:snapToGrid/>
          <w:szCs w:val="21"/>
          <w:lang w:val="en-GB"/>
        </w:rPr>
        <w:t>，</w:t>
      </w:r>
      <w:r w:rsidRPr="00FD7181">
        <w:rPr>
          <w:snapToGrid/>
          <w:szCs w:val="21"/>
          <w:lang w:val="en-GB"/>
        </w:rPr>
        <w:t>2007</w:t>
      </w:r>
      <w:r w:rsidRPr="00FD7181">
        <w:rPr>
          <w:snapToGrid/>
          <w:szCs w:val="21"/>
          <w:lang w:val="en-GB"/>
        </w:rPr>
        <w:t>年下降至</w:t>
      </w:r>
      <w:r w:rsidRPr="00FD7181">
        <w:rPr>
          <w:snapToGrid/>
          <w:szCs w:val="21"/>
          <w:lang w:val="en-GB"/>
        </w:rPr>
        <w:t>1</w:t>
      </w:r>
      <w:r w:rsidR="00FD7181" w:rsidRPr="00FD7181">
        <w:rPr>
          <w:snapToGrid/>
          <w:szCs w:val="21"/>
          <w:lang w:val="en-GB"/>
        </w:rPr>
        <w:t>5.</w:t>
      </w:r>
      <w:r w:rsidRPr="00FD7181">
        <w:rPr>
          <w:snapToGrid/>
          <w:szCs w:val="21"/>
          <w:lang w:val="en-GB"/>
        </w:rPr>
        <w:t>1</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3.</w:t>
      </w:r>
      <w:r w:rsidRPr="00FD7181">
        <w:rPr>
          <w:snapToGrid/>
          <w:szCs w:val="21"/>
          <w:lang w:val="en-GB"/>
        </w:rPr>
        <w:tab/>
      </w:r>
      <w:r w:rsidRPr="00FD7181">
        <w:rPr>
          <w:snapToGrid/>
          <w:szCs w:val="21"/>
          <w:lang w:val="en-GB"/>
        </w:rPr>
        <w:t>尽管阿拉伯人口的失业率也在明显下降</w:t>
      </w:r>
      <w:r w:rsidR="00FD7181" w:rsidRPr="00FD7181">
        <w:rPr>
          <w:snapToGrid/>
          <w:szCs w:val="21"/>
          <w:lang w:val="en-GB"/>
        </w:rPr>
        <w:t>，</w:t>
      </w:r>
      <w:r w:rsidRPr="00FD7181">
        <w:rPr>
          <w:snapToGrid/>
          <w:szCs w:val="21"/>
          <w:lang w:val="en-GB"/>
        </w:rPr>
        <w:t>失业率仍相对很高。具体数据如下</w:t>
      </w:r>
      <w:r w:rsidR="00FD7181" w:rsidRPr="00FD7181">
        <w:rPr>
          <w:snapToGrid/>
          <w:szCs w:val="21"/>
          <w:lang w:val="en-GB"/>
        </w:rPr>
        <w:t>：</w:t>
      </w:r>
      <w:r w:rsidRPr="00FD7181">
        <w:rPr>
          <w:snapToGrid/>
          <w:szCs w:val="21"/>
          <w:lang w:val="en-GB"/>
        </w:rPr>
        <w:t>1999</w:t>
      </w:r>
      <w:r w:rsidRPr="00FD7181">
        <w:rPr>
          <w:snapToGrid/>
          <w:szCs w:val="21"/>
          <w:lang w:val="en-GB"/>
        </w:rPr>
        <w:t>年有</w:t>
      </w:r>
      <w:r w:rsidRPr="00FD7181">
        <w:rPr>
          <w:snapToGrid/>
          <w:szCs w:val="21"/>
          <w:lang w:val="en-GB"/>
        </w:rPr>
        <w:t>1</w:t>
      </w:r>
      <w:r w:rsidR="00FD7181" w:rsidRPr="00FD7181">
        <w:rPr>
          <w:snapToGrid/>
          <w:szCs w:val="21"/>
          <w:lang w:val="en-GB"/>
        </w:rPr>
        <w:t>1.</w:t>
      </w:r>
      <w:r w:rsidRPr="00FD7181">
        <w:rPr>
          <w:snapToGrid/>
          <w:szCs w:val="21"/>
          <w:lang w:val="en-GB"/>
        </w:rPr>
        <w:t>4</w:t>
      </w:r>
      <w:r w:rsidR="00FD7181" w:rsidRPr="00FD7181">
        <w:rPr>
          <w:snapToGrid/>
          <w:szCs w:val="21"/>
          <w:lang w:val="en-GB"/>
        </w:rPr>
        <w:t>%</w:t>
      </w:r>
      <w:r w:rsidRPr="00FD7181">
        <w:rPr>
          <w:snapToGrid/>
          <w:szCs w:val="21"/>
          <w:lang w:val="en-GB"/>
        </w:rPr>
        <w:t>的阿拉伯人失业</w:t>
      </w:r>
      <w:r w:rsidR="00FD7181" w:rsidRPr="00FD7181">
        <w:rPr>
          <w:snapToGrid/>
          <w:szCs w:val="21"/>
          <w:lang w:val="en-GB"/>
        </w:rPr>
        <w:t>，</w:t>
      </w:r>
      <w:r w:rsidRPr="00FD7181">
        <w:rPr>
          <w:snapToGrid/>
          <w:szCs w:val="21"/>
          <w:lang w:val="en-GB"/>
        </w:rPr>
        <w:t>2007</w:t>
      </w:r>
      <w:r w:rsidRPr="00FD7181">
        <w:rPr>
          <w:snapToGrid/>
          <w:szCs w:val="21"/>
          <w:lang w:val="en-GB"/>
        </w:rPr>
        <w:t>年降至</w:t>
      </w:r>
      <w:r w:rsidRPr="00FD7181">
        <w:rPr>
          <w:snapToGrid/>
          <w:szCs w:val="21"/>
          <w:lang w:val="en-GB"/>
        </w:rPr>
        <w:t>1</w:t>
      </w:r>
      <w:r w:rsidR="00FD7181" w:rsidRPr="00FD7181">
        <w:rPr>
          <w:snapToGrid/>
          <w:szCs w:val="21"/>
          <w:lang w:val="en-GB"/>
        </w:rPr>
        <w:t>0.</w:t>
      </w:r>
      <w:r w:rsidRPr="00FD7181">
        <w:rPr>
          <w:snapToGrid/>
          <w:szCs w:val="21"/>
          <w:lang w:val="en-GB"/>
        </w:rPr>
        <w:t>2</w:t>
      </w:r>
      <w:r w:rsidR="00FD7181" w:rsidRPr="00FD7181">
        <w:rPr>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1999</w:t>
      </w:r>
      <w:r w:rsidRPr="00FD7181">
        <w:rPr>
          <w:snapToGrid/>
          <w:szCs w:val="21"/>
          <w:lang w:val="en-GB"/>
        </w:rPr>
        <w:t>年犹太人口的失业率为</w:t>
      </w:r>
      <w:r w:rsidR="00FD7181" w:rsidRPr="00FD7181">
        <w:rPr>
          <w:snapToGrid/>
          <w:szCs w:val="21"/>
          <w:lang w:val="en-GB"/>
        </w:rPr>
        <w:t>8.</w:t>
      </w:r>
      <w:r w:rsidRPr="00FD7181">
        <w:rPr>
          <w:snapToGrid/>
          <w:szCs w:val="21"/>
          <w:lang w:val="en-GB"/>
        </w:rPr>
        <w:t>5</w:t>
      </w:r>
      <w:r w:rsidR="00FD7181" w:rsidRPr="00FD7181">
        <w:rPr>
          <w:snapToGrid/>
          <w:szCs w:val="21"/>
          <w:lang w:val="en-GB"/>
        </w:rPr>
        <w:t>%</w:t>
      </w:r>
      <w:r w:rsidR="00FD7181" w:rsidRPr="00FD7181">
        <w:rPr>
          <w:snapToGrid/>
          <w:szCs w:val="21"/>
          <w:lang w:val="en-GB"/>
        </w:rPr>
        <w:t>，</w:t>
      </w:r>
      <w:r w:rsidRPr="00FD7181">
        <w:rPr>
          <w:snapToGrid/>
          <w:szCs w:val="21"/>
          <w:lang w:val="en-GB"/>
        </w:rPr>
        <w:t>2007</w:t>
      </w:r>
      <w:r w:rsidRPr="00FD7181">
        <w:rPr>
          <w:snapToGrid/>
          <w:szCs w:val="21"/>
          <w:lang w:val="en-GB"/>
        </w:rPr>
        <w:t>年降至</w:t>
      </w:r>
      <w:r w:rsidR="00FD7181" w:rsidRPr="00FD7181">
        <w:rPr>
          <w:snapToGrid/>
          <w:szCs w:val="21"/>
          <w:lang w:val="en-GB"/>
        </w:rPr>
        <w:t>6.</w:t>
      </w:r>
      <w:r w:rsidRPr="00FD7181">
        <w:rPr>
          <w:snapToGrid/>
          <w:szCs w:val="21"/>
          <w:lang w:val="en-GB"/>
        </w:rPr>
        <w:t>8</w:t>
      </w:r>
      <w:r w:rsidR="00FD7181" w:rsidRPr="00FD7181">
        <w:rPr>
          <w:snapToGrid/>
          <w:szCs w:val="21"/>
          <w:lang w:val="en-GB"/>
        </w:rPr>
        <w:t>%</w:t>
      </w:r>
      <w:r w:rsidRPr="00FD7181">
        <w:rPr>
          <w:snapToGrid/>
          <w:szCs w:val="21"/>
          <w:lang w:val="en-GB"/>
        </w:rPr>
        <w:t>。</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就业政策</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4.</w:t>
      </w:r>
      <w:r w:rsidRPr="00FD7181">
        <w:rPr>
          <w:snapToGrid/>
          <w:szCs w:val="21"/>
          <w:lang w:val="en-GB"/>
        </w:rPr>
        <w:tab/>
      </w:r>
      <w:r w:rsidRPr="00FD7181">
        <w:rPr>
          <w:snapToGrid/>
          <w:szCs w:val="21"/>
          <w:lang w:val="en-GB"/>
        </w:rPr>
        <w:t>近期失业率大幅下降的趋势是上述经济增长的明显反应。实际失业率从</w:t>
      </w:r>
      <w:r w:rsidRPr="00FD7181">
        <w:rPr>
          <w:snapToGrid/>
          <w:szCs w:val="21"/>
          <w:lang w:val="en-GB"/>
        </w:rPr>
        <w:t>2004</w:t>
      </w:r>
      <w:r w:rsidRPr="00FD7181">
        <w:rPr>
          <w:snapToGrid/>
          <w:szCs w:val="21"/>
          <w:lang w:val="en-GB"/>
        </w:rPr>
        <w:t>年第一季度的</w:t>
      </w:r>
      <w:r w:rsidRPr="00FD7181">
        <w:rPr>
          <w:snapToGrid/>
          <w:szCs w:val="21"/>
          <w:lang w:val="en-GB"/>
        </w:rPr>
        <w:t>1</w:t>
      </w:r>
      <w:r w:rsidR="00FD7181" w:rsidRPr="00FD7181">
        <w:rPr>
          <w:snapToGrid/>
          <w:szCs w:val="21"/>
          <w:lang w:val="en-GB"/>
        </w:rPr>
        <w:t>0.</w:t>
      </w:r>
      <w:r w:rsidRPr="00FD7181">
        <w:rPr>
          <w:snapToGrid/>
          <w:szCs w:val="21"/>
          <w:lang w:val="en-GB"/>
        </w:rPr>
        <w:t>9</w:t>
      </w:r>
      <w:r w:rsidR="00FD7181" w:rsidRPr="00FD7181">
        <w:rPr>
          <w:snapToGrid/>
          <w:szCs w:val="21"/>
          <w:lang w:val="en-GB"/>
        </w:rPr>
        <w:t>%</w:t>
      </w:r>
      <w:r w:rsidRPr="00FD7181">
        <w:rPr>
          <w:snapToGrid/>
          <w:szCs w:val="21"/>
          <w:lang w:val="en-GB"/>
        </w:rPr>
        <w:t>下降至</w:t>
      </w:r>
      <w:r w:rsidRPr="00FD7181">
        <w:rPr>
          <w:snapToGrid/>
          <w:szCs w:val="21"/>
          <w:lang w:val="en-GB"/>
        </w:rPr>
        <w:t>2006</w:t>
      </w:r>
      <w:r w:rsidRPr="00FD7181">
        <w:rPr>
          <w:snapToGrid/>
          <w:szCs w:val="21"/>
          <w:lang w:val="en-GB"/>
        </w:rPr>
        <w:t>年第四季度的</w:t>
      </w:r>
      <w:r w:rsidR="00FD7181" w:rsidRPr="00FD7181">
        <w:rPr>
          <w:snapToGrid/>
          <w:szCs w:val="21"/>
          <w:lang w:val="en-GB"/>
        </w:rPr>
        <w:t>7.</w:t>
      </w:r>
      <w:r w:rsidRPr="00FD7181">
        <w:rPr>
          <w:snapToGrid/>
          <w:szCs w:val="21"/>
          <w:lang w:val="en-GB"/>
        </w:rPr>
        <w:t>7</w:t>
      </w:r>
      <w:r w:rsidR="00FD7181" w:rsidRPr="00FD7181">
        <w:rPr>
          <w:snapToGrid/>
          <w:szCs w:val="21"/>
          <w:lang w:val="en-GB"/>
        </w:rPr>
        <w:t>%</w:t>
      </w:r>
      <w:r w:rsidRPr="00FD7181">
        <w:rPr>
          <w:snapToGrid/>
          <w:szCs w:val="21"/>
          <w:lang w:val="en-GB"/>
        </w:rPr>
        <w:t>。接下来一年</w:t>
      </w:r>
      <w:r w:rsidR="00FD7181" w:rsidRPr="00FD7181">
        <w:rPr>
          <w:snapToGrid/>
          <w:szCs w:val="21"/>
          <w:lang w:val="en-GB"/>
        </w:rPr>
        <w:t>，</w:t>
      </w:r>
      <w:r w:rsidRPr="00FD7181">
        <w:rPr>
          <w:snapToGrid/>
          <w:szCs w:val="21"/>
          <w:lang w:val="en-GB"/>
        </w:rPr>
        <w:t>即</w:t>
      </w:r>
      <w:r w:rsidRPr="00FD7181">
        <w:rPr>
          <w:snapToGrid/>
          <w:szCs w:val="21"/>
          <w:lang w:val="en-GB"/>
        </w:rPr>
        <w:t>2007</w:t>
      </w:r>
      <w:r w:rsidRPr="00FD7181">
        <w:rPr>
          <w:snapToGrid/>
          <w:szCs w:val="21"/>
          <w:lang w:val="en-GB"/>
        </w:rPr>
        <w:t>年继续维持了下降趋势。</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5.</w:t>
      </w:r>
      <w:r w:rsidRPr="00FD7181">
        <w:rPr>
          <w:snapToGrid/>
          <w:szCs w:val="21"/>
          <w:lang w:val="en-GB"/>
        </w:rPr>
        <w:tab/>
      </w:r>
      <w:r w:rsidRPr="00FD7181">
        <w:rPr>
          <w:snapToGrid/>
          <w:szCs w:val="21"/>
          <w:lang w:val="en-GB"/>
        </w:rPr>
        <w:t>商业贸易日趋全球化</w:t>
      </w:r>
      <w:r w:rsidR="00FD7181" w:rsidRPr="00FD7181">
        <w:rPr>
          <w:snapToGrid/>
          <w:szCs w:val="21"/>
          <w:lang w:val="en-GB"/>
        </w:rPr>
        <w:t>，</w:t>
      </w:r>
      <w:r w:rsidRPr="00FD7181">
        <w:rPr>
          <w:snapToGrid/>
          <w:szCs w:val="21"/>
          <w:lang w:val="en-GB"/>
        </w:rPr>
        <w:t>这意味着以色列扩大出口在很大程度上是对其相对市场领导地位的一种检验</w:t>
      </w:r>
      <w:r w:rsidR="00FD7181" w:rsidRPr="00FD7181">
        <w:rPr>
          <w:snapToGrid/>
          <w:szCs w:val="21"/>
          <w:lang w:val="en-GB"/>
        </w:rPr>
        <w:t>，</w:t>
      </w:r>
      <w:r w:rsidRPr="00FD7181">
        <w:rPr>
          <w:snapToGrid/>
          <w:szCs w:val="21"/>
          <w:lang w:val="en-GB"/>
        </w:rPr>
        <w:t>这种地位使其在日益激烈的市场竞争中依然能够增加销售量。劳动力市场反映了这些变化</w:t>
      </w:r>
      <w:r w:rsidR="00FD7181" w:rsidRPr="00FD7181">
        <w:rPr>
          <w:snapToGrid/>
          <w:szCs w:val="21"/>
          <w:lang w:val="en-GB"/>
        </w:rPr>
        <w:t>，</w:t>
      </w:r>
      <w:r w:rsidRPr="00FD7181">
        <w:rPr>
          <w:snapToGrid/>
          <w:szCs w:val="21"/>
          <w:lang w:val="en-GB"/>
        </w:rPr>
        <w:t>而且对某些专业工人</w:t>
      </w:r>
      <w:r w:rsidR="00FD7181" w:rsidRPr="00FD7181">
        <w:rPr>
          <w:snapToGrid/>
          <w:szCs w:val="21"/>
          <w:lang w:val="en-GB"/>
        </w:rPr>
        <w:t>，</w:t>
      </w:r>
      <w:r w:rsidRPr="00FD7181">
        <w:rPr>
          <w:snapToGrid/>
          <w:szCs w:val="21"/>
          <w:lang w:val="en-GB"/>
        </w:rPr>
        <w:t>特别是对高科技领域专业工人的需求明显增加。</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6.</w:t>
      </w:r>
      <w:r w:rsidRPr="00FD7181">
        <w:rPr>
          <w:snapToGrid/>
          <w:szCs w:val="21"/>
          <w:lang w:val="en-GB"/>
        </w:rPr>
        <w:tab/>
      </w:r>
      <w:r w:rsidRPr="00FD7181">
        <w:rPr>
          <w:snapToGrid/>
          <w:szCs w:val="21"/>
          <w:lang w:val="en-GB"/>
        </w:rPr>
        <w:t>如以色列上次报告提到的</w:t>
      </w:r>
      <w:r w:rsidR="00FD7181" w:rsidRPr="00FD7181">
        <w:rPr>
          <w:snapToGrid/>
          <w:szCs w:val="21"/>
          <w:lang w:val="en-GB"/>
        </w:rPr>
        <w:t>，</w:t>
      </w:r>
      <w:r w:rsidRPr="00FD7181">
        <w:rPr>
          <w:snapToGrid/>
          <w:szCs w:val="21"/>
          <w:lang w:val="en-GB"/>
        </w:rPr>
        <w:t>人们日益认识到需要政府采取更多干预措施</w:t>
      </w:r>
      <w:r w:rsidR="00FD7181" w:rsidRPr="00FD7181">
        <w:rPr>
          <w:snapToGrid/>
          <w:szCs w:val="21"/>
          <w:lang w:val="en-GB"/>
        </w:rPr>
        <w:t>，</w:t>
      </w:r>
      <w:r w:rsidRPr="00FD7181">
        <w:rPr>
          <w:snapToGrid/>
          <w:szCs w:val="21"/>
          <w:lang w:val="en-GB"/>
        </w:rPr>
        <w:t>帮助那些在得不到此类援助的情况下很难重返工作的失业人员。为此</w:t>
      </w:r>
      <w:r w:rsidR="00FD7181" w:rsidRPr="00FD7181">
        <w:rPr>
          <w:snapToGrid/>
          <w:szCs w:val="21"/>
          <w:lang w:val="en-GB"/>
        </w:rPr>
        <w:t>，</w:t>
      </w:r>
      <w:r w:rsidRPr="00FD7181">
        <w:rPr>
          <w:snapToGrid/>
          <w:szCs w:val="21"/>
          <w:lang w:val="en-GB"/>
        </w:rPr>
        <w:t>政府各部都参与了维持收入方案和职业培训工作</w:t>
      </w:r>
      <w:r w:rsidR="00FD7181" w:rsidRPr="00FD7181">
        <w:rPr>
          <w:snapToGrid/>
          <w:szCs w:val="21"/>
          <w:lang w:val="en-GB"/>
        </w:rPr>
        <w:t>，</w:t>
      </w:r>
      <w:r w:rsidRPr="00FD7181">
        <w:rPr>
          <w:snapToGrid/>
          <w:szCs w:val="21"/>
          <w:lang w:val="en-GB"/>
        </w:rPr>
        <w:t>以帮助失业人员。</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7.</w:t>
      </w:r>
      <w:r w:rsidRPr="00FD7181">
        <w:rPr>
          <w:snapToGrid/>
          <w:szCs w:val="21"/>
          <w:lang w:val="en-GB"/>
        </w:rPr>
        <w:tab/>
      </w:r>
      <w:r w:rsidRPr="00FD7181">
        <w:rPr>
          <w:snapToGrid/>
          <w:szCs w:val="21"/>
          <w:lang w:val="en-GB"/>
        </w:rPr>
        <w:t>增加就业机会方案主要包括</w:t>
      </w:r>
      <w:r w:rsidR="00FD7181" w:rsidRPr="00FD7181">
        <w:rPr>
          <w:snapToGrid/>
          <w:szCs w:val="21"/>
          <w:lang w:val="en-GB"/>
        </w:rPr>
        <w:t>：</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16</w:t>
      </w:r>
      <w:r w:rsidR="00FD7181" w:rsidRPr="00FD7181">
        <w:rPr>
          <w:snapToGrid/>
          <w:szCs w:val="21"/>
          <w:lang w:val="en-GB"/>
        </w:rPr>
        <w:t>7.1.</w:t>
      </w:r>
      <w:r w:rsidRPr="00FD7181">
        <w:rPr>
          <w:snapToGrid/>
          <w:szCs w:val="21"/>
          <w:lang w:val="en-GB"/>
        </w:rPr>
        <w:tab/>
      </w:r>
      <w:r w:rsidRPr="00FD7181">
        <w:rPr>
          <w:snapToGrid/>
          <w:szCs w:val="21"/>
          <w:lang w:val="en-GB"/>
        </w:rPr>
        <w:t>使就业服务中心的活动主流化</w:t>
      </w:r>
      <w:r w:rsidR="00FD7181" w:rsidRPr="00FD7181">
        <w:rPr>
          <w:snapToGrid/>
          <w:szCs w:val="21"/>
          <w:lang w:val="en-GB"/>
        </w:rPr>
        <w:t>，</w:t>
      </w:r>
      <w:r w:rsidRPr="00FD7181">
        <w:rPr>
          <w:snapToGrid/>
          <w:szCs w:val="21"/>
          <w:lang w:val="en-GB"/>
        </w:rPr>
        <w:t>鼓励雇主通过就业服务中心雇用工人员</w:t>
      </w:r>
      <w:r w:rsidR="00FD7181" w:rsidRPr="00FD7181">
        <w:rPr>
          <w:snapToGrid/>
          <w:szCs w:val="21"/>
          <w:lang w:val="en-GB"/>
        </w:rPr>
        <w:t>，</w:t>
      </w:r>
      <w:r w:rsidRPr="00FD7181">
        <w:rPr>
          <w:snapToGrid/>
          <w:szCs w:val="21"/>
          <w:lang w:val="en-GB"/>
        </w:rPr>
        <w:t>并根据求职者的情况填补职位空缺</w:t>
      </w:r>
      <w:r w:rsidR="00FD7181" w:rsidRPr="00FD7181">
        <w:rPr>
          <w:snapToGrid/>
          <w:szCs w:val="21"/>
          <w:lang w:val="en-GB"/>
        </w:rPr>
        <w:t>；</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16</w:t>
      </w:r>
      <w:r w:rsidR="00FD7181" w:rsidRPr="00FD7181">
        <w:rPr>
          <w:snapToGrid/>
          <w:szCs w:val="21"/>
          <w:lang w:val="en-GB"/>
        </w:rPr>
        <w:t>7.2.</w:t>
      </w:r>
      <w:r w:rsidRPr="00FD7181">
        <w:rPr>
          <w:snapToGrid/>
          <w:szCs w:val="21"/>
          <w:lang w:val="en-GB"/>
        </w:rPr>
        <w:tab/>
      </w:r>
      <w:r w:rsidRPr="00FD7181">
        <w:rPr>
          <w:snapToGrid/>
          <w:szCs w:val="21"/>
          <w:lang w:val="en-GB"/>
        </w:rPr>
        <w:t>让长期领取福利津贴的人员重返劳动市场</w:t>
      </w:r>
      <w:r w:rsidR="00FD7181" w:rsidRPr="00FD7181">
        <w:rPr>
          <w:snapToGrid/>
          <w:szCs w:val="21"/>
          <w:lang w:val="en-GB"/>
        </w:rPr>
        <w:t>，</w:t>
      </w:r>
      <w:r w:rsidRPr="00FD7181">
        <w:rPr>
          <w:snapToGrid/>
          <w:szCs w:val="21"/>
          <w:lang w:val="en-GB"/>
        </w:rPr>
        <w:t>帮助他们实现自给自足</w:t>
      </w:r>
      <w:r w:rsidR="00FD7181" w:rsidRPr="00FD7181">
        <w:rPr>
          <w:snapToGrid/>
          <w:szCs w:val="21"/>
          <w:lang w:val="en-GB"/>
        </w:rPr>
        <w:t>(</w:t>
      </w:r>
      <w:r w:rsidRPr="00FD7181">
        <w:rPr>
          <w:snapToGrid/>
          <w:szCs w:val="21"/>
          <w:lang w:val="en-GB"/>
        </w:rPr>
        <w:t>“</w:t>
      </w:r>
      <w:r w:rsidRPr="00FD7181">
        <w:rPr>
          <w:snapToGrid/>
          <w:szCs w:val="21"/>
          <w:lang w:val="en-GB"/>
        </w:rPr>
        <w:t>点亮就业之灯</w:t>
      </w:r>
      <w:r w:rsidRPr="00FD7181">
        <w:rPr>
          <w:snapToGrid/>
          <w:szCs w:val="21"/>
          <w:lang w:val="en-GB"/>
        </w:rPr>
        <w:t>”</w:t>
      </w:r>
      <w:r w:rsidRPr="00FD7181">
        <w:rPr>
          <w:snapToGrid/>
          <w:szCs w:val="21"/>
          <w:lang w:val="en-GB"/>
        </w:rPr>
        <w:t>计划</w:t>
      </w:r>
      <w:r w:rsidR="00FD7181" w:rsidRPr="00FD7181">
        <w:rPr>
          <w:snapToGrid/>
          <w:szCs w:val="21"/>
          <w:lang w:val="en-GB"/>
        </w:rPr>
        <w:t>)</w:t>
      </w:r>
      <w:r w:rsidR="00FD7181" w:rsidRPr="00FD7181">
        <w:rPr>
          <w:snapToGrid/>
          <w:szCs w:val="21"/>
          <w:lang w:val="en-GB"/>
        </w:rPr>
        <w:t>；</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16</w:t>
      </w:r>
      <w:r w:rsidR="00FD7181" w:rsidRPr="00FD7181">
        <w:rPr>
          <w:snapToGrid/>
          <w:szCs w:val="21"/>
          <w:lang w:val="en-GB"/>
        </w:rPr>
        <w:t>7.3.</w:t>
      </w:r>
      <w:r w:rsidRPr="00FD7181">
        <w:rPr>
          <w:snapToGrid/>
          <w:szCs w:val="21"/>
          <w:lang w:val="en-GB"/>
        </w:rPr>
        <w:tab/>
      </w:r>
      <w:r w:rsidRPr="00FD7181">
        <w:rPr>
          <w:snapToGrid/>
          <w:szCs w:val="21"/>
          <w:lang w:val="en-GB"/>
        </w:rPr>
        <w:t>组织职业培训、再培训和在职培训</w:t>
      </w:r>
      <w:r w:rsidR="00FD7181" w:rsidRPr="00FD7181">
        <w:rPr>
          <w:snapToGrid/>
          <w:szCs w:val="21"/>
          <w:lang w:val="en-GB"/>
        </w:rPr>
        <w:t>(</w:t>
      </w:r>
      <w:r w:rsidRPr="00FD7181">
        <w:rPr>
          <w:snapToGrid/>
          <w:szCs w:val="21"/>
          <w:lang w:val="en-GB"/>
        </w:rPr>
        <w:t>详情见下文</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8.</w:t>
      </w:r>
      <w:r w:rsidRPr="00FD7181">
        <w:rPr>
          <w:snapToGrid/>
          <w:szCs w:val="21"/>
          <w:lang w:val="en-GB"/>
        </w:rPr>
        <w:tab/>
        <w:t>“</w:t>
      </w:r>
      <w:r w:rsidRPr="006244FF">
        <w:rPr>
          <w:rFonts w:eastAsia="KaiTi_GB2312"/>
          <w:snapToGrid/>
          <w:szCs w:val="21"/>
          <w:lang w:val="en-GB"/>
        </w:rPr>
        <w:t>点亮就业之灯</w:t>
      </w:r>
      <w:r w:rsidRPr="00FD7181">
        <w:rPr>
          <w:snapToGrid/>
          <w:szCs w:val="21"/>
          <w:lang w:val="en-GB"/>
        </w:rPr>
        <w:t>”</w:t>
      </w:r>
      <w:r w:rsidRPr="00FD7181">
        <w:rPr>
          <w:snapToGrid/>
          <w:szCs w:val="21"/>
          <w:lang w:val="en-GB"/>
        </w:rPr>
        <w:t>计划于</w:t>
      </w:r>
      <w:r w:rsidRPr="00FD7181">
        <w:rPr>
          <w:snapToGrid/>
          <w:szCs w:val="21"/>
          <w:lang w:val="en-GB"/>
        </w:rPr>
        <w:t>2005</w:t>
      </w:r>
      <w:r w:rsidRPr="00FD7181">
        <w:rPr>
          <w:snapToGrid/>
          <w:szCs w:val="21"/>
          <w:lang w:val="en-GB"/>
        </w:rPr>
        <w:t>年</w:t>
      </w:r>
      <w:r w:rsidRPr="00FD7181">
        <w:rPr>
          <w:snapToGrid/>
          <w:szCs w:val="21"/>
          <w:lang w:val="en-GB"/>
        </w:rPr>
        <w:t>8</w:t>
      </w:r>
      <w:r w:rsidRPr="00FD7181">
        <w:rPr>
          <w:snapToGrid/>
          <w:szCs w:val="21"/>
          <w:lang w:val="en-GB"/>
        </w:rPr>
        <w:t>月开始实行</w:t>
      </w:r>
      <w:r w:rsidR="00FD7181" w:rsidRPr="00FD7181">
        <w:rPr>
          <w:snapToGrid/>
          <w:szCs w:val="21"/>
          <w:lang w:val="en-GB"/>
        </w:rPr>
        <w:t>，</w:t>
      </w:r>
      <w:r w:rsidRPr="00FD7181">
        <w:rPr>
          <w:snapToGrid/>
          <w:szCs w:val="21"/>
          <w:lang w:val="en-GB"/>
        </w:rPr>
        <w:t>旨在帮助领取福利津贴的人员重返劳动力市场</w:t>
      </w:r>
      <w:r w:rsidR="00FD7181" w:rsidRPr="00FD7181">
        <w:rPr>
          <w:snapToGrid/>
          <w:szCs w:val="21"/>
          <w:lang w:val="en-GB"/>
        </w:rPr>
        <w:t>，</w:t>
      </w:r>
      <w:r w:rsidRPr="00FD7181">
        <w:rPr>
          <w:snapToGrid/>
          <w:szCs w:val="21"/>
          <w:lang w:val="en-GB"/>
        </w:rPr>
        <w:t>并协助他们实现自给自足</w:t>
      </w:r>
      <w:r w:rsidR="00FD7181" w:rsidRPr="00FD7181">
        <w:rPr>
          <w:snapToGrid/>
          <w:szCs w:val="21"/>
          <w:lang w:val="en-GB"/>
        </w:rPr>
        <w:t>，</w:t>
      </w:r>
      <w:r w:rsidRPr="00FD7181">
        <w:rPr>
          <w:snapToGrid/>
          <w:szCs w:val="21"/>
          <w:lang w:val="en-GB"/>
        </w:rPr>
        <w:t>它已作为试点项目在以色列某些地区启动。该计划以扶持性立法为基础</w:t>
      </w:r>
      <w:r w:rsidR="00FD7181" w:rsidRPr="00FD7181">
        <w:rPr>
          <w:snapToGrid/>
          <w:szCs w:val="21"/>
          <w:lang w:val="en-GB"/>
        </w:rPr>
        <w:t>，</w:t>
      </w:r>
      <w:r w:rsidRPr="00FD7181">
        <w:rPr>
          <w:snapToGrid/>
          <w:szCs w:val="21"/>
          <w:lang w:val="en-GB"/>
        </w:rPr>
        <w:t>确定了计划的原则和目标</w:t>
      </w:r>
      <w:r w:rsidR="00FD7181" w:rsidRPr="00FD7181">
        <w:rPr>
          <w:snapToGrid/>
          <w:szCs w:val="21"/>
          <w:lang w:val="en-GB"/>
        </w:rPr>
        <w:t>(</w:t>
      </w:r>
      <w:r w:rsidRPr="00FD7181">
        <w:rPr>
          <w:snapToGrid/>
          <w:szCs w:val="21"/>
          <w:lang w:val="en-GB"/>
        </w:rPr>
        <w:t>《</w:t>
      </w:r>
      <w:r w:rsidRPr="00FD7181">
        <w:rPr>
          <w:snapToGrid/>
          <w:szCs w:val="21"/>
          <w:lang w:val="en-GB"/>
        </w:rPr>
        <w:t>2004</w:t>
      </w:r>
      <w:r w:rsidRPr="00FD7181">
        <w:rPr>
          <w:snapToGrid/>
          <w:szCs w:val="21"/>
          <w:lang w:val="en-GB"/>
        </w:rPr>
        <w:t>财政年度经济政策法》</w:t>
      </w:r>
      <w:r w:rsidR="00FD7181" w:rsidRPr="00FD7181">
        <w:rPr>
          <w:snapToGrid/>
          <w:szCs w:val="21"/>
          <w:lang w:val="en-GB"/>
        </w:rPr>
        <w:t>(</w:t>
      </w:r>
      <w:r w:rsidRPr="00FD7181">
        <w:rPr>
          <w:snapToGrid/>
          <w:szCs w:val="21"/>
          <w:lang w:val="en-GB"/>
        </w:rPr>
        <w:t>立法修正案</w:t>
      </w:r>
      <w:r w:rsidR="00FD7181" w:rsidRPr="00FD7181">
        <w:rPr>
          <w:snapToGrid/>
          <w:szCs w:val="21"/>
          <w:lang w:val="en-GB"/>
        </w:rPr>
        <w:t>)</w:t>
      </w:r>
      <w:r w:rsidR="00FD7181" w:rsidRPr="00FD7181">
        <w:rPr>
          <w:snapToGrid/>
          <w:szCs w:val="21"/>
          <w:lang w:val="en-GB"/>
        </w:rPr>
        <w:t>，</w:t>
      </w:r>
      <w:r w:rsidRPr="00FD7181">
        <w:rPr>
          <w:snapToGrid/>
          <w:szCs w:val="21"/>
          <w:lang w:val="en-GB"/>
        </w:rPr>
        <w:t>5764-2003</w:t>
      </w:r>
      <w:r w:rsidR="00FD7181" w:rsidRPr="00FD7181">
        <w:rPr>
          <w:snapToGrid/>
          <w:szCs w:val="21"/>
          <w:lang w:val="en-GB"/>
        </w:rPr>
        <w:t>)</w:t>
      </w:r>
      <w:r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7</w:t>
      </w:r>
      <w:r w:rsidRPr="00FD7181">
        <w:rPr>
          <w:snapToGrid/>
          <w:szCs w:val="21"/>
          <w:lang w:val="en-GB"/>
        </w:rPr>
        <w:t>月对该法作了修改</w:t>
      </w:r>
      <w:r w:rsidR="00FD7181" w:rsidRPr="00FD7181">
        <w:rPr>
          <w:snapToGrid/>
          <w:szCs w:val="21"/>
          <w:lang w:val="en-GB"/>
        </w:rPr>
        <w:t>，</w:t>
      </w:r>
      <w:r w:rsidRPr="00FD7181">
        <w:rPr>
          <w:snapToGrid/>
          <w:szCs w:val="21"/>
          <w:lang w:val="en-GB"/>
        </w:rPr>
        <w:t>将</w:t>
      </w:r>
      <w:r w:rsidRPr="00FD7181">
        <w:rPr>
          <w:snapToGrid/>
          <w:szCs w:val="21"/>
          <w:lang w:val="en-GB"/>
        </w:rPr>
        <w:t>“</w:t>
      </w:r>
      <w:r w:rsidRPr="00FD7181">
        <w:rPr>
          <w:snapToGrid/>
          <w:szCs w:val="21"/>
          <w:lang w:val="en-GB"/>
        </w:rPr>
        <w:t>点亮就业之灯</w:t>
      </w:r>
      <w:r w:rsidRPr="00FD7181">
        <w:rPr>
          <w:snapToGrid/>
          <w:szCs w:val="21"/>
          <w:lang w:val="en-GB"/>
        </w:rPr>
        <w:t>”</w:t>
      </w:r>
      <w:r w:rsidRPr="00FD7181">
        <w:rPr>
          <w:snapToGrid/>
          <w:szCs w:val="21"/>
          <w:lang w:val="en-GB"/>
        </w:rPr>
        <w:t>计划延长至</w:t>
      </w:r>
      <w:smartTag w:uri="urn:schemas-microsoft-com:office:smarttags" w:element="chsdate">
        <w:smartTagPr>
          <w:attr w:name="IsROCDate" w:val="False"/>
          <w:attr w:name="IsLunarDate" w:val="False"/>
          <w:attr w:name="Day" w:val="31"/>
          <w:attr w:name="Month" w:val="7"/>
          <w:attr w:name="Year" w:val="2009"/>
        </w:smartTagPr>
        <w:r w:rsidRPr="00FD7181">
          <w:rPr>
            <w:snapToGrid/>
            <w:szCs w:val="21"/>
            <w:lang w:val="en-GB"/>
          </w:rPr>
          <w:t>2009</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31</w:t>
        </w:r>
        <w:r w:rsidRPr="00FD7181">
          <w:rPr>
            <w:snapToGrid/>
            <w:szCs w:val="21"/>
            <w:lang w:val="en-GB"/>
          </w:rPr>
          <w:t>日</w:t>
        </w:r>
      </w:smartTag>
      <w:r w:rsidRPr="00FD7181">
        <w:rPr>
          <w:snapToGrid/>
          <w:szCs w:val="21"/>
          <w:lang w:val="en-GB"/>
        </w:rPr>
        <w:t>。另外</w:t>
      </w:r>
      <w:r w:rsidR="00FD7181" w:rsidRPr="00FD7181">
        <w:rPr>
          <w:snapToGrid/>
          <w:szCs w:val="21"/>
          <w:lang w:val="en-GB"/>
        </w:rPr>
        <w:t>，</w:t>
      </w:r>
      <w:r w:rsidRPr="00FD7181">
        <w:rPr>
          <w:snapToGrid/>
          <w:szCs w:val="21"/>
          <w:lang w:val="en-GB"/>
        </w:rPr>
        <w:t>还成立了四个中心</w:t>
      </w:r>
      <w:r w:rsidR="00FD7181" w:rsidRPr="00FD7181">
        <w:rPr>
          <w:snapToGrid/>
          <w:szCs w:val="21"/>
          <w:lang w:val="en-GB"/>
        </w:rPr>
        <w:t>，</w:t>
      </w:r>
      <w:r w:rsidRPr="00FD7181">
        <w:rPr>
          <w:snapToGrid/>
          <w:szCs w:val="21"/>
          <w:lang w:val="en-GB"/>
        </w:rPr>
        <w:t>由私营公司负责经营</w:t>
      </w:r>
      <w:r w:rsidR="00FD7181" w:rsidRPr="00FD7181">
        <w:rPr>
          <w:snapToGrid/>
          <w:szCs w:val="21"/>
          <w:lang w:val="en-GB"/>
        </w:rPr>
        <w:t>(</w:t>
      </w:r>
      <w:r w:rsidRPr="00FD7181">
        <w:rPr>
          <w:snapToGrid/>
          <w:szCs w:val="21"/>
          <w:lang w:val="en-GB"/>
        </w:rPr>
        <w:t>耶路撒冷、阿什克伦、赫德拉</w:t>
      </w:r>
      <w:r w:rsidRPr="00FD7181">
        <w:rPr>
          <w:snapToGrid/>
          <w:szCs w:val="21"/>
          <w:lang w:val="en-GB"/>
        </w:rPr>
        <w:t>-</w:t>
      </w:r>
      <w:r w:rsidRPr="00FD7181">
        <w:rPr>
          <w:snapToGrid/>
          <w:szCs w:val="21"/>
          <w:lang w:val="en-GB"/>
        </w:rPr>
        <w:t>尼塔尼亚、拿撒勒</w:t>
      </w:r>
      <w:r w:rsidRPr="00FD7181">
        <w:rPr>
          <w:snapToGrid/>
          <w:szCs w:val="21"/>
          <w:lang w:val="en-GB"/>
        </w:rPr>
        <w:t>-</w:t>
      </w:r>
      <w:r w:rsidRPr="00FD7181">
        <w:rPr>
          <w:snapToGrid/>
          <w:szCs w:val="21"/>
          <w:lang w:val="en-GB"/>
        </w:rPr>
        <w:t>艾因马哈利</w:t>
      </w:r>
      <w:r w:rsidR="00FD7181" w:rsidRPr="00FD7181">
        <w:rPr>
          <w:snapToGrid/>
          <w:szCs w:val="21"/>
          <w:lang w:val="en-GB"/>
        </w:rPr>
        <w:t>)</w:t>
      </w:r>
      <w:r w:rsidRPr="00FD7181">
        <w:rPr>
          <w:snapToGrid/>
          <w:szCs w:val="21"/>
          <w:lang w:val="en-GB"/>
        </w:rPr>
        <w:t>。</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增加少数民族人口的就业机会</w:t>
      </w:r>
    </w:p>
    <w:p w:rsidR="00050478" w:rsidRPr="00FD7181" w:rsidRDefault="00050478" w:rsidP="006244FF">
      <w:pPr>
        <w:pStyle w:val="H56GC"/>
        <w:rPr>
          <w:snapToGrid/>
          <w:lang w:val="en-GB"/>
        </w:rPr>
      </w:pPr>
      <w:r w:rsidRPr="00FD7181">
        <w:rPr>
          <w:snapToGrid/>
          <w:lang w:val="en-GB"/>
        </w:rPr>
        <w:tab/>
      </w:r>
      <w:r w:rsidRPr="00FD7181">
        <w:rPr>
          <w:snapToGrid/>
          <w:lang w:val="en-GB"/>
        </w:rPr>
        <w:tab/>
      </w:r>
      <w:r w:rsidRPr="00FD7181">
        <w:rPr>
          <w:snapToGrid/>
          <w:lang w:val="en-GB"/>
        </w:rPr>
        <w:t>旅游业</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16</w:t>
      </w:r>
      <w:r w:rsidR="00FD7181" w:rsidRPr="00FD7181">
        <w:rPr>
          <w:snapToGrid/>
          <w:szCs w:val="21"/>
          <w:lang w:val="en-GB"/>
        </w:rPr>
        <w:t>9.</w:t>
      </w:r>
      <w:r w:rsidRPr="00FD7181">
        <w:rPr>
          <w:snapToGrid/>
          <w:szCs w:val="21"/>
          <w:lang w:val="en-GB"/>
        </w:rPr>
        <w:tab/>
      </w:r>
      <w:r w:rsidRPr="00FD7181">
        <w:rPr>
          <w:snapToGrid/>
          <w:szCs w:val="21"/>
          <w:lang w:val="en-GB"/>
        </w:rPr>
        <w:t>自第二次定期报告提交以来</w:t>
      </w:r>
      <w:r w:rsidR="00FD7181" w:rsidRPr="00FD7181">
        <w:rPr>
          <w:snapToGrid/>
          <w:szCs w:val="21"/>
          <w:lang w:val="en-GB"/>
        </w:rPr>
        <w:t>，</w:t>
      </w:r>
      <w:r w:rsidRPr="00FD7181">
        <w:rPr>
          <w:snapToGrid/>
          <w:szCs w:val="21"/>
          <w:lang w:val="en-GB"/>
        </w:rPr>
        <w:t>以色列政府为促进和提高阿拉伯人口的经济繁荣做出了全面努力</w:t>
      </w:r>
      <w:r w:rsidR="00FD7181" w:rsidRPr="00FD7181">
        <w:rPr>
          <w:snapToGrid/>
          <w:szCs w:val="21"/>
          <w:lang w:val="en-GB"/>
        </w:rPr>
        <w:t>，</w:t>
      </w:r>
      <w:r w:rsidRPr="00FD7181">
        <w:rPr>
          <w:snapToGrid/>
          <w:szCs w:val="21"/>
          <w:lang w:val="en-GB"/>
        </w:rPr>
        <w:t>包括努力将旅游业发展成阿拉伯人口的一个就业和收入来源</w:t>
      </w:r>
      <w:r w:rsidR="00FD7181" w:rsidRPr="00FD7181">
        <w:rPr>
          <w:snapToGrid/>
          <w:szCs w:val="21"/>
          <w:lang w:val="en-GB"/>
        </w:rPr>
        <w:t>，</w:t>
      </w:r>
      <w:r w:rsidRPr="00FD7181">
        <w:rPr>
          <w:snapToGrid/>
          <w:szCs w:val="21"/>
          <w:lang w:val="en-GB"/>
        </w:rPr>
        <w:t>以此缩小阿拉伯人口与犹太人口之间的差距。</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因此</w:t>
      </w:r>
      <w:r w:rsidR="00FD7181" w:rsidRPr="00FD7181">
        <w:rPr>
          <w:snapToGrid/>
          <w:szCs w:val="21"/>
          <w:lang w:val="en-GB"/>
        </w:rPr>
        <w:t>，</w:t>
      </w:r>
      <w:r w:rsidRPr="00FD7181">
        <w:rPr>
          <w:snapToGrid/>
          <w:szCs w:val="21"/>
          <w:lang w:val="en-GB"/>
        </w:rPr>
        <w:t>在促进北部阿拉伯人口发展的</w:t>
      </w:r>
      <w:r w:rsidRPr="00FD7181">
        <w:rPr>
          <w:snapToGrid/>
          <w:szCs w:val="21"/>
          <w:lang w:val="en-GB"/>
        </w:rPr>
        <w:t>2000</w:t>
      </w:r>
      <w:r w:rsidRPr="00FD7181">
        <w:rPr>
          <w:snapToGrid/>
          <w:szCs w:val="21"/>
          <w:lang w:val="en-GB"/>
        </w:rPr>
        <w:t>年多年期计划和两个附加的多年期计划</w:t>
      </w:r>
      <w:r w:rsidR="00FD7181" w:rsidRPr="00FD7181">
        <w:rPr>
          <w:snapToGrid/>
          <w:szCs w:val="21"/>
          <w:lang w:val="en-GB"/>
        </w:rPr>
        <w:t>(</w:t>
      </w:r>
      <w:r w:rsidRPr="00FD7181">
        <w:rPr>
          <w:snapToGrid/>
          <w:szCs w:val="21"/>
          <w:lang w:val="en-GB"/>
        </w:rPr>
        <w:t>见上文第二条</w:t>
      </w:r>
      <w:r w:rsidR="00FD7181" w:rsidRPr="00FD7181">
        <w:rPr>
          <w:snapToGrid/>
          <w:szCs w:val="21"/>
          <w:lang w:val="en-GB"/>
        </w:rPr>
        <w:t>)</w:t>
      </w:r>
      <w:r w:rsidRPr="00FD7181">
        <w:rPr>
          <w:snapToGrid/>
          <w:szCs w:val="21"/>
          <w:lang w:val="en-GB"/>
        </w:rPr>
        <w:t>中</w:t>
      </w:r>
      <w:r w:rsidR="00FD7181" w:rsidRPr="00FD7181">
        <w:rPr>
          <w:snapToGrid/>
          <w:szCs w:val="21"/>
          <w:lang w:val="en-GB"/>
        </w:rPr>
        <w:t>，</w:t>
      </w:r>
      <w:r w:rsidRPr="00FD7181">
        <w:rPr>
          <w:snapToGrid/>
          <w:szCs w:val="21"/>
          <w:lang w:val="en-GB"/>
        </w:rPr>
        <w:t>以色列着重强调了这个问题</w:t>
      </w:r>
      <w:r w:rsidR="00FD7181" w:rsidRPr="00FD7181">
        <w:rPr>
          <w:snapToGrid/>
          <w:szCs w:val="21"/>
          <w:lang w:val="en-GB"/>
        </w:rPr>
        <w:t>，</w:t>
      </w:r>
      <w:r w:rsidRPr="00FD7181">
        <w:rPr>
          <w:snapToGrid/>
          <w:szCs w:val="21"/>
          <w:lang w:val="en-GB"/>
        </w:rPr>
        <w:t>并分配了所需预算。</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0.</w:t>
      </w:r>
      <w:r w:rsidRPr="00FD7181">
        <w:rPr>
          <w:snapToGrid/>
          <w:szCs w:val="21"/>
          <w:lang w:val="en-GB"/>
        </w:rPr>
        <w:tab/>
        <w:t>2000</w:t>
      </w:r>
      <w:r w:rsidRPr="00FD7181">
        <w:rPr>
          <w:snapToGrid/>
          <w:szCs w:val="21"/>
          <w:lang w:val="en-GB"/>
        </w:rPr>
        <w:t>至</w:t>
      </w:r>
      <w:r w:rsidRPr="00FD7181">
        <w:rPr>
          <w:snapToGrid/>
          <w:szCs w:val="21"/>
          <w:lang w:val="en-GB"/>
        </w:rPr>
        <w:t>2008</w:t>
      </w:r>
      <w:r w:rsidRPr="00FD7181">
        <w:rPr>
          <w:snapToGrid/>
          <w:szCs w:val="21"/>
          <w:lang w:val="en-GB"/>
        </w:rPr>
        <w:t>年间</w:t>
      </w:r>
      <w:r w:rsidR="00FD7181" w:rsidRPr="00FD7181">
        <w:rPr>
          <w:snapToGrid/>
          <w:szCs w:val="21"/>
          <w:lang w:val="en-GB"/>
        </w:rPr>
        <w:t>，</w:t>
      </w:r>
      <w:r w:rsidRPr="00FD7181">
        <w:rPr>
          <w:snapToGrid/>
          <w:szCs w:val="21"/>
          <w:lang w:val="en-GB"/>
        </w:rPr>
        <w:t>旅游部投入了</w:t>
      </w:r>
      <w:r w:rsidRPr="00FD7181">
        <w:rPr>
          <w:snapToGrid/>
          <w:szCs w:val="21"/>
          <w:lang w:val="en-GB"/>
        </w:rPr>
        <w:t>21 173 000</w:t>
      </w:r>
      <w:r w:rsidRPr="00FD7181">
        <w:rPr>
          <w:snapToGrid/>
          <w:szCs w:val="21"/>
          <w:lang w:val="en-GB"/>
        </w:rPr>
        <w:t>新谢克尔</w:t>
      </w:r>
      <w:r w:rsidR="00FD7181" w:rsidRPr="00FD7181">
        <w:rPr>
          <w:snapToGrid/>
          <w:szCs w:val="21"/>
          <w:lang w:val="en-GB"/>
        </w:rPr>
        <w:t>(</w:t>
      </w:r>
      <w:r w:rsidRPr="00FD7181">
        <w:rPr>
          <w:snapToGrid/>
          <w:szCs w:val="21"/>
          <w:lang w:val="en-GB"/>
        </w:rPr>
        <w:t>5 571 842</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用于发展阿拉伯地区的旅游基础设施。旅游部还进一步提供财政援助和专业指导</w:t>
      </w:r>
      <w:r w:rsidR="00FD7181" w:rsidRPr="00FD7181">
        <w:rPr>
          <w:snapToGrid/>
          <w:szCs w:val="21"/>
          <w:lang w:val="en-GB"/>
        </w:rPr>
        <w:t>，</w:t>
      </w:r>
      <w:r w:rsidRPr="00FD7181">
        <w:rPr>
          <w:snapToGrid/>
          <w:szCs w:val="21"/>
          <w:lang w:val="en-GB"/>
        </w:rPr>
        <w:t>帮助企业家建立农村膳宿设施</w:t>
      </w:r>
      <w:r w:rsidR="00FD7181" w:rsidRPr="00FD7181">
        <w:rPr>
          <w:snapToGrid/>
          <w:szCs w:val="21"/>
          <w:lang w:val="en-GB"/>
        </w:rPr>
        <w:t>，</w:t>
      </w:r>
      <w:r w:rsidRPr="00FD7181">
        <w:rPr>
          <w:snapToGrid/>
          <w:szCs w:val="21"/>
          <w:lang w:val="en-GB"/>
        </w:rPr>
        <w:t>以及开展其他与旅游有关的活动。</w:t>
      </w:r>
    </w:p>
    <w:p w:rsidR="00050478" w:rsidRPr="00FD7181" w:rsidRDefault="00050478" w:rsidP="006244FF">
      <w:pPr>
        <w:pStyle w:val="H56GC"/>
        <w:rPr>
          <w:snapToGrid/>
          <w:szCs w:val="21"/>
          <w:lang w:val="en-GB"/>
        </w:rPr>
      </w:pPr>
      <w:r w:rsidRPr="00FD7181">
        <w:rPr>
          <w:snapToGrid/>
          <w:szCs w:val="21"/>
          <w:lang w:val="en-GB"/>
        </w:rPr>
        <w:tab/>
      </w:r>
      <w:r w:rsidRPr="00FD7181">
        <w:rPr>
          <w:snapToGrid/>
          <w:szCs w:val="21"/>
          <w:lang w:val="en-GB"/>
        </w:rPr>
        <w:tab/>
      </w:r>
      <w:r w:rsidRPr="006244FF">
        <w:rPr>
          <w:snapToGrid/>
          <w:lang w:val="en-GB"/>
        </w:rPr>
        <w:t>农业</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1.</w:t>
      </w:r>
      <w:r w:rsidRPr="00FD7181">
        <w:rPr>
          <w:snapToGrid/>
          <w:szCs w:val="21"/>
          <w:lang w:val="en-GB"/>
        </w:rPr>
        <w:tab/>
      </w:r>
      <w:r w:rsidRPr="00FD7181">
        <w:rPr>
          <w:snapToGrid/>
          <w:szCs w:val="21"/>
          <w:lang w:val="en-GB"/>
        </w:rPr>
        <w:t>农业部和农村发展部投入大量精力和资源</w:t>
      </w:r>
      <w:r w:rsidR="00FD7181" w:rsidRPr="00FD7181">
        <w:rPr>
          <w:snapToGrid/>
          <w:szCs w:val="21"/>
          <w:lang w:val="en-GB"/>
        </w:rPr>
        <w:t>，</w:t>
      </w:r>
      <w:r w:rsidRPr="00FD7181">
        <w:rPr>
          <w:snapToGrid/>
          <w:szCs w:val="21"/>
          <w:lang w:val="en-GB"/>
        </w:rPr>
        <w:t>发展和加强少数民族人口的农业活动</w:t>
      </w:r>
      <w:r w:rsidR="00FD7181" w:rsidRPr="00FD7181">
        <w:rPr>
          <w:snapToGrid/>
          <w:szCs w:val="21"/>
          <w:lang w:val="en-GB"/>
        </w:rPr>
        <w:t>，</w:t>
      </w:r>
      <w:r w:rsidRPr="00FD7181">
        <w:rPr>
          <w:snapToGrid/>
          <w:szCs w:val="21"/>
          <w:lang w:val="en-GB"/>
        </w:rPr>
        <w:t>从而维持和创造新的就业机会。</w:t>
      </w:r>
      <w:r w:rsidRPr="00FD7181">
        <w:rPr>
          <w:snapToGrid/>
          <w:szCs w:val="21"/>
          <w:lang w:val="en-GB"/>
        </w:rPr>
        <w:t>2007</w:t>
      </w:r>
      <w:r w:rsidRPr="00FD7181">
        <w:rPr>
          <w:snapToGrid/>
          <w:szCs w:val="21"/>
          <w:lang w:val="en-GB"/>
        </w:rPr>
        <w:t>年和</w:t>
      </w:r>
      <w:r w:rsidRPr="00FD7181">
        <w:rPr>
          <w:snapToGrid/>
          <w:szCs w:val="21"/>
          <w:lang w:val="en-GB"/>
        </w:rPr>
        <w:t>2008</w:t>
      </w:r>
      <w:r w:rsidRPr="00FD7181">
        <w:rPr>
          <w:snapToGrid/>
          <w:szCs w:val="21"/>
          <w:lang w:val="en-GB"/>
        </w:rPr>
        <w:t>年</w:t>
      </w:r>
      <w:r w:rsidR="00FD7181" w:rsidRPr="00FD7181">
        <w:rPr>
          <w:snapToGrid/>
          <w:szCs w:val="21"/>
          <w:lang w:val="en-GB"/>
        </w:rPr>
        <w:t>，</w:t>
      </w:r>
      <w:r w:rsidRPr="00FD7181">
        <w:rPr>
          <w:snapToGrid/>
          <w:szCs w:val="21"/>
          <w:lang w:val="en-GB"/>
        </w:rPr>
        <w:t>该部分配了</w:t>
      </w:r>
      <w:r w:rsidRPr="00FD7181">
        <w:rPr>
          <w:snapToGrid/>
          <w:szCs w:val="21"/>
          <w:lang w:val="en-GB"/>
        </w:rPr>
        <w:t>2 000</w:t>
      </w:r>
      <w:r w:rsidRPr="00FD7181">
        <w:rPr>
          <w:snapToGrid/>
          <w:szCs w:val="21"/>
          <w:lang w:val="en-GB"/>
        </w:rPr>
        <w:t>万新谢克尔</w:t>
      </w:r>
      <w:r w:rsidR="00FD7181" w:rsidRPr="00FD7181">
        <w:rPr>
          <w:snapToGrid/>
          <w:szCs w:val="21"/>
          <w:lang w:val="en-GB"/>
        </w:rPr>
        <w:t>(</w:t>
      </w:r>
      <w:r w:rsidRPr="00FD7181">
        <w:rPr>
          <w:snapToGrid/>
          <w:szCs w:val="21"/>
          <w:lang w:val="en-GB"/>
        </w:rPr>
        <w:t>512</w:t>
      </w:r>
      <w:r w:rsidRPr="00FD7181">
        <w:rPr>
          <w:snapToGrid/>
          <w:szCs w:val="21"/>
          <w:lang w:val="en-GB"/>
        </w:rPr>
        <w:t>万美元</w:t>
      </w:r>
      <w:r w:rsidR="00FD7181" w:rsidRPr="00FD7181">
        <w:rPr>
          <w:snapToGrid/>
          <w:szCs w:val="21"/>
          <w:lang w:val="en-GB"/>
        </w:rPr>
        <w:t>)</w:t>
      </w:r>
      <w:r w:rsidRPr="00FD7181">
        <w:rPr>
          <w:snapToGrid/>
          <w:szCs w:val="21"/>
          <w:lang w:val="en-GB"/>
        </w:rPr>
        <w:t>用于阿拉伯地区的农业发展</w:t>
      </w:r>
      <w:r w:rsidR="00FD7181" w:rsidRPr="00FD7181">
        <w:rPr>
          <w:snapToGrid/>
          <w:szCs w:val="21"/>
          <w:lang w:val="en-GB"/>
        </w:rPr>
        <w:t>，</w:t>
      </w:r>
      <w:r w:rsidRPr="00FD7181">
        <w:rPr>
          <w:snapToGrid/>
          <w:szCs w:val="21"/>
          <w:lang w:val="en-GB"/>
        </w:rPr>
        <w:t>具体集中在两大领域</w:t>
      </w:r>
      <w:r w:rsidR="003F21CB" w:rsidRPr="00FD7181">
        <w:rPr>
          <w:snapToGrid/>
          <w:spacing w:val="-50"/>
          <w:szCs w:val="21"/>
          <w:lang w:val="en-GB"/>
        </w:rPr>
        <w:t>―</w:t>
      </w:r>
      <w:r w:rsidR="003F21CB" w:rsidRPr="00FD7181">
        <w:rPr>
          <w:snapToGrid/>
          <w:szCs w:val="21"/>
          <w:lang w:val="en-GB"/>
        </w:rPr>
        <w:t>―</w:t>
      </w:r>
      <w:r w:rsidRPr="00FD7181">
        <w:rPr>
          <w:snapToGrid/>
          <w:szCs w:val="21"/>
          <w:lang w:val="en-GB"/>
        </w:rPr>
        <w:t>一般基础设施和个人农庄。</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2.</w:t>
      </w:r>
      <w:r w:rsidRPr="00FD7181">
        <w:rPr>
          <w:snapToGrid/>
          <w:szCs w:val="21"/>
          <w:lang w:val="en-GB"/>
        </w:rPr>
        <w:tab/>
      </w:r>
      <w:r w:rsidRPr="00FD7181">
        <w:rPr>
          <w:snapToGrid/>
          <w:szCs w:val="21"/>
          <w:lang w:val="en-GB"/>
        </w:rPr>
        <w:t>在一般基础设施方面</w:t>
      </w:r>
      <w:r w:rsidR="00FD7181" w:rsidRPr="00FD7181">
        <w:rPr>
          <w:snapToGrid/>
          <w:szCs w:val="21"/>
          <w:lang w:val="en-GB"/>
        </w:rPr>
        <w:t>，</w:t>
      </w:r>
      <w:r w:rsidRPr="00FD7181">
        <w:rPr>
          <w:snapToGrid/>
          <w:szCs w:val="21"/>
          <w:lang w:val="en-GB"/>
        </w:rPr>
        <w:t>该部提供了财政援助</w:t>
      </w:r>
      <w:r w:rsidR="00FD7181" w:rsidRPr="00FD7181">
        <w:rPr>
          <w:snapToGrid/>
          <w:szCs w:val="21"/>
          <w:lang w:val="en-GB"/>
        </w:rPr>
        <w:t>(</w:t>
      </w:r>
      <w:r w:rsidRPr="00FD7181">
        <w:rPr>
          <w:snapToGrid/>
          <w:szCs w:val="21"/>
          <w:lang w:val="en-GB"/>
        </w:rPr>
        <w:t>总支出</w:t>
      </w:r>
      <w:r w:rsidRPr="00FD7181">
        <w:rPr>
          <w:snapToGrid/>
          <w:szCs w:val="21"/>
          <w:lang w:val="en-GB"/>
        </w:rPr>
        <w:t>60</w:t>
      </w:r>
      <w:r w:rsidR="00FD7181" w:rsidRPr="00FD7181">
        <w:rPr>
          <w:snapToGrid/>
          <w:szCs w:val="21"/>
          <w:lang w:val="en-GB"/>
        </w:rPr>
        <w:t>%</w:t>
      </w:r>
      <w:r w:rsidR="00D56C56">
        <w:rPr>
          <w:snapToGrid/>
          <w:szCs w:val="21"/>
          <w:lang w:val="en-GB"/>
        </w:rPr>
        <w:t>-</w:t>
      </w:r>
      <w:r w:rsidRPr="00FD7181">
        <w:rPr>
          <w:snapToGrid/>
          <w:szCs w:val="21"/>
          <w:lang w:val="en-GB"/>
        </w:rPr>
        <w:t>100</w:t>
      </w:r>
      <w:r w:rsidR="00FD7181" w:rsidRPr="00FD7181">
        <w:rPr>
          <w:snapToGrid/>
          <w:szCs w:val="21"/>
          <w:lang w:val="en-GB"/>
        </w:rPr>
        <w:t>%</w:t>
      </w:r>
      <w:r w:rsidRPr="00FD7181">
        <w:rPr>
          <w:snapToGrid/>
          <w:szCs w:val="21"/>
          <w:lang w:val="en-GB"/>
        </w:rPr>
        <w:t>的拨款</w:t>
      </w:r>
      <w:r w:rsidR="00FD7181" w:rsidRPr="00FD7181">
        <w:rPr>
          <w:snapToGrid/>
          <w:szCs w:val="21"/>
          <w:lang w:val="en-GB"/>
        </w:rPr>
        <w:t>)</w:t>
      </w:r>
      <w:r w:rsidR="00FD7181" w:rsidRPr="00FD7181">
        <w:rPr>
          <w:snapToGrid/>
          <w:szCs w:val="21"/>
          <w:lang w:val="en-GB"/>
        </w:rPr>
        <w:t>，</w:t>
      </w:r>
      <w:r w:rsidRPr="00FD7181">
        <w:rPr>
          <w:snapToGrid/>
          <w:szCs w:val="21"/>
          <w:lang w:val="en-GB"/>
        </w:rPr>
        <w:t>用于全国所有阿拉伯地区的农业道路重建工作。另外</w:t>
      </w:r>
      <w:r w:rsidR="00FD7181" w:rsidRPr="00FD7181">
        <w:rPr>
          <w:snapToGrid/>
          <w:szCs w:val="21"/>
          <w:lang w:val="en-GB"/>
        </w:rPr>
        <w:t>，</w:t>
      </w:r>
      <w:r w:rsidRPr="00FD7181">
        <w:rPr>
          <w:snapToGrid/>
          <w:szCs w:val="21"/>
          <w:lang w:val="en-GB"/>
        </w:rPr>
        <w:t>该部还提供财政援助</w:t>
      </w:r>
      <w:r w:rsidR="00FD7181" w:rsidRPr="00FD7181">
        <w:rPr>
          <w:snapToGrid/>
          <w:szCs w:val="21"/>
          <w:lang w:val="en-GB"/>
        </w:rPr>
        <w:t>，</w:t>
      </w:r>
      <w:r w:rsidRPr="00FD7181">
        <w:rPr>
          <w:snapToGrid/>
          <w:szCs w:val="21"/>
          <w:lang w:val="en-GB"/>
        </w:rPr>
        <w:t>用于拆除位于阿拉伯村庄中心的牲畜围栏和牛棚</w:t>
      </w:r>
      <w:r w:rsidR="00FD7181" w:rsidRPr="00FD7181">
        <w:rPr>
          <w:snapToGrid/>
          <w:szCs w:val="21"/>
          <w:lang w:val="en-GB"/>
        </w:rPr>
        <w:t>，</w:t>
      </w:r>
      <w:r w:rsidRPr="00FD7181">
        <w:rPr>
          <w:snapToGrid/>
          <w:szCs w:val="21"/>
          <w:lang w:val="en-GB"/>
        </w:rPr>
        <w:t>在这些村庄以外的国有土地或私人土地上</w:t>
      </w:r>
      <w:r w:rsidR="00FD7181" w:rsidRPr="00FD7181">
        <w:rPr>
          <w:snapToGrid/>
          <w:szCs w:val="21"/>
          <w:lang w:val="en-GB"/>
        </w:rPr>
        <w:t>，</w:t>
      </w:r>
      <w:r w:rsidRPr="00FD7181">
        <w:rPr>
          <w:snapToGrid/>
          <w:szCs w:val="21"/>
          <w:lang w:val="en-GB"/>
        </w:rPr>
        <w:t>按指定的区域重新建造牲畜围栏和牛棚。</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3.</w:t>
      </w:r>
      <w:r w:rsidRPr="00FD7181">
        <w:rPr>
          <w:snapToGrid/>
          <w:szCs w:val="21"/>
          <w:lang w:val="en-GB"/>
        </w:rPr>
        <w:tab/>
      </w:r>
      <w:r w:rsidRPr="00FD7181">
        <w:rPr>
          <w:snapToGrid/>
          <w:szCs w:val="21"/>
          <w:lang w:val="en-GB"/>
        </w:rPr>
        <w:t>该部参与了以色列境内阿拉伯村庄农用主要水管道重建和重新设置工程</w:t>
      </w:r>
      <w:r w:rsidR="00FD7181" w:rsidRPr="00FD7181">
        <w:rPr>
          <w:snapToGrid/>
          <w:szCs w:val="21"/>
          <w:lang w:val="en-GB"/>
        </w:rPr>
        <w:t>(</w:t>
      </w:r>
      <w:r w:rsidRPr="00FD7181">
        <w:rPr>
          <w:snapToGrid/>
          <w:szCs w:val="21"/>
          <w:lang w:val="en-GB"/>
        </w:rPr>
        <w:t>为此划拨了</w:t>
      </w:r>
      <w:r w:rsidRPr="00FD7181">
        <w:rPr>
          <w:snapToGrid/>
          <w:szCs w:val="21"/>
          <w:lang w:val="en-GB"/>
        </w:rPr>
        <w:t>60</w:t>
      </w:r>
      <w:r w:rsidR="00FD7181" w:rsidRPr="00FD7181">
        <w:rPr>
          <w:snapToGrid/>
          <w:szCs w:val="21"/>
          <w:lang w:val="en-GB"/>
        </w:rPr>
        <w:t>%</w:t>
      </w:r>
      <w:r w:rsidRPr="00FD7181">
        <w:rPr>
          <w:snapToGrid/>
          <w:szCs w:val="21"/>
          <w:lang w:val="en-GB"/>
        </w:rPr>
        <w:t>的款项</w:t>
      </w:r>
      <w:r w:rsidR="00FD7181" w:rsidRPr="00FD7181">
        <w:rPr>
          <w:snapToGrid/>
          <w:szCs w:val="21"/>
          <w:lang w:val="en-GB"/>
        </w:rPr>
        <w:t>)</w:t>
      </w:r>
      <w:r w:rsidRPr="00FD7181">
        <w:rPr>
          <w:snapToGrid/>
          <w:szCs w:val="21"/>
          <w:lang w:val="en-GB"/>
        </w:rPr>
        <w:t>。该部还协助了阿拉伯村庄农业旅游方案的筹备工作</w:t>
      </w:r>
      <w:r w:rsidR="00FD7181" w:rsidRPr="00FD7181">
        <w:rPr>
          <w:snapToGrid/>
          <w:szCs w:val="21"/>
          <w:lang w:val="en-GB"/>
        </w:rPr>
        <w:t>，</w:t>
      </w:r>
      <w:r w:rsidRPr="00FD7181">
        <w:rPr>
          <w:snapToGrid/>
          <w:szCs w:val="21"/>
          <w:lang w:val="en-GB"/>
        </w:rPr>
        <w:t>包括内盖夫。</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4.</w:t>
      </w:r>
      <w:r w:rsidRPr="00FD7181">
        <w:rPr>
          <w:snapToGrid/>
          <w:szCs w:val="21"/>
          <w:lang w:val="en-GB"/>
        </w:rPr>
        <w:tab/>
      </w:r>
      <w:r w:rsidRPr="00FD7181">
        <w:rPr>
          <w:snapToGrid/>
          <w:szCs w:val="21"/>
          <w:lang w:val="en-GB"/>
        </w:rPr>
        <w:t>有关个人农庄的开发活动可分为三大分支</w:t>
      </w:r>
      <w:r w:rsidR="007268C2" w:rsidRPr="00D56C56">
        <w:rPr>
          <w:rFonts w:hint="eastAsia"/>
          <w:snapToGrid/>
          <w:spacing w:val="-50"/>
          <w:szCs w:val="21"/>
          <w:lang w:val="en-GB"/>
        </w:rPr>
        <w:t>―</w:t>
      </w:r>
      <w:r w:rsidR="007268C2" w:rsidRPr="00D56C56">
        <w:rPr>
          <w:rFonts w:hint="eastAsia"/>
          <w:snapToGrid/>
          <w:szCs w:val="21"/>
          <w:lang w:val="en-GB"/>
        </w:rPr>
        <w:t>―</w:t>
      </w:r>
      <w:r w:rsidRPr="00FD7181">
        <w:rPr>
          <w:snapToGrid/>
          <w:szCs w:val="21"/>
          <w:lang w:val="en-GB"/>
        </w:rPr>
        <w:t>牲畜、蔬菜作物和种植园。就牲畜这方面来说</w:t>
      </w:r>
      <w:r w:rsidR="00FD7181" w:rsidRPr="00FD7181">
        <w:rPr>
          <w:snapToGrid/>
          <w:szCs w:val="21"/>
          <w:lang w:val="en-GB"/>
        </w:rPr>
        <w:t>，</w:t>
      </w:r>
      <w:r w:rsidRPr="00FD7181">
        <w:rPr>
          <w:snapToGrid/>
          <w:szCs w:val="21"/>
          <w:lang w:val="en-GB"/>
        </w:rPr>
        <w:t>以色列为建立挤奶设施提供了财政援助</w:t>
      </w:r>
      <w:r w:rsidR="00FD7181" w:rsidRPr="00FD7181">
        <w:rPr>
          <w:snapToGrid/>
          <w:szCs w:val="21"/>
          <w:lang w:val="en-GB"/>
        </w:rPr>
        <w:t>(</w:t>
      </w:r>
      <w:r w:rsidRPr="00FD7181">
        <w:rPr>
          <w:snapToGrid/>
          <w:szCs w:val="21"/>
          <w:lang w:val="en-GB"/>
        </w:rPr>
        <w:t>费用的</w:t>
      </w:r>
      <w:r w:rsidRPr="00FD7181">
        <w:rPr>
          <w:snapToGrid/>
          <w:szCs w:val="21"/>
          <w:lang w:val="en-GB"/>
        </w:rPr>
        <w:t>60</w:t>
      </w:r>
      <w:r w:rsidR="00FD7181" w:rsidRPr="00FD7181">
        <w:rPr>
          <w:snapToGrid/>
          <w:szCs w:val="21"/>
          <w:lang w:val="en-GB"/>
        </w:rPr>
        <w:t>%)</w:t>
      </w:r>
      <w:r w:rsidRPr="00FD7181">
        <w:rPr>
          <w:snapToGrid/>
          <w:szCs w:val="21"/>
          <w:lang w:val="en-GB"/>
        </w:rPr>
        <w:t>。促进发展蔬菜作物的活动包括提供财政援助</w:t>
      </w:r>
      <w:r w:rsidR="00FD7181" w:rsidRPr="00FD7181">
        <w:rPr>
          <w:snapToGrid/>
          <w:szCs w:val="21"/>
          <w:lang w:val="en-GB"/>
        </w:rPr>
        <w:t>(</w:t>
      </w:r>
      <w:r w:rsidRPr="00FD7181">
        <w:rPr>
          <w:snapToGrid/>
          <w:szCs w:val="21"/>
          <w:lang w:val="en-GB"/>
        </w:rPr>
        <w:t>费用的</w:t>
      </w:r>
      <w:r w:rsidRPr="00FD7181">
        <w:rPr>
          <w:snapToGrid/>
          <w:szCs w:val="21"/>
          <w:lang w:val="en-GB"/>
        </w:rPr>
        <w:t>30</w:t>
      </w:r>
      <w:r w:rsidR="00FD7181" w:rsidRPr="00FD7181">
        <w:rPr>
          <w:snapToGrid/>
          <w:szCs w:val="21"/>
          <w:lang w:val="en-GB"/>
        </w:rPr>
        <w:t>%)</w:t>
      </w:r>
      <w:r w:rsidR="00FD7181" w:rsidRPr="00FD7181">
        <w:rPr>
          <w:snapToGrid/>
          <w:szCs w:val="21"/>
          <w:lang w:val="en-GB"/>
        </w:rPr>
        <w:t>，</w:t>
      </w:r>
      <w:r w:rsidRPr="00FD7181">
        <w:rPr>
          <w:snapToGrid/>
          <w:szCs w:val="21"/>
          <w:lang w:val="en-GB"/>
        </w:rPr>
        <w:t>在加强以色列北部发展方案框架内</w:t>
      </w:r>
      <w:r w:rsidR="00FD7181" w:rsidRPr="00FD7181">
        <w:rPr>
          <w:snapToGrid/>
          <w:szCs w:val="21"/>
          <w:lang w:val="en-GB"/>
        </w:rPr>
        <w:t>，</w:t>
      </w:r>
      <w:r w:rsidRPr="00FD7181">
        <w:rPr>
          <w:snapToGrid/>
          <w:szCs w:val="21"/>
          <w:lang w:val="en-GB"/>
        </w:rPr>
        <w:t>协助修建温室大棚</w:t>
      </w:r>
      <w:r w:rsidR="00FD7181" w:rsidRPr="00FD7181">
        <w:rPr>
          <w:snapToGrid/>
          <w:szCs w:val="21"/>
          <w:lang w:val="en-GB"/>
        </w:rPr>
        <w:t>，</w:t>
      </w:r>
      <w:r w:rsidRPr="00FD7181">
        <w:rPr>
          <w:snapToGrid/>
          <w:szCs w:val="21"/>
          <w:lang w:val="en-GB"/>
        </w:rPr>
        <w:t>用于种植供当地市场消费的蔬菜。还为在犹太人的休耕年份修建蔬菜种植地以供当地市场消费提供了财政援助。种植园方面的活动包括协助建立食品加工包装厂和冰库</w:t>
      </w:r>
      <w:r w:rsidR="00FD7181" w:rsidRPr="00FD7181">
        <w:rPr>
          <w:snapToGrid/>
          <w:szCs w:val="21"/>
          <w:lang w:val="en-GB"/>
        </w:rPr>
        <w:t>(</w:t>
      </w:r>
      <w:r w:rsidRPr="00FD7181">
        <w:rPr>
          <w:snapToGrid/>
          <w:szCs w:val="21"/>
          <w:lang w:val="en-GB"/>
        </w:rPr>
        <w:t>在加强以色列北部发展方案框架内</w:t>
      </w:r>
      <w:r w:rsidR="00FD7181" w:rsidRPr="00FD7181">
        <w:rPr>
          <w:snapToGrid/>
          <w:szCs w:val="21"/>
          <w:lang w:val="en-GB"/>
        </w:rPr>
        <w:t>)</w:t>
      </w:r>
      <w:r w:rsidR="00FD7181" w:rsidRPr="00FD7181">
        <w:rPr>
          <w:snapToGrid/>
          <w:szCs w:val="21"/>
          <w:lang w:val="en-GB"/>
        </w:rPr>
        <w:t>，</w:t>
      </w:r>
      <w:r w:rsidRPr="00FD7181">
        <w:rPr>
          <w:snapToGrid/>
          <w:szCs w:val="21"/>
          <w:lang w:val="en-GB"/>
        </w:rPr>
        <w:t>和为种植橄榄及杏仁树</w:t>
      </w:r>
      <w:r w:rsidR="00FD7181" w:rsidRPr="00FD7181">
        <w:rPr>
          <w:snapToGrid/>
          <w:szCs w:val="21"/>
          <w:lang w:val="en-GB"/>
        </w:rPr>
        <w:t>(</w:t>
      </w:r>
      <w:r w:rsidRPr="00FD7181">
        <w:rPr>
          <w:snapToGrid/>
          <w:szCs w:val="21"/>
          <w:lang w:val="en-GB"/>
        </w:rPr>
        <w:t>根据地理位置不同而不同</w:t>
      </w:r>
      <w:r w:rsidR="00FD7181" w:rsidRPr="00FD7181">
        <w:rPr>
          <w:snapToGrid/>
          <w:szCs w:val="21"/>
          <w:lang w:val="en-GB"/>
        </w:rPr>
        <w:t>)</w:t>
      </w:r>
      <w:r w:rsidRPr="00FD7181">
        <w:rPr>
          <w:snapToGrid/>
          <w:szCs w:val="21"/>
          <w:lang w:val="en-GB"/>
        </w:rPr>
        <w:t>提供财政支持</w:t>
      </w:r>
      <w:r w:rsidR="00FD7181" w:rsidRPr="00FD7181">
        <w:rPr>
          <w:snapToGrid/>
          <w:szCs w:val="21"/>
          <w:lang w:val="en-GB"/>
        </w:rPr>
        <w:t>(</w:t>
      </w:r>
      <w:r w:rsidRPr="00FD7181">
        <w:rPr>
          <w:snapToGrid/>
          <w:szCs w:val="21"/>
          <w:lang w:val="en-GB"/>
        </w:rPr>
        <w:t>以色列中部</w:t>
      </w:r>
      <w:r w:rsidR="00FD7181" w:rsidRPr="00FD7181">
        <w:rPr>
          <w:snapToGrid/>
          <w:szCs w:val="21"/>
          <w:lang w:val="en-GB"/>
        </w:rPr>
        <w:t>：</w:t>
      </w:r>
      <w:r w:rsidRPr="00FD7181">
        <w:rPr>
          <w:snapToGrid/>
          <w:szCs w:val="21"/>
          <w:lang w:val="en-GB"/>
        </w:rPr>
        <w:t>20</w:t>
      </w:r>
      <w:r w:rsidR="00FD7181" w:rsidRPr="00FD7181">
        <w:rPr>
          <w:snapToGrid/>
          <w:szCs w:val="21"/>
          <w:lang w:val="en-GB"/>
        </w:rPr>
        <w:t>%</w:t>
      </w:r>
      <w:r w:rsidR="00FD7181" w:rsidRPr="00FD7181">
        <w:rPr>
          <w:snapToGrid/>
          <w:szCs w:val="21"/>
          <w:lang w:val="en-GB"/>
        </w:rPr>
        <w:t>，</w:t>
      </w:r>
      <w:r w:rsidRPr="00FD7181">
        <w:rPr>
          <w:snapToGrid/>
          <w:szCs w:val="21"/>
          <w:lang w:val="en-GB"/>
        </w:rPr>
        <w:t>北部</w:t>
      </w:r>
      <w:r w:rsidR="00FD7181" w:rsidRPr="00FD7181">
        <w:rPr>
          <w:snapToGrid/>
          <w:szCs w:val="21"/>
          <w:lang w:val="en-GB"/>
        </w:rPr>
        <w:t>：</w:t>
      </w:r>
      <w:r w:rsidRPr="00FD7181">
        <w:rPr>
          <w:snapToGrid/>
          <w:szCs w:val="21"/>
          <w:lang w:val="en-GB"/>
        </w:rPr>
        <w:t>25</w:t>
      </w:r>
      <w:r w:rsidR="00FD7181" w:rsidRPr="00FD7181">
        <w:rPr>
          <w:snapToGrid/>
          <w:szCs w:val="21"/>
          <w:lang w:val="en-GB"/>
        </w:rPr>
        <w:t>%</w:t>
      </w:r>
      <w:r w:rsidR="00D56C56">
        <w:rPr>
          <w:snapToGrid/>
          <w:szCs w:val="21"/>
          <w:lang w:val="en-GB"/>
        </w:rPr>
        <w:t>-</w:t>
      </w:r>
      <w:r w:rsidRPr="00FD7181">
        <w:rPr>
          <w:snapToGrid/>
          <w:szCs w:val="21"/>
          <w:lang w:val="en-GB"/>
        </w:rPr>
        <w:t>40</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5.</w:t>
      </w:r>
      <w:r w:rsidRPr="00FD7181">
        <w:rPr>
          <w:snapToGrid/>
          <w:szCs w:val="21"/>
          <w:lang w:val="en-GB"/>
        </w:rPr>
        <w:tab/>
      </w:r>
      <w:r w:rsidRPr="00FD7181">
        <w:rPr>
          <w:snapToGrid/>
          <w:szCs w:val="21"/>
          <w:lang w:val="en-GB"/>
        </w:rPr>
        <w:t>上述发展活动是提供给普通公众的追加资金的额外部分。</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6.</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该部还决定为贝都因农民分配</w:t>
      </w:r>
      <w:r w:rsidRPr="00FD7181">
        <w:rPr>
          <w:snapToGrid/>
          <w:szCs w:val="21"/>
          <w:lang w:val="en-GB"/>
        </w:rPr>
        <w:t>200</w:t>
      </w:r>
      <w:r w:rsidRPr="00FD7181">
        <w:rPr>
          <w:snapToGrid/>
          <w:szCs w:val="21"/>
          <w:lang w:val="en-GB"/>
        </w:rPr>
        <w:t>万立方米用水</w:t>
      </w:r>
      <w:r w:rsidR="00FD7181" w:rsidRPr="00FD7181">
        <w:rPr>
          <w:snapToGrid/>
          <w:szCs w:val="21"/>
          <w:lang w:val="en-GB"/>
        </w:rPr>
        <w:t>，</w:t>
      </w:r>
      <w:r w:rsidRPr="00FD7181">
        <w:rPr>
          <w:snapToGrid/>
          <w:szCs w:val="21"/>
          <w:lang w:val="en-GB"/>
        </w:rPr>
        <w:t>农民将根据水分配程序获得用水。</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7.</w:t>
      </w:r>
      <w:r w:rsidRPr="00FD7181">
        <w:rPr>
          <w:snapToGrid/>
          <w:szCs w:val="21"/>
          <w:lang w:val="en-GB"/>
        </w:rPr>
        <w:tab/>
      </w:r>
      <w:r w:rsidRPr="00FD7181">
        <w:rPr>
          <w:snapToGrid/>
          <w:szCs w:val="21"/>
          <w:lang w:val="en-GB"/>
        </w:rPr>
        <w:t>为最大限度地降低因全面减少以色列农业用水给阿拉伯农民造成的损害</w:t>
      </w:r>
      <w:r w:rsidR="00FD7181" w:rsidRPr="00FD7181">
        <w:rPr>
          <w:snapToGrid/>
          <w:szCs w:val="21"/>
          <w:lang w:val="en-GB"/>
        </w:rPr>
        <w:t>，</w:t>
      </w:r>
      <w:r w:rsidRPr="00FD7181">
        <w:rPr>
          <w:snapToGrid/>
          <w:szCs w:val="21"/>
          <w:lang w:val="en-GB"/>
        </w:rPr>
        <w:t>以色列决定对阿拉伯人口实行一种特殊的水分配政策。因此</w:t>
      </w:r>
      <w:r w:rsidR="00FD7181" w:rsidRPr="00FD7181">
        <w:rPr>
          <w:snapToGrid/>
          <w:szCs w:val="21"/>
          <w:lang w:val="en-GB"/>
        </w:rPr>
        <w:t>，</w:t>
      </w:r>
      <w:r w:rsidRPr="00FD7181">
        <w:rPr>
          <w:snapToGrid/>
          <w:szCs w:val="21"/>
          <w:lang w:val="en-GB"/>
        </w:rPr>
        <w:t>自</w:t>
      </w:r>
      <w:r w:rsidRPr="00FD7181">
        <w:rPr>
          <w:snapToGrid/>
          <w:szCs w:val="21"/>
          <w:lang w:val="en-GB"/>
        </w:rPr>
        <w:t>2006</w:t>
      </w:r>
      <w:r w:rsidRPr="00FD7181">
        <w:rPr>
          <w:snapToGrid/>
          <w:szCs w:val="21"/>
          <w:lang w:val="en-GB"/>
        </w:rPr>
        <w:t>年起</w:t>
      </w:r>
      <w:r w:rsidR="00FD7181" w:rsidRPr="00FD7181">
        <w:rPr>
          <w:snapToGrid/>
          <w:szCs w:val="21"/>
          <w:lang w:val="en-GB"/>
        </w:rPr>
        <w:t>，</w:t>
      </w:r>
      <w:r w:rsidRPr="00FD7181">
        <w:rPr>
          <w:snapToGrid/>
          <w:szCs w:val="21"/>
          <w:lang w:val="en-GB"/>
        </w:rPr>
        <w:t>阿拉伯农民的用水定额根据他们前三年的实际用量确定。这样</w:t>
      </w:r>
      <w:r w:rsidR="00FD7181" w:rsidRPr="00FD7181">
        <w:rPr>
          <w:snapToGrid/>
          <w:szCs w:val="21"/>
          <w:lang w:val="en-GB"/>
        </w:rPr>
        <w:t>，</w:t>
      </w:r>
      <w:r w:rsidRPr="00FD7181">
        <w:rPr>
          <w:snapToGrid/>
          <w:szCs w:val="21"/>
          <w:lang w:val="en-GB"/>
        </w:rPr>
        <w:t>这些农民就不必遭受因水源短缺造成过去几年用水减少之苦了。</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8.</w:t>
      </w:r>
      <w:r w:rsidRPr="00FD7181">
        <w:rPr>
          <w:snapToGrid/>
          <w:szCs w:val="21"/>
          <w:lang w:val="en-GB"/>
        </w:rPr>
        <w:tab/>
      </w:r>
      <w:r w:rsidRPr="00FD7181">
        <w:rPr>
          <w:snapToGrid/>
          <w:szCs w:val="21"/>
          <w:lang w:val="en-GB"/>
        </w:rPr>
        <w:t>以色列上次报告详述的</w:t>
      </w:r>
      <w:r w:rsidRPr="00FD7181">
        <w:rPr>
          <w:b/>
          <w:snapToGrid/>
          <w:szCs w:val="21"/>
          <w:lang w:val="en-GB"/>
        </w:rPr>
        <w:t>Beit Netofa Valley</w:t>
      </w:r>
      <w:r w:rsidRPr="00FD7181">
        <w:rPr>
          <w:rFonts w:eastAsia="SimHei"/>
          <w:snapToGrid/>
          <w:szCs w:val="21"/>
          <w:lang w:val="en-GB"/>
        </w:rPr>
        <w:t>项目</w:t>
      </w:r>
      <w:r w:rsidRPr="00FD7181">
        <w:rPr>
          <w:snapToGrid/>
          <w:szCs w:val="21"/>
          <w:lang w:val="en-GB"/>
        </w:rPr>
        <w:t>此后在逐步进行。成立了</w:t>
      </w:r>
      <w:r w:rsidRPr="00FD7181">
        <w:rPr>
          <w:snapToGrid/>
          <w:szCs w:val="21"/>
          <w:lang w:val="en-GB"/>
        </w:rPr>
        <w:t>Araba</w:t>
      </w:r>
      <w:r w:rsidRPr="00FD7181">
        <w:rPr>
          <w:snapToGrid/>
          <w:szCs w:val="21"/>
          <w:lang w:val="en-GB"/>
        </w:rPr>
        <w:t>和</w:t>
      </w:r>
      <w:r w:rsidRPr="00FD7181">
        <w:rPr>
          <w:snapToGrid/>
          <w:szCs w:val="21"/>
          <w:lang w:val="en-GB"/>
        </w:rPr>
        <w:t>Sakhnin</w:t>
      </w:r>
      <w:r w:rsidRPr="00FD7181">
        <w:rPr>
          <w:snapToGrid/>
          <w:szCs w:val="21"/>
          <w:lang w:val="en-GB"/>
        </w:rPr>
        <w:t>农民农业协会</w:t>
      </w:r>
      <w:r w:rsidR="00FD7181" w:rsidRPr="00FD7181">
        <w:rPr>
          <w:snapToGrid/>
          <w:szCs w:val="21"/>
          <w:lang w:val="en-GB"/>
        </w:rPr>
        <w:t>，</w:t>
      </w:r>
      <w:r w:rsidRPr="00FD7181">
        <w:rPr>
          <w:snapToGrid/>
          <w:szCs w:val="21"/>
          <w:lang w:val="en-GB"/>
        </w:rPr>
        <w:t>该协会有望获得该项目的所有权</w:t>
      </w:r>
      <w:r w:rsidR="00FD7181" w:rsidRPr="00FD7181">
        <w:rPr>
          <w:snapToGrid/>
          <w:szCs w:val="21"/>
          <w:lang w:val="en-GB"/>
        </w:rPr>
        <w:t>，</w:t>
      </w:r>
      <w:r w:rsidRPr="00FD7181">
        <w:rPr>
          <w:snapToGrid/>
          <w:szCs w:val="21"/>
          <w:lang w:val="en-GB"/>
        </w:rPr>
        <w:t>在其完成后实施管理。</w:t>
      </w:r>
    </w:p>
    <w:p w:rsidR="00050478" w:rsidRPr="00FD7181" w:rsidRDefault="00050478" w:rsidP="006244FF">
      <w:pPr>
        <w:pStyle w:val="H23GC"/>
        <w:rPr>
          <w:snapToGrid/>
          <w:lang w:val="en-GB"/>
        </w:rPr>
      </w:pPr>
      <w:r w:rsidRPr="00FD7181">
        <w:rPr>
          <w:snapToGrid/>
          <w:lang w:val="en-GB"/>
        </w:rPr>
        <w:tab/>
      </w:r>
      <w:r w:rsidRPr="00FD7181">
        <w:rPr>
          <w:snapToGrid/>
          <w:lang w:val="en-GB"/>
        </w:rPr>
        <w:tab/>
      </w:r>
      <w:r w:rsidRPr="00FD7181">
        <w:rPr>
          <w:snapToGrid/>
          <w:lang w:val="en-GB"/>
        </w:rPr>
        <w:t>内盖夫的贝都因人</w:t>
      </w:r>
      <w:r w:rsidR="00FD7181" w:rsidRPr="00FD7181">
        <w:rPr>
          <w:snapToGrid/>
          <w:lang w:val="en-GB"/>
        </w:rPr>
        <w:t>(</w:t>
      </w:r>
      <w:r w:rsidRPr="00FD7181">
        <w:rPr>
          <w:snapToGrid/>
          <w:lang w:val="en-GB"/>
        </w:rPr>
        <w:t>南部</w:t>
      </w:r>
      <w:r w:rsidR="00FD7181" w:rsidRPr="00FD7181">
        <w:rPr>
          <w:snapToGrid/>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17</w:t>
      </w:r>
      <w:r w:rsidR="00FD7181" w:rsidRPr="00FD7181">
        <w:rPr>
          <w:snapToGrid/>
          <w:szCs w:val="21"/>
          <w:lang w:val="en-GB"/>
        </w:rPr>
        <w:t>9.</w:t>
      </w:r>
      <w:r w:rsidRPr="00FD7181">
        <w:rPr>
          <w:snapToGrid/>
          <w:szCs w:val="21"/>
          <w:lang w:val="en-GB"/>
        </w:rPr>
        <w:tab/>
      </w:r>
      <w:r w:rsidRPr="00FD7181">
        <w:rPr>
          <w:snapToGrid/>
          <w:szCs w:val="21"/>
          <w:lang w:val="en-GB"/>
        </w:rPr>
        <w:t>为鼓励南部内盖夫地区的少数民族人口就业</w:t>
      </w:r>
      <w:r w:rsidR="00FD7181" w:rsidRPr="00FD7181">
        <w:rPr>
          <w:snapToGrid/>
          <w:szCs w:val="21"/>
          <w:lang w:val="en-GB"/>
        </w:rPr>
        <w:t>，</w:t>
      </w:r>
      <w:r w:rsidRPr="00FD7181">
        <w:rPr>
          <w:snapToGrid/>
          <w:szCs w:val="21"/>
          <w:lang w:val="en-GB"/>
        </w:rPr>
        <w:t>以色列决定</w:t>
      </w:r>
      <w:r w:rsidR="00FD7181" w:rsidRPr="00FD7181">
        <w:rPr>
          <w:snapToGrid/>
          <w:szCs w:val="21"/>
          <w:lang w:val="en-GB"/>
        </w:rPr>
        <w:t>，</w:t>
      </w:r>
      <w:r w:rsidRPr="00FD7181">
        <w:rPr>
          <w:snapToGrid/>
          <w:szCs w:val="21"/>
          <w:lang w:val="en-GB"/>
        </w:rPr>
        <w:t>在工业、服务业或旅游业部门</w:t>
      </w:r>
      <w:r w:rsidR="00FD7181" w:rsidRPr="00FD7181">
        <w:rPr>
          <w:snapToGrid/>
          <w:szCs w:val="21"/>
          <w:lang w:val="en-GB"/>
        </w:rPr>
        <w:t>，</w:t>
      </w:r>
      <w:r w:rsidRPr="00FD7181">
        <w:rPr>
          <w:snapToGrid/>
          <w:szCs w:val="21"/>
          <w:lang w:val="en-GB"/>
        </w:rPr>
        <w:t>一个工厂</w:t>
      </w:r>
      <w:r w:rsidR="00FD7181" w:rsidRPr="00FD7181">
        <w:rPr>
          <w:snapToGrid/>
          <w:szCs w:val="21"/>
          <w:lang w:val="en-GB"/>
        </w:rPr>
        <w:t>/</w:t>
      </w:r>
      <w:r w:rsidRPr="00FD7181">
        <w:rPr>
          <w:snapToGrid/>
          <w:szCs w:val="21"/>
          <w:lang w:val="en-GB"/>
        </w:rPr>
        <w:t>企业家若能从内盖夫地区的贝都因居民或极端正统东正教犹太居民中雇用至少</w:t>
      </w:r>
      <w:r w:rsidRPr="00FD7181">
        <w:rPr>
          <w:snapToGrid/>
          <w:szCs w:val="21"/>
          <w:lang w:val="en-GB"/>
        </w:rPr>
        <w:t>4</w:t>
      </w:r>
      <w:r w:rsidRPr="00FD7181">
        <w:rPr>
          <w:snapToGrid/>
          <w:szCs w:val="21"/>
          <w:lang w:val="en-GB"/>
        </w:rPr>
        <w:t>名新雇员</w:t>
      </w:r>
      <w:r w:rsidR="00FD7181" w:rsidRPr="00FD7181">
        <w:rPr>
          <w:snapToGrid/>
          <w:szCs w:val="21"/>
          <w:lang w:val="en-GB"/>
        </w:rPr>
        <w:t>，</w:t>
      </w:r>
      <w:r w:rsidRPr="00FD7181">
        <w:rPr>
          <w:snapToGrid/>
          <w:szCs w:val="21"/>
          <w:lang w:val="en-GB"/>
        </w:rPr>
        <w:t>则有资格在五年内获得这些工人工资费用</w:t>
      </w:r>
      <w:r w:rsidRPr="00FD7181">
        <w:rPr>
          <w:snapToGrid/>
          <w:szCs w:val="21"/>
          <w:lang w:val="en-GB"/>
        </w:rPr>
        <w:t>15</w:t>
      </w:r>
      <w:r w:rsidR="00FD7181" w:rsidRPr="00FD7181">
        <w:rPr>
          <w:snapToGrid/>
          <w:szCs w:val="21"/>
          <w:lang w:val="en-GB"/>
        </w:rPr>
        <w:t>%</w:t>
      </w:r>
      <w:r w:rsidR="00D56C56">
        <w:rPr>
          <w:snapToGrid/>
          <w:szCs w:val="21"/>
          <w:lang w:val="en-GB"/>
        </w:rPr>
        <w:t>-</w:t>
      </w:r>
      <w:r w:rsidRPr="00FD7181">
        <w:rPr>
          <w:snapToGrid/>
          <w:szCs w:val="21"/>
          <w:lang w:val="en-GB"/>
        </w:rPr>
        <w:t>20</w:t>
      </w:r>
      <w:r w:rsidR="00FD7181" w:rsidRPr="00FD7181">
        <w:rPr>
          <w:snapToGrid/>
          <w:szCs w:val="21"/>
          <w:lang w:val="en-GB"/>
        </w:rPr>
        <w:t>%</w:t>
      </w:r>
      <w:r w:rsidRPr="00FD7181">
        <w:rPr>
          <w:snapToGrid/>
          <w:szCs w:val="21"/>
          <w:lang w:val="en-GB"/>
        </w:rPr>
        <w:t>的补偿。雇主还可获得安排工作场所往返服务的费用补偿</w:t>
      </w:r>
      <w:r w:rsidR="00FD7181" w:rsidRPr="00FD7181">
        <w:rPr>
          <w:snapToGrid/>
          <w:szCs w:val="21"/>
          <w:lang w:val="en-GB"/>
        </w:rPr>
        <w:t>，</w:t>
      </w:r>
      <w:r w:rsidRPr="00FD7181">
        <w:rPr>
          <w:snapToGrid/>
          <w:szCs w:val="21"/>
          <w:lang w:val="en-GB"/>
        </w:rPr>
        <w:t>标准为每名工人每年最高</w:t>
      </w:r>
      <w:r w:rsidRPr="00FD7181">
        <w:rPr>
          <w:snapToGrid/>
          <w:szCs w:val="21"/>
          <w:lang w:val="en-GB"/>
        </w:rPr>
        <w:t>3 000</w:t>
      </w:r>
      <w:r w:rsidRPr="00FD7181">
        <w:rPr>
          <w:snapToGrid/>
          <w:szCs w:val="21"/>
          <w:lang w:val="en-GB"/>
        </w:rPr>
        <w:t>新谢克尔</w:t>
      </w:r>
      <w:r w:rsidR="00FD7181" w:rsidRPr="00FD7181">
        <w:rPr>
          <w:snapToGrid/>
          <w:szCs w:val="21"/>
          <w:lang w:val="en-GB"/>
        </w:rPr>
        <w:t>(</w:t>
      </w:r>
      <w:r w:rsidRPr="00FD7181">
        <w:rPr>
          <w:snapToGrid/>
          <w:szCs w:val="21"/>
          <w:lang w:val="en-GB"/>
        </w:rPr>
        <w:t>810</w:t>
      </w:r>
      <w:r w:rsidRPr="00FD7181">
        <w:rPr>
          <w:snapToGrid/>
          <w:szCs w:val="21"/>
          <w:lang w:val="en-GB"/>
        </w:rPr>
        <w:t>美元</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18</w:t>
      </w:r>
      <w:r w:rsidR="00FD7181" w:rsidRPr="00FD7181">
        <w:rPr>
          <w:snapToGrid/>
          <w:szCs w:val="21"/>
          <w:lang w:val="en-GB"/>
        </w:rPr>
        <w:t>0.</w:t>
      </w:r>
      <w:r w:rsidRPr="00FD7181">
        <w:rPr>
          <w:snapToGrid/>
          <w:szCs w:val="21"/>
          <w:lang w:val="en-GB"/>
        </w:rPr>
        <w:tab/>
      </w:r>
      <w:r w:rsidRPr="00FD7181">
        <w:rPr>
          <w:snapToGrid/>
          <w:szCs w:val="21"/>
          <w:lang w:val="en-GB"/>
        </w:rPr>
        <w:t>工业、贸易和劳工部意识到</w:t>
      </w:r>
      <w:r w:rsidR="00FD7181" w:rsidRPr="00FD7181">
        <w:rPr>
          <w:snapToGrid/>
          <w:szCs w:val="21"/>
          <w:lang w:val="en-GB"/>
        </w:rPr>
        <w:t>，</w:t>
      </w:r>
      <w:r w:rsidRPr="00FD7181">
        <w:rPr>
          <w:snapToGrid/>
          <w:szCs w:val="21"/>
          <w:lang w:val="en-GB"/>
        </w:rPr>
        <w:t>贝都因的企业面临着资金能力有限等固有困难</w:t>
      </w:r>
      <w:r w:rsidR="00FD7181" w:rsidRPr="00FD7181">
        <w:rPr>
          <w:snapToGrid/>
          <w:szCs w:val="21"/>
          <w:lang w:val="en-GB"/>
        </w:rPr>
        <w:t>，</w:t>
      </w:r>
      <w:r w:rsidRPr="00FD7181">
        <w:rPr>
          <w:snapToGrid/>
          <w:szCs w:val="21"/>
          <w:lang w:val="en-GB"/>
        </w:rPr>
        <w:t>因此采取行动弥补这方面缺口。该部专门针对</w:t>
      </w:r>
      <w:r w:rsidRPr="00FD7181">
        <w:rPr>
          <w:snapToGrid/>
          <w:szCs w:val="21"/>
          <w:lang w:val="en-GB"/>
        </w:rPr>
        <w:t>Rahat</w:t>
      </w:r>
      <w:r w:rsidRPr="00FD7181">
        <w:rPr>
          <w:snapToGrid/>
          <w:szCs w:val="21"/>
          <w:lang w:val="en-GB"/>
        </w:rPr>
        <w:t>地区的阿拉伯和贝都因人口建立了一个企业孵化中心</w:t>
      </w:r>
      <w:r w:rsidR="00FD7181" w:rsidRPr="00FD7181">
        <w:rPr>
          <w:snapToGrid/>
          <w:szCs w:val="21"/>
          <w:lang w:val="en-GB"/>
        </w:rPr>
        <w:t>，</w:t>
      </w:r>
      <w:r w:rsidRPr="00FD7181">
        <w:rPr>
          <w:snapToGrid/>
          <w:szCs w:val="21"/>
          <w:lang w:val="en-GB"/>
        </w:rPr>
        <w:t>以更好地满足这些人的需要。另外</w:t>
      </w:r>
      <w:r w:rsidR="00FD7181" w:rsidRPr="00FD7181">
        <w:rPr>
          <w:snapToGrid/>
          <w:szCs w:val="21"/>
          <w:lang w:val="en-GB"/>
        </w:rPr>
        <w:t>，</w:t>
      </w:r>
      <w:r w:rsidRPr="00FD7181">
        <w:rPr>
          <w:snapToGrid/>
          <w:szCs w:val="21"/>
          <w:lang w:val="en-GB"/>
        </w:rPr>
        <w:t>为支持内盖夫地区的贝都因居民创办企业</w:t>
      </w:r>
      <w:r w:rsidR="00FD7181" w:rsidRPr="00FD7181">
        <w:rPr>
          <w:snapToGrid/>
          <w:szCs w:val="21"/>
          <w:lang w:val="en-GB"/>
        </w:rPr>
        <w:t>，</w:t>
      </w:r>
      <w:r w:rsidRPr="00FD7181">
        <w:rPr>
          <w:snapToGrid/>
          <w:szCs w:val="21"/>
          <w:lang w:val="en-GB"/>
        </w:rPr>
        <w:t>工业、贸易和劳工部还为小企业设立了一项特别贷款基金。</w:t>
      </w:r>
      <w:r w:rsidRPr="00FD7181">
        <w:rPr>
          <w:snapToGrid/>
          <w:szCs w:val="21"/>
          <w:lang w:val="en-GB"/>
        </w:rPr>
        <w:t xml:space="preserve"> </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18</w:t>
      </w:r>
      <w:r w:rsidR="00FD7181" w:rsidRPr="00FD7181">
        <w:rPr>
          <w:snapToGrid/>
          <w:szCs w:val="21"/>
          <w:lang w:val="en-GB"/>
        </w:rPr>
        <w:t>1.</w:t>
      </w:r>
      <w:r w:rsidRPr="00FD7181">
        <w:rPr>
          <w:snapToGrid/>
          <w:szCs w:val="21"/>
          <w:lang w:val="en-GB"/>
        </w:rPr>
        <w:tab/>
      </w:r>
      <w:r w:rsidRPr="00FD7181">
        <w:rPr>
          <w:rFonts w:eastAsia="SimHei"/>
          <w:snapToGrid/>
          <w:szCs w:val="21"/>
          <w:lang w:val="en-GB"/>
        </w:rPr>
        <w:t>贝都因人就业中心。</w:t>
      </w:r>
      <w:r w:rsidRPr="00FD7181">
        <w:rPr>
          <w:snapToGrid/>
          <w:szCs w:val="21"/>
          <w:lang w:val="en-GB"/>
        </w:rPr>
        <w:t xml:space="preserve"> </w:t>
      </w:r>
      <w:r w:rsidRPr="00FD7181">
        <w:rPr>
          <w:snapToGrid/>
          <w:szCs w:val="21"/>
          <w:lang w:val="en-GB"/>
        </w:rPr>
        <w:t>以色列决定在政府与美国犹太人联合分配委员会合作框架内</w:t>
      </w:r>
      <w:r w:rsidR="00FD7181" w:rsidRPr="00FD7181">
        <w:rPr>
          <w:snapToGrid/>
          <w:szCs w:val="21"/>
          <w:lang w:val="en-GB"/>
        </w:rPr>
        <w:t>，</w:t>
      </w:r>
      <w:r w:rsidRPr="00FD7181">
        <w:rPr>
          <w:snapToGrid/>
          <w:szCs w:val="21"/>
          <w:lang w:val="en-GB"/>
        </w:rPr>
        <w:t>在贝都因地区成立一个特别就业中心。这些中心将协助增加就业人数</w:t>
      </w:r>
      <w:r w:rsidR="00FD7181" w:rsidRPr="00FD7181">
        <w:rPr>
          <w:snapToGrid/>
          <w:szCs w:val="21"/>
          <w:lang w:val="en-GB"/>
        </w:rPr>
        <w:t>，</w:t>
      </w:r>
      <w:r w:rsidRPr="00FD7181">
        <w:rPr>
          <w:snapToGrid/>
          <w:szCs w:val="21"/>
          <w:lang w:val="en-GB"/>
        </w:rPr>
        <w:t>帮助创建小型商业企业</w:t>
      </w:r>
      <w:r w:rsidR="00FD7181" w:rsidRPr="00FD7181">
        <w:rPr>
          <w:snapToGrid/>
          <w:szCs w:val="21"/>
          <w:lang w:val="en-GB"/>
        </w:rPr>
        <w:t>，</w:t>
      </w:r>
      <w:r w:rsidRPr="00FD7181">
        <w:rPr>
          <w:snapToGrid/>
          <w:szCs w:val="21"/>
          <w:lang w:val="en-GB"/>
        </w:rPr>
        <w:t>并引导贝都因人口改变就业方面的观念和规范</w:t>
      </w:r>
      <w:r w:rsidR="00FD7181" w:rsidRPr="00FD7181">
        <w:rPr>
          <w:snapToGrid/>
          <w:szCs w:val="21"/>
          <w:lang w:val="en-GB"/>
        </w:rPr>
        <w:t>，</w:t>
      </w:r>
      <w:r w:rsidRPr="00FD7181">
        <w:rPr>
          <w:snapToGrid/>
          <w:szCs w:val="21"/>
          <w:lang w:val="en-GB"/>
        </w:rPr>
        <w:t>包括鼓励妇女就业</w:t>
      </w:r>
      <w:r w:rsidR="00FD7181" w:rsidRPr="00FD7181">
        <w:rPr>
          <w:snapToGrid/>
          <w:szCs w:val="21"/>
          <w:lang w:val="en-GB"/>
        </w:rPr>
        <w:t>，</w:t>
      </w:r>
      <w:r w:rsidRPr="00FD7181">
        <w:rPr>
          <w:snapToGrid/>
          <w:szCs w:val="21"/>
          <w:lang w:val="en-GB"/>
        </w:rPr>
        <w:t>以及为此对她们提供特别培训。在未来一年</w:t>
      </w:r>
      <w:r w:rsidR="00FD7181" w:rsidRPr="00FD7181">
        <w:rPr>
          <w:snapToGrid/>
          <w:szCs w:val="21"/>
          <w:lang w:val="en-GB"/>
        </w:rPr>
        <w:t>，</w:t>
      </w:r>
      <w:r w:rsidRPr="00FD7181">
        <w:rPr>
          <w:snapToGrid/>
          <w:szCs w:val="21"/>
          <w:lang w:val="en-GB"/>
        </w:rPr>
        <w:t>将建立三家这样的中心。</w:t>
      </w:r>
    </w:p>
    <w:p w:rsidR="00050478" w:rsidRPr="00FD7181" w:rsidRDefault="00050478" w:rsidP="003123BC">
      <w:pPr>
        <w:pStyle w:val="SingleTxtGC"/>
        <w:tabs>
          <w:tab w:val="clear" w:pos="1565"/>
          <w:tab w:val="clear" w:pos="1996"/>
          <w:tab w:val="left" w:pos="1680"/>
        </w:tabs>
        <w:rPr>
          <w:rFonts w:hint="eastAsia"/>
          <w:snapToGrid/>
          <w:szCs w:val="21"/>
          <w:lang w:val="en-GB"/>
        </w:rPr>
      </w:pPr>
      <w:r w:rsidRPr="00FD7181">
        <w:rPr>
          <w:snapToGrid/>
          <w:szCs w:val="21"/>
          <w:lang w:val="en-GB"/>
        </w:rPr>
        <w:t>18</w:t>
      </w:r>
      <w:r w:rsidR="00FD7181" w:rsidRPr="00FD7181">
        <w:rPr>
          <w:snapToGrid/>
          <w:szCs w:val="21"/>
          <w:lang w:val="en-GB"/>
        </w:rPr>
        <w:t>2.</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如在上文第二条中提到的</w:t>
      </w:r>
      <w:r w:rsidR="00FD7181" w:rsidRPr="00FD7181">
        <w:rPr>
          <w:snapToGrid/>
          <w:szCs w:val="21"/>
          <w:lang w:val="en-GB"/>
        </w:rPr>
        <w:t>，</w:t>
      </w:r>
      <w:r w:rsidRPr="00FD7181">
        <w:rPr>
          <w:snapToGrid/>
          <w:szCs w:val="21"/>
          <w:lang w:val="en-GB"/>
        </w:rPr>
        <w:t>修改了《促进基本建设投资令》</w:t>
      </w:r>
      <w:r w:rsidR="00FD7181" w:rsidRPr="00FD7181">
        <w:rPr>
          <w:snapToGrid/>
          <w:szCs w:val="21"/>
          <w:lang w:val="en-GB"/>
        </w:rPr>
        <w:t>，</w:t>
      </w:r>
      <w:r w:rsidRPr="00FD7181">
        <w:rPr>
          <w:snapToGrid/>
          <w:szCs w:val="21"/>
          <w:lang w:val="en-GB"/>
        </w:rPr>
        <w:t>为的是加强阿拉伯地区</w:t>
      </w:r>
      <w:r w:rsidR="00FD7181" w:rsidRPr="00FD7181">
        <w:rPr>
          <w:snapToGrid/>
          <w:szCs w:val="21"/>
          <w:lang w:val="en-GB"/>
        </w:rPr>
        <w:t>，</w:t>
      </w:r>
      <w:r w:rsidRPr="00FD7181">
        <w:rPr>
          <w:snapToGrid/>
          <w:szCs w:val="21"/>
          <w:lang w:val="en-GB"/>
        </w:rPr>
        <w:t>包括贝都因人社区。目前</w:t>
      </w:r>
      <w:r w:rsidR="00FD7181" w:rsidRPr="00FD7181">
        <w:rPr>
          <w:snapToGrid/>
          <w:szCs w:val="21"/>
          <w:lang w:val="en-GB"/>
        </w:rPr>
        <w:t>，</w:t>
      </w:r>
      <w:r w:rsidRPr="00FD7181">
        <w:rPr>
          <w:snapToGrid/>
          <w:szCs w:val="21"/>
          <w:lang w:val="en-GB"/>
        </w:rPr>
        <w:t>南部地区有</w:t>
      </w:r>
      <w:r w:rsidRPr="00FD7181">
        <w:rPr>
          <w:snapToGrid/>
          <w:szCs w:val="21"/>
          <w:lang w:val="en-GB"/>
        </w:rPr>
        <w:t>17</w:t>
      </w:r>
      <w:r w:rsidRPr="00FD7181">
        <w:rPr>
          <w:snapToGrid/>
          <w:szCs w:val="21"/>
          <w:lang w:val="en-GB"/>
        </w:rPr>
        <w:t>个计划工业区</w:t>
      </w:r>
      <w:r w:rsidR="00FD7181" w:rsidRPr="00FD7181">
        <w:rPr>
          <w:snapToGrid/>
          <w:szCs w:val="21"/>
          <w:lang w:val="en-GB"/>
        </w:rPr>
        <w:t>，</w:t>
      </w:r>
      <w:r w:rsidRPr="00FD7181">
        <w:rPr>
          <w:snapToGrid/>
          <w:szCs w:val="21"/>
          <w:lang w:val="en-GB"/>
        </w:rPr>
        <w:t>其中三个</w:t>
      </w:r>
      <w:r w:rsidR="00FD7181" w:rsidRPr="00FD7181">
        <w:rPr>
          <w:snapToGrid/>
          <w:szCs w:val="21"/>
          <w:lang w:val="en-GB"/>
        </w:rPr>
        <w:t>(</w:t>
      </w:r>
      <w:r w:rsidRPr="00FD7181">
        <w:rPr>
          <w:snapToGrid/>
          <w:szCs w:val="21"/>
          <w:lang w:val="en-GB"/>
        </w:rPr>
        <w:t>17</w:t>
      </w:r>
      <w:r w:rsidR="00FD7181" w:rsidRPr="00FD7181">
        <w:rPr>
          <w:snapToGrid/>
          <w:szCs w:val="21"/>
          <w:lang w:val="en-GB"/>
        </w:rPr>
        <w:t>%)</w:t>
      </w:r>
      <w:r w:rsidRPr="00FD7181">
        <w:rPr>
          <w:snapToGrid/>
          <w:szCs w:val="21"/>
          <w:lang w:val="en-GB"/>
        </w:rPr>
        <w:t>位于贝都因城镇</w:t>
      </w:r>
      <w:r w:rsidR="00183733" w:rsidRPr="00183733">
        <w:rPr>
          <w:rFonts w:hint="eastAsia"/>
          <w:snapToGrid/>
          <w:spacing w:val="-50"/>
          <w:szCs w:val="21"/>
          <w:lang w:val="en-GB"/>
        </w:rPr>
        <w:t>―</w:t>
      </w:r>
      <w:r w:rsidR="00183733" w:rsidRPr="00183733">
        <w:rPr>
          <w:rFonts w:hint="eastAsia"/>
          <w:snapToGrid/>
          <w:szCs w:val="21"/>
          <w:lang w:val="en-GB"/>
        </w:rPr>
        <w:t>―</w:t>
      </w:r>
      <w:r w:rsidRPr="00FD7181">
        <w:rPr>
          <w:snapToGrid/>
          <w:szCs w:val="21"/>
          <w:lang w:val="en-GB"/>
        </w:rPr>
        <w:t>Rahat</w:t>
      </w:r>
      <w:r w:rsidRPr="00FD7181">
        <w:rPr>
          <w:snapToGrid/>
          <w:szCs w:val="21"/>
          <w:lang w:val="en-GB"/>
        </w:rPr>
        <w:t>、</w:t>
      </w:r>
      <w:r w:rsidRPr="00FD7181">
        <w:rPr>
          <w:snapToGrid/>
          <w:szCs w:val="21"/>
          <w:lang w:val="en-GB"/>
        </w:rPr>
        <w:t>Segev Shalom</w:t>
      </w:r>
      <w:r w:rsidRPr="00FD7181">
        <w:rPr>
          <w:snapToGrid/>
          <w:szCs w:val="21"/>
          <w:lang w:val="en-GB"/>
        </w:rPr>
        <w:t>和</w:t>
      </w:r>
      <w:r w:rsidRPr="00FD7181">
        <w:rPr>
          <w:snapToGrid/>
          <w:szCs w:val="21"/>
          <w:lang w:val="en-GB"/>
        </w:rPr>
        <w:t>Hura</w:t>
      </w:r>
      <w:r w:rsidRPr="00FD7181">
        <w:rPr>
          <w:snapToGrid/>
          <w:szCs w:val="21"/>
          <w:lang w:val="en-GB"/>
        </w:rPr>
        <w:t>。另有两个目前进展到高级规划阶段的新工业区也服务于贝都因人口</w:t>
      </w:r>
      <w:r w:rsidR="00183733" w:rsidRPr="00183733">
        <w:rPr>
          <w:rFonts w:hint="eastAsia"/>
          <w:snapToGrid/>
          <w:spacing w:val="-50"/>
          <w:szCs w:val="21"/>
          <w:lang w:val="en-GB"/>
        </w:rPr>
        <w:t>―</w:t>
      </w:r>
      <w:r w:rsidR="00183733" w:rsidRPr="00183733">
        <w:rPr>
          <w:rFonts w:hint="eastAsia"/>
          <w:snapToGrid/>
          <w:szCs w:val="21"/>
          <w:lang w:val="en-GB"/>
        </w:rPr>
        <w:t>―</w:t>
      </w:r>
      <w:r w:rsidRPr="00FD7181">
        <w:rPr>
          <w:snapToGrid/>
          <w:szCs w:val="21"/>
          <w:lang w:val="en-GB"/>
        </w:rPr>
        <w:t>Shoket</w:t>
      </w:r>
      <w:r w:rsidR="00FD7181" w:rsidRPr="00FD7181">
        <w:rPr>
          <w:snapToGrid/>
          <w:szCs w:val="21"/>
          <w:lang w:val="en-GB"/>
        </w:rPr>
        <w:t>(</w:t>
      </w:r>
      <w:r w:rsidRPr="00FD7181">
        <w:rPr>
          <w:snapToGrid/>
          <w:szCs w:val="21"/>
          <w:lang w:val="en-GB"/>
        </w:rPr>
        <w:t>针对</w:t>
      </w:r>
      <w:r w:rsidRPr="00FD7181">
        <w:rPr>
          <w:snapToGrid/>
          <w:szCs w:val="21"/>
          <w:lang w:val="en-GB"/>
        </w:rPr>
        <w:t>Hura</w:t>
      </w:r>
      <w:r w:rsidRPr="00FD7181">
        <w:rPr>
          <w:snapToGrid/>
          <w:szCs w:val="21"/>
          <w:lang w:val="en-GB"/>
        </w:rPr>
        <w:t>、</w:t>
      </w:r>
      <w:r w:rsidRPr="00FD7181">
        <w:rPr>
          <w:snapToGrid/>
          <w:szCs w:val="21"/>
          <w:lang w:val="en-GB"/>
        </w:rPr>
        <w:t>Lakia</w:t>
      </w:r>
      <w:r w:rsidRPr="00FD7181">
        <w:rPr>
          <w:snapToGrid/>
          <w:szCs w:val="21"/>
          <w:lang w:val="en-GB"/>
        </w:rPr>
        <w:t>、</w:t>
      </w:r>
      <w:r w:rsidRPr="00FD7181">
        <w:rPr>
          <w:snapToGrid/>
          <w:szCs w:val="21"/>
          <w:lang w:val="en-GB"/>
        </w:rPr>
        <w:t>Meitar</w:t>
      </w:r>
      <w:r w:rsidRPr="00FD7181">
        <w:rPr>
          <w:snapToGrid/>
          <w:szCs w:val="21"/>
          <w:lang w:val="en-GB"/>
        </w:rPr>
        <w:t>和</w:t>
      </w:r>
      <w:r w:rsidRPr="00FD7181">
        <w:rPr>
          <w:snapToGrid/>
          <w:szCs w:val="21"/>
          <w:lang w:val="en-GB"/>
        </w:rPr>
        <w:t>Bney Shimon</w:t>
      </w:r>
      <w:r w:rsidR="00FD7181" w:rsidRPr="00FD7181">
        <w:rPr>
          <w:snapToGrid/>
          <w:szCs w:val="21"/>
          <w:lang w:val="en-GB"/>
        </w:rPr>
        <w:t>)</w:t>
      </w:r>
      <w:r w:rsidRPr="00FD7181">
        <w:rPr>
          <w:snapToGrid/>
          <w:szCs w:val="21"/>
          <w:lang w:val="en-GB"/>
        </w:rPr>
        <w:t>和</w:t>
      </w:r>
      <w:r w:rsidRPr="00FD7181">
        <w:rPr>
          <w:snapToGrid/>
          <w:szCs w:val="21"/>
          <w:lang w:val="en-GB"/>
        </w:rPr>
        <w:t>Lehavim</w:t>
      </w:r>
      <w:r w:rsidR="00FD7181" w:rsidRPr="00FD7181">
        <w:rPr>
          <w:snapToGrid/>
          <w:szCs w:val="21"/>
          <w:lang w:val="en-GB"/>
        </w:rPr>
        <w:t>(</w:t>
      </w:r>
      <w:r w:rsidRPr="00FD7181">
        <w:rPr>
          <w:snapToGrid/>
          <w:szCs w:val="21"/>
          <w:lang w:val="en-GB"/>
        </w:rPr>
        <w:t>针对</w:t>
      </w:r>
      <w:r w:rsidRPr="00FD7181">
        <w:rPr>
          <w:snapToGrid/>
          <w:szCs w:val="21"/>
          <w:lang w:val="en-GB"/>
        </w:rPr>
        <w:t>Raha</w:t>
      </w:r>
      <w:r w:rsidR="00FD7181" w:rsidRPr="00FD7181">
        <w:rPr>
          <w:snapToGrid/>
          <w:szCs w:val="21"/>
          <w:lang w:val="en-GB"/>
        </w:rPr>
        <w:t xml:space="preserve">t, </w:t>
      </w:r>
      <w:r w:rsidRPr="00FD7181">
        <w:rPr>
          <w:snapToGrid/>
          <w:szCs w:val="21"/>
          <w:lang w:val="en-GB"/>
        </w:rPr>
        <w:t>Lehavim</w:t>
      </w:r>
      <w:r w:rsidRPr="00FD7181">
        <w:rPr>
          <w:snapToGrid/>
          <w:szCs w:val="21"/>
          <w:lang w:val="en-GB"/>
        </w:rPr>
        <w:t>和</w:t>
      </w:r>
      <w:r w:rsidRPr="00FD7181">
        <w:rPr>
          <w:snapToGrid/>
          <w:szCs w:val="21"/>
          <w:lang w:val="en-GB"/>
        </w:rPr>
        <w:t>Bney Shimon</w:t>
      </w:r>
      <w:r w:rsidR="00FD7181" w:rsidRPr="00FD7181">
        <w:rPr>
          <w:snapToGrid/>
          <w:szCs w:val="21"/>
          <w:lang w:val="en-GB"/>
        </w:rPr>
        <w:t>)</w:t>
      </w:r>
      <w:r w:rsidRPr="00FD7181">
        <w:rPr>
          <w:snapToGrid/>
          <w:szCs w:val="21"/>
          <w:lang w:val="en-GB"/>
        </w:rPr>
        <w:t>。所有这些地区的发展都是统一的</w:t>
      </w:r>
      <w:r w:rsidR="00FD7181" w:rsidRPr="00FD7181">
        <w:rPr>
          <w:snapToGrid/>
          <w:szCs w:val="21"/>
          <w:lang w:val="en-GB"/>
        </w:rPr>
        <w:t>，</w:t>
      </w:r>
      <w:r w:rsidRPr="00FD7181">
        <w:rPr>
          <w:snapToGrid/>
          <w:szCs w:val="21"/>
          <w:lang w:val="en-GB"/>
        </w:rPr>
        <w:t>因而遵守相同的一般标准。</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18</w:t>
      </w:r>
      <w:r w:rsidR="00FD7181" w:rsidRPr="00FD7181">
        <w:rPr>
          <w:snapToGrid/>
          <w:szCs w:val="21"/>
          <w:lang w:val="en-GB"/>
        </w:rPr>
        <w:t>3.</w:t>
      </w:r>
      <w:r w:rsidRPr="00FD7181">
        <w:rPr>
          <w:snapToGrid/>
          <w:szCs w:val="21"/>
          <w:lang w:val="en-GB"/>
        </w:rPr>
        <w:tab/>
      </w:r>
      <w:r w:rsidRPr="00FD7181">
        <w:rPr>
          <w:snapToGrid/>
          <w:szCs w:val="21"/>
          <w:lang w:val="en-GB"/>
        </w:rPr>
        <w:t>以色列为贝都因人开展了特别职业培训并制定了特殊方案</w:t>
      </w:r>
      <w:r w:rsidR="00FD7181" w:rsidRPr="00FD7181">
        <w:rPr>
          <w:snapToGrid/>
          <w:szCs w:val="21"/>
          <w:lang w:val="en-GB"/>
        </w:rPr>
        <w:t>，</w:t>
      </w:r>
      <w:r w:rsidRPr="00FD7181">
        <w:rPr>
          <w:snapToGrid/>
          <w:szCs w:val="21"/>
          <w:lang w:val="en-GB"/>
        </w:rPr>
        <w:t>以提高就业率和增加参加高等教育课程的男女学生人数。</w:t>
      </w:r>
    </w:p>
    <w:p w:rsidR="00050478" w:rsidRPr="00FD7181" w:rsidRDefault="00050478" w:rsidP="003123BC">
      <w:pPr>
        <w:pStyle w:val="SingleTxtGC"/>
        <w:tabs>
          <w:tab w:val="clear" w:pos="1565"/>
          <w:tab w:val="clear" w:pos="1996"/>
          <w:tab w:val="left" w:pos="1680"/>
        </w:tabs>
        <w:rPr>
          <w:snapToGrid/>
          <w:szCs w:val="21"/>
          <w:lang w:val="en-GB"/>
        </w:rPr>
      </w:pPr>
      <w:r w:rsidRPr="00FD7181">
        <w:rPr>
          <w:snapToGrid/>
          <w:szCs w:val="21"/>
          <w:lang w:val="en-GB"/>
        </w:rPr>
        <w:t>18</w:t>
      </w:r>
      <w:r w:rsidR="00FD7181" w:rsidRPr="00FD7181">
        <w:rPr>
          <w:snapToGrid/>
          <w:szCs w:val="21"/>
          <w:lang w:val="en-GB"/>
        </w:rPr>
        <w:t>4.</w:t>
      </w:r>
      <w:r w:rsidR="003123BC">
        <w:rPr>
          <w:rFonts w:hint="eastAsia"/>
          <w:snapToGrid/>
          <w:szCs w:val="21"/>
          <w:lang w:val="en-GB"/>
        </w:rPr>
        <w:t xml:space="preserve">  </w:t>
      </w:r>
      <w:r w:rsidRPr="00FD7181">
        <w:rPr>
          <w:snapToGrid/>
          <w:szCs w:val="21"/>
          <w:lang w:val="en-GB"/>
        </w:rPr>
        <w:t>以色列还为贝都因妇女确定了编织、刺绣和食品领域的经济模式</w:t>
      </w:r>
      <w:r w:rsidR="00FD7181" w:rsidRPr="00FD7181">
        <w:rPr>
          <w:snapToGrid/>
          <w:szCs w:val="21"/>
          <w:lang w:val="en-GB"/>
        </w:rPr>
        <w:t>，</w:t>
      </w:r>
      <w:r w:rsidRPr="00FD7181">
        <w:rPr>
          <w:snapToGrid/>
          <w:szCs w:val="21"/>
          <w:lang w:val="en-GB"/>
        </w:rPr>
        <w:t>她们可在特别商品交易会和海外销售其产品。以色列将帮助妇女为此做好准备</w:t>
      </w:r>
      <w:r w:rsidR="00FD7181" w:rsidRPr="00FD7181">
        <w:rPr>
          <w:snapToGrid/>
          <w:szCs w:val="21"/>
          <w:lang w:val="en-GB"/>
        </w:rPr>
        <w:t>，</w:t>
      </w:r>
      <w:r w:rsidRPr="00FD7181">
        <w:rPr>
          <w:snapToGrid/>
          <w:szCs w:val="21"/>
          <w:lang w:val="en-GB"/>
        </w:rPr>
        <w:t>该进程包括构建一个商业组织模式、建立一条独特的产品线以及适当的营销方式方法。这个项目将持续三年</w:t>
      </w:r>
      <w:r w:rsidR="00FD7181" w:rsidRPr="00FD7181">
        <w:rPr>
          <w:snapToGrid/>
          <w:szCs w:val="21"/>
          <w:lang w:val="en-GB"/>
        </w:rPr>
        <w:t>，</w:t>
      </w:r>
      <w:r w:rsidRPr="00FD7181">
        <w:rPr>
          <w:snapToGrid/>
          <w:szCs w:val="21"/>
          <w:lang w:val="en-GB"/>
        </w:rPr>
        <w:t>在此期间</w:t>
      </w:r>
      <w:r w:rsidR="00FD7181" w:rsidRPr="00FD7181">
        <w:rPr>
          <w:snapToGrid/>
          <w:szCs w:val="21"/>
          <w:lang w:val="en-GB"/>
        </w:rPr>
        <w:t>，</w:t>
      </w:r>
      <w:r w:rsidRPr="00FD7181">
        <w:rPr>
          <w:snapToGrid/>
          <w:szCs w:val="21"/>
          <w:lang w:val="en-GB"/>
        </w:rPr>
        <w:t>妇女可独立创业。目前</w:t>
      </w:r>
      <w:r w:rsidR="00FD7181" w:rsidRPr="00FD7181">
        <w:rPr>
          <w:snapToGrid/>
          <w:szCs w:val="21"/>
          <w:lang w:val="en-GB"/>
        </w:rPr>
        <w:t>，</w:t>
      </w:r>
      <w:r w:rsidRPr="00FD7181">
        <w:rPr>
          <w:snapToGrid/>
          <w:szCs w:val="21"/>
          <w:lang w:val="en-GB"/>
        </w:rPr>
        <w:t>该项目正在</w:t>
      </w:r>
      <w:r w:rsidRPr="00FD7181">
        <w:rPr>
          <w:snapToGrid/>
          <w:szCs w:val="21"/>
          <w:lang w:val="en-GB"/>
        </w:rPr>
        <w:t>Kseife</w:t>
      </w:r>
      <w:r w:rsidRPr="00FD7181">
        <w:rPr>
          <w:snapToGrid/>
          <w:szCs w:val="21"/>
          <w:lang w:val="en-GB"/>
        </w:rPr>
        <w:t>实施</w:t>
      </w:r>
      <w:r w:rsidR="00FD7181" w:rsidRPr="00FD7181">
        <w:rPr>
          <w:snapToGrid/>
          <w:szCs w:val="21"/>
          <w:lang w:val="en-GB"/>
        </w:rPr>
        <w:t>，</w:t>
      </w:r>
      <w:r w:rsidRPr="00FD7181">
        <w:rPr>
          <w:snapToGrid/>
          <w:szCs w:val="21"/>
          <w:lang w:val="en-GB"/>
        </w:rPr>
        <w:t>有</w:t>
      </w:r>
      <w:r w:rsidRPr="00FD7181">
        <w:rPr>
          <w:snapToGrid/>
          <w:szCs w:val="21"/>
          <w:lang w:val="en-GB"/>
        </w:rPr>
        <w:t>20</w:t>
      </w:r>
      <w:r w:rsidRPr="00FD7181">
        <w:rPr>
          <w:snapToGrid/>
          <w:szCs w:val="21"/>
          <w:lang w:val="en-GB"/>
        </w:rPr>
        <w:t>名妇女参加。</w:t>
      </w:r>
    </w:p>
    <w:p w:rsidR="00050478" w:rsidRPr="00FD7181" w:rsidRDefault="00050478" w:rsidP="006244FF">
      <w:pPr>
        <w:pStyle w:val="H23GC"/>
        <w:rPr>
          <w:b/>
          <w:snapToGrid/>
          <w:szCs w:val="21"/>
          <w:lang w:val="en-GB"/>
        </w:rPr>
      </w:pPr>
      <w:r w:rsidRPr="00FD7181">
        <w:rPr>
          <w:b/>
          <w:snapToGrid/>
          <w:szCs w:val="21"/>
          <w:lang w:val="en-GB"/>
        </w:rPr>
        <w:tab/>
      </w:r>
      <w:r w:rsidRPr="00FD7181">
        <w:rPr>
          <w:b/>
          <w:snapToGrid/>
          <w:szCs w:val="21"/>
          <w:lang w:val="en-GB"/>
        </w:rPr>
        <w:tab/>
      </w:r>
      <w:r w:rsidRPr="00FD7181">
        <w:rPr>
          <w:snapToGrid/>
          <w:szCs w:val="21"/>
          <w:lang w:val="en-GB"/>
        </w:rPr>
        <w:t>残疾人</w:t>
      </w:r>
      <w:r w:rsidRPr="006244FF">
        <w:rPr>
          <w:snapToGrid/>
          <w:lang w:val="en-GB"/>
        </w:rPr>
        <w:t>就业</w:t>
      </w:r>
      <w:r w:rsidRPr="00FD7181">
        <w:rPr>
          <w:snapToGrid/>
          <w:szCs w:val="21"/>
          <w:lang w:val="en-GB"/>
        </w:rPr>
        <w:t>机会</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snapToGrid/>
          <w:szCs w:val="21"/>
          <w:lang w:val="en-GB"/>
        </w:rPr>
        <w:t>18</w:t>
      </w:r>
      <w:r w:rsidR="00FD7181" w:rsidRPr="00FD7181">
        <w:rPr>
          <w:snapToGrid/>
          <w:szCs w:val="21"/>
          <w:lang w:val="en-GB"/>
        </w:rPr>
        <w:t>5.</w:t>
      </w:r>
      <w:r w:rsidRPr="00FD7181">
        <w:rPr>
          <w:snapToGrid/>
          <w:szCs w:val="21"/>
          <w:lang w:val="en-GB"/>
        </w:rPr>
        <w:tab/>
      </w:r>
      <w:r w:rsidRPr="00FD7181">
        <w:rPr>
          <w:snapToGrid/>
          <w:szCs w:val="21"/>
          <w:lang w:val="en-GB"/>
        </w:rPr>
        <w:t>就残疾人就业机会来说</w:t>
      </w:r>
      <w:r w:rsidR="00FD7181" w:rsidRPr="00FD7181">
        <w:rPr>
          <w:snapToGrid/>
          <w:szCs w:val="21"/>
          <w:lang w:val="en-GB"/>
        </w:rPr>
        <w:t>，</w:t>
      </w:r>
      <w:r w:rsidRPr="00FD7181">
        <w:rPr>
          <w:snapToGrid/>
          <w:szCs w:val="21"/>
          <w:lang w:val="en-GB"/>
        </w:rPr>
        <w:t>自上次定期报告提交以来</w:t>
      </w:r>
      <w:r w:rsidR="00FD7181" w:rsidRPr="00FD7181">
        <w:rPr>
          <w:snapToGrid/>
          <w:szCs w:val="21"/>
          <w:lang w:val="en-GB"/>
        </w:rPr>
        <w:t>，</w:t>
      </w:r>
      <w:r w:rsidRPr="00FD7181">
        <w:rPr>
          <w:snapToGrid/>
          <w:szCs w:val="21"/>
          <w:lang w:val="en-GB"/>
        </w:rPr>
        <w:t>以色列从立法和司法角度促进残疾人就业和改善其康复过程并取得了重大进展。上文第二条详细介绍了这些进展。</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snapToGrid/>
          <w:szCs w:val="21"/>
          <w:lang w:val="en-GB"/>
        </w:rPr>
        <w:t>18</w:t>
      </w:r>
      <w:r w:rsidR="00FD7181" w:rsidRPr="00FD7181">
        <w:rPr>
          <w:snapToGrid/>
          <w:szCs w:val="21"/>
          <w:lang w:val="en-GB"/>
        </w:rPr>
        <w:t>6.</w:t>
      </w:r>
      <w:r w:rsidRPr="00FD7181">
        <w:rPr>
          <w:snapToGrid/>
          <w:szCs w:val="21"/>
          <w:lang w:val="en-GB"/>
        </w:rPr>
        <w:tab/>
      </w:r>
      <w:r w:rsidRPr="00FD7181">
        <w:rPr>
          <w:snapToGrid/>
          <w:szCs w:val="21"/>
          <w:lang w:val="en-GB"/>
        </w:rPr>
        <w:t>近期数据显示</w:t>
      </w:r>
      <w:r w:rsidR="00FD7181" w:rsidRPr="00FD7181">
        <w:rPr>
          <w:snapToGrid/>
          <w:szCs w:val="21"/>
          <w:lang w:val="en-GB"/>
        </w:rPr>
        <w:t>，</w:t>
      </w:r>
      <w:r w:rsidRPr="00FD7181">
        <w:rPr>
          <w:snapToGrid/>
          <w:szCs w:val="21"/>
          <w:lang w:val="en-GB"/>
        </w:rPr>
        <w:t>残疾人就业率出现适度提高</w:t>
      </w:r>
      <w:r w:rsidR="00FD7181" w:rsidRPr="00FD7181">
        <w:rPr>
          <w:snapToGrid/>
          <w:szCs w:val="21"/>
          <w:lang w:val="en-GB"/>
        </w:rPr>
        <w:t>，</w:t>
      </w:r>
      <w:r w:rsidRPr="00FD7181">
        <w:rPr>
          <w:snapToGrid/>
          <w:szCs w:val="21"/>
          <w:lang w:val="en-GB"/>
        </w:rPr>
        <w:t>特别是重残者</w:t>
      </w:r>
      <w:r w:rsidR="00FD7181" w:rsidRPr="00FD7181">
        <w:rPr>
          <w:snapToGrid/>
          <w:szCs w:val="21"/>
          <w:lang w:val="en-GB"/>
        </w:rPr>
        <w:t>(</w:t>
      </w:r>
      <w:r w:rsidRPr="00FD7181">
        <w:rPr>
          <w:snapToGrid/>
          <w:szCs w:val="21"/>
          <w:lang w:val="en-GB"/>
        </w:rPr>
        <w:t>2005</w:t>
      </w:r>
      <w:r w:rsidRPr="00FD7181">
        <w:rPr>
          <w:snapToGrid/>
          <w:szCs w:val="21"/>
          <w:lang w:val="en-GB"/>
        </w:rPr>
        <w:t>年为</w:t>
      </w:r>
      <w:r w:rsidRPr="00FD7181">
        <w:rPr>
          <w:snapToGrid/>
          <w:szCs w:val="21"/>
          <w:lang w:val="en-GB"/>
        </w:rPr>
        <w:t>42</w:t>
      </w:r>
      <w:r w:rsidR="00FD7181" w:rsidRPr="00FD7181">
        <w:rPr>
          <w:snapToGrid/>
          <w:szCs w:val="21"/>
          <w:lang w:val="en-GB"/>
        </w:rPr>
        <w:t>%</w:t>
      </w:r>
      <w:r w:rsidR="00FD7181" w:rsidRPr="00FD7181">
        <w:rPr>
          <w:snapToGrid/>
          <w:szCs w:val="21"/>
          <w:lang w:val="en-GB"/>
        </w:rPr>
        <w:t>，</w:t>
      </w:r>
      <w:r w:rsidRPr="00FD7181">
        <w:rPr>
          <w:snapToGrid/>
          <w:szCs w:val="21"/>
          <w:lang w:val="en-GB"/>
        </w:rPr>
        <w:t>与之相比</w:t>
      </w:r>
      <w:r w:rsidR="00FD7181" w:rsidRPr="00FD7181">
        <w:rPr>
          <w:snapToGrid/>
          <w:szCs w:val="21"/>
          <w:lang w:val="en-GB"/>
        </w:rPr>
        <w:t>，</w:t>
      </w:r>
      <w:r w:rsidRPr="00FD7181">
        <w:rPr>
          <w:snapToGrid/>
          <w:szCs w:val="21"/>
          <w:lang w:val="en-GB"/>
        </w:rPr>
        <w:t>2002</w:t>
      </w:r>
      <w:r w:rsidRPr="00FD7181">
        <w:rPr>
          <w:snapToGrid/>
          <w:szCs w:val="21"/>
          <w:lang w:val="en-GB"/>
        </w:rPr>
        <w:t>年为</w:t>
      </w:r>
      <w:r w:rsidRPr="00FD7181">
        <w:rPr>
          <w:snapToGrid/>
          <w:szCs w:val="21"/>
          <w:lang w:val="en-GB"/>
        </w:rPr>
        <w:t>36</w:t>
      </w:r>
      <w:r w:rsidR="00FD7181" w:rsidRPr="00FD7181">
        <w:rPr>
          <w:snapToGrid/>
          <w:szCs w:val="21"/>
          <w:lang w:val="en-GB"/>
        </w:rPr>
        <w:t>%)</w:t>
      </w:r>
      <w:r w:rsidRPr="00FD7181">
        <w:rPr>
          <w:snapToGrid/>
          <w:szCs w:val="21"/>
          <w:lang w:val="en-GB"/>
        </w:rPr>
        <w:t>。</w:t>
      </w:r>
    </w:p>
    <w:p w:rsidR="00050478" w:rsidRPr="00FD7181" w:rsidRDefault="00050478" w:rsidP="003123BC">
      <w:pPr>
        <w:tabs>
          <w:tab w:val="clear" w:pos="431"/>
        </w:tabs>
        <w:suppressAutoHyphens/>
        <w:overflowPunct/>
        <w:adjustRightInd/>
        <w:snapToGrid/>
        <w:spacing w:after="120"/>
        <w:ind w:left="1134" w:right="1134"/>
        <w:rPr>
          <w:snapToGrid/>
          <w:szCs w:val="21"/>
          <w:lang w:val="en-GB"/>
        </w:rPr>
      </w:pPr>
      <w:r w:rsidRPr="00FD7181">
        <w:rPr>
          <w:snapToGrid/>
          <w:szCs w:val="21"/>
          <w:lang w:val="en-GB"/>
        </w:rPr>
        <w:t>18</w:t>
      </w:r>
      <w:r w:rsidR="00FD7181" w:rsidRPr="00FD7181">
        <w:rPr>
          <w:snapToGrid/>
          <w:szCs w:val="21"/>
          <w:lang w:val="en-GB"/>
        </w:rPr>
        <w:t>7.</w:t>
      </w:r>
      <w:r w:rsidRPr="00FD7181">
        <w:rPr>
          <w:snapToGrid/>
          <w:szCs w:val="21"/>
          <w:lang w:val="en-GB"/>
        </w:rPr>
        <w:tab/>
      </w:r>
      <w:r w:rsidRPr="00FD7181">
        <w:rPr>
          <w:snapToGrid/>
          <w:szCs w:val="21"/>
          <w:lang w:val="en-GB"/>
        </w:rPr>
        <w:t>根据残疾人平等权利委员会的数据</w:t>
      </w:r>
      <w:r w:rsidR="00FD7181" w:rsidRPr="00FD7181">
        <w:rPr>
          <w:snapToGrid/>
          <w:szCs w:val="21"/>
          <w:lang w:val="en-GB"/>
        </w:rPr>
        <w:t>，</w:t>
      </w:r>
      <w:r w:rsidRPr="00FD7181">
        <w:rPr>
          <w:snapToGrid/>
          <w:szCs w:val="21"/>
          <w:lang w:val="en-GB"/>
        </w:rPr>
        <w:t>达到就业年龄</w:t>
      </w:r>
      <w:r w:rsidR="00FD7181" w:rsidRPr="00FD7181">
        <w:rPr>
          <w:snapToGrid/>
          <w:szCs w:val="21"/>
          <w:lang w:val="en-GB"/>
        </w:rPr>
        <w:t>(</w:t>
      </w:r>
      <w:r w:rsidRPr="00FD7181">
        <w:rPr>
          <w:snapToGrid/>
          <w:szCs w:val="21"/>
          <w:lang w:val="en-GB"/>
        </w:rPr>
        <w:t>20</w:t>
      </w:r>
      <w:r w:rsidR="00D56C56">
        <w:rPr>
          <w:snapToGrid/>
          <w:szCs w:val="21"/>
          <w:lang w:val="en-GB"/>
        </w:rPr>
        <w:t>-</w:t>
      </w:r>
      <w:r w:rsidRPr="00FD7181">
        <w:rPr>
          <w:snapToGrid/>
          <w:szCs w:val="21"/>
          <w:lang w:val="en-GB"/>
        </w:rPr>
        <w:t>64</w:t>
      </w:r>
      <w:r w:rsidRPr="00FD7181">
        <w:rPr>
          <w:snapToGrid/>
          <w:szCs w:val="21"/>
          <w:lang w:val="en-GB"/>
        </w:rPr>
        <w:t>岁</w:t>
      </w:r>
      <w:r w:rsidR="00FD7181" w:rsidRPr="00FD7181">
        <w:rPr>
          <w:snapToGrid/>
          <w:szCs w:val="21"/>
          <w:lang w:val="en-GB"/>
        </w:rPr>
        <w:t>)</w:t>
      </w:r>
      <w:r w:rsidRPr="00FD7181">
        <w:rPr>
          <w:snapToGrid/>
          <w:szCs w:val="21"/>
          <w:lang w:val="en-GB"/>
        </w:rPr>
        <w:t>的成年残疾人占人口的</w:t>
      </w:r>
      <w:r w:rsidRPr="00FD7181">
        <w:rPr>
          <w:snapToGrid/>
          <w:szCs w:val="21"/>
          <w:lang w:val="en-GB"/>
        </w:rPr>
        <w:t>1</w:t>
      </w:r>
      <w:r w:rsidR="00FD7181" w:rsidRPr="00FD7181">
        <w:rPr>
          <w:snapToGrid/>
          <w:szCs w:val="21"/>
          <w:lang w:val="en-GB"/>
        </w:rPr>
        <w:t>7.</w:t>
      </w:r>
      <w:r w:rsidRPr="00FD7181">
        <w:rPr>
          <w:snapToGrid/>
          <w:szCs w:val="21"/>
          <w:lang w:val="en-GB"/>
        </w:rPr>
        <w:t>6</w:t>
      </w:r>
      <w:r w:rsidR="00FD7181" w:rsidRPr="00FD7181">
        <w:rPr>
          <w:snapToGrid/>
          <w:szCs w:val="21"/>
          <w:lang w:val="en-GB"/>
        </w:rPr>
        <w:t>%</w:t>
      </w:r>
      <w:r w:rsidRPr="00FD7181">
        <w:rPr>
          <w:snapToGrid/>
          <w:szCs w:val="21"/>
          <w:lang w:val="en-GB"/>
        </w:rPr>
        <w:t>。残疾人</w:t>
      </w:r>
      <w:r w:rsidR="00FD7181" w:rsidRPr="00FD7181">
        <w:rPr>
          <w:snapToGrid/>
          <w:szCs w:val="21"/>
          <w:lang w:val="en-GB"/>
        </w:rPr>
        <w:t>，</w:t>
      </w:r>
      <w:r w:rsidRPr="00FD7181">
        <w:rPr>
          <w:snapToGrid/>
          <w:szCs w:val="21"/>
          <w:lang w:val="en-GB"/>
        </w:rPr>
        <w:t>特别是重残者的就业率低于其他人群</w:t>
      </w:r>
      <w:r w:rsidR="00FD7181" w:rsidRPr="00FD7181">
        <w:rPr>
          <w:snapToGrid/>
          <w:szCs w:val="21"/>
          <w:lang w:val="en-GB"/>
        </w:rPr>
        <w:t>，</w:t>
      </w:r>
      <w:r w:rsidRPr="00FD7181">
        <w:rPr>
          <w:snapToGrid/>
          <w:szCs w:val="21"/>
          <w:lang w:val="en-GB"/>
        </w:rPr>
        <w:t>这种情况加剧了他们的贫困和被社会排斥的状况。另外</w:t>
      </w:r>
      <w:r w:rsidR="00FD7181" w:rsidRPr="00FD7181">
        <w:rPr>
          <w:snapToGrid/>
          <w:szCs w:val="21"/>
          <w:lang w:val="en-GB"/>
        </w:rPr>
        <w:t>，</w:t>
      </w:r>
      <w:r w:rsidRPr="00FD7181">
        <w:rPr>
          <w:snapToGrid/>
          <w:szCs w:val="21"/>
          <w:lang w:val="en-GB"/>
        </w:rPr>
        <w:t>残疾人口失业率非常高</w:t>
      </w:r>
      <w:r w:rsidR="00FD7181" w:rsidRPr="00FD7181">
        <w:rPr>
          <w:snapToGrid/>
          <w:szCs w:val="21"/>
          <w:lang w:val="en-GB"/>
        </w:rPr>
        <w:t>，</w:t>
      </w:r>
      <w:r w:rsidRPr="00FD7181">
        <w:rPr>
          <w:snapToGrid/>
          <w:szCs w:val="21"/>
          <w:lang w:val="en-GB"/>
        </w:rPr>
        <w:t>特别是重残者。</w:t>
      </w:r>
    </w:p>
    <w:p w:rsidR="00050478" w:rsidRPr="00FD7181" w:rsidRDefault="00050478" w:rsidP="007268C2">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w:t>
      </w:r>
      <w:r w:rsidR="007268C2">
        <w:rPr>
          <w:rFonts w:hint="eastAsia"/>
          <w:snapToGrid/>
          <w:szCs w:val="21"/>
          <w:lang w:val="en-GB"/>
        </w:rPr>
        <w:br/>
      </w:r>
      <w:r w:rsidRPr="00FD7181">
        <w:rPr>
          <w:rFonts w:eastAsia="SimHei"/>
          <w:snapToGrid/>
          <w:szCs w:val="21"/>
          <w:lang w:val="en-GB"/>
        </w:rPr>
        <w:t>2005</w:t>
      </w:r>
      <w:r w:rsidRPr="00FD7181">
        <w:rPr>
          <w:rFonts w:eastAsia="SimHei"/>
          <w:snapToGrid/>
          <w:szCs w:val="21"/>
          <w:lang w:val="en-GB"/>
        </w:rPr>
        <w:t>年</w:t>
      </w:r>
      <w:r w:rsidRPr="00FD7181">
        <w:rPr>
          <w:rFonts w:eastAsia="SimHei"/>
          <w:snapToGrid/>
          <w:szCs w:val="21"/>
          <w:lang w:val="en-GB"/>
        </w:rPr>
        <w:t>20</w:t>
      </w:r>
      <w:r w:rsidR="00D56C56">
        <w:rPr>
          <w:rFonts w:eastAsia="SimHei"/>
          <w:snapToGrid/>
          <w:szCs w:val="21"/>
          <w:lang w:val="en-GB"/>
        </w:rPr>
        <w:t>-</w:t>
      </w:r>
      <w:r w:rsidRPr="00FD7181">
        <w:rPr>
          <w:rFonts w:eastAsia="SimHei"/>
          <w:snapToGrid/>
          <w:szCs w:val="21"/>
          <w:lang w:val="en-GB"/>
        </w:rPr>
        <w:t>64</w:t>
      </w:r>
      <w:r w:rsidRPr="00FD7181">
        <w:rPr>
          <w:rFonts w:eastAsia="SimHei"/>
          <w:snapToGrid/>
          <w:szCs w:val="21"/>
          <w:lang w:val="en-GB"/>
        </w:rPr>
        <w:t>岁就业者、失业者和丧失劳动能力者</w:t>
      </w:r>
      <w:r w:rsidR="00FD7181" w:rsidRPr="00FD7181">
        <w:rPr>
          <w:rFonts w:eastAsia="SimHei"/>
          <w:snapToGrid/>
          <w:szCs w:val="21"/>
          <w:lang w:val="en-GB"/>
        </w:rPr>
        <w:t>(</w:t>
      </w:r>
      <w:r w:rsidRPr="00FD7181">
        <w:rPr>
          <w:rFonts w:eastAsia="SimHei"/>
          <w:snapToGrid/>
          <w:szCs w:val="21"/>
          <w:lang w:val="en-GB"/>
        </w:rPr>
        <w:t>百分比</w:t>
      </w:r>
      <w:r w:rsidR="00FD7181" w:rsidRPr="00FD7181">
        <w:rPr>
          <w:rFonts w:eastAsia="SimHei"/>
          <w:snapToGrid/>
          <w:szCs w:val="21"/>
          <w:lang w:val="en-GB"/>
        </w:rPr>
        <w:t>)</w:t>
      </w:r>
    </w:p>
    <w:tbl>
      <w:tblPr>
        <w:tblW w:w="7370" w:type="dxa"/>
        <w:tblInd w:w="1134" w:type="dxa"/>
        <w:tblLayout w:type="fixed"/>
        <w:tblCellMar>
          <w:left w:w="0" w:type="dxa"/>
          <w:right w:w="113" w:type="dxa"/>
        </w:tblCellMar>
        <w:tblLook w:val="01E0" w:firstRow="1" w:lastRow="1" w:firstColumn="1" w:lastColumn="1" w:noHBand="0" w:noVBand="0"/>
      </w:tblPr>
      <w:tblGrid>
        <w:gridCol w:w="3066"/>
        <w:gridCol w:w="1200"/>
        <w:gridCol w:w="1200"/>
        <w:gridCol w:w="1904"/>
      </w:tblGrid>
      <w:tr w:rsidR="00050478" w:rsidRPr="00FD7181" w:rsidTr="001254F5">
        <w:tc>
          <w:tcPr>
            <w:tcW w:w="3066"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伤残程度</w:t>
            </w:r>
          </w:p>
        </w:tc>
        <w:tc>
          <w:tcPr>
            <w:tcW w:w="1200"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就业者</w:t>
            </w:r>
          </w:p>
        </w:tc>
        <w:tc>
          <w:tcPr>
            <w:tcW w:w="1200"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失业者</w:t>
            </w:r>
          </w:p>
        </w:tc>
        <w:tc>
          <w:tcPr>
            <w:tcW w:w="1904"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丧失劳动能力者</w:t>
            </w:r>
          </w:p>
        </w:tc>
      </w:tr>
      <w:tr w:rsidR="00050478" w:rsidRPr="00FD7181" w:rsidTr="001254F5">
        <w:tc>
          <w:tcPr>
            <w:tcW w:w="3066" w:type="dxa"/>
            <w:tcBorders>
              <w:top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left"/>
              <w:rPr>
                <w:snapToGrid/>
                <w:sz w:val="18"/>
                <w:szCs w:val="18"/>
                <w:lang w:val="en-GB" w:eastAsia="en-US"/>
              </w:rPr>
            </w:pPr>
            <w:r w:rsidRPr="00FD7181">
              <w:rPr>
                <w:snapToGrid/>
                <w:sz w:val="18"/>
                <w:szCs w:val="18"/>
                <w:lang w:val="en-GB"/>
              </w:rPr>
              <w:t>无残疾</w:t>
            </w:r>
          </w:p>
        </w:tc>
        <w:tc>
          <w:tcPr>
            <w:tcW w:w="1200" w:type="dxa"/>
            <w:tcBorders>
              <w:top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9.</w:t>
            </w:r>
            <w:r w:rsidRPr="00FD7181">
              <w:rPr>
                <w:snapToGrid/>
                <w:sz w:val="18"/>
                <w:szCs w:val="18"/>
                <w:lang w:val="en-GB" w:eastAsia="en-US"/>
              </w:rPr>
              <w:t>3</w:t>
            </w:r>
          </w:p>
        </w:tc>
        <w:tc>
          <w:tcPr>
            <w:tcW w:w="1200" w:type="dxa"/>
            <w:tcBorders>
              <w:top w:val="single" w:sz="12" w:space="0" w:color="auto"/>
            </w:tcBorders>
            <w:shd w:val="clear" w:color="auto" w:fill="auto"/>
            <w:vAlign w:val="bottom"/>
          </w:tcPr>
          <w:p w:rsidR="00050478" w:rsidRPr="00FD7181" w:rsidRDefault="00FD7181"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050478" w:rsidRPr="00FD7181">
              <w:rPr>
                <w:snapToGrid/>
                <w:sz w:val="18"/>
                <w:szCs w:val="18"/>
                <w:lang w:val="en-GB" w:eastAsia="en-US"/>
              </w:rPr>
              <w:t>7</w:t>
            </w:r>
          </w:p>
        </w:tc>
        <w:tc>
          <w:tcPr>
            <w:tcW w:w="1904" w:type="dxa"/>
            <w:tcBorders>
              <w:top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0</w:t>
            </w:r>
          </w:p>
        </w:tc>
      </w:tr>
      <w:tr w:rsidR="00050478" w:rsidRPr="00FD7181" w:rsidTr="001254F5">
        <w:tc>
          <w:tcPr>
            <w:tcW w:w="3066" w:type="dxa"/>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rPr>
            </w:pPr>
            <w:r w:rsidRPr="00FD7181">
              <w:rPr>
                <w:snapToGrid/>
                <w:sz w:val="18"/>
                <w:szCs w:val="18"/>
                <w:lang w:val="en-GB"/>
              </w:rPr>
              <w:t>有问题但无残疾</w:t>
            </w:r>
          </w:p>
        </w:tc>
        <w:tc>
          <w:tcPr>
            <w:tcW w:w="1200"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9.</w:t>
            </w:r>
            <w:r w:rsidRPr="00FD7181">
              <w:rPr>
                <w:snapToGrid/>
                <w:sz w:val="18"/>
                <w:szCs w:val="18"/>
                <w:lang w:val="en-GB" w:eastAsia="en-US"/>
              </w:rPr>
              <w:t>9</w:t>
            </w:r>
          </w:p>
        </w:tc>
        <w:tc>
          <w:tcPr>
            <w:tcW w:w="1200" w:type="dxa"/>
            <w:shd w:val="clear" w:color="auto" w:fill="auto"/>
            <w:vAlign w:val="bottom"/>
          </w:tcPr>
          <w:p w:rsidR="00050478" w:rsidRPr="00FD7181" w:rsidRDefault="00FD7181"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2</w:t>
            </w:r>
          </w:p>
        </w:tc>
        <w:tc>
          <w:tcPr>
            <w:tcW w:w="1904"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8</w:t>
            </w:r>
          </w:p>
        </w:tc>
      </w:tr>
      <w:tr w:rsidR="00050478" w:rsidRPr="00FD7181" w:rsidTr="001254F5">
        <w:tc>
          <w:tcPr>
            <w:tcW w:w="3066" w:type="dxa"/>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eastAsia="en-US"/>
              </w:rPr>
            </w:pPr>
            <w:r w:rsidRPr="00FD7181">
              <w:rPr>
                <w:snapToGrid/>
                <w:sz w:val="18"/>
                <w:szCs w:val="18"/>
                <w:lang w:val="en-GB"/>
              </w:rPr>
              <w:t>中度残疾</w:t>
            </w:r>
          </w:p>
        </w:tc>
        <w:tc>
          <w:tcPr>
            <w:tcW w:w="1200"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2.</w:t>
            </w:r>
            <w:r w:rsidRPr="00FD7181">
              <w:rPr>
                <w:snapToGrid/>
                <w:sz w:val="18"/>
                <w:szCs w:val="18"/>
                <w:lang w:val="en-GB" w:eastAsia="en-US"/>
              </w:rPr>
              <w:t>1</w:t>
            </w:r>
          </w:p>
        </w:tc>
        <w:tc>
          <w:tcPr>
            <w:tcW w:w="1200" w:type="dxa"/>
            <w:shd w:val="clear" w:color="auto" w:fill="auto"/>
            <w:vAlign w:val="bottom"/>
          </w:tcPr>
          <w:p w:rsidR="00050478" w:rsidRPr="00FD7181" w:rsidRDefault="00FD7181"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7</w:t>
            </w:r>
          </w:p>
        </w:tc>
        <w:tc>
          <w:tcPr>
            <w:tcW w:w="1904"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1.</w:t>
            </w:r>
            <w:r w:rsidRPr="00FD7181">
              <w:rPr>
                <w:snapToGrid/>
                <w:sz w:val="18"/>
                <w:szCs w:val="18"/>
                <w:lang w:val="en-GB" w:eastAsia="en-US"/>
              </w:rPr>
              <w:t>1</w:t>
            </w:r>
          </w:p>
        </w:tc>
      </w:tr>
      <w:tr w:rsidR="00050478" w:rsidRPr="00FD7181" w:rsidTr="001254F5">
        <w:tc>
          <w:tcPr>
            <w:tcW w:w="3066"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eastAsia="en-US"/>
              </w:rPr>
            </w:pPr>
            <w:r w:rsidRPr="00FD7181">
              <w:rPr>
                <w:snapToGrid/>
                <w:sz w:val="18"/>
                <w:szCs w:val="18"/>
                <w:lang w:val="en-GB"/>
              </w:rPr>
              <w:t>重度残疾</w:t>
            </w:r>
          </w:p>
        </w:tc>
        <w:tc>
          <w:tcPr>
            <w:tcW w:w="1200"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3.</w:t>
            </w:r>
            <w:r w:rsidRPr="00FD7181">
              <w:rPr>
                <w:snapToGrid/>
                <w:sz w:val="18"/>
                <w:szCs w:val="18"/>
                <w:lang w:val="en-GB" w:eastAsia="en-US"/>
              </w:rPr>
              <w:t>4</w:t>
            </w:r>
          </w:p>
        </w:tc>
        <w:tc>
          <w:tcPr>
            <w:tcW w:w="1200" w:type="dxa"/>
            <w:tcBorders>
              <w:bottom w:val="single" w:sz="12" w:space="0" w:color="auto"/>
            </w:tcBorders>
            <w:shd w:val="clear" w:color="auto" w:fill="auto"/>
            <w:vAlign w:val="bottom"/>
          </w:tcPr>
          <w:p w:rsidR="00050478" w:rsidRPr="00FD7181" w:rsidRDefault="00FD7181"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4</w:t>
            </w:r>
          </w:p>
        </w:tc>
        <w:tc>
          <w:tcPr>
            <w:tcW w:w="1904"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1</w:t>
            </w:r>
          </w:p>
        </w:tc>
      </w:tr>
    </w:tbl>
    <w:p w:rsidR="00050478" w:rsidRPr="00183733" w:rsidRDefault="00050478" w:rsidP="00183733">
      <w:pPr>
        <w:tabs>
          <w:tab w:val="clear" w:pos="431"/>
        </w:tabs>
        <w:suppressAutoHyphens/>
        <w:overflowPunct/>
        <w:adjustRightInd/>
        <w:snapToGrid/>
        <w:spacing w:beforeLines="50" w:before="163" w:after="120"/>
        <w:ind w:left="1134" w:right="1134" w:firstLine="159"/>
        <w:jc w:val="left"/>
        <w:rPr>
          <w:snapToGrid/>
          <w:sz w:val="18"/>
          <w:szCs w:val="18"/>
          <w:lang w:val="en-GB"/>
        </w:rPr>
      </w:pPr>
      <w:r w:rsidRPr="00183733">
        <w:rPr>
          <w:rFonts w:eastAsia="KaiTi_GB2312"/>
          <w:snapToGrid/>
          <w:sz w:val="18"/>
          <w:szCs w:val="18"/>
          <w:lang w:val="en-GB"/>
        </w:rPr>
        <w:t>资料来源</w:t>
      </w:r>
      <w:r w:rsidR="00FD7181" w:rsidRPr="00183733">
        <w:rPr>
          <w:rFonts w:eastAsia="KaiTi_GB2312"/>
          <w:snapToGrid/>
          <w:sz w:val="18"/>
          <w:szCs w:val="18"/>
          <w:lang w:val="en-GB"/>
        </w:rPr>
        <w:t>：</w:t>
      </w:r>
      <w:r w:rsidRPr="00183733">
        <w:rPr>
          <w:snapToGrid/>
          <w:sz w:val="18"/>
          <w:szCs w:val="18"/>
          <w:lang w:val="en-GB"/>
        </w:rPr>
        <w:t>残疾人平等权利委员会</w:t>
      </w:r>
      <w:r w:rsidR="00FD7181" w:rsidRPr="00183733">
        <w:rPr>
          <w:snapToGrid/>
          <w:sz w:val="18"/>
          <w:szCs w:val="18"/>
          <w:lang w:val="en-GB"/>
        </w:rPr>
        <w:t>，</w:t>
      </w:r>
      <w:r w:rsidRPr="00183733">
        <w:rPr>
          <w:snapToGrid/>
          <w:sz w:val="18"/>
          <w:szCs w:val="18"/>
          <w:lang w:val="en-GB"/>
        </w:rPr>
        <w:t>《以色列的残疾人》</w:t>
      </w:r>
      <w:r w:rsidR="00FD7181" w:rsidRPr="00183733">
        <w:rPr>
          <w:snapToGrid/>
          <w:sz w:val="18"/>
          <w:szCs w:val="18"/>
          <w:lang w:val="en-GB"/>
        </w:rPr>
        <w:t>，</w:t>
      </w:r>
      <w:r w:rsidRPr="00183733">
        <w:rPr>
          <w:snapToGrid/>
          <w:sz w:val="18"/>
          <w:szCs w:val="18"/>
          <w:lang w:val="en-GB"/>
        </w:rPr>
        <w:t>2007</w:t>
      </w:r>
      <w:r w:rsidRPr="00183733">
        <w:rPr>
          <w:snapToGrid/>
          <w:sz w:val="18"/>
          <w:szCs w:val="18"/>
          <w:lang w:val="en-GB"/>
        </w:rPr>
        <w:t>年。</w:t>
      </w:r>
    </w:p>
    <w:p w:rsidR="00050478" w:rsidRPr="00FD7181" w:rsidRDefault="00050478" w:rsidP="002C4FED">
      <w:pPr>
        <w:keepNext/>
        <w:tabs>
          <w:tab w:val="clear" w:pos="431"/>
        </w:tabs>
        <w:suppressAutoHyphens/>
        <w:overflowPunct/>
        <w:adjustRightInd/>
        <w:snapToGrid/>
        <w:spacing w:beforeLines="50" w:before="163"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3</w:t>
      </w:r>
      <w:r w:rsidR="007268C2">
        <w:rPr>
          <w:rFonts w:hint="eastAsia"/>
          <w:snapToGrid/>
          <w:szCs w:val="21"/>
          <w:lang w:val="en-GB"/>
        </w:rPr>
        <w:br/>
      </w:r>
      <w:r w:rsidRPr="00FD7181">
        <w:rPr>
          <w:rFonts w:eastAsia="SimHei"/>
          <w:snapToGrid/>
          <w:szCs w:val="21"/>
          <w:lang w:val="en-GB"/>
        </w:rPr>
        <w:t>2005</w:t>
      </w:r>
      <w:r w:rsidRPr="00FD7181">
        <w:rPr>
          <w:rFonts w:eastAsia="SimHei"/>
          <w:snapToGrid/>
          <w:szCs w:val="21"/>
          <w:lang w:val="en-GB"/>
        </w:rPr>
        <w:t>年</w:t>
      </w:r>
      <w:r w:rsidRPr="00FD7181">
        <w:rPr>
          <w:rFonts w:eastAsia="SimHei"/>
          <w:snapToGrid/>
          <w:szCs w:val="21"/>
          <w:lang w:val="en-GB"/>
        </w:rPr>
        <w:t>20</w:t>
      </w:r>
      <w:r w:rsidR="00D56C56">
        <w:rPr>
          <w:rFonts w:eastAsia="SimHei"/>
          <w:snapToGrid/>
          <w:szCs w:val="21"/>
          <w:lang w:val="en-GB"/>
        </w:rPr>
        <w:t>-</w:t>
      </w:r>
      <w:r w:rsidRPr="00FD7181">
        <w:rPr>
          <w:rFonts w:eastAsia="SimHei"/>
          <w:snapToGrid/>
          <w:szCs w:val="21"/>
          <w:lang w:val="en-GB"/>
        </w:rPr>
        <w:t>64</w:t>
      </w:r>
      <w:r w:rsidRPr="00FD7181">
        <w:rPr>
          <w:rFonts w:eastAsia="SimHei"/>
          <w:snapToGrid/>
          <w:szCs w:val="21"/>
          <w:lang w:val="en-GB"/>
        </w:rPr>
        <w:t>岁失业劳动者</w:t>
      </w:r>
      <w:r w:rsidR="00FD7181" w:rsidRPr="00FD7181">
        <w:rPr>
          <w:rFonts w:eastAsia="SimHei"/>
          <w:snapToGrid/>
          <w:szCs w:val="21"/>
          <w:lang w:val="en-GB"/>
        </w:rPr>
        <w:t>(</w:t>
      </w:r>
      <w:r w:rsidRPr="00FD7181">
        <w:rPr>
          <w:rFonts w:eastAsia="SimHei"/>
          <w:snapToGrid/>
          <w:szCs w:val="21"/>
          <w:lang w:val="en-GB"/>
        </w:rPr>
        <w:t>百分比</w:t>
      </w:r>
      <w:r w:rsidR="00FD7181" w:rsidRPr="00FD7181">
        <w:rPr>
          <w:rFonts w:eastAsia="SimHei"/>
          <w:snapToGrid/>
          <w:szCs w:val="21"/>
          <w:lang w:val="en-GB"/>
        </w:rPr>
        <w:t>)</w:t>
      </w:r>
    </w:p>
    <w:tbl>
      <w:tblPr>
        <w:tblW w:w="7370" w:type="dxa"/>
        <w:tblInd w:w="1134" w:type="dxa"/>
        <w:tblLayout w:type="fixed"/>
        <w:tblCellMar>
          <w:left w:w="0" w:type="dxa"/>
          <w:right w:w="113" w:type="dxa"/>
        </w:tblCellMar>
        <w:tblLook w:val="01E0" w:firstRow="1" w:lastRow="1" w:firstColumn="1" w:lastColumn="1" w:noHBand="0" w:noVBand="0"/>
      </w:tblPr>
      <w:tblGrid>
        <w:gridCol w:w="3685"/>
        <w:gridCol w:w="3685"/>
      </w:tblGrid>
      <w:tr w:rsidR="00050478" w:rsidRPr="00FD7181" w:rsidTr="001254F5">
        <w:tc>
          <w:tcPr>
            <w:tcW w:w="3685"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伤残程度</w:t>
            </w:r>
          </w:p>
        </w:tc>
        <w:tc>
          <w:tcPr>
            <w:tcW w:w="3685"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失业者</w:t>
            </w:r>
          </w:p>
        </w:tc>
      </w:tr>
      <w:tr w:rsidR="00050478" w:rsidRPr="00FD7181" w:rsidTr="001254F5">
        <w:tc>
          <w:tcPr>
            <w:tcW w:w="3685"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eastAsia="en-US"/>
              </w:rPr>
            </w:pPr>
            <w:r w:rsidRPr="00FD7181">
              <w:rPr>
                <w:snapToGrid/>
                <w:sz w:val="18"/>
                <w:szCs w:val="18"/>
                <w:lang w:val="en-GB"/>
              </w:rPr>
              <w:t>重度残疾</w:t>
            </w:r>
          </w:p>
        </w:tc>
        <w:tc>
          <w:tcPr>
            <w:tcW w:w="3685"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p>
        </w:tc>
      </w:tr>
      <w:tr w:rsidR="00050478" w:rsidRPr="00FD7181" w:rsidTr="001254F5">
        <w:tc>
          <w:tcPr>
            <w:tcW w:w="3685" w:type="dxa"/>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eastAsia="en-US"/>
              </w:rPr>
            </w:pPr>
            <w:r w:rsidRPr="00FD7181">
              <w:rPr>
                <w:snapToGrid/>
                <w:sz w:val="18"/>
                <w:szCs w:val="18"/>
                <w:lang w:val="en-GB"/>
              </w:rPr>
              <w:t>中度残疾</w:t>
            </w:r>
          </w:p>
        </w:tc>
        <w:tc>
          <w:tcPr>
            <w:tcW w:w="3685"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4</w:t>
            </w:r>
          </w:p>
        </w:tc>
      </w:tr>
      <w:tr w:rsidR="00050478" w:rsidRPr="00FD7181" w:rsidTr="001254F5">
        <w:tc>
          <w:tcPr>
            <w:tcW w:w="3685" w:type="dxa"/>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rPr>
            </w:pPr>
            <w:r w:rsidRPr="00FD7181">
              <w:rPr>
                <w:snapToGrid/>
                <w:sz w:val="18"/>
                <w:szCs w:val="18"/>
                <w:lang w:val="en-GB"/>
              </w:rPr>
              <w:t>有问题但无残疾</w:t>
            </w:r>
          </w:p>
        </w:tc>
        <w:tc>
          <w:tcPr>
            <w:tcW w:w="3685" w:type="dxa"/>
            <w:shd w:val="clear" w:color="auto" w:fill="auto"/>
            <w:vAlign w:val="bottom"/>
          </w:tcPr>
          <w:p w:rsidR="00050478" w:rsidRPr="00FD7181" w:rsidRDefault="00FD7181"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050478" w:rsidRPr="00FD7181">
              <w:rPr>
                <w:snapToGrid/>
                <w:sz w:val="18"/>
                <w:szCs w:val="18"/>
                <w:lang w:val="en-GB" w:eastAsia="en-US"/>
              </w:rPr>
              <w:t>4</w:t>
            </w:r>
          </w:p>
        </w:tc>
      </w:tr>
      <w:tr w:rsidR="00050478" w:rsidRPr="00FD7181" w:rsidTr="001254F5">
        <w:tc>
          <w:tcPr>
            <w:tcW w:w="3685"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eastAsia="en-US"/>
              </w:rPr>
            </w:pPr>
            <w:r w:rsidRPr="00FD7181">
              <w:rPr>
                <w:snapToGrid/>
                <w:sz w:val="18"/>
                <w:szCs w:val="18"/>
                <w:lang w:val="en-GB"/>
              </w:rPr>
              <w:t>无残疾</w:t>
            </w:r>
          </w:p>
        </w:tc>
        <w:tc>
          <w:tcPr>
            <w:tcW w:w="3685" w:type="dxa"/>
            <w:tcBorders>
              <w:bottom w:val="single" w:sz="12" w:space="0" w:color="auto"/>
            </w:tcBorders>
            <w:shd w:val="clear" w:color="auto" w:fill="auto"/>
            <w:vAlign w:val="bottom"/>
          </w:tcPr>
          <w:p w:rsidR="00050478" w:rsidRPr="00FD7181" w:rsidRDefault="00FD7181"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050478" w:rsidRPr="00FD7181">
              <w:rPr>
                <w:snapToGrid/>
                <w:sz w:val="18"/>
                <w:szCs w:val="18"/>
                <w:lang w:val="en-GB" w:eastAsia="en-US"/>
              </w:rPr>
              <w:t>6</w:t>
            </w:r>
          </w:p>
        </w:tc>
      </w:tr>
    </w:tbl>
    <w:p w:rsidR="00050478" w:rsidRPr="007268C2" w:rsidRDefault="00050478" w:rsidP="007268C2">
      <w:pPr>
        <w:tabs>
          <w:tab w:val="clear" w:pos="431"/>
        </w:tabs>
        <w:suppressAutoHyphens/>
        <w:overflowPunct/>
        <w:adjustRightInd/>
        <w:snapToGrid/>
        <w:spacing w:beforeLines="50" w:before="163" w:after="120"/>
        <w:ind w:left="1134" w:right="1134" w:firstLine="159"/>
        <w:jc w:val="left"/>
        <w:rPr>
          <w:snapToGrid/>
          <w:sz w:val="18"/>
          <w:szCs w:val="18"/>
          <w:lang w:val="en-GB"/>
        </w:rPr>
      </w:pPr>
      <w:r w:rsidRPr="007268C2">
        <w:rPr>
          <w:rFonts w:eastAsia="KaiTi_GB2312"/>
          <w:snapToGrid/>
          <w:sz w:val="18"/>
          <w:szCs w:val="18"/>
          <w:lang w:val="en-GB"/>
        </w:rPr>
        <w:t>资料来源</w:t>
      </w:r>
      <w:r w:rsidR="00FD7181" w:rsidRPr="007268C2">
        <w:rPr>
          <w:rFonts w:eastAsia="KaiTi_GB2312"/>
          <w:snapToGrid/>
          <w:sz w:val="18"/>
          <w:szCs w:val="18"/>
          <w:lang w:val="en-GB"/>
        </w:rPr>
        <w:t>：</w:t>
      </w:r>
      <w:r w:rsidRPr="007268C2">
        <w:rPr>
          <w:snapToGrid/>
          <w:sz w:val="18"/>
          <w:szCs w:val="18"/>
          <w:lang w:val="en-GB"/>
        </w:rPr>
        <w:t>残疾人平等权利委员会</w:t>
      </w:r>
      <w:r w:rsidR="00FD7181" w:rsidRPr="007268C2">
        <w:rPr>
          <w:snapToGrid/>
          <w:sz w:val="18"/>
          <w:szCs w:val="18"/>
          <w:lang w:val="en-GB"/>
        </w:rPr>
        <w:t>，</w:t>
      </w:r>
      <w:r w:rsidRPr="007268C2">
        <w:rPr>
          <w:snapToGrid/>
          <w:sz w:val="18"/>
          <w:szCs w:val="18"/>
          <w:lang w:val="en-GB"/>
        </w:rPr>
        <w:t>《以色列的残疾人》</w:t>
      </w:r>
      <w:r w:rsidR="00FD7181" w:rsidRPr="007268C2">
        <w:rPr>
          <w:snapToGrid/>
          <w:sz w:val="18"/>
          <w:szCs w:val="18"/>
          <w:lang w:val="en-GB"/>
        </w:rPr>
        <w:t>，</w:t>
      </w:r>
      <w:r w:rsidRPr="007268C2">
        <w:rPr>
          <w:snapToGrid/>
          <w:sz w:val="18"/>
          <w:szCs w:val="18"/>
          <w:lang w:val="en-GB"/>
        </w:rPr>
        <w:t>2007</w:t>
      </w:r>
      <w:r w:rsidRPr="007268C2">
        <w:rPr>
          <w:snapToGrid/>
          <w:sz w:val="18"/>
          <w:szCs w:val="18"/>
          <w:lang w:val="en-GB"/>
        </w:rPr>
        <w:t>年。</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snapToGrid/>
          <w:szCs w:val="21"/>
          <w:lang w:val="en-GB"/>
        </w:rPr>
        <w:t>18</w:t>
      </w:r>
      <w:r w:rsidR="00FD7181" w:rsidRPr="00FD7181">
        <w:rPr>
          <w:snapToGrid/>
          <w:szCs w:val="21"/>
          <w:lang w:val="en-GB"/>
        </w:rPr>
        <w:t>8.</w:t>
      </w:r>
      <w:r w:rsidRPr="00FD7181">
        <w:rPr>
          <w:snapToGrid/>
          <w:szCs w:val="21"/>
          <w:lang w:val="en-GB"/>
        </w:rPr>
        <w:tab/>
      </w:r>
      <w:r w:rsidRPr="00FD7181">
        <w:rPr>
          <w:rFonts w:eastAsia="SimHei"/>
          <w:snapToGrid/>
          <w:szCs w:val="21"/>
          <w:lang w:val="en-GB"/>
        </w:rPr>
        <w:t>按性别分列的残疾人就业情况。</w:t>
      </w:r>
      <w:r w:rsidRPr="00FD7181">
        <w:rPr>
          <w:snapToGrid/>
          <w:szCs w:val="21"/>
          <w:lang w:val="en-GB"/>
        </w:rPr>
        <w:t>对男性和女性残疾人相对就业状况的研究显示</w:t>
      </w:r>
      <w:r w:rsidR="00FD7181" w:rsidRPr="00FD7181">
        <w:rPr>
          <w:snapToGrid/>
          <w:szCs w:val="21"/>
          <w:lang w:val="en-GB"/>
        </w:rPr>
        <w:t>，</w:t>
      </w:r>
      <w:r w:rsidRPr="00FD7181">
        <w:rPr>
          <w:snapToGrid/>
          <w:szCs w:val="21"/>
          <w:lang w:val="en-GB"/>
        </w:rPr>
        <w:t>这两类人之间不存在显著差别。</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snapToGrid/>
          <w:szCs w:val="21"/>
          <w:lang w:val="en-GB"/>
        </w:rPr>
        <w:t>18</w:t>
      </w:r>
      <w:r w:rsidR="00FD7181" w:rsidRPr="00FD7181">
        <w:rPr>
          <w:snapToGrid/>
          <w:szCs w:val="21"/>
          <w:lang w:val="en-GB"/>
        </w:rPr>
        <w:t>9.</w:t>
      </w:r>
      <w:r w:rsidRPr="00FD7181">
        <w:rPr>
          <w:snapToGrid/>
          <w:szCs w:val="21"/>
          <w:lang w:val="en-GB"/>
        </w:rPr>
        <w:tab/>
      </w:r>
      <w:r w:rsidRPr="00FD7181">
        <w:rPr>
          <w:snapToGrid/>
          <w:szCs w:val="21"/>
          <w:lang w:val="en-GB"/>
        </w:rPr>
        <w:t>根据法律法规的规定</w:t>
      </w:r>
      <w:r w:rsidR="00FD7181" w:rsidRPr="00FD7181">
        <w:rPr>
          <w:snapToGrid/>
          <w:szCs w:val="21"/>
          <w:lang w:val="en-GB"/>
        </w:rPr>
        <w:t>，</w:t>
      </w:r>
      <w:r w:rsidRPr="00FD7181">
        <w:rPr>
          <w:snapToGrid/>
          <w:szCs w:val="21"/>
          <w:lang w:val="en-GB"/>
        </w:rPr>
        <w:t>国家保险研究所负责向特定人群发放养恤金。普通残疾津贴旨在发挥最低收入的作用</w:t>
      </w:r>
      <w:r w:rsidR="00FD7181" w:rsidRPr="00FD7181">
        <w:rPr>
          <w:snapToGrid/>
          <w:szCs w:val="21"/>
          <w:lang w:val="en-GB"/>
        </w:rPr>
        <w:t>，</w:t>
      </w:r>
      <w:r w:rsidRPr="00FD7181">
        <w:rPr>
          <w:snapToGrid/>
          <w:szCs w:val="21"/>
          <w:lang w:val="en-GB"/>
        </w:rPr>
        <w:t>保障残疾人的日常生活。</w:t>
      </w:r>
    </w:p>
    <w:p w:rsidR="00050478" w:rsidRPr="00FD7181" w:rsidRDefault="00050478" w:rsidP="00385320">
      <w:pPr>
        <w:tabs>
          <w:tab w:val="clear" w:pos="431"/>
        </w:tabs>
        <w:suppressAutoHyphens/>
        <w:overflowPunct/>
        <w:adjustRightInd/>
        <w:snapToGrid/>
        <w:spacing w:after="120"/>
        <w:ind w:leftChars="500" w:left="31680"/>
        <w:jc w:val="left"/>
        <w:outlineLvl w:val="0"/>
        <w:rPr>
          <w:rFonts w:eastAsia="SimHei"/>
          <w:snapToGrid/>
          <w:szCs w:val="21"/>
          <w:lang w:val="en-GB"/>
        </w:rPr>
      </w:pPr>
      <w:r w:rsidRPr="00FD7181">
        <w:rPr>
          <w:snapToGrid/>
          <w:szCs w:val="21"/>
          <w:lang w:val="en-GB"/>
        </w:rPr>
        <w:t>表</w:t>
      </w:r>
      <w:r w:rsidRPr="00FD7181">
        <w:rPr>
          <w:snapToGrid/>
          <w:szCs w:val="21"/>
          <w:lang w:val="en-GB"/>
        </w:rPr>
        <w:t>4</w:t>
      </w:r>
      <w:r w:rsidR="007268C2">
        <w:rPr>
          <w:rFonts w:hint="eastAsia"/>
          <w:snapToGrid/>
          <w:szCs w:val="21"/>
          <w:lang w:val="en-GB"/>
        </w:rPr>
        <w:br/>
      </w:r>
      <w:r w:rsidRPr="00FD7181">
        <w:rPr>
          <w:rFonts w:eastAsia="SimHei"/>
          <w:snapToGrid/>
          <w:szCs w:val="21"/>
          <w:lang w:val="en-GB"/>
        </w:rPr>
        <w:t>2005</w:t>
      </w:r>
      <w:r w:rsidRPr="00FD7181">
        <w:rPr>
          <w:rFonts w:eastAsia="SimHei"/>
          <w:snapToGrid/>
          <w:szCs w:val="21"/>
          <w:lang w:val="en-GB"/>
        </w:rPr>
        <w:t>年按伤残程度、就业情况和养恤金类别分列的以色列</w:t>
      </w:r>
      <w:r w:rsidRPr="00FD7181">
        <w:rPr>
          <w:rFonts w:eastAsia="SimHei"/>
          <w:snapToGrid/>
          <w:szCs w:val="21"/>
          <w:lang w:val="en-GB"/>
        </w:rPr>
        <w:t>20</w:t>
      </w:r>
      <w:r w:rsidR="00D56C56">
        <w:rPr>
          <w:rFonts w:eastAsia="SimHei"/>
          <w:snapToGrid/>
          <w:szCs w:val="21"/>
          <w:lang w:val="en-GB"/>
        </w:rPr>
        <w:t>-</w:t>
      </w:r>
      <w:r w:rsidRPr="00FD7181">
        <w:rPr>
          <w:rFonts w:eastAsia="SimHei"/>
          <w:snapToGrid/>
          <w:szCs w:val="21"/>
          <w:lang w:val="en-GB"/>
        </w:rPr>
        <w:t>64</w:t>
      </w:r>
      <w:r w:rsidRPr="00FD7181">
        <w:rPr>
          <w:rFonts w:eastAsia="SimHei"/>
          <w:snapToGrid/>
          <w:szCs w:val="21"/>
          <w:lang w:val="en-GB"/>
        </w:rPr>
        <w:t>岁残疾人</w:t>
      </w:r>
      <w:r w:rsidR="00FD7181" w:rsidRPr="00FD7181">
        <w:rPr>
          <w:rFonts w:eastAsia="SimHei"/>
          <w:snapToGrid/>
          <w:szCs w:val="21"/>
          <w:lang w:val="en-GB"/>
        </w:rPr>
        <w:t>(</w:t>
      </w:r>
      <w:r w:rsidRPr="00FD7181">
        <w:rPr>
          <w:rFonts w:eastAsia="SimHei"/>
          <w:snapToGrid/>
          <w:szCs w:val="21"/>
          <w:lang w:val="en-GB"/>
        </w:rPr>
        <w:t>百分比</w:t>
      </w:r>
      <w:r w:rsidR="00FD7181" w:rsidRPr="00FD7181">
        <w:rPr>
          <w:rFonts w:eastAsia="SimHei"/>
          <w:snapToGrid/>
          <w:szCs w:val="21"/>
          <w:lang w:val="en-GB"/>
        </w:rPr>
        <w:t>)</w:t>
      </w:r>
    </w:p>
    <w:tbl>
      <w:tblPr>
        <w:tblW w:w="7370" w:type="dxa"/>
        <w:tblInd w:w="1134" w:type="dxa"/>
        <w:tblLayout w:type="fixed"/>
        <w:tblCellMar>
          <w:left w:w="0" w:type="dxa"/>
          <w:right w:w="113" w:type="dxa"/>
        </w:tblCellMar>
        <w:tblLook w:val="01E0" w:firstRow="1" w:lastRow="1" w:firstColumn="1" w:lastColumn="1" w:noHBand="0" w:noVBand="0"/>
      </w:tblPr>
      <w:tblGrid>
        <w:gridCol w:w="1559"/>
        <w:gridCol w:w="992"/>
        <w:gridCol w:w="803"/>
        <w:gridCol w:w="803"/>
        <w:gridCol w:w="804"/>
        <w:gridCol w:w="803"/>
        <w:gridCol w:w="803"/>
        <w:gridCol w:w="803"/>
      </w:tblGrid>
      <w:tr w:rsidR="00050478" w:rsidRPr="00FD7181" w:rsidTr="001254F5">
        <w:trPr>
          <w:tblHeader/>
        </w:trPr>
        <w:tc>
          <w:tcPr>
            <w:tcW w:w="1559" w:type="dxa"/>
            <w:vMerge w:val="restart"/>
            <w:tcBorders>
              <w:top w:val="single" w:sz="4" w:space="0" w:color="auto"/>
            </w:tcBorders>
            <w:shd w:val="clear" w:color="auto" w:fill="auto"/>
            <w:vAlign w:val="bottom"/>
          </w:tcPr>
          <w:p w:rsidR="00050478" w:rsidRPr="00FD7181" w:rsidRDefault="00050478" w:rsidP="001254F5">
            <w:pPr>
              <w:widowControl w:val="0"/>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养恤金类别</w:t>
            </w:r>
          </w:p>
        </w:tc>
        <w:tc>
          <w:tcPr>
            <w:tcW w:w="992" w:type="dxa"/>
            <w:vMerge w:val="restart"/>
            <w:tcBorders>
              <w:top w:val="single" w:sz="4" w:space="0" w:color="auto"/>
            </w:tcBorders>
            <w:shd w:val="clear" w:color="auto" w:fill="auto"/>
            <w:vAlign w:val="bottom"/>
          </w:tcPr>
          <w:p w:rsidR="00050478" w:rsidRPr="00FD7181" w:rsidRDefault="00050478" w:rsidP="001254F5">
            <w:pPr>
              <w:widowControl w:val="0"/>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伤残程度</w:t>
            </w:r>
          </w:p>
        </w:tc>
        <w:tc>
          <w:tcPr>
            <w:tcW w:w="2410" w:type="dxa"/>
            <w:gridSpan w:val="3"/>
            <w:tcBorders>
              <w:top w:val="single" w:sz="4" w:space="0" w:color="auto"/>
              <w:bottom w:val="single" w:sz="4" w:space="0" w:color="auto"/>
              <w:right w:val="single" w:sz="24" w:space="0" w:color="FFFFFF"/>
            </w:tcBorders>
            <w:shd w:val="clear" w:color="auto" w:fill="auto"/>
            <w:vAlign w:val="bottom"/>
          </w:tcPr>
          <w:p w:rsidR="00050478" w:rsidRPr="00FD7181" w:rsidRDefault="00050478" w:rsidP="001254F5">
            <w:pPr>
              <w:widowControl w:val="0"/>
              <w:tabs>
                <w:tab w:val="clear" w:pos="431"/>
              </w:tabs>
              <w:suppressAutoHyphens/>
              <w:overflowPunct/>
              <w:adjustRightInd/>
              <w:snapToGrid/>
              <w:jc w:val="center"/>
              <w:rPr>
                <w:rFonts w:eastAsia="KaiTi_GB2312"/>
                <w:snapToGrid/>
                <w:sz w:val="18"/>
                <w:szCs w:val="18"/>
                <w:lang w:val="en-GB" w:eastAsia="en-US"/>
              </w:rPr>
            </w:pPr>
            <w:r w:rsidRPr="00FD7181">
              <w:rPr>
                <w:rFonts w:eastAsia="KaiTi_GB2312"/>
                <w:snapToGrid/>
                <w:sz w:val="18"/>
                <w:szCs w:val="18"/>
                <w:lang w:val="en-GB"/>
              </w:rPr>
              <w:t>失业者</w:t>
            </w:r>
          </w:p>
        </w:tc>
        <w:tc>
          <w:tcPr>
            <w:tcW w:w="2409" w:type="dxa"/>
            <w:gridSpan w:val="3"/>
            <w:tcBorders>
              <w:top w:val="single" w:sz="4" w:space="0" w:color="auto"/>
              <w:left w:val="single" w:sz="24" w:space="0" w:color="FFFFFF"/>
              <w:bottom w:val="single" w:sz="4" w:space="0" w:color="auto"/>
            </w:tcBorders>
            <w:shd w:val="clear" w:color="auto" w:fill="auto"/>
            <w:vAlign w:val="bottom"/>
          </w:tcPr>
          <w:p w:rsidR="00050478" w:rsidRPr="00FD7181" w:rsidRDefault="00050478" w:rsidP="001254F5">
            <w:pPr>
              <w:widowControl w:val="0"/>
              <w:tabs>
                <w:tab w:val="clear" w:pos="431"/>
              </w:tabs>
              <w:suppressAutoHyphens/>
              <w:overflowPunct/>
              <w:adjustRightInd/>
              <w:snapToGrid/>
              <w:jc w:val="center"/>
              <w:rPr>
                <w:rFonts w:eastAsia="KaiTi_GB2312"/>
                <w:snapToGrid/>
                <w:sz w:val="18"/>
                <w:szCs w:val="18"/>
                <w:lang w:val="en-GB" w:eastAsia="en-US"/>
              </w:rPr>
            </w:pPr>
            <w:r w:rsidRPr="00FD7181">
              <w:rPr>
                <w:rFonts w:eastAsia="KaiTi_GB2312"/>
                <w:snapToGrid/>
                <w:sz w:val="18"/>
                <w:szCs w:val="18"/>
                <w:lang w:val="en-GB"/>
              </w:rPr>
              <w:t>就业者</w:t>
            </w:r>
          </w:p>
        </w:tc>
      </w:tr>
      <w:tr w:rsidR="00050478" w:rsidRPr="00FD7181" w:rsidTr="001254F5">
        <w:trPr>
          <w:tblHeader/>
        </w:trPr>
        <w:tc>
          <w:tcPr>
            <w:tcW w:w="1559" w:type="dxa"/>
            <w:vMerge/>
            <w:shd w:val="clear" w:color="auto" w:fill="auto"/>
            <w:vAlign w:val="bottom"/>
          </w:tcPr>
          <w:p w:rsidR="00050478" w:rsidRPr="00FD7181" w:rsidRDefault="00050478" w:rsidP="001254F5">
            <w:pPr>
              <w:widowControl w:val="0"/>
              <w:tabs>
                <w:tab w:val="clear" w:pos="431"/>
              </w:tabs>
              <w:suppressAutoHyphens/>
              <w:overflowPunct/>
              <w:adjustRightInd/>
              <w:snapToGrid/>
              <w:jc w:val="left"/>
              <w:rPr>
                <w:rFonts w:eastAsia="KaiTi_GB2312"/>
                <w:snapToGrid/>
                <w:sz w:val="18"/>
                <w:szCs w:val="18"/>
                <w:lang w:val="en-GB" w:eastAsia="en-US"/>
              </w:rPr>
            </w:pPr>
          </w:p>
        </w:tc>
        <w:tc>
          <w:tcPr>
            <w:tcW w:w="992" w:type="dxa"/>
            <w:vMerge/>
            <w:shd w:val="clear" w:color="auto" w:fill="auto"/>
            <w:vAlign w:val="bottom"/>
          </w:tcPr>
          <w:p w:rsidR="00050478" w:rsidRPr="00FD7181" w:rsidRDefault="00050478" w:rsidP="001254F5">
            <w:pPr>
              <w:widowControl w:val="0"/>
              <w:tabs>
                <w:tab w:val="clear" w:pos="431"/>
              </w:tabs>
              <w:suppressAutoHyphens/>
              <w:overflowPunct/>
              <w:adjustRightInd/>
              <w:snapToGrid/>
              <w:jc w:val="right"/>
              <w:rPr>
                <w:rFonts w:eastAsia="KaiTi_GB2312"/>
                <w:snapToGrid/>
                <w:sz w:val="18"/>
                <w:szCs w:val="18"/>
                <w:lang w:val="en-GB" w:eastAsia="en-US"/>
              </w:rPr>
            </w:pPr>
          </w:p>
        </w:tc>
        <w:tc>
          <w:tcPr>
            <w:tcW w:w="803" w:type="dxa"/>
            <w:tcBorders>
              <w:top w:val="single" w:sz="4" w:space="0" w:color="auto"/>
            </w:tcBorders>
            <w:shd w:val="clear" w:color="auto" w:fill="auto"/>
            <w:vAlign w:val="bottom"/>
          </w:tcPr>
          <w:p w:rsidR="00050478" w:rsidRPr="00FD7181" w:rsidRDefault="00050478" w:rsidP="001254F5">
            <w:pPr>
              <w:widowControl w:val="0"/>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领取养恤金</w:t>
            </w:r>
          </w:p>
        </w:tc>
        <w:tc>
          <w:tcPr>
            <w:tcW w:w="803" w:type="dxa"/>
            <w:tcBorders>
              <w:top w:val="single" w:sz="4" w:space="0" w:color="auto"/>
            </w:tcBorders>
            <w:shd w:val="clear" w:color="auto" w:fill="auto"/>
            <w:vAlign w:val="bottom"/>
          </w:tcPr>
          <w:p w:rsidR="00050478" w:rsidRPr="00FD7181" w:rsidRDefault="00050478" w:rsidP="001254F5">
            <w:pPr>
              <w:widowControl w:val="0"/>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未领养恤金</w:t>
            </w:r>
          </w:p>
        </w:tc>
        <w:tc>
          <w:tcPr>
            <w:tcW w:w="804" w:type="dxa"/>
            <w:tcBorders>
              <w:top w:val="single" w:sz="4" w:space="0" w:color="auto"/>
              <w:bottom w:val="single" w:sz="12" w:space="0" w:color="auto"/>
              <w:right w:val="single" w:sz="24" w:space="0" w:color="FFFFFF"/>
            </w:tcBorders>
            <w:shd w:val="clear" w:color="auto" w:fill="auto"/>
            <w:vAlign w:val="bottom"/>
          </w:tcPr>
          <w:p w:rsidR="00050478" w:rsidRPr="00FD7181" w:rsidRDefault="00050478" w:rsidP="001254F5">
            <w:pPr>
              <w:widowControl w:val="0"/>
              <w:tabs>
                <w:tab w:val="clear" w:pos="431"/>
              </w:tabs>
              <w:suppressAutoHyphens/>
              <w:overflowPunct/>
              <w:adjustRightInd/>
              <w:snapToGrid/>
              <w:jc w:val="right"/>
              <w:rPr>
                <w:rFonts w:eastAsia="KaiTi_GB2312"/>
                <w:b/>
                <w:snapToGrid/>
                <w:sz w:val="18"/>
                <w:szCs w:val="18"/>
                <w:lang w:val="en-GB" w:eastAsia="en-US"/>
              </w:rPr>
            </w:pPr>
            <w:r w:rsidRPr="00FD7181">
              <w:rPr>
                <w:rFonts w:eastAsia="KaiTi_GB2312"/>
                <w:b/>
                <w:snapToGrid/>
                <w:sz w:val="18"/>
                <w:szCs w:val="18"/>
                <w:lang w:val="en-GB"/>
              </w:rPr>
              <w:t>共计</w:t>
            </w:r>
          </w:p>
        </w:tc>
        <w:tc>
          <w:tcPr>
            <w:tcW w:w="803" w:type="dxa"/>
            <w:tcBorders>
              <w:top w:val="single" w:sz="4" w:space="0" w:color="auto"/>
              <w:left w:val="single" w:sz="24" w:space="0" w:color="FFFFFF"/>
            </w:tcBorders>
            <w:shd w:val="clear" w:color="auto" w:fill="auto"/>
            <w:vAlign w:val="bottom"/>
          </w:tcPr>
          <w:p w:rsidR="00050478" w:rsidRPr="00FD7181" w:rsidRDefault="00050478" w:rsidP="001254F5">
            <w:pPr>
              <w:widowControl w:val="0"/>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领取养恤金</w:t>
            </w:r>
          </w:p>
        </w:tc>
        <w:tc>
          <w:tcPr>
            <w:tcW w:w="803" w:type="dxa"/>
            <w:tcBorders>
              <w:top w:val="single" w:sz="4" w:space="0" w:color="auto"/>
            </w:tcBorders>
            <w:shd w:val="clear" w:color="auto" w:fill="auto"/>
            <w:vAlign w:val="bottom"/>
          </w:tcPr>
          <w:p w:rsidR="00050478" w:rsidRPr="00FD7181" w:rsidRDefault="00050478" w:rsidP="001254F5">
            <w:pPr>
              <w:widowControl w:val="0"/>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未领养恤金</w:t>
            </w:r>
          </w:p>
        </w:tc>
        <w:tc>
          <w:tcPr>
            <w:tcW w:w="803" w:type="dxa"/>
            <w:tcBorders>
              <w:top w:val="single" w:sz="4" w:space="0" w:color="auto"/>
            </w:tcBorders>
            <w:shd w:val="clear" w:color="auto" w:fill="auto"/>
            <w:vAlign w:val="bottom"/>
          </w:tcPr>
          <w:p w:rsidR="00050478" w:rsidRPr="00FD7181" w:rsidRDefault="00050478" w:rsidP="001254F5">
            <w:pPr>
              <w:widowControl w:val="0"/>
              <w:tabs>
                <w:tab w:val="clear" w:pos="431"/>
              </w:tabs>
              <w:suppressAutoHyphens/>
              <w:overflowPunct/>
              <w:adjustRightInd/>
              <w:snapToGrid/>
              <w:jc w:val="right"/>
              <w:rPr>
                <w:rFonts w:eastAsia="KaiTi_GB2312"/>
                <w:b/>
                <w:snapToGrid/>
                <w:sz w:val="18"/>
                <w:szCs w:val="18"/>
                <w:lang w:val="en-GB" w:eastAsia="en-US"/>
              </w:rPr>
            </w:pPr>
            <w:r w:rsidRPr="00FD7181">
              <w:rPr>
                <w:rFonts w:eastAsia="KaiTi_GB2312"/>
                <w:b/>
                <w:snapToGrid/>
                <w:sz w:val="18"/>
                <w:szCs w:val="18"/>
                <w:lang w:val="en-GB"/>
              </w:rPr>
              <w:t>共计</w:t>
            </w:r>
          </w:p>
        </w:tc>
      </w:tr>
      <w:tr w:rsidR="00050478" w:rsidRPr="00FD7181" w:rsidTr="001254F5">
        <w:tc>
          <w:tcPr>
            <w:tcW w:w="1559" w:type="dxa"/>
            <w:vMerge w:val="restart"/>
            <w:tcBorders>
              <w:top w:val="single" w:sz="12" w:space="0" w:color="auto"/>
            </w:tcBorders>
            <w:shd w:val="clear" w:color="auto" w:fill="auto"/>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普通残疾养恤金</w:t>
            </w:r>
          </w:p>
        </w:tc>
        <w:tc>
          <w:tcPr>
            <w:tcW w:w="992" w:type="dxa"/>
            <w:tcBorders>
              <w:top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重度</w:t>
            </w:r>
          </w:p>
        </w:tc>
        <w:tc>
          <w:tcPr>
            <w:tcW w:w="803" w:type="dxa"/>
            <w:tcBorders>
              <w:top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2</w:t>
            </w:r>
          </w:p>
        </w:tc>
        <w:tc>
          <w:tcPr>
            <w:tcW w:w="803" w:type="dxa"/>
            <w:tcBorders>
              <w:top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1.</w:t>
            </w:r>
            <w:r w:rsidRPr="00FD7181">
              <w:rPr>
                <w:snapToGrid/>
                <w:sz w:val="18"/>
                <w:szCs w:val="18"/>
                <w:lang w:val="en-GB" w:eastAsia="en-US"/>
              </w:rPr>
              <w:t>3</w:t>
            </w:r>
          </w:p>
        </w:tc>
        <w:tc>
          <w:tcPr>
            <w:tcW w:w="804" w:type="dxa"/>
            <w:tcBorders>
              <w:top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6</w:t>
            </w:r>
            <w:r w:rsidR="00FD7181" w:rsidRPr="00FD7181">
              <w:rPr>
                <w:b/>
                <w:snapToGrid/>
                <w:sz w:val="18"/>
                <w:szCs w:val="18"/>
                <w:lang w:val="en-GB" w:eastAsia="en-US"/>
              </w:rPr>
              <w:t>6.</w:t>
            </w:r>
            <w:r w:rsidRPr="00FD7181">
              <w:rPr>
                <w:b/>
                <w:snapToGrid/>
                <w:sz w:val="18"/>
                <w:szCs w:val="18"/>
                <w:lang w:val="en-GB" w:eastAsia="en-US"/>
              </w:rPr>
              <w:t>5</w:t>
            </w:r>
          </w:p>
        </w:tc>
        <w:tc>
          <w:tcPr>
            <w:tcW w:w="803" w:type="dxa"/>
            <w:tcBorders>
              <w:top w:val="single" w:sz="12" w:space="0" w:color="auto"/>
            </w:tcBorders>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050478" w:rsidRPr="00FD7181">
              <w:rPr>
                <w:snapToGrid/>
                <w:sz w:val="18"/>
                <w:szCs w:val="18"/>
                <w:lang w:val="en-GB" w:eastAsia="en-US"/>
              </w:rPr>
              <w:t>4</w:t>
            </w:r>
          </w:p>
        </w:tc>
        <w:tc>
          <w:tcPr>
            <w:tcW w:w="803" w:type="dxa"/>
            <w:tcBorders>
              <w:top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30</w:t>
            </w:r>
          </w:p>
        </w:tc>
        <w:tc>
          <w:tcPr>
            <w:tcW w:w="803" w:type="dxa"/>
            <w:tcBorders>
              <w:top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3.</w:t>
            </w:r>
            <w:r w:rsidRPr="00FD7181">
              <w:rPr>
                <w:b/>
                <w:snapToGrid/>
                <w:sz w:val="18"/>
                <w:szCs w:val="18"/>
                <w:lang w:val="en-GB" w:eastAsia="en-US"/>
              </w:rPr>
              <w:t>5</w:t>
            </w:r>
          </w:p>
        </w:tc>
      </w:tr>
      <w:tr w:rsidR="00050478" w:rsidRPr="00FD7181" w:rsidTr="001254F5">
        <w:tc>
          <w:tcPr>
            <w:tcW w:w="1559" w:type="dxa"/>
            <w:vMerge/>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p>
        </w:tc>
        <w:tc>
          <w:tcPr>
            <w:tcW w:w="992" w:type="dxa"/>
            <w:tcBorders>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r w:rsidRPr="00FD7181">
              <w:rPr>
                <w:snapToGrid/>
                <w:sz w:val="18"/>
                <w:szCs w:val="18"/>
                <w:lang w:val="en-GB"/>
              </w:rPr>
              <w:t>中度</w:t>
            </w:r>
          </w:p>
        </w:tc>
        <w:tc>
          <w:tcPr>
            <w:tcW w:w="803" w:type="dxa"/>
            <w:tcBorders>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9</w:t>
            </w:r>
          </w:p>
        </w:tc>
        <w:tc>
          <w:tcPr>
            <w:tcW w:w="803" w:type="dxa"/>
            <w:tcBorders>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8.</w:t>
            </w:r>
            <w:r w:rsidRPr="00FD7181">
              <w:rPr>
                <w:snapToGrid/>
                <w:sz w:val="18"/>
                <w:szCs w:val="18"/>
                <w:lang w:val="en-GB" w:eastAsia="en-US"/>
              </w:rPr>
              <w:t>5</w:t>
            </w:r>
          </w:p>
        </w:tc>
        <w:tc>
          <w:tcPr>
            <w:tcW w:w="804" w:type="dxa"/>
            <w:tcBorders>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7.</w:t>
            </w:r>
            <w:r w:rsidRPr="00FD7181">
              <w:rPr>
                <w:b/>
                <w:snapToGrid/>
                <w:sz w:val="18"/>
                <w:szCs w:val="18"/>
                <w:lang w:val="en-GB" w:eastAsia="en-US"/>
              </w:rPr>
              <w:t>5</w:t>
            </w:r>
          </w:p>
        </w:tc>
        <w:tc>
          <w:tcPr>
            <w:tcW w:w="803" w:type="dxa"/>
            <w:tcBorders>
              <w:bottom w:val="single" w:sz="4" w:space="0" w:color="auto"/>
            </w:tcBorders>
            <w:shd w:val="clear" w:color="auto" w:fill="auto"/>
            <w:vAlign w:val="bottom"/>
          </w:tcPr>
          <w:p w:rsidR="00050478" w:rsidRPr="00FD7181" w:rsidRDefault="00FD7181"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050478" w:rsidRPr="00FD7181">
              <w:rPr>
                <w:snapToGrid/>
                <w:sz w:val="18"/>
                <w:szCs w:val="18"/>
                <w:lang w:val="en-GB" w:eastAsia="en-US"/>
              </w:rPr>
              <w:t>5</w:t>
            </w:r>
          </w:p>
        </w:tc>
        <w:tc>
          <w:tcPr>
            <w:tcW w:w="803" w:type="dxa"/>
            <w:tcBorders>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snapToGrid/>
                <w:sz w:val="18"/>
                <w:szCs w:val="18"/>
                <w:lang w:val="en-GB" w:eastAsia="en-US"/>
              </w:rPr>
            </w:pPr>
            <w:r w:rsidRPr="00FD7181">
              <w:rPr>
                <w:snapToGrid/>
                <w:sz w:val="18"/>
                <w:szCs w:val="18"/>
                <w:lang w:val="en-GB" w:eastAsia="en-US"/>
              </w:rPr>
              <w:t>51</w:t>
            </w:r>
          </w:p>
        </w:tc>
        <w:tc>
          <w:tcPr>
            <w:tcW w:w="803" w:type="dxa"/>
            <w:tcBorders>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5</w:t>
            </w:r>
            <w:r w:rsidR="00FD7181" w:rsidRPr="00FD7181">
              <w:rPr>
                <w:b/>
                <w:snapToGrid/>
                <w:sz w:val="18"/>
                <w:szCs w:val="18"/>
                <w:lang w:val="en-GB" w:eastAsia="en-US"/>
              </w:rPr>
              <w:t>2.</w:t>
            </w:r>
            <w:r w:rsidRPr="00FD7181">
              <w:rPr>
                <w:b/>
                <w:snapToGrid/>
                <w:sz w:val="18"/>
                <w:szCs w:val="18"/>
                <w:lang w:val="en-GB" w:eastAsia="en-US"/>
              </w:rPr>
              <w:t>5</w:t>
            </w:r>
          </w:p>
        </w:tc>
      </w:tr>
      <w:tr w:rsidR="00050478" w:rsidRPr="00FD7181" w:rsidTr="001254F5">
        <w:tc>
          <w:tcPr>
            <w:tcW w:w="1559" w:type="dxa"/>
            <w:vMerge/>
            <w:shd w:val="clear" w:color="auto" w:fill="auto"/>
            <w:vAlign w:val="bottom"/>
          </w:tcPr>
          <w:p w:rsidR="00050478" w:rsidRPr="00FD7181" w:rsidRDefault="00050478" w:rsidP="001254F5">
            <w:pPr>
              <w:widowControl w:val="0"/>
              <w:tabs>
                <w:tab w:val="clear" w:pos="431"/>
              </w:tabs>
              <w:overflowPunct/>
              <w:adjustRightInd/>
              <w:snapToGrid/>
              <w:jc w:val="left"/>
              <w:rPr>
                <w:snapToGrid/>
                <w:sz w:val="18"/>
                <w:szCs w:val="18"/>
                <w:lang w:val="en-GB" w:eastAsia="en-US"/>
              </w:rPr>
            </w:pPr>
          </w:p>
        </w:tc>
        <w:tc>
          <w:tcPr>
            <w:tcW w:w="992" w:type="dxa"/>
            <w:tcBorders>
              <w:top w:val="single" w:sz="4" w:space="0" w:color="auto"/>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ind w:left="284"/>
              <w:jc w:val="left"/>
              <w:rPr>
                <w:rFonts w:eastAsia="SimHei"/>
                <w:snapToGrid/>
                <w:sz w:val="18"/>
                <w:szCs w:val="18"/>
                <w:lang w:val="en-GB" w:eastAsia="en-US"/>
              </w:rPr>
            </w:pPr>
            <w:r w:rsidRPr="00FD7181">
              <w:rPr>
                <w:rFonts w:eastAsia="SimHei"/>
                <w:snapToGrid/>
                <w:sz w:val="18"/>
                <w:szCs w:val="18"/>
                <w:lang w:val="en-GB"/>
              </w:rPr>
              <w:t>共计</w:t>
            </w:r>
          </w:p>
        </w:tc>
        <w:tc>
          <w:tcPr>
            <w:tcW w:w="803" w:type="dxa"/>
            <w:tcBorders>
              <w:top w:val="single" w:sz="4" w:space="0" w:color="auto"/>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5.</w:t>
            </w:r>
            <w:r w:rsidRPr="00FD7181">
              <w:rPr>
                <w:b/>
                <w:snapToGrid/>
                <w:sz w:val="18"/>
                <w:szCs w:val="18"/>
                <w:lang w:val="en-GB" w:eastAsia="en-US"/>
              </w:rPr>
              <w:t>1</w:t>
            </w:r>
          </w:p>
        </w:tc>
        <w:tc>
          <w:tcPr>
            <w:tcW w:w="803" w:type="dxa"/>
            <w:tcBorders>
              <w:top w:val="single" w:sz="4" w:space="0" w:color="auto"/>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9.</w:t>
            </w:r>
            <w:r w:rsidRPr="00FD7181">
              <w:rPr>
                <w:b/>
                <w:snapToGrid/>
                <w:sz w:val="18"/>
                <w:szCs w:val="18"/>
                <w:lang w:val="en-GB" w:eastAsia="en-US"/>
              </w:rPr>
              <w:t>6</w:t>
            </w:r>
          </w:p>
        </w:tc>
        <w:tc>
          <w:tcPr>
            <w:tcW w:w="804" w:type="dxa"/>
            <w:tcBorders>
              <w:top w:val="single" w:sz="4" w:space="0" w:color="auto"/>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5</w:t>
            </w:r>
            <w:r w:rsidR="00FD7181" w:rsidRPr="00FD7181">
              <w:rPr>
                <w:b/>
                <w:snapToGrid/>
                <w:sz w:val="18"/>
                <w:szCs w:val="18"/>
                <w:lang w:val="en-GB" w:eastAsia="en-US"/>
              </w:rPr>
              <w:t>4.</w:t>
            </w:r>
            <w:r w:rsidRPr="00FD7181">
              <w:rPr>
                <w:b/>
                <w:snapToGrid/>
                <w:sz w:val="18"/>
                <w:szCs w:val="18"/>
                <w:lang w:val="en-GB" w:eastAsia="en-US"/>
              </w:rPr>
              <w:t>7</w:t>
            </w:r>
          </w:p>
        </w:tc>
        <w:tc>
          <w:tcPr>
            <w:tcW w:w="803" w:type="dxa"/>
            <w:tcBorders>
              <w:top w:val="single" w:sz="4" w:space="0" w:color="auto"/>
              <w:bottom w:val="single" w:sz="4" w:space="0" w:color="auto"/>
            </w:tcBorders>
            <w:shd w:val="clear" w:color="auto" w:fill="auto"/>
            <w:vAlign w:val="bottom"/>
          </w:tcPr>
          <w:p w:rsidR="00050478" w:rsidRPr="00FD7181" w:rsidRDefault="00FD7181"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050478" w:rsidRPr="00FD7181">
              <w:rPr>
                <w:b/>
                <w:snapToGrid/>
                <w:sz w:val="18"/>
                <w:szCs w:val="18"/>
                <w:lang w:val="en-GB" w:eastAsia="en-US"/>
              </w:rPr>
              <w:t>2</w:t>
            </w:r>
          </w:p>
        </w:tc>
        <w:tc>
          <w:tcPr>
            <w:tcW w:w="803" w:type="dxa"/>
            <w:tcBorders>
              <w:top w:val="single" w:sz="4" w:space="0" w:color="auto"/>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43</w:t>
            </w:r>
          </w:p>
        </w:tc>
        <w:tc>
          <w:tcPr>
            <w:tcW w:w="803" w:type="dxa"/>
            <w:tcBorders>
              <w:top w:val="single" w:sz="4" w:space="0" w:color="auto"/>
              <w:bottom w:val="single" w:sz="4" w:space="0" w:color="auto"/>
            </w:tcBorders>
            <w:shd w:val="clear" w:color="auto" w:fill="auto"/>
            <w:vAlign w:val="bottom"/>
          </w:tcPr>
          <w:p w:rsidR="00050478" w:rsidRPr="00FD7181" w:rsidRDefault="00050478" w:rsidP="001254F5">
            <w:pPr>
              <w:widowControl w:val="0"/>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5.</w:t>
            </w:r>
            <w:r w:rsidRPr="00FD7181">
              <w:rPr>
                <w:b/>
                <w:snapToGrid/>
                <w:sz w:val="18"/>
                <w:szCs w:val="18"/>
                <w:lang w:val="en-GB" w:eastAsia="en-US"/>
              </w:rPr>
              <w:t>3</w:t>
            </w:r>
          </w:p>
        </w:tc>
      </w:tr>
      <w:tr w:rsidR="00050478" w:rsidRPr="00FD7181" w:rsidTr="001254F5">
        <w:tc>
          <w:tcPr>
            <w:tcW w:w="1559" w:type="dxa"/>
            <w:vMerge w:val="restart"/>
            <w:shd w:val="clear" w:color="auto" w:fill="auto"/>
          </w:tcPr>
          <w:p w:rsidR="00050478" w:rsidRPr="00FD7181" w:rsidRDefault="00050478" w:rsidP="001254F5">
            <w:pPr>
              <w:keepNext/>
              <w:keepLines/>
              <w:tabs>
                <w:tab w:val="clear" w:pos="431"/>
              </w:tabs>
              <w:suppressAutoHyphens/>
              <w:overflowPunct/>
              <w:adjustRightInd/>
              <w:snapToGrid/>
              <w:jc w:val="left"/>
              <w:rPr>
                <w:snapToGrid/>
                <w:sz w:val="18"/>
                <w:szCs w:val="18"/>
                <w:lang w:val="en-GB"/>
              </w:rPr>
            </w:pPr>
            <w:r w:rsidRPr="00FD7181">
              <w:rPr>
                <w:snapToGrid/>
                <w:sz w:val="18"/>
                <w:szCs w:val="18"/>
                <w:lang w:val="en-GB"/>
              </w:rPr>
              <w:t>来自国家保险研究所的其他养恤金</w:t>
            </w:r>
          </w:p>
        </w:tc>
        <w:tc>
          <w:tcPr>
            <w:tcW w:w="992" w:type="dxa"/>
            <w:tcBorders>
              <w:top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left"/>
              <w:rPr>
                <w:snapToGrid/>
                <w:sz w:val="18"/>
                <w:szCs w:val="18"/>
                <w:lang w:val="en-GB" w:eastAsia="en-US"/>
              </w:rPr>
            </w:pPr>
            <w:r w:rsidRPr="00FD7181">
              <w:rPr>
                <w:snapToGrid/>
                <w:sz w:val="18"/>
                <w:szCs w:val="18"/>
                <w:lang w:val="en-GB"/>
              </w:rPr>
              <w:t>重度</w:t>
            </w:r>
          </w:p>
        </w:tc>
        <w:tc>
          <w:tcPr>
            <w:tcW w:w="803" w:type="dxa"/>
            <w:tcBorders>
              <w:top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1.</w:t>
            </w:r>
            <w:r w:rsidRPr="00FD7181">
              <w:rPr>
                <w:snapToGrid/>
                <w:sz w:val="18"/>
                <w:szCs w:val="18"/>
                <w:lang w:val="en-GB" w:eastAsia="en-US"/>
              </w:rPr>
              <w:t>3</w:t>
            </w:r>
          </w:p>
        </w:tc>
        <w:tc>
          <w:tcPr>
            <w:tcW w:w="803" w:type="dxa"/>
            <w:tcBorders>
              <w:top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2</w:t>
            </w:r>
          </w:p>
        </w:tc>
        <w:tc>
          <w:tcPr>
            <w:tcW w:w="804" w:type="dxa"/>
            <w:tcBorders>
              <w:top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6</w:t>
            </w:r>
            <w:r w:rsidR="00FD7181" w:rsidRPr="00FD7181">
              <w:rPr>
                <w:b/>
                <w:snapToGrid/>
                <w:sz w:val="18"/>
                <w:szCs w:val="18"/>
                <w:lang w:val="en-GB" w:eastAsia="en-US"/>
              </w:rPr>
              <w:t>6.</w:t>
            </w:r>
            <w:r w:rsidRPr="00FD7181">
              <w:rPr>
                <w:b/>
                <w:snapToGrid/>
                <w:sz w:val="18"/>
                <w:szCs w:val="18"/>
                <w:lang w:val="en-GB" w:eastAsia="en-US"/>
              </w:rPr>
              <w:t>5</w:t>
            </w:r>
          </w:p>
        </w:tc>
        <w:tc>
          <w:tcPr>
            <w:tcW w:w="803" w:type="dxa"/>
            <w:tcBorders>
              <w:top w:val="single" w:sz="4" w:space="0" w:color="auto"/>
            </w:tcBorders>
            <w:shd w:val="clear" w:color="auto" w:fill="auto"/>
            <w:vAlign w:val="bottom"/>
          </w:tcPr>
          <w:p w:rsidR="00050478" w:rsidRPr="00FD7181" w:rsidRDefault="00FD7181"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050478" w:rsidRPr="00FD7181">
              <w:rPr>
                <w:snapToGrid/>
                <w:sz w:val="18"/>
                <w:szCs w:val="18"/>
                <w:lang w:val="en-GB" w:eastAsia="en-US"/>
              </w:rPr>
              <w:t>2</w:t>
            </w:r>
          </w:p>
        </w:tc>
        <w:tc>
          <w:tcPr>
            <w:tcW w:w="803" w:type="dxa"/>
            <w:tcBorders>
              <w:top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7.</w:t>
            </w:r>
            <w:r w:rsidRPr="00FD7181">
              <w:rPr>
                <w:snapToGrid/>
                <w:sz w:val="18"/>
                <w:szCs w:val="18"/>
                <w:lang w:val="en-GB" w:eastAsia="en-US"/>
              </w:rPr>
              <w:t>3</w:t>
            </w:r>
          </w:p>
        </w:tc>
        <w:tc>
          <w:tcPr>
            <w:tcW w:w="803" w:type="dxa"/>
            <w:tcBorders>
              <w:top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3.</w:t>
            </w:r>
            <w:r w:rsidRPr="00FD7181">
              <w:rPr>
                <w:b/>
                <w:snapToGrid/>
                <w:sz w:val="18"/>
                <w:szCs w:val="18"/>
                <w:lang w:val="en-GB" w:eastAsia="en-US"/>
              </w:rPr>
              <w:t>5</w:t>
            </w:r>
          </w:p>
        </w:tc>
      </w:tr>
      <w:tr w:rsidR="00050478" w:rsidRPr="00FD7181" w:rsidTr="001254F5">
        <w:tc>
          <w:tcPr>
            <w:tcW w:w="1559" w:type="dxa"/>
            <w:vMerge/>
            <w:shd w:val="clear" w:color="auto" w:fill="auto"/>
            <w:vAlign w:val="bottom"/>
          </w:tcPr>
          <w:p w:rsidR="00050478" w:rsidRPr="00FD7181" w:rsidRDefault="00050478" w:rsidP="001254F5">
            <w:pPr>
              <w:keepNext/>
              <w:keepLines/>
              <w:tabs>
                <w:tab w:val="clear" w:pos="431"/>
              </w:tabs>
              <w:suppressAutoHyphens/>
              <w:overflowPunct/>
              <w:adjustRightInd/>
              <w:snapToGrid/>
              <w:jc w:val="left"/>
              <w:rPr>
                <w:snapToGrid/>
                <w:sz w:val="18"/>
                <w:szCs w:val="18"/>
                <w:lang w:val="en-GB" w:eastAsia="en-US"/>
              </w:rPr>
            </w:pPr>
          </w:p>
        </w:tc>
        <w:tc>
          <w:tcPr>
            <w:tcW w:w="992" w:type="dxa"/>
            <w:tcBorders>
              <w:bottom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left"/>
              <w:rPr>
                <w:snapToGrid/>
                <w:sz w:val="18"/>
                <w:szCs w:val="18"/>
                <w:lang w:val="en-GB" w:eastAsia="en-US"/>
              </w:rPr>
            </w:pPr>
            <w:r w:rsidRPr="00FD7181">
              <w:rPr>
                <w:snapToGrid/>
                <w:sz w:val="18"/>
                <w:szCs w:val="18"/>
                <w:lang w:val="en-GB"/>
              </w:rPr>
              <w:t>中度</w:t>
            </w:r>
          </w:p>
        </w:tc>
        <w:tc>
          <w:tcPr>
            <w:tcW w:w="803" w:type="dxa"/>
            <w:tcBorders>
              <w:bottom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3</w:t>
            </w:r>
          </w:p>
        </w:tc>
        <w:tc>
          <w:tcPr>
            <w:tcW w:w="803" w:type="dxa"/>
            <w:tcBorders>
              <w:bottom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2</w:t>
            </w:r>
          </w:p>
        </w:tc>
        <w:tc>
          <w:tcPr>
            <w:tcW w:w="804" w:type="dxa"/>
            <w:tcBorders>
              <w:bottom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7.</w:t>
            </w:r>
            <w:r w:rsidRPr="00FD7181">
              <w:rPr>
                <w:b/>
                <w:snapToGrid/>
                <w:sz w:val="18"/>
                <w:szCs w:val="18"/>
                <w:lang w:val="en-GB" w:eastAsia="en-US"/>
              </w:rPr>
              <w:t>5</w:t>
            </w:r>
          </w:p>
        </w:tc>
        <w:tc>
          <w:tcPr>
            <w:tcW w:w="803" w:type="dxa"/>
            <w:tcBorders>
              <w:bottom w:val="single" w:sz="4" w:space="0" w:color="auto"/>
            </w:tcBorders>
            <w:shd w:val="clear" w:color="auto" w:fill="auto"/>
            <w:vAlign w:val="bottom"/>
          </w:tcPr>
          <w:p w:rsidR="00050478" w:rsidRPr="00FD7181" w:rsidRDefault="00FD7181"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050478" w:rsidRPr="00FD7181">
              <w:rPr>
                <w:snapToGrid/>
                <w:sz w:val="18"/>
                <w:szCs w:val="18"/>
                <w:lang w:val="en-GB" w:eastAsia="en-US"/>
              </w:rPr>
              <w:t>9</w:t>
            </w:r>
          </w:p>
        </w:tc>
        <w:tc>
          <w:tcPr>
            <w:tcW w:w="803" w:type="dxa"/>
            <w:tcBorders>
              <w:bottom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7.</w:t>
            </w:r>
            <w:r w:rsidRPr="00FD7181">
              <w:rPr>
                <w:snapToGrid/>
                <w:sz w:val="18"/>
                <w:szCs w:val="18"/>
                <w:lang w:val="en-GB" w:eastAsia="en-US"/>
              </w:rPr>
              <w:t>6</w:t>
            </w:r>
          </w:p>
        </w:tc>
        <w:tc>
          <w:tcPr>
            <w:tcW w:w="803" w:type="dxa"/>
            <w:tcBorders>
              <w:bottom w:val="single" w:sz="4"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5</w:t>
            </w:r>
            <w:r w:rsidR="00FD7181" w:rsidRPr="00FD7181">
              <w:rPr>
                <w:b/>
                <w:snapToGrid/>
                <w:sz w:val="18"/>
                <w:szCs w:val="18"/>
                <w:lang w:val="en-GB" w:eastAsia="en-US"/>
              </w:rPr>
              <w:t>2.</w:t>
            </w:r>
            <w:r w:rsidRPr="00FD7181">
              <w:rPr>
                <w:b/>
                <w:snapToGrid/>
                <w:sz w:val="18"/>
                <w:szCs w:val="18"/>
                <w:lang w:val="en-GB" w:eastAsia="en-US"/>
              </w:rPr>
              <w:t>5</w:t>
            </w:r>
          </w:p>
        </w:tc>
      </w:tr>
      <w:tr w:rsidR="00050478" w:rsidRPr="00FD7181" w:rsidTr="001254F5">
        <w:tc>
          <w:tcPr>
            <w:tcW w:w="1559" w:type="dxa"/>
            <w:vMerge/>
            <w:tcBorders>
              <w:bottom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left"/>
              <w:rPr>
                <w:snapToGrid/>
                <w:sz w:val="18"/>
                <w:szCs w:val="18"/>
                <w:lang w:val="en-GB" w:eastAsia="en-US"/>
              </w:rPr>
            </w:pPr>
          </w:p>
        </w:tc>
        <w:tc>
          <w:tcPr>
            <w:tcW w:w="992" w:type="dxa"/>
            <w:tcBorders>
              <w:top w:val="single" w:sz="4" w:space="0" w:color="auto"/>
              <w:bottom w:val="single" w:sz="12" w:space="0" w:color="auto"/>
            </w:tcBorders>
            <w:shd w:val="clear" w:color="auto" w:fill="auto"/>
            <w:vAlign w:val="bottom"/>
          </w:tcPr>
          <w:p w:rsidR="00050478" w:rsidRPr="00FD7181" w:rsidRDefault="00050478" w:rsidP="001254F5">
            <w:pPr>
              <w:widowControl w:val="0"/>
              <w:tabs>
                <w:tab w:val="clear" w:pos="431"/>
              </w:tabs>
              <w:overflowPunct/>
              <w:adjustRightInd/>
              <w:snapToGrid/>
              <w:ind w:left="284"/>
              <w:jc w:val="left"/>
              <w:rPr>
                <w:b/>
                <w:snapToGrid/>
                <w:sz w:val="18"/>
                <w:szCs w:val="18"/>
                <w:lang w:val="en-GB" w:eastAsia="en-US"/>
              </w:rPr>
            </w:pPr>
            <w:r w:rsidRPr="00FD7181">
              <w:rPr>
                <w:rFonts w:eastAsia="SimHei"/>
                <w:snapToGrid/>
                <w:sz w:val="18"/>
                <w:szCs w:val="18"/>
                <w:lang w:val="en-GB"/>
              </w:rPr>
              <w:t>共计</w:t>
            </w:r>
          </w:p>
        </w:tc>
        <w:tc>
          <w:tcPr>
            <w:tcW w:w="803"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0.</w:t>
            </w:r>
            <w:r w:rsidRPr="00FD7181">
              <w:rPr>
                <w:b/>
                <w:snapToGrid/>
                <w:sz w:val="18"/>
                <w:szCs w:val="18"/>
                <w:lang w:val="en-GB" w:eastAsia="en-US"/>
              </w:rPr>
              <w:t>1</w:t>
            </w:r>
          </w:p>
        </w:tc>
        <w:tc>
          <w:tcPr>
            <w:tcW w:w="803"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4.</w:t>
            </w:r>
            <w:r w:rsidRPr="00FD7181">
              <w:rPr>
                <w:b/>
                <w:snapToGrid/>
                <w:sz w:val="18"/>
                <w:szCs w:val="18"/>
                <w:lang w:val="en-GB" w:eastAsia="en-US"/>
              </w:rPr>
              <w:t>6</w:t>
            </w:r>
          </w:p>
        </w:tc>
        <w:tc>
          <w:tcPr>
            <w:tcW w:w="804"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5</w:t>
            </w:r>
            <w:r w:rsidR="00FD7181" w:rsidRPr="00FD7181">
              <w:rPr>
                <w:b/>
                <w:snapToGrid/>
                <w:sz w:val="18"/>
                <w:szCs w:val="18"/>
                <w:lang w:val="en-GB" w:eastAsia="en-US"/>
              </w:rPr>
              <w:t>4.</w:t>
            </w:r>
            <w:r w:rsidRPr="00FD7181">
              <w:rPr>
                <w:b/>
                <w:snapToGrid/>
                <w:sz w:val="18"/>
                <w:szCs w:val="18"/>
                <w:lang w:val="en-GB" w:eastAsia="en-US"/>
              </w:rPr>
              <w:t>7</w:t>
            </w:r>
          </w:p>
        </w:tc>
        <w:tc>
          <w:tcPr>
            <w:tcW w:w="803" w:type="dxa"/>
            <w:tcBorders>
              <w:top w:val="single" w:sz="4" w:space="0" w:color="auto"/>
              <w:bottom w:val="single" w:sz="12" w:space="0" w:color="auto"/>
            </w:tcBorders>
            <w:shd w:val="clear" w:color="auto" w:fill="auto"/>
            <w:vAlign w:val="bottom"/>
          </w:tcPr>
          <w:p w:rsidR="00050478" w:rsidRPr="00FD7181" w:rsidRDefault="00FD7181"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5.</w:t>
            </w:r>
            <w:r w:rsidR="00050478" w:rsidRPr="00FD7181">
              <w:rPr>
                <w:b/>
                <w:snapToGrid/>
                <w:sz w:val="18"/>
                <w:szCs w:val="18"/>
                <w:lang w:val="en-GB" w:eastAsia="en-US"/>
              </w:rPr>
              <w:t>4</w:t>
            </w:r>
          </w:p>
        </w:tc>
        <w:tc>
          <w:tcPr>
            <w:tcW w:w="803"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9.</w:t>
            </w:r>
            <w:r w:rsidRPr="00FD7181">
              <w:rPr>
                <w:b/>
                <w:snapToGrid/>
                <w:sz w:val="18"/>
                <w:szCs w:val="18"/>
                <w:lang w:val="en-GB" w:eastAsia="en-US"/>
              </w:rPr>
              <w:t>9</w:t>
            </w:r>
          </w:p>
        </w:tc>
        <w:tc>
          <w:tcPr>
            <w:tcW w:w="803" w:type="dxa"/>
            <w:tcBorders>
              <w:top w:val="single" w:sz="4" w:space="0" w:color="auto"/>
              <w:bottom w:val="single" w:sz="12" w:space="0" w:color="auto"/>
            </w:tcBorders>
            <w:shd w:val="clear" w:color="auto" w:fill="auto"/>
            <w:vAlign w:val="bottom"/>
          </w:tcPr>
          <w:p w:rsidR="00050478" w:rsidRPr="00FD7181" w:rsidRDefault="00050478" w:rsidP="001254F5">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5.</w:t>
            </w:r>
            <w:r w:rsidRPr="00FD7181">
              <w:rPr>
                <w:b/>
                <w:snapToGrid/>
                <w:sz w:val="18"/>
                <w:szCs w:val="18"/>
                <w:lang w:val="en-GB" w:eastAsia="en-US"/>
              </w:rPr>
              <w:t>3</w:t>
            </w:r>
          </w:p>
        </w:tc>
      </w:tr>
    </w:tbl>
    <w:p w:rsidR="00050478" w:rsidRPr="007268C2" w:rsidRDefault="00050478" w:rsidP="007268C2">
      <w:pPr>
        <w:tabs>
          <w:tab w:val="clear" w:pos="431"/>
        </w:tabs>
        <w:suppressAutoHyphens/>
        <w:overflowPunct/>
        <w:adjustRightInd/>
        <w:snapToGrid/>
        <w:spacing w:after="120"/>
        <w:ind w:left="1134" w:right="1134" w:firstLine="159"/>
        <w:jc w:val="left"/>
        <w:rPr>
          <w:snapToGrid/>
          <w:sz w:val="18"/>
          <w:szCs w:val="18"/>
          <w:lang w:val="en-GB"/>
        </w:rPr>
      </w:pPr>
      <w:r w:rsidRPr="007268C2">
        <w:rPr>
          <w:rFonts w:eastAsia="KaiTi_GB2312"/>
          <w:snapToGrid/>
          <w:sz w:val="18"/>
          <w:szCs w:val="18"/>
          <w:lang w:val="en-GB"/>
        </w:rPr>
        <w:t>资料来源</w:t>
      </w:r>
      <w:r w:rsidR="00FD7181" w:rsidRPr="007268C2">
        <w:rPr>
          <w:rFonts w:eastAsia="KaiTi_GB2312"/>
          <w:snapToGrid/>
          <w:sz w:val="18"/>
          <w:szCs w:val="18"/>
          <w:lang w:val="en-GB"/>
        </w:rPr>
        <w:t>：</w:t>
      </w:r>
      <w:r w:rsidRPr="007268C2">
        <w:rPr>
          <w:snapToGrid/>
          <w:sz w:val="18"/>
          <w:szCs w:val="18"/>
          <w:lang w:val="en-GB"/>
        </w:rPr>
        <w:t>残疾人平等权利委员会</w:t>
      </w:r>
      <w:r w:rsidR="00FD7181" w:rsidRPr="007268C2">
        <w:rPr>
          <w:snapToGrid/>
          <w:sz w:val="18"/>
          <w:szCs w:val="18"/>
          <w:lang w:val="en-GB"/>
        </w:rPr>
        <w:t>，</w:t>
      </w:r>
      <w:r w:rsidRPr="007268C2">
        <w:rPr>
          <w:snapToGrid/>
          <w:sz w:val="18"/>
          <w:szCs w:val="18"/>
          <w:lang w:val="en-GB"/>
        </w:rPr>
        <w:t>《以色列的残疾人》</w:t>
      </w:r>
      <w:r w:rsidR="00FD7181" w:rsidRPr="007268C2">
        <w:rPr>
          <w:snapToGrid/>
          <w:sz w:val="18"/>
          <w:szCs w:val="18"/>
          <w:lang w:val="en-GB"/>
        </w:rPr>
        <w:t>，</w:t>
      </w:r>
      <w:r w:rsidRPr="007268C2">
        <w:rPr>
          <w:snapToGrid/>
          <w:sz w:val="18"/>
          <w:szCs w:val="18"/>
          <w:lang w:val="en-GB"/>
        </w:rPr>
        <w:t>2007</w:t>
      </w:r>
      <w:r w:rsidRPr="007268C2">
        <w:rPr>
          <w:snapToGrid/>
          <w:sz w:val="18"/>
          <w:szCs w:val="18"/>
          <w:lang w:val="en-GB"/>
        </w:rPr>
        <w:t>年。</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snapToGrid/>
          <w:szCs w:val="21"/>
          <w:lang w:val="en-GB"/>
        </w:rPr>
        <w:t>19</w:t>
      </w:r>
      <w:r w:rsidR="00FD7181" w:rsidRPr="00FD7181">
        <w:rPr>
          <w:snapToGrid/>
          <w:szCs w:val="21"/>
          <w:lang w:val="en-GB"/>
        </w:rPr>
        <w:t>0.</w:t>
      </w:r>
      <w:r w:rsidRPr="00FD7181">
        <w:rPr>
          <w:snapToGrid/>
          <w:szCs w:val="21"/>
          <w:lang w:val="en-GB"/>
        </w:rPr>
        <w:tab/>
      </w:r>
      <w:r w:rsidRPr="00FD7181">
        <w:rPr>
          <w:snapToGrid/>
          <w:szCs w:val="21"/>
          <w:lang w:val="en-GB"/>
        </w:rPr>
        <w:t>人均收入评估显示</w:t>
      </w:r>
      <w:r w:rsidR="00FD7181" w:rsidRPr="00FD7181">
        <w:rPr>
          <w:snapToGrid/>
          <w:szCs w:val="21"/>
          <w:lang w:val="en-GB"/>
        </w:rPr>
        <w:t>，</w:t>
      </w:r>
      <w:r w:rsidRPr="00FD7181">
        <w:rPr>
          <w:snapToGrid/>
          <w:szCs w:val="21"/>
          <w:lang w:val="en-GB"/>
        </w:rPr>
        <w:t>存在重残者的家庭的平均人均收入是健全家庭的</w:t>
      </w:r>
      <w:r w:rsidRPr="00FD7181">
        <w:rPr>
          <w:snapToGrid/>
          <w:szCs w:val="21"/>
          <w:lang w:val="en-GB"/>
        </w:rPr>
        <w:t>60</w:t>
      </w:r>
      <w:r w:rsidR="00FD7181" w:rsidRPr="00FD7181">
        <w:rPr>
          <w:snapToGrid/>
          <w:szCs w:val="21"/>
          <w:lang w:val="en-GB"/>
        </w:rPr>
        <w:t>%</w:t>
      </w:r>
      <w:r w:rsidR="00FD7181" w:rsidRPr="00FD7181">
        <w:rPr>
          <w:snapToGrid/>
          <w:szCs w:val="21"/>
          <w:lang w:val="en-GB"/>
        </w:rPr>
        <w:t>，</w:t>
      </w:r>
      <w:r w:rsidRPr="00FD7181">
        <w:rPr>
          <w:snapToGrid/>
          <w:szCs w:val="21"/>
          <w:lang w:val="en-GB"/>
        </w:rPr>
        <w:t>是存在中等残疾者的家庭的</w:t>
      </w:r>
      <w:r w:rsidRPr="00FD7181">
        <w:rPr>
          <w:snapToGrid/>
          <w:szCs w:val="21"/>
          <w:lang w:val="en-GB"/>
        </w:rPr>
        <w:t>70</w:t>
      </w:r>
      <w:r w:rsidR="00FD7181" w:rsidRPr="00FD7181">
        <w:rPr>
          <w:snapToGrid/>
          <w:szCs w:val="21"/>
          <w:lang w:val="en-GB"/>
        </w:rPr>
        <w:t>%</w:t>
      </w:r>
      <w:r w:rsidRPr="00FD7181">
        <w:rPr>
          <w:snapToGrid/>
          <w:szCs w:val="21"/>
          <w:lang w:val="en-GB"/>
        </w:rPr>
        <w:t>。</w:t>
      </w:r>
    </w:p>
    <w:p w:rsidR="00050478" w:rsidRPr="00FD7181" w:rsidRDefault="00050478" w:rsidP="007268C2">
      <w:pPr>
        <w:keepNext/>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5</w:t>
      </w:r>
      <w:r w:rsidR="007268C2">
        <w:rPr>
          <w:rFonts w:hint="eastAsia"/>
          <w:snapToGrid/>
          <w:szCs w:val="21"/>
          <w:lang w:val="en-GB"/>
        </w:rPr>
        <w:br/>
      </w:r>
      <w:r w:rsidRPr="00FD7181">
        <w:rPr>
          <w:rFonts w:eastAsia="SimHei"/>
          <w:snapToGrid/>
          <w:szCs w:val="21"/>
          <w:lang w:val="en-GB"/>
        </w:rPr>
        <w:t>2002</w:t>
      </w:r>
      <w:r w:rsidR="00D56C56">
        <w:rPr>
          <w:rFonts w:eastAsia="SimHei"/>
          <w:snapToGrid/>
          <w:szCs w:val="21"/>
          <w:lang w:val="en-GB"/>
        </w:rPr>
        <w:t>-</w:t>
      </w:r>
      <w:r w:rsidRPr="00FD7181">
        <w:rPr>
          <w:rFonts w:eastAsia="SimHei"/>
          <w:snapToGrid/>
          <w:szCs w:val="21"/>
          <w:lang w:val="en-GB"/>
        </w:rPr>
        <w:t>2006</w:t>
      </w:r>
      <w:r w:rsidRPr="00FD7181">
        <w:rPr>
          <w:rFonts w:eastAsia="SimHei"/>
          <w:snapToGrid/>
          <w:szCs w:val="21"/>
          <w:lang w:val="en-GB"/>
        </w:rPr>
        <w:t>年残疾人</w:t>
      </w:r>
      <w:r w:rsidR="00FD7181" w:rsidRPr="00FD7181">
        <w:rPr>
          <w:rFonts w:eastAsia="SimHei"/>
          <w:snapToGrid/>
          <w:szCs w:val="21"/>
          <w:lang w:val="en-GB"/>
        </w:rPr>
        <w:t>(</w:t>
      </w:r>
      <w:r w:rsidRPr="00FD7181">
        <w:rPr>
          <w:rFonts w:eastAsia="SimHei"/>
          <w:snapToGrid/>
          <w:szCs w:val="21"/>
          <w:lang w:val="en-GB"/>
        </w:rPr>
        <w:t>净</w:t>
      </w:r>
      <w:r w:rsidR="00FD7181" w:rsidRPr="00FD7181">
        <w:rPr>
          <w:rFonts w:eastAsia="SimHei"/>
          <w:snapToGrid/>
          <w:szCs w:val="21"/>
          <w:lang w:val="en-GB"/>
        </w:rPr>
        <w:t>)</w:t>
      </w:r>
      <w:r w:rsidRPr="00FD7181">
        <w:rPr>
          <w:rFonts w:eastAsia="SimHei"/>
          <w:snapToGrid/>
          <w:szCs w:val="21"/>
          <w:lang w:val="en-GB"/>
        </w:rPr>
        <w:t>平均人均收入占无慢性病者或无残疾者收入的百分比</w:t>
      </w:r>
    </w:p>
    <w:tbl>
      <w:tblPr>
        <w:tblW w:w="7371" w:type="dxa"/>
        <w:tblInd w:w="1134" w:type="dxa"/>
        <w:tblLayout w:type="fixed"/>
        <w:tblCellMar>
          <w:left w:w="0" w:type="dxa"/>
          <w:right w:w="113" w:type="dxa"/>
        </w:tblCellMar>
        <w:tblLook w:val="01E0" w:firstRow="1" w:lastRow="1" w:firstColumn="1" w:lastColumn="1" w:noHBand="0" w:noVBand="0"/>
      </w:tblPr>
      <w:tblGrid>
        <w:gridCol w:w="2694"/>
        <w:gridCol w:w="935"/>
        <w:gridCol w:w="935"/>
        <w:gridCol w:w="936"/>
        <w:gridCol w:w="935"/>
        <w:gridCol w:w="936"/>
      </w:tblGrid>
      <w:tr w:rsidR="00050478" w:rsidRPr="00FD7181" w:rsidTr="001254F5">
        <w:tc>
          <w:tcPr>
            <w:tcW w:w="2694"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伤残程度</w:t>
            </w:r>
          </w:p>
        </w:tc>
        <w:tc>
          <w:tcPr>
            <w:tcW w:w="935"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2002</w:t>
            </w:r>
            <w:r w:rsidRPr="00FD7181">
              <w:rPr>
                <w:rFonts w:eastAsia="KaiTi_GB2312"/>
                <w:snapToGrid/>
                <w:sz w:val="18"/>
                <w:szCs w:val="18"/>
                <w:lang w:val="en-GB"/>
              </w:rPr>
              <w:t>年</w:t>
            </w:r>
          </w:p>
        </w:tc>
        <w:tc>
          <w:tcPr>
            <w:tcW w:w="935"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2003</w:t>
            </w:r>
            <w:r w:rsidRPr="00FD7181">
              <w:rPr>
                <w:rFonts w:eastAsia="KaiTi_GB2312"/>
                <w:snapToGrid/>
                <w:sz w:val="18"/>
                <w:szCs w:val="18"/>
                <w:lang w:val="en-GB"/>
              </w:rPr>
              <w:t>年</w:t>
            </w:r>
          </w:p>
        </w:tc>
        <w:tc>
          <w:tcPr>
            <w:tcW w:w="936"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2004</w:t>
            </w:r>
            <w:r w:rsidRPr="00FD7181">
              <w:rPr>
                <w:rFonts w:eastAsia="KaiTi_GB2312"/>
                <w:snapToGrid/>
                <w:sz w:val="18"/>
                <w:szCs w:val="18"/>
                <w:lang w:val="en-GB"/>
              </w:rPr>
              <w:t>年</w:t>
            </w:r>
          </w:p>
        </w:tc>
        <w:tc>
          <w:tcPr>
            <w:tcW w:w="935"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2005</w:t>
            </w:r>
            <w:r w:rsidRPr="00FD7181">
              <w:rPr>
                <w:rFonts w:eastAsia="KaiTi_GB2312"/>
                <w:snapToGrid/>
                <w:sz w:val="18"/>
                <w:szCs w:val="18"/>
                <w:lang w:val="en-GB"/>
              </w:rPr>
              <w:t>年</w:t>
            </w:r>
          </w:p>
        </w:tc>
        <w:tc>
          <w:tcPr>
            <w:tcW w:w="936" w:type="dxa"/>
            <w:tcBorders>
              <w:top w:val="single" w:sz="4" w:space="0" w:color="auto"/>
              <w:bottom w:val="single" w:sz="12" w:space="0" w:color="auto"/>
            </w:tcBorders>
            <w:shd w:val="clear" w:color="auto" w:fill="auto"/>
            <w:vAlign w:val="bottom"/>
          </w:tcPr>
          <w:p w:rsidR="00050478" w:rsidRPr="00FD7181" w:rsidRDefault="00050478" w:rsidP="001254F5">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2006</w:t>
            </w:r>
            <w:r w:rsidRPr="00FD7181">
              <w:rPr>
                <w:rFonts w:eastAsia="KaiTi_GB2312"/>
                <w:snapToGrid/>
                <w:sz w:val="18"/>
                <w:szCs w:val="18"/>
                <w:lang w:val="en-GB"/>
              </w:rPr>
              <w:t>年</w:t>
            </w:r>
          </w:p>
        </w:tc>
      </w:tr>
      <w:tr w:rsidR="00050478" w:rsidRPr="00FD7181" w:rsidTr="001254F5">
        <w:tc>
          <w:tcPr>
            <w:tcW w:w="2694"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rPr>
            </w:pPr>
            <w:r w:rsidRPr="00FD7181">
              <w:rPr>
                <w:snapToGrid/>
                <w:sz w:val="18"/>
                <w:szCs w:val="18"/>
                <w:lang w:val="en-GB"/>
              </w:rPr>
              <w:t>有问题但无残疾</w:t>
            </w:r>
          </w:p>
        </w:tc>
        <w:tc>
          <w:tcPr>
            <w:tcW w:w="935"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105</w:t>
            </w:r>
          </w:p>
        </w:tc>
        <w:tc>
          <w:tcPr>
            <w:tcW w:w="935"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112</w:t>
            </w:r>
          </w:p>
        </w:tc>
        <w:tc>
          <w:tcPr>
            <w:tcW w:w="936"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107</w:t>
            </w:r>
          </w:p>
        </w:tc>
        <w:tc>
          <w:tcPr>
            <w:tcW w:w="935"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109</w:t>
            </w:r>
          </w:p>
        </w:tc>
        <w:tc>
          <w:tcPr>
            <w:tcW w:w="936" w:type="dxa"/>
            <w:tcBorders>
              <w:top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110</w:t>
            </w:r>
          </w:p>
        </w:tc>
      </w:tr>
      <w:tr w:rsidR="00050478" w:rsidRPr="00FD7181" w:rsidTr="001254F5">
        <w:tc>
          <w:tcPr>
            <w:tcW w:w="2694" w:type="dxa"/>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eastAsia="en-US"/>
              </w:rPr>
            </w:pPr>
            <w:r w:rsidRPr="00FD7181">
              <w:rPr>
                <w:snapToGrid/>
                <w:sz w:val="18"/>
                <w:szCs w:val="18"/>
                <w:lang w:val="en-GB"/>
              </w:rPr>
              <w:t>中度残疾</w:t>
            </w:r>
          </w:p>
        </w:tc>
        <w:tc>
          <w:tcPr>
            <w:tcW w:w="935"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84</w:t>
            </w:r>
          </w:p>
        </w:tc>
        <w:tc>
          <w:tcPr>
            <w:tcW w:w="935"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84</w:t>
            </w:r>
          </w:p>
        </w:tc>
        <w:tc>
          <w:tcPr>
            <w:tcW w:w="936"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84</w:t>
            </w:r>
          </w:p>
        </w:tc>
        <w:tc>
          <w:tcPr>
            <w:tcW w:w="935"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83</w:t>
            </w:r>
          </w:p>
        </w:tc>
        <w:tc>
          <w:tcPr>
            <w:tcW w:w="936" w:type="dxa"/>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85</w:t>
            </w:r>
          </w:p>
        </w:tc>
      </w:tr>
      <w:tr w:rsidR="00050478" w:rsidRPr="00FD7181" w:rsidTr="001254F5">
        <w:tc>
          <w:tcPr>
            <w:tcW w:w="2694"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left"/>
              <w:rPr>
                <w:snapToGrid/>
                <w:sz w:val="18"/>
                <w:szCs w:val="18"/>
                <w:lang w:val="en-GB" w:eastAsia="en-US"/>
              </w:rPr>
            </w:pPr>
            <w:r w:rsidRPr="00FD7181">
              <w:rPr>
                <w:snapToGrid/>
                <w:sz w:val="18"/>
                <w:szCs w:val="18"/>
                <w:lang w:val="en-GB"/>
              </w:rPr>
              <w:t>重度残疾</w:t>
            </w:r>
          </w:p>
        </w:tc>
        <w:tc>
          <w:tcPr>
            <w:tcW w:w="935"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74</w:t>
            </w:r>
          </w:p>
        </w:tc>
        <w:tc>
          <w:tcPr>
            <w:tcW w:w="935"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71</w:t>
            </w:r>
          </w:p>
        </w:tc>
        <w:tc>
          <w:tcPr>
            <w:tcW w:w="936"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66</w:t>
            </w:r>
          </w:p>
        </w:tc>
        <w:tc>
          <w:tcPr>
            <w:tcW w:w="935"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67</w:t>
            </w:r>
          </w:p>
        </w:tc>
        <w:tc>
          <w:tcPr>
            <w:tcW w:w="936" w:type="dxa"/>
            <w:tcBorders>
              <w:bottom w:val="single" w:sz="12" w:space="0" w:color="auto"/>
            </w:tcBorders>
            <w:shd w:val="clear" w:color="auto" w:fill="auto"/>
            <w:vAlign w:val="bottom"/>
          </w:tcPr>
          <w:p w:rsidR="00050478" w:rsidRPr="00FD7181" w:rsidRDefault="00050478" w:rsidP="001254F5">
            <w:pPr>
              <w:tabs>
                <w:tab w:val="clear" w:pos="431"/>
              </w:tabs>
              <w:overflowPunct/>
              <w:adjustRightInd/>
              <w:snapToGrid/>
              <w:jc w:val="right"/>
              <w:rPr>
                <w:snapToGrid/>
                <w:sz w:val="18"/>
                <w:szCs w:val="18"/>
                <w:lang w:val="en-GB" w:eastAsia="en-US"/>
              </w:rPr>
            </w:pPr>
            <w:r w:rsidRPr="00FD7181">
              <w:rPr>
                <w:snapToGrid/>
                <w:sz w:val="18"/>
                <w:szCs w:val="18"/>
                <w:lang w:val="en-GB" w:eastAsia="en-US"/>
              </w:rPr>
              <w:t>73</w:t>
            </w:r>
          </w:p>
        </w:tc>
      </w:tr>
    </w:tbl>
    <w:p w:rsidR="00050478" w:rsidRPr="007268C2" w:rsidRDefault="00050478" w:rsidP="007268C2">
      <w:pPr>
        <w:tabs>
          <w:tab w:val="clear" w:pos="431"/>
        </w:tabs>
        <w:suppressAutoHyphens/>
        <w:overflowPunct/>
        <w:adjustRightInd/>
        <w:snapToGrid/>
        <w:spacing w:after="120"/>
        <w:ind w:left="1134" w:right="1134" w:firstLine="159"/>
        <w:jc w:val="left"/>
        <w:rPr>
          <w:snapToGrid/>
          <w:sz w:val="18"/>
          <w:szCs w:val="18"/>
          <w:lang w:val="en-GB"/>
        </w:rPr>
      </w:pPr>
      <w:r w:rsidRPr="007268C2">
        <w:rPr>
          <w:rFonts w:eastAsia="KaiTi_GB2312"/>
          <w:snapToGrid/>
          <w:sz w:val="18"/>
          <w:szCs w:val="18"/>
          <w:lang w:val="en-GB"/>
        </w:rPr>
        <w:t>资料来源</w:t>
      </w:r>
      <w:r w:rsidR="00FD7181" w:rsidRPr="007268C2">
        <w:rPr>
          <w:rFonts w:eastAsia="KaiTi_GB2312"/>
          <w:snapToGrid/>
          <w:sz w:val="18"/>
          <w:szCs w:val="18"/>
          <w:lang w:val="en-GB"/>
        </w:rPr>
        <w:t>：</w:t>
      </w:r>
      <w:r w:rsidRPr="007268C2">
        <w:rPr>
          <w:snapToGrid/>
          <w:sz w:val="18"/>
          <w:szCs w:val="18"/>
          <w:lang w:val="en-GB"/>
        </w:rPr>
        <w:t>残疾人平等权利委员会</w:t>
      </w:r>
      <w:r w:rsidR="00FD7181" w:rsidRPr="007268C2">
        <w:rPr>
          <w:snapToGrid/>
          <w:sz w:val="18"/>
          <w:szCs w:val="18"/>
          <w:lang w:val="en-GB"/>
        </w:rPr>
        <w:t>，</w:t>
      </w:r>
      <w:r w:rsidRPr="007268C2">
        <w:rPr>
          <w:snapToGrid/>
          <w:sz w:val="18"/>
          <w:szCs w:val="18"/>
          <w:lang w:val="en-GB"/>
        </w:rPr>
        <w:t>《以色列的残疾人》</w:t>
      </w:r>
      <w:r w:rsidR="00FD7181" w:rsidRPr="007268C2">
        <w:rPr>
          <w:snapToGrid/>
          <w:sz w:val="18"/>
          <w:szCs w:val="18"/>
          <w:lang w:val="en-GB"/>
        </w:rPr>
        <w:t>，</w:t>
      </w:r>
      <w:r w:rsidRPr="007268C2">
        <w:rPr>
          <w:snapToGrid/>
          <w:sz w:val="18"/>
          <w:szCs w:val="18"/>
          <w:lang w:val="en-GB"/>
        </w:rPr>
        <w:t>2008</w:t>
      </w:r>
      <w:r w:rsidRPr="007268C2">
        <w:rPr>
          <w:snapToGrid/>
          <w:sz w:val="18"/>
          <w:szCs w:val="18"/>
          <w:lang w:val="en-GB"/>
        </w:rPr>
        <w:t>年。</w:t>
      </w:r>
    </w:p>
    <w:p w:rsidR="00050478" w:rsidRPr="00FD7181" w:rsidRDefault="00050478" w:rsidP="002C4FED">
      <w:pPr>
        <w:keepNext/>
        <w:keepLines/>
        <w:tabs>
          <w:tab w:val="clear" w:pos="431"/>
        </w:tabs>
        <w:suppressAutoHyphens/>
        <w:overflowPunct/>
        <w:adjustRightInd/>
        <w:snapToGrid/>
        <w:spacing w:after="120"/>
        <w:ind w:left="1134" w:right="1134"/>
        <w:rPr>
          <w:snapToGrid/>
          <w:szCs w:val="21"/>
          <w:lang w:val="en-GB"/>
        </w:rPr>
      </w:pPr>
      <w:r w:rsidRPr="00FD7181">
        <w:rPr>
          <w:snapToGrid/>
          <w:szCs w:val="21"/>
          <w:lang w:val="en-GB"/>
        </w:rPr>
        <w:t>19</w:t>
      </w:r>
      <w:r w:rsidR="00FD7181" w:rsidRPr="00FD7181">
        <w:rPr>
          <w:snapToGrid/>
          <w:szCs w:val="21"/>
          <w:lang w:val="en-GB"/>
        </w:rPr>
        <w:t>1.</w:t>
      </w:r>
      <w:r w:rsidRPr="00FD7181">
        <w:rPr>
          <w:snapToGrid/>
          <w:szCs w:val="21"/>
          <w:lang w:val="en-GB"/>
        </w:rPr>
        <w:tab/>
        <w:t>2005</w:t>
      </w:r>
      <w:r w:rsidRPr="00FD7181">
        <w:rPr>
          <w:snapToGrid/>
          <w:szCs w:val="21"/>
          <w:lang w:val="en-GB"/>
        </w:rPr>
        <w:t>年</w:t>
      </w:r>
      <w:r w:rsidR="00FD7181" w:rsidRPr="00FD7181">
        <w:rPr>
          <w:snapToGrid/>
          <w:szCs w:val="21"/>
          <w:lang w:val="en-GB"/>
        </w:rPr>
        <w:t>，</w:t>
      </w:r>
      <w:r w:rsidRPr="00FD7181">
        <w:rPr>
          <w:snapToGrid/>
          <w:szCs w:val="21"/>
          <w:lang w:val="en-GB"/>
        </w:rPr>
        <w:t>工贸和劳工部成立了安排残疾人劳动就业司。该司主要通过执行上述《残疾人平等权利条例》</w:t>
      </w:r>
      <w:r w:rsidR="00FD7181" w:rsidRPr="00FD7181">
        <w:rPr>
          <w:snapToGrid/>
          <w:szCs w:val="21"/>
          <w:lang w:val="en-GB"/>
        </w:rPr>
        <w:t>(</w:t>
      </w:r>
      <w:r w:rsidRPr="00FD7181">
        <w:rPr>
          <w:snapToGrid/>
          <w:szCs w:val="21"/>
          <w:lang w:val="en-GB"/>
        </w:rPr>
        <w:t>国家参与筹集工作场所改造资金</w:t>
      </w:r>
      <w:r w:rsidR="00FD7181" w:rsidRPr="00FD7181">
        <w:rPr>
          <w:snapToGrid/>
          <w:szCs w:val="21"/>
          <w:lang w:val="en-GB"/>
        </w:rPr>
        <w:t>)</w:t>
      </w:r>
      <w:r w:rsidRPr="00FD7181">
        <w:rPr>
          <w:snapToGrid/>
          <w:szCs w:val="21"/>
          <w:lang w:val="en-GB"/>
        </w:rPr>
        <w:t>和《最低工资条例》</w:t>
      </w:r>
      <w:r w:rsidR="00FD7181" w:rsidRPr="00FD7181">
        <w:rPr>
          <w:snapToGrid/>
          <w:szCs w:val="21"/>
          <w:lang w:val="en-GB"/>
        </w:rPr>
        <w:t>(</w:t>
      </w:r>
      <w:r w:rsidRPr="00FD7181">
        <w:rPr>
          <w:snapToGrid/>
          <w:szCs w:val="21"/>
          <w:lang w:val="en-GB"/>
        </w:rPr>
        <w:t>调整工作能力下降的残疾员工工资</w:t>
      </w:r>
      <w:r w:rsidR="00FD7181" w:rsidRPr="00FD7181">
        <w:rPr>
          <w:snapToGrid/>
          <w:szCs w:val="21"/>
          <w:lang w:val="en-GB"/>
        </w:rPr>
        <w:t>)</w:t>
      </w:r>
      <w:r w:rsidR="00FD7181" w:rsidRPr="00FD7181">
        <w:rPr>
          <w:snapToGrid/>
          <w:szCs w:val="21"/>
          <w:lang w:val="en-GB"/>
        </w:rPr>
        <w:t>，</w:t>
      </w:r>
      <w:r w:rsidRPr="00FD7181">
        <w:rPr>
          <w:snapToGrid/>
          <w:szCs w:val="21"/>
          <w:lang w:val="en-GB"/>
        </w:rPr>
        <w:t>进一步安排残疾人在开放的劳动力市场就业</w:t>
      </w:r>
      <w:r w:rsidR="00FD7181" w:rsidRPr="00FD7181">
        <w:rPr>
          <w:snapToGrid/>
          <w:szCs w:val="21"/>
          <w:lang w:val="en-GB"/>
        </w:rPr>
        <w:t>，</w:t>
      </w:r>
      <w:r w:rsidRPr="00FD7181">
        <w:rPr>
          <w:snapToGrid/>
          <w:szCs w:val="21"/>
          <w:lang w:val="en-GB"/>
        </w:rPr>
        <w:t>而不是庇护性就业。</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就业与个人自由</w:t>
      </w:r>
      <w:r w:rsidR="00FD7181" w:rsidRPr="00FD7181">
        <w:rPr>
          <w:snapToGrid/>
          <w:szCs w:val="21"/>
          <w:lang w:val="en-GB"/>
        </w:rPr>
        <w:t>：</w:t>
      </w:r>
      <w:r w:rsidRPr="006244FF">
        <w:rPr>
          <w:snapToGrid/>
          <w:lang w:val="en-GB"/>
        </w:rPr>
        <w:t>作为</w:t>
      </w:r>
      <w:r w:rsidRPr="00FD7181">
        <w:rPr>
          <w:snapToGrid/>
          <w:szCs w:val="21"/>
          <w:lang w:val="en-GB"/>
        </w:rPr>
        <w:t>一项宪法权利的工作权</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snapToGrid/>
          <w:szCs w:val="21"/>
          <w:lang w:val="en-GB"/>
        </w:rPr>
        <w:t>19</w:t>
      </w:r>
      <w:r w:rsidR="00FD7181" w:rsidRPr="00FD7181">
        <w:rPr>
          <w:snapToGrid/>
          <w:szCs w:val="21"/>
          <w:lang w:val="en-GB"/>
        </w:rPr>
        <w:t>2.</w:t>
      </w:r>
      <w:r w:rsidRPr="00FD7181">
        <w:rPr>
          <w:snapToGrid/>
          <w:szCs w:val="21"/>
          <w:lang w:val="en-GB"/>
        </w:rPr>
        <w:tab/>
      </w:r>
      <w:r w:rsidRPr="00FD7181">
        <w:rPr>
          <w:snapToGrid/>
          <w:szCs w:val="21"/>
          <w:lang w:val="en-GB"/>
        </w:rPr>
        <w:t>以色列以往报告对该问题进行了广泛讨论。自第二次定期报告提交以来</w:t>
      </w:r>
      <w:r w:rsidR="00FD7181" w:rsidRPr="00FD7181">
        <w:rPr>
          <w:snapToGrid/>
          <w:szCs w:val="21"/>
          <w:lang w:val="en-GB"/>
        </w:rPr>
        <w:t>，</w:t>
      </w:r>
      <w:r w:rsidRPr="00FD7181">
        <w:rPr>
          <w:snapToGrid/>
          <w:szCs w:val="21"/>
          <w:lang w:val="en-GB"/>
        </w:rPr>
        <w:t>这方面没有发生任何变化。</w:t>
      </w:r>
    </w:p>
    <w:p w:rsidR="00050478" w:rsidRPr="00FD7181" w:rsidRDefault="00050478" w:rsidP="006244FF">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作为一项法定权利的工作权</w:t>
      </w:r>
    </w:p>
    <w:p w:rsidR="00050478" w:rsidRPr="00FD7181" w:rsidRDefault="00050478" w:rsidP="00050478">
      <w:pPr>
        <w:tabs>
          <w:tab w:val="clear" w:pos="431"/>
        </w:tabs>
        <w:suppressAutoHyphens/>
        <w:overflowPunct/>
        <w:adjustRightInd/>
        <w:snapToGrid/>
        <w:spacing w:after="120"/>
        <w:ind w:left="1134" w:right="1134"/>
        <w:rPr>
          <w:snapToGrid/>
          <w:szCs w:val="21"/>
          <w:lang w:val="en-GB"/>
        </w:rPr>
      </w:pPr>
      <w:r w:rsidRPr="00FD7181">
        <w:rPr>
          <w:snapToGrid/>
          <w:szCs w:val="21"/>
          <w:lang w:val="en-GB"/>
        </w:rPr>
        <w:t>19</w:t>
      </w:r>
      <w:r w:rsidR="00FD7181" w:rsidRPr="00FD7181">
        <w:rPr>
          <w:snapToGrid/>
          <w:szCs w:val="21"/>
          <w:lang w:val="en-GB"/>
        </w:rPr>
        <w:t>3.</w:t>
      </w:r>
      <w:r w:rsidRPr="00FD7181">
        <w:rPr>
          <w:snapToGrid/>
          <w:szCs w:val="21"/>
          <w:lang w:val="en-GB"/>
        </w:rPr>
        <w:tab/>
      </w:r>
      <w:r w:rsidRPr="00FD7181">
        <w:rPr>
          <w:snapToGrid/>
          <w:szCs w:val="21"/>
          <w:lang w:val="en-GB"/>
        </w:rPr>
        <w:t>该领域取得了一些新的进展</w:t>
      </w:r>
      <w:r w:rsidR="00FD7181" w:rsidRPr="00FD7181">
        <w:rPr>
          <w:snapToGrid/>
          <w:szCs w:val="21"/>
          <w:lang w:val="en-GB"/>
        </w:rPr>
        <w:t>，</w:t>
      </w:r>
      <w:r w:rsidRPr="00FD7181">
        <w:rPr>
          <w:snapToGrid/>
          <w:szCs w:val="21"/>
          <w:lang w:val="en-GB"/>
        </w:rPr>
        <w:t>包括推出若干保护性的法定工作保障案例。《妇女就业法》在</w:t>
      </w:r>
      <w:r w:rsidRPr="00FD7181">
        <w:rPr>
          <w:snapToGrid/>
          <w:szCs w:val="21"/>
          <w:lang w:val="en-GB"/>
        </w:rPr>
        <w:t>2007</w:t>
      </w:r>
      <w:r w:rsidRPr="00FD7181">
        <w:rPr>
          <w:snapToGrid/>
          <w:szCs w:val="21"/>
          <w:lang w:val="en-GB"/>
        </w:rPr>
        <w:t>年和</w:t>
      </w:r>
      <w:r w:rsidRPr="00FD7181">
        <w:rPr>
          <w:snapToGrid/>
          <w:szCs w:val="21"/>
          <w:lang w:val="en-GB"/>
        </w:rPr>
        <w:t>2008</w:t>
      </w:r>
      <w:r w:rsidRPr="00FD7181">
        <w:rPr>
          <w:snapToGrid/>
          <w:szCs w:val="21"/>
          <w:lang w:val="en-GB"/>
        </w:rPr>
        <w:t>年经过了多次修改</w:t>
      </w:r>
      <w:r w:rsidR="00FD7181" w:rsidRPr="00FD7181">
        <w:rPr>
          <w:snapToGrid/>
          <w:szCs w:val="21"/>
          <w:lang w:val="en-GB"/>
        </w:rPr>
        <w:t>，</w:t>
      </w:r>
      <w:r w:rsidRPr="00FD7181">
        <w:rPr>
          <w:snapToGrid/>
          <w:szCs w:val="21"/>
          <w:lang w:val="en-GB"/>
        </w:rPr>
        <w:t>以保障职业女性的所有权利</w:t>
      </w:r>
      <w:r w:rsidR="00FD7181" w:rsidRPr="00FD7181">
        <w:rPr>
          <w:snapToGrid/>
          <w:szCs w:val="21"/>
          <w:lang w:val="en-GB"/>
        </w:rPr>
        <w:t>，</w:t>
      </w:r>
      <w:r w:rsidRPr="00FD7181">
        <w:rPr>
          <w:snapToGrid/>
          <w:szCs w:val="21"/>
          <w:lang w:val="en-GB"/>
        </w:rPr>
        <w:t>包括各方面的工作保障</w:t>
      </w:r>
      <w:r w:rsidR="00FD7181" w:rsidRPr="00FD7181">
        <w:rPr>
          <w:snapToGrid/>
          <w:szCs w:val="21"/>
          <w:lang w:val="en-GB"/>
        </w:rPr>
        <w:t>(</w:t>
      </w:r>
      <w:r w:rsidRPr="00FD7181">
        <w:rPr>
          <w:snapToGrid/>
          <w:szCs w:val="21"/>
          <w:lang w:val="en-GB"/>
        </w:rPr>
        <w:t>下文进一步详细介绍</w:t>
      </w:r>
      <w:r w:rsidR="00FD7181" w:rsidRPr="00FD7181">
        <w:rPr>
          <w:snapToGrid/>
          <w:szCs w:val="21"/>
          <w:lang w:val="en-GB"/>
        </w:rPr>
        <w:t>)</w:t>
      </w:r>
      <w:r w:rsidRPr="00FD7181">
        <w:rPr>
          <w:snapToGrid/>
          <w:szCs w:val="21"/>
          <w:lang w:val="en-GB"/>
        </w:rPr>
        <w:t>。</w:t>
      </w:r>
    </w:p>
    <w:p w:rsidR="00050478" w:rsidRPr="00FD7181" w:rsidRDefault="00050478" w:rsidP="003123BC">
      <w:pPr>
        <w:pStyle w:val="SingleTxtGC"/>
        <w:tabs>
          <w:tab w:val="clear" w:pos="1565"/>
          <w:tab w:val="clear" w:pos="1996"/>
          <w:tab w:val="left" w:pos="1680"/>
        </w:tabs>
      </w:pPr>
      <w:r w:rsidRPr="00FD7181">
        <w:t>19</w:t>
      </w:r>
      <w:r w:rsidR="00FD7181" w:rsidRPr="00FD7181">
        <w:t>4.</w:t>
      </w:r>
      <w:r w:rsidRPr="00FD7181">
        <w:tab/>
      </w:r>
      <w:r w:rsidRPr="00FD7181">
        <w:t>如以色列上次报告详述的</w:t>
      </w:r>
      <w:r w:rsidR="00FD7181" w:rsidRPr="00FD7181">
        <w:t>，</w:t>
      </w:r>
      <w:r w:rsidRPr="00FD7181">
        <w:t>一些学者和工人组织都对以色列初次报告所载第</w:t>
      </w:r>
      <w:r w:rsidRPr="00FD7181">
        <w:t>5756-1996</w:t>
      </w:r>
      <w:r w:rsidRPr="00FD7181">
        <w:t>号《劳动承包人雇用工人法》进行了批评。国家劳工法院还在很多场合指出了现行法律的缺陷</w:t>
      </w:r>
      <w:r w:rsidR="00FD7181" w:rsidRPr="00FD7181">
        <w:t>，</w:t>
      </w:r>
      <w:r w:rsidRPr="00FD7181">
        <w:t>特别是在长期使用合同工的情况中。如以色列上次报告提到的</w:t>
      </w:r>
      <w:r w:rsidR="00FD7181" w:rsidRPr="00FD7181">
        <w:t>，</w:t>
      </w:r>
      <w:r w:rsidRPr="00FD7181">
        <w:t>作为对所述关切的回应</w:t>
      </w:r>
      <w:r w:rsidR="00FD7181" w:rsidRPr="00FD7181">
        <w:t>，</w:t>
      </w:r>
      <w:r w:rsidRPr="00FD7181">
        <w:t>该法于</w:t>
      </w:r>
      <w:r w:rsidRPr="00FD7181">
        <w:t>2000</w:t>
      </w:r>
      <w:r w:rsidRPr="00FD7181">
        <w:t>年作了全面修改</w:t>
      </w:r>
      <w:r w:rsidR="00FD7181" w:rsidRPr="00FD7181">
        <w:t>，</w:t>
      </w:r>
      <w:r w:rsidRPr="00FD7181">
        <w:t>通过承包人限定工人雇用期</w:t>
      </w:r>
      <w:r w:rsidR="00FD7181" w:rsidRPr="00FD7181">
        <w:t>，</w:t>
      </w:r>
      <w:r w:rsidRPr="00FD7181">
        <w:t>并使合同工享有与用人企业提供给具有相同职业和资历的雇主同等的权利。</w:t>
      </w:r>
    </w:p>
    <w:p w:rsidR="00050478" w:rsidRPr="00FD7181" w:rsidRDefault="00050478" w:rsidP="003123BC">
      <w:pPr>
        <w:pStyle w:val="SingleTxtGC"/>
        <w:tabs>
          <w:tab w:val="clear" w:pos="1565"/>
          <w:tab w:val="clear" w:pos="1996"/>
          <w:tab w:val="left" w:pos="1680"/>
        </w:tabs>
      </w:pPr>
      <w:r w:rsidRPr="00FD7181">
        <w:t>19</w:t>
      </w:r>
      <w:r w:rsidR="00FD7181" w:rsidRPr="00FD7181">
        <w:t>5.</w:t>
      </w:r>
      <w:r w:rsidRPr="00FD7181">
        <w:tab/>
      </w:r>
      <w:r w:rsidRPr="00FD7181">
        <w:t>修正案是一项重大改革</w:t>
      </w:r>
      <w:r w:rsidR="00FD7181" w:rsidRPr="00FD7181">
        <w:t>，</w:t>
      </w:r>
      <w:r w:rsidRPr="00FD7181">
        <w:t>影响到以色列</w:t>
      </w:r>
      <w:r w:rsidRPr="00FD7181">
        <w:t>6</w:t>
      </w:r>
      <w:r w:rsidR="00FD7181" w:rsidRPr="00FD7181">
        <w:t>%</w:t>
      </w:r>
      <w:r w:rsidRPr="00FD7181">
        <w:t>领取薪金的人。因此</w:t>
      </w:r>
      <w:r w:rsidR="00FD7181" w:rsidRPr="00FD7181">
        <w:t>，</w:t>
      </w:r>
      <w:r w:rsidRPr="00FD7181">
        <w:t>有必要在其正式生效前经过一段调整期。鉴于以色列上次报告所述情况的复杂性</w:t>
      </w:r>
      <w:r w:rsidR="00FD7181" w:rsidRPr="00FD7181">
        <w:t>，</w:t>
      </w:r>
      <w:r w:rsidRPr="00FD7181">
        <w:t>有关雇主权利平等化的条款于</w:t>
      </w:r>
      <w:r w:rsidRPr="00FD7181">
        <w:t>2001</w:t>
      </w:r>
      <w:r w:rsidRPr="00FD7181">
        <w:t>年</w:t>
      </w:r>
      <w:r w:rsidRPr="00FD7181">
        <w:t>7</w:t>
      </w:r>
      <w:r w:rsidRPr="00FD7181">
        <w:t>月正式生效</w:t>
      </w:r>
      <w:r w:rsidR="00FD7181" w:rsidRPr="00FD7181">
        <w:t>，</w:t>
      </w:r>
      <w:r w:rsidRPr="00FD7181">
        <w:t>而有关雇用期限限制的条款于</w:t>
      </w:r>
      <w:r w:rsidRPr="00FD7181">
        <w:t>2008</w:t>
      </w:r>
      <w:r w:rsidRPr="00FD7181">
        <w:t>年</w:t>
      </w:r>
      <w:r w:rsidRPr="00FD7181">
        <w:t>1</w:t>
      </w:r>
      <w:r w:rsidRPr="00FD7181">
        <w:t>月正式生效。</w:t>
      </w:r>
    </w:p>
    <w:p w:rsidR="00050478" w:rsidRPr="00FD7181" w:rsidRDefault="00050478" w:rsidP="003123BC">
      <w:pPr>
        <w:pStyle w:val="SingleTxtGC"/>
        <w:tabs>
          <w:tab w:val="clear" w:pos="1565"/>
          <w:tab w:val="clear" w:pos="1996"/>
          <w:tab w:val="left" w:pos="1680"/>
        </w:tabs>
      </w:pPr>
      <w:r w:rsidRPr="00FD7181">
        <w:t>19</w:t>
      </w:r>
      <w:r w:rsidR="00FD7181" w:rsidRPr="00FD7181">
        <w:t>6.</w:t>
      </w:r>
      <w:r w:rsidRPr="00FD7181">
        <w:tab/>
      </w:r>
      <w:r w:rsidRPr="00FD7181">
        <w:t>工贸和劳工部为执行本法作了大量努力。这些努力使雇主面临以下一种或多种后果</w:t>
      </w:r>
      <w:r w:rsidR="00FD7181" w:rsidRPr="00FD7181">
        <w:t>：</w:t>
      </w:r>
      <w:r w:rsidRPr="00FD7181">
        <w:t>执照不予续期</w:t>
      </w:r>
      <w:r w:rsidR="00FD7181" w:rsidRPr="00FD7181">
        <w:t>；</w:t>
      </w:r>
      <w:r w:rsidRPr="00FD7181">
        <w:t>拒绝发给执照</w:t>
      </w:r>
      <w:r w:rsidR="00FD7181" w:rsidRPr="00FD7181">
        <w:t>；</w:t>
      </w:r>
      <w:r w:rsidRPr="00FD7181">
        <w:t>有条件地颁发新执照</w:t>
      </w:r>
      <w:r w:rsidR="00FD7181" w:rsidRPr="00FD7181">
        <w:t>；</w:t>
      </w:r>
      <w:r w:rsidRPr="00FD7181">
        <w:t>更多地以财政担保作为颁发执照的前提条件</w:t>
      </w:r>
      <w:r w:rsidR="00FD7181" w:rsidRPr="00FD7181">
        <w:t>；</w:t>
      </w:r>
      <w:r w:rsidRPr="00FD7181">
        <w:t>没收担保品</w:t>
      </w:r>
      <w:r w:rsidR="00FD7181" w:rsidRPr="00FD7181">
        <w:t>；</w:t>
      </w:r>
      <w:r w:rsidRPr="00FD7181">
        <w:t>为现有执照增设条件</w:t>
      </w:r>
      <w:r w:rsidR="00FD7181" w:rsidRPr="00FD7181">
        <w:t>；</w:t>
      </w:r>
      <w:r w:rsidRPr="00FD7181">
        <w:t>吊销执照</w:t>
      </w:r>
      <w:r w:rsidR="00FD7181" w:rsidRPr="00FD7181">
        <w:t>；</w:t>
      </w:r>
      <w:r w:rsidRPr="00FD7181">
        <w:t>由代理机构偿还亏欠雇员的欠款</w:t>
      </w:r>
      <w:r w:rsidR="00FD7181" w:rsidRPr="00FD7181">
        <w:t>；</w:t>
      </w:r>
      <w:r w:rsidRPr="00FD7181">
        <w:t>指定一名会计核实代表机构遵守特定财务条件的情况</w:t>
      </w:r>
      <w:r w:rsidR="00FD7181" w:rsidRPr="00FD7181">
        <w:t>，</w:t>
      </w:r>
      <w:r w:rsidRPr="00FD7181">
        <w:t>可根据核实结果要求该代理机构增加财务担保</w:t>
      </w:r>
      <w:r w:rsidR="00FD7181" w:rsidRPr="00FD7181">
        <w:t>；</w:t>
      </w:r>
      <w:r w:rsidRPr="00FD7181">
        <w:t>提起刑事诉讼</w:t>
      </w:r>
      <w:r w:rsidR="00FD7181" w:rsidRPr="00FD7181">
        <w:t>，</w:t>
      </w:r>
      <w:r w:rsidRPr="00FD7181">
        <w:t>主要是强制执行禁止无照经营的禁令。</w:t>
      </w:r>
    </w:p>
    <w:p w:rsidR="00050478" w:rsidRPr="00FD7181" w:rsidRDefault="00050478" w:rsidP="003123BC">
      <w:pPr>
        <w:pStyle w:val="SingleTxtGC"/>
        <w:tabs>
          <w:tab w:val="clear" w:pos="1565"/>
          <w:tab w:val="clear" w:pos="1996"/>
          <w:tab w:val="left" w:pos="1680"/>
        </w:tabs>
      </w:pPr>
      <w:r w:rsidRPr="00FD7181">
        <w:t>19</w:t>
      </w:r>
      <w:r w:rsidR="00FD7181" w:rsidRPr="00FD7181">
        <w:t>7.</w:t>
      </w:r>
      <w:r w:rsidRPr="00FD7181">
        <w:tab/>
      </w:r>
      <w:smartTag w:uri="urn:schemas-microsoft-com:office:smarttags" w:element="chsdate">
        <w:smartTagPr>
          <w:attr w:name="IsROCDate" w:val="False"/>
          <w:attr w:name="IsLunarDate" w:val="False"/>
          <w:attr w:name="Day" w:val="16"/>
          <w:attr w:name="Month" w:val="2"/>
          <w:attr w:name="Year" w:val="2004"/>
        </w:smartTagPr>
        <w:r w:rsidRPr="00FD7181">
          <w:t>2004</w:t>
        </w:r>
        <w:r w:rsidRPr="00FD7181">
          <w:t>年</w:t>
        </w:r>
        <w:r w:rsidRPr="00FD7181">
          <w:t>2</w:t>
        </w:r>
        <w:r w:rsidRPr="00FD7181">
          <w:t>月</w:t>
        </w:r>
        <w:r w:rsidRPr="00FD7181">
          <w:t>16</w:t>
        </w:r>
        <w:r w:rsidRPr="00FD7181">
          <w:t>日</w:t>
        </w:r>
      </w:smartTag>
      <w:r w:rsidR="00FD7181" w:rsidRPr="00FD7181">
        <w:t>，</w:t>
      </w:r>
      <w:r w:rsidRPr="00FD7181">
        <w:t>劳动合同部门的雇主组织和雇员组织之间达成了一项一般性集体协定。其目的是保护合同工的权利</w:t>
      </w:r>
      <w:r w:rsidR="00FD7181" w:rsidRPr="00FD7181">
        <w:t>，</w:t>
      </w:r>
      <w:r w:rsidRPr="00FD7181">
        <w:t>包括他们的就业条件和社会福利。协定适用于就业条件</w:t>
      </w:r>
      <w:r w:rsidR="00FD7181" w:rsidRPr="00FD7181">
        <w:t>，</w:t>
      </w:r>
      <w:r w:rsidRPr="00FD7181">
        <w:t>如工时、年假、差旅费、病假工资、服装费、养老金安排、共同基金出资等。通过工业、贸易和劳工部的一项扩大令</w:t>
      </w:r>
      <w:r w:rsidR="00FD7181" w:rsidRPr="00FD7181">
        <w:t>，</w:t>
      </w:r>
      <w:r w:rsidRPr="00FD7181">
        <w:t>协定适用于所有劳动合同商</w:t>
      </w:r>
      <w:r w:rsidR="00FD7181" w:rsidRPr="00FD7181">
        <w:t>，</w:t>
      </w:r>
      <w:r w:rsidRPr="00FD7181">
        <w:t>即使他们不是签署协定的雇主组织的成员。</w:t>
      </w:r>
    </w:p>
    <w:p w:rsidR="00050478" w:rsidRPr="00FD7181" w:rsidRDefault="00050478" w:rsidP="002C4FED">
      <w:pPr>
        <w:pStyle w:val="SingleTxtGC"/>
        <w:keepNext/>
        <w:tabs>
          <w:tab w:val="clear" w:pos="1565"/>
          <w:tab w:val="clear" w:pos="1996"/>
          <w:tab w:val="left" w:pos="1680"/>
        </w:tabs>
      </w:pPr>
      <w:r w:rsidRPr="00FD7181">
        <w:t>19</w:t>
      </w:r>
      <w:r w:rsidR="00FD7181" w:rsidRPr="00FD7181">
        <w:t>8.</w:t>
      </w:r>
      <w:r w:rsidRPr="00FD7181">
        <w:tab/>
      </w:r>
      <w:r w:rsidRPr="00FD7181">
        <w:t>最后</w:t>
      </w:r>
      <w:r w:rsidR="00FD7181" w:rsidRPr="00FD7181">
        <w:t>，</w:t>
      </w:r>
      <w:r w:rsidRPr="00FD7181">
        <w:t>自上次报告提交以来</w:t>
      </w:r>
      <w:r w:rsidR="00FD7181" w:rsidRPr="00FD7181">
        <w:t>，</w:t>
      </w:r>
      <w:r w:rsidRPr="00FD7181">
        <w:t>以色列经授权的代理机构数量大幅减少至</w:t>
      </w:r>
      <w:r w:rsidRPr="00FD7181">
        <w:t>223</w:t>
      </w:r>
      <w:r w:rsidRPr="00FD7181">
        <w:t>家。</w:t>
      </w:r>
    </w:p>
    <w:p w:rsidR="00050478" w:rsidRPr="00FD7181" w:rsidRDefault="00050478" w:rsidP="003123BC">
      <w:pPr>
        <w:pStyle w:val="SingleTxtGC"/>
        <w:tabs>
          <w:tab w:val="clear" w:pos="1565"/>
          <w:tab w:val="clear" w:pos="1996"/>
          <w:tab w:val="left" w:pos="1680"/>
        </w:tabs>
        <w:rPr>
          <w:szCs w:val="21"/>
        </w:rPr>
      </w:pPr>
      <w:r w:rsidRPr="003123BC">
        <w:t>19</w:t>
      </w:r>
      <w:r w:rsidR="00FD7181" w:rsidRPr="003123BC">
        <w:t>9.</w:t>
      </w:r>
      <w:r w:rsidRPr="003123BC">
        <w:tab/>
      </w:r>
      <w:smartTag w:uri="urn:schemas-microsoft-com:office:smarttags" w:element="chsdate">
        <w:smartTagPr>
          <w:attr w:name="IsROCDate" w:val="False"/>
          <w:attr w:name="IsLunarDate" w:val="False"/>
          <w:attr w:name="Day" w:val="28"/>
          <w:attr w:name="Month" w:val="5"/>
          <w:attr w:name="Year" w:val="2008"/>
        </w:smartTagPr>
        <w:r w:rsidRPr="003123BC">
          <w:t>2008</w:t>
        </w:r>
        <w:r w:rsidRPr="003123BC">
          <w:t>年</w:t>
        </w:r>
        <w:r w:rsidRPr="003123BC">
          <w:t>5</w:t>
        </w:r>
        <w:r w:rsidRPr="003123BC">
          <w:t>月</w:t>
        </w:r>
        <w:r w:rsidRPr="003123BC">
          <w:t>28</w:t>
        </w:r>
        <w:r w:rsidRPr="003123BC">
          <w:t>日</w:t>
        </w:r>
      </w:smartTag>
      <w:r w:rsidR="00FD7181" w:rsidRPr="003123BC">
        <w:t>，</w:t>
      </w:r>
      <w:r w:rsidRPr="003123BC">
        <w:t>特拉维夫区劳工法院判定</w:t>
      </w:r>
      <w:r w:rsidR="00FD7181" w:rsidRPr="003123BC">
        <w:t>，</w:t>
      </w:r>
      <w:r w:rsidRPr="003123BC">
        <w:t>38</w:t>
      </w:r>
      <w:r w:rsidRPr="003123BC">
        <w:t>名上诉人</w:t>
      </w:r>
      <w:r w:rsidR="00FD7181" w:rsidRPr="003123BC">
        <w:t>(</w:t>
      </w:r>
      <w:r w:rsidRPr="003123BC">
        <w:t>均由教育部从不同人力公司</w:t>
      </w:r>
      <w:r w:rsidRPr="00FD7181">
        <w:rPr>
          <w:szCs w:val="21"/>
        </w:rPr>
        <w:t>聘用</w:t>
      </w:r>
      <w:r w:rsidR="00FD7181" w:rsidRPr="00FD7181">
        <w:rPr>
          <w:szCs w:val="21"/>
        </w:rPr>
        <w:t>)</w:t>
      </w:r>
      <w:r w:rsidRPr="00FD7181">
        <w:rPr>
          <w:szCs w:val="21"/>
        </w:rPr>
        <w:t>自在教育部任职起即应被视为公务员。上诉人通过不同的人力公司在教育部延期工作</w:t>
      </w:r>
      <w:r w:rsidR="00FD7181" w:rsidRPr="00FD7181">
        <w:rPr>
          <w:szCs w:val="21"/>
        </w:rPr>
        <w:t>，</w:t>
      </w:r>
      <w:r w:rsidRPr="00FD7181">
        <w:rPr>
          <w:szCs w:val="21"/>
        </w:rPr>
        <w:t>并经过了该部同意</w:t>
      </w:r>
      <w:r w:rsidR="00FD7181" w:rsidRPr="00FD7181">
        <w:rPr>
          <w:szCs w:val="21"/>
        </w:rPr>
        <w:t>，</w:t>
      </w:r>
      <w:r w:rsidRPr="00FD7181">
        <w:rPr>
          <w:szCs w:val="21"/>
        </w:rPr>
        <w:t>但他们的工资和正式工作条件却要由人力公司安排确定。法院裁定</w:t>
      </w:r>
      <w:r w:rsidR="00FD7181" w:rsidRPr="00FD7181">
        <w:rPr>
          <w:szCs w:val="21"/>
        </w:rPr>
        <w:t>，</w:t>
      </w:r>
      <w:r w:rsidRPr="00FD7181">
        <w:rPr>
          <w:szCs w:val="21"/>
        </w:rPr>
        <w:t>国家作为一个公共雇主</w:t>
      </w:r>
      <w:r w:rsidR="00FD7181" w:rsidRPr="00FD7181">
        <w:rPr>
          <w:szCs w:val="21"/>
        </w:rPr>
        <w:t>，</w:t>
      </w:r>
      <w:r w:rsidRPr="00FD7181">
        <w:rPr>
          <w:szCs w:val="21"/>
        </w:rPr>
        <w:t>负有扩大的责任</w:t>
      </w:r>
      <w:r w:rsidR="00FD7181" w:rsidRPr="00FD7181">
        <w:rPr>
          <w:szCs w:val="21"/>
        </w:rPr>
        <w:t>，</w:t>
      </w:r>
      <w:r w:rsidRPr="00FD7181">
        <w:rPr>
          <w:szCs w:val="21"/>
        </w:rPr>
        <w:t>它的示范作用影响到私营部门雇用关系规范的制定。根据法院裁定</w:t>
      </w:r>
      <w:r w:rsidR="00FD7181" w:rsidRPr="00FD7181">
        <w:rPr>
          <w:szCs w:val="21"/>
        </w:rPr>
        <w:t>，</w:t>
      </w:r>
      <w:r w:rsidRPr="00FD7181">
        <w:rPr>
          <w:szCs w:val="21"/>
        </w:rPr>
        <w:t>国家长期聘用的与其他公务员一道在相同工作场所从事同种工作的雇员不仅应享有相同的工资</w:t>
      </w:r>
      <w:r w:rsidR="00FD7181" w:rsidRPr="00FD7181">
        <w:rPr>
          <w:szCs w:val="21"/>
        </w:rPr>
        <w:t>，</w:t>
      </w:r>
      <w:r w:rsidRPr="00FD7181">
        <w:rPr>
          <w:szCs w:val="21"/>
        </w:rPr>
        <w:t>还应享有同样的工作保障和平等的晋升权利</w:t>
      </w:r>
      <w:r w:rsidR="00FD7181" w:rsidRPr="00FD7181">
        <w:rPr>
          <w:szCs w:val="21"/>
        </w:rPr>
        <w:t>，</w:t>
      </w:r>
      <w:r w:rsidRPr="00FD7181">
        <w:rPr>
          <w:szCs w:val="21"/>
        </w:rPr>
        <w:t>包括参与内部竞标的平等权利</w:t>
      </w:r>
      <w:r w:rsidR="00FD7181" w:rsidRPr="00FD7181">
        <w:rPr>
          <w:szCs w:val="21"/>
        </w:rPr>
        <w:t>(</w:t>
      </w:r>
      <w:r w:rsidRPr="00FD7181">
        <w:rPr>
          <w:szCs w:val="21"/>
        </w:rPr>
        <w:t>La.C 6141</w:t>
      </w:r>
      <w:r w:rsidR="00FD7181" w:rsidRPr="00FD7181">
        <w:rPr>
          <w:szCs w:val="21"/>
        </w:rPr>
        <w:t>/</w:t>
      </w:r>
      <w:r w:rsidRPr="00FD7181">
        <w:rPr>
          <w:szCs w:val="21"/>
        </w:rPr>
        <w:t>0</w:t>
      </w:r>
      <w:r w:rsidR="00FD7181" w:rsidRPr="00FD7181">
        <w:rPr>
          <w:szCs w:val="21"/>
        </w:rPr>
        <w:t>3,</w:t>
      </w:r>
      <w:r w:rsidRPr="00FD7181">
        <w:rPr>
          <w:szCs w:val="21"/>
        </w:rPr>
        <w:t xml:space="preserve"> </w:t>
      </w:r>
      <w:r w:rsidRPr="00FD7181">
        <w:rPr>
          <w:i/>
          <w:szCs w:val="21"/>
        </w:rPr>
        <w:t>Lone Hillwi</w:t>
      </w:r>
      <w:r w:rsidRPr="00FD7181">
        <w:rPr>
          <w:rFonts w:eastAsia="KaiTi_GB2312"/>
          <w:szCs w:val="21"/>
        </w:rPr>
        <w:t>等人诉以色列国教育部案</w:t>
      </w:r>
      <w:r w:rsidR="00FD7181" w:rsidRPr="00FD7181">
        <w:rPr>
          <w:rFonts w:eastAsia="KaiTi_GB2312"/>
          <w:szCs w:val="21"/>
        </w:rPr>
        <w:t>(</w:t>
      </w:r>
      <w:smartTag w:uri="urn:schemas-microsoft-com:office:smarttags" w:element="chsdate">
        <w:smartTagPr>
          <w:attr w:name="IsROCDate" w:val="False"/>
          <w:attr w:name="IsLunarDate" w:val="False"/>
          <w:attr w:name="Day" w:val="28"/>
          <w:attr w:name="Month" w:val="5"/>
          <w:attr w:name="Year" w:val="2008"/>
        </w:smartTagPr>
        <w:r w:rsidRPr="00FD7181">
          <w:rPr>
            <w:rFonts w:eastAsia="KaiTi_GB2312"/>
            <w:szCs w:val="21"/>
          </w:rPr>
          <w:t>2008</w:t>
        </w:r>
        <w:r w:rsidRPr="00FD7181">
          <w:rPr>
            <w:rFonts w:eastAsia="KaiTi_GB2312"/>
            <w:szCs w:val="21"/>
          </w:rPr>
          <w:t>年</w:t>
        </w:r>
        <w:r w:rsidRPr="00FD7181">
          <w:rPr>
            <w:rFonts w:eastAsia="KaiTi_GB2312"/>
            <w:szCs w:val="21"/>
          </w:rPr>
          <w:t>5</w:t>
        </w:r>
        <w:r w:rsidRPr="00FD7181">
          <w:rPr>
            <w:rFonts w:eastAsia="KaiTi_GB2312"/>
            <w:szCs w:val="21"/>
          </w:rPr>
          <w:t>月</w:t>
        </w:r>
        <w:r w:rsidRPr="00FD7181">
          <w:rPr>
            <w:rFonts w:eastAsia="KaiTi_GB2312"/>
            <w:szCs w:val="21"/>
          </w:rPr>
          <w:t>28</w:t>
        </w:r>
        <w:r w:rsidRPr="00FD7181">
          <w:rPr>
            <w:rFonts w:eastAsia="KaiTi_GB2312"/>
            <w:szCs w:val="21"/>
          </w:rPr>
          <w:t>日</w:t>
        </w:r>
      </w:smartTag>
      <w:r w:rsidR="00FD7181" w:rsidRPr="00FD7181">
        <w:rPr>
          <w:rFonts w:eastAsia="KaiTi_GB2312"/>
          <w:szCs w:val="21"/>
        </w:rPr>
        <w:t>)</w:t>
      </w:r>
      <w:r w:rsidR="00FD7181" w:rsidRPr="00FD7181">
        <w:rPr>
          <w:szCs w:val="21"/>
        </w:rPr>
        <w:t>)</w:t>
      </w:r>
      <w:r w:rsidRPr="00FD7181">
        <w:rPr>
          <w:szCs w:val="21"/>
        </w:rPr>
        <w:t>。</w:t>
      </w:r>
    </w:p>
    <w:p w:rsidR="00050478" w:rsidRPr="006244FF" w:rsidRDefault="006244FF" w:rsidP="006244FF">
      <w:pPr>
        <w:pStyle w:val="H23GC"/>
        <w:rPr>
          <w:sz w:val="21"/>
          <w:szCs w:val="21"/>
        </w:rPr>
      </w:pPr>
      <w:r>
        <w:rPr>
          <w:rFonts w:hint="eastAsia"/>
          <w:b/>
          <w:sz w:val="21"/>
          <w:szCs w:val="21"/>
        </w:rPr>
        <w:tab/>
      </w:r>
      <w:r>
        <w:rPr>
          <w:rFonts w:hint="eastAsia"/>
          <w:b/>
          <w:sz w:val="21"/>
          <w:szCs w:val="21"/>
        </w:rPr>
        <w:tab/>
      </w:r>
      <w:r w:rsidR="00050478" w:rsidRPr="006244FF">
        <w:rPr>
          <w:sz w:val="21"/>
          <w:szCs w:val="21"/>
        </w:rPr>
        <w:t>以色列判例法中的</w:t>
      </w:r>
      <w:r w:rsidR="00050478" w:rsidRPr="006244FF">
        <w:rPr>
          <w:snapToGrid/>
          <w:lang w:val="en-GB"/>
        </w:rPr>
        <w:t>工作</w:t>
      </w:r>
      <w:r w:rsidR="00050478" w:rsidRPr="006244FF">
        <w:rPr>
          <w:sz w:val="21"/>
          <w:szCs w:val="21"/>
        </w:rPr>
        <w:t>权</w:t>
      </w:r>
    </w:p>
    <w:p w:rsidR="00050478" w:rsidRPr="00FD7181" w:rsidRDefault="00050478" w:rsidP="003123BC">
      <w:pPr>
        <w:pStyle w:val="SingleTxtGC"/>
        <w:tabs>
          <w:tab w:val="clear" w:pos="1565"/>
          <w:tab w:val="clear" w:pos="1996"/>
          <w:tab w:val="left" w:pos="1680"/>
        </w:tabs>
      </w:pPr>
      <w:r w:rsidRPr="00FD7181">
        <w:t>20</w:t>
      </w:r>
      <w:r w:rsidR="00FD7181" w:rsidRPr="00FD7181">
        <w:t>0.</w:t>
      </w:r>
      <w:r w:rsidRPr="00FD7181">
        <w:tab/>
      </w:r>
      <w:r w:rsidRPr="00FD7181">
        <w:t>以色列以往的报告讨论过该问题。自第二次定期报告提交以来</w:t>
      </w:r>
      <w:r w:rsidR="00FD7181" w:rsidRPr="00FD7181">
        <w:t>，</w:t>
      </w:r>
      <w:r w:rsidRPr="00FD7181">
        <w:t>这方面未发生任何变化。</w:t>
      </w:r>
    </w:p>
    <w:p w:rsidR="00050478" w:rsidRPr="006244FF" w:rsidRDefault="00050478" w:rsidP="006244FF">
      <w:pPr>
        <w:pStyle w:val="H23GC"/>
      </w:pPr>
      <w:r w:rsidRPr="00FD7181">
        <w:rPr>
          <w:b/>
        </w:rPr>
        <w:tab/>
      </w:r>
      <w:r w:rsidRPr="00FD7181">
        <w:rPr>
          <w:b/>
        </w:rPr>
        <w:tab/>
      </w:r>
      <w:r w:rsidRPr="006244FF">
        <w:t>技术和职业培训方案</w:t>
      </w:r>
      <w:r w:rsidR="00FD7181" w:rsidRPr="006244FF">
        <w:t>：</w:t>
      </w:r>
      <w:r w:rsidRPr="006244FF">
        <w:t>职业指导</w:t>
      </w:r>
    </w:p>
    <w:p w:rsidR="00050478" w:rsidRPr="00FD7181" w:rsidRDefault="00050478" w:rsidP="003123BC">
      <w:pPr>
        <w:pStyle w:val="SingleTxtGC"/>
        <w:tabs>
          <w:tab w:val="clear" w:pos="1565"/>
          <w:tab w:val="clear" w:pos="1996"/>
          <w:tab w:val="left" w:pos="1680"/>
        </w:tabs>
      </w:pPr>
      <w:r w:rsidRPr="00FD7181">
        <w:t>20</w:t>
      </w:r>
      <w:r w:rsidR="00FD7181" w:rsidRPr="00FD7181">
        <w:t>1.</w:t>
      </w:r>
      <w:r w:rsidRPr="00FD7181">
        <w:tab/>
      </w:r>
      <w:r w:rsidRPr="00FD7181">
        <w:t>以色列以往的报告讨论过该问题。自第二次定期报告提交以来</w:t>
      </w:r>
      <w:r w:rsidR="00FD7181" w:rsidRPr="00FD7181">
        <w:t>，</w:t>
      </w:r>
      <w:r w:rsidRPr="00FD7181">
        <w:t>这方面未发生任何变化。</w:t>
      </w:r>
    </w:p>
    <w:p w:rsidR="00050478" w:rsidRPr="006244FF" w:rsidRDefault="00050478" w:rsidP="006244FF">
      <w:pPr>
        <w:pStyle w:val="H23GC"/>
        <w:rPr>
          <w:sz w:val="21"/>
          <w:szCs w:val="21"/>
        </w:rPr>
      </w:pPr>
      <w:r w:rsidRPr="00FD7181">
        <w:rPr>
          <w:b/>
          <w:sz w:val="21"/>
          <w:szCs w:val="21"/>
        </w:rPr>
        <w:tab/>
      </w:r>
      <w:r w:rsidRPr="00FD7181">
        <w:rPr>
          <w:b/>
          <w:sz w:val="21"/>
          <w:szCs w:val="21"/>
        </w:rPr>
        <w:tab/>
      </w:r>
      <w:r w:rsidRPr="006244FF">
        <w:rPr>
          <w:sz w:val="21"/>
          <w:szCs w:val="21"/>
        </w:rPr>
        <w:t>工业、贸易和劳工部主办的成人和青年职业培训</w:t>
      </w:r>
    </w:p>
    <w:p w:rsidR="00050478" w:rsidRPr="00FD7181" w:rsidRDefault="00050478" w:rsidP="003123BC">
      <w:pPr>
        <w:pStyle w:val="SingleTxtGC"/>
        <w:tabs>
          <w:tab w:val="clear" w:pos="1565"/>
          <w:tab w:val="clear" w:pos="1996"/>
          <w:tab w:val="left" w:pos="1680"/>
        </w:tabs>
      </w:pPr>
      <w:r w:rsidRPr="00FD7181">
        <w:t>20</w:t>
      </w:r>
      <w:r w:rsidR="00FD7181" w:rsidRPr="00FD7181">
        <w:t>2.</w:t>
      </w:r>
      <w:r w:rsidRPr="00FD7181">
        <w:tab/>
      </w:r>
      <w:r w:rsidRPr="00FD7181">
        <w:t>工业、贸易和劳工部人力培训和发展股</w:t>
      </w:r>
      <w:r w:rsidR="00FD7181" w:rsidRPr="00FD7181">
        <w:t>(</w:t>
      </w:r>
      <w:r w:rsidRPr="00FD7181">
        <w:t>以下简称</w:t>
      </w:r>
      <w:r w:rsidR="00FD7181" w:rsidRPr="00FD7181">
        <w:t>：</w:t>
      </w:r>
      <w:r w:rsidRPr="00FD7181">
        <w:t>“</w:t>
      </w:r>
      <w:r w:rsidRPr="00FD7181">
        <w:t>该股</w:t>
      </w:r>
      <w:r w:rsidRPr="00FD7181">
        <w:t>”</w:t>
      </w:r>
      <w:r w:rsidR="00FD7181" w:rsidRPr="00FD7181">
        <w:t>)</w:t>
      </w:r>
      <w:r w:rsidRPr="00FD7181">
        <w:t>在三大框架内为成人和青年开办培训课程</w:t>
      </w:r>
      <w:r w:rsidR="00FD7181" w:rsidRPr="00FD7181">
        <w:t>：</w:t>
      </w:r>
      <w:r w:rsidRPr="00FD7181">
        <w:t>针对成人的日间和夜校培训课程、青年培训以及技术人员和执业工程师培训。</w:t>
      </w:r>
    </w:p>
    <w:p w:rsidR="00050478" w:rsidRPr="006244FF" w:rsidRDefault="00050478" w:rsidP="006244FF">
      <w:pPr>
        <w:pStyle w:val="H23GC"/>
        <w:rPr>
          <w:sz w:val="21"/>
          <w:szCs w:val="21"/>
        </w:rPr>
      </w:pPr>
      <w:r w:rsidRPr="00FD7181">
        <w:rPr>
          <w:b/>
          <w:sz w:val="21"/>
          <w:szCs w:val="21"/>
        </w:rPr>
        <w:tab/>
      </w:r>
      <w:r w:rsidRPr="00FD7181">
        <w:rPr>
          <w:b/>
          <w:sz w:val="21"/>
          <w:szCs w:val="21"/>
        </w:rPr>
        <w:tab/>
      </w:r>
      <w:r w:rsidRPr="006244FF">
        <w:rPr>
          <w:sz w:val="21"/>
          <w:szCs w:val="21"/>
        </w:rPr>
        <w:t>成人职业课程</w:t>
      </w:r>
    </w:p>
    <w:p w:rsidR="00050478" w:rsidRPr="00FD7181" w:rsidRDefault="00050478" w:rsidP="003123BC">
      <w:pPr>
        <w:pStyle w:val="SingleTxtGC"/>
        <w:tabs>
          <w:tab w:val="clear" w:pos="1565"/>
          <w:tab w:val="clear" w:pos="1996"/>
          <w:tab w:val="left" w:pos="1680"/>
        </w:tabs>
        <w:rPr>
          <w:szCs w:val="21"/>
        </w:rPr>
      </w:pPr>
      <w:r w:rsidRPr="00FD7181">
        <w:rPr>
          <w:szCs w:val="21"/>
        </w:rPr>
        <w:t>20</w:t>
      </w:r>
      <w:r w:rsidR="00FD7181" w:rsidRPr="00FD7181">
        <w:rPr>
          <w:szCs w:val="21"/>
        </w:rPr>
        <w:t>3.</w:t>
      </w:r>
      <w:r w:rsidRPr="00FD7181">
        <w:rPr>
          <w:szCs w:val="21"/>
        </w:rPr>
        <w:tab/>
      </w:r>
      <w:r w:rsidRPr="00FD7181">
        <w:rPr>
          <w:szCs w:val="21"/>
        </w:rPr>
        <w:t>日常</w:t>
      </w:r>
      <w:r w:rsidRPr="003123BC">
        <w:t>学习</w:t>
      </w:r>
      <w:r w:rsidRPr="00FD7181">
        <w:rPr>
          <w:szCs w:val="21"/>
        </w:rPr>
        <w:t>、夜校补习课程以及技术人员和执业工程师培训框架内都提供成人专业培训</w:t>
      </w:r>
      <w:r w:rsidR="00FD7181" w:rsidRPr="00FD7181">
        <w:rPr>
          <w:szCs w:val="21"/>
        </w:rPr>
        <w:t>：</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pPr>
      <w:r w:rsidRPr="00FD7181">
        <w:t>20</w:t>
      </w:r>
      <w:r w:rsidR="00FD7181" w:rsidRPr="00FD7181">
        <w:t>3.</w:t>
      </w:r>
      <w:r w:rsidRPr="00FD7181">
        <w:t>1</w:t>
      </w:r>
      <w:r w:rsidRPr="00FD7181">
        <w:tab/>
      </w:r>
      <w:r w:rsidRPr="003123BC">
        <w:t>日常培训</w:t>
      </w:r>
      <w:r w:rsidR="00FD7181" w:rsidRPr="003123BC">
        <w:t>：</w:t>
      </w:r>
      <w:r w:rsidRPr="00FD7181">
        <w:t>针对就业中心转来的求职者</w:t>
      </w:r>
      <w:r w:rsidR="00FD7181" w:rsidRPr="00FD7181">
        <w:t>，</w:t>
      </w:r>
      <w:r w:rsidRPr="00FD7181">
        <w:t>重点关注接受收入支持的人群</w:t>
      </w:r>
      <w:r w:rsidR="00FD7181" w:rsidRPr="00FD7181">
        <w:t>，</w:t>
      </w:r>
      <w:r w:rsidRPr="00FD7181">
        <w:t>特别是在全国长期缺乏人力的行业</w:t>
      </w:r>
      <w:r w:rsidR="00FD7181" w:rsidRPr="00FD7181">
        <w:t>(</w:t>
      </w:r>
      <w:r w:rsidRPr="00FD7181">
        <w:t>如金属、建筑、电力</w:t>
      </w:r>
      <w:r w:rsidR="00FD7181" w:rsidRPr="00FD7181">
        <w:t>)</w:t>
      </w:r>
      <w:r w:rsidRPr="00FD7181">
        <w:t>。由来自技术学院、专业学校和政府培训中心的专家教员负责进行培训。</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pPr>
      <w:r w:rsidRPr="00FD7181">
        <w:t>20</w:t>
      </w:r>
      <w:r w:rsidR="00FD7181" w:rsidRPr="00FD7181">
        <w:t>3.</w:t>
      </w:r>
      <w:r w:rsidRPr="00FD7181">
        <w:t>2</w:t>
      </w:r>
      <w:r w:rsidRPr="00FD7181">
        <w:tab/>
      </w:r>
      <w:r w:rsidRPr="00FD7181">
        <w:t>过去几年</w:t>
      </w:r>
      <w:r w:rsidR="00FD7181" w:rsidRPr="00FD7181">
        <w:t>，</w:t>
      </w:r>
      <w:r w:rsidRPr="00FD7181">
        <w:t>该股在</w:t>
      </w:r>
      <w:r w:rsidRPr="00FD7181">
        <w:t>“</w:t>
      </w:r>
      <w:r w:rsidRPr="00FD7181">
        <w:t>工厂培训班</w:t>
      </w:r>
      <w:r w:rsidRPr="00FD7181">
        <w:t>”</w:t>
      </w:r>
      <w:r w:rsidRPr="00FD7181">
        <w:t>和</w:t>
      </w:r>
      <w:r w:rsidRPr="00FD7181">
        <w:t>“</w:t>
      </w:r>
      <w:r w:rsidRPr="00FD7181">
        <w:t>职介培训班</w:t>
      </w:r>
      <w:r w:rsidRPr="00FD7181">
        <w:t>”</w:t>
      </w:r>
      <w:r w:rsidRPr="00FD7181">
        <w:t>框架内开展了针对雇主个人的培训方案</w:t>
      </w:r>
      <w:r w:rsidR="00FD7181" w:rsidRPr="00FD7181">
        <w:t>(</w:t>
      </w:r>
      <w:r w:rsidRPr="00FD7181">
        <w:t>见下文表</w:t>
      </w:r>
      <w:r w:rsidRPr="00FD7181">
        <w:t>6</w:t>
      </w:r>
      <w:r w:rsidR="00FD7181" w:rsidRPr="00FD7181">
        <w:t>)</w:t>
      </w:r>
      <w:r w:rsidRPr="00FD7181">
        <w:t>。</w:t>
      </w:r>
      <w:r w:rsidRPr="00FD7181">
        <w:t>“</w:t>
      </w:r>
      <w:r w:rsidRPr="00FD7181">
        <w:t>工厂培训班</w:t>
      </w:r>
      <w:r w:rsidRPr="00FD7181">
        <w:t>”</w:t>
      </w:r>
      <w:r w:rsidRPr="00FD7181">
        <w:t>方案是与雇主合作开展的</w:t>
      </w:r>
      <w:r w:rsidR="00FD7181" w:rsidRPr="00FD7181">
        <w:t>，</w:t>
      </w:r>
      <w:r w:rsidRPr="00FD7181">
        <w:t>经常在工作场所举办。该方案按照雇主的需求和要求制定。根据雇主确定的资质选定参加者。</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pPr>
      <w:r w:rsidRPr="00FD7181">
        <w:t>20</w:t>
      </w:r>
      <w:r w:rsidR="00FD7181" w:rsidRPr="00FD7181">
        <w:t>3.</w:t>
      </w:r>
      <w:r w:rsidRPr="00FD7181">
        <w:t>3</w:t>
      </w:r>
      <w:r w:rsidRPr="00FD7181">
        <w:tab/>
      </w:r>
      <w:r w:rsidRPr="00FD7181">
        <w:t>在职介培训班方案中</w:t>
      </w:r>
      <w:r w:rsidR="00FD7181" w:rsidRPr="00FD7181">
        <w:t>，</w:t>
      </w:r>
      <w:r w:rsidRPr="00FD7181">
        <w:t>授课的教育机构负责帮助</w:t>
      </w:r>
      <w:r w:rsidRPr="00FD7181">
        <w:t>50</w:t>
      </w:r>
      <w:r w:rsidR="00FD7181" w:rsidRPr="00FD7181">
        <w:t>%</w:t>
      </w:r>
      <w:r w:rsidRPr="00FD7181">
        <w:t>的毕业生实现就业。培训期为四至十二个月。</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pPr>
      <w:r w:rsidRPr="00FD7181">
        <w:t>20</w:t>
      </w:r>
      <w:r w:rsidR="00FD7181" w:rsidRPr="00FD7181">
        <w:t>3.</w:t>
      </w:r>
      <w:r w:rsidRPr="00FD7181">
        <w:t>4</w:t>
      </w:r>
      <w:r w:rsidRPr="00FD7181">
        <w:tab/>
      </w:r>
      <w:r w:rsidRPr="00FD7181">
        <w:t>其他在工作场所实施的培训框架被称作</w:t>
      </w:r>
      <w:r w:rsidRPr="00FD7181">
        <w:t>“</w:t>
      </w:r>
      <w:r w:rsidRPr="00FD7181">
        <w:t>内部培训方案</w:t>
      </w:r>
      <w:r w:rsidRPr="00FD7181">
        <w:t>”</w:t>
      </w:r>
      <w:r w:rsidR="00FD7181" w:rsidRPr="00FD7181">
        <w:t>，</w:t>
      </w:r>
      <w:r w:rsidRPr="00FD7181">
        <w:t>需要新工人在全职岗位任职</w:t>
      </w:r>
      <w:r w:rsidR="00FD7181" w:rsidRPr="00FD7181">
        <w:t>，</w:t>
      </w:r>
      <w:r w:rsidRPr="00FD7181">
        <w:t>薪水为最低工资。</w:t>
      </w:r>
    </w:p>
    <w:p w:rsidR="00050478" w:rsidRPr="00FD7181" w:rsidRDefault="00050478" w:rsidP="00385320">
      <w:pPr>
        <w:pStyle w:val="SingleTxtGC"/>
        <w:tabs>
          <w:tab w:val="clear" w:pos="1565"/>
          <w:tab w:val="clear" w:pos="1996"/>
          <w:tab w:val="clear" w:pos="2427"/>
          <w:tab w:val="left" w:pos="1680"/>
          <w:tab w:val="left" w:pos="2220"/>
        </w:tabs>
        <w:ind w:leftChars="740" w:left="31680" w:rightChars="540" w:right="31680"/>
      </w:pPr>
      <w:r w:rsidRPr="00FD7181">
        <w:t>20</w:t>
      </w:r>
      <w:r w:rsidR="00FD7181" w:rsidRPr="00FD7181">
        <w:t>3.</w:t>
      </w:r>
      <w:r w:rsidRPr="00FD7181">
        <w:t>5</w:t>
      </w:r>
      <w:r w:rsidRPr="00FD7181">
        <w:tab/>
      </w:r>
      <w:r w:rsidRPr="003123BC">
        <w:t>商业学校</w:t>
      </w:r>
      <w:r w:rsidR="003123BC" w:rsidRPr="008B2F06">
        <w:rPr>
          <w:rFonts w:hint="eastAsia"/>
          <w:snapToGrid/>
          <w:spacing w:val="-50"/>
          <w:szCs w:val="21"/>
          <w:lang w:val="en-GB"/>
        </w:rPr>
        <w:t>―</w:t>
      </w:r>
      <w:r w:rsidR="003123BC" w:rsidRPr="008B2F06">
        <w:rPr>
          <w:rFonts w:hint="eastAsia"/>
          <w:snapToGrid/>
          <w:szCs w:val="21"/>
          <w:lang w:val="en-GB"/>
        </w:rPr>
        <w:t>―</w:t>
      </w:r>
      <w:r w:rsidRPr="00FD7181">
        <w:t>由工业、贸易和劳工部承认的学校进行培训</w:t>
      </w:r>
      <w:r w:rsidR="00FD7181" w:rsidRPr="00FD7181">
        <w:t>，</w:t>
      </w:r>
      <w:r w:rsidRPr="00FD7181">
        <w:t>其教学状况受该股监督。他们教授国家经济需要的专业。该方案面向普通公众</w:t>
      </w:r>
      <w:r w:rsidR="00FD7181" w:rsidRPr="00FD7181">
        <w:t>，</w:t>
      </w:r>
      <w:r w:rsidRPr="00FD7181">
        <w:t>学费全部由学生自行承担。</w:t>
      </w:r>
    </w:p>
    <w:p w:rsidR="00050478" w:rsidRPr="00FD7181" w:rsidRDefault="00050478" w:rsidP="003123BC">
      <w:pPr>
        <w:pStyle w:val="SingleTxtGC"/>
        <w:tabs>
          <w:tab w:val="clear" w:pos="1565"/>
          <w:tab w:val="clear" w:pos="1996"/>
          <w:tab w:val="left" w:pos="1680"/>
        </w:tabs>
      </w:pPr>
      <w:r w:rsidRPr="00FD7181">
        <w:t>应当指出的是</w:t>
      </w:r>
      <w:r w:rsidR="00FD7181" w:rsidRPr="00FD7181">
        <w:t>，</w:t>
      </w:r>
      <w:r w:rsidRPr="00FD7181">
        <w:t>所有框架</w:t>
      </w:r>
      <w:r w:rsidR="00FD7181" w:rsidRPr="00FD7181">
        <w:t>(</w:t>
      </w:r>
      <w:r w:rsidRPr="00FD7181">
        <w:t>日常培训和商业学校</w:t>
      </w:r>
      <w:r w:rsidR="00FD7181" w:rsidRPr="00FD7181">
        <w:t>)</w:t>
      </w:r>
      <w:r w:rsidRPr="00FD7181">
        <w:t>都要进行学业和实际操作考试。只有顺利通过考试的人才有资格获得毕业证书、专业资格证书或专业许可证。</w:t>
      </w:r>
    </w:p>
    <w:p w:rsidR="00050478" w:rsidRPr="00FD7181" w:rsidRDefault="00050478" w:rsidP="00385320">
      <w:pPr>
        <w:pStyle w:val="Heading1"/>
        <w:spacing w:after="120" w:line="320" w:lineRule="exact"/>
        <w:ind w:leftChars="500" w:left="31680"/>
        <w:jc w:val="left"/>
      </w:pPr>
      <w:r w:rsidRPr="007268C2">
        <w:rPr>
          <w:b w:val="0"/>
          <w:sz w:val="21"/>
          <w:szCs w:val="21"/>
        </w:rPr>
        <w:t>表</w:t>
      </w:r>
      <w:r w:rsidRPr="007268C2">
        <w:rPr>
          <w:b w:val="0"/>
          <w:sz w:val="21"/>
          <w:szCs w:val="21"/>
        </w:rPr>
        <w:t>6</w:t>
      </w:r>
      <w:r w:rsidR="007268C2">
        <w:rPr>
          <w:rFonts w:hint="eastAsia"/>
          <w:b w:val="0"/>
          <w:sz w:val="21"/>
          <w:szCs w:val="21"/>
        </w:rPr>
        <w:br/>
      </w:r>
      <w:r w:rsidRPr="007268C2">
        <w:rPr>
          <w:sz w:val="21"/>
          <w:szCs w:val="21"/>
        </w:rPr>
        <w:t>2002</w:t>
      </w:r>
      <w:r w:rsidR="00D56C56" w:rsidRPr="007268C2">
        <w:rPr>
          <w:sz w:val="21"/>
          <w:szCs w:val="21"/>
        </w:rPr>
        <w:t>-</w:t>
      </w:r>
      <w:r w:rsidRPr="007268C2">
        <w:rPr>
          <w:sz w:val="21"/>
          <w:szCs w:val="21"/>
        </w:rPr>
        <w:t>2007</w:t>
      </w:r>
      <w:r w:rsidRPr="007268C2">
        <w:rPr>
          <w:rFonts w:eastAsia="SimHei"/>
          <w:b w:val="0"/>
          <w:sz w:val="21"/>
          <w:szCs w:val="21"/>
        </w:rPr>
        <w:t>年成人职业培训可比数据</w:t>
      </w:r>
    </w:p>
    <w:tbl>
      <w:tblPr>
        <w:tblW w:w="7370" w:type="dxa"/>
        <w:tblInd w:w="1134" w:type="dxa"/>
        <w:tblLayout w:type="fixed"/>
        <w:tblCellMar>
          <w:left w:w="0" w:type="dxa"/>
          <w:right w:w="113" w:type="dxa"/>
        </w:tblCellMar>
        <w:tblLook w:val="01E0" w:firstRow="1" w:lastRow="1" w:firstColumn="1" w:lastColumn="1" w:noHBand="0" w:noVBand="0"/>
      </w:tblPr>
      <w:tblGrid>
        <w:gridCol w:w="2410"/>
        <w:gridCol w:w="826"/>
        <w:gridCol w:w="827"/>
        <w:gridCol w:w="827"/>
        <w:gridCol w:w="826"/>
        <w:gridCol w:w="827"/>
        <w:gridCol w:w="827"/>
      </w:tblGrid>
      <w:tr w:rsidR="00050478" w:rsidRPr="00FD7181" w:rsidTr="001254F5">
        <w:trPr>
          <w:tblHeader/>
        </w:trPr>
        <w:tc>
          <w:tcPr>
            <w:tcW w:w="2410" w:type="dxa"/>
            <w:tcBorders>
              <w:top w:val="single" w:sz="4" w:space="0" w:color="auto"/>
              <w:bottom w:val="single" w:sz="12" w:space="0" w:color="auto"/>
            </w:tcBorders>
            <w:shd w:val="clear" w:color="auto" w:fill="auto"/>
            <w:vAlign w:val="bottom"/>
          </w:tcPr>
          <w:p w:rsidR="00050478" w:rsidRPr="00FD7181" w:rsidRDefault="00050478" w:rsidP="001254F5">
            <w:pPr>
              <w:rPr>
                <w:rFonts w:eastAsia="KaiTi_GB2312"/>
                <w:sz w:val="18"/>
                <w:szCs w:val="18"/>
              </w:rPr>
            </w:pPr>
            <w:r w:rsidRPr="00FD7181">
              <w:rPr>
                <w:rFonts w:eastAsia="KaiTi_GB2312"/>
                <w:sz w:val="18"/>
                <w:szCs w:val="18"/>
              </w:rPr>
              <w:t>年份</w:t>
            </w:r>
          </w:p>
        </w:tc>
        <w:tc>
          <w:tcPr>
            <w:tcW w:w="826" w:type="dxa"/>
            <w:tcBorders>
              <w:top w:val="single" w:sz="4" w:space="0" w:color="auto"/>
              <w:bottom w:val="single" w:sz="12" w:space="0" w:color="auto"/>
            </w:tcBorders>
            <w:shd w:val="clear" w:color="auto" w:fill="auto"/>
            <w:vAlign w:val="bottom"/>
          </w:tcPr>
          <w:p w:rsidR="00050478" w:rsidRPr="00FD7181" w:rsidRDefault="00050478" w:rsidP="001254F5">
            <w:pPr>
              <w:jc w:val="right"/>
              <w:rPr>
                <w:rFonts w:eastAsia="KaiTi_GB2312"/>
                <w:sz w:val="18"/>
                <w:szCs w:val="18"/>
              </w:rPr>
            </w:pPr>
            <w:r w:rsidRPr="00FD7181">
              <w:rPr>
                <w:rFonts w:eastAsia="KaiTi_GB2312"/>
                <w:sz w:val="18"/>
                <w:szCs w:val="18"/>
              </w:rPr>
              <w:t>2002</w:t>
            </w:r>
            <w:r w:rsidRPr="00FD7181">
              <w:rPr>
                <w:rFonts w:eastAsia="KaiTi_GB2312"/>
                <w:sz w:val="18"/>
                <w:szCs w:val="18"/>
              </w:rPr>
              <w:t>年</w:t>
            </w:r>
          </w:p>
        </w:tc>
        <w:tc>
          <w:tcPr>
            <w:tcW w:w="827" w:type="dxa"/>
            <w:tcBorders>
              <w:top w:val="single" w:sz="4" w:space="0" w:color="auto"/>
              <w:bottom w:val="single" w:sz="12" w:space="0" w:color="auto"/>
            </w:tcBorders>
            <w:shd w:val="clear" w:color="auto" w:fill="auto"/>
            <w:vAlign w:val="bottom"/>
          </w:tcPr>
          <w:p w:rsidR="00050478" w:rsidRPr="00FD7181" w:rsidRDefault="00050478" w:rsidP="001254F5">
            <w:pPr>
              <w:jc w:val="right"/>
              <w:rPr>
                <w:rFonts w:eastAsia="KaiTi_GB2312"/>
                <w:sz w:val="18"/>
                <w:szCs w:val="18"/>
              </w:rPr>
            </w:pPr>
            <w:r w:rsidRPr="00FD7181">
              <w:rPr>
                <w:rFonts w:eastAsia="KaiTi_GB2312"/>
                <w:sz w:val="18"/>
                <w:szCs w:val="18"/>
              </w:rPr>
              <w:t>2003</w:t>
            </w:r>
            <w:r w:rsidRPr="00FD7181">
              <w:rPr>
                <w:rFonts w:eastAsia="KaiTi_GB2312"/>
                <w:sz w:val="18"/>
                <w:szCs w:val="18"/>
              </w:rPr>
              <w:t>年</w:t>
            </w:r>
          </w:p>
        </w:tc>
        <w:tc>
          <w:tcPr>
            <w:tcW w:w="827" w:type="dxa"/>
            <w:tcBorders>
              <w:top w:val="single" w:sz="4" w:space="0" w:color="auto"/>
              <w:bottom w:val="single" w:sz="12" w:space="0" w:color="auto"/>
            </w:tcBorders>
            <w:shd w:val="clear" w:color="auto" w:fill="auto"/>
            <w:vAlign w:val="bottom"/>
          </w:tcPr>
          <w:p w:rsidR="00050478" w:rsidRPr="00FD7181" w:rsidRDefault="00050478" w:rsidP="001254F5">
            <w:pPr>
              <w:jc w:val="right"/>
              <w:rPr>
                <w:rFonts w:eastAsia="KaiTi_GB2312"/>
                <w:sz w:val="18"/>
                <w:szCs w:val="18"/>
              </w:rPr>
            </w:pPr>
            <w:r w:rsidRPr="00FD7181">
              <w:rPr>
                <w:rFonts w:eastAsia="KaiTi_GB2312"/>
                <w:sz w:val="18"/>
                <w:szCs w:val="18"/>
              </w:rPr>
              <w:t>2004</w:t>
            </w:r>
            <w:r w:rsidRPr="00FD7181">
              <w:rPr>
                <w:rFonts w:eastAsia="KaiTi_GB2312"/>
                <w:sz w:val="18"/>
                <w:szCs w:val="18"/>
              </w:rPr>
              <w:t>年</w:t>
            </w:r>
          </w:p>
        </w:tc>
        <w:tc>
          <w:tcPr>
            <w:tcW w:w="826" w:type="dxa"/>
            <w:tcBorders>
              <w:top w:val="single" w:sz="4" w:space="0" w:color="auto"/>
              <w:bottom w:val="single" w:sz="12" w:space="0" w:color="auto"/>
            </w:tcBorders>
            <w:shd w:val="clear" w:color="auto" w:fill="auto"/>
            <w:vAlign w:val="bottom"/>
          </w:tcPr>
          <w:p w:rsidR="00050478" w:rsidRPr="00FD7181" w:rsidRDefault="00050478" w:rsidP="001254F5">
            <w:pPr>
              <w:jc w:val="right"/>
              <w:rPr>
                <w:rFonts w:eastAsia="KaiTi_GB2312"/>
                <w:sz w:val="18"/>
                <w:szCs w:val="18"/>
              </w:rPr>
            </w:pPr>
            <w:r w:rsidRPr="00FD7181">
              <w:rPr>
                <w:rFonts w:eastAsia="KaiTi_GB2312"/>
                <w:sz w:val="18"/>
                <w:szCs w:val="18"/>
              </w:rPr>
              <w:t>2005</w:t>
            </w:r>
            <w:r w:rsidRPr="00FD7181">
              <w:rPr>
                <w:rFonts w:eastAsia="KaiTi_GB2312"/>
                <w:sz w:val="18"/>
                <w:szCs w:val="18"/>
              </w:rPr>
              <w:t>年</w:t>
            </w:r>
          </w:p>
        </w:tc>
        <w:tc>
          <w:tcPr>
            <w:tcW w:w="827" w:type="dxa"/>
            <w:tcBorders>
              <w:top w:val="single" w:sz="4" w:space="0" w:color="auto"/>
              <w:bottom w:val="single" w:sz="12" w:space="0" w:color="auto"/>
            </w:tcBorders>
            <w:shd w:val="clear" w:color="auto" w:fill="auto"/>
            <w:vAlign w:val="bottom"/>
          </w:tcPr>
          <w:p w:rsidR="00050478" w:rsidRPr="00FD7181" w:rsidRDefault="00050478" w:rsidP="001254F5">
            <w:pPr>
              <w:jc w:val="right"/>
              <w:rPr>
                <w:rFonts w:eastAsia="KaiTi_GB2312"/>
                <w:sz w:val="18"/>
                <w:szCs w:val="18"/>
              </w:rPr>
            </w:pPr>
            <w:r w:rsidRPr="00FD7181">
              <w:rPr>
                <w:rFonts w:eastAsia="KaiTi_GB2312"/>
                <w:sz w:val="18"/>
                <w:szCs w:val="18"/>
              </w:rPr>
              <w:t>2006</w:t>
            </w:r>
            <w:r w:rsidRPr="00FD7181">
              <w:rPr>
                <w:rFonts w:eastAsia="KaiTi_GB2312"/>
                <w:sz w:val="18"/>
                <w:szCs w:val="18"/>
              </w:rPr>
              <w:t>年</w:t>
            </w:r>
          </w:p>
        </w:tc>
        <w:tc>
          <w:tcPr>
            <w:tcW w:w="827" w:type="dxa"/>
            <w:tcBorders>
              <w:top w:val="single" w:sz="4" w:space="0" w:color="auto"/>
              <w:bottom w:val="single" w:sz="12" w:space="0" w:color="auto"/>
            </w:tcBorders>
            <w:shd w:val="clear" w:color="auto" w:fill="auto"/>
            <w:vAlign w:val="bottom"/>
          </w:tcPr>
          <w:p w:rsidR="00050478" w:rsidRPr="00FD7181" w:rsidRDefault="00050478" w:rsidP="001254F5">
            <w:pPr>
              <w:jc w:val="right"/>
              <w:rPr>
                <w:rFonts w:eastAsia="KaiTi_GB2312"/>
                <w:sz w:val="18"/>
                <w:szCs w:val="18"/>
              </w:rPr>
            </w:pPr>
            <w:r w:rsidRPr="00FD7181">
              <w:rPr>
                <w:rFonts w:eastAsia="KaiTi_GB2312"/>
                <w:sz w:val="18"/>
                <w:szCs w:val="18"/>
              </w:rPr>
              <w:t>2007</w:t>
            </w:r>
            <w:r w:rsidRPr="00FD7181">
              <w:rPr>
                <w:rFonts w:eastAsia="KaiTi_GB2312"/>
                <w:sz w:val="18"/>
                <w:szCs w:val="18"/>
              </w:rPr>
              <w:t>年</w:t>
            </w:r>
          </w:p>
        </w:tc>
      </w:tr>
      <w:tr w:rsidR="00050478" w:rsidRPr="00FD7181" w:rsidTr="001254F5">
        <w:tc>
          <w:tcPr>
            <w:tcW w:w="2410" w:type="dxa"/>
            <w:tcBorders>
              <w:top w:val="single" w:sz="12" w:space="0" w:color="auto"/>
              <w:bottom w:val="single" w:sz="4" w:space="0" w:color="auto"/>
            </w:tcBorders>
            <w:shd w:val="clear" w:color="auto" w:fill="auto"/>
            <w:vAlign w:val="bottom"/>
          </w:tcPr>
          <w:p w:rsidR="00050478" w:rsidRPr="00FD7181" w:rsidRDefault="00050478" w:rsidP="001254F5">
            <w:pPr>
              <w:ind w:left="284"/>
              <w:rPr>
                <w:rFonts w:eastAsia="SimHei"/>
                <w:sz w:val="18"/>
                <w:szCs w:val="18"/>
              </w:rPr>
            </w:pPr>
            <w:r w:rsidRPr="00FD7181">
              <w:rPr>
                <w:rFonts w:eastAsia="SimHei"/>
                <w:sz w:val="18"/>
                <w:szCs w:val="18"/>
              </w:rPr>
              <w:t>共计</w:t>
            </w:r>
          </w:p>
        </w:tc>
        <w:tc>
          <w:tcPr>
            <w:tcW w:w="826" w:type="dxa"/>
            <w:tcBorders>
              <w:top w:val="single" w:sz="12" w:space="0" w:color="auto"/>
              <w:bottom w:val="single" w:sz="4" w:space="0" w:color="auto"/>
            </w:tcBorders>
            <w:shd w:val="clear" w:color="auto" w:fill="auto"/>
            <w:vAlign w:val="bottom"/>
          </w:tcPr>
          <w:p w:rsidR="00050478" w:rsidRPr="00FD7181" w:rsidRDefault="00050478" w:rsidP="001254F5">
            <w:pPr>
              <w:jc w:val="right"/>
              <w:rPr>
                <w:b/>
                <w:sz w:val="18"/>
                <w:szCs w:val="18"/>
              </w:rPr>
            </w:pPr>
            <w:r w:rsidRPr="00FD7181">
              <w:rPr>
                <w:b/>
                <w:sz w:val="18"/>
                <w:szCs w:val="18"/>
              </w:rPr>
              <w:t>60 638</w:t>
            </w:r>
          </w:p>
        </w:tc>
        <w:tc>
          <w:tcPr>
            <w:tcW w:w="827" w:type="dxa"/>
            <w:tcBorders>
              <w:top w:val="single" w:sz="12" w:space="0" w:color="auto"/>
              <w:bottom w:val="single" w:sz="4" w:space="0" w:color="auto"/>
            </w:tcBorders>
            <w:shd w:val="clear" w:color="auto" w:fill="auto"/>
            <w:vAlign w:val="bottom"/>
          </w:tcPr>
          <w:p w:rsidR="00050478" w:rsidRPr="00FD7181" w:rsidRDefault="00050478" w:rsidP="001254F5">
            <w:pPr>
              <w:jc w:val="right"/>
              <w:rPr>
                <w:b/>
                <w:sz w:val="18"/>
                <w:szCs w:val="18"/>
              </w:rPr>
            </w:pPr>
            <w:r w:rsidRPr="00FD7181">
              <w:rPr>
                <w:b/>
                <w:sz w:val="18"/>
                <w:szCs w:val="18"/>
              </w:rPr>
              <w:t>48 015</w:t>
            </w:r>
          </w:p>
        </w:tc>
        <w:tc>
          <w:tcPr>
            <w:tcW w:w="827" w:type="dxa"/>
            <w:tcBorders>
              <w:top w:val="single" w:sz="12" w:space="0" w:color="auto"/>
              <w:bottom w:val="single" w:sz="4" w:space="0" w:color="auto"/>
            </w:tcBorders>
            <w:shd w:val="clear" w:color="auto" w:fill="auto"/>
            <w:vAlign w:val="bottom"/>
          </w:tcPr>
          <w:p w:rsidR="00050478" w:rsidRPr="00FD7181" w:rsidRDefault="00050478" w:rsidP="001254F5">
            <w:pPr>
              <w:jc w:val="right"/>
              <w:rPr>
                <w:b/>
                <w:sz w:val="18"/>
                <w:szCs w:val="18"/>
              </w:rPr>
            </w:pPr>
            <w:r w:rsidRPr="00FD7181">
              <w:rPr>
                <w:b/>
                <w:sz w:val="18"/>
                <w:szCs w:val="18"/>
              </w:rPr>
              <w:t>47 395</w:t>
            </w:r>
          </w:p>
        </w:tc>
        <w:tc>
          <w:tcPr>
            <w:tcW w:w="826" w:type="dxa"/>
            <w:tcBorders>
              <w:top w:val="single" w:sz="12" w:space="0" w:color="auto"/>
              <w:bottom w:val="single" w:sz="4" w:space="0" w:color="auto"/>
            </w:tcBorders>
            <w:shd w:val="clear" w:color="auto" w:fill="auto"/>
            <w:vAlign w:val="bottom"/>
          </w:tcPr>
          <w:p w:rsidR="00050478" w:rsidRPr="00FD7181" w:rsidRDefault="00050478" w:rsidP="001254F5">
            <w:pPr>
              <w:jc w:val="right"/>
              <w:rPr>
                <w:b/>
                <w:sz w:val="18"/>
                <w:szCs w:val="18"/>
              </w:rPr>
            </w:pPr>
            <w:r w:rsidRPr="00FD7181">
              <w:rPr>
                <w:b/>
                <w:sz w:val="18"/>
                <w:szCs w:val="18"/>
              </w:rPr>
              <w:t>50 146</w:t>
            </w:r>
          </w:p>
        </w:tc>
        <w:tc>
          <w:tcPr>
            <w:tcW w:w="827" w:type="dxa"/>
            <w:tcBorders>
              <w:top w:val="single" w:sz="12" w:space="0" w:color="auto"/>
              <w:bottom w:val="single" w:sz="4" w:space="0" w:color="auto"/>
            </w:tcBorders>
            <w:shd w:val="clear" w:color="auto" w:fill="auto"/>
            <w:vAlign w:val="bottom"/>
          </w:tcPr>
          <w:p w:rsidR="00050478" w:rsidRPr="00FD7181" w:rsidRDefault="00050478" w:rsidP="001254F5">
            <w:pPr>
              <w:jc w:val="right"/>
              <w:rPr>
                <w:b/>
                <w:sz w:val="18"/>
                <w:szCs w:val="18"/>
              </w:rPr>
            </w:pPr>
            <w:r w:rsidRPr="00FD7181">
              <w:rPr>
                <w:b/>
                <w:sz w:val="18"/>
                <w:szCs w:val="18"/>
              </w:rPr>
              <w:t>40 690</w:t>
            </w:r>
          </w:p>
        </w:tc>
        <w:tc>
          <w:tcPr>
            <w:tcW w:w="827" w:type="dxa"/>
            <w:tcBorders>
              <w:top w:val="single" w:sz="12" w:space="0" w:color="auto"/>
              <w:bottom w:val="single" w:sz="4" w:space="0" w:color="auto"/>
            </w:tcBorders>
            <w:shd w:val="clear" w:color="auto" w:fill="auto"/>
            <w:vAlign w:val="bottom"/>
          </w:tcPr>
          <w:p w:rsidR="00050478" w:rsidRPr="00FD7181" w:rsidRDefault="00050478" w:rsidP="001254F5">
            <w:pPr>
              <w:jc w:val="right"/>
              <w:rPr>
                <w:b/>
                <w:sz w:val="18"/>
                <w:szCs w:val="18"/>
              </w:rPr>
            </w:pPr>
            <w:r w:rsidRPr="00FD7181">
              <w:rPr>
                <w:b/>
                <w:sz w:val="18"/>
                <w:szCs w:val="18"/>
              </w:rPr>
              <w:t>43 707</w:t>
            </w:r>
          </w:p>
        </w:tc>
      </w:tr>
      <w:tr w:rsidR="00050478" w:rsidRPr="00FD7181" w:rsidTr="001254F5">
        <w:tc>
          <w:tcPr>
            <w:tcW w:w="2410" w:type="dxa"/>
            <w:tcBorders>
              <w:top w:val="single" w:sz="4" w:space="0" w:color="auto"/>
            </w:tcBorders>
            <w:shd w:val="clear" w:color="auto" w:fill="auto"/>
            <w:vAlign w:val="bottom"/>
          </w:tcPr>
          <w:p w:rsidR="00050478" w:rsidRPr="00FD7181" w:rsidRDefault="00050478" w:rsidP="001254F5">
            <w:pPr>
              <w:rPr>
                <w:sz w:val="18"/>
                <w:szCs w:val="18"/>
              </w:rPr>
            </w:pPr>
            <w:r w:rsidRPr="00FD7181">
              <w:rPr>
                <w:sz w:val="18"/>
                <w:szCs w:val="18"/>
              </w:rPr>
              <w:t>日常培训</w:t>
            </w:r>
          </w:p>
        </w:tc>
        <w:tc>
          <w:tcPr>
            <w:tcW w:w="826" w:type="dxa"/>
            <w:tcBorders>
              <w:top w:val="single" w:sz="4" w:space="0" w:color="auto"/>
            </w:tcBorders>
            <w:shd w:val="clear" w:color="auto" w:fill="auto"/>
            <w:vAlign w:val="bottom"/>
          </w:tcPr>
          <w:p w:rsidR="00050478" w:rsidRPr="00FD7181" w:rsidRDefault="00050478" w:rsidP="001254F5">
            <w:pPr>
              <w:jc w:val="right"/>
              <w:rPr>
                <w:sz w:val="18"/>
                <w:szCs w:val="18"/>
              </w:rPr>
            </w:pPr>
            <w:r w:rsidRPr="00FD7181">
              <w:rPr>
                <w:sz w:val="18"/>
                <w:szCs w:val="18"/>
              </w:rPr>
              <w:t>28 049</w:t>
            </w:r>
          </w:p>
        </w:tc>
        <w:tc>
          <w:tcPr>
            <w:tcW w:w="827" w:type="dxa"/>
            <w:tcBorders>
              <w:top w:val="single" w:sz="4" w:space="0" w:color="auto"/>
            </w:tcBorders>
            <w:shd w:val="clear" w:color="auto" w:fill="auto"/>
            <w:vAlign w:val="bottom"/>
          </w:tcPr>
          <w:p w:rsidR="00050478" w:rsidRPr="00FD7181" w:rsidRDefault="00050478" w:rsidP="001254F5">
            <w:pPr>
              <w:jc w:val="right"/>
              <w:rPr>
                <w:sz w:val="18"/>
                <w:szCs w:val="18"/>
              </w:rPr>
            </w:pPr>
            <w:r w:rsidRPr="00FD7181">
              <w:rPr>
                <w:sz w:val="18"/>
                <w:szCs w:val="18"/>
              </w:rPr>
              <w:t>15 248</w:t>
            </w:r>
          </w:p>
        </w:tc>
        <w:tc>
          <w:tcPr>
            <w:tcW w:w="827" w:type="dxa"/>
            <w:tcBorders>
              <w:top w:val="single" w:sz="4" w:space="0" w:color="auto"/>
            </w:tcBorders>
            <w:shd w:val="clear" w:color="auto" w:fill="auto"/>
            <w:vAlign w:val="bottom"/>
          </w:tcPr>
          <w:p w:rsidR="00050478" w:rsidRPr="00FD7181" w:rsidRDefault="00050478" w:rsidP="001254F5">
            <w:pPr>
              <w:jc w:val="right"/>
              <w:rPr>
                <w:sz w:val="18"/>
                <w:szCs w:val="18"/>
              </w:rPr>
            </w:pPr>
            <w:r w:rsidRPr="00FD7181">
              <w:rPr>
                <w:sz w:val="18"/>
                <w:szCs w:val="18"/>
              </w:rPr>
              <w:t>12 971</w:t>
            </w:r>
          </w:p>
        </w:tc>
        <w:tc>
          <w:tcPr>
            <w:tcW w:w="826" w:type="dxa"/>
            <w:tcBorders>
              <w:top w:val="single" w:sz="4" w:space="0" w:color="auto"/>
            </w:tcBorders>
            <w:shd w:val="clear" w:color="auto" w:fill="auto"/>
            <w:vAlign w:val="bottom"/>
          </w:tcPr>
          <w:p w:rsidR="00050478" w:rsidRPr="00FD7181" w:rsidRDefault="00050478" w:rsidP="001254F5">
            <w:pPr>
              <w:jc w:val="right"/>
              <w:rPr>
                <w:sz w:val="18"/>
                <w:szCs w:val="18"/>
              </w:rPr>
            </w:pPr>
            <w:r w:rsidRPr="00FD7181">
              <w:rPr>
                <w:sz w:val="18"/>
                <w:szCs w:val="18"/>
              </w:rPr>
              <w:t>9 095</w:t>
            </w:r>
          </w:p>
        </w:tc>
        <w:tc>
          <w:tcPr>
            <w:tcW w:w="827" w:type="dxa"/>
            <w:tcBorders>
              <w:top w:val="single" w:sz="4" w:space="0" w:color="auto"/>
            </w:tcBorders>
            <w:shd w:val="clear" w:color="auto" w:fill="auto"/>
            <w:vAlign w:val="bottom"/>
          </w:tcPr>
          <w:p w:rsidR="00050478" w:rsidRPr="00FD7181" w:rsidRDefault="00050478" w:rsidP="001254F5">
            <w:pPr>
              <w:jc w:val="right"/>
              <w:rPr>
                <w:sz w:val="18"/>
                <w:szCs w:val="18"/>
              </w:rPr>
            </w:pPr>
            <w:r w:rsidRPr="00FD7181">
              <w:rPr>
                <w:sz w:val="18"/>
                <w:szCs w:val="18"/>
              </w:rPr>
              <w:t>6 927</w:t>
            </w:r>
          </w:p>
        </w:tc>
        <w:tc>
          <w:tcPr>
            <w:tcW w:w="827" w:type="dxa"/>
            <w:tcBorders>
              <w:top w:val="single" w:sz="4" w:space="0" w:color="auto"/>
            </w:tcBorders>
            <w:shd w:val="clear" w:color="auto" w:fill="auto"/>
            <w:vAlign w:val="bottom"/>
          </w:tcPr>
          <w:p w:rsidR="00050478" w:rsidRPr="00FD7181" w:rsidRDefault="00050478" w:rsidP="001254F5">
            <w:pPr>
              <w:jc w:val="right"/>
              <w:rPr>
                <w:sz w:val="18"/>
                <w:szCs w:val="18"/>
              </w:rPr>
            </w:pPr>
            <w:r w:rsidRPr="00FD7181">
              <w:rPr>
                <w:sz w:val="18"/>
                <w:szCs w:val="18"/>
              </w:rPr>
              <w:t>3 330</w:t>
            </w:r>
          </w:p>
        </w:tc>
      </w:tr>
      <w:tr w:rsidR="00050478" w:rsidRPr="00FD7181" w:rsidTr="001254F5">
        <w:tc>
          <w:tcPr>
            <w:tcW w:w="2410" w:type="dxa"/>
            <w:shd w:val="clear" w:color="auto" w:fill="auto"/>
            <w:vAlign w:val="bottom"/>
          </w:tcPr>
          <w:p w:rsidR="00050478" w:rsidRPr="00FD7181" w:rsidRDefault="00050478" w:rsidP="001254F5">
            <w:pPr>
              <w:rPr>
                <w:sz w:val="18"/>
                <w:szCs w:val="18"/>
              </w:rPr>
            </w:pPr>
            <w:r w:rsidRPr="00FD7181">
              <w:rPr>
                <w:sz w:val="18"/>
                <w:szCs w:val="18"/>
              </w:rPr>
              <w:t>大学进修</w:t>
            </w:r>
          </w:p>
        </w:tc>
        <w:tc>
          <w:tcPr>
            <w:tcW w:w="826" w:type="dxa"/>
            <w:shd w:val="clear" w:color="auto" w:fill="auto"/>
            <w:vAlign w:val="bottom"/>
          </w:tcPr>
          <w:p w:rsidR="00050478" w:rsidRPr="00FD7181" w:rsidRDefault="00050478" w:rsidP="001254F5">
            <w:pPr>
              <w:jc w:val="right"/>
              <w:rPr>
                <w:sz w:val="18"/>
                <w:szCs w:val="18"/>
              </w:rPr>
            </w:pPr>
            <w:r w:rsidRPr="00FD7181">
              <w:rPr>
                <w:sz w:val="18"/>
                <w:szCs w:val="18"/>
              </w:rPr>
              <w:t>2 844</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1 940</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806</w:t>
            </w:r>
          </w:p>
        </w:tc>
        <w:tc>
          <w:tcPr>
            <w:tcW w:w="826" w:type="dxa"/>
            <w:shd w:val="clear" w:color="auto" w:fill="auto"/>
            <w:vAlign w:val="bottom"/>
          </w:tcPr>
          <w:p w:rsidR="00050478" w:rsidRPr="00FD7181" w:rsidRDefault="00050478" w:rsidP="001254F5">
            <w:pPr>
              <w:jc w:val="right"/>
              <w:rPr>
                <w:sz w:val="18"/>
                <w:szCs w:val="18"/>
              </w:rPr>
            </w:pPr>
            <w:r w:rsidRPr="00FD7181">
              <w:rPr>
                <w:sz w:val="18"/>
                <w:szCs w:val="18"/>
              </w:rPr>
              <w:t>771</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472</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225</w:t>
            </w:r>
          </w:p>
        </w:tc>
      </w:tr>
      <w:tr w:rsidR="00050478" w:rsidRPr="00FD7181" w:rsidTr="001254F5">
        <w:tc>
          <w:tcPr>
            <w:tcW w:w="2410" w:type="dxa"/>
            <w:shd w:val="clear" w:color="auto" w:fill="auto"/>
            <w:vAlign w:val="bottom"/>
          </w:tcPr>
          <w:p w:rsidR="00050478" w:rsidRPr="00FD7181" w:rsidRDefault="00050478" w:rsidP="001254F5">
            <w:pPr>
              <w:rPr>
                <w:sz w:val="18"/>
                <w:szCs w:val="18"/>
              </w:rPr>
            </w:pPr>
            <w:r w:rsidRPr="00FD7181">
              <w:rPr>
                <w:sz w:val="18"/>
                <w:szCs w:val="18"/>
              </w:rPr>
              <w:t>职介培训</w:t>
            </w:r>
          </w:p>
        </w:tc>
        <w:tc>
          <w:tcPr>
            <w:tcW w:w="826" w:type="dxa"/>
            <w:shd w:val="clear" w:color="auto" w:fill="auto"/>
            <w:vAlign w:val="bottom"/>
          </w:tcPr>
          <w:p w:rsidR="00050478" w:rsidRPr="00FD7181" w:rsidRDefault="00050478" w:rsidP="001254F5">
            <w:pPr>
              <w:jc w:val="right"/>
              <w:rPr>
                <w:sz w:val="18"/>
                <w:szCs w:val="18"/>
              </w:rPr>
            </w:pPr>
          </w:p>
        </w:tc>
        <w:tc>
          <w:tcPr>
            <w:tcW w:w="827" w:type="dxa"/>
            <w:shd w:val="clear" w:color="auto" w:fill="auto"/>
            <w:vAlign w:val="bottom"/>
          </w:tcPr>
          <w:p w:rsidR="00050478" w:rsidRPr="00FD7181" w:rsidRDefault="00050478" w:rsidP="001254F5">
            <w:pPr>
              <w:jc w:val="right"/>
              <w:rPr>
                <w:sz w:val="18"/>
                <w:szCs w:val="18"/>
              </w:rPr>
            </w:pP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158</w:t>
            </w:r>
          </w:p>
        </w:tc>
        <w:tc>
          <w:tcPr>
            <w:tcW w:w="826" w:type="dxa"/>
            <w:shd w:val="clear" w:color="auto" w:fill="auto"/>
            <w:vAlign w:val="bottom"/>
          </w:tcPr>
          <w:p w:rsidR="00050478" w:rsidRPr="00FD7181" w:rsidRDefault="00050478" w:rsidP="001254F5">
            <w:pPr>
              <w:jc w:val="right"/>
              <w:rPr>
                <w:sz w:val="18"/>
                <w:szCs w:val="18"/>
              </w:rPr>
            </w:pPr>
            <w:r w:rsidRPr="00FD7181">
              <w:rPr>
                <w:sz w:val="18"/>
                <w:szCs w:val="18"/>
              </w:rPr>
              <w:t>1 253</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1571</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1 710</w:t>
            </w:r>
          </w:p>
        </w:tc>
      </w:tr>
      <w:tr w:rsidR="00050478" w:rsidRPr="00FD7181" w:rsidTr="001254F5">
        <w:tc>
          <w:tcPr>
            <w:tcW w:w="2410" w:type="dxa"/>
            <w:shd w:val="clear" w:color="auto" w:fill="auto"/>
            <w:vAlign w:val="bottom"/>
          </w:tcPr>
          <w:p w:rsidR="00050478" w:rsidRPr="00FD7181" w:rsidRDefault="00050478" w:rsidP="001254F5">
            <w:pPr>
              <w:rPr>
                <w:sz w:val="18"/>
                <w:szCs w:val="18"/>
              </w:rPr>
            </w:pPr>
            <w:r w:rsidRPr="00FD7181">
              <w:rPr>
                <w:sz w:val="18"/>
                <w:szCs w:val="18"/>
              </w:rPr>
              <w:t>公共场所培训</w:t>
            </w:r>
          </w:p>
        </w:tc>
        <w:tc>
          <w:tcPr>
            <w:tcW w:w="826" w:type="dxa"/>
            <w:shd w:val="clear" w:color="auto" w:fill="auto"/>
            <w:vAlign w:val="bottom"/>
          </w:tcPr>
          <w:p w:rsidR="00050478" w:rsidRPr="00FD7181" w:rsidRDefault="00050478" w:rsidP="001254F5">
            <w:pPr>
              <w:jc w:val="right"/>
              <w:rPr>
                <w:sz w:val="18"/>
                <w:szCs w:val="18"/>
              </w:rPr>
            </w:pPr>
            <w:r w:rsidRPr="00FD7181">
              <w:rPr>
                <w:sz w:val="18"/>
                <w:szCs w:val="18"/>
              </w:rPr>
              <w:t>125</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108</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247</w:t>
            </w:r>
          </w:p>
        </w:tc>
        <w:tc>
          <w:tcPr>
            <w:tcW w:w="826" w:type="dxa"/>
            <w:shd w:val="clear" w:color="auto" w:fill="auto"/>
            <w:vAlign w:val="bottom"/>
          </w:tcPr>
          <w:p w:rsidR="00050478" w:rsidRPr="00FD7181" w:rsidRDefault="00050478" w:rsidP="001254F5">
            <w:pPr>
              <w:jc w:val="right"/>
              <w:rPr>
                <w:sz w:val="18"/>
                <w:szCs w:val="18"/>
              </w:rPr>
            </w:pPr>
            <w:r w:rsidRPr="00FD7181">
              <w:rPr>
                <w:sz w:val="18"/>
                <w:szCs w:val="18"/>
              </w:rPr>
              <w:t>351</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242</w:t>
            </w:r>
          </w:p>
        </w:tc>
        <w:tc>
          <w:tcPr>
            <w:tcW w:w="827" w:type="dxa"/>
            <w:shd w:val="clear" w:color="auto" w:fill="auto"/>
            <w:vAlign w:val="bottom"/>
          </w:tcPr>
          <w:p w:rsidR="00050478" w:rsidRPr="00FD7181" w:rsidRDefault="00050478" w:rsidP="001254F5">
            <w:pPr>
              <w:jc w:val="right"/>
              <w:rPr>
                <w:sz w:val="18"/>
                <w:szCs w:val="18"/>
              </w:rPr>
            </w:pPr>
            <w:r w:rsidRPr="00FD7181">
              <w:rPr>
                <w:sz w:val="18"/>
                <w:szCs w:val="18"/>
              </w:rPr>
              <w:t>162</w:t>
            </w:r>
          </w:p>
        </w:tc>
      </w:tr>
      <w:tr w:rsidR="00050478" w:rsidRPr="00FD7181" w:rsidTr="001254F5">
        <w:tc>
          <w:tcPr>
            <w:tcW w:w="2410" w:type="dxa"/>
            <w:shd w:val="clear" w:color="auto" w:fill="auto"/>
            <w:vAlign w:val="bottom"/>
          </w:tcPr>
          <w:p w:rsidR="00050478" w:rsidRPr="00FD7181" w:rsidRDefault="00050478" w:rsidP="001254F5">
            <w:pPr>
              <w:keepNext/>
              <w:keepLines/>
              <w:rPr>
                <w:sz w:val="18"/>
                <w:szCs w:val="18"/>
              </w:rPr>
            </w:pPr>
            <w:r w:rsidRPr="00FD7181">
              <w:rPr>
                <w:sz w:val="18"/>
                <w:szCs w:val="18"/>
              </w:rPr>
              <w:t>在职培训</w:t>
            </w:r>
          </w:p>
        </w:tc>
        <w:tc>
          <w:tcPr>
            <w:tcW w:w="826" w:type="dxa"/>
            <w:shd w:val="clear" w:color="auto" w:fill="auto"/>
            <w:vAlign w:val="bottom"/>
          </w:tcPr>
          <w:p w:rsidR="00050478" w:rsidRPr="00FD7181" w:rsidRDefault="00050478" w:rsidP="001254F5">
            <w:pPr>
              <w:keepNext/>
              <w:keepLines/>
              <w:jc w:val="right"/>
              <w:rPr>
                <w:sz w:val="18"/>
                <w:szCs w:val="18"/>
              </w:rPr>
            </w:pPr>
          </w:p>
        </w:tc>
        <w:tc>
          <w:tcPr>
            <w:tcW w:w="827" w:type="dxa"/>
            <w:shd w:val="clear" w:color="auto" w:fill="auto"/>
            <w:vAlign w:val="bottom"/>
          </w:tcPr>
          <w:p w:rsidR="00050478" w:rsidRPr="00FD7181" w:rsidRDefault="00050478" w:rsidP="001254F5">
            <w:pPr>
              <w:keepNext/>
              <w:keepLines/>
              <w:jc w:val="right"/>
              <w:rPr>
                <w:sz w:val="18"/>
                <w:szCs w:val="18"/>
              </w:rPr>
            </w:pPr>
            <w:r w:rsidRPr="00FD7181">
              <w:rPr>
                <w:sz w:val="18"/>
                <w:szCs w:val="18"/>
              </w:rPr>
              <w:t>401</w:t>
            </w:r>
          </w:p>
        </w:tc>
        <w:tc>
          <w:tcPr>
            <w:tcW w:w="827" w:type="dxa"/>
            <w:shd w:val="clear" w:color="auto" w:fill="auto"/>
            <w:vAlign w:val="bottom"/>
          </w:tcPr>
          <w:p w:rsidR="00050478" w:rsidRPr="00FD7181" w:rsidRDefault="00050478" w:rsidP="001254F5">
            <w:pPr>
              <w:keepNext/>
              <w:keepLines/>
              <w:jc w:val="right"/>
              <w:rPr>
                <w:sz w:val="18"/>
                <w:szCs w:val="18"/>
              </w:rPr>
            </w:pPr>
            <w:r w:rsidRPr="00FD7181">
              <w:rPr>
                <w:sz w:val="18"/>
                <w:szCs w:val="18"/>
              </w:rPr>
              <w:t>301</w:t>
            </w:r>
          </w:p>
        </w:tc>
        <w:tc>
          <w:tcPr>
            <w:tcW w:w="826" w:type="dxa"/>
            <w:shd w:val="clear" w:color="auto" w:fill="auto"/>
            <w:vAlign w:val="bottom"/>
          </w:tcPr>
          <w:p w:rsidR="00050478" w:rsidRPr="00FD7181" w:rsidRDefault="00050478" w:rsidP="001254F5">
            <w:pPr>
              <w:keepNext/>
              <w:keepLines/>
              <w:jc w:val="right"/>
              <w:rPr>
                <w:sz w:val="18"/>
                <w:szCs w:val="18"/>
              </w:rPr>
            </w:pPr>
            <w:r w:rsidRPr="00FD7181">
              <w:rPr>
                <w:sz w:val="18"/>
                <w:szCs w:val="18"/>
              </w:rPr>
              <w:t>115</w:t>
            </w:r>
          </w:p>
        </w:tc>
        <w:tc>
          <w:tcPr>
            <w:tcW w:w="827" w:type="dxa"/>
            <w:shd w:val="clear" w:color="auto" w:fill="auto"/>
            <w:vAlign w:val="bottom"/>
          </w:tcPr>
          <w:p w:rsidR="00050478" w:rsidRPr="00FD7181" w:rsidRDefault="00050478" w:rsidP="001254F5">
            <w:pPr>
              <w:keepNext/>
              <w:keepLines/>
              <w:jc w:val="right"/>
              <w:rPr>
                <w:sz w:val="18"/>
                <w:szCs w:val="18"/>
              </w:rPr>
            </w:pPr>
            <w:r w:rsidRPr="00FD7181">
              <w:rPr>
                <w:sz w:val="18"/>
                <w:szCs w:val="18"/>
              </w:rPr>
              <w:t>206</w:t>
            </w:r>
          </w:p>
        </w:tc>
        <w:tc>
          <w:tcPr>
            <w:tcW w:w="827" w:type="dxa"/>
            <w:shd w:val="clear" w:color="auto" w:fill="auto"/>
            <w:vAlign w:val="bottom"/>
          </w:tcPr>
          <w:p w:rsidR="00050478" w:rsidRPr="00FD7181" w:rsidRDefault="00050478" w:rsidP="001254F5">
            <w:pPr>
              <w:keepNext/>
              <w:keepLines/>
              <w:jc w:val="right"/>
              <w:rPr>
                <w:sz w:val="18"/>
                <w:szCs w:val="18"/>
              </w:rPr>
            </w:pPr>
            <w:r w:rsidRPr="00FD7181">
              <w:rPr>
                <w:sz w:val="18"/>
                <w:szCs w:val="18"/>
              </w:rPr>
              <w:t>131</w:t>
            </w:r>
          </w:p>
        </w:tc>
      </w:tr>
      <w:tr w:rsidR="00050478" w:rsidRPr="00FD7181" w:rsidTr="001254F5">
        <w:tc>
          <w:tcPr>
            <w:tcW w:w="2410" w:type="dxa"/>
            <w:tcBorders>
              <w:bottom w:val="single" w:sz="12" w:space="0" w:color="auto"/>
            </w:tcBorders>
            <w:shd w:val="clear" w:color="auto" w:fill="auto"/>
            <w:vAlign w:val="bottom"/>
          </w:tcPr>
          <w:p w:rsidR="00050478" w:rsidRPr="00FD7181" w:rsidRDefault="00050478" w:rsidP="001254F5">
            <w:pPr>
              <w:keepNext/>
              <w:keepLines/>
              <w:rPr>
                <w:sz w:val="18"/>
                <w:szCs w:val="18"/>
              </w:rPr>
            </w:pPr>
            <w:r w:rsidRPr="00FD7181">
              <w:rPr>
                <w:sz w:val="18"/>
                <w:szCs w:val="18"/>
              </w:rPr>
              <w:t>补习和夜校课程</w:t>
            </w:r>
          </w:p>
        </w:tc>
        <w:tc>
          <w:tcPr>
            <w:tcW w:w="826" w:type="dxa"/>
            <w:tcBorders>
              <w:bottom w:val="single" w:sz="12" w:space="0" w:color="auto"/>
            </w:tcBorders>
            <w:shd w:val="clear" w:color="auto" w:fill="auto"/>
            <w:vAlign w:val="bottom"/>
          </w:tcPr>
          <w:p w:rsidR="00050478" w:rsidRPr="00FD7181" w:rsidRDefault="00050478" w:rsidP="001254F5">
            <w:pPr>
              <w:keepNext/>
              <w:keepLines/>
              <w:jc w:val="right"/>
              <w:rPr>
                <w:sz w:val="18"/>
                <w:szCs w:val="18"/>
              </w:rPr>
            </w:pPr>
            <w:r w:rsidRPr="00FD7181">
              <w:rPr>
                <w:sz w:val="18"/>
                <w:szCs w:val="18"/>
              </w:rPr>
              <w:t>29 620</w:t>
            </w:r>
          </w:p>
        </w:tc>
        <w:tc>
          <w:tcPr>
            <w:tcW w:w="827" w:type="dxa"/>
            <w:tcBorders>
              <w:bottom w:val="single" w:sz="12" w:space="0" w:color="auto"/>
            </w:tcBorders>
            <w:shd w:val="clear" w:color="auto" w:fill="auto"/>
            <w:vAlign w:val="bottom"/>
          </w:tcPr>
          <w:p w:rsidR="00050478" w:rsidRPr="00FD7181" w:rsidRDefault="00050478" w:rsidP="001254F5">
            <w:pPr>
              <w:keepNext/>
              <w:keepLines/>
              <w:jc w:val="right"/>
              <w:rPr>
                <w:sz w:val="18"/>
                <w:szCs w:val="18"/>
              </w:rPr>
            </w:pPr>
            <w:r w:rsidRPr="00FD7181">
              <w:rPr>
                <w:sz w:val="18"/>
                <w:szCs w:val="18"/>
              </w:rPr>
              <w:t>30 318</w:t>
            </w:r>
          </w:p>
        </w:tc>
        <w:tc>
          <w:tcPr>
            <w:tcW w:w="827" w:type="dxa"/>
            <w:tcBorders>
              <w:bottom w:val="single" w:sz="12" w:space="0" w:color="auto"/>
            </w:tcBorders>
            <w:shd w:val="clear" w:color="auto" w:fill="auto"/>
            <w:vAlign w:val="bottom"/>
          </w:tcPr>
          <w:p w:rsidR="00050478" w:rsidRPr="00FD7181" w:rsidRDefault="00050478" w:rsidP="001254F5">
            <w:pPr>
              <w:keepNext/>
              <w:keepLines/>
              <w:jc w:val="right"/>
              <w:rPr>
                <w:sz w:val="18"/>
                <w:szCs w:val="18"/>
              </w:rPr>
            </w:pPr>
            <w:r w:rsidRPr="00FD7181">
              <w:rPr>
                <w:sz w:val="18"/>
                <w:szCs w:val="18"/>
              </w:rPr>
              <w:t>32 912</w:t>
            </w:r>
          </w:p>
        </w:tc>
        <w:tc>
          <w:tcPr>
            <w:tcW w:w="826" w:type="dxa"/>
            <w:tcBorders>
              <w:bottom w:val="single" w:sz="12" w:space="0" w:color="auto"/>
            </w:tcBorders>
            <w:shd w:val="clear" w:color="auto" w:fill="auto"/>
            <w:vAlign w:val="bottom"/>
          </w:tcPr>
          <w:p w:rsidR="00050478" w:rsidRPr="00FD7181" w:rsidRDefault="00050478" w:rsidP="001254F5">
            <w:pPr>
              <w:keepNext/>
              <w:keepLines/>
              <w:jc w:val="right"/>
              <w:rPr>
                <w:sz w:val="18"/>
                <w:szCs w:val="18"/>
              </w:rPr>
            </w:pPr>
            <w:r w:rsidRPr="00FD7181">
              <w:rPr>
                <w:sz w:val="18"/>
                <w:szCs w:val="18"/>
              </w:rPr>
              <w:t>38 561</w:t>
            </w:r>
          </w:p>
        </w:tc>
        <w:tc>
          <w:tcPr>
            <w:tcW w:w="827" w:type="dxa"/>
            <w:tcBorders>
              <w:bottom w:val="single" w:sz="12" w:space="0" w:color="auto"/>
            </w:tcBorders>
            <w:shd w:val="clear" w:color="auto" w:fill="auto"/>
            <w:vAlign w:val="bottom"/>
          </w:tcPr>
          <w:p w:rsidR="00050478" w:rsidRPr="00FD7181" w:rsidRDefault="00050478" w:rsidP="001254F5">
            <w:pPr>
              <w:keepNext/>
              <w:keepLines/>
              <w:jc w:val="right"/>
              <w:rPr>
                <w:sz w:val="18"/>
                <w:szCs w:val="18"/>
              </w:rPr>
            </w:pPr>
            <w:r w:rsidRPr="00FD7181">
              <w:rPr>
                <w:sz w:val="18"/>
                <w:szCs w:val="18"/>
              </w:rPr>
              <w:t>31 272</w:t>
            </w:r>
          </w:p>
        </w:tc>
        <w:tc>
          <w:tcPr>
            <w:tcW w:w="827" w:type="dxa"/>
            <w:tcBorders>
              <w:bottom w:val="single" w:sz="12" w:space="0" w:color="auto"/>
            </w:tcBorders>
            <w:shd w:val="clear" w:color="auto" w:fill="auto"/>
            <w:vAlign w:val="bottom"/>
          </w:tcPr>
          <w:p w:rsidR="00050478" w:rsidRPr="00FD7181" w:rsidRDefault="00050478" w:rsidP="001254F5">
            <w:pPr>
              <w:keepNext/>
              <w:keepLines/>
              <w:jc w:val="right"/>
              <w:rPr>
                <w:sz w:val="18"/>
                <w:szCs w:val="18"/>
              </w:rPr>
            </w:pPr>
            <w:r w:rsidRPr="00FD7181">
              <w:rPr>
                <w:sz w:val="18"/>
                <w:szCs w:val="18"/>
              </w:rPr>
              <w:t>38 149</w:t>
            </w:r>
          </w:p>
        </w:tc>
      </w:tr>
    </w:tbl>
    <w:p w:rsidR="00050478" w:rsidRPr="007268C2" w:rsidRDefault="007268C2" w:rsidP="00050478">
      <w:pPr>
        <w:spacing w:after="120"/>
        <w:ind w:left="1134" w:right="1134"/>
        <w:rPr>
          <w:sz w:val="18"/>
          <w:szCs w:val="18"/>
        </w:rPr>
      </w:pPr>
      <w:r>
        <w:rPr>
          <w:rFonts w:eastAsia="KaiTi_GB2312" w:hint="eastAsia"/>
          <w:sz w:val="18"/>
          <w:szCs w:val="18"/>
        </w:rPr>
        <w:tab/>
      </w:r>
      <w:r w:rsidR="00050478" w:rsidRPr="007268C2">
        <w:rPr>
          <w:rFonts w:eastAsia="KaiTi_GB2312"/>
          <w:sz w:val="18"/>
          <w:szCs w:val="18"/>
        </w:rPr>
        <w:t>资料来源</w:t>
      </w:r>
      <w:r w:rsidR="00FD7181" w:rsidRPr="007268C2">
        <w:rPr>
          <w:rFonts w:eastAsia="KaiTi_GB2312"/>
          <w:sz w:val="18"/>
          <w:szCs w:val="18"/>
        </w:rPr>
        <w:t>：</w:t>
      </w:r>
      <w:r w:rsidR="00050478" w:rsidRPr="007268C2">
        <w:rPr>
          <w:sz w:val="18"/>
          <w:szCs w:val="18"/>
        </w:rPr>
        <w:t>工业、贸易和劳工部</w:t>
      </w:r>
      <w:r w:rsidR="00FD7181" w:rsidRPr="007268C2">
        <w:rPr>
          <w:sz w:val="18"/>
          <w:szCs w:val="18"/>
        </w:rPr>
        <w:t>，</w:t>
      </w:r>
      <w:r w:rsidR="00050478" w:rsidRPr="007268C2">
        <w:rPr>
          <w:sz w:val="18"/>
          <w:szCs w:val="18"/>
        </w:rPr>
        <w:t>2008</w:t>
      </w:r>
      <w:r w:rsidR="00050478" w:rsidRPr="007268C2">
        <w:rPr>
          <w:sz w:val="18"/>
          <w:szCs w:val="18"/>
        </w:rPr>
        <w:t>年。</w:t>
      </w:r>
    </w:p>
    <w:p w:rsidR="00050478" w:rsidRPr="00FD7181" w:rsidRDefault="00050478" w:rsidP="006244FF">
      <w:pPr>
        <w:pStyle w:val="H23GC"/>
        <w:rPr>
          <w:b/>
          <w:sz w:val="21"/>
          <w:szCs w:val="21"/>
        </w:rPr>
      </w:pPr>
      <w:r w:rsidRPr="00FD7181">
        <w:rPr>
          <w:b/>
          <w:sz w:val="21"/>
          <w:szCs w:val="21"/>
        </w:rPr>
        <w:tab/>
      </w:r>
      <w:r w:rsidRPr="00FD7181">
        <w:rPr>
          <w:b/>
          <w:sz w:val="21"/>
          <w:szCs w:val="21"/>
        </w:rPr>
        <w:tab/>
      </w:r>
      <w:r w:rsidRPr="00FD7181">
        <w:rPr>
          <w:b/>
          <w:sz w:val="21"/>
          <w:szCs w:val="21"/>
        </w:rPr>
        <w:t>青年</w:t>
      </w:r>
      <w:r w:rsidRPr="006244FF">
        <w:rPr>
          <w:snapToGrid/>
          <w:szCs w:val="21"/>
          <w:lang w:val="en-GB"/>
        </w:rPr>
        <w:t>职业学校</w:t>
      </w:r>
    </w:p>
    <w:p w:rsidR="00050478" w:rsidRPr="00FD7181" w:rsidRDefault="00050478" w:rsidP="003123BC">
      <w:pPr>
        <w:pStyle w:val="SingleTxtGC"/>
        <w:tabs>
          <w:tab w:val="clear" w:pos="1565"/>
          <w:tab w:val="clear" w:pos="1996"/>
          <w:tab w:val="left" w:pos="1680"/>
        </w:tabs>
      </w:pPr>
      <w:r w:rsidRPr="00FD7181">
        <w:t>20</w:t>
      </w:r>
      <w:r w:rsidR="00FD7181" w:rsidRPr="00FD7181">
        <w:t>4.</w:t>
      </w:r>
      <w:r w:rsidRPr="00FD7181">
        <w:tab/>
      </w:r>
      <w:r w:rsidRPr="00FD7181">
        <w:t>青年职业培训方案旨在帮助青年将教育和职业经验相结合</w:t>
      </w:r>
      <w:r w:rsidR="00FD7181" w:rsidRPr="00FD7181">
        <w:t>，</w:t>
      </w:r>
      <w:r w:rsidRPr="00FD7181">
        <w:t>从中获得一技之长。工贸和劳工部协助有关部门在</w:t>
      </w:r>
      <w:r w:rsidRPr="00FD7181">
        <w:t>70</w:t>
      </w:r>
      <w:r w:rsidRPr="00FD7181">
        <w:t>个不同领域开展了青年职业培训。</w:t>
      </w:r>
    </w:p>
    <w:p w:rsidR="00050478" w:rsidRPr="00FD7181" w:rsidRDefault="00050478" w:rsidP="003123BC">
      <w:pPr>
        <w:pStyle w:val="SingleTxtGC"/>
        <w:tabs>
          <w:tab w:val="clear" w:pos="1565"/>
          <w:tab w:val="clear" w:pos="1996"/>
          <w:tab w:val="left" w:pos="1680"/>
        </w:tabs>
      </w:pPr>
      <w:r w:rsidRPr="00FD7181">
        <w:t>20</w:t>
      </w:r>
      <w:r w:rsidR="00FD7181" w:rsidRPr="00FD7181">
        <w:t>5.</w:t>
      </w:r>
      <w:r w:rsidRPr="00FD7181">
        <w:tab/>
        <w:t>2007</w:t>
      </w:r>
      <w:r w:rsidRPr="00FD7181">
        <w:t>年</w:t>
      </w:r>
      <w:r w:rsidR="00FD7181" w:rsidRPr="00FD7181">
        <w:t>，</w:t>
      </w:r>
      <w:r w:rsidRPr="00FD7181">
        <w:t>有</w:t>
      </w:r>
      <w:r w:rsidRPr="00FD7181">
        <w:t xml:space="preserve">14 </w:t>
      </w:r>
      <w:r w:rsidRPr="003123BC">
        <w:rPr>
          <w:szCs w:val="21"/>
        </w:rPr>
        <w:t>200</w:t>
      </w:r>
      <w:r w:rsidRPr="00FD7181">
        <w:t>名学生在该部督办的</w:t>
      </w:r>
      <w:r w:rsidRPr="00FD7181">
        <w:t>71</w:t>
      </w:r>
      <w:r w:rsidRPr="00FD7181">
        <w:t>个职业培训机构学习</w:t>
      </w:r>
      <w:r w:rsidR="00FD7181" w:rsidRPr="00FD7181">
        <w:t>，</w:t>
      </w:r>
      <w:r w:rsidRPr="00FD7181">
        <w:t>其中</w:t>
      </w:r>
      <w:r w:rsidRPr="00FD7181">
        <w:t>11 555</w:t>
      </w:r>
      <w:r w:rsidRPr="00FD7181">
        <w:t>名</w:t>
      </w:r>
      <w:r w:rsidR="00FD7181" w:rsidRPr="00FD7181">
        <w:t>(</w:t>
      </w:r>
      <w:r w:rsidRPr="00FD7181">
        <w:t>8</w:t>
      </w:r>
      <w:r w:rsidR="00FD7181" w:rsidRPr="00FD7181">
        <w:t>1.</w:t>
      </w:r>
      <w:r w:rsidRPr="00FD7181">
        <w:t>4</w:t>
      </w:r>
      <w:r w:rsidR="00FD7181" w:rsidRPr="00FD7181">
        <w:t>%)</w:t>
      </w:r>
      <w:r w:rsidRPr="00FD7181">
        <w:t>是男童</w:t>
      </w:r>
      <w:r w:rsidR="00FD7181" w:rsidRPr="00FD7181">
        <w:t>，</w:t>
      </w:r>
      <w:r w:rsidRPr="00FD7181">
        <w:t>2 641</w:t>
      </w:r>
      <w:r w:rsidR="00FD7181" w:rsidRPr="00FD7181">
        <w:t>(</w:t>
      </w:r>
      <w:r w:rsidRPr="00FD7181">
        <w:t>1</w:t>
      </w:r>
      <w:r w:rsidR="00FD7181" w:rsidRPr="00FD7181">
        <w:t>8.</w:t>
      </w:r>
      <w:r w:rsidRPr="00FD7181">
        <w:t>6</w:t>
      </w:r>
      <w:r w:rsidR="00FD7181" w:rsidRPr="00FD7181">
        <w:t>%)</w:t>
      </w:r>
      <w:r w:rsidRPr="00FD7181">
        <w:t>名是女童。</w:t>
      </w:r>
      <w:r w:rsidRPr="00FD7181">
        <w:t>5</w:t>
      </w:r>
      <w:r w:rsidR="00FD7181" w:rsidRPr="00FD7181">
        <w:t>5.</w:t>
      </w:r>
      <w:r w:rsidRPr="00FD7181">
        <w:t>6</w:t>
      </w:r>
      <w:r w:rsidR="00FD7181" w:rsidRPr="00FD7181">
        <w:t>%</w:t>
      </w:r>
      <w:r w:rsidRPr="00FD7181">
        <w:t>的学生是犹太人</w:t>
      </w:r>
      <w:r w:rsidR="00FD7181" w:rsidRPr="00FD7181">
        <w:t>，</w:t>
      </w:r>
      <w:r w:rsidRPr="00FD7181">
        <w:t>2</w:t>
      </w:r>
      <w:r w:rsidR="00FD7181" w:rsidRPr="00FD7181">
        <w:t>8.</w:t>
      </w:r>
      <w:r w:rsidRPr="00FD7181">
        <w:t>7</w:t>
      </w:r>
      <w:r w:rsidR="00FD7181" w:rsidRPr="00FD7181">
        <w:t>%</w:t>
      </w:r>
      <w:r w:rsidRPr="00FD7181">
        <w:t>是穆斯林</w:t>
      </w:r>
      <w:r w:rsidR="00FD7181" w:rsidRPr="00FD7181">
        <w:t>，</w:t>
      </w:r>
      <w:r w:rsidR="00FD7181" w:rsidRPr="00FD7181">
        <w:t>3.</w:t>
      </w:r>
      <w:r w:rsidRPr="00FD7181">
        <w:t>7</w:t>
      </w:r>
      <w:r w:rsidR="00FD7181" w:rsidRPr="00FD7181">
        <w:t>%</w:t>
      </w:r>
      <w:r w:rsidRPr="00FD7181">
        <w:t>是德鲁兹人</w:t>
      </w:r>
      <w:r w:rsidR="00FD7181" w:rsidRPr="00FD7181">
        <w:t>，</w:t>
      </w:r>
      <w:r w:rsidRPr="00FD7181">
        <w:t>另有</w:t>
      </w:r>
      <w:r w:rsidR="00FD7181" w:rsidRPr="00FD7181">
        <w:t>3.</w:t>
      </w:r>
      <w:r w:rsidRPr="00FD7181">
        <w:t>2</w:t>
      </w:r>
      <w:r w:rsidR="00FD7181" w:rsidRPr="00FD7181">
        <w:t>%</w:t>
      </w:r>
      <w:r w:rsidRPr="00FD7181">
        <w:t>是基督徒。</w:t>
      </w:r>
      <w:r w:rsidRPr="00FD7181">
        <w:t xml:space="preserve"> </w:t>
      </w:r>
    </w:p>
    <w:p w:rsidR="00050478" w:rsidRPr="00FD7181" w:rsidRDefault="00050478" w:rsidP="003123BC">
      <w:pPr>
        <w:pStyle w:val="SingleTxtGC"/>
        <w:tabs>
          <w:tab w:val="clear" w:pos="1565"/>
          <w:tab w:val="clear" w:pos="1996"/>
          <w:tab w:val="left" w:pos="1680"/>
        </w:tabs>
      </w:pPr>
      <w:r w:rsidRPr="00FD7181">
        <w:t>20</w:t>
      </w:r>
      <w:r w:rsidR="00FD7181" w:rsidRPr="00FD7181">
        <w:t>6.</w:t>
      </w:r>
      <w:r w:rsidRPr="00FD7181">
        <w:tab/>
        <w:t>2007</w:t>
      </w:r>
      <w:r w:rsidRPr="00FD7181">
        <w:t>年最突出的培训领域是汽车、电力和电子器件、管理和金属工艺。</w:t>
      </w:r>
    </w:p>
    <w:p w:rsidR="00050478" w:rsidRPr="006244FF" w:rsidRDefault="00050478" w:rsidP="006244FF">
      <w:pPr>
        <w:pStyle w:val="H23GC"/>
      </w:pPr>
      <w:r w:rsidRPr="00FD7181">
        <w:rPr>
          <w:b/>
        </w:rPr>
        <w:tab/>
      </w:r>
      <w:r w:rsidRPr="00FD7181">
        <w:rPr>
          <w:b/>
        </w:rPr>
        <w:tab/>
      </w:r>
      <w:r w:rsidRPr="006244FF">
        <w:t>技术人员和执业工程师培训</w:t>
      </w:r>
    </w:p>
    <w:p w:rsidR="00050478" w:rsidRPr="003123BC" w:rsidRDefault="00050478" w:rsidP="003123BC">
      <w:pPr>
        <w:pStyle w:val="SingleTxtGC"/>
        <w:tabs>
          <w:tab w:val="clear" w:pos="1565"/>
          <w:tab w:val="clear" w:pos="1996"/>
          <w:tab w:val="left" w:pos="1680"/>
        </w:tabs>
        <w:rPr>
          <w:szCs w:val="21"/>
        </w:rPr>
      </w:pPr>
      <w:r w:rsidRPr="00FD7181">
        <w:t>20</w:t>
      </w:r>
      <w:r w:rsidR="00FD7181" w:rsidRPr="00FD7181">
        <w:t>7.</w:t>
      </w:r>
      <w:r w:rsidRPr="00FD7181">
        <w:tab/>
      </w:r>
      <w:r w:rsidRPr="00FD7181">
        <w:t>如以色列上次报告</w:t>
      </w:r>
      <w:r w:rsidRPr="003123BC">
        <w:rPr>
          <w:szCs w:val="21"/>
        </w:rPr>
        <w:t>详述的</w:t>
      </w:r>
      <w:r w:rsidR="00FD7181" w:rsidRPr="003123BC">
        <w:rPr>
          <w:szCs w:val="21"/>
        </w:rPr>
        <w:t>，</w:t>
      </w:r>
      <w:r w:rsidRPr="003123BC">
        <w:rPr>
          <w:szCs w:val="21"/>
        </w:rPr>
        <w:t>技术人员和执业工程师培训由工贸和劳工部下属国家技术培训研究所负责组织。该方案是在全国</w:t>
      </w:r>
      <w:r w:rsidRPr="003123BC">
        <w:rPr>
          <w:szCs w:val="21"/>
        </w:rPr>
        <w:t>80</w:t>
      </w:r>
      <w:r w:rsidRPr="003123BC">
        <w:rPr>
          <w:szCs w:val="21"/>
        </w:rPr>
        <w:t>所技工学院的协助下开展的。研究所还设立了向这些学院提供教育服务的正式框架</w:t>
      </w:r>
      <w:r w:rsidR="00FD7181" w:rsidRPr="003123BC">
        <w:rPr>
          <w:szCs w:val="21"/>
        </w:rPr>
        <w:t>(</w:t>
      </w:r>
      <w:r w:rsidRPr="003123BC">
        <w:rPr>
          <w:szCs w:val="21"/>
        </w:rPr>
        <w:t>研究方案、监督、考试和向优秀毕业生颁发学位证书</w:t>
      </w:r>
      <w:r w:rsidR="00FD7181" w:rsidRPr="003123BC">
        <w:rPr>
          <w:szCs w:val="21"/>
        </w:rPr>
        <w:t>)</w:t>
      </w:r>
      <w:r w:rsidRPr="003123BC">
        <w:rPr>
          <w:szCs w:val="21"/>
        </w:rPr>
        <w:t>。</w:t>
      </w:r>
    </w:p>
    <w:p w:rsidR="00050478" w:rsidRPr="003123BC" w:rsidRDefault="00050478" w:rsidP="003123BC">
      <w:pPr>
        <w:pStyle w:val="SingleTxtGC"/>
        <w:tabs>
          <w:tab w:val="clear" w:pos="1565"/>
          <w:tab w:val="clear" w:pos="1996"/>
          <w:tab w:val="left" w:pos="1680"/>
        </w:tabs>
        <w:rPr>
          <w:szCs w:val="21"/>
        </w:rPr>
      </w:pPr>
      <w:r w:rsidRPr="003123BC">
        <w:rPr>
          <w:szCs w:val="21"/>
        </w:rPr>
        <w:t>20</w:t>
      </w:r>
      <w:r w:rsidR="00FD7181" w:rsidRPr="003123BC">
        <w:rPr>
          <w:szCs w:val="21"/>
        </w:rPr>
        <w:t>8.</w:t>
      </w:r>
      <w:r w:rsidRPr="003123BC">
        <w:rPr>
          <w:szCs w:val="21"/>
        </w:rPr>
        <w:tab/>
      </w:r>
      <w:r w:rsidRPr="003123BC">
        <w:rPr>
          <w:szCs w:val="21"/>
        </w:rPr>
        <w:t>国家技术培训研究所通过特别方案帮助弱势群体</w:t>
      </w:r>
      <w:r w:rsidR="00FD7181" w:rsidRPr="003123BC">
        <w:rPr>
          <w:szCs w:val="21"/>
        </w:rPr>
        <w:t>，</w:t>
      </w:r>
      <w:r w:rsidRPr="003123BC">
        <w:rPr>
          <w:szCs w:val="21"/>
        </w:rPr>
        <w:t>使他们能够更容易地参加劳动就业。这些弱势群体包括</w:t>
      </w:r>
      <w:r w:rsidR="00FD7181" w:rsidRPr="003123BC">
        <w:rPr>
          <w:szCs w:val="21"/>
        </w:rPr>
        <w:t>：</w:t>
      </w:r>
      <w:r w:rsidRPr="003123BC">
        <w:rPr>
          <w:szCs w:val="21"/>
        </w:rPr>
        <w:t>需要接受职业再培训的极端正统东正教犹太社区居民</w:t>
      </w:r>
      <w:r w:rsidR="00FD7181" w:rsidRPr="003123BC">
        <w:rPr>
          <w:szCs w:val="21"/>
        </w:rPr>
        <w:t>(</w:t>
      </w:r>
      <w:r w:rsidRPr="003123BC">
        <w:rPr>
          <w:szCs w:val="21"/>
        </w:rPr>
        <w:t>特别是妇女</w:t>
      </w:r>
      <w:r w:rsidR="00FD7181" w:rsidRPr="003123BC">
        <w:rPr>
          <w:szCs w:val="21"/>
        </w:rPr>
        <w:t>)</w:t>
      </w:r>
      <w:r w:rsidRPr="003123BC">
        <w:rPr>
          <w:szCs w:val="21"/>
        </w:rPr>
        <w:t>、单亲家庭</w:t>
      </w:r>
      <w:r w:rsidR="00FD7181" w:rsidRPr="003123BC">
        <w:rPr>
          <w:szCs w:val="21"/>
        </w:rPr>
        <w:t>(</w:t>
      </w:r>
      <w:r w:rsidRPr="003123BC">
        <w:rPr>
          <w:szCs w:val="21"/>
        </w:rPr>
        <w:t>特别是妇女</w:t>
      </w:r>
      <w:r w:rsidR="00FD7181" w:rsidRPr="003123BC">
        <w:rPr>
          <w:szCs w:val="21"/>
        </w:rPr>
        <w:t>)</w:t>
      </w:r>
      <w:r w:rsidRPr="003123BC">
        <w:rPr>
          <w:szCs w:val="21"/>
        </w:rPr>
        <w:t>、贝都因人和新移民</w:t>
      </w:r>
    </w:p>
    <w:p w:rsidR="00050478" w:rsidRPr="00FD7181" w:rsidRDefault="00050478" w:rsidP="003123BC">
      <w:pPr>
        <w:pStyle w:val="SingleTxtGC"/>
        <w:tabs>
          <w:tab w:val="clear" w:pos="1565"/>
          <w:tab w:val="clear" w:pos="1996"/>
          <w:tab w:val="left" w:pos="1680"/>
        </w:tabs>
      </w:pPr>
      <w:r w:rsidRPr="003123BC">
        <w:rPr>
          <w:szCs w:val="21"/>
        </w:rPr>
        <w:t>20</w:t>
      </w:r>
      <w:r w:rsidR="00FD7181" w:rsidRPr="003123BC">
        <w:rPr>
          <w:szCs w:val="21"/>
        </w:rPr>
        <w:t>9.</w:t>
      </w:r>
      <w:r w:rsidRPr="003123BC">
        <w:rPr>
          <w:szCs w:val="21"/>
        </w:rPr>
        <w:tab/>
        <w:t>2007</w:t>
      </w:r>
      <w:r w:rsidRPr="003123BC">
        <w:rPr>
          <w:szCs w:val="21"/>
        </w:rPr>
        <w:t>年间</w:t>
      </w:r>
      <w:r w:rsidR="00FD7181" w:rsidRPr="003123BC">
        <w:rPr>
          <w:szCs w:val="21"/>
        </w:rPr>
        <w:t>，</w:t>
      </w:r>
      <w:r w:rsidRPr="003123BC">
        <w:rPr>
          <w:szCs w:val="21"/>
        </w:rPr>
        <w:t>国家技术</w:t>
      </w:r>
      <w:r w:rsidRPr="00FD7181">
        <w:t>培训研究所向</w:t>
      </w:r>
      <w:r w:rsidRPr="00FD7181">
        <w:t>21 197</w:t>
      </w:r>
      <w:r w:rsidRPr="00FD7181">
        <w:t>名技术人员和执业工程师发放了合格证书</w:t>
      </w:r>
      <w:r w:rsidR="00FD7181" w:rsidRPr="00FD7181">
        <w:t>(</w:t>
      </w:r>
      <w:r w:rsidRPr="00FD7181">
        <w:t>与此相比</w:t>
      </w:r>
      <w:r w:rsidR="00FD7181" w:rsidRPr="00FD7181">
        <w:t>，</w:t>
      </w:r>
      <w:r w:rsidRPr="00FD7181">
        <w:t>2006</w:t>
      </w:r>
      <w:r w:rsidRPr="00FD7181">
        <w:t>年是</w:t>
      </w:r>
      <w:r w:rsidRPr="00FD7181">
        <w:t>29 715</w:t>
      </w:r>
      <w:r w:rsidRPr="00FD7181">
        <w:t>人</w:t>
      </w:r>
      <w:r w:rsidR="00FD7181" w:rsidRPr="00FD7181">
        <w:t>)</w:t>
      </w:r>
      <w:r w:rsidRPr="00FD7181">
        <w:t>。</w:t>
      </w:r>
    </w:p>
    <w:p w:rsidR="00050478" w:rsidRPr="00FD7181" w:rsidRDefault="00050478" w:rsidP="00661B8D">
      <w:pPr>
        <w:pStyle w:val="H23GC"/>
      </w:pPr>
      <w:r w:rsidRPr="00FD7181">
        <w:tab/>
      </w:r>
      <w:r w:rsidRPr="00FD7181">
        <w:tab/>
      </w:r>
      <w:r w:rsidRPr="00FD7181">
        <w:t>工业、贸易和劳工部及高科技产业综合方案</w:t>
      </w:r>
    </w:p>
    <w:p w:rsidR="00050478" w:rsidRPr="00FD7181" w:rsidRDefault="00050478" w:rsidP="003123BC">
      <w:pPr>
        <w:pStyle w:val="SingleTxtGC"/>
        <w:tabs>
          <w:tab w:val="clear" w:pos="1565"/>
          <w:tab w:val="clear" w:pos="1996"/>
          <w:tab w:val="left" w:pos="1680"/>
        </w:tabs>
      </w:pPr>
      <w:r w:rsidRPr="00FD7181">
        <w:t>21</w:t>
      </w:r>
      <w:r w:rsidR="00FD7181" w:rsidRPr="00FD7181">
        <w:t>0.</w:t>
      </w:r>
      <w:r w:rsidRPr="00FD7181">
        <w:tab/>
      </w:r>
      <w:r w:rsidRPr="00FD7181">
        <w:t>以色列在上次报告中详述</w:t>
      </w:r>
      <w:r w:rsidR="00FD7181" w:rsidRPr="00FD7181">
        <w:t>，</w:t>
      </w:r>
      <w:r w:rsidRPr="00FD7181">
        <w:t>作为该部和高科技领域综合项目的一部分</w:t>
      </w:r>
      <w:r w:rsidR="00FD7181" w:rsidRPr="00FD7181">
        <w:t>，</w:t>
      </w:r>
      <w:r w:rsidRPr="00FD7181">
        <w:t>成立了一个网站</w:t>
      </w:r>
      <w:r w:rsidR="00FD7181" w:rsidRPr="00FD7181">
        <w:t>，</w:t>
      </w:r>
      <w:r w:rsidRPr="00FD7181">
        <w:t>向</w:t>
      </w:r>
      <w:r w:rsidRPr="003123BC">
        <w:rPr>
          <w:szCs w:val="21"/>
        </w:rPr>
        <w:t>有兴趣</w:t>
      </w:r>
      <w:r w:rsidRPr="00FD7181">
        <w:t>培训技术人员和执业工程师的机构以及对这些领域感兴趣的潜在学生提供信息。</w:t>
      </w:r>
    </w:p>
    <w:p w:rsidR="00050478" w:rsidRPr="00FD7181" w:rsidRDefault="00050478" w:rsidP="00661B8D">
      <w:pPr>
        <w:pStyle w:val="H23GC"/>
      </w:pPr>
      <w:r w:rsidRPr="00FD7181">
        <w:tab/>
      </w:r>
      <w:r w:rsidRPr="00FD7181">
        <w:tab/>
      </w:r>
      <w:r w:rsidRPr="00FD7181">
        <w:t>妇女培训</w:t>
      </w:r>
    </w:p>
    <w:p w:rsidR="00050478" w:rsidRPr="00FD7181" w:rsidRDefault="00050478" w:rsidP="003123BC">
      <w:pPr>
        <w:pStyle w:val="SingleTxtGC"/>
        <w:tabs>
          <w:tab w:val="clear" w:pos="1565"/>
          <w:tab w:val="clear" w:pos="1996"/>
          <w:tab w:val="left" w:pos="1680"/>
        </w:tabs>
      </w:pPr>
      <w:r w:rsidRPr="00FD7181">
        <w:t>21</w:t>
      </w:r>
      <w:r w:rsidR="003123BC">
        <w:rPr>
          <w:rFonts w:hint="eastAsia"/>
        </w:rPr>
        <w:t xml:space="preserve">1.  </w:t>
      </w:r>
      <w:r w:rsidRPr="00FD7181">
        <w:t>如以色列上次</w:t>
      </w:r>
      <w:r w:rsidRPr="003123BC">
        <w:rPr>
          <w:szCs w:val="21"/>
        </w:rPr>
        <w:t>报告</w:t>
      </w:r>
      <w:r w:rsidRPr="00FD7181">
        <w:t>详述的</w:t>
      </w:r>
      <w:r w:rsidR="00FD7181" w:rsidRPr="00FD7181">
        <w:t>，</w:t>
      </w:r>
      <w:r w:rsidRPr="00FD7181">
        <w:t>就妇女的劳动就业而言</w:t>
      </w:r>
      <w:r w:rsidR="00FD7181" w:rsidRPr="00FD7181">
        <w:t>，</w:t>
      </w:r>
      <w:r w:rsidRPr="00FD7181">
        <w:t>需要对两类人实施特别方案和措施</w:t>
      </w:r>
      <w:r w:rsidR="003123BC" w:rsidRPr="008B2F06">
        <w:rPr>
          <w:rFonts w:hint="eastAsia"/>
          <w:snapToGrid/>
          <w:spacing w:val="-50"/>
          <w:szCs w:val="21"/>
          <w:lang w:val="en-GB"/>
        </w:rPr>
        <w:t>―</w:t>
      </w:r>
      <w:r w:rsidR="003123BC" w:rsidRPr="008B2F06">
        <w:rPr>
          <w:rFonts w:hint="eastAsia"/>
          <w:snapToGrid/>
          <w:szCs w:val="21"/>
          <w:lang w:val="en-GB"/>
        </w:rPr>
        <w:t>―</w:t>
      </w:r>
      <w:r w:rsidRPr="00FD7181">
        <w:t>极端正统东正教犹太妇女和阿拉伯妇女</w:t>
      </w:r>
      <w:r w:rsidR="00FD7181" w:rsidRPr="00FD7181">
        <w:t>，</w:t>
      </w:r>
      <w:r w:rsidRPr="00FD7181">
        <w:t>因为宗教文化方面的限制</w:t>
      </w:r>
      <w:r w:rsidR="00FD7181" w:rsidRPr="00FD7181">
        <w:t>，</w:t>
      </w:r>
      <w:r w:rsidRPr="00FD7181">
        <w:t>使她们无法进入劳动力市场。</w:t>
      </w:r>
    </w:p>
    <w:p w:rsidR="00050478" w:rsidRPr="00FD7181" w:rsidRDefault="00050478" w:rsidP="003123BC">
      <w:pPr>
        <w:pStyle w:val="SingleTxtGC"/>
        <w:tabs>
          <w:tab w:val="clear" w:pos="1565"/>
          <w:tab w:val="clear" w:pos="1996"/>
          <w:tab w:val="left" w:pos="1680"/>
        </w:tabs>
      </w:pPr>
      <w:r w:rsidRPr="00FD7181">
        <w:t>21</w:t>
      </w:r>
      <w:r w:rsidR="00FD7181" w:rsidRPr="00FD7181">
        <w:t>2.</w:t>
      </w:r>
      <w:r w:rsidRPr="00FD7181">
        <w:tab/>
      </w:r>
      <w:r w:rsidRPr="00FD7181">
        <w:t>在职业培训领域</w:t>
      </w:r>
      <w:r w:rsidR="00FD7181" w:rsidRPr="00FD7181">
        <w:t>，</w:t>
      </w:r>
      <w:r w:rsidRPr="00FD7181">
        <w:t>继续执行为妇女培训划拨特别预算的政策。一些特别方案以全体妇女为目标</w:t>
      </w:r>
      <w:r w:rsidR="00FD7181" w:rsidRPr="00FD7181">
        <w:t>，</w:t>
      </w:r>
      <w:r w:rsidRPr="00FD7181">
        <w:t>其他则专门针对弱势妇女群体。</w:t>
      </w:r>
    </w:p>
    <w:p w:rsidR="00050478" w:rsidRPr="00FD7181" w:rsidRDefault="00050478" w:rsidP="003123BC">
      <w:pPr>
        <w:pStyle w:val="SingleTxtGC"/>
        <w:tabs>
          <w:tab w:val="clear" w:pos="1565"/>
          <w:tab w:val="clear" w:pos="1996"/>
          <w:tab w:val="left" w:pos="1680"/>
        </w:tabs>
      </w:pPr>
      <w:r w:rsidRPr="00FD7181">
        <w:t>21</w:t>
      </w:r>
      <w:r w:rsidR="00FD7181" w:rsidRPr="00FD7181">
        <w:t>3.</w:t>
      </w:r>
      <w:r w:rsidRPr="00FD7181">
        <w:tab/>
      </w:r>
      <w:r w:rsidRPr="00FD7181">
        <w:t>工贸和劳工部提高妇女地位司致力于促进妇女就业</w:t>
      </w:r>
      <w:r w:rsidR="00FD7181" w:rsidRPr="00FD7181">
        <w:t>，</w:t>
      </w:r>
      <w:r w:rsidRPr="00FD7181">
        <w:t>进而提高她们的经济独立性。一些部门采取了如下举措</w:t>
      </w:r>
      <w:r w:rsidR="00FD7181" w:rsidRPr="00FD7181">
        <w:t>：</w:t>
      </w:r>
    </w:p>
    <w:p w:rsidR="00050478" w:rsidRPr="00FD7181" w:rsidRDefault="003123BC" w:rsidP="003123BC">
      <w:pPr>
        <w:pStyle w:val="SingleTxtGC"/>
        <w:tabs>
          <w:tab w:val="clear" w:pos="1565"/>
          <w:tab w:val="clear" w:pos="1996"/>
          <w:tab w:val="clear" w:pos="2427"/>
          <w:tab w:val="left" w:pos="1680"/>
          <w:tab w:val="left" w:pos="2115"/>
        </w:tabs>
      </w:pPr>
      <w:r>
        <w:rPr>
          <w:rFonts w:hint="eastAsia"/>
        </w:rPr>
        <w:tab/>
      </w:r>
      <w:r w:rsidR="00FD7181" w:rsidRPr="00FD7181">
        <w:t>(</w:t>
      </w:r>
      <w:r w:rsidR="00050478" w:rsidRPr="00FD7181">
        <w:t>a</w:t>
      </w:r>
      <w:r w:rsidR="00FD7181" w:rsidRPr="00FD7181">
        <w:t>)</w:t>
      </w:r>
      <w:r w:rsidR="00050478" w:rsidRPr="00FD7181">
        <w:tab/>
      </w:r>
      <w:r w:rsidR="00050478" w:rsidRPr="00FD7181">
        <w:t>举办</w:t>
      </w:r>
      <w:r w:rsidR="00050478" w:rsidRPr="00FD7181">
        <w:rPr>
          <w:rFonts w:eastAsia="KaiTi_GB2312"/>
        </w:rPr>
        <w:t>自我赋权讲习班和创业讲习班</w:t>
      </w:r>
      <w:r w:rsidR="00FD7181" w:rsidRPr="00FD7181">
        <w:t>，</w:t>
      </w:r>
      <w:r w:rsidR="00050478" w:rsidRPr="00FD7181">
        <w:t>吸收新移民、阿拉伯妇女和极端正统东正教犹太妇女参加。这些讲习班还侧重于工作技能培训和其他再培训课程。</w:t>
      </w:r>
    </w:p>
    <w:p w:rsidR="00050478" w:rsidRPr="00FD7181" w:rsidRDefault="00050478" w:rsidP="003123BC">
      <w:pPr>
        <w:pStyle w:val="SingleTxtGC"/>
        <w:tabs>
          <w:tab w:val="clear" w:pos="1565"/>
          <w:tab w:val="clear" w:pos="1996"/>
          <w:tab w:val="left" w:pos="1680"/>
        </w:tabs>
      </w:pPr>
      <w:r w:rsidRPr="00FD7181">
        <w:t>2002</w:t>
      </w:r>
      <w:r w:rsidRPr="00FD7181">
        <w:t>至</w:t>
      </w:r>
      <w:r w:rsidRPr="00FD7181">
        <w:t>2007</w:t>
      </w:r>
      <w:r w:rsidRPr="00FD7181">
        <w:t>年间</w:t>
      </w:r>
      <w:r w:rsidR="00FD7181" w:rsidRPr="00FD7181">
        <w:t>，</w:t>
      </w:r>
      <w:r w:rsidRPr="00FD7181">
        <w:t>约有</w:t>
      </w:r>
      <w:r w:rsidRPr="00FD7181">
        <w:t>6 500</w:t>
      </w:r>
      <w:r w:rsidRPr="00FD7181">
        <w:t>人参加了</w:t>
      </w:r>
      <w:r w:rsidRPr="00FD7181">
        <w:t>370</w:t>
      </w:r>
      <w:r w:rsidRPr="00FD7181">
        <w:t>场讲习班。参加者报告说自我形象得到提高、个人和专业能力增强、并且更好地了解了劳务市场。创业讲习班参加者报告说对小企业建立的不同方面有了更清楚的了解和认识。讲习班参加者通常可获得持续的专业帮助。这些妇女在讲习班结束后会从事各种活动</w:t>
      </w:r>
      <w:r w:rsidR="00FD7181" w:rsidRPr="00FD7181">
        <w:t>，</w:t>
      </w:r>
      <w:r w:rsidRPr="00FD7181">
        <w:t>如接受教育</w:t>
      </w:r>
      <w:r w:rsidR="00FD7181" w:rsidRPr="00FD7181">
        <w:t>，</w:t>
      </w:r>
      <w:r w:rsidRPr="00FD7181">
        <w:t>并参加希伯来语课程、职业培训、就业或者某些形式的志愿活动。</w:t>
      </w:r>
    </w:p>
    <w:p w:rsidR="00050478" w:rsidRPr="00FD7181" w:rsidRDefault="00050478" w:rsidP="003123BC">
      <w:pPr>
        <w:pStyle w:val="SingleTxtGC"/>
        <w:tabs>
          <w:tab w:val="clear" w:pos="1565"/>
          <w:tab w:val="clear" w:pos="1996"/>
          <w:tab w:val="clear" w:pos="2427"/>
          <w:tab w:val="left" w:pos="1680"/>
          <w:tab w:val="left" w:pos="2115"/>
        </w:tabs>
      </w:pPr>
      <w:r w:rsidRPr="00FD7181">
        <w:tab/>
      </w:r>
      <w:r w:rsidR="00FD7181" w:rsidRPr="00FD7181">
        <w:t>(</w:t>
      </w:r>
      <w:r w:rsidRPr="00FD7181">
        <w:t>b</w:t>
      </w:r>
      <w:r w:rsidR="00FD7181" w:rsidRPr="00FD7181">
        <w:t>)</w:t>
      </w:r>
      <w:r w:rsidRPr="00FD7181">
        <w:tab/>
      </w:r>
      <w:r w:rsidRPr="00FD7181">
        <w:rPr>
          <w:rFonts w:eastAsia="KaiTi_GB2312"/>
        </w:rPr>
        <w:t>帮助单亲父母劳动就业方案</w:t>
      </w:r>
      <w:r w:rsidR="00FD7181" w:rsidRPr="00FD7181">
        <w:rPr>
          <w:rFonts w:eastAsia="KaiTi_GB2312"/>
        </w:rPr>
        <w:t>：</w:t>
      </w:r>
      <w:r w:rsidRPr="00FD7181">
        <w:t>2003</w:t>
      </w:r>
      <w:r w:rsidRPr="00FD7181">
        <w:t>至</w:t>
      </w:r>
      <w:r w:rsidRPr="00FD7181">
        <w:t>2005</w:t>
      </w:r>
      <w:r w:rsidRPr="00FD7181">
        <w:t>年</w:t>
      </w:r>
      <w:r w:rsidR="00FD7181" w:rsidRPr="00FD7181">
        <w:t>，</w:t>
      </w:r>
      <w:r w:rsidRPr="00FD7181">
        <w:t>工贸和劳工部开展了一项方案</w:t>
      </w:r>
      <w:r w:rsidR="00FD7181" w:rsidRPr="00FD7181">
        <w:t>，</w:t>
      </w:r>
      <w:r w:rsidRPr="00FD7181">
        <w:t>以从国家保险研究所领取津贴或赡养费的单亲父母为对象</w:t>
      </w:r>
      <w:r w:rsidR="00FD7181" w:rsidRPr="00FD7181">
        <w:t>，</w:t>
      </w:r>
      <w:r w:rsidRPr="00FD7181">
        <w:t>帮助他们劳动就业。该方案作为一个试点项目启动</w:t>
      </w:r>
      <w:r w:rsidR="00FD7181" w:rsidRPr="00FD7181">
        <w:t>，</w:t>
      </w:r>
      <w:r w:rsidRPr="00FD7181">
        <w:t>随后将纳入该部的固定长期方案。该方案通过向午间方案和日托中心提供津贴补助为儿童保育筹资提供援助。还向非正常时段以及暑假期间的临时保姆服务提供财政援助。该方案还借助人力培训和发展股认可的课程凭证系统涉足专业培训领域。</w:t>
      </w:r>
    </w:p>
    <w:p w:rsidR="00050478" w:rsidRPr="00FD7181" w:rsidRDefault="00050478" w:rsidP="003123BC">
      <w:pPr>
        <w:pStyle w:val="SingleTxtGC"/>
        <w:tabs>
          <w:tab w:val="clear" w:pos="1565"/>
          <w:tab w:val="clear" w:pos="1996"/>
          <w:tab w:val="left" w:pos="1680"/>
        </w:tabs>
      </w:pPr>
      <w:r w:rsidRPr="00FD7181">
        <w:t>2008</w:t>
      </w:r>
      <w:r w:rsidRPr="00FD7181">
        <w:t>年</w:t>
      </w:r>
      <w:r w:rsidRPr="00FD7181">
        <w:t>8</w:t>
      </w:r>
      <w:r w:rsidRPr="00FD7181">
        <w:t>月</w:t>
      </w:r>
      <w:r w:rsidR="00FD7181" w:rsidRPr="00FD7181">
        <w:t>，</w:t>
      </w:r>
      <w:r w:rsidRPr="00FD7181">
        <w:t>该股开始提供专业顾问服务</w:t>
      </w:r>
      <w:r w:rsidR="00FD7181" w:rsidRPr="00FD7181">
        <w:t>，</w:t>
      </w:r>
      <w:r w:rsidRPr="00FD7181">
        <w:t>帮助根据参加项目人员各自的需求和资质确认合适的培训课程以及安排就业。</w:t>
      </w:r>
      <w:r w:rsidRPr="00FD7181">
        <w:t>2008</w:t>
      </w:r>
      <w:r w:rsidRPr="00FD7181">
        <w:t>年间</w:t>
      </w:r>
      <w:r w:rsidR="00FD7181" w:rsidRPr="00FD7181">
        <w:t>，</w:t>
      </w:r>
      <w:r w:rsidRPr="00FD7181">
        <w:t>还将启动另一个方案</w:t>
      </w:r>
      <w:r w:rsidR="00FD7181" w:rsidRPr="00FD7181">
        <w:t>，</w:t>
      </w:r>
      <w:r w:rsidRPr="00FD7181">
        <w:t>以鼓励单亲父母参与方案</w:t>
      </w:r>
      <w:r w:rsidR="00FD7181" w:rsidRPr="00FD7181">
        <w:t>，</w:t>
      </w:r>
      <w:r w:rsidRPr="00FD7181">
        <w:t>从而促进创业技能的发展</w:t>
      </w:r>
      <w:r w:rsidR="00FD7181" w:rsidRPr="00FD7181">
        <w:t>，</w:t>
      </w:r>
      <w:r w:rsidRPr="00FD7181">
        <w:t>进而提高开立小企业的能力。</w:t>
      </w:r>
    </w:p>
    <w:p w:rsidR="00050478" w:rsidRPr="00FD7181" w:rsidRDefault="00050478" w:rsidP="002C4FED">
      <w:pPr>
        <w:pStyle w:val="SingleTxtGC"/>
        <w:keepNext/>
        <w:keepLines/>
        <w:tabs>
          <w:tab w:val="clear" w:pos="1565"/>
          <w:tab w:val="clear" w:pos="1996"/>
          <w:tab w:val="clear" w:pos="2427"/>
          <w:tab w:val="left" w:pos="1680"/>
          <w:tab w:val="left" w:pos="2115"/>
        </w:tabs>
      </w:pPr>
      <w:smartTag w:uri="urn:schemas-microsoft-com:office:smarttags" w:element="chsdate">
        <w:smartTagPr>
          <w:attr w:name="IsROCDate" w:val="False"/>
          <w:attr w:name="IsLunarDate" w:val="False"/>
          <w:attr w:name="Day" w:val="1"/>
          <w:attr w:name="Month" w:val="9"/>
          <w:attr w:name="Year" w:val="2008"/>
        </w:smartTagPr>
        <w:r w:rsidRPr="00FD7181">
          <w:t>2008</w:t>
        </w:r>
        <w:r w:rsidRPr="00FD7181">
          <w:t>年</w:t>
        </w:r>
        <w:r w:rsidRPr="00FD7181">
          <w:t>9</w:t>
        </w:r>
        <w:r w:rsidRPr="00FD7181">
          <w:t>月</w:t>
        </w:r>
        <w:r w:rsidRPr="00FD7181">
          <w:t>1</w:t>
        </w:r>
        <w:r w:rsidRPr="00FD7181">
          <w:t>日</w:t>
        </w:r>
      </w:smartTag>
      <w:r w:rsidRPr="00FD7181">
        <w:t>还启动了工贸和劳工部的一项试点方案。作为新方案的一部分</w:t>
      </w:r>
      <w:r w:rsidR="00FD7181" w:rsidRPr="00FD7181">
        <w:t>，</w:t>
      </w:r>
      <w:r w:rsidRPr="00FD7181">
        <w:t>将建立针对领取津贴或赡养费的单亲父母的培训中心。通过这些中心开设的课程</w:t>
      </w:r>
      <w:r w:rsidR="00FD7181" w:rsidRPr="00FD7181">
        <w:t>，</w:t>
      </w:r>
      <w:r w:rsidRPr="003123BC">
        <w:rPr>
          <w:rFonts w:eastAsia="KaiTi_GB2312"/>
        </w:rPr>
        <w:t>参与者</w:t>
      </w:r>
      <w:r w:rsidRPr="00FD7181">
        <w:t>将可获得使他们有能力进入或再次进入劳动力市场的技能。完成为期两个月的课程后</w:t>
      </w:r>
      <w:r w:rsidR="00FD7181" w:rsidRPr="00FD7181">
        <w:t>，</w:t>
      </w:r>
      <w:r w:rsidRPr="00FD7181">
        <w:t>参加者将按照各自的资质</w:t>
      </w:r>
      <w:r w:rsidR="00FD7181" w:rsidRPr="00FD7181">
        <w:t>，</w:t>
      </w:r>
      <w:r w:rsidRPr="00FD7181">
        <w:t>进修具体培训课程或者就业。</w:t>
      </w:r>
    </w:p>
    <w:p w:rsidR="00050478" w:rsidRPr="00FD7181" w:rsidRDefault="00050478" w:rsidP="003123BC">
      <w:pPr>
        <w:pStyle w:val="SingleTxtGC"/>
        <w:tabs>
          <w:tab w:val="clear" w:pos="1565"/>
          <w:tab w:val="clear" w:pos="1996"/>
          <w:tab w:val="clear" w:pos="2427"/>
          <w:tab w:val="left" w:pos="1680"/>
          <w:tab w:val="left" w:pos="2115"/>
        </w:tabs>
      </w:pPr>
      <w:r w:rsidRPr="00FD7181">
        <w:tab/>
      </w:r>
      <w:r w:rsidR="00FD7181" w:rsidRPr="00FD7181">
        <w:t>(</w:t>
      </w:r>
      <w:r w:rsidRPr="00FD7181">
        <w:t>c</w:t>
      </w:r>
      <w:r w:rsidR="00FD7181" w:rsidRPr="00FD7181">
        <w:t>)</w:t>
      </w:r>
      <w:r w:rsidRPr="00FD7181">
        <w:tab/>
      </w:r>
      <w:r w:rsidRPr="00FD7181">
        <w:rPr>
          <w:rFonts w:eastAsia="KaiTi_GB2312"/>
        </w:rPr>
        <w:t>创业和小企业课程</w:t>
      </w:r>
      <w:r w:rsidR="00FD7181" w:rsidRPr="00FD7181">
        <w:rPr>
          <w:rFonts w:eastAsia="KaiTi_GB2312"/>
        </w:rPr>
        <w:t>：</w:t>
      </w:r>
      <w:r w:rsidRPr="00FD7181">
        <w:t>针对拥有创业精神和</w:t>
      </w:r>
      <w:r w:rsidR="00FD7181" w:rsidRPr="00FD7181">
        <w:t>/</w:t>
      </w:r>
      <w:r w:rsidRPr="00FD7181">
        <w:t>或计划</w:t>
      </w:r>
      <w:r w:rsidR="00FD7181" w:rsidRPr="00FD7181">
        <w:t>，</w:t>
      </w:r>
      <w:r w:rsidRPr="00FD7181">
        <w:t>但因经济、地理或文化障碍无法接受培训的妇女开设的课程。该项培训有助于增强她们建立可行的企业和改善自身经济状况的机会。该课程由工业、贸易和劳工部以及以色列中小企业署负责授课</w:t>
      </w:r>
      <w:r w:rsidR="00FD7181" w:rsidRPr="00FD7181">
        <w:t>，</w:t>
      </w:r>
      <w:r w:rsidRPr="00FD7181">
        <w:t>地点是鼓励创业中心。目前</w:t>
      </w:r>
      <w:r w:rsidR="00FD7181" w:rsidRPr="00FD7181">
        <w:t>，</w:t>
      </w:r>
      <w:r w:rsidRPr="00FD7181">
        <w:t>全国各地分布有</w:t>
      </w:r>
      <w:r w:rsidRPr="00FD7181">
        <w:t>24</w:t>
      </w:r>
      <w:r w:rsidRPr="00FD7181">
        <w:t>个鼓励创业中心。除培训外</w:t>
      </w:r>
      <w:r w:rsidR="00FD7181" w:rsidRPr="00FD7181">
        <w:t>，</w:t>
      </w:r>
      <w:r w:rsidRPr="00FD7181">
        <w:t>这些中心还在小企业建设过程中提供援助和咨询服务。</w:t>
      </w:r>
    </w:p>
    <w:p w:rsidR="00050478" w:rsidRPr="00FD7181" w:rsidRDefault="00050478" w:rsidP="003123BC">
      <w:pPr>
        <w:pStyle w:val="SingleTxtGC"/>
        <w:tabs>
          <w:tab w:val="clear" w:pos="1565"/>
          <w:tab w:val="clear" w:pos="1996"/>
          <w:tab w:val="clear" w:pos="2427"/>
          <w:tab w:val="left" w:pos="1680"/>
          <w:tab w:val="left" w:pos="2115"/>
        </w:tabs>
      </w:pPr>
      <w:r w:rsidRPr="00FD7181">
        <w:t>21</w:t>
      </w:r>
      <w:r w:rsidR="00FD7181" w:rsidRPr="00FD7181">
        <w:t>4.</w:t>
      </w:r>
      <w:r w:rsidRPr="00FD7181">
        <w:tab/>
      </w:r>
      <w:r w:rsidRPr="00FD7181">
        <w:rPr>
          <w:rFonts w:eastAsia="SimHei"/>
        </w:rPr>
        <w:t>阿拉伯妇女职业培训。</w:t>
      </w:r>
      <w:r w:rsidRPr="00FD7181">
        <w:t xml:space="preserve"> </w:t>
      </w:r>
      <w:r w:rsidRPr="00FD7181">
        <w:t>在过去几年</w:t>
      </w:r>
      <w:r w:rsidR="00FD7181" w:rsidRPr="00FD7181">
        <w:t>，</w:t>
      </w:r>
      <w:r w:rsidRPr="00FD7181">
        <w:t>阿拉伯妇女的就业率已有提高</w:t>
      </w:r>
      <w:r w:rsidR="00FD7181" w:rsidRPr="00FD7181">
        <w:t>，</w:t>
      </w:r>
      <w:r w:rsidRPr="00FD7181">
        <w:t>但就业率仍相对很低。学业教育和职业培训是帮助阿拉伯妇女加入劳动队伍的关键要素</w:t>
      </w:r>
      <w:r w:rsidR="00FD7181" w:rsidRPr="00FD7181">
        <w:t>，</w:t>
      </w:r>
      <w:r w:rsidRPr="00FD7181">
        <w:t>但还存在各种阻碍她们参加这些教育和培训体系的障碍</w:t>
      </w:r>
      <w:r w:rsidR="00FD7181" w:rsidRPr="00FD7181">
        <w:t>：</w:t>
      </w:r>
      <w:r w:rsidRPr="00FD7181">
        <w:rPr>
          <w:rFonts w:eastAsia="KaiTi_GB2312"/>
        </w:rPr>
        <w:t>教育</w:t>
      </w:r>
      <w:r w:rsidR="004B451F" w:rsidRPr="006F7239">
        <w:rPr>
          <w:rFonts w:hint="eastAsia"/>
          <w:snapToGrid/>
          <w:spacing w:val="-50"/>
          <w:szCs w:val="21"/>
          <w:lang w:val="en-GB"/>
        </w:rPr>
        <w:t>―</w:t>
      </w:r>
      <w:r w:rsidR="004B451F" w:rsidRPr="006F7239">
        <w:rPr>
          <w:rFonts w:hint="eastAsia"/>
          <w:snapToGrid/>
          <w:szCs w:val="21"/>
          <w:lang w:val="en-GB"/>
        </w:rPr>
        <w:t>―</w:t>
      </w:r>
      <w:r w:rsidRPr="00FD7181">
        <w:t>传统专业为需要具体专门知识的专业所替代</w:t>
      </w:r>
      <w:r w:rsidR="00FD7181" w:rsidRPr="00FD7181">
        <w:t>；</w:t>
      </w:r>
      <w:r w:rsidRPr="00FD7181">
        <w:t>很多技术专业的研究需要数学和英语知识。</w:t>
      </w:r>
      <w:r w:rsidRPr="00FD7181">
        <w:rPr>
          <w:rFonts w:eastAsia="KaiTi_GB2312"/>
        </w:rPr>
        <w:t>社会</w:t>
      </w:r>
      <w:r w:rsidR="00FD7181" w:rsidRPr="00FD7181">
        <w:rPr>
          <w:rFonts w:eastAsia="KaiTi_GB2312"/>
        </w:rPr>
        <w:t>/</w:t>
      </w:r>
      <w:r w:rsidRPr="00FD7181">
        <w:rPr>
          <w:rFonts w:eastAsia="KaiTi_GB2312"/>
        </w:rPr>
        <w:t>文化障碍</w:t>
      </w:r>
      <w:r w:rsidR="004B451F" w:rsidRPr="006F7239">
        <w:rPr>
          <w:rFonts w:hint="eastAsia"/>
          <w:snapToGrid/>
          <w:spacing w:val="-50"/>
          <w:szCs w:val="21"/>
          <w:lang w:val="en-GB"/>
        </w:rPr>
        <w:t>―</w:t>
      </w:r>
      <w:r w:rsidR="004B451F" w:rsidRPr="006F7239">
        <w:rPr>
          <w:rFonts w:hint="eastAsia"/>
          <w:snapToGrid/>
          <w:szCs w:val="21"/>
          <w:lang w:val="en-GB"/>
        </w:rPr>
        <w:t>―</w:t>
      </w:r>
      <w:r w:rsidRPr="00FD7181">
        <w:t>阿拉伯人口中的传统观念和文化污名定义了独自去上学和工作的可接受限度。阿拉伯妇女通常都不愿意参加位于其他城镇的课程。通常情况下</w:t>
      </w:r>
      <w:r w:rsidR="00FD7181" w:rsidRPr="00FD7181">
        <w:t>，</w:t>
      </w:r>
      <w:r w:rsidRPr="00FD7181">
        <w:t>由于缺乏适当的框架、候选者和未来就业的机会</w:t>
      </w:r>
      <w:r w:rsidR="00FD7181" w:rsidRPr="00FD7181">
        <w:t>，</w:t>
      </w:r>
      <w:r w:rsidRPr="00FD7181">
        <w:t>妇女居住的城镇无法提供所有职业课程。</w:t>
      </w:r>
    </w:p>
    <w:p w:rsidR="00050478" w:rsidRPr="00FD7181" w:rsidRDefault="00050478" w:rsidP="003123BC">
      <w:pPr>
        <w:pStyle w:val="SingleTxtGC"/>
        <w:tabs>
          <w:tab w:val="clear" w:pos="1565"/>
          <w:tab w:val="clear" w:pos="1996"/>
          <w:tab w:val="clear" w:pos="2427"/>
          <w:tab w:val="left" w:pos="1680"/>
          <w:tab w:val="left" w:pos="2115"/>
        </w:tabs>
      </w:pPr>
      <w:r w:rsidRPr="00FD7181">
        <w:t>21</w:t>
      </w:r>
      <w:r w:rsidR="00FD7181" w:rsidRPr="00FD7181">
        <w:t>5.</w:t>
      </w:r>
      <w:r w:rsidRPr="00FD7181">
        <w:tab/>
      </w:r>
      <w:r w:rsidRPr="00FD7181">
        <w:t>鉴于上述情况</w:t>
      </w:r>
      <w:r w:rsidR="00FD7181" w:rsidRPr="00FD7181">
        <w:t>，</w:t>
      </w:r>
      <w:r w:rsidRPr="00FD7181">
        <w:t>许多阿拉伯妇女只参加当地的</w:t>
      </w:r>
      <w:r w:rsidRPr="00FD7181">
        <w:t>“</w:t>
      </w:r>
      <w:r w:rsidRPr="00FD7181">
        <w:t>传统的</w:t>
      </w:r>
      <w:r w:rsidRPr="00FD7181">
        <w:t>”</w:t>
      </w:r>
      <w:r w:rsidRPr="00FD7181">
        <w:t>、有可能帮助她们满足当地全职或</w:t>
      </w:r>
      <w:r w:rsidRPr="003123BC">
        <w:rPr>
          <w:rFonts w:eastAsia="KaiTi_GB2312"/>
        </w:rPr>
        <w:t>兼职</w:t>
      </w:r>
      <w:r w:rsidRPr="00FD7181">
        <w:t>就业需要的课程。教育、电脑、制图或技术助理</w:t>
      </w:r>
      <w:r w:rsidR="00FD7181" w:rsidRPr="00FD7181">
        <w:t>/</w:t>
      </w:r>
      <w:r w:rsidRPr="00FD7181">
        <w:t>工程学方面的情况并不如此。另外</w:t>
      </w:r>
      <w:r w:rsidR="00FD7181" w:rsidRPr="00FD7181">
        <w:t>，</w:t>
      </w:r>
      <w:r w:rsidRPr="00FD7181">
        <w:t>一些居住城镇在这些领域的就业机会非常有限。</w:t>
      </w:r>
    </w:p>
    <w:p w:rsidR="00050478" w:rsidRPr="00FD7181" w:rsidRDefault="00050478" w:rsidP="003123BC">
      <w:pPr>
        <w:pStyle w:val="SingleTxtGC"/>
        <w:tabs>
          <w:tab w:val="clear" w:pos="1565"/>
          <w:tab w:val="clear" w:pos="1996"/>
          <w:tab w:val="clear" w:pos="2427"/>
          <w:tab w:val="left" w:pos="1680"/>
          <w:tab w:val="left" w:pos="2115"/>
        </w:tabs>
      </w:pPr>
      <w:r w:rsidRPr="00FD7181">
        <w:t>21</w:t>
      </w:r>
      <w:r w:rsidR="00FD7181" w:rsidRPr="00FD7181">
        <w:t>6.</w:t>
      </w:r>
      <w:r w:rsidRPr="00FD7181">
        <w:tab/>
      </w:r>
      <w:r w:rsidRPr="00FD7181">
        <w:t>在这方面</w:t>
      </w:r>
      <w:r w:rsidR="00FD7181" w:rsidRPr="00FD7181">
        <w:t>，</w:t>
      </w:r>
      <w:r w:rsidRPr="00FD7181">
        <w:t>2006</w:t>
      </w:r>
      <w:r w:rsidRPr="00FD7181">
        <w:t>年针对提高北部贝都因人群地位项目协调员开展了一个方案</w:t>
      </w:r>
      <w:r w:rsidR="00FD7181" w:rsidRPr="00FD7181">
        <w:t>，</w:t>
      </w:r>
      <w:r w:rsidRPr="00FD7181">
        <w:t>主要涉及社会</w:t>
      </w:r>
      <w:r w:rsidR="00FD7181" w:rsidRPr="00FD7181">
        <w:t>/</w:t>
      </w:r>
      <w:r w:rsidRPr="00FD7181">
        <w:t>文化障碍、动机、候选者招募和坚持参加职业培训的问题。另外</w:t>
      </w:r>
      <w:r w:rsidR="00FD7181" w:rsidRPr="00FD7181">
        <w:t>，</w:t>
      </w:r>
      <w:r w:rsidRPr="00FD7181">
        <w:t>为纠正当前状况</w:t>
      </w:r>
      <w:r w:rsidR="00FD7181" w:rsidRPr="00FD7181">
        <w:t>，</w:t>
      </w:r>
      <w:r w:rsidRPr="00FD7181">
        <w:t>工贸和劳工部、地方当局、社会服务机构、职业培训机构和雇主为提供职业培训和为阿拉伯妇女创造更多切实可行的就业机会进行了联合努力。</w:t>
      </w:r>
    </w:p>
    <w:p w:rsidR="00050478" w:rsidRPr="00FD7181" w:rsidRDefault="00050478" w:rsidP="003123BC">
      <w:pPr>
        <w:pStyle w:val="SingleTxtGC"/>
        <w:tabs>
          <w:tab w:val="clear" w:pos="1565"/>
          <w:tab w:val="clear" w:pos="1996"/>
          <w:tab w:val="clear" w:pos="2427"/>
          <w:tab w:val="left" w:pos="1680"/>
          <w:tab w:val="left" w:pos="2115"/>
        </w:tabs>
      </w:pPr>
      <w:r w:rsidRPr="00FD7181">
        <w:t>21</w:t>
      </w:r>
      <w:r w:rsidR="00FD7181" w:rsidRPr="00FD7181">
        <w:t>7.</w:t>
      </w:r>
      <w:r w:rsidRPr="00FD7181">
        <w:tab/>
      </w:r>
      <w:r w:rsidRPr="00FD7181">
        <w:t>除工贸和</w:t>
      </w:r>
      <w:r w:rsidRPr="003123BC">
        <w:rPr>
          <w:rFonts w:eastAsia="KaiTi_GB2312"/>
        </w:rPr>
        <w:t>劳工部</w:t>
      </w:r>
      <w:r w:rsidRPr="00FD7181">
        <w:t>提供的一般训练制度外</w:t>
      </w:r>
      <w:r w:rsidR="00FD7181" w:rsidRPr="00FD7181">
        <w:t>，</w:t>
      </w:r>
      <w:r w:rsidRPr="00FD7181">
        <w:t>还有针对阿拉伯妇女的特殊方案</w:t>
      </w:r>
      <w:r w:rsidR="00FD7181" w:rsidRPr="00FD7181">
        <w:t>，</w:t>
      </w:r>
      <w:r w:rsidRPr="00FD7181">
        <w:t>旨在弥补差距和促进妇女参加培训课程。</w:t>
      </w:r>
    </w:p>
    <w:p w:rsidR="00050478" w:rsidRPr="00FD7181" w:rsidRDefault="00050478" w:rsidP="003123BC">
      <w:pPr>
        <w:pStyle w:val="SingleTxtGC"/>
        <w:tabs>
          <w:tab w:val="clear" w:pos="1565"/>
          <w:tab w:val="clear" w:pos="1996"/>
          <w:tab w:val="clear" w:pos="2427"/>
          <w:tab w:val="left" w:pos="1680"/>
          <w:tab w:val="left" w:pos="2115"/>
        </w:tabs>
      </w:pPr>
      <w:r w:rsidRPr="00FD7181">
        <w:t>21</w:t>
      </w:r>
      <w:r w:rsidR="00FD7181" w:rsidRPr="00FD7181">
        <w:t>8.</w:t>
      </w:r>
      <w:r w:rsidRPr="00FD7181">
        <w:tab/>
      </w:r>
      <w:r w:rsidRPr="00FD7181">
        <w:rPr>
          <w:rFonts w:eastAsia="SimHei"/>
        </w:rPr>
        <w:t>日托中心</w:t>
      </w:r>
      <w:r w:rsidR="007268C2" w:rsidRPr="00D56C56">
        <w:rPr>
          <w:rFonts w:hint="eastAsia"/>
          <w:snapToGrid/>
          <w:spacing w:val="-50"/>
          <w:szCs w:val="21"/>
          <w:lang w:val="en-GB"/>
        </w:rPr>
        <w:t>―</w:t>
      </w:r>
      <w:r w:rsidR="007268C2" w:rsidRPr="00D56C56">
        <w:rPr>
          <w:rFonts w:hint="eastAsia"/>
          <w:snapToGrid/>
          <w:szCs w:val="21"/>
          <w:lang w:val="en-GB"/>
        </w:rPr>
        <w:t>―</w:t>
      </w:r>
      <w:r w:rsidRPr="00FD7181">
        <w:rPr>
          <w:rFonts w:eastAsia="SimHei"/>
        </w:rPr>
        <w:t>阿拉伯和贝都因地区。</w:t>
      </w:r>
      <w:r w:rsidRPr="003123BC">
        <w:rPr>
          <w:rFonts w:eastAsia="KaiTi_GB2312"/>
        </w:rPr>
        <w:t>阿拉伯</w:t>
      </w:r>
      <w:r w:rsidRPr="00FD7181">
        <w:t>妇女被视作儿童的主要看护者</w:t>
      </w:r>
      <w:r w:rsidR="00FD7181" w:rsidRPr="00FD7181">
        <w:t>；</w:t>
      </w:r>
      <w:r w:rsidRPr="00FD7181">
        <w:t>这也就解释了为什么参加工作的妇女比例如此之低。政府通过提高妇女地位局投入了大量努力</w:t>
      </w:r>
      <w:r w:rsidR="00FD7181" w:rsidRPr="00FD7181">
        <w:t>，</w:t>
      </w:r>
      <w:r w:rsidRPr="00FD7181">
        <w:t>加强妇女对自身职业选择和自我抱负实现的认识。近些年</w:t>
      </w:r>
      <w:r w:rsidR="00FD7181" w:rsidRPr="00FD7181">
        <w:t>，</w:t>
      </w:r>
      <w:r w:rsidRPr="00FD7181">
        <w:t>加入劳动队伍的阿拉伯</w:t>
      </w:r>
      <w:r w:rsidR="00FD7181" w:rsidRPr="00FD7181">
        <w:t>(</w:t>
      </w:r>
      <w:r w:rsidRPr="00FD7181">
        <w:t>包括贝都因</w:t>
      </w:r>
      <w:r w:rsidR="00FD7181" w:rsidRPr="00FD7181">
        <w:t>)</w:t>
      </w:r>
      <w:r w:rsidRPr="00FD7181">
        <w:t>妇女日益增加</w:t>
      </w:r>
      <w:r w:rsidR="00FD7181" w:rsidRPr="00FD7181">
        <w:t>，</w:t>
      </w:r>
      <w:r w:rsidRPr="00FD7181">
        <w:t>从而开发了日托中心和托儿所的需求。政府已采取行动满足这些需求。</w:t>
      </w:r>
    </w:p>
    <w:p w:rsidR="00050478" w:rsidRPr="003123BC" w:rsidRDefault="00050478" w:rsidP="003123BC">
      <w:pPr>
        <w:pStyle w:val="SingleTxtGC"/>
        <w:tabs>
          <w:tab w:val="clear" w:pos="1565"/>
          <w:tab w:val="clear" w:pos="1996"/>
          <w:tab w:val="clear" w:pos="2427"/>
          <w:tab w:val="left" w:pos="1680"/>
          <w:tab w:val="left" w:pos="2115"/>
        </w:tabs>
        <w:rPr>
          <w:rFonts w:eastAsia="KaiTi_GB2312"/>
        </w:rPr>
      </w:pPr>
      <w:r w:rsidRPr="00FD7181">
        <w:t>21</w:t>
      </w:r>
      <w:r w:rsidR="00FD7181" w:rsidRPr="00FD7181">
        <w:t>9.</w:t>
      </w:r>
      <w:r w:rsidRPr="00FD7181">
        <w:tab/>
      </w:r>
      <w:r w:rsidRPr="004B451F">
        <w:rPr>
          <w:rFonts w:hAnsi="SimSun"/>
        </w:rPr>
        <w:t>作为一项政策</w:t>
      </w:r>
      <w:r w:rsidR="00FD7181" w:rsidRPr="004B451F">
        <w:rPr>
          <w:rFonts w:hAnsi="SimSun"/>
        </w:rPr>
        <w:t>，</w:t>
      </w:r>
      <w:r w:rsidRPr="004B451F">
        <w:rPr>
          <w:rFonts w:hAnsi="SimSun"/>
        </w:rPr>
        <w:t>建设和住房部正在全国范围修建日托中心</w:t>
      </w:r>
      <w:r w:rsidR="00FD7181" w:rsidRPr="004B451F">
        <w:rPr>
          <w:rFonts w:hAnsi="SimSun"/>
        </w:rPr>
        <w:t>，</w:t>
      </w:r>
      <w:r w:rsidRPr="004B451F">
        <w:rPr>
          <w:rFonts w:hAnsi="SimSun"/>
        </w:rPr>
        <w:t>计划每个中心服务</w:t>
      </w:r>
      <w:r w:rsidRPr="004B451F">
        <w:t>1 600</w:t>
      </w:r>
      <w:r w:rsidRPr="004B451F">
        <w:rPr>
          <w:rFonts w:hAnsi="SimSun"/>
        </w:rPr>
        <w:t>个家庭。</w:t>
      </w:r>
      <w:r w:rsidRPr="004B451F">
        <w:t>Rahat</w:t>
      </w:r>
      <w:r w:rsidRPr="004B451F">
        <w:rPr>
          <w:rFonts w:hAnsi="SimSun"/>
        </w:rPr>
        <w:t>的贝都因镇已经建成两个中心。另有十四个中心正在建设中</w:t>
      </w:r>
      <w:r w:rsidR="00FD7181" w:rsidRPr="004B451F">
        <w:rPr>
          <w:rFonts w:hAnsi="SimSun"/>
        </w:rPr>
        <w:t>：</w:t>
      </w:r>
      <w:r w:rsidRPr="004B451F">
        <w:rPr>
          <w:rFonts w:hAnsi="SimSun"/>
        </w:rPr>
        <w:t>其中九个位于北部地区</w:t>
      </w:r>
      <w:r w:rsidR="00FD7181" w:rsidRPr="004B451F">
        <w:rPr>
          <w:rFonts w:hAnsi="SimSun"/>
        </w:rPr>
        <w:t>，</w:t>
      </w:r>
      <w:r w:rsidRPr="004B451F">
        <w:rPr>
          <w:rFonts w:hAnsi="SimSun"/>
        </w:rPr>
        <w:t>四个位于中部地区</w:t>
      </w:r>
      <w:r w:rsidR="00FD7181" w:rsidRPr="004B451F">
        <w:rPr>
          <w:rFonts w:hAnsi="SimSun"/>
        </w:rPr>
        <w:t>，</w:t>
      </w:r>
      <w:r w:rsidRPr="004B451F">
        <w:rPr>
          <w:rFonts w:hAnsi="SimSun"/>
        </w:rPr>
        <w:t>一个位于耶路撒冷。</w:t>
      </w:r>
    </w:p>
    <w:p w:rsidR="00050478" w:rsidRPr="004B451F" w:rsidRDefault="00050478" w:rsidP="002C4FED">
      <w:pPr>
        <w:pStyle w:val="SingleTxtGC"/>
        <w:keepNext/>
        <w:keepLines/>
        <w:tabs>
          <w:tab w:val="clear" w:pos="1565"/>
          <w:tab w:val="clear" w:pos="1996"/>
          <w:tab w:val="clear" w:pos="2427"/>
          <w:tab w:val="left" w:pos="1680"/>
          <w:tab w:val="left" w:pos="2115"/>
        </w:tabs>
      </w:pPr>
      <w:r w:rsidRPr="003123BC">
        <w:rPr>
          <w:rFonts w:eastAsia="KaiTi_GB2312"/>
        </w:rPr>
        <w:t>22</w:t>
      </w:r>
      <w:r w:rsidR="00FD7181" w:rsidRPr="003123BC">
        <w:rPr>
          <w:rFonts w:eastAsia="KaiTi_GB2312"/>
        </w:rPr>
        <w:t>0.</w:t>
      </w:r>
      <w:r w:rsidRPr="003123BC">
        <w:rPr>
          <w:rFonts w:eastAsia="KaiTi_GB2312"/>
        </w:rPr>
        <w:tab/>
      </w:r>
      <w:r w:rsidRPr="004B451F">
        <w:rPr>
          <w:rFonts w:hAnsi="SimSun"/>
        </w:rPr>
        <w:t>该系统包括</w:t>
      </w:r>
      <w:r w:rsidRPr="004B451F">
        <w:t>2 200</w:t>
      </w:r>
      <w:r w:rsidRPr="004B451F">
        <w:rPr>
          <w:rFonts w:hAnsi="SimSun"/>
        </w:rPr>
        <w:t>家托儿所</w:t>
      </w:r>
      <w:r w:rsidR="00FD7181" w:rsidRPr="004B451F">
        <w:t>(</w:t>
      </w:r>
      <w:r w:rsidRPr="004B451F">
        <w:t>0</w:t>
      </w:r>
      <w:r w:rsidR="00D56C56" w:rsidRPr="004B451F">
        <w:t>-</w:t>
      </w:r>
      <w:r w:rsidRPr="004B451F">
        <w:t>3</w:t>
      </w:r>
      <w:r w:rsidRPr="004B451F">
        <w:rPr>
          <w:rFonts w:hAnsi="SimSun"/>
        </w:rPr>
        <w:t>岁</w:t>
      </w:r>
      <w:r w:rsidR="00FD7181" w:rsidRPr="004B451F">
        <w:t>)</w:t>
      </w:r>
      <w:r w:rsidR="00FD7181" w:rsidRPr="004B451F">
        <w:rPr>
          <w:rFonts w:hAnsi="SimSun"/>
        </w:rPr>
        <w:t>，</w:t>
      </w:r>
      <w:r w:rsidRPr="004B451F">
        <w:rPr>
          <w:rFonts w:hAnsi="SimSun"/>
        </w:rPr>
        <w:t>其中</w:t>
      </w:r>
      <w:r w:rsidRPr="004B451F">
        <w:t>900</w:t>
      </w:r>
      <w:r w:rsidRPr="004B451F">
        <w:rPr>
          <w:rFonts w:hAnsi="SimSun"/>
        </w:rPr>
        <w:t>家位于阿拉伯地区</w:t>
      </w:r>
      <w:r w:rsidR="00FD7181" w:rsidRPr="004B451F">
        <w:rPr>
          <w:rFonts w:hAnsi="SimSun"/>
        </w:rPr>
        <w:t>，</w:t>
      </w:r>
      <w:r w:rsidRPr="004B451F">
        <w:rPr>
          <w:rFonts w:hAnsi="SimSun"/>
        </w:rPr>
        <w:t>解决了</w:t>
      </w:r>
      <w:r w:rsidRPr="004B451F">
        <w:t>1 500</w:t>
      </w:r>
      <w:r w:rsidRPr="004B451F">
        <w:rPr>
          <w:rFonts w:hAnsi="SimSun"/>
        </w:rPr>
        <w:t>名儿童</w:t>
      </w:r>
      <w:r w:rsidR="00FD7181" w:rsidRPr="004B451F">
        <w:t>(</w:t>
      </w:r>
      <w:r w:rsidRPr="004B451F">
        <w:rPr>
          <w:rFonts w:hAnsi="SimSun"/>
        </w:rPr>
        <w:t>母亲需要工作</w:t>
      </w:r>
      <w:r w:rsidR="00FD7181" w:rsidRPr="004B451F">
        <w:t>)</w:t>
      </w:r>
      <w:r w:rsidRPr="004B451F">
        <w:rPr>
          <w:rFonts w:hAnsi="SimSun"/>
        </w:rPr>
        <w:t>和</w:t>
      </w:r>
      <w:r w:rsidRPr="004B451F">
        <w:t>3 000</w:t>
      </w:r>
      <w:r w:rsidRPr="004B451F">
        <w:rPr>
          <w:rFonts w:hAnsi="SimSun"/>
        </w:rPr>
        <w:t>名儿童</w:t>
      </w:r>
      <w:r w:rsidR="00B450EA" w:rsidRPr="00335C3E">
        <w:rPr>
          <w:rFonts w:hint="eastAsia"/>
          <w:snapToGrid/>
          <w:spacing w:val="-50"/>
          <w:szCs w:val="21"/>
          <w:lang w:val="en-GB"/>
        </w:rPr>
        <w:t>―</w:t>
      </w:r>
      <w:r w:rsidR="00B450EA" w:rsidRPr="00335C3E">
        <w:rPr>
          <w:rFonts w:hint="eastAsia"/>
          <w:snapToGrid/>
          <w:szCs w:val="21"/>
          <w:lang w:val="en-GB"/>
        </w:rPr>
        <w:t>―</w:t>
      </w:r>
      <w:r w:rsidRPr="004B451F">
        <w:rPr>
          <w:rFonts w:hAnsi="SimSun"/>
        </w:rPr>
        <w:t>母亲领域社会福利的问题。另外</w:t>
      </w:r>
      <w:r w:rsidR="00FD7181" w:rsidRPr="004B451F">
        <w:rPr>
          <w:rFonts w:hAnsi="SimSun"/>
        </w:rPr>
        <w:t>，</w:t>
      </w:r>
      <w:r w:rsidRPr="004B451F">
        <w:rPr>
          <w:rFonts w:hAnsi="SimSun"/>
        </w:rPr>
        <w:t>阿拉伯市区的日托中心还解决了另外</w:t>
      </w:r>
      <w:r w:rsidRPr="004B451F">
        <w:t>1 000</w:t>
      </w:r>
      <w:r w:rsidRPr="004B451F">
        <w:rPr>
          <w:rFonts w:hAnsi="SimSun"/>
        </w:rPr>
        <w:t>名儿童的问题。这种托儿所和日托中心既能使母亲工作</w:t>
      </w:r>
      <w:r w:rsidR="00FD7181" w:rsidRPr="004B451F">
        <w:rPr>
          <w:rFonts w:hAnsi="SimSun"/>
        </w:rPr>
        <w:t>，</w:t>
      </w:r>
      <w:r w:rsidRPr="004B451F">
        <w:rPr>
          <w:rFonts w:hAnsi="SimSun"/>
        </w:rPr>
        <w:t>又能为经营这些机构的妇女提供一个收入来源。</w:t>
      </w:r>
    </w:p>
    <w:p w:rsidR="00050478" w:rsidRPr="004B451F" w:rsidRDefault="00050478" w:rsidP="003123BC">
      <w:pPr>
        <w:pStyle w:val="SingleTxtGC"/>
        <w:tabs>
          <w:tab w:val="clear" w:pos="1565"/>
          <w:tab w:val="clear" w:pos="1996"/>
          <w:tab w:val="clear" w:pos="2427"/>
          <w:tab w:val="left" w:pos="1680"/>
          <w:tab w:val="left" w:pos="2115"/>
        </w:tabs>
      </w:pPr>
      <w:r w:rsidRPr="003123BC">
        <w:rPr>
          <w:rFonts w:eastAsia="KaiTi_GB2312"/>
        </w:rPr>
        <w:t>22</w:t>
      </w:r>
      <w:r w:rsidR="00FD7181" w:rsidRPr="003123BC">
        <w:rPr>
          <w:rFonts w:eastAsia="KaiTi_GB2312"/>
        </w:rPr>
        <w:t>1.</w:t>
      </w:r>
      <w:r w:rsidRPr="003123BC">
        <w:rPr>
          <w:rFonts w:eastAsia="KaiTi_GB2312"/>
        </w:rPr>
        <w:tab/>
      </w:r>
      <w:r w:rsidRPr="004B451F">
        <w:t>2007</w:t>
      </w:r>
      <w:r w:rsidRPr="004B451F">
        <w:rPr>
          <w:rFonts w:hAnsi="SimSun"/>
        </w:rPr>
        <w:t>年</w:t>
      </w:r>
      <w:r w:rsidR="00FD7181" w:rsidRPr="004B451F">
        <w:rPr>
          <w:rFonts w:hAnsi="SimSun"/>
        </w:rPr>
        <w:t>，</w:t>
      </w:r>
      <w:r w:rsidRPr="004B451F">
        <w:rPr>
          <w:rFonts w:hAnsi="SimSun"/>
        </w:rPr>
        <w:t>政府划拨资金</w:t>
      </w:r>
      <w:r w:rsidR="00FD7181" w:rsidRPr="004B451F">
        <w:rPr>
          <w:rFonts w:hAnsi="SimSun"/>
        </w:rPr>
        <w:t>，</w:t>
      </w:r>
      <w:r w:rsidRPr="004B451F">
        <w:rPr>
          <w:rFonts w:hAnsi="SimSun"/>
        </w:rPr>
        <w:t>用于修建</w:t>
      </w:r>
      <w:r w:rsidRPr="004B451F">
        <w:t>150</w:t>
      </w:r>
      <w:r w:rsidRPr="004B451F">
        <w:rPr>
          <w:rFonts w:hAnsi="SimSun"/>
        </w:rPr>
        <w:t>所日托中心</w:t>
      </w:r>
      <w:r w:rsidR="00FD7181" w:rsidRPr="004B451F">
        <w:rPr>
          <w:rFonts w:hAnsi="SimSun"/>
        </w:rPr>
        <w:t>，</w:t>
      </w:r>
      <w:r w:rsidRPr="004B451F">
        <w:rPr>
          <w:rFonts w:hAnsi="SimSun"/>
        </w:rPr>
        <w:t>其中</w:t>
      </w:r>
      <w:r w:rsidRPr="004B451F">
        <w:t>17</w:t>
      </w:r>
      <w:r w:rsidRPr="004B451F">
        <w:rPr>
          <w:rFonts w:hAnsi="SimSun"/>
        </w:rPr>
        <w:t>所位于阿拉伯市区。</w:t>
      </w:r>
    </w:p>
    <w:p w:rsidR="00050478" w:rsidRPr="00FD7181" w:rsidRDefault="00050478" w:rsidP="00661B8D">
      <w:pPr>
        <w:pStyle w:val="H23GC"/>
      </w:pPr>
      <w:r w:rsidRPr="00FD7181">
        <w:tab/>
      </w:r>
      <w:r w:rsidRPr="00FD7181">
        <w:tab/>
      </w:r>
      <w:r w:rsidRPr="00661B8D">
        <w:t>特类劳动者的就业机会</w:t>
      </w:r>
      <w:r w:rsidR="00FD7181" w:rsidRPr="00661B8D">
        <w:t>：</w:t>
      </w:r>
      <w:r w:rsidRPr="00661B8D">
        <w:t>禁止歧视</w:t>
      </w:r>
    </w:p>
    <w:p w:rsidR="00050478" w:rsidRPr="003123BC" w:rsidRDefault="00050478" w:rsidP="004B451F">
      <w:pPr>
        <w:pStyle w:val="SingleTxtGC"/>
        <w:tabs>
          <w:tab w:val="clear" w:pos="1565"/>
          <w:tab w:val="clear" w:pos="1996"/>
          <w:tab w:val="left" w:pos="1680"/>
        </w:tabs>
      </w:pPr>
      <w:r w:rsidRPr="00FD7181">
        <w:t>22</w:t>
      </w:r>
      <w:r w:rsidR="00FD7181" w:rsidRPr="00FD7181">
        <w:t>2.</w:t>
      </w:r>
      <w:r w:rsidRPr="00FD7181">
        <w:tab/>
        <w:t>2004</w:t>
      </w:r>
      <w:r w:rsidRPr="00FD7181">
        <w:t>年</w:t>
      </w:r>
      <w:r w:rsidRPr="00FD7181">
        <w:t>7</w:t>
      </w:r>
      <w:r w:rsidRPr="00FD7181">
        <w:t>月</w:t>
      </w:r>
      <w:r w:rsidR="00FD7181" w:rsidRPr="00FD7181">
        <w:t>，</w:t>
      </w:r>
      <w:r w:rsidRPr="00FD7181">
        <w:t>工贸和劳</w:t>
      </w:r>
      <w:r w:rsidRPr="003123BC">
        <w:t>工部建立了执行管理局</w:t>
      </w:r>
      <w:r w:rsidR="00FD7181" w:rsidRPr="003123BC">
        <w:t>(</w:t>
      </w:r>
      <w:r w:rsidRPr="003123BC">
        <w:t>以下简称</w:t>
      </w:r>
      <w:r w:rsidR="00FD7181" w:rsidRPr="003123BC">
        <w:t>：</w:t>
      </w:r>
      <w:r w:rsidRPr="003123BC">
        <w:t>“</w:t>
      </w:r>
      <w:r w:rsidRPr="003123BC">
        <w:t>管理局</w:t>
      </w:r>
      <w:r w:rsidRPr="003123BC">
        <w:t>”</w:t>
      </w:r>
      <w:r w:rsidR="00FD7181" w:rsidRPr="003123BC">
        <w:t>)</w:t>
      </w:r>
      <w:r w:rsidR="00FD7181" w:rsidRPr="003123BC">
        <w:t>，</w:t>
      </w:r>
      <w:r w:rsidRPr="003123BC">
        <w:t>负责</w:t>
      </w:r>
      <w:r w:rsidRPr="003123BC">
        <w:t>17</w:t>
      </w:r>
      <w:r w:rsidRPr="003123BC">
        <w:t>项劳动者保护法在以色列的执行和监管工作</w:t>
      </w:r>
      <w:r w:rsidR="00FD7181" w:rsidRPr="003123BC">
        <w:t>，</w:t>
      </w:r>
      <w:r w:rsidRPr="003123BC">
        <w:t>包括《平等就业机会法》。以下即为</w:t>
      </w:r>
      <w:r w:rsidRPr="003123BC">
        <w:t>2004</w:t>
      </w:r>
      <w:r w:rsidRPr="003123BC">
        <w:t>至</w:t>
      </w:r>
      <w:r w:rsidRPr="003123BC">
        <w:t>2007</w:t>
      </w:r>
      <w:r w:rsidRPr="003123BC">
        <w:t>年的数据。</w:t>
      </w:r>
    </w:p>
    <w:p w:rsidR="00050478" w:rsidRPr="00FD7181" w:rsidRDefault="00050478" w:rsidP="004B451F">
      <w:pPr>
        <w:pStyle w:val="SingleTxtGC"/>
        <w:tabs>
          <w:tab w:val="clear" w:pos="1565"/>
          <w:tab w:val="clear" w:pos="1996"/>
          <w:tab w:val="left" w:pos="1680"/>
        </w:tabs>
      </w:pPr>
      <w:r w:rsidRPr="003123BC">
        <w:rPr>
          <w:rFonts w:eastAsia="KaiTi_GB2312"/>
        </w:rPr>
        <w:t>22</w:t>
      </w:r>
      <w:r w:rsidR="00FD7181" w:rsidRPr="003123BC">
        <w:rPr>
          <w:rFonts w:eastAsia="KaiTi_GB2312"/>
        </w:rPr>
        <w:t>3.</w:t>
      </w:r>
      <w:r w:rsidRPr="003123BC">
        <w:rPr>
          <w:rFonts w:eastAsia="KaiTi_GB2312"/>
        </w:rPr>
        <w:tab/>
      </w:r>
      <w:r w:rsidRPr="004B451F">
        <w:t>2004</w:t>
      </w:r>
      <w:r w:rsidRPr="004B451F">
        <w:rPr>
          <w:rFonts w:hAnsi="SimSun"/>
        </w:rPr>
        <w:t>年</w:t>
      </w:r>
      <w:r w:rsidR="00FD7181" w:rsidRPr="004B451F">
        <w:rPr>
          <w:rFonts w:hAnsi="SimSun"/>
        </w:rPr>
        <w:t>，</w:t>
      </w:r>
      <w:r w:rsidRPr="004B451F">
        <w:rPr>
          <w:rFonts w:hAnsi="SimSun"/>
        </w:rPr>
        <w:t>开展了</w:t>
      </w:r>
      <w:r w:rsidRPr="004B451F">
        <w:t>460</w:t>
      </w:r>
      <w:r w:rsidRPr="004B451F">
        <w:rPr>
          <w:rFonts w:hAnsi="SimSun"/>
        </w:rPr>
        <w:t>起调查</w:t>
      </w:r>
      <w:r w:rsidR="00FD7181" w:rsidRPr="004B451F">
        <w:rPr>
          <w:rFonts w:hAnsi="SimSun"/>
        </w:rPr>
        <w:t>，</w:t>
      </w:r>
      <w:r w:rsidRPr="004B451F">
        <w:rPr>
          <w:rFonts w:hAnsi="SimSun"/>
        </w:rPr>
        <w:t>执行了</w:t>
      </w:r>
      <w:r w:rsidRPr="004B451F">
        <w:t>120</w:t>
      </w:r>
      <w:r w:rsidRPr="004B451F">
        <w:rPr>
          <w:rFonts w:hAnsi="SimSun"/>
        </w:rPr>
        <w:t>项行政罚款。</w:t>
      </w:r>
      <w:r w:rsidRPr="004B451F">
        <w:t>2005</w:t>
      </w:r>
      <w:r w:rsidRPr="004B451F">
        <w:rPr>
          <w:rFonts w:hAnsi="SimSun"/>
        </w:rPr>
        <w:t>年</w:t>
      </w:r>
      <w:r w:rsidR="00FD7181" w:rsidRPr="004B451F">
        <w:rPr>
          <w:rFonts w:hAnsi="SimSun"/>
        </w:rPr>
        <w:t>，</w:t>
      </w:r>
      <w:r w:rsidRPr="004B451F">
        <w:rPr>
          <w:rFonts w:hAnsi="SimSun"/>
        </w:rPr>
        <w:t>开展了</w:t>
      </w:r>
      <w:r w:rsidRPr="004B451F">
        <w:t>146</w:t>
      </w:r>
      <w:r w:rsidRPr="004B451F">
        <w:rPr>
          <w:rFonts w:hAnsi="SimSun"/>
        </w:rPr>
        <w:t>起调查</w:t>
      </w:r>
      <w:r w:rsidR="00FD7181" w:rsidRPr="004B451F">
        <w:rPr>
          <w:rFonts w:hAnsi="SimSun"/>
        </w:rPr>
        <w:t>，</w:t>
      </w:r>
      <w:r w:rsidRPr="004B451F">
        <w:rPr>
          <w:rFonts w:hAnsi="SimSun"/>
        </w:rPr>
        <w:t>执行了</w:t>
      </w:r>
      <w:r w:rsidRPr="004B451F">
        <w:t>44</w:t>
      </w:r>
      <w:r w:rsidRPr="004B451F">
        <w:rPr>
          <w:rFonts w:hAnsi="SimSun"/>
        </w:rPr>
        <w:t>项行政罚款。</w:t>
      </w:r>
      <w:r w:rsidRPr="004B451F">
        <w:t>2006</w:t>
      </w:r>
      <w:r w:rsidRPr="004B451F">
        <w:rPr>
          <w:rFonts w:hAnsi="SimSun"/>
        </w:rPr>
        <w:t>年</w:t>
      </w:r>
      <w:r w:rsidR="00FD7181" w:rsidRPr="004B451F">
        <w:rPr>
          <w:rFonts w:hAnsi="SimSun"/>
        </w:rPr>
        <w:t>，</w:t>
      </w:r>
      <w:r w:rsidRPr="004B451F">
        <w:rPr>
          <w:rFonts w:hAnsi="SimSun"/>
        </w:rPr>
        <w:t>开展了</w:t>
      </w:r>
      <w:r w:rsidRPr="004B451F">
        <w:t>187</w:t>
      </w:r>
      <w:r w:rsidRPr="004B451F">
        <w:rPr>
          <w:rFonts w:hAnsi="SimSun"/>
        </w:rPr>
        <w:t>起调查</w:t>
      </w:r>
      <w:r w:rsidR="00FD7181" w:rsidRPr="004B451F">
        <w:rPr>
          <w:rFonts w:hAnsi="SimSun"/>
        </w:rPr>
        <w:t>，</w:t>
      </w:r>
      <w:r w:rsidRPr="004B451F">
        <w:rPr>
          <w:rFonts w:hAnsi="SimSun"/>
        </w:rPr>
        <w:t>执行了</w:t>
      </w:r>
      <w:r w:rsidRPr="004B451F">
        <w:t>59</w:t>
      </w:r>
      <w:r w:rsidRPr="004B451F">
        <w:rPr>
          <w:rFonts w:hAnsi="SimSun"/>
        </w:rPr>
        <w:t>项行政罚款。</w:t>
      </w:r>
      <w:r w:rsidRPr="004B451F">
        <w:t>2007</w:t>
      </w:r>
      <w:r w:rsidRPr="004B451F">
        <w:rPr>
          <w:rFonts w:hAnsi="SimSun"/>
        </w:rPr>
        <w:t>年</w:t>
      </w:r>
      <w:r w:rsidR="00FD7181" w:rsidRPr="004B451F">
        <w:rPr>
          <w:rFonts w:hAnsi="SimSun"/>
        </w:rPr>
        <w:t>，</w:t>
      </w:r>
      <w:r w:rsidRPr="004B451F">
        <w:rPr>
          <w:rFonts w:hAnsi="SimSun"/>
        </w:rPr>
        <w:t>开展了</w:t>
      </w:r>
      <w:r w:rsidRPr="004B451F">
        <w:t>84</w:t>
      </w:r>
      <w:r w:rsidRPr="004B451F">
        <w:rPr>
          <w:rFonts w:hAnsi="SimSun"/>
        </w:rPr>
        <w:t>起调查</w:t>
      </w:r>
      <w:r w:rsidR="00FD7181" w:rsidRPr="004B451F">
        <w:rPr>
          <w:rFonts w:hAnsi="SimSun"/>
        </w:rPr>
        <w:t>，</w:t>
      </w:r>
      <w:r w:rsidRPr="004B451F">
        <w:rPr>
          <w:rFonts w:hAnsi="SimSun"/>
        </w:rPr>
        <w:t>执行了一项行政罚款</w:t>
      </w:r>
      <w:r w:rsidRPr="00FD7181">
        <w:t>。</w:t>
      </w:r>
    </w:p>
    <w:p w:rsidR="00050478" w:rsidRPr="00FD7181" w:rsidRDefault="00661B8D" w:rsidP="00661B8D">
      <w:pPr>
        <w:pStyle w:val="H23GC"/>
      </w:pPr>
      <w:r>
        <w:rPr>
          <w:rFonts w:hint="eastAsia"/>
        </w:rPr>
        <w:tab/>
      </w:r>
      <w:r>
        <w:rPr>
          <w:rFonts w:hint="eastAsia"/>
        </w:rPr>
        <w:tab/>
      </w:r>
      <w:r w:rsidR="00050478" w:rsidRPr="00FD7181">
        <w:t>实际情况</w:t>
      </w:r>
      <w:r w:rsidR="00FD7181" w:rsidRPr="00FD7181">
        <w:t>：</w:t>
      </w:r>
      <w:r w:rsidR="00050478" w:rsidRPr="00FD7181">
        <w:t>就业</w:t>
      </w:r>
    </w:p>
    <w:p w:rsidR="00050478" w:rsidRPr="00FD7181" w:rsidRDefault="00050478" w:rsidP="00050478">
      <w:pPr>
        <w:pStyle w:val="SingleTxtGC"/>
      </w:pPr>
      <w:r w:rsidRPr="00FD7181">
        <w:t>22</w:t>
      </w:r>
      <w:r w:rsidR="00FD7181" w:rsidRPr="00FD7181">
        <w:t>4.</w:t>
      </w:r>
      <w:r w:rsidRPr="00FD7181">
        <w:tab/>
      </w:r>
      <w:r w:rsidRPr="00FD7181">
        <w:t>以下是按性别和人口组别分列的</w:t>
      </w:r>
      <w:r w:rsidRPr="00FD7181">
        <w:t>2007</w:t>
      </w:r>
      <w:r w:rsidRPr="00FD7181">
        <w:t>年就业人员数据</w:t>
      </w:r>
      <w:r w:rsidR="00FD7181" w:rsidRPr="00FD7181">
        <w:t>：</w:t>
      </w:r>
    </w:p>
    <w:p w:rsidR="00050478" w:rsidRPr="00FD7181" w:rsidRDefault="007268C2" w:rsidP="007268C2">
      <w:pPr>
        <w:pStyle w:val="H23GC"/>
      </w:pPr>
      <w:r>
        <w:rPr>
          <w:rFonts w:hint="eastAsia"/>
          <w:sz w:val="21"/>
          <w:szCs w:val="21"/>
        </w:rPr>
        <w:tab/>
      </w:r>
      <w:r>
        <w:rPr>
          <w:rFonts w:hint="eastAsia"/>
          <w:sz w:val="21"/>
          <w:szCs w:val="21"/>
        </w:rPr>
        <w:tab/>
      </w:r>
      <w:r w:rsidR="00050478" w:rsidRPr="007268C2">
        <w:rPr>
          <w:rFonts w:eastAsia="SimSun"/>
          <w:sz w:val="21"/>
          <w:szCs w:val="21"/>
        </w:rPr>
        <w:t>表</w:t>
      </w:r>
      <w:r w:rsidR="00050478" w:rsidRPr="00FD7181">
        <w:rPr>
          <w:sz w:val="21"/>
          <w:szCs w:val="21"/>
        </w:rPr>
        <w:t>7</w:t>
      </w:r>
      <w:r>
        <w:rPr>
          <w:rFonts w:hint="eastAsia"/>
          <w:sz w:val="21"/>
          <w:szCs w:val="21"/>
        </w:rPr>
        <w:br/>
      </w:r>
      <w:r w:rsidR="00050478" w:rsidRPr="00FD7181">
        <w:t>2007</w:t>
      </w:r>
      <w:r w:rsidR="00050478" w:rsidRPr="00FD7181">
        <w:t>年按性别和人口组别分列的就业人员</w:t>
      </w:r>
    </w:p>
    <w:tbl>
      <w:tblPr>
        <w:tblW w:w="7370" w:type="dxa"/>
        <w:tblInd w:w="1134" w:type="dxa"/>
        <w:tblLayout w:type="fixed"/>
        <w:tblCellMar>
          <w:left w:w="0" w:type="dxa"/>
          <w:right w:w="113" w:type="dxa"/>
        </w:tblCellMar>
        <w:tblLook w:val="01E0" w:firstRow="1" w:lastRow="1" w:firstColumn="1" w:lastColumn="1" w:noHBand="0" w:noVBand="0"/>
      </w:tblPr>
      <w:tblGrid>
        <w:gridCol w:w="2456"/>
        <w:gridCol w:w="2457"/>
        <w:gridCol w:w="2457"/>
      </w:tblGrid>
      <w:tr w:rsidR="00050478" w:rsidRPr="00FD7181" w:rsidTr="001254F5">
        <w:trPr>
          <w:tblHeader/>
        </w:trPr>
        <w:tc>
          <w:tcPr>
            <w:tcW w:w="3285" w:type="dxa"/>
            <w:tcBorders>
              <w:top w:val="single" w:sz="4" w:space="0" w:color="auto"/>
              <w:bottom w:val="single" w:sz="12" w:space="0" w:color="auto"/>
            </w:tcBorders>
            <w:shd w:val="clear" w:color="auto" w:fill="auto"/>
            <w:vAlign w:val="bottom"/>
          </w:tcPr>
          <w:p w:rsidR="00050478" w:rsidRPr="00FD7181" w:rsidRDefault="00050478" w:rsidP="001254F5">
            <w:pPr>
              <w:keepLines/>
              <w:rPr>
                <w:rFonts w:eastAsia="KaiTi_GB2312"/>
                <w:sz w:val="18"/>
                <w:szCs w:val="18"/>
              </w:rPr>
            </w:pPr>
          </w:p>
        </w:tc>
        <w:tc>
          <w:tcPr>
            <w:tcW w:w="3285" w:type="dxa"/>
            <w:tcBorders>
              <w:top w:val="single" w:sz="4" w:space="0" w:color="auto"/>
              <w:bottom w:val="single" w:sz="12" w:space="0" w:color="auto"/>
            </w:tcBorders>
            <w:shd w:val="clear" w:color="auto" w:fill="auto"/>
            <w:vAlign w:val="bottom"/>
          </w:tcPr>
          <w:p w:rsidR="00050478" w:rsidRPr="00FD7181" w:rsidRDefault="00050478" w:rsidP="001254F5">
            <w:pPr>
              <w:keepLines/>
              <w:jc w:val="right"/>
              <w:rPr>
                <w:rFonts w:eastAsia="KaiTi_GB2312"/>
                <w:sz w:val="18"/>
                <w:szCs w:val="18"/>
              </w:rPr>
            </w:pPr>
            <w:r w:rsidRPr="00FD7181">
              <w:rPr>
                <w:rFonts w:eastAsia="KaiTi_GB2312"/>
                <w:sz w:val="18"/>
                <w:szCs w:val="18"/>
              </w:rPr>
              <w:t>千人</w:t>
            </w:r>
          </w:p>
        </w:tc>
        <w:tc>
          <w:tcPr>
            <w:tcW w:w="3285" w:type="dxa"/>
            <w:tcBorders>
              <w:top w:val="single" w:sz="4" w:space="0" w:color="auto"/>
              <w:bottom w:val="single" w:sz="12" w:space="0" w:color="auto"/>
            </w:tcBorders>
            <w:shd w:val="clear" w:color="auto" w:fill="auto"/>
            <w:vAlign w:val="bottom"/>
          </w:tcPr>
          <w:p w:rsidR="00050478" w:rsidRPr="00FD7181" w:rsidRDefault="00050478" w:rsidP="001254F5">
            <w:pPr>
              <w:keepLines/>
              <w:jc w:val="right"/>
              <w:rPr>
                <w:rFonts w:eastAsia="KaiTi_GB2312"/>
                <w:sz w:val="18"/>
                <w:szCs w:val="18"/>
              </w:rPr>
            </w:pPr>
            <w:r w:rsidRPr="00FD7181">
              <w:rPr>
                <w:rFonts w:eastAsia="KaiTi_GB2312"/>
                <w:sz w:val="18"/>
                <w:szCs w:val="18"/>
              </w:rPr>
              <w:t>百分比</w:t>
            </w:r>
          </w:p>
        </w:tc>
      </w:tr>
      <w:tr w:rsidR="00050478" w:rsidRPr="00FD7181" w:rsidTr="001254F5">
        <w:tc>
          <w:tcPr>
            <w:tcW w:w="3285" w:type="dxa"/>
            <w:tcBorders>
              <w:top w:val="single" w:sz="12" w:space="0" w:color="auto"/>
            </w:tcBorders>
            <w:shd w:val="clear" w:color="auto" w:fill="auto"/>
            <w:vAlign w:val="bottom"/>
          </w:tcPr>
          <w:p w:rsidR="00050478" w:rsidRPr="00FD7181" w:rsidRDefault="00050478" w:rsidP="001254F5">
            <w:pPr>
              <w:keepLines/>
              <w:rPr>
                <w:sz w:val="18"/>
                <w:szCs w:val="18"/>
              </w:rPr>
            </w:pPr>
            <w:r w:rsidRPr="00FD7181">
              <w:rPr>
                <w:sz w:val="18"/>
                <w:szCs w:val="18"/>
              </w:rPr>
              <w:t>全体就业人员</w:t>
            </w:r>
          </w:p>
        </w:tc>
        <w:tc>
          <w:tcPr>
            <w:tcW w:w="3285" w:type="dxa"/>
            <w:tcBorders>
              <w:top w:val="single" w:sz="12" w:space="0" w:color="auto"/>
            </w:tcBorders>
            <w:shd w:val="clear" w:color="auto" w:fill="auto"/>
            <w:vAlign w:val="bottom"/>
          </w:tcPr>
          <w:p w:rsidR="00050478" w:rsidRPr="00FD7181" w:rsidRDefault="00050478" w:rsidP="001254F5">
            <w:pPr>
              <w:keepLines/>
              <w:jc w:val="right"/>
              <w:rPr>
                <w:sz w:val="18"/>
                <w:szCs w:val="18"/>
              </w:rPr>
            </w:pPr>
            <w:r w:rsidRPr="00FD7181">
              <w:rPr>
                <w:sz w:val="18"/>
                <w:szCs w:val="18"/>
              </w:rPr>
              <w:t>2 68</w:t>
            </w:r>
            <w:r w:rsidR="00FD7181" w:rsidRPr="00FD7181">
              <w:rPr>
                <w:sz w:val="18"/>
                <w:szCs w:val="18"/>
              </w:rPr>
              <w:t>2.</w:t>
            </w:r>
            <w:r w:rsidRPr="00FD7181">
              <w:rPr>
                <w:sz w:val="18"/>
                <w:szCs w:val="18"/>
              </w:rPr>
              <w:t>0</w:t>
            </w:r>
          </w:p>
        </w:tc>
        <w:tc>
          <w:tcPr>
            <w:tcW w:w="3285" w:type="dxa"/>
            <w:tcBorders>
              <w:top w:val="single" w:sz="12" w:space="0" w:color="auto"/>
            </w:tcBorders>
            <w:shd w:val="clear" w:color="auto" w:fill="auto"/>
            <w:vAlign w:val="bottom"/>
          </w:tcPr>
          <w:p w:rsidR="00050478" w:rsidRPr="00FD7181" w:rsidRDefault="00050478" w:rsidP="001254F5">
            <w:pPr>
              <w:keepLines/>
              <w:jc w:val="right"/>
              <w:rPr>
                <w:sz w:val="18"/>
                <w:szCs w:val="18"/>
              </w:rPr>
            </w:pPr>
            <w:r w:rsidRPr="00FD7181">
              <w:rPr>
                <w:sz w:val="18"/>
                <w:szCs w:val="18"/>
              </w:rPr>
              <w:t>10</w:t>
            </w:r>
            <w:r w:rsidR="00FD7181" w:rsidRPr="00FD7181">
              <w:rPr>
                <w:sz w:val="18"/>
                <w:szCs w:val="18"/>
              </w:rPr>
              <w:t>0.</w:t>
            </w:r>
            <w:r w:rsidRPr="00FD7181">
              <w:rPr>
                <w:sz w:val="18"/>
                <w:szCs w:val="18"/>
              </w:rPr>
              <w:t>0</w:t>
            </w:r>
          </w:p>
        </w:tc>
      </w:tr>
      <w:tr w:rsidR="00050478" w:rsidRPr="00FD7181" w:rsidTr="001254F5">
        <w:tc>
          <w:tcPr>
            <w:tcW w:w="3285" w:type="dxa"/>
            <w:shd w:val="clear" w:color="auto" w:fill="auto"/>
            <w:vAlign w:val="bottom"/>
          </w:tcPr>
          <w:p w:rsidR="00050478" w:rsidRPr="00FD7181" w:rsidRDefault="00050478" w:rsidP="001254F5">
            <w:pPr>
              <w:keepLines/>
              <w:rPr>
                <w:sz w:val="18"/>
                <w:szCs w:val="18"/>
              </w:rPr>
            </w:pPr>
            <w:r w:rsidRPr="00FD7181">
              <w:rPr>
                <w:sz w:val="18"/>
                <w:szCs w:val="18"/>
              </w:rPr>
              <w:t>男性</w:t>
            </w:r>
          </w:p>
        </w:tc>
        <w:tc>
          <w:tcPr>
            <w:tcW w:w="3285" w:type="dxa"/>
            <w:shd w:val="clear" w:color="auto" w:fill="auto"/>
            <w:vAlign w:val="bottom"/>
          </w:tcPr>
          <w:p w:rsidR="00050478" w:rsidRPr="00FD7181" w:rsidRDefault="00050478" w:rsidP="001254F5">
            <w:pPr>
              <w:keepLines/>
              <w:jc w:val="right"/>
              <w:rPr>
                <w:sz w:val="18"/>
                <w:szCs w:val="18"/>
              </w:rPr>
            </w:pPr>
            <w:r w:rsidRPr="00FD7181">
              <w:rPr>
                <w:sz w:val="18"/>
                <w:szCs w:val="18"/>
              </w:rPr>
              <w:t>1 44</w:t>
            </w:r>
            <w:r w:rsidR="00FD7181" w:rsidRPr="00FD7181">
              <w:rPr>
                <w:sz w:val="18"/>
                <w:szCs w:val="18"/>
              </w:rPr>
              <w:t>1.</w:t>
            </w:r>
            <w:r w:rsidRPr="00FD7181">
              <w:rPr>
                <w:sz w:val="18"/>
                <w:szCs w:val="18"/>
              </w:rPr>
              <w:t>9</w:t>
            </w:r>
          </w:p>
        </w:tc>
        <w:tc>
          <w:tcPr>
            <w:tcW w:w="3285" w:type="dxa"/>
            <w:shd w:val="clear" w:color="auto" w:fill="auto"/>
            <w:vAlign w:val="bottom"/>
          </w:tcPr>
          <w:p w:rsidR="00050478" w:rsidRPr="00FD7181" w:rsidRDefault="00050478" w:rsidP="001254F5">
            <w:pPr>
              <w:keepLines/>
              <w:jc w:val="right"/>
              <w:rPr>
                <w:sz w:val="18"/>
                <w:szCs w:val="18"/>
              </w:rPr>
            </w:pPr>
            <w:r w:rsidRPr="00FD7181">
              <w:rPr>
                <w:sz w:val="18"/>
                <w:szCs w:val="18"/>
              </w:rPr>
              <w:t>5</w:t>
            </w:r>
            <w:r w:rsidR="00FD7181" w:rsidRPr="00FD7181">
              <w:rPr>
                <w:sz w:val="18"/>
                <w:szCs w:val="18"/>
              </w:rPr>
              <w:t>3.</w:t>
            </w:r>
            <w:r w:rsidRPr="00FD7181">
              <w:rPr>
                <w:sz w:val="18"/>
                <w:szCs w:val="18"/>
              </w:rPr>
              <w:t>8</w:t>
            </w:r>
          </w:p>
        </w:tc>
      </w:tr>
      <w:tr w:rsidR="00050478" w:rsidRPr="00FD7181" w:rsidTr="001254F5">
        <w:tc>
          <w:tcPr>
            <w:tcW w:w="3285" w:type="dxa"/>
            <w:shd w:val="clear" w:color="auto" w:fill="auto"/>
            <w:vAlign w:val="bottom"/>
          </w:tcPr>
          <w:p w:rsidR="00050478" w:rsidRPr="00FD7181" w:rsidRDefault="00050478" w:rsidP="001254F5">
            <w:pPr>
              <w:keepLines/>
              <w:rPr>
                <w:sz w:val="18"/>
                <w:szCs w:val="18"/>
              </w:rPr>
            </w:pPr>
            <w:r w:rsidRPr="00FD7181">
              <w:rPr>
                <w:sz w:val="18"/>
                <w:szCs w:val="18"/>
              </w:rPr>
              <w:t>女性</w:t>
            </w:r>
          </w:p>
        </w:tc>
        <w:tc>
          <w:tcPr>
            <w:tcW w:w="3285" w:type="dxa"/>
            <w:shd w:val="clear" w:color="auto" w:fill="auto"/>
            <w:vAlign w:val="bottom"/>
          </w:tcPr>
          <w:p w:rsidR="00050478" w:rsidRPr="00FD7181" w:rsidRDefault="00050478" w:rsidP="001254F5">
            <w:pPr>
              <w:keepLines/>
              <w:jc w:val="right"/>
              <w:rPr>
                <w:sz w:val="18"/>
                <w:szCs w:val="18"/>
              </w:rPr>
            </w:pPr>
            <w:r w:rsidRPr="00FD7181">
              <w:rPr>
                <w:sz w:val="18"/>
                <w:szCs w:val="18"/>
              </w:rPr>
              <w:t>1 24</w:t>
            </w:r>
            <w:r w:rsidR="00FD7181" w:rsidRPr="00FD7181">
              <w:rPr>
                <w:sz w:val="18"/>
                <w:szCs w:val="18"/>
              </w:rPr>
              <w:t>0.</w:t>
            </w:r>
            <w:r w:rsidRPr="00FD7181">
              <w:rPr>
                <w:sz w:val="18"/>
                <w:szCs w:val="18"/>
              </w:rPr>
              <w:t>1</w:t>
            </w:r>
          </w:p>
        </w:tc>
        <w:tc>
          <w:tcPr>
            <w:tcW w:w="3285" w:type="dxa"/>
            <w:shd w:val="clear" w:color="auto" w:fill="auto"/>
            <w:vAlign w:val="bottom"/>
          </w:tcPr>
          <w:p w:rsidR="00050478" w:rsidRPr="00FD7181" w:rsidRDefault="00050478" w:rsidP="001254F5">
            <w:pPr>
              <w:keepLines/>
              <w:jc w:val="right"/>
              <w:rPr>
                <w:sz w:val="18"/>
                <w:szCs w:val="18"/>
              </w:rPr>
            </w:pPr>
            <w:r w:rsidRPr="00FD7181">
              <w:rPr>
                <w:sz w:val="18"/>
                <w:szCs w:val="18"/>
              </w:rPr>
              <w:t>4</w:t>
            </w:r>
            <w:r w:rsidR="00FD7181" w:rsidRPr="00FD7181">
              <w:rPr>
                <w:sz w:val="18"/>
                <w:szCs w:val="18"/>
              </w:rPr>
              <w:t>6.</w:t>
            </w:r>
            <w:r w:rsidRPr="00FD7181">
              <w:rPr>
                <w:sz w:val="18"/>
                <w:szCs w:val="18"/>
              </w:rPr>
              <w:t>2</w:t>
            </w:r>
          </w:p>
        </w:tc>
      </w:tr>
      <w:tr w:rsidR="00050478" w:rsidRPr="00FD7181" w:rsidTr="001254F5">
        <w:tc>
          <w:tcPr>
            <w:tcW w:w="3285" w:type="dxa"/>
            <w:shd w:val="clear" w:color="auto" w:fill="auto"/>
            <w:vAlign w:val="bottom"/>
          </w:tcPr>
          <w:p w:rsidR="00050478" w:rsidRPr="00FD7181" w:rsidRDefault="00050478" w:rsidP="001254F5">
            <w:pPr>
              <w:keepLines/>
              <w:rPr>
                <w:sz w:val="18"/>
                <w:szCs w:val="18"/>
              </w:rPr>
            </w:pPr>
            <w:r w:rsidRPr="00FD7181">
              <w:rPr>
                <w:sz w:val="18"/>
                <w:szCs w:val="18"/>
              </w:rPr>
              <w:t>犹太人</w:t>
            </w:r>
          </w:p>
        </w:tc>
        <w:tc>
          <w:tcPr>
            <w:tcW w:w="3285" w:type="dxa"/>
            <w:shd w:val="clear" w:color="auto" w:fill="auto"/>
            <w:vAlign w:val="bottom"/>
          </w:tcPr>
          <w:p w:rsidR="00050478" w:rsidRPr="00FD7181" w:rsidRDefault="00050478" w:rsidP="001254F5">
            <w:pPr>
              <w:keepLines/>
              <w:jc w:val="right"/>
              <w:rPr>
                <w:sz w:val="18"/>
                <w:szCs w:val="18"/>
              </w:rPr>
            </w:pPr>
            <w:r w:rsidRPr="00FD7181">
              <w:rPr>
                <w:sz w:val="18"/>
                <w:szCs w:val="18"/>
              </w:rPr>
              <w:t>2 29</w:t>
            </w:r>
            <w:r w:rsidR="00FD7181" w:rsidRPr="00FD7181">
              <w:rPr>
                <w:sz w:val="18"/>
                <w:szCs w:val="18"/>
              </w:rPr>
              <w:t>1.</w:t>
            </w:r>
            <w:r w:rsidRPr="00FD7181">
              <w:rPr>
                <w:sz w:val="18"/>
                <w:szCs w:val="18"/>
              </w:rPr>
              <w:t>6</w:t>
            </w:r>
          </w:p>
        </w:tc>
        <w:tc>
          <w:tcPr>
            <w:tcW w:w="3285" w:type="dxa"/>
            <w:shd w:val="clear" w:color="auto" w:fill="auto"/>
            <w:vAlign w:val="bottom"/>
          </w:tcPr>
          <w:p w:rsidR="00050478" w:rsidRPr="00FD7181" w:rsidRDefault="00050478" w:rsidP="001254F5">
            <w:pPr>
              <w:keepLines/>
              <w:jc w:val="right"/>
              <w:rPr>
                <w:sz w:val="18"/>
                <w:szCs w:val="18"/>
              </w:rPr>
            </w:pPr>
            <w:r w:rsidRPr="00FD7181">
              <w:rPr>
                <w:sz w:val="18"/>
                <w:szCs w:val="18"/>
              </w:rPr>
              <w:t>8</w:t>
            </w:r>
            <w:r w:rsidR="00FD7181" w:rsidRPr="00FD7181">
              <w:rPr>
                <w:sz w:val="18"/>
                <w:szCs w:val="18"/>
              </w:rPr>
              <w:t>5.</w:t>
            </w:r>
            <w:r w:rsidRPr="00FD7181">
              <w:rPr>
                <w:sz w:val="18"/>
                <w:szCs w:val="18"/>
              </w:rPr>
              <w:t>4</w:t>
            </w:r>
          </w:p>
        </w:tc>
      </w:tr>
      <w:tr w:rsidR="00050478" w:rsidRPr="00FD7181" w:rsidTr="001254F5">
        <w:tc>
          <w:tcPr>
            <w:tcW w:w="3285" w:type="dxa"/>
            <w:tcBorders>
              <w:bottom w:val="single" w:sz="12" w:space="0" w:color="auto"/>
            </w:tcBorders>
            <w:shd w:val="clear" w:color="auto" w:fill="auto"/>
            <w:vAlign w:val="bottom"/>
          </w:tcPr>
          <w:p w:rsidR="00050478" w:rsidRPr="00FD7181" w:rsidRDefault="00050478" w:rsidP="001254F5">
            <w:pPr>
              <w:keepLines/>
              <w:rPr>
                <w:sz w:val="18"/>
                <w:szCs w:val="18"/>
              </w:rPr>
            </w:pPr>
            <w:r w:rsidRPr="00FD7181">
              <w:rPr>
                <w:sz w:val="18"/>
                <w:szCs w:val="18"/>
              </w:rPr>
              <w:t>阿拉伯人及其他</w:t>
            </w:r>
          </w:p>
        </w:tc>
        <w:tc>
          <w:tcPr>
            <w:tcW w:w="3285" w:type="dxa"/>
            <w:tcBorders>
              <w:bottom w:val="single" w:sz="12" w:space="0" w:color="auto"/>
            </w:tcBorders>
            <w:shd w:val="clear" w:color="auto" w:fill="auto"/>
            <w:vAlign w:val="bottom"/>
          </w:tcPr>
          <w:p w:rsidR="00050478" w:rsidRPr="00FD7181" w:rsidRDefault="00050478" w:rsidP="001254F5">
            <w:pPr>
              <w:keepLines/>
              <w:jc w:val="right"/>
              <w:rPr>
                <w:sz w:val="18"/>
                <w:szCs w:val="18"/>
              </w:rPr>
            </w:pPr>
            <w:r w:rsidRPr="00FD7181">
              <w:rPr>
                <w:sz w:val="18"/>
                <w:szCs w:val="18"/>
              </w:rPr>
              <w:t>39</w:t>
            </w:r>
            <w:r w:rsidR="00FD7181" w:rsidRPr="00FD7181">
              <w:rPr>
                <w:sz w:val="18"/>
                <w:szCs w:val="18"/>
              </w:rPr>
              <w:t>0.</w:t>
            </w:r>
            <w:r w:rsidRPr="00FD7181">
              <w:rPr>
                <w:sz w:val="18"/>
                <w:szCs w:val="18"/>
              </w:rPr>
              <w:t>4</w:t>
            </w:r>
          </w:p>
        </w:tc>
        <w:tc>
          <w:tcPr>
            <w:tcW w:w="3285" w:type="dxa"/>
            <w:tcBorders>
              <w:bottom w:val="single" w:sz="12" w:space="0" w:color="auto"/>
            </w:tcBorders>
            <w:shd w:val="clear" w:color="auto" w:fill="auto"/>
            <w:vAlign w:val="bottom"/>
          </w:tcPr>
          <w:p w:rsidR="00050478" w:rsidRPr="00FD7181" w:rsidRDefault="00050478" w:rsidP="001254F5">
            <w:pPr>
              <w:keepLines/>
              <w:jc w:val="right"/>
              <w:rPr>
                <w:sz w:val="18"/>
                <w:szCs w:val="18"/>
              </w:rPr>
            </w:pPr>
            <w:r w:rsidRPr="00FD7181">
              <w:rPr>
                <w:sz w:val="18"/>
                <w:szCs w:val="18"/>
              </w:rPr>
              <w:t>1</w:t>
            </w:r>
            <w:r w:rsidR="00FD7181" w:rsidRPr="00FD7181">
              <w:rPr>
                <w:sz w:val="18"/>
                <w:szCs w:val="18"/>
              </w:rPr>
              <w:t>4.</w:t>
            </w:r>
            <w:r w:rsidRPr="00FD7181">
              <w:rPr>
                <w:sz w:val="18"/>
                <w:szCs w:val="18"/>
              </w:rPr>
              <w:t>6</w:t>
            </w:r>
          </w:p>
        </w:tc>
      </w:tr>
    </w:tbl>
    <w:p w:rsidR="00050478" w:rsidRPr="007268C2" w:rsidRDefault="007268C2" w:rsidP="00050478">
      <w:pPr>
        <w:spacing w:after="120"/>
        <w:ind w:left="1134" w:right="1134"/>
        <w:rPr>
          <w:sz w:val="18"/>
          <w:szCs w:val="18"/>
        </w:rPr>
      </w:pPr>
      <w:r>
        <w:rPr>
          <w:rFonts w:eastAsia="KaiTi_GB2312" w:hint="eastAsia"/>
          <w:sz w:val="18"/>
          <w:szCs w:val="18"/>
        </w:rPr>
        <w:tab/>
      </w:r>
      <w:r w:rsidR="00050478" w:rsidRPr="007268C2">
        <w:rPr>
          <w:rFonts w:eastAsia="KaiTi_GB2312"/>
          <w:sz w:val="18"/>
          <w:szCs w:val="18"/>
        </w:rPr>
        <w:t>资料来源</w:t>
      </w:r>
      <w:r w:rsidR="00FD7181" w:rsidRPr="007268C2">
        <w:rPr>
          <w:rFonts w:eastAsia="KaiTi_GB2312"/>
          <w:sz w:val="18"/>
          <w:szCs w:val="18"/>
        </w:rPr>
        <w:t>：</w:t>
      </w:r>
      <w:r w:rsidR="00050478" w:rsidRPr="007268C2">
        <w:rPr>
          <w:sz w:val="18"/>
          <w:szCs w:val="18"/>
        </w:rPr>
        <w:t>以色列中央统计局</w:t>
      </w:r>
      <w:r w:rsidR="00FD7181" w:rsidRPr="007268C2">
        <w:rPr>
          <w:sz w:val="18"/>
          <w:szCs w:val="18"/>
        </w:rPr>
        <w:t>，</w:t>
      </w:r>
      <w:r w:rsidR="00050478" w:rsidRPr="007268C2">
        <w:rPr>
          <w:sz w:val="18"/>
          <w:szCs w:val="18"/>
        </w:rPr>
        <w:t>《以色列统计摘要》</w:t>
      </w:r>
      <w:r w:rsidR="00FD7181" w:rsidRPr="007268C2">
        <w:rPr>
          <w:sz w:val="18"/>
          <w:szCs w:val="18"/>
        </w:rPr>
        <w:t>，</w:t>
      </w:r>
      <w:r w:rsidR="00050478" w:rsidRPr="007268C2">
        <w:rPr>
          <w:sz w:val="18"/>
          <w:szCs w:val="18"/>
        </w:rPr>
        <w:t>2008</w:t>
      </w:r>
      <w:r w:rsidR="00050478" w:rsidRPr="007268C2">
        <w:rPr>
          <w:sz w:val="18"/>
          <w:szCs w:val="18"/>
        </w:rPr>
        <w:t>年。</w:t>
      </w:r>
    </w:p>
    <w:p w:rsidR="00050478" w:rsidRPr="00FD7181" w:rsidRDefault="00050478" w:rsidP="003123BC">
      <w:pPr>
        <w:pStyle w:val="SingleTxtGC"/>
        <w:tabs>
          <w:tab w:val="clear" w:pos="1565"/>
          <w:tab w:val="clear" w:pos="1996"/>
          <w:tab w:val="left" w:pos="1680"/>
        </w:tabs>
      </w:pPr>
      <w:r w:rsidRPr="00FD7181">
        <w:t>22</w:t>
      </w:r>
      <w:r w:rsidR="00FD7181" w:rsidRPr="00FD7181">
        <w:t>5.</w:t>
      </w:r>
      <w:r w:rsidRPr="00FD7181">
        <w:tab/>
      </w:r>
      <w:r w:rsidRPr="003123BC">
        <w:rPr>
          <w:snapToGrid/>
          <w:lang w:val="en-GB"/>
        </w:rPr>
        <w:t>以下</w:t>
      </w:r>
      <w:r w:rsidRPr="00FD7181">
        <w:t>为按职业、性别和人口组别分列的</w:t>
      </w:r>
      <w:r w:rsidRPr="00FD7181">
        <w:t>2007</w:t>
      </w:r>
      <w:r w:rsidRPr="00FD7181">
        <w:t>年就业人员数据。该数据表明</w:t>
      </w:r>
      <w:r w:rsidR="00FD7181" w:rsidRPr="00FD7181">
        <w:t>，</w:t>
      </w:r>
      <w:r w:rsidRPr="00FD7181">
        <w:t>2007</w:t>
      </w:r>
      <w:r w:rsidRPr="00FD7181">
        <w:t>年就业的以色列犹太人中有</w:t>
      </w:r>
      <w:r w:rsidRPr="00FD7181">
        <w:t>3</w:t>
      </w:r>
      <w:r w:rsidR="00FD7181" w:rsidRPr="00FD7181">
        <w:t>1.</w:t>
      </w:r>
      <w:r w:rsidRPr="00FD7181">
        <w:t>9</w:t>
      </w:r>
      <w:r w:rsidR="00FD7181" w:rsidRPr="00FD7181">
        <w:t>%</w:t>
      </w:r>
      <w:r w:rsidRPr="00FD7181">
        <w:t>从事科研、专业性和技术性工作</w:t>
      </w:r>
      <w:r w:rsidR="00FD7181" w:rsidRPr="00FD7181">
        <w:t>，</w:t>
      </w:r>
      <w:r w:rsidRPr="00FD7181">
        <w:t>3</w:t>
      </w:r>
      <w:r w:rsidR="00FD7181" w:rsidRPr="00FD7181">
        <w:t>8.</w:t>
      </w:r>
      <w:r w:rsidRPr="00FD7181">
        <w:t xml:space="preserve">4 </w:t>
      </w:r>
      <w:r w:rsidR="00FD7181" w:rsidRPr="00FD7181">
        <w:t>%</w:t>
      </w:r>
      <w:r w:rsidRPr="00FD7181">
        <w:t>为文职和销售人员</w:t>
      </w:r>
      <w:r w:rsidR="00FD7181" w:rsidRPr="00FD7181">
        <w:t>，</w:t>
      </w:r>
      <w:r w:rsidRPr="00FD7181">
        <w:t>近</w:t>
      </w:r>
      <w:r w:rsidRPr="00FD7181">
        <w:t xml:space="preserve">16 </w:t>
      </w:r>
      <w:r w:rsidR="00FD7181" w:rsidRPr="00FD7181">
        <w:t>%</w:t>
      </w:r>
      <w:r w:rsidRPr="00FD7181">
        <w:t>为农业、制造、建筑和其他行业的技术工人。非熟练工人占</w:t>
      </w:r>
      <w:r w:rsidR="00FD7181" w:rsidRPr="00FD7181">
        <w:t>6.</w:t>
      </w:r>
      <w:r w:rsidRPr="00FD7181">
        <w:t>4</w:t>
      </w:r>
      <w:r w:rsidR="00FD7181" w:rsidRPr="00FD7181">
        <w:t>%</w:t>
      </w:r>
      <w:r w:rsidRPr="00FD7181">
        <w:t>。</w:t>
      </w:r>
    </w:p>
    <w:p w:rsidR="008370F6" w:rsidRPr="00FD7181" w:rsidRDefault="008370F6" w:rsidP="003123BC">
      <w:pPr>
        <w:pStyle w:val="SingleTxtGC"/>
        <w:tabs>
          <w:tab w:val="clear" w:pos="1565"/>
          <w:tab w:val="clear" w:pos="1996"/>
          <w:tab w:val="left" w:pos="1680"/>
        </w:tabs>
        <w:rPr>
          <w:snapToGrid/>
          <w:lang w:val="en-GB"/>
        </w:rPr>
      </w:pPr>
      <w:r w:rsidRPr="00FD7181">
        <w:rPr>
          <w:snapToGrid/>
          <w:lang w:val="en-GB"/>
        </w:rPr>
        <w:t>22</w:t>
      </w:r>
      <w:r w:rsidR="00FD7181" w:rsidRPr="00FD7181">
        <w:rPr>
          <w:snapToGrid/>
          <w:lang w:val="en-GB"/>
        </w:rPr>
        <w:t>6.</w:t>
      </w:r>
      <w:r w:rsidRPr="00FD7181">
        <w:rPr>
          <w:snapToGrid/>
          <w:lang w:val="en-GB"/>
        </w:rPr>
        <w:tab/>
      </w:r>
      <w:r w:rsidRPr="00FD7181">
        <w:rPr>
          <w:snapToGrid/>
          <w:lang w:val="en-GB"/>
        </w:rPr>
        <w:t>在以色列的阿拉伯人口中</w:t>
      </w:r>
      <w:r w:rsidR="00FD7181" w:rsidRPr="00FD7181">
        <w:rPr>
          <w:snapToGrid/>
          <w:lang w:val="en-GB"/>
        </w:rPr>
        <w:t>，</w:t>
      </w:r>
      <w:r w:rsidRPr="00FD7181">
        <w:rPr>
          <w:snapToGrid/>
          <w:lang w:val="en-GB"/>
        </w:rPr>
        <w:t>1</w:t>
      </w:r>
      <w:r w:rsidR="00FD7181" w:rsidRPr="00FD7181">
        <w:rPr>
          <w:snapToGrid/>
          <w:lang w:val="en-GB"/>
        </w:rPr>
        <w:t>9.</w:t>
      </w:r>
      <w:r w:rsidRPr="00FD7181">
        <w:rPr>
          <w:snapToGrid/>
          <w:lang w:val="en-GB"/>
        </w:rPr>
        <w:t>2</w:t>
      </w:r>
      <w:r w:rsidR="00FD7181" w:rsidRPr="00FD7181">
        <w:rPr>
          <w:snapToGrid/>
          <w:lang w:val="en-GB"/>
        </w:rPr>
        <w:t>%</w:t>
      </w:r>
      <w:r w:rsidRPr="00FD7181">
        <w:rPr>
          <w:snapToGrid/>
          <w:lang w:val="en-GB"/>
        </w:rPr>
        <w:t>从事科研、专业和技术性工作</w:t>
      </w:r>
      <w:r w:rsidR="00FD7181" w:rsidRPr="00FD7181">
        <w:rPr>
          <w:snapToGrid/>
          <w:lang w:val="en-GB"/>
        </w:rPr>
        <w:t>，</w:t>
      </w:r>
      <w:r w:rsidRPr="00FD7181">
        <w:rPr>
          <w:snapToGrid/>
          <w:lang w:val="en-GB"/>
        </w:rPr>
        <w:t>2</w:t>
      </w:r>
      <w:r w:rsidR="00FD7181" w:rsidRPr="00FD7181">
        <w:rPr>
          <w:snapToGrid/>
          <w:lang w:val="en-GB"/>
        </w:rPr>
        <w:t>3.</w:t>
      </w:r>
      <w:r w:rsidRPr="00FD7181">
        <w:rPr>
          <w:snapToGrid/>
          <w:lang w:val="en-GB"/>
        </w:rPr>
        <w:t>7</w:t>
      </w:r>
      <w:r w:rsidR="00FD7181" w:rsidRPr="00FD7181">
        <w:rPr>
          <w:snapToGrid/>
          <w:lang w:val="en-GB"/>
        </w:rPr>
        <w:t>%</w:t>
      </w:r>
      <w:r w:rsidRPr="00FD7181">
        <w:rPr>
          <w:snapToGrid/>
          <w:lang w:val="en-GB"/>
        </w:rPr>
        <w:t>为文职或销售人员</w:t>
      </w:r>
      <w:r w:rsidR="00FD7181" w:rsidRPr="00FD7181">
        <w:rPr>
          <w:snapToGrid/>
          <w:lang w:val="en-GB"/>
        </w:rPr>
        <w:t>，</w:t>
      </w:r>
      <w:r w:rsidRPr="00FD7181">
        <w:rPr>
          <w:snapToGrid/>
          <w:lang w:val="en-GB"/>
        </w:rPr>
        <w:t>近</w:t>
      </w:r>
      <w:r w:rsidRPr="00FD7181">
        <w:rPr>
          <w:snapToGrid/>
          <w:lang w:val="en-GB"/>
        </w:rPr>
        <w:t>42</w:t>
      </w:r>
      <w:r w:rsidR="00FD7181" w:rsidRPr="00FD7181">
        <w:rPr>
          <w:snapToGrid/>
          <w:lang w:val="en-GB"/>
        </w:rPr>
        <w:t>%</w:t>
      </w:r>
      <w:r w:rsidRPr="00FD7181">
        <w:rPr>
          <w:snapToGrid/>
          <w:lang w:val="en-GB"/>
        </w:rPr>
        <w:t>为农业、制造、建筑和其他行业的技术工人。非熟练工人占</w:t>
      </w:r>
      <w:r w:rsidRPr="00FD7181">
        <w:rPr>
          <w:snapToGrid/>
          <w:lang w:val="en-GB"/>
        </w:rPr>
        <w:t>13</w:t>
      </w:r>
      <w:r w:rsidR="00FD7181" w:rsidRPr="00FD7181">
        <w:rPr>
          <w:snapToGrid/>
          <w:lang w:val="en-GB"/>
        </w:rPr>
        <w:t>%</w:t>
      </w:r>
      <w:r w:rsidRPr="00FD7181">
        <w:rPr>
          <w:snapToGrid/>
          <w:lang w:val="en-GB"/>
        </w:rPr>
        <w:t>。</w:t>
      </w:r>
    </w:p>
    <w:p w:rsidR="008370F6" w:rsidRPr="00FD7181" w:rsidRDefault="00411793" w:rsidP="00411793">
      <w:pPr>
        <w:tabs>
          <w:tab w:val="clear" w:pos="431"/>
        </w:tabs>
        <w:suppressAutoHyphens/>
        <w:overflowPunct/>
        <w:adjustRightInd/>
        <w:snapToGrid/>
        <w:spacing w:after="120"/>
        <w:ind w:left="1134"/>
        <w:jc w:val="left"/>
        <w:outlineLvl w:val="0"/>
        <w:rPr>
          <w:rFonts w:eastAsia="SimHei"/>
          <w:snapToGrid/>
          <w:szCs w:val="21"/>
          <w:lang w:val="en-GB"/>
        </w:rPr>
      </w:pPr>
      <w:r>
        <w:rPr>
          <w:snapToGrid/>
          <w:szCs w:val="21"/>
          <w:lang w:val="en-GB"/>
        </w:rPr>
        <w:br w:type="page"/>
      </w:r>
      <w:r w:rsidR="008370F6" w:rsidRPr="00FD7181">
        <w:rPr>
          <w:snapToGrid/>
          <w:szCs w:val="21"/>
          <w:lang w:val="en-GB"/>
        </w:rPr>
        <w:t>表</w:t>
      </w:r>
      <w:r w:rsidR="008370F6" w:rsidRPr="00FD7181">
        <w:rPr>
          <w:snapToGrid/>
          <w:szCs w:val="21"/>
          <w:lang w:val="en-GB"/>
        </w:rPr>
        <w:t>8</w:t>
      </w:r>
      <w:r>
        <w:rPr>
          <w:rFonts w:hint="eastAsia"/>
          <w:snapToGrid/>
          <w:szCs w:val="21"/>
          <w:lang w:val="en-GB"/>
        </w:rPr>
        <w:br/>
      </w:r>
      <w:r w:rsidR="008370F6" w:rsidRPr="00FD7181">
        <w:rPr>
          <w:rFonts w:eastAsia="SimHei"/>
          <w:snapToGrid/>
          <w:szCs w:val="21"/>
          <w:lang w:val="en-GB"/>
        </w:rPr>
        <w:t>2007</w:t>
      </w:r>
      <w:r w:rsidR="008370F6" w:rsidRPr="00FD7181">
        <w:rPr>
          <w:rFonts w:eastAsia="SimHei"/>
          <w:snapToGrid/>
          <w:szCs w:val="21"/>
          <w:lang w:val="en-GB"/>
        </w:rPr>
        <w:t>年按职业、性别和人口组别分列的就业人员</w:t>
      </w:r>
    </w:p>
    <w:tbl>
      <w:tblPr>
        <w:tblW w:w="7370" w:type="dxa"/>
        <w:tblInd w:w="1134" w:type="dxa"/>
        <w:tblLayout w:type="fixed"/>
        <w:tblCellMar>
          <w:left w:w="0" w:type="dxa"/>
          <w:right w:w="113" w:type="dxa"/>
        </w:tblCellMar>
        <w:tblLook w:val="01E0" w:firstRow="1" w:lastRow="1" w:firstColumn="1" w:lastColumn="1" w:noHBand="0" w:noVBand="0"/>
      </w:tblPr>
      <w:tblGrid>
        <w:gridCol w:w="2694"/>
        <w:gridCol w:w="779"/>
        <w:gridCol w:w="779"/>
        <w:gridCol w:w="780"/>
        <w:gridCol w:w="779"/>
        <w:gridCol w:w="779"/>
        <w:gridCol w:w="780"/>
      </w:tblGrid>
      <w:tr w:rsidR="008370F6" w:rsidRPr="00FD7181" w:rsidTr="008370F6">
        <w:trPr>
          <w:tblHeader/>
        </w:trPr>
        <w:tc>
          <w:tcPr>
            <w:tcW w:w="2694" w:type="dxa"/>
            <w:vMerge w:val="restart"/>
            <w:tcBorders>
              <w:top w:val="single" w:sz="4" w:space="0" w:color="auto"/>
              <w:right w:val="single" w:sz="24" w:space="0" w:color="FFFFFF"/>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职业</w:t>
            </w:r>
          </w:p>
        </w:tc>
        <w:tc>
          <w:tcPr>
            <w:tcW w:w="2338" w:type="dxa"/>
            <w:gridSpan w:val="3"/>
            <w:tcBorders>
              <w:top w:val="single" w:sz="4" w:space="0" w:color="auto"/>
              <w:left w:val="single" w:sz="24" w:space="0" w:color="FFFFFF"/>
              <w:bottom w:val="single" w:sz="4" w:space="0" w:color="auto"/>
              <w:right w:val="single" w:sz="24" w:space="0" w:color="FFFFFF"/>
            </w:tcBorders>
            <w:shd w:val="clear" w:color="auto" w:fill="auto"/>
          </w:tcPr>
          <w:p w:rsidR="008370F6" w:rsidRPr="00FD7181" w:rsidRDefault="008370F6" w:rsidP="008370F6">
            <w:pPr>
              <w:tabs>
                <w:tab w:val="clear" w:pos="431"/>
              </w:tabs>
              <w:suppressAutoHyphens/>
              <w:overflowPunct/>
              <w:adjustRightInd/>
              <w:snapToGrid/>
              <w:jc w:val="center"/>
              <w:rPr>
                <w:rFonts w:eastAsia="KaiTi_GB2312"/>
                <w:snapToGrid/>
                <w:sz w:val="18"/>
                <w:szCs w:val="18"/>
                <w:lang w:val="en-GB" w:eastAsia="en-US"/>
              </w:rPr>
            </w:pPr>
            <w:r w:rsidRPr="00FD7181">
              <w:rPr>
                <w:rFonts w:eastAsia="KaiTi_GB2312"/>
                <w:snapToGrid/>
                <w:sz w:val="18"/>
                <w:szCs w:val="18"/>
                <w:lang w:val="en-GB"/>
              </w:rPr>
              <w:t>千人</w:t>
            </w:r>
          </w:p>
        </w:tc>
        <w:tc>
          <w:tcPr>
            <w:tcW w:w="2338" w:type="dxa"/>
            <w:gridSpan w:val="3"/>
            <w:tcBorders>
              <w:top w:val="single" w:sz="4" w:space="0" w:color="auto"/>
              <w:left w:val="single" w:sz="24" w:space="0" w:color="FFFFFF"/>
              <w:bottom w:val="single" w:sz="4" w:space="0" w:color="auto"/>
            </w:tcBorders>
            <w:shd w:val="clear" w:color="auto" w:fill="auto"/>
          </w:tcPr>
          <w:p w:rsidR="008370F6" w:rsidRPr="00FD7181" w:rsidRDefault="008370F6" w:rsidP="008370F6">
            <w:pPr>
              <w:tabs>
                <w:tab w:val="clear" w:pos="431"/>
              </w:tabs>
              <w:suppressAutoHyphens/>
              <w:overflowPunct/>
              <w:adjustRightInd/>
              <w:snapToGrid/>
              <w:jc w:val="center"/>
              <w:rPr>
                <w:rFonts w:eastAsia="KaiTi_GB2312"/>
                <w:snapToGrid/>
                <w:sz w:val="18"/>
                <w:szCs w:val="18"/>
                <w:lang w:val="en-GB" w:eastAsia="en-US"/>
              </w:rPr>
            </w:pPr>
            <w:r w:rsidRPr="00FD7181">
              <w:rPr>
                <w:rFonts w:eastAsia="KaiTi_GB2312"/>
                <w:snapToGrid/>
                <w:sz w:val="18"/>
                <w:szCs w:val="18"/>
                <w:lang w:val="en-GB"/>
              </w:rPr>
              <w:t>百分比分布</w:t>
            </w:r>
          </w:p>
        </w:tc>
      </w:tr>
      <w:tr w:rsidR="008370F6" w:rsidRPr="00FD7181" w:rsidTr="008370F6">
        <w:trPr>
          <w:tblHeader/>
        </w:trPr>
        <w:tc>
          <w:tcPr>
            <w:tcW w:w="2694" w:type="dxa"/>
            <w:vMerge/>
            <w:tcBorders>
              <w:bottom w:val="single" w:sz="12" w:space="0" w:color="auto"/>
              <w:right w:val="single" w:sz="24" w:space="0" w:color="FFFFFF"/>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p>
        </w:tc>
        <w:tc>
          <w:tcPr>
            <w:tcW w:w="779" w:type="dxa"/>
            <w:tcBorders>
              <w:top w:val="single" w:sz="4" w:space="0" w:color="auto"/>
              <w:left w:val="single" w:sz="24" w:space="0" w:color="FFFFFF"/>
              <w:bottom w:val="single" w:sz="12" w:space="0" w:color="auto"/>
            </w:tcBorders>
            <w:shd w:val="clear" w:color="auto" w:fill="auto"/>
          </w:tcPr>
          <w:p w:rsidR="008370F6" w:rsidRPr="00FD7181" w:rsidRDefault="008370F6" w:rsidP="008370F6">
            <w:pPr>
              <w:tabs>
                <w:tab w:val="clear" w:pos="431"/>
              </w:tabs>
              <w:suppressAutoHyphens/>
              <w:overflowPunct/>
              <w:adjustRightInd/>
              <w:snapToGrid/>
              <w:jc w:val="right"/>
              <w:rPr>
                <w:rFonts w:eastAsia="KaiTi_GB2312"/>
                <w:b/>
                <w:snapToGrid/>
                <w:sz w:val="18"/>
                <w:szCs w:val="18"/>
                <w:lang w:val="en-GB"/>
              </w:rPr>
            </w:pPr>
            <w:r w:rsidRPr="00FD7181">
              <w:rPr>
                <w:rFonts w:eastAsia="KaiTi_GB2312"/>
                <w:b/>
                <w:snapToGrid/>
                <w:sz w:val="18"/>
                <w:szCs w:val="18"/>
                <w:lang w:val="en-GB"/>
              </w:rPr>
              <w:t>共计</w:t>
            </w:r>
          </w:p>
        </w:tc>
        <w:tc>
          <w:tcPr>
            <w:tcW w:w="779" w:type="dxa"/>
            <w:tcBorders>
              <w:top w:val="single" w:sz="4" w:space="0" w:color="auto"/>
              <w:bottom w:val="single" w:sz="12" w:space="0" w:color="auto"/>
            </w:tcBorders>
            <w:shd w:val="clear" w:color="auto" w:fill="auto"/>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男性</w:t>
            </w:r>
          </w:p>
        </w:tc>
        <w:tc>
          <w:tcPr>
            <w:tcW w:w="780" w:type="dxa"/>
            <w:tcBorders>
              <w:top w:val="single" w:sz="4" w:space="0" w:color="auto"/>
              <w:bottom w:val="single" w:sz="12" w:space="0" w:color="auto"/>
              <w:right w:val="single" w:sz="24" w:space="0" w:color="FFFFFF"/>
            </w:tcBorders>
            <w:shd w:val="clear" w:color="auto" w:fill="auto"/>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女性</w:t>
            </w:r>
          </w:p>
        </w:tc>
        <w:tc>
          <w:tcPr>
            <w:tcW w:w="779" w:type="dxa"/>
            <w:tcBorders>
              <w:top w:val="single" w:sz="4" w:space="0" w:color="auto"/>
              <w:left w:val="single" w:sz="24" w:space="0" w:color="FFFFFF"/>
              <w:bottom w:val="single" w:sz="12" w:space="0" w:color="auto"/>
            </w:tcBorders>
            <w:shd w:val="clear" w:color="auto" w:fill="auto"/>
          </w:tcPr>
          <w:p w:rsidR="008370F6" w:rsidRPr="00FD7181" w:rsidRDefault="008370F6" w:rsidP="008370F6">
            <w:pPr>
              <w:tabs>
                <w:tab w:val="clear" w:pos="431"/>
              </w:tabs>
              <w:suppressAutoHyphens/>
              <w:overflowPunct/>
              <w:adjustRightInd/>
              <w:snapToGrid/>
              <w:jc w:val="right"/>
              <w:rPr>
                <w:rFonts w:eastAsia="KaiTi_GB2312"/>
                <w:b/>
                <w:snapToGrid/>
                <w:sz w:val="18"/>
                <w:szCs w:val="18"/>
                <w:lang w:val="en-GB" w:eastAsia="en-US"/>
              </w:rPr>
            </w:pPr>
            <w:r w:rsidRPr="00FD7181">
              <w:rPr>
                <w:rFonts w:eastAsia="KaiTi_GB2312"/>
                <w:b/>
                <w:snapToGrid/>
                <w:sz w:val="18"/>
                <w:szCs w:val="18"/>
                <w:lang w:val="en-GB"/>
              </w:rPr>
              <w:t>共计</w:t>
            </w:r>
          </w:p>
        </w:tc>
        <w:tc>
          <w:tcPr>
            <w:tcW w:w="779" w:type="dxa"/>
            <w:tcBorders>
              <w:top w:val="single" w:sz="4" w:space="0" w:color="auto"/>
              <w:bottom w:val="single" w:sz="12" w:space="0" w:color="auto"/>
            </w:tcBorders>
            <w:shd w:val="clear" w:color="auto" w:fill="auto"/>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男性</w:t>
            </w:r>
          </w:p>
        </w:tc>
        <w:tc>
          <w:tcPr>
            <w:tcW w:w="780" w:type="dxa"/>
            <w:tcBorders>
              <w:top w:val="single" w:sz="4" w:space="0" w:color="auto"/>
              <w:bottom w:val="single" w:sz="12" w:space="0" w:color="auto"/>
            </w:tcBorders>
            <w:shd w:val="clear" w:color="auto" w:fill="auto"/>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女性</w:t>
            </w:r>
          </w:p>
        </w:tc>
      </w:tr>
      <w:tr w:rsidR="008370F6" w:rsidRPr="00FD7181" w:rsidTr="008370F6">
        <w:tc>
          <w:tcPr>
            <w:tcW w:w="2694" w:type="dxa"/>
            <w:tcBorders>
              <w:top w:val="single" w:sz="12" w:space="0" w:color="auto"/>
              <w:bottom w:val="single" w:sz="4" w:space="0" w:color="auto"/>
            </w:tcBorders>
            <w:shd w:val="clear" w:color="auto" w:fill="auto"/>
          </w:tcPr>
          <w:p w:rsidR="008370F6" w:rsidRPr="00FD7181" w:rsidRDefault="008370F6" w:rsidP="008370F6">
            <w:pPr>
              <w:tabs>
                <w:tab w:val="clear" w:pos="431"/>
              </w:tabs>
              <w:suppressAutoHyphens/>
              <w:overflowPunct/>
              <w:adjustRightInd/>
              <w:snapToGrid/>
              <w:jc w:val="left"/>
              <w:rPr>
                <w:rFonts w:eastAsia="KaiTi_GB2312"/>
                <w:b/>
                <w:snapToGrid/>
                <w:sz w:val="18"/>
                <w:szCs w:val="18"/>
                <w:lang w:val="en-GB" w:eastAsia="en-US"/>
              </w:rPr>
            </w:pPr>
            <w:r w:rsidRPr="00FD7181">
              <w:rPr>
                <w:rFonts w:eastAsia="KaiTi_GB2312"/>
                <w:snapToGrid/>
                <w:sz w:val="18"/>
                <w:szCs w:val="18"/>
                <w:lang w:val="en-GB"/>
              </w:rPr>
              <w:t>全体劳动者</w:t>
            </w:r>
          </w:p>
        </w:tc>
        <w:tc>
          <w:tcPr>
            <w:tcW w:w="779"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79"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80"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79" w:type="dxa"/>
            <w:tcBorders>
              <w:top w:val="single" w:sz="12"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79" w:type="dxa"/>
            <w:tcBorders>
              <w:top w:val="single" w:sz="12"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80" w:type="dxa"/>
            <w:tcBorders>
              <w:top w:val="single" w:sz="12"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p>
        </w:tc>
      </w:tr>
      <w:tr w:rsidR="008370F6" w:rsidRPr="00FD7181" w:rsidTr="008370F6">
        <w:tc>
          <w:tcPr>
            <w:tcW w:w="2694"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ind w:left="284"/>
              <w:jc w:val="left"/>
              <w:rPr>
                <w:rFonts w:eastAsia="SimHei"/>
                <w:snapToGrid/>
                <w:sz w:val="18"/>
                <w:szCs w:val="18"/>
                <w:lang w:val="en-GB" w:eastAsia="en-US"/>
              </w:rPr>
            </w:pPr>
            <w:r w:rsidRPr="00FD7181">
              <w:rPr>
                <w:rFonts w:eastAsia="SimHei"/>
                <w:snapToGrid/>
                <w:sz w:val="18"/>
                <w:szCs w:val="18"/>
                <w:lang w:val="en-GB"/>
              </w:rPr>
              <w:t>共计</w:t>
            </w:r>
          </w:p>
        </w:tc>
        <w:tc>
          <w:tcPr>
            <w:tcW w:w="77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2 682</w:t>
            </w:r>
          </w:p>
        </w:tc>
        <w:tc>
          <w:tcPr>
            <w:tcW w:w="77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1 44</w:t>
            </w:r>
            <w:r w:rsidR="00FD7181" w:rsidRPr="00FD7181">
              <w:rPr>
                <w:b/>
                <w:snapToGrid/>
                <w:sz w:val="18"/>
                <w:szCs w:val="18"/>
                <w:lang w:val="en-GB" w:eastAsia="en-US"/>
              </w:rPr>
              <w:t>1.</w:t>
            </w:r>
            <w:r w:rsidRPr="00FD7181">
              <w:rPr>
                <w:b/>
                <w:snapToGrid/>
                <w:sz w:val="18"/>
                <w:szCs w:val="18"/>
                <w:lang w:val="en-GB" w:eastAsia="en-US"/>
              </w:rPr>
              <w:t>9</w:t>
            </w:r>
          </w:p>
        </w:tc>
        <w:tc>
          <w:tcPr>
            <w:tcW w:w="780"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1 240</w:t>
            </w:r>
          </w:p>
        </w:tc>
        <w:tc>
          <w:tcPr>
            <w:tcW w:w="779"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79"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80"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r>
      <w:tr w:rsidR="008370F6" w:rsidRPr="00FD7181" w:rsidTr="008370F6">
        <w:tc>
          <w:tcPr>
            <w:tcW w:w="2694" w:type="dxa"/>
            <w:tcBorders>
              <w:top w:val="single" w:sz="4" w:space="0" w:color="auto"/>
            </w:tcBorders>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科研人员</w:t>
            </w:r>
          </w:p>
        </w:tc>
        <w:tc>
          <w:tcPr>
            <w:tcW w:w="77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37</w:t>
            </w:r>
            <w:r w:rsidR="00FD7181" w:rsidRPr="00FD7181">
              <w:rPr>
                <w:b/>
                <w:snapToGrid/>
                <w:sz w:val="18"/>
                <w:szCs w:val="18"/>
                <w:lang w:val="en-GB" w:eastAsia="en-US"/>
              </w:rPr>
              <w:t>4.</w:t>
            </w:r>
            <w:r w:rsidRPr="00FD7181">
              <w:rPr>
                <w:b/>
                <w:snapToGrid/>
                <w:sz w:val="18"/>
                <w:szCs w:val="18"/>
                <w:lang w:val="en-GB" w:eastAsia="en-US"/>
              </w:rPr>
              <w:t>7</w:t>
            </w:r>
          </w:p>
        </w:tc>
        <w:tc>
          <w:tcPr>
            <w:tcW w:w="77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r w:rsidR="00FD7181" w:rsidRPr="00FD7181">
              <w:rPr>
                <w:snapToGrid/>
                <w:sz w:val="18"/>
                <w:szCs w:val="18"/>
                <w:lang w:val="en-GB" w:eastAsia="en-US"/>
              </w:rPr>
              <w:t>3.</w:t>
            </w:r>
            <w:r w:rsidRPr="00FD7181">
              <w:rPr>
                <w:snapToGrid/>
                <w:sz w:val="18"/>
                <w:szCs w:val="18"/>
                <w:lang w:val="en-GB" w:eastAsia="en-US"/>
              </w:rPr>
              <w:t>5</w:t>
            </w:r>
          </w:p>
        </w:tc>
        <w:tc>
          <w:tcPr>
            <w:tcW w:w="780"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w:t>
            </w:r>
            <w:r w:rsidR="00FD7181" w:rsidRPr="00FD7181">
              <w:rPr>
                <w:snapToGrid/>
                <w:sz w:val="18"/>
                <w:szCs w:val="18"/>
                <w:lang w:val="en-GB" w:eastAsia="en-US"/>
              </w:rPr>
              <w:t>1.</w:t>
            </w:r>
            <w:r w:rsidRPr="00FD7181">
              <w:rPr>
                <w:snapToGrid/>
                <w:sz w:val="18"/>
                <w:szCs w:val="18"/>
                <w:lang w:val="en-GB" w:eastAsia="en-US"/>
              </w:rPr>
              <w:t>2</w:t>
            </w:r>
          </w:p>
        </w:tc>
        <w:tc>
          <w:tcPr>
            <w:tcW w:w="77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4.</w:t>
            </w:r>
            <w:r w:rsidRPr="00FD7181">
              <w:rPr>
                <w:b/>
                <w:snapToGrid/>
                <w:sz w:val="18"/>
                <w:szCs w:val="18"/>
                <w:lang w:val="en-GB" w:eastAsia="en-US"/>
              </w:rPr>
              <w:t>0</w:t>
            </w:r>
          </w:p>
        </w:tc>
        <w:tc>
          <w:tcPr>
            <w:tcW w:w="77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4</w:t>
            </w:r>
          </w:p>
        </w:tc>
        <w:tc>
          <w:tcPr>
            <w:tcW w:w="780"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6</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其他专业和技术人员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42</w:t>
            </w:r>
            <w:r w:rsidR="00FD7181" w:rsidRPr="00FD7181">
              <w:rPr>
                <w:b/>
                <w:snapToGrid/>
                <w:sz w:val="18"/>
                <w:szCs w:val="18"/>
                <w:lang w:val="en-GB" w:eastAsia="en-US"/>
              </w:rPr>
              <w:t>1.</w:t>
            </w:r>
            <w:r w:rsidRPr="00FD7181">
              <w:rPr>
                <w:b/>
                <w:snapToGrid/>
                <w:sz w:val="18"/>
                <w:szCs w:val="18"/>
                <w:lang w:val="en-GB" w:eastAsia="en-US"/>
              </w:rPr>
              <w:t>9</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r w:rsidR="00FD7181" w:rsidRPr="00FD7181">
              <w:rPr>
                <w:snapToGrid/>
                <w:sz w:val="18"/>
                <w:szCs w:val="18"/>
                <w:lang w:val="en-GB" w:eastAsia="en-US"/>
              </w:rPr>
              <w:t>2.</w:t>
            </w:r>
            <w:r w:rsidRPr="00FD7181">
              <w:rPr>
                <w:snapToGrid/>
                <w:sz w:val="18"/>
                <w:szCs w:val="18"/>
                <w:lang w:val="en-GB" w:eastAsia="en-US"/>
              </w:rPr>
              <w:t>6</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w:t>
            </w:r>
            <w:r w:rsidR="00FD7181" w:rsidRPr="00FD7181">
              <w:rPr>
                <w:snapToGrid/>
                <w:sz w:val="18"/>
                <w:szCs w:val="18"/>
                <w:lang w:val="en-GB" w:eastAsia="en-US"/>
              </w:rPr>
              <w:t>9.</w:t>
            </w:r>
            <w:r w:rsidRPr="00FD7181">
              <w:rPr>
                <w:snapToGrid/>
                <w:sz w:val="18"/>
                <w:szCs w:val="18"/>
                <w:lang w:val="en-GB" w:eastAsia="en-US"/>
              </w:rPr>
              <w:t>3</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5.</w:t>
            </w:r>
            <w:r w:rsidRPr="00FD7181">
              <w:rPr>
                <w:b/>
                <w:snapToGrid/>
                <w:sz w:val="18"/>
                <w:szCs w:val="18"/>
                <w:lang w:val="en-GB" w:eastAsia="en-US"/>
              </w:rPr>
              <w:t>7</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1</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管理者</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17</w:t>
            </w:r>
            <w:r w:rsidR="00FD7181" w:rsidRPr="00FD7181">
              <w:rPr>
                <w:b/>
                <w:snapToGrid/>
                <w:sz w:val="18"/>
                <w:szCs w:val="18"/>
                <w:lang w:val="en-GB" w:eastAsia="en-US"/>
              </w:rPr>
              <w:t>4.</w:t>
            </w:r>
            <w:r w:rsidRPr="00FD7181">
              <w:rPr>
                <w:b/>
                <w:snapToGrid/>
                <w:sz w:val="18"/>
                <w:szCs w:val="18"/>
                <w:lang w:val="en-GB" w:eastAsia="en-US"/>
              </w:rPr>
              <w:t>2</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r w:rsidR="00FD7181" w:rsidRPr="00FD7181">
              <w:rPr>
                <w:snapToGrid/>
                <w:sz w:val="18"/>
                <w:szCs w:val="18"/>
                <w:lang w:val="en-GB" w:eastAsia="en-US"/>
              </w:rPr>
              <w:t>4.</w:t>
            </w:r>
            <w:r w:rsidRPr="00FD7181">
              <w:rPr>
                <w:snapToGrid/>
                <w:sz w:val="18"/>
                <w:szCs w:val="18"/>
                <w:lang w:val="en-GB" w:eastAsia="en-US"/>
              </w:rPr>
              <w:t>3</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9.</w:t>
            </w:r>
            <w:r w:rsidRPr="00FD7181">
              <w:rPr>
                <w:snapToGrid/>
                <w:sz w:val="18"/>
                <w:szCs w:val="18"/>
                <w:lang w:val="en-GB" w:eastAsia="en-US"/>
              </w:rPr>
              <w:t>8</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w:t>
            </w:r>
            <w:r w:rsidR="008370F6" w:rsidRPr="00FD7181">
              <w:rPr>
                <w:b/>
                <w:snapToGrid/>
                <w:sz w:val="18"/>
                <w:szCs w:val="18"/>
                <w:lang w:val="en-GB" w:eastAsia="en-US"/>
              </w:rPr>
              <w:t>5</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6</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办事人员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42</w:t>
            </w:r>
            <w:r w:rsidR="00FD7181" w:rsidRPr="00FD7181">
              <w:rPr>
                <w:b/>
                <w:snapToGrid/>
                <w:sz w:val="18"/>
                <w:szCs w:val="18"/>
                <w:lang w:val="en-GB" w:eastAsia="en-US"/>
              </w:rPr>
              <w:t>6.</w:t>
            </w:r>
            <w:r w:rsidRPr="00FD7181">
              <w:rPr>
                <w:b/>
                <w:snapToGrid/>
                <w:sz w:val="18"/>
                <w:szCs w:val="18"/>
                <w:lang w:val="en-GB" w:eastAsia="en-US"/>
              </w:rPr>
              <w:t>2</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w:t>
            </w:r>
            <w:r w:rsidR="00FD7181" w:rsidRPr="00FD7181">
              <w:rPr>
                <w:snapToGrid/>
                <w:sz w:val="18"/>
                <w:szCs w:val="18"/>
                <w:lang w:val="en-GB" w:eastAsia="en-US"/>
              </w:rPr>
              <w:t>1.</w:t>
            </w:r>
            <w:r w:rsidRPr="00FD7181">
              <w:rPr>
                <w:snapToGrid/>
                <w:sz w:val="18"/>
                <w:szCs w:val="18"/>
                <w:lang w:val="en-GB" w:eastAsia="en-US"/>
              </w:rPr>
              <w:t>2</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315</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5.</w:t>
            </w:r>
            <w:r w:rsidRPr="00FD7181">
              <w:rPr>
                <w:b/>
                <w:snapToGrid/>
                <w:sz w:val="18"/>
                <w:szCs w:val="18"/>
                <w:lang w:val="en-GB" w:eastAsia="en-US"/>
              </w:rPr>
              <w:t>9</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7</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4</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代理商、销售人员和服务人员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53</w:t>
            </w:r>
            <w:r w:rsidR="00FD7181" w:rsidRPr="00FD7181">
              <w:rPr>
                <w:b/>
                <w:snapToGrid/>
                <w:sz w:val="18"/>
                <w:szCs w:val="18"/>
                <w:lang w:val="en-GB" w:eastAsia="en-US"/>
              </w:rPr>
              <w:t>9.</w:t>
            </w:r>
            <w:r w:rsidRPr="00FD7181">
              <w:rPr>
                <w:b/>
                <w:snapToGrid/>
                <w:sz w:val="18"/>
                <w:szCs w:val="18"/>
                <w:lang w:val="en-GB" w:eastAsia="en-US"/>
              </w:rPr>
              <w:t>7</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w:t>
            </w:r>
            <w:r w:rsidR="00FD7181" w:rsidRPr="00FD7181">
              <w:rPr>
                <w:snapToGrid/>
                <w:sz w:val="18"/>
                <w:szCs w:val="18"/>
                <w:lang w:val="en-GB" w:eastAsia="en-US"/>
              </w:rPr>
              <w:t>4.</w:t>
            </w:r>
            <w:r w:rsidRPr="00FD7181">
              <w:rPr>
                <w:snapToGrid/>
                <w:sz w:val="18"/>
                <w:szCs w:val="18"/>
                <w:lang w:val="en-GB" w:eastAsia="en-US"/>
              </w:rPr>
              <w:t>8</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w:t>
            </w:r>
            <w:r w:rsidR="00FD7181" w:rsidRPr="00FD7181">
              <w:rPr>
                <w:snapToGrid/>
                <w:sz w:val="18"/>
                <w:szCs w:val="18"/>
                <w:lang w:val="en-GB" w:eastAsia="en-US"/>
              </w:rPr>
              <w:t>4.</w:t>
            </w:r>
            <w:r w:rsidRPr="00FD7181">
              <w:rPr>
                <w:snapToGrid/>
                <w:sz w:val="18"/>
                <w:szCs w:val="18"/>
                <w:lang w:val="en-GB" w:eastAsia="en-US"/>
              </w:rPr>
              <w:t>9</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0.</w:t>
            </w:r>
            <w:r w:rsidRPr="00FD7181">
              <w:rPr>
                <w:b/>
                <w:snapToGrid/>
                <w:sz w:val="18"/>
                <w:szCs w:val="18"/>
                <w:lang w:val="en-GB" w:eastAsia="en-US"/>
              </w:rPr>
              <w:t>1</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8</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技术农工</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2.</w:t>
            </w:r>
            <w:r w:rsidRPr="00FD7181">
              <w:rPr>
                <w:b/>
                <w:snapToGrid/>
                <w:sz w:val="18"/>
                <w:szCs w:val="18"/>
                <w:lang w:val="en-GB" w:eastAsia="en-US"/>
              </w:rPr>
              <w:t>3</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1</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2</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制造、建筑及其他技术工人</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48</w:t>
            </w:r>
            <w:r w:rsidR="00FD7181" w:rsidRPr="00FD7181">
              <w:rPr>
                <w:b/>
                <w:snapToGrid/>
                <w:sz w:val="18"/>
                <w:szCs w:val="18"/>
                <w:lang w:val="en-GB" w:eastAsia="en-US"/>
              </w:rPr>
              <w:t>3.</w:t>
            </w:r>
            <w:r w:rsidRPr="00FD7181">
              <w:rPr>
                <w:b/>
                <w:snapToGrid/>
                <w:sz w:val="18"/>
                <w:szCs w:val="18"/>
                <w:lang w:val="en-GB" w:eastAsia="en-US"/>
              </w:rPr>
              <w:t>3</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43</w:t>
            </w:r>
            <w:r w:rsidR="00FD7181" w:rsidRPr="00FD7181">
              <w:rPr>
                <w:snapToGrid/>
                <w:sz w:val="18"/>
                <w:szCs w:val="18"/>
                <w:lang w:val="en-GB" w:eastAsia="en-US"/>
              </w:rPr>
              <w:t>3.</w:t>
            </w:r>
            <w:r w:rsidRPr="00FD7181">
              <w:rPr>
                <w:snapToGrid/>
                <w:sz w:val="18"/>
                <w:szCs w:val="18"/>
                <w:lang w:val="en-GB" w:eastAsia="en-US"/>
              </w:rPr>
              <w:t>5</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9.</w:t>
            </w:r>
            <w:r w:rsidRPr="00FD7181">
              <w:rPr>
                <w:snapToGrid/>
                <w:sz w:val="18"/>
                <w:szCs w:val="18"/>
                <w:lang w:val="en-GB" w:eastAsia="en-US"/>
              </w:rPr>
              <w:t>9</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18</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0.</w:t>
            </w:r>
            <w:r w:rsidRPr="00FD7181">
              <w:rPr>
                <w:snapToGrid/>
                <w:sz w:val="18"/>
                <w:szCs w:val="18"/>
                <w:lang w:val="en-GB" w:eastAsia="en-US"/>
              </w:rPr>
              <w:t>1</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非技术工人</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19</w:t>
            </w:r>
            <w:r w:rsidR="00FD7181" w:rsidRPr="00FD7181">
              <w:rPr>
                <w:b/>
                <w:snapToGrid/>
                <w:sz w:val="18"/>
                <w:szCs w:val="18"/>
                <w:lang w:val="en-GB" w:eastAsia="en-US"/>
              </w:rPr>
              <w:t>9.</w:t>
            </w:r>
            <w:r w:rsidRPr="00FD7181">
              <w:rPr>
                <w:b/>
                <w:snapToGrid/>
                <w:sz w:val="18"/>
                <w:szCs w:val="18"/>
                <w:lang w:val="en-GB" w:eastAsia="en-US"/>
              </w:rPr>
              <w:t>6</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w:t>
            </w:r>
            <w:r w:rsidR="00FD7181" w:rsidRPr="00FD7181">
              <w:rPr>
                <w:snapToGrid/>
                <w:sz w:val="18"/>
                <w:szCs w:val="18"/>
                <w:lang w:val="en-GB" w:eastAsia="en-US"/>
              </w:rPr>
              <w:t>1.</w:t>
            </w:r>
            <w:r w:rsidRPr="00FD7181">
              <w:rPr>
                <w:snapToGrid/>
                <w:sz w:val="18"/>
                <w:szCs w:val="18"/>
                <w:lang w:val="en-GB" w:eastAsia="en-US"/>
              </w:rPr>
              <w:t>9</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7.</w:t>
            </w:r>
            <w:r w:rsidRPr="00FD7181">
              <w:rPr>
                <w:snapToGrid/>
                <w:sz w:val="18"/>
                <w:szCs w:val="18"/>
                <w:lang w:val="en-GB" w:eastAsia="en-US"/>
              </w:rPr>
              <w:t>6</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8370F6" w:rsidRPr="00FD7181">
              <w:rPr>
                <w:b/>
                <w:snapToGrid/>
                <w:sz w:val="18"/>
                <w:szCs w:val="18"/>
                <w:lang w:val="en-GB" w:eastAsia="en-US"/>
              </w:rPr>
              <w:t>4</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8</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1</w:t>
            </w:r>
          </w:p>
        </w:tc>
      </w:tr>
      <w:tr w:rsidR="008370F6" w:rsidRPr="00FD7181" w:rsidTr="008370F6">
        <w:tc>
          <w:tcPr>
            <w:tcW w:w="2694" w:type="dxa"/>
            <w:tcBorders>
              <w:bottom w:val="single" w:sz="4" w:space="0" w:color="auto"/>
            </w:tcBorders>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不详</w:t>
            </w:r>
          </w:p>
        </w:tc>
        <w:tc>
          <w:tcPr>
            <w:tcW w:w="779"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0.</w:t>
            </w:r>
            <w:r w:rsidRPr="00FD7181">
              <w:rPr>
                <w:b/>
                <w:snapToGrid/>
                <w:sz w:val="18"/>
                <w:szCs w:val="18"/>
                <w:lang w:val="en-GB" w:eastAsia="en-US"/>
              </w:rPr>
              <w:t>1</w:t>
            </w:r>
          </w:p>
        </w:tc>
        <w:tc>
          <w:tcPr>
            <w:tcW w:w="779"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780" w:type="dxa"/>
            <w:tcBorders>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8370F6" w:rsidRPr="00FD7181">
              <w:rPr>
                <w:snapToGrid/>
                <w:sz w:val="18"/>
                <w:szCs w:val="18"/>
                <w:lang w:val="en-GB" w:eastAsia="en-US"/>
              </w:rPr>
              <w:t>1</w:t>
            </w:r>
          </w:p>
        </w:tc>
        <w:tc>
          <w:tcPr>
            <w:tcW w:w="779" w:type="dxa"/>
            <w:tcBorders>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1</w:t>
            </w:r>
          </w:p>
        </w:tc>
        <w:tc>
          <w:tcPr>
            <w:tcW w:w="779" w:type="dxa"/>
            <w:tcBorders>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780" w:type="dxa"/>
            <w:tcBorders>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7</w:t>
            </w:r>
          </w:p>
        </w:tc>
      </w:tr>
      <w:tr w:rsidR="008370F6" w:rsidRPr="00FD7181" w:rsidTr="008370F6">
        <w:tc>
          <w:tcPr>
            <w:tcW w:w="2694" w:type="dxa"/>
            <w:tcBorders>
              <w:top w:val="single" w:sz="4" w:space="0" w:color="auto"/>
              <w:bottom w:val="single" w:sz="4" w:space="0" w:color="auto"/>
            </w:tcBorders>
            <w:shd w:val="clear" w:color="auto" w:fill="auto"/>
          </w:tcPr>
          <w:p w:rsidR="008370F6" w:rsidRPr="00FD7181" w:rsidRDefault="008370F6" w:rsidP="008370F6">
            <w:pPr>
              <w:tabs>
                <w:tab w:val="clear" w:pos="431"/>
              </w:tabs>
              <w:suppressAutoHyphens/>
              <w:overflowPunct/>
              <w:adjustRightInd/>
              <w:snapToGrid/>
              <w:jc w:val="left"/>
              <w:rPr>
                <w:snapToGrid/>
                <w:sz w:val="18"/>
                <w:szCs w:val="18"/>
                <w:lang w:val="en-GB" w:eastAsia="en-US"/>
              </w:rPr>
            </w:pPr>
            <w:r w:rsidRPr="00FD7181">
              <w:rPr>
                <w:rFonts w:eastAsia="KaiTi_GB2312"/>
                <w:snapToGrid/>
                <w:sz w:val="18"/>
                <w:szCs w:val="18"/>
                <w:lang w:val="en-GB"/>
              </w:rPr>
              <w:t>犹太人</w:t>
            </w:r>
          </w:p>
        </w:tc>
        <w:tc>
          <w:tcPr>
            <w:tcW w:w="779"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c>
          <w:tcPr>
            <w:tcW w:w="779"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c>
          <w:tcPr>
            <w:tcW w:w="780"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c>
          <w:tcPr>
            <w:tcW w:w="779"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c>
          <w:tcPr>
            <w:tcW w:w="779"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c>
          <w:tcPr>
            <w:tcW w:w="780"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r>
      <w:tr w:rsidR="008370F6" w:rsidRPr="00FD7181" w:rsidTr="008370F6">
        <w:tc>
          <w:tcPr>
            <w:tcW w:w="2694"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ind w:left="284"/>
              <w:jc w:val="left"/>
              <w:rPr>
                <w:b/>
                <w:snapToGrid/>
                <w:sz w:val="18"/>
                <w:szCs w:val="18"/>
                <w:lang w:val="en-GB" w:eastAsia="en-US"/>
              </w:rPr>
            </w:pPr>
            <w:r w:rsidRPr="00FD7181">
              <w:rPr>
                <w:rFonts w:eastAsia="SimHei"/>
                <w:snapToGrid/>
                <w:sz w:val="18"/>
                <w:szCs w:val="18"/>
                <w:lang w:val="en-GB"/>
              </w:rPr>
              <w:t>共计</w:t>
            </w:r>
          </w:p>
        </w:tc>
        <w:tc>
          <w:tcPr>
            <w:tcW w:w="779" w:type="dxa"/>
            <w:tcBorders>
              <w:top w:val="single" w:sz="4" w:space="0" w:color="auto"/>
              <w:bottom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2 29</w:t>
            </w:r>
            <w:r w:rsidR="00FD7181" w:rsidRPr="00FD7181">
              <w:rPr>
                <w:b/>
                <w:snapToGrid/>
                <w:sz w:val="18"/>
                <w:szCs w:val="18"/>
                <w:lang w:val="en-GB" w:eastAsia="en-US"/>
              </w:rPr>
              <w:t>1.</w:t>
            </w:r>
            <w:r w:rsidRPr="00FD7181">
              <w:rPr>
                <w:b/>
                <w:snapToGrid/>
                <w:sz w:val="18"/>
                <w:szCs w:val="18"/>
                <w:lang w:val="en-GB" w:eastAsia="en-US"/>
              </w:rPr>
              <w:t>6</w:t>
            </w:r>
          </w:p>
        </w:tc>
        <w:tc>
          <w:tcPr>
            <w:tcW w:w="779" w:type="dxa"/>
            <w:tcBorders>
              <w:top w:val="single" w:sz="4" w:space="0" w:color="auto"/>
              <w:bottom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1 16</w:t>
            </w:r>
            <w:r w:rsidR="00FD7181" w:rsidRPr="00FD7181">
              <w:rPr>
                <w:b/>
                <w:snapToGrid/>
                <w:sz w:val="18"/>
                <w:szCs w:val="18"/>
                <w:lang w:val="en-GB" w:eastAsia="en-US"/>
              </w:rPr>
              <w:t>2.</w:t>
            </w:r>
            <w:r w:rsidRPr="00FD7181">
              <w:rPr>
                <w:b/>
                <w:snapToGrid/>
                <w:sz w:val="18"/>
                <w:szCs w:val="18"/>
                <w:lang w:val="en-GB" w:eastAsia="en-US"/>
              </w:rPr>
              <w:t>4</w:t>
            </w:r>
          </w:p>
        </w:tc>
        <w:tc>
          <w:tcPr>
            <w:tcW w:w="780" w:type="dxa"/>
            <w:tcBorders>
              <w:top w:val="single" w:sz="4" w:space="0" w:color="auto"/>
              <w:bottom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1 12</w:t>
            </w:r>
            <w:r w:rsidR="00FD7181" w:rsidRPr="00FD7181">
              <w:rPr>
                <w:b/>
                <w:snapToGrid/>
                <w:sz w:val="18"/>
                <w:szCs w:val="18"/>
                <w:lang w:val="en-GB" w:eastAsia="en-US"/>
              </w:rPr>
              <w:t>9.</w:t>
            </w:r>
            <w:r w:rsidRPr="00FD7181">
              <w:rPr>
                <w:b/>
                <w:snapToGrid/>
                <w:sz w:val="18"/>
                <w:szCs w:val="18"/>
                <w:lang w:val="en-GB" w:eastAsia="en-US"/>
              </w:rPr>
              <w:t>2</w:t>
            </w:r>
          </w:p>
        </w:tc>
        <w:tc>
          <w:tcPr>
            <w:tcW w:w="779"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79"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80" w:type="dxa"/>
            <w:tcBorders>
              <w:top w:val="single" w:sz="4" w:space="0" w:color="auto"/>
              <w:bottom w:val="single" w:sz="4" w:space="0" w:color="auto"/>
            </w:tcBorders>
            <w:shd w:val="clear" w:color="auto" w:fill="auto"/>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r>
      <w:tr w:rsidR="008370F6" w:rsidRPr="00FD7181" w:rsidTr="008370F6">
        <w:tc>
          <w:tcPr>
            <w:tcW w:w="2694" w:type="dxa"/>
            <w:tcBorders>
              <w:top w:val="single" w:sz="4" w:space="0" w:color="auto"/>
            </w:tcBorders>
            <w:shd w:val="clear" w:color="auto" w:fill="auto"/>
          </w:tcPr>
          <w:p w:rsidR="008370F6" w:rsidRPr="00FD7181" w:rsidRDefault="008370F6" w:rsidP="008370F6">
            <w:pPr>
              <w:keepNext/>
              <w:keepLines/>
              <w:tabs>
                <w:tab w:val="clear" w:pos="431"/>
              </w:tabs>
              <w:overflowPunct/>
              <w:adjustRightInd/>
              <w:snapToGrid/>
              <w:jc w:val="left"/>
              <w:rPr>
                <w:snapToGrid/>
                <w:sz w:val="18"/>
                <w:szCs w:val="18"/>
                <w:lang w:val="en-GB" w:eastAsia="en-US"/>
              </w:rPr>
            </w:pPr>
            <w:r w:rsidRPr="00FD7181">
              <w:rPr>
                <w:snapToGrid/>
                <w:sz w:val="18"/>
                <w:szCs w:val="18"/>
                <w:lang w:val="en-GB"/>
              </w:rPr>
              <w:t>科研人员</w:t>
            </w:r>
          </w:p>
        </w:tc>
        <w:tc>
          <w:tcPr>
            <w:tcW w:w="779" w:type="dxa"/>
            <w:tcBorders>
              <w:top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34</w:t>
            </w:r>
            <w:r w:rsidR="00FD7181" w:rsidRPr="00FD7181">
              <w:rPr>
                <w:b/>
                <w:snapToGrid/>
                <w:sz w:val="18"/>
                <w:szCs w:val="18"/>
                <w:lang w:val="en-GB" w:eastAsia="en-US"/>
              </w:rPr>
              <w:t>7.</w:t>
            </w:r>
            <w:r w:rsidRPr="00FD7181">
              <w:rPr>
                <w:b/>
                <w:snapToGrid/>
                <w:sz w:val="18"/>
                <w:szCs w:val="18"/>
                <w:lang w:val="en-GB" w:eastAsia="en-US"/>
              </w:rPr>
              <w:t>3</w:t>
            </w:r>
          </w:p>
        </w:tc>
        <w:tc>
          <w:tcPr>
            <w:tcW w:w="779" w:type="dxa"/>
            <w:tcBorders>
              <w:top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17</w:t>
            </w:r>
            <w:r w:rsidR="00FD7181" w:rsidRPr="00FD7181">
              <w:rPr>
                <w:snapToGrid/>
                <w:sz w:val="18"/>
                <w:szCs w:val="18"/>
                <w:lang w:val="en-GB" w:eastAsia="en-US"/>
              </w:rPr>
              <w:t>6.</w:t>
            </w:r>
            <w:r w:rsidRPr="00FD7181">
              <w:rPr>
                <w:snapToGrid/>
                <w:sz w:val="18"/>
                <w:szCs w:val="18"/>
                <w:lang w:val="en-GB" w:eastAsia="en-US"/>
              </w:rPr>
              <w:t>5</w:t>
            </w:r>
          </w:p>
        </w:tc>
        <w:tc>
          <w:tcPr>
            <w:tcW w:w="780" w:type="dxa"/>
            <w:tcBorders>
              <w:top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17</w:t>
            </w:r>
            <w:r w:rsidR="00FD7181" w:rsidRPr="00FD7181">
              <w:rPr>
                <w:snapToGrid/>
                <w:sz w:val="18"/>
                <w:szCs w:val="18"/>
                <w:lang w:val="en-GB" w:eastAsia="en-US"/>
              </w:rPr>
              <w:t>0.</w:t>
            </w:r>
            <w:r w:rsidRPr="00FD7181">
              <w:rPr>
                <w:snapToGrid/>
                <w:sz w:val="18"/>
                <w:szCs w:val="18"/>
                <w:lang w:val="en-GB" w:eastAsia="en-US"/>
              </w:rPr>
              <w:t>8</w:t>
            </w:r>
          </w:p>
        </w:tc>
        <w:tc>
          <w:tcPr>
            <w:tcW w:w="779" w:type="dxa"/>
            <w:tcBorders>
              <w:top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5.</w:t>
            </w:r>
            <w:r w:rsidRPr="00FD7181">
              <w:rPr>
                <w:b/>
                <w:snapToGrid/>
                <w:sz w:val="18"/>
                <w:szCs w:val="18"/>
                <w:lang w:val="en-GB" w:eastAsia="en-US"/>
              </w:rPr>
              <w:t>2</w:t>
            </w:r>
          </w:p>
        </w:tc>
        <w:tc>
          <w:tcPr>
            <w:tcW w:w="779" w:type="dxa"/>
            <w:tcBorders>
              <w:top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2</w:t>
            </w:r>
          </w:p>
        </w:tc>
        <w:tc>
          <w:tcPr>
            <w:tcW w:w="780" w:type="dxa"/>
            <w:tcBorders>
              <w:top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2</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其他专业和技术人员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37</w:t>
            </w:r>
            <w:r w:rsidR="00FD7181" w:rsidRPr="00FD7181">
              <w:rPr>
                <w:b/>
                <w:snapToGrid/>
                <w:sz w:val="18"/>
                <w:szCs w:val="18"/>
                <w:lang w:val="en-GB" w:eastAsia="en-US"/>
              </w:rPr>
              <w:t>6.</w:t>
            </w:r>
            <w:r w:rsidRPr="00FD7181">
              <w:rPr>
                <w:b/>
                <w:snapToGrid/>
                <w:sz w:val="18"/>
                <w:szCs w:val="18"/>
                <w:lang w:val="en-GB" w:eastAsia="en-US"/>
              </w:rPr>
              <w:t>6</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r w:rsidR="00FD7181" w:rsidRPr="00FD7181">
              <w:rPr>
                <w:snapToGrid/>
                <w:sz w:val="18"/>
                <w:szCs w:val="18"/>
                <w:lang w:val="en-GB" w:eastAsia="en-US"/>
              </w:rPr>
              <w:t>5.</w:t>
            </w:r>
            <w:r w:rsidRPr="00FD7181">
              <w:rPr>
                <w:snapToGrid/>
                <w:sz w:val="18"/>
                <w:szCs w:val="18"/>
                <w:lang w:val="en-GB" w:eastAsia="en-US"/>
              </w:rPr>
              <w:t>1</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22</w:t>
            </w:r>
            <w:r w:rsidR="00FD7181" w:rsidRPr="00FD7181">
              <w:rPr>
                <w:snapToGrid/>
                <w:sz w:val="18"/>
                <w:szCs w:val="18"/>
                <w:lang w:val="en-GB" w:eastAsia="en-US"/>
              </w:rPr>
              <w:t>1.</w:t>
            </w:r>
            <w:r w:rsidRPr="00FD7181">
              <w:rPr>
                <w:snapToGrid/>
                <w:sz w:val="18"/>
                <w:szCs w:val="18"/>
                <w:lang w:val="en-GB" w:eastAsia="en-US"/>
              </w:rPr>
              <w:t>5</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6.</w:t>
            </w:r>
            <w:r w:rsidRPr="00FD7181">
              <w:rPr>
                <w:b/>
                <w:snapToGrid/>
                <w:sz w:val="18"/>
                <w:szCs w:val="18"/>
                <w:lang w:val="en-GB" w:eastAsia="en-US"/>
              </w:rPr>
              <w:t>4</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3</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9.</w:t>
            </w:r>
            <w:r w:rsidRPr="00FD7181">
              <w:rPr>
                <w:snapToGrid/>
                <w:sz w:val="18"/>
                <w:szCs w:val="18"/>
                <w:lang w:val="en-GB" w:eastAsia="en-US"/>
              </w:rPr>
              <w:t>6</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管理者</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16</w:t>
            </w:r>
            <w:r w:rsidR="00FD7181" w:rsidRPr="00FD7181">
              <w:rPr>
                <w:b/>
                <w:snapToGrid/>
                <w:sz w:val="18"/>
                <w:szCs w:val="18"/>
                <w:lang w:val="en-GB" w:eastAsia="en-US"/>
              </w:rPr>
              <w:t>6.</w:t>
            </w:r>
            <w:r w:rsidRPr="00FD7181">
              <w:rPr>
                <w:b/>
                <w:snapToGrid/>
                <w:sz w:val="18"/>
                <w:szCs w:val="18"/>
                <w:lang w:val="en-GB" w:eastAsia="en-US"/>
              </w:rPr>
              <w:t>3</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w:t>
            </w:r>
            <w:r w:rsidR="00FD7181" w:rsidRPr="00FD7181">
              <w:rPr>
                <w:snapToGrid/>
                <w:sz w:val="18"/>
                <w:szCs w:val="18"/>
                <w:lang w:val="en-GB" w:eastAsia="en-US"/>
              </w:rPr>
              <w:t>7.</w:t>
            </w:r>
            <w:r w:rsidRPr="00FD7181">
              <w:rPr>
                <w:snapToGrid/>
                <w:sz w:val="18"/>
                <w:szCs w:val="18"/>
                <w:lang w:val="en-GB" w:eastAsia="en-US"/>
              </w:rPr>
              <w:t>8</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8.</w:t>
            </w:r>
            <w:r w:rsidRPr="00FD7181">
              <w:rPr>
                <w:snapToGrid/>
                <w:sz w:val="18"/>
                <w:szCs w:val="18"/>
                <w:lang w:val="en-GB" w:eastAsia="en-US"/>
              </w:rPr>
              <w:t>4</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8370F6" w:rsidRPr="00FD7181">
              <w:rPr>
                <w:b/>
                <w:snapToGrid/>
                <w:sz w:val="18"/>
                <w:szCs w:val="18"/>
                <w:lang w:val="en-GB" w:eastAsia="en-US"/>
              </w:rPr>
              <w:t>3</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1</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3</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办事人员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39</w:t>
            </w:r>
            <w:r w:rsidR="00FD7181" w:rsidRPr="00FD7181">
              <w:rPr>
                <w:b/>
                <w:snapToGrid/>
                <w:sz w:val="18"/>
                <w:szCs w:val="18"/>
                <w:lang w:val="en-GB" w:eastAsia="en-US"/>
              </w:rPr>
              <w:t>7.</w:t>
            </w:r>
            <w:r w:rsidRPr="00FD7181">
              <w:rPr>
                <w:b/>
                <w:snapToGrid/>
                <w:sz w:val="18"/>
                <w:szCs w:val="18"/>
                <w:lang w:val="en-GB" w:eastAsia="en-US"/>
              </w:rPr>
              <w:t>3</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0.</w:t>
            </w:r>
            <w:r w:rsidRPr="00FD7181">
              <w:rPr>
                <w:snapToGrid/>
                <w:sz w:val="18"/>
                <w:szCs w:val="18"/>
                <w:lang w:val="en-GB" w:eastAsia="en-US"/>
              </w:rPr>
              <w:t>1</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w:t>
            </w:r>
            <w:r w:rsidR="00FD7181" w:rsidRPr="00FD7181">
              <w:rPr>
                <w:snapToGrid/>
                <w:sz w:val="18"/>
                <w:szCs w:val="18"/>
                <w:lang w:val="en-GB" w:eastAsia="en-US"/>
              </w:rPr>
              <w:t>7.</w:t>
            </w:r>
            <w:r w:rsidRPr="00FD7181">
              <w:rPr>
                <w:snapToGrid/>
                <w:sz w:val="18"/>
                <w:szCs w:val="18"/>
                <w:lang w:val="en-GB" w:eastAsia="en-US"/>
              </w:rPr>
              <w:t>2</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7.</w:t>
            </w:r>
            <w:r w:rsidRPr="00FD7181">
              <w:rPr>
                <w:b/>
                <w:snapToGrid/>
                <w:sz w:val="18"/>
                <w:szCs w:val="18"/>
                <w:lang w:val="en-GB" w:eastAsia="en-US"/>
              </w:rPr>
              <w:t>3</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6</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6.</w:t>
            </w:r>
            <w:r w:rsidRPr="00FD7181">
              <w:rPr>
                <w:snapToGrid/>
                <w:sz w:val="18"/>
                <w:szCs w:val="18"/>
                <w:lang w:val="en-GB" w:eastAsia="en-US"/>
              </w:rPr>
              <w:t>3</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代理商、销售人员和服务人员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47</w:t>
            </w:r>
            <w:r w:rsidR="00FD7181" w:rsidRPr="00FD7181">
              <w:rPr>
                <w:b/>
                <w:snapToGrid/>
                <w:sz w:val="18"/>
                <w:szCs w:val="18"/>
                <w:lang w:val="en-GB" w:eastAsia="en-US"/>
              </w:rPr>
              <w:t>3.</w:t>
            </w:r>
            <w:r w:rsidRPr="00FD7181">
              <w:rPr>
                <w:b/>
                <w:snapToGrid/>
                <w:sz w:val="18"/>
                <w:szCs w:val="18"/>
                <w:lang w:val="en-GB" w:eastAsia="en-US"/>
              </w:rPr>
              <w:t>9</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7.</w:t>
            </w:r>
            <w:r w:rsidRPr="00FD7181">
              <w:rPr>
                <w:snapToGrid/>
                <w:sz w:val="18"/>
                <w:szCs w:val="18"/>
                <w:lang w:val="en-GB" w:eastAsia="en-US"/>
              </w:rPr>
              <w:t>1</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26</w:t>
            </w:r>
            <w:r w:rsidR="00FD7181" w:rsidRPr="00FD7181">
              <w:rPr>
                <w:snapToGrid/>
                <w:sz w:val="18"/>
                <w:szCs w:val="18"/>
                <w:lang w:val="en-GB" w:eastAsia="en-US"/>
              </w:rPr>
              <w:t>6.</w:t>
            </w:r>
            <w:r w:rsidRPr="00FD7181">
              <w:rPr>
                <w:snapToGrid/>
                <w:sz w:val="18"/>
                <w:szCs w:val="18"/>
                <w:lang w:val="en-GB" w:eastAsia="en-US"/>
              </w:rPr>
              <w:t>7</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0.</w:t>
            </w:r>
            <w:r w:rsidRPr="00FD7181">
              <w:rPr>
                <w:b/>
                <w:snapToGrid/>
                <w:sz w:val="18"/>
                <w:szCs w:val="18"/>
                <w:lang w:val="en-GB" w:eastAsia="en-US"/>
              </w:rPr>
              <w:t>7</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8</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6</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技术农工</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5.</w:t>
            </w:r>
            <w:r w:rsidRPr="00FD7181">
              <w:rPr>
                <w:b/>
                <w:snapToGrid/>
                <w:sz w:val="18"/>
                <w:szCs w:val="18"/>
                <w:lang w:val="en-GB" w:eastAsia="en-US"/>
              </w:rPr>
              <w:t>7</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9</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1</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制造、建筑及其他技术工人</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33</w:t>
            </w:r>
            <w:r w:rsidR="00FD7181" w:rsidRPr="00FD7181">
              <w:rPr>
                <w:b/>
                <w:snapToGrid/>
                <w:sz w:val="18"/>
                <w:szCs w:val="18"/>
                <w:lang w:val="en-GB" w:eastAsia="en-US"/>
              </w:rPr>
              <w:t>3.</w:t>
            </w:r>
            <w:r w:rsidRPr="00FD7181">
              <w:rPr>
                <w:b/>
                <w:snapToGrid/>
                <w:sz w:val="18"/>
                <w:szCs w:val="18"/>
                <w:lang w:val="en-GB" w:eastAsia="en-US"/>
              </w:rPr>
              <w:t>6</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w:t>
            </w:r>
            <w:r w:rsidR="00FD7181" w:rsidRPr="00FD7181">
              <w:rPr>
                <w:snapToGrid/>
                <w:sz w:val="18"/>
                <w:szCs w:val="18"/>
                <w:lang w:val="en-GB" w:eastAsia="en-US"/>
              </w:rPr>
              <w:t>1.</w:t>
            </w:r>
            <w:r w:rsidRPr="00FD7181">
              <w:rPr>
                <w:snapToGrid/>
                <w:sz w:val="18"/>
                <w:szCs w:val="18"/>
                <w:lang w:val="en-GB" w:eastAsia="en-US"/>
              </w:rPr>
              <w:t>3</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2.</w:t>
            </w:r>
            <w:r w:rsidRPr="00FD7181">
              <w:rPr>
                <w:snapToGrid/>
                <w:sz w:val="18"/>
                <w:szCs w:val="18"/>
                <w:lang w:val="en-GB" w:eastAsia="en-US"/>
              </w:rPr>
              <w:t>2</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4.</w:t>
            </w:r>
            <w:r w:rsidRPr="00FD7181">
              <w:rPr>
                <w:b/>
                <w:snapToGrid/>
                <w:sz w:val="18"/>
                <w:szCs w:val="18"/>
                <w:lang w:val="en-GB" w:eastAsia="en-US"/>
              </w:rPr>
              <w:t>6</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1</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非技术工人</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14</w:t>
            </w:r>
            <w:r w:rsidR="00FD7181" w:rsidRPr="00FD7181">
              <w:rPr>
                <w:b/>
                <w:snapToGrid/>
                <w:sz w:val="18"/>
                <w:szCs w:val="18"/>
                <w:lang w:val="en-GB" w:eastAsia="en-US"/>
              </w:rPr>
              <w:t>4.</w:t>
            </w:r>
            <w:r w:rsidRPr="00FD7181">
              <w:rPr>
                <w:b/>
                <w:snapToGrid/>
                <w:sz w:val="18"/>
                <w:szCs w:val="18"/>
                <w:lang w:val="en-GB" w:eastAsia="en-US"/>
              </w:rPr>
              <w:t>6</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4.</w:t>
            </w:r>
            <w:r w:rsidRPr="00FD7181">
              <w:rPr>
                <w:snapToGrid/>
                <w:sz w:val="18"/>
                <w:szCs w:val="18"/>
                <w:lang w:val="en-GB" w:eastAsia="en-US"/>
              </w:rPr>
              <w:t>1</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0.</w:t>
            </w:r>
            <w:r w:rsidRPr="00FD7181">
              <w:rPr>
                <w:snapToGrid/>
                <w:sz w:val="18"/>
                <w:szCs w:val="18"/>
                <w:lang w:val="en-GB" w:eastAsia="en-US"/>
              </w:rPr>
              <w:t>5</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w:t>
            </w:r>
            <w:r w:rsidR="008370F6" w:rsidRPr="00FD7181">
              <w:rPr>
                <w:b/>
                <w:snapToGrid/>
                <w:sz w:val="18"/>
                <w:szCs w:val="18"/>
                <w:lang w:val="en-GB" w:eastAsia="en-US"/>
              </w:rPr>
              <w:t>3</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4</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2</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不详</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6.</w:t>
            </w:r>
            <w:r w:rsidRPr="00FD7181">
              <w:rPr>
                <w:b/>
                <w:snapToGrid/>
                <w:sz w:val="18"/>
                <w:szCs w:val="18"/>
                <w:lang w:val="en-GB" w:eastAsia="en-US"/>
              </w:rPr>
              <w:t>3</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4</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9</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2</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r>
      <w:tr w:rsidR="008370F6" w:rsidRPr="00FD7181" w:rsidTr="008370F6">
        <w:tc>
          <w:tcPr>
            <w:tcW w:w="2694" w:type="dxa"/>
            <w:tcBorders>
              <w:bottom w:val="single" w:sz="4" w:space="0" w:color="auto"/>
            </w:tcBorders>
            <w:shd w:val="clear" w:color="auto" w:fill="auto"/>
          </w:tcPr>
          <w:p w:rsidR="008370F6" w:rsidRPr="00FD7181" w:rsidRDefault="008370F6" w:rsidP="008370F6">
            <w:pPr>
              <w:tabs>
                <w:tab w:val="clear" w:pos="431"/>
              </w:tabs>
              <w:suppressAutoHyphens/>
              <w:overflowPunct/>
              <w:adjustRightInd/>
              <w:snapToGrid/>
              <w:jc w:val="left"/>
              <w:rPr>
                <w:snapToGrid/>
                <w:sz w:val="18"/>
                <w:szCs w:val="18"/>
                <w:lang w:val="en-GB" w:eastAsia="en-US"/>
              </w:rPr>
            </w:pPr>
            <w:r w:rsidRPr="00FD7181">
              <w:rPr>
                <w:rFonts w:eastAsia="KaiTi_GB2312"/>
                <w:snapToGrid/>
                <w:sz w:val="18"/>
                <w:szCs w:val="18"/>
                <w:lang w:val="en-GB"/>
              </w:rPr>
              <w:t>阿拉伯人及其他</w:t>
            </w:r>
          </w:p>
        </w:tc>
        <w:tc>
          <w:tcPr>
            <w:tcW w:w="779" w:type="dxa"/>
            <w:tcBorders>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79" w:type="dxa"/>
            <w:tcBorders>
              <w:bottom w:val="single" w:sz="4"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80" w:type="dxa"/>
            <w:tcBorders>
              <w:bottom w:val="single" w:sz="4"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79" w:type="dxa"/>
            <w:tcBorders>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79" w:type="dxa"/>
            <w:tcBorders>
              <w:bottom w:val="single" w:sz="4"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80" w:type="dxa"/>
            <w:tcBorders>
              <w:bottom w:val="single" w:sz="4"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p>
        </w:tc>
      </w:tr>
      <w:tr w:rsidR="008370F6" w:rsidRPr="00FD7181" w:rsidTr="008370F6">
        <w:tc>
          <w:tcPr>
            <w:tcW w:w="2694"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ind w:left="284"/>
              <w:jc w:val="left"/>
              <w:rPr>
                <w:rFonts w:eastAsia="SimHei"/>
                <w:snapToGrid/>
                <w:sz w:val="18"/>
                <w:szCs w:val="18"/>
                <w:lang w:val="en-GB" w:eastAsia="en-US"/>
              </w:rPr>
            </w:pPr>
            <w:r w:rsidRPr="00FD7181">
              <w:rPr>
                <w:rFonts w:eastAsia="SimHei"/>
                <w:snapToGrid/>
                <w:sz w:val="18"/>
                <w:szCs w:val="18"/>
                <w:lang w:val="en-GB"/>
              </w:rPr>
              <w:t>共计</w:t>
            </w:r>
          </w:p>
        </w:tc>
        <w:tc>
          <w:tcPr>
            <w:tcW w:w="77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39</w:t>
            </w:r>
            <w:r w:rsidR="00FD7181" w:rsidRPr="00FD7181">
              <w:rPr>
                <w:b/>
                <w:snapToGrid/>
                <w:sz w:val="18"/>
                <w:szCs w:val="18"/>
                <w:lang w:val="en-GB" w:eastAsia="en-US"/>
              </w:rPr>
              <w:t>0.</w:t>
            </w:r>
            <w:r w:rsidRPr="00FD7181">
              <w:rPr>
                <w:b/>
                <w:snapToGrid/>
                <w:sz w:val="18"/>
                <w:szCs w:val="18"/>
                <w:lang w:val="en-GB" w:eastAsia="en-US"/>
              </w:rPr>
              <w:t>4</w:t>
            </w:r>
          </w:p>
        </w:tc>
        <w:tc>
          <w:tcPr>
            <w:tcW w:w="77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27</w:t>
            </w:r>
            <w:r w:rsidR="00FD7181" w:rsidRPr="00FD7181">
              <w:rPr>
                <w:b/>
                <w:snapToGrid/>
                <w:sz w:val="18"/>
                <w:szCs w:val="18"/>
                <w:lang w:val="en-GB" w:eastAsia="en-US"/>
              </w:rPr>
              <w:t>9.</w:t>
            </w:r>
            <w:r w:rsidRPr="00FD7181">
              <w:rPr>
                <w:b/>
                <w:snapToGrid/>
                <w:sz w:val="18"/>
                <w:szCs w:val="18"/>
                <w:lang w:val="en-GB" w:eastAsia="en-US"/>
              </w:rPr>
              <w:t>5</w:t>
            </w:r>
          </w:p>
        </w:tc>
        <w:tc>
          <w:tcPr>
            <w:tcW w:w="780"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11</w:t>
            </w:r>
            <w:r w:rsidR="00FD7181" w:rsidRPr="00FD7181">
              <w:rPr>
                <w:b/>
                <w:snapToGrid/>
                <w:sz w:val="18"/>
                <w:szCs w:val="18"/>
                <w:lang w:val="en-GB" w:eastAsia="en-US"/>
              </w:rPr>
              <w:t>0.</w:t>
            </w:r>
            <w:r w:rsidRPr="00FD7181">
              <w:rPr>
                <w:b/>
                <w:snapToGrid/>
                <w:sz w:val="18"/>
                <w:szCs w:val="18"/>
                <w:lang w:val="en-GB" w:eastAsia="en-US"/>
              </w:rPr>
              <w:t>9</w:t>
            </w:r>
          </w:p>
        </w:tc>
        <w:tc>
          <w:tcPr>
            <w:tcW w:w="779"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79"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80" w:type="dxa"/>
            <w:tcBorders>
              <w:top w:val="single" w:sz="4" w:space="0" w:color="auto"/>
              <w:bottom w:val="single" w:sz="4"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r>
      <w:tr w:rsidR="008370F6" w:rsidRPr="00FD7181" w:rsidTr="008370F6">
        <w:tc>
          <w:tcPr>
            <w:tcW w:w="2694" w:type="dxa"/>
            <w:tcBorders>
              <w:top w:val="single" w:sz="4" w:space="0" w:color="auto"/>
            </w:tcBorders>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科研人员</w:t>
            </w:r>
          </w:p>
        </w:tc>
        <w:tc>
          <w:tcPr>
            <w:tcW w:w="77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7.</w:t>
            </w:r>
            <w:r w:rsidRPr="00FD7181">
              <w:rPr>
                <w:b/>
                <w:snapToGrid/>
                <w:sz w:val="18"/>
                <w:szCs w:val="18"/>
                <w:lang w:val="en-GB" w:eastAsia="en-US"/>
              </w:rPr>
              <w:t>4</w:t>
            </w:r>
          </w:p>
        </w:tc>
        <w:tc>
          <w:tcPr>
            <w:tcW w:w="77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c>
          <w:tcPr>
            <w:tcW w:w="780"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4</w:t>
            </w:r>
          </w:p>
        </w:tc>
        <w:tc>
          <w:tcPr>
            <w:tcW w:w="77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p>
        </w:tc>
        <w:tc>
          <w:tcPr>
            <w:tcW w:w="779" w:type="dxa"/>
            <w:tcBorders>
              <w:top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1</w:t>
            </w:r>
          </w:p>
        </w:tc>
        <w:tc>
          <w:tcPr>
            <w:tcW w:w="780" w:type="dxa"/>
            <w:tcBorders>
              <w:top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8370F6" w:rsidRPr="00FD7181">
              <w:rPr>
                <w:snapToGrid/>
                <w:sz w:val="18"/>
                <w:szCs w:val="18"/>
                <w:lang w:val="en-GB" w:eastAsia="en-US"/>
              </w:rPr>
              <w:t>4</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其他专业和技术人员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5.</w:t>
            </w:r>
            <w:r w:rsidRPr="00FD7181">
              <w:rPr>
                <w:b/>
                <w:snapToGrid/>
                <w:sz w:val="18"/>
                <w:szCs w:val="18"/>
                <w:lang w:val="en-GB" w:eastAsia="en-US"/>
              </w:rPr>
              <w:t>4</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5</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7.</w:t>
            </w:r>
            <w:r w:rsidRPr="00FD7181">
              <w:rPr>
                <w:snapToGrid/>
                <w:sz w:val="18"/>
                <w:szCs w:val="18"/>
                <w:lang w:val="en-GB" w:eastAsia="en-US"/>
              </w:rPr>
              <w:t>8</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1.</w:t>
            </w:r>
            <w:r w:rsidRPr="00FD7181">
              <w:rPr>
                <w:b/>
                <w:snapToGrid/>
                <w:sz w:val="18"/>
                <w:szCs w:val="18"/>
                <w:lang w:val="en-GB" w:eastAsia="en-US"/>
              </w:rPr>
              <w:t>6</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3</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1</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管理者</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8370F6" w:rsidRPr="00FD7181">
              <w:rPr>
                <w:b/>
                <w:snapToGrid/>
                <w:sz w:val="18"/>
                <w:szCs w:val="18"/>
                <w:lang w:val="en-GB" w:eastAsia="en-US"/>
              </w:rPr>
              <w:t>9</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5</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3</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2</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办事人员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8.</w:t>
            </w:r>
            <w:r w:rsidRPr="00FD7181">
              <w:rPr>
                <w:b/>
                <w:snapToGrid/>
                <w:sz w:val="18"/>
                <w:szCs w:val="18"/>
                <w:lang w:val="en-GB" w:eastAsia="en-US"/>
              </w:rPr>
              <w:t>9</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1</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8</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8370F6" w:rsidRPr="00FD7181">
              <w:rPr>
                <w:b/>
                <w:snapToGrid/>
                <w:sz w:val="18"/>
                <w:szCs w:val="18"/>
                <w:lang w:val="en-GB" w:eastAsia="en-US"/>
              </w:rPr>
              <w:t>4</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代理商、销售人员和服务人员</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w:t>
            </w:r>
            <w:r w:rsidR="00FD7181" w:rsidRPr="00FD7181">
              <w:rPr>
                <w:b/>
                <w:snapToGrid/>
                <w:sz w:val="18"/>
                <w:szCs w:val="18"/>
                <w:lang w:val="en-GB" w:eastAsia="en-US"/>
              </w:rPr>
              <w:t>5.</w:t>
            </w:r>
            <w:r w:rsidRPr="00FD7181">
              <w:rPr>
                <w:b/>
                <w:snapToGrid/>
                <w:sz w:val="18"/>
                <w:szCs w:val="18"/>
                <w:lang w:val="en-GB" w:eastAsia="en-US"/>
              </w:rPr>
              <w:t>8</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7.</w:t>
            </w:r>
            <w:r w:rsidRPr="00FD7181">
              <w:rPr>
                <w:snapToGrid/>
                <w:sz w:val="18"/>
                <w:szCs w:val="18"/>
                <w:lang w:val="en-GB" w:eastAsia="en-US"/>
              </w:rPr>
              <w:t>6</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8.</w:t>
            </w:r>
            <w:r w:rsidRPr="00FD7181">
              <w:rPr>
                <w:snapToGrid/>
                <w:sz w:val="18"/>
                <w:szCs w:val="18"/>
                <w:lang w:val="en-GB" w:eastAsia="en-US"/>
              </w:rPr>
              <w:t>2</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6.</w:t>
            </w:r>
            <w:r w:rsidRPr="00FD7181">
              <w:rPr>
                <w:b/>
                <w:snapToGrid/>
                <w:sz w:val="18"/>
                <w:szCs w:val="18"/>
                <w:lang w:val="en-GB" w:eastAsia="en-US"/>
              </w:rPr>
              <w:t>9</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5</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4</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技术农工</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w:t>
            </w:r>
            <w:r w:rsidR="008370F6" w:rsidRPr="00FD7181">
              <w:rPr>
                <w:b/>
                <w:snapToGrid/>
                <w:sz w:val="18"/>
                <w:szCs w:val="18"/>
                <w:lang w:val="en-GB" w:eastAsia="en-US"/>
              </w:rPr>
              <w:t>6</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2</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79" w:type="dxa"/>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7</w:t>
            </w:r>
          </w:p>
        </w:tc>
        <w:tc>
          <w:tcPr>
            <w:tcW w:w="77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制造、建筑及其他技术工人</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14</w:t>
            </w:r>
            <w:r w:rsidR="00FD7181" w:rsidRPr="00FD7181">
              <w:rPr>
                <w:b/>
                <w:snapToGrid/>
                <w:sz w:val="18"/>
                <w:szCs w:val="18"/>
                <w:lang w:val="en-GB" w:eastAsia="en-US"/>
              </w:rPr>
              <w:t>9.</w:t>
            </w:r>
            <w:r w:rsidRPr="00FD7181">
              <w:rPr>
                <w:b/>
                <w:snapToGrid/>
                <w:sz w:val="18"/>
                <w:szCs w:val="18"/>
                <w:lang w:val="en-GB" w:eastAsia="en-US"/>
              </w:rPr>
              <w:t>8</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14</w:t>
            </w:r>
            <w:r w:rsidR="00FD7181" w:rsidRPr="00FD7181">
              <w:rPr>
                <w:snapToGrid/>
                <w:sz w:val="18"/>
                <w:szCs w:val="18"/>
                <w:lang w:val="en-GB" w:eastAsia="en-US"/>
              </w:rPr>
              <w:t>2.</w:t>
            </w:r>
            <w:r w:rsidRPr="00FD7181">
              <w:rPr>
                <w:snapToGrid/>
                <w:sz w:val="18"/>
                <w:szCs w:val="18"/>
                <w:lang w:val="en-GB" w:eastAsia="en-US"/>
              </w:rPr>
              <w:t>1</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6</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8.</w:t>
            </w:r>
            <w:r w:rsidRPr="00FD7181">
              <w:rPr>
                <w:b/>
                <w:snapToGrid/>
                <w:sz w:val="18"/>
                <w:szCs w:val="18"/>
                <w:lang w:val="en-GB" w:eastAsia="en-US"/>
              </w:rPr>
              <w:t>4</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0.</w:t>
            </w:r>
            <w:r w:rsidRPr="00FD7181">
              <w:rPr>
                <w:snapToGrid/>
                <w:sz w:val="18"/>
                <w:szCs w:val="18"/>
                <w:lang w:val="en-GB" w:eastAsia="en-US"/>
              </w:rPr>
              <w:t>9</w:t>
            </w:r>
          </w:p>
        </w:tc>
        <w:tc>
          <w:tcPr>
            <w:tcW w:w="780"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9</w:t>
            </w:r>
          </w:p>
        </w:tc>
      </w:tr>
      <w:tr w:rsidR="008370F6" w:rsidRPr="00FD7181" w:rsidTr="008370F6">
        <w:tc>
          <w:tcPr>
            <w:tcW w:w="2694"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非技术工人</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55</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7.</w:t>
            </w:r>
            <w:r w:rsidRPr="00FD7181">
              <w:rPr>
                <w:snapToGrid/>
                <w:sz w:val="18"/>
                <w:szCs w:val="18"/>
                <w:lang w:val="en-GB" w:eastAsia="en-US"/>
              </w:rPr>
              <w:t>8</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5</w:t>
            </w:r>
          </w:p>
        </w:tc>
        <w:tc>
          <w:tcPr>
            <w:tcW w:w="779"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4.</w:t>
            </w:r>
            <w:r w:rsidRPr="00FD7181">
              <w:rPr>
                <w:b/>
                <w:snapToGrid/>
                <w:sz w:val="18"/>
                <w:szCs w:val="18"/>
                <w:lang w:val="en-GB" w:eastAsia="en-US"/>
              </w:rPr>
              <w:t>1</w:t>
            </w:r>
          </w:p>
        </w:tc>
        <w:tc>
          <w:tcPr>
            <w:tcW w:w="77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5</w:t>
            </w:r>
          </w:p>
        </w:tc>
        <w:tc>
          <w:tcPr>
            <w:tcW w:w="78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5</w:t>
            </w:r>
          </w:p>
        </w:tc>
      </w:tr>
      <w:tr w:rsidR="008370F6" w:rsidRPr="00FD7181" w:rsidTr="008370F6">
        <w:tc>
          <w:tcPr>
            <w:tcW w:w="2694"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不详</w:t>
            </w:r>
          </w:p>
        </w:tc>
        <w:tc>
          <w:tcPr>
            <w:tcW w:w="779"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8370F6" w:rsidRPr="00FD7181">
              <w:rPr>
                <w:b/>
                <w:snapToGrid/>
                <w:sz w:val="18"/>
                <w:szCs w:val="18"/>
                <w:lang w:val="en-GB" w:eastAsia="en-US"/>
              </w:rPr>
              <w:t>8</w:t>
            </w:r>
          </w:p>
        </w:tc>
        <w:tc>
          <w:tcPr>
            <w:tcW w:w="779"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6</w:t>
            </w:r>
          </w:p>
        </w:tc>
        <w:tc>
          <w:tcPr>
            <w:tcW w:w="780"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2</w:t>
            </w:r>
          </w:p>
        </w:tc>
        <w:tc>
          <w:tcPr>
            <w:tcW w:w="77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p>
        </w:tc>
        <w:tc>
          <w:tcPr>
            <w:tcW w:w="779"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3</w:t>
            </w:r>
          </w:p>
        </w:tc>
        <w:tc>
          <w:tcPr>
            <w:tcW w:w="780"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rtl/>
                <w:lang w:val="en-GB" w:eastAsia="en-US"/>
              </w:rPr>
            </w:pPr>
            <w:r w:rsidRPr="00FD7181">
              <w:rPr>
                <w:snapToGrid/>
                <w:sz w:val="18"/>
                <w:szCs w:val="18"/>
                <w:lang w:val="en-GB" w:eastAsia="en-US"/>
              </w:rPr>
              <w:t>0.</w:t>
            </w:r>
            <w:r w:rsidR="008370F6" w:rsidRPr="00FD7181">
              <w:rPr>
                <w:snapToGrid/>
                <w:sz w:val="18"/>
                <w:szCs w:val="18"/>
                <w:lang w:val="en-GB" w:eastAsia="en-US"/>
              </w:rPr>
              <w:t>2</w:t>
            </w:r>
          </w:p>
        </w:tc>
      </w:tr>
    </w:tbl>
    <w:p w:rsidR="008370F6" w:rsidRPr="00FD7181" w:rsidRDefault="008370F6" w:rsidP="00411793">
      <w:pPr>
        <w:tabs>
          <w:tab w:val="clear" w:pos="431"/>
        </w:tabs>
        <w:suppressAutoHyphens/>
        <w:overflowPunct/>
        <w:adjustRightInd/>
        <w:snapToGrid/>
        <w:spacing w:after="120"/>
        <w:ind w:left="1134" w:right="1134" w:firstLine="159"/>
        <w:jc w:val="left"/>
        <w:rPr>
          <w:snapToGrid/>
          <w:szCs w:val="21"/>
          <w:lang w:val="en-GB"/>
        </w:rPr>
      </w:pPr>
      <w:r w:rsidRPr="007268C2">
        <w:rPr>
          <w:rFonts w:eastAsia="KaiTi_GB2312"/>
          <w:sz w:val="18"/>
          <w:szCs w:val="18"/>
        </w:rPr>
        <w:t>资料来源</w:t>
      </w:r>
      <w:r w:rsidR="00FD7181" w:rsidRPr="007268C2">
        <w:rPr>
          <w:rFonts w:eastAsia="KaiTi_GB2312"/>
          <w:sz w:val="18"/>
          <w:szCs w:val="18"/>
        </w:rPr>
        <w:t>：</w:t>
      </w:r>
      <w:r w:rsidRPr="00411793">
        <w:rPr>
          <w:rFonts w:ascii="SimSun" w:hAnsi="SimSun"/>
          <w:sz w:val="18"/>
          <w:szCs w:val="18"/>
        </w:rPr>
        <w:t>工业、贸易和劳工部</w:t>
      </w:r>
      <w:r w:rsidR="00FD7181" w:rsidRPr="00411793">
        <w:rPr>
          <w:rFonts w:ascii="SimSun" w:hAnsi="SimSun"/>
          <w:sz w:val="18"/>
          <w:szCs w:val="18"/>
        </w:rPr>
        <w:t>，</w:t>
      </w:r>
      <w:r w:rsidRPr="004B451F">
        <w:rPr>
          <w:sz w:val="18"/>
          <w:szCs w:val="18"/>
        </w:rPr>
        <w:t>2008</w:t>
      </w:r>
      <w:r w:rsidRPr="004B451F">
        <w:rPr>
          <w:rFonts w:hAnsi="SimSun"/>
          <w:sz w:val="18"/>
          <w:szCs w:val="18"/>
        </w:rPr>
        <w:t>年</w:t>
      </w:r>
      <w:r w:rsidRPr="00FD7181">
        <w:rPr>
          <w:snapToGrid/>
          <w:szCs w:val="21"/>
          <w:lang w:val="en-GB"/>
        </w:rPr>
        <w:t>。</w:t>
      </w:r>
    </w:p>
    <w:p w:rsidR="008370F6" w:rsidRPr="00FD7181" w:rsidRDefault="008370F6" w:rsidP="00661B8D">
      <w:pPr>
        <w:pStyle w:val="H23GC"/>
        <w:rPr>
          <w:snapToGrid/>
          <w:lang w:val="en-GB"/>
        </w:rPr>
      </w:pPr>
      <w:r w:rsidRPr="00FD7181">
        <w:rPr>
          <w:snapToGrid/>
          <w:lang w:val="en-GB"/>
        </w:rPr>
        <w:tab/>
      </w:r>
      <w:r w:rsidRPr="00FD7181">
        <w:rPr>
          <w:snapToGrid/>
          <w:lang w:val="en-GB"/>
        </w:rPr>
        <w:tab/>
      </w:r>
      <w:r w:rsidRPr="00FD7181">
        <w:rPr>
          <w:snapToGrid/>
          <w:lang w:val="en-GB"/>
        </w:rPr>
        <w:t>外籍劳工</w:t>
      </w:r>
    </w:p>
    <w:p w:rsidR="008370F6" w:rsidRPr="00FD7181" w:rsidRDefault="008370F6" w:rsidP="003123BC">
      <w:pPr>
        <w:pStyle w:val="SingleTxtGC"/>
        <w:tabs>
          <w:tab w:val="clear" w:pos="1565"/>
          <w:tab w:val="clear" w:pos="1996"/>
          <w:tab w:val="left" w:pos="1680"/>
        </w:tabs>
        <w:rPr>
          <w:snapToGrid/>
          <w:szCs w:val="21"/>
          <w:lang w:val="en-GB"/>
        </w:rPr>
      </w:pPr>
      <w:r w:rsidRPr="00FD7181">
        <w:rPr>
          <w:snapToGrid/>
          <w:szCs w:val="21"/>
          <w:lang w:val="en-GB"/>
        </w:rPr>
        <w:t>22</w:t>
      </w:r>
      <w:r w:rsidR="00FD7181" w:rsidRPr="00FD7181">
        <w:rPr>
          <w:snapToGrid/>
          <w:szCs w:val="21"/>
          <w:lang w:val="en-GB"/>
        </w:rPr>
        <w:t>7.</w:t>
      </w:r>
      <w:r w:rsidRPr="00FD7181">
        <w:rPr>
          <w:snapToGrid/>
          <w:szCs w:val="21"/>
          <w:lang w:val="en-GB"/>
        </w:rPr>
        <w:tab/>
      </w:r>
      <w:r w:rsidRPr="00FD7181">
        <w:rPr>
          <w:snapToGrid/>
          <w:szCs w:val="21"/>
          <w:lang w:val="en-GB"/>
        </w:rPr>
        <w:t>以色列是亚洲、东欧和非洲移徙工人的目的国。以色列移徙工人的主要来源国有</w:t>
      </w:r>
      <w:r w:rsidR="00FD7181" w:rsidRPr="00FD7181">
        <w:rPr>
          <w:snapToGrid/>
          <w:szCs w:val="21"/>
          <w:lang w:val="en-GB"/>
        </w:rPr>
        <w:t>：</w:t>
      </w:r>
      <w:r w:rsidRPr="00FD7181">
        <w:rPr>
          <w:snapToGrid/>
          <w:szCs w:val="21"/>
          <w:lang w:val="en-GB"/>
        </w:rPr>
        <w:t>中国、菲律宾和泰国。</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工贸和劳工部部长向各许可领域的外籍劳动者颁发了</w:t>
      </w:r>
      <w:r w:rsidRPr="00FD7181">
        <w:rPr>
          <w:snapToGrid/>
          <w:szCs w:val="21"/>
          <w:lang w:val="en-GB"/>
        </w:rPr>
        <w:t>92 344</w:t>
      </w:r>
      <w:r w:rsidRPr="00FD7181">
        <w:rPr>
          <w:snapToGrid/>
          <w:szCs w:val="21"/>
          <w:lang w:val="en-GB"/>
        </w:rPr>
        <w:t>张许可证</w:t>
      </w:r>
      <w:r w:rsidR="00FD7181" w:rsidRPr="00FD7181">
        <w:rPr>
          <w:snapToGrid/>
          <w:szCs w:val="21"/>
          <w:lang w:val="en-GB"/>
        </w:rPr>
        <w:t>(</w:t>
      </w:r>
      <w:r w:rsidRPr="00FD7181">
        <w:rPr>
          <w:snapToGrid/>
          <w:szCs w:val="21"/>
          <w:lang w:val="en-GB"/>
        </w:rPr>
        <w:t>护理</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51 744</w:t>
      </w:r>
      <w:r w:rsidRPr="00FD7181">
        <w:rPr>
          <w:snapToGrid/>
          <w:szCs w:val="21"/>
          <w:lang w:val="en-GB"/>
        </w:rPr>
        <w:t>张</w:t>
      </w:r>
      <w:r w:rsidR="00FD7181" w:rsidRPr="00FD7181">
        <w:rPr>
          <w:snapToGrid/>
          <w:szCs w:val="21"/>
          <w:lang w:val="en-GB"/>
        </w:rPr>
        <w:t>；</w:t>
      </w:r>
      <w:r w:rsidRPr="00FD7181">
        <w:rPr>
          <w:snapToGrid/>
          <w:szCs w:val="21"/>
          <w:lang w:val="en-GB"/>
        </w:rPr>
        <w:t>农业</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28 500</w:t>
      </w:r>
      <w:r w:rsidRPr="00FD7181">
        <w:rPr>
          <w:snapToGrid/>
          <w:szCs w:val="21"/>
          <w:lang w:val="en-GB"/>
        </w:rPr>
        <w:t>张</w:t>
      </w:r>
      <w:r w:rsidR="00FD7181" w:rsidRPr="00FD7181">
        <w:rPr>
          <w:snapToGrid/>
          <w:szCs w:val="21"/>
          <w:lang w:val="en-GB"/>
        </w:rPr>
        <w:t>；</w:t>
      </w:r>
      <w:r w:rsidRPr="00FD7181">
        <w:rPr>
          <w:snapToGrid/>
          <w:szCs w:val="21"/>
          <w:lang w:val="en-GB"/>
        </w:rPr>
        <w:t>建筑</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12 000</w:t>
      </w:r>
      <w:r w:rsidRPr="00FD7181">
        <w:rPr>
          <w:snapToGrid/>
          <w:szCs w:val="21"/>
          <w:lang w:val="en-GB"/>
        </w:rPr>
        <w:t>张</w:t>
      </w:r>
      <w:r w:rsidR="00FD7181" w:rsidRPr="00FD7181">
        <w:rPr>
          <w:snapToGrid/>
          <w:szCs w:val="21"/>
          <w:lang w:val="en-GB"/>
        </w:rPr>
        <w:t>；</w:t>
      </w:r>
      <w:r w:rsidRPr="00FD7181">
        <w:rPr>
          <w:snapToGrid/>
          <w:szCs w:val="21"/>
          <w:lang w:val="en-GB"/>
        </w:rPr>
        <w:t>工业</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1 100</w:t>
      </w:r>
      <w:r w:rsidRPr="00FD7181">
        <w:rPr>
          <w:snapToGrid/>
          <w:szCs w:val="21"/>
          <w:lang w:val="en-GB"/>
        </w:rPr>
        <w:t>张</w:t>
      </w:r>
      <w:r w:rsidR="00FD7181" w:rsidRPr="00FD7181">
        <w:rPr>
          <w:snapToGrid/>
          <w:szCs w:val="21"/>
          <w:lang w:val="en-GB"/>
        </w:rPr>
        <w:t>；</w:t>
      </w:r>
      <w:r w:rsidRPr="00FD7181">
        <w:rPr>
          <w:snapToGrid/>
          <w:szCs w:val="21"/>
          <w:lang w:val="en-GB"/>
        </w:rPr>
        <w:t>餐馆</w:t>
      </w:r>
      <w:r w:rsidR="004B451F" w:rsidRPr="006F7239">
        <w:rPr>
          <w:rFonts w:hint="eastAsia"/>
          <w:snapToGrid/>
          <w:spacing w:val="-50"/>
          <w:szCs w:val="21"/>
          <w:lang w:val="en-GB"/>
        </w:rPr>
        <w:t>―</w:t>
      </w:r>
      <w:r w:rsidR="004B451F" w:rsidRPr="006F7239">
        <w:rPr>
          <w:rFonts w:hint="eastAsia"/>
          <w:snapToGrid/>
          <w:szCs w:val="21"/>
          <w:lang w:val="en-GB"/>
        </w:rPr>
        <w:t>―</w:t>
      </w:r>
      <w:r w:rsidRPr="00FD7181">
        <w:rPr>
          <w:snapToGrid/>
          <w:szCs w:val="21"/>
          <w:lang w:val="en-GB"/>
        </w:rPr>
        <w:t>900</w:t>
      </w:r>
      <w:r w:rsidRPr="00FD7181">
        <w:rPr>
          <w:snapToGrid/>
          <w:szCs w:val="21"/>
          <w:lang w:val="en-GB"/>
        </w:rPr>
        <w:t>张</w:t>
      </w:r>
      <w:r w:rsidR="00FD7181" w:rsidRPr="00FD7181">
        <w:rPr>
          <w:snapToGrid/>
          <w:szCs w:val="21"/>
          <w:lang w:val="en-GB"/>
        </w:rPr>
        <w:t>)</w:t>
      </w:r>
      <w:r w:rsidRPr="00FD7181">
        <w:rPr>
          <w:snapToGrid/>
          <w:szCs w:val="21"/>
          <w:lang w:val="en-GB"/>
        </w:rPr>
        <w:t>。</w:t>
      </w:r>
    </w:p>
    <w:p w:rsidR="008370F6" w:rsidRPr="00FD7181" w:rsidRDefault="008370F6" w:rsidP="003123BC">
      <w:pPr>
        <w:pStyle w:val="SingleTxtGC"/>
        <w:tabs>
          <w:tab w:val="clear" w:pos="1565"/>
          <w:tab w:val="clear" w:pos="1996"/>
          <w:tab w:val="left" w:pos="1680"/>
        </w:tabs>
        <w:rPr>
          <w:snapToGrid/>
          <w:szCs w:val="21"/>
          <w:lang w:val="en-GB"/>
        </w:rPr>
      </w:pPr>
      <w:r w:rsidRPr="00FD7181">
        <w:rPr>
          <w:snapToGrid/>
          <w:szCs w:val="21"/>
          <w:lang w:val="en-GB"/>
        </w:rPr>
        <w:t>22</w:t>
      </w:r>
      <w:r w:rsidR="00FD7181" w:rsidRPr="00FD7181">
        <w:rPr>
          <w:snapToGrid/>
          <w:szCs w:val="21"/>
          <w:lang w:val="en-GB"/>
        </w:rPr>
        <w:t>8.</w:t>
      </w:r>
      <w:r w:rsidRPr="00FD7181">
        <w:rPr>
          <w:snapToGrid/>
          <w:szCs w:val="21"/>
          <w:lang w:val="en-GB"/>
        </w:rPr>
        <w:tab/>
      </w:r>
      <w:r w:rsidRPr="00FD7181">
        <w:rPr>
          <w:snapToGrid/>
          <w:szCs w:val="21"/>
          <w:lang w:val="en-GB"/>
        </w:rPr>
        <w:t>到以色列找工作的移徙工人主要是受到其所在国家严峻的经济状况和低工资的趋势。他们希望能在以色列获得高收入</w:t>
      </w:r>
      <w:r w:rsidR="00FD7181" w:rsidRPr="00FD7181">
        <w:rPr>
          <w:snapToGrid/>
          <w:szCs w:val="21"/>
          <w:lang w:val="en-GB"/>
        </w:rPr>
        <w:t>，</w:t>
      </w:r>
      <w:r w:rsidRPr="00FD7181">
        <w:rPr>
          <w:snapToGrid/>
          <w:szCs w:val="21"/>
          <w:lang w:val="en-GB"/>
        </w:rPr>
        <w:t>以便为今后回归祖国积蓄充足的资金。一些人通过</w:t>
      </w:r>
      <w:r w:rsidRPr="003123BC">
        <w:rPr>
          <w:snapToGrid/>
          <w:lang w:val="en-GB"/>
        </w:rPr>
        <w:t>非法</w:t>
      </w:r>
      <w:r w:rsidRPr="00FD7181">
        <w:rPr>
          <w:snapToGrid/>
          <w:szCs w:val="21"/>
          <w:lang w:val="en-GB"/>
        </w:rPr>
        <w:t>穿越以色列南部边境或者使用伪造的旅行签证或者假的犹太人身份证非法滞留在其机场进入以色列。这些人的脆弱处境使他们更易为想快速来钱的人所剥削。需要在其来源国付给中间人高昂的费用还会加剧这种脆弱处境。</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22</w:t>
      </w:r>
      <w:r w:rsidR="00FD7181" w:rsidRPr="00FD7181">
        <w:rPr>
          <w:snapToGrid/>
          <w:szCs w:val="21"/>
          <w:lang w:val="en-GB"/>
        </w:rPr>
        <w:t>9.</w:t>
      </w:r>
      <w:r w:rsidRPr="00FD7181">
        <w:rPr>
          <w:snapToGrid/>
          <w:szCs w:val="21"/>
          <w:lang w:val="en-GB"/>
        </w:rPr>
        <w:tab/>
      </w:r>
      <w:r w:rsidRPr="00FD7181">
        <w:rPr>
          <w:snapToGrid/>
          <w:szCs w:val="21"/>
          <w:lang w:val="en-GB"/>
        </w:rPr>
        <w:t>目前</w:t>
      </w:r>
      <w:r w:rsidR="00FD7181" w:rsidRPr="00FD7181">
        <w:rPr>
          <w:snapToGrid/>
          <w:szCs w:val="21"/>
          <w:lang w:val="en-GB"/>
        </w:rPr>
        <w:t>，</w:t>
      </w:r>
      <w:r w:rsidRPr="00FD7181">
        <w:rPr>
          <w:snapToGrid/>
          <w:szCs w:val="21"/>
          <w:lang w:val="en-GB"/>
        </w:rPr>
        <w:t>在以色列</w:t>
      </w:r>
      <w:r w:rsidR="00FD7181" w:rsidRPr="00FD7181">
        <w:rPr>
          <w:snapToGrid/>
          <w:szCs w:val="21"/>
          <w:lang w:val="en-GB"/>
        </w:rPr>
        <w:t>，</w:t>
      </w:r>
      <w:r w:rsidRPr="00FD7181">
        <w:rPr>
          <w:snapToGrid/>
          <w:szCs w:val="21"/>
          <w:lang w:val="en-GB"/>
        </w:rPr>
        <w:t>雇主会因违犯劳动法遭到起诉</w:t>
      </w:r>
      <w:r w:rsidR="00FD7181" w:rsidRPr="00FD7181">
        <w:rPr>
          <w:snapToGrid/>
          <w:szCs w:val="21"/>
          <w:lang w:val="en-GB"/>
        </w:rPr>
        <w:t>，</w:t>
      </w:r>
      <w:r w:rsidRPr="00FD7181">
        <w:rPr>
          <w:snapToGrid/>
          <w:szCs w:val="21"/>
          <w:lang w:val="en-GB"/>
        </w:rPr>
        <w:t>包括第</w:t>
      </w:r>
      <w:r w:rsidRPr="00FD7181">
        <w:rPr>
          <w:snapToGrid/>
          <w:szCs w:val="21"/>
          <w:lang w:val="en-GB"/>
        </w:rPr>
        <w:t>5751-1991</w:t>
      </w:r>
      <w:r w:rsidRPr="00FD7181">
        <w:rPr>
          <w:snapToGrid/>
          <w:szCs w:val="21"/>
          <w:lang w:val="en-GB"/>
        </w:rPr>
        <w:t>号</w:t>
      </w:r>
      <w:r w:rsidRPr="007F1D77">
        <w:rPr>
          <w:snapToGrid/>
          <w:lang w:val="en-GB"/>
        </w:rPr>
        <w:t>《外籍劳工法》</w:t>
      </w:r>
      <w:r w:rsidR="00FD7181" w:rsidRPr="00FD7181">
        <w:rPr>
          <w:snapToGrid/>
          <w:szCs w:val="21"/>
          <w:lang w:val="en-GB"/>
        </w:rPr>
        <w:t>(</w:t>
      </w:r>
      <w:r w:rsidRPr="00FD7181">
        <w:rPr>
          <w:snapToGrid/>
          <w:szCs w:val="21"/>
          <w:lang w:val="en-GB"/>
        </w:rPr>
        <w:t>《劳工法》</w:t>
      </w:r>
      <w:r w:rsidR="00FD7181" w:rsidRPr="00FD7181">
        <w:rPr>
          <w:snapToGrid/>
          <w:szCs w:val="21"/>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如以色列上次报告提到的</w:t>
      </w:r>
      <w:r w:rsidR="00FD7181" w:rsidRPr="00FD7181">
        <w:rPr>
          <w:snapToGrid/>
          <w:szCs w:val="21"/>
          <w:lang w:val="en-GB"/>
        </w:rPr>
        <w:t>，</w:t>
      </w:r>
      <w:r w:rsidRPr="00FD7181">
        <w:rPr>
          <w:snapToGrid/>
          <w:szCs w:val="21"/>
          <w:lang w:val="en-GB"/>
        </w:rPr>
        <w:t>该法已于</w:t>
      </w:r>
      <w:r w:rsidRPr="00FD7181">
        <w:rPr>
          <w:snapToGrid/>
          <w:szCs w:val="21"/>
          <w:lang w:val="en-GB"/>
        </w:rPr>
        <w:t>2000</w:t>
      </w:r>
      <w:r w:rsidRPr="00FD7181">
        <w:rPr>
          <w:snapToGrid/>
          <w:szCs w:val="21"/>
          <w:lang w:val="en-GB"/>
        </w:rPr>
        <w:t>年作了修改</w:t>
      </w:r>
      <w:r w:rsidR="00FD7181" w:rsidRPr="00FD7181">
        <w:rPr>
          <w:snapToGrid/>
          <w:szCs w:val="21"/>
          <w:lang w:val="en-GB"/>
        </w:rPr>
        <w:t>，</w:t>
      </w:r>
      <w:r w:rsidRPr="00FD7181">
        <w:rPr>
          <w:snapToGrid/>
          <w:szCs w:val="21"/>
          <w:lang w:val="en-GB"/>
        </w:rPr>
        <w:t>以确保外籍劳工的权利得到保护。</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0.</w:t>
      </w:r>
      <w:r w:rsidRPr="00FD7181">
        <w:rPr>
          <w:snapToGrid/>
          <w:szCs w:val="21"/>
          <w:lang w:val="en-GB"/>
        </w:rPr>
        <w:tab/>
      </w:r>
      <w:r w:rsidRPr="00FD7181">
        <w:rPr>
          <w:snapToGrid/>
          <w:szCs w:val="21"/>
          <w:lang w:val="en-GB"/>
        </w:rPr>
        <w:t>第</w:t>
      </w:r>
      <w:r w:rsidRPr="00FD7181">
        <w:rPr>
          <w:snapToGrid/>
          <w:szCs w:val="21"/>
          <w:lang w:val="en-GB"/>
        </w:rPr>
        <w:t>5764-2004</w:t>
      </w:r>
      <w:r w:rsidRPr="00FD7181">
        <w:rPr>
          <w:snapToGrid/>
          <w:szCs w:val="21"/>
          <w:lang w:val="en-GB"/>
        </w:rPr>
        <w:t>号《就业服务机构法</w:t>
      </w:r>
      <w:r w:rsidR="00FD7181" w:rsidRPr="00FD7181">
        <w:rPr>
          <w:snapToGrid/>
          <w:szCs w:val="21"/>
          <w:lang w:val="en-GB"/>
        </w:rPr>
        <w:t>(</w:t>
      </w:r>
      <w:r w:rsidRPr="00FD7181">
        <w:rPr>
          <w:snapToGrid/>
          <w:szCs w:val="21"/>
          <w:lang w:val="en-GB"/>
        </w:rPr>
        <w:t>第</w:t>
      </w:r>
      <w:r w:rsidRPr="00FD7181">
        <w:rPr>
          <w:snapToGrid/>
          <w:szCs w:val="21"/>
          <w:lang w:val="en-GB"/>
        </w:rPr>
        <w:t>14</w:t>
      </w:r>
      <w:r w:rsidRPr="00FD7181">
        <w:rPr>
          <w:snapToGrid/>
          <w:szCs w:val="21"/>
          <w:lang w:val="en-GB"/>
        </w:rPr>
        <w:t>号修正案</w:t>
      </w:r>
      <w:r w:rsidR="00FD7181" w:rsidRPr="00FD7181">
        <w:rPr>
          <w:snapToGrid/>
          <w:szCs w:val="21"/>
          <w:lang w:val="en-GB"/>
        </w:rPr>
        <w:t>)</w:t>
      </w:r>
      <w:r w:rsidRPr="00FD7181">
        <w:rPr>
          <w:snapToGrid/>
          <w:szCs w:val="21"/>
          <w:lang w:val="en-GB"/>
        </w:rPr>
        <w:t>》</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将向外籍劳工征收非法的高额求职费定为犯罪</w:t>
      </w:r>
      <w:r w:rsidR="00FD7181" w:rsidRPr="00FD7181">
        <w:rPr>
          <w:snapToGrid/>
          <w:szCs w:val="21"/>
          <w:lang w:val="en-GB"/>
        </w:rPr>
        <w:t>，</w:t>
      </w:r>
      <w:r w:rsidRPr="00FD7181">
        <w:rPr>
          <w:snapToGrid/>
          <w:szCs w:val="21"/>
          <w:lang w:val="en-GB"/>
        </w:rPr>
        <w:t>并可据此判处最高六个月的监禁和</w:t>
      </w:r>
      <w:r w:rsidR="00FD7181" w:rsidRPr="00FD7181">
        <w:rPr>
          <w:snapToGrid/>
          <w:szCs w:val="21"/>
          <w:lang w:val="en-GB"/>
        </w:rPr>
        <w:t>/</w:t>
      </w:r>
      <w:r w:rsidRPr="00FD7181">
        <w:rPr>
          <w:snapToGrid/>
          <w:szCs w:val="21"/>
          <w:lang w:val="en-GB"/>
        </w:rPr>
        <w:t>或最高罚款</w:t>
      </w:r>
      <w:r w:rsidRPr="00FD7181">
        <w:rPr>
          <w:snapToGrid/>
          <w:szCs w:val="21"/>
          <w:lang w:val="en-GB"/>
        </w:rPr>
        <w:t>200 000</w:t>
      </w:r>
      <w:r w:rsidRPr="00FD7181">
        <w:rPr>
          <w:snapToGrid/>
          <w:szCs w:val="21"/>
          <w:lang w:val="en-GB"/>
        </w:rPr>
        <w:t>新谢克尔</w:t>
      </w:r>
      <w:r w:rsidR="00FD7181" w:rsidRPr="00FD7181">
        <w:rPr>
          <w:snapToGrid/>
          <w:szCs w:val="21"/>
          <w:lang w:val="en-GB"/>
        </w:rPr>
        <w:t>(</w:t>
      </w:r>
      <w:r w:rsidRPr="00FD7181">
        <w:rPr>
          <w:snapToGrid/>
          <w:szCs w:val="21"/>
          <w:lang w:val="en-GB"/>
        </w:rPr>
        <w:t>55 054</w:t>
      </w:r>
      <w:r w:rsidRPr="00FD7181">
        <w:rPr>
          <w:snapToGrid/>
          <w:szCs w:val="21"/>
          <w:lang w:val="en-GB"/>
        </w:rPr>
        <w:t>美元</w:t>
      </w:r>
      <w:r w:rsidR="00FD7181" w:rsidRPr="00FD7181">
        <w:rPr>
          <w:snapToGrid/>
          <w:szCs w:val="21"/>
          <w:lang w:val="en-GB"/>
        </w:rPr>
        <w:t>)</w:t>
      </w:r>
      <w:r w:rsidRPr="00FD7181">
        <w:rPr>
          <w:snapToGrid/>
          <w:szCs w:val="21"/>
          <w:lang w:val="en-GB"/>
        </w:rPr>
        <w:t>。修正案还适用于一项对第</w:t>
      </w:r>
      <w:r w:rsidRPr="00FD7181">
        <w:rPr>
          <w:snapToGrid/>
          <w:szCs w:val="21"/>
          <w:lang w:val="en-GB"/>
        </w:rPr>
        <w:t>5760-2000</w:t>
      </w:r>
      <w:r w:rsidRPr="00FD7181">
        <w:rPr>
          <w:snapToGrid/>
          <w:szCs w:val="21"/>
          <w:lang w:val="en-GB"/>
        </w:rPr>
        <w:t>号《禁止洗钱法》进行修订的临时令</w:t>
      </w:r>
      <w:r w:rsidR="00FD7181" w:rsidRPr="00FD7181">
        <w:rPr>
          <w:snapToGrid/>
          <w:szCs w:val="21"/>
          <w:lang w:val="en-GB"/>
        </w:rPr>
        <w:t>(</w:t>
      </w:r>
      <w:r w:rsidRPr="00FD7181">
        <w:rPr>
          <w:snapToGrid/>
          <w:szCs w:val="21"/>
          <w:lang w:val="en-GB"/>
        </w:rPr>
        <w:t>有效期至</w:t>
      </w:r>
      <w:r w:rsidRPr="00FD7181">
        <w:rPr>
          <w:snapToGrid/>
          <w:szCs w:val="21"/>
          <w:lang w:val="en-GB"/>
        </w:rPr>
        <w:t>2009</w:t>
      </w:r>
      <w:r w:rsidRPr="00FD7181">
        <w:rPr>
          <w:snapToGrid/>
          <w:szCs w:val="21"/>
          <w:lang w:val="en-GB"/>
        </w:rPr>
        <w:t>年</w:t>
      </w:r>
      <w:r w:rsidRPr="00FD7181">
        <w:rPr>
          <w:snapToGrid/>
          <w:szCs w:val="21"/>
          <w:lang w:val="en-GB"/>
        </w:rPr>
        <w:t>6</w:t>
      </w:r>
      <w:r w:rsidRPr="00FD7181">
        <w:rPr>
          <w:snapToGrid/>
          <w:szCs w:val="21"/>
          <w:lang w:val="en-GB"/>
        </w:rPr>
        <w:t>月</w:t>
      </w:r>
      <w:r w:rsidR="00FD7181" w:rsidRPr="00FD7181">
        <w:rPr>
          <w:snapToGrid/>
          <w:szCs w:val="21"/>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将收取高额费用定为出身罪。</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1.</w:t>
      </w:r>
      <w:r w:rsidRPr="00FD7181">
        <w:rPr>
          <w:snapToGrid/>
          <w:szCs w:val="21"/>
          <w:lang w:val="en-GB"/>
        </w:rPr>
        <w:tab/>
      </w:r>
      <w:r w:rsidRPr="00FD7181">
        <w:rPr>
          <w:snapToGrid/>
          <w:szCs w:val="21"/>
          <w:lang w:val="en-GB"/>
        </w:rPr>
        <w:t>第</w:t>
      </w:r>
      <w:r w:rsidRPr="00FD7181">
        <w:rPr>
          <w:snapToGrid/>
          <w:szCs w:val="21"/>
          <w:lang w:val="en-GB"/>
        </w:rPr>
        <w:t>5766-2006</w:t>
      </w:r>
      <w:r w:rsidRPr="00FD7181">
        <w:rPr>
          <w:snapToGrid/>
          <w:szCs w:val="21"/>
          <w:lang w:val="en-GB"/>
        </w:rPr>
        <w:t>号《就业服务机构</w:t>
      </w:r>
      <w:r w:rsidR="00FD7181" w:rsidRPr="00FD7181">
        <w:rPr>
          <w:snapToGrid/>
          <w:szCs w:val="21"/>
          <w:lang w:val="en-GB"/>
        </w:rPr>
        <w:t>(</w:t>
      </w:r>
      <w:r w:rsidRPr="00FD7181">
        <w:rPr>
          <w:snapToGrid/>
          <w:szCs w:val="21"/>
          <w:lang w:val="en-GB"/>
        </w:rPr>
        <w:t>征聘费</w:t>
      </w:r>
      <w:r w:rsidR="00FD7181" w:rsidRPr="00FD7181">
        <w:rPr>
          <w:snapToGrid/>
          <w:szCs w:val="21"/>
          <w:lang w:val="en-GB"/>
        </w:rPr>
        <w:t>)</w:t>
      </w:r>
      <w:r w:rsidRPr="00FD7181">
        <w:rPr>
          <w:snapToGrid/>
          <w:szCs w:val="21"/>
          <w:lang w:val="en-GB"/>
        </w:rPr>
        <w:t>条例》</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将以色列招聘机构允许收取的最高限额征聘费定为</w:t>
      </w:r>
      <w:r w:rsidRPr="00FD7181">
        <w:rPr>
          <w:snapToGrid/>
          <w:szCs w:val="21"/>
          <w:lang w:val="en-GB"/>
        </w:rPr>
        <w:t>3 135</w:t>
      </w:r>
      <w:r w:rsidRPr="00FD7181">
        <w:rPr>
          <w:snapToGrid/>
          <w:szCs w:val="21"/>
          <w:lang w:val="en-GB"/>
        </w:rPr>
        <w:t>新谢克尔</w:t>
      </w:r>
      <w:r w:rsidR="00FD7181" w:rsidRPr="00FD7181">
        <w:rPr>
          <w:snapToGrid/>
          <w:szCs w:val="21"/>
          <w:lang w:val="en-GB"/>
        </w:rPr>
        <w:t>(</w:t>
      </w:r>
      <w:r w:rsidRPr="00FD7181">
        <w:rPr>
          <w:snapToGrid/>
          <w:szCs w:val="21"/>
          <w:lang w:val="en-GB"/>
        </w:rPr>
        <w:t>约为</w:t>
      </w:r>
      <w:r w:rsidRPr="00FD7181">
        <w:rPr>
          <w:snapToGrid/>
          <w:szCs w:val="21"/>
          <w:lang w:val="en-GB"/>
        </w:rPr>
        <w:t>825</w:t>
      </w:r>
      <w:r w:rsidRPr="00FD7181">
        <w:rPr>
          <w:snapToGrid/>
          <w:szCs w:val="21"/>
          <w:lang w:val="en-GB"/>
        </w:rPr>
        <w:t>美元</w:t>
      </w:r>
      <w:r w:rsidR="00FD7181" w:rsidRPr="00FD7181">
        <w:rPr>
          <w:snapToGrid/>
          <w:szCs w:val="21"/>
          <w:lang w:val="en-GB"/>
        </w:rPr>
        <w:t>)</w:t>
      </w:r>
      <w:r w:rsidRPr="00FD7181">
        <w:rPr>
          <w:snapToGrid/>
          <w:szCs w:val="21"/>
          <w:lang w:val="en-GB"/>
        </w:rPr>
        <w:t>或最低月工资的</w:t>
      </w:r>
      <w:r w:rsidRPr="00FD7181">
        <w:rPr>
          <w:snapToGrid/>
          <w:szCs w:val="21"/>
          <w:lang w:val="en-GB"/>
        </w:rPr>
        <w:t>88</w:t>
      </w:r>
      <w:r w:rsidR="00FD7181" w:rsidRPr="00FD7181">
        <w:rPr>
          <w:snapToGrid/>
          <w:szCs w:val="21"/>
          <w:lang w:val="en-GB"/>
        </w:rPr>
        <w:t>%</w:t>
      </w:r>
      <w:r w:rsidR="00FD7181" w:rsidRPr="00FD7181">
        <w:rPr>
          <w:snapToGrid/>
          <w:szCs w:val="21"/>
          <w:lang w:val="en-GB"/>
        </w:rPr>
        <w:t>，</w:t>
      </w:r>
      <w:r w:rsidRPr="00FD7181">
        <w:rPr>
          <w:snapToGrid/>
          <w:szCs w:val="21"/>
          <w:lang w:val="en-GB"/>
        </w:rPr>
        <w:t>扣除</w:t>
      </w:r>
      <w:r w:rsidRPr="007F1D77">
        <w:rPr>
          <w:snapToGrid/>
          <w:lang w:val="en-GB"/>
        </w:rPr>
        <w:t>劳动者</w:t>
      </w:r>
      <w:r w:rsidRPr="00FD7181">
        <w:rPr>
          <w:snapToGrid/>
          <w:szCs w:val="21"/>
          <w:lang w:val="en-GB"/>
        </w:rPr>
        <w:t>已向国外招聘机构支付的一切费用。然而</w:t>
      </w:r>
      <w:r w:rsidR="00FD7181" w:rsidRPr="00FD7181">
        <w:rPr>
          <w:snapToGrid/>
          <w:szCs w:val="21"/>
          <w:lang w:val="en-GB"/>
        </w:rPr>
        <w:t>，</w:t>
      </w:r>
      <w:r w:rsidRPr="00FD7181">
        <w:rPr>
          <w:snapToGrid/>
          <w:szCs w:val="21"/>
          <w:lang w:val="en-GB"/>
        </w:rPr>
        <w:t>招聘机构可依法要求劳动者支付从来源国到以色列的机票费用。该条例还声明了在何种条件下允许收取费用</w:t>
      </w:r>
      <w:r w:rsidR="00FD7181" w:rsidRPr="00FD7181">
        <w:rPr>
          <w:snapToGrid/>
          <w:szCs w:val="21"/>
          <w:lang w:val="en-GB"/>
        </w:rPr>
        <w:t>，</w:t>
      </w:r>
      <w:r w:rsidRPr="00FD7181">
        <w:rPr>
          <w:snapToGrid/>
          <w:szCs w:val="21"/>
          <w:lang w:val="en-GB"/>
        </w:rPr>
        <w:t>例如</w:t>
      </w:r>
      <w:r w:rsidR="00FD7181" w:rsidRPr="00FD7181">
        <w:rPr>
          <w:snapToGrid/>
          <w:szCs w:val="21"/>
          <w:lang w:val="en-GB"/>
        </w:rPr>
        <w:t>，</w:t>
      </w:r>
      <w:r w:rsidRPr="00FD7181">
        <w:rPr>
          <w:snapToGrid/>
          <w:szCs w:val="21"/>
          <w:lang w:val="en-GB"/>
        </w:rPr>
        <w:t>机构与劳动者之间的详细合同必须有效。另外</w:t>
      </w:r>
      <w:r w:rsidR="00FD7181" w:rsidRPr="00FD7181">
        <w:rPr>
          <w:snapToGrid/>
          <w:szCs w:val="21"/>
          <w:lang w:val="en-GB"/>
        </w:rPr>
        <w:t>，</w:t>
      </w:r>
      <w:r w:rsidRPr="00FD7181">
        <w:rPr>
          <w:snapToGrid/>
          <w:szCs w:val="21"/>
          <w:lang w:val="en-GB"/>
        </w:rPr>
        <w:t>条例还列明了在何种情况下招聘机构应偿还向外籍劳动者收取的款项。</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2.</w:t>
      </w:r>
      <w:r w:rsidRPr="00FD7181">
        <w:rPr>
          <w:snapToGrid/>
          <w:szCs w:val="21"/>
          <w:lang w:val="en-GB"/>
        </w:rPr>
        <w:tab/>
      </w:r>
      <w:r w:rsidRPr="00FD7181">
        <w:rPr>
          <w:snapToGrid/>
          <w:szCs w:val="21"/>
          <w:lang w:val="en-GB"/>
        </w:rPr>
        <w:t>第</w:t>
      </w:r>
      <w:r w:rsidRPr="00FD7181">
        <w:rPr>
          <w:snapToGrid/>
          <w:szCs w:val="21"/>
          <w:lang w:val="en-GB"/>
        </w:rPr>
        <w:t>5766-2006</w:t>
      </w:r>
      <w:r w:rsidRPr="00FD7181">
        <w:rPr>
          <w:snapToGrid/>
          <w:szCs w:val="21"/>
          <w:lang w:val="en-GB"/>
        </w:rPr>
        <w:t>号《就业服务机构</w:t>
      </w:r>
      <w:r w:rsidR="00FD7181" w:rsidRPr="00FD7181">
        <w:rPr>
          <w:snapToGrid/>
          <w:szCs w:val="21"/>
          <w:lang w:val="en-GB"/>
        </w:rPr>
        <w:t>(</w:t>
      </w:r>
      <w:r w:rsidRPr="00FD7181">
        <w:rPr>
          <w:snapToGrid/>
          <w:szCs w:val="21"/>
          <w:lang w:val="en-GB"/>
        </w:rPr>
        <w:t>信息提供</w:t>
      </w:r>
      <w:r w:rsidR="00FD7181" w:rsidRPr="00FD7181">
        <w:rPr>
          <w:snapToGrid/>
          <w:szCs w:val="21"/>
          <w:lang w:val="en-GB"/>
        </w:rPr>
        <w:t>)</w:t>
      </w:r>
      <w:r w:rsidRPr="00FD7181">
        <w:rPr>
          <w:snapToGrid/>
          <w:szCs w:val="21"/>
          <w:lang w:val="en-GB"/>
        </w:rPr>
        <w:t>条例》</w:t>
      </w:r>
      <w:r w:rsidR="00FD7181" w:rsidRPr="00FD7181">
        <w:rPr>
          <w:snapToGrid/>
          <w:szCs w:val="21"/>
          <w:lang w:val="en-GB"/>
        </w:rPr>
        <w:t>(</w:t>
      </w:r>
      <w:r w:rsidRPr="00FD7181">
        <w:rPr>
          <w:snapToGrid/>
          <w:szCs w:val="21"/>
          <w:lang w:val="en-GB"/>
        </w:rPr>
        <w:t>《就业服务机构</w:t>
      </w:r>
      <w:r w:rsidR="00FD7181" w:rsidRPr="00FD7181">
        <w:rPr>
          <w:snapToGrid/>
          <w:szCs w:val="21"/>
          <w:lang w:val="en-GB"/>
        </w:rPr>
        <w:t>(</w:t>
      </w:r>
      <w:r w:rsidRPr="00FD7181">
        <w:rPr>
          <w:snapToGrid/>
          <w:szCs w:val="21"/>
          <w:lang w:val="en-GB"/>
        </w:rPr>
        <w:t>信息提供</w:t>
      </w:r>
      <w:r w:rsidR="00FD7181" w:rsidRPr="00FD7181">
        <w:rPr>
          <w:snapToGrid/>
          <w:szCs w:val="21"/>
          <w:lang w:val="en-GB"/>
        </w:rPr>
        <w:t>)</w:t>
      </w:r>
      <w:r w:rsidRPr="00FD7181">
        <w:rPr>
          <w:snapToGrid/>
          <w:szCs w:val="21"/>
          <w:lang w:val="en-GB"/>
        </w:rPr>
        <w:t>条例》</w:t>
      </w:r>
      <w:r w:rsidR="00FD7181" w:rsidRPr="00FD7181">
        <w:rPr>
          <w:snapToGrid/>
          <w:szCs w:val="21"/>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这些条例要求</w:t>
      </w:r>
      <w:r w:rsidRPr="007F1D77">
        <w:rPr>
          <w:snapToGrid/>
          <w:lang w:val="en-GB"/>
        </w:rPr>
        <w:t>招聘</w:t>
      </w:r>
      <w:r w:rsidRPr="00FD7181">
        <w:rPr>
          <w:snapToGrid/>
          <w:szCs w:val="21"/>
          <w:lang w:val="en-GB"/>
        </w:rPr>
        <w:t>机构向外籍劳工提供所有与其作为以色列外籍劳工的权利和义务有关的信息</w:t>
      </w:r>
      <w:r w:rsidR="00FD7181" w:rsidRPr="00FD7181">
        <w:rPr>
          <w:snapToGrid/>
          <w:szCs w:val="21"/>
          <w:lang w:val="en-GB"/>
        </w:rPr>
        <w:t>，</w:t>
      </w:r>
      <w:r w:rsidRPr="00FD7181">
        <w:rPr>
          <w:snapToGrid/>
          <w:szCs w:val="21"/>
          <w:lang w:val="en-GB"/>
        </w:rPr>
        <w:t>例如</w:t>
      </w:r>
      <w:r w:rsidR="00FD7181" w:rsidRPr="00FD7181">
        <w:rPr>
          <w:snapToGrid/>
          <w:szCs w:val="21"/>
          <w:lang w:val="en-GB"/>
        </w:rPr>
        <w:t>，</w:t>
      </w:r>
      <w:r w:rsidRPr="00FD7181">
        <w:rPr>
          <w:snapToGrid/>
          <w:szCs w:val="21"/>
          <w:lang w:val="en-GB"/>
        </w:rPr>
        <w:t>允许收取的招聘费等信息。</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3.</w:t>
      </w:r>
      <w:r w:rsidRPr="00FD7181">
        <w:rPr>
          <w:snapToGrid/>
          <w:szCs w:val="21"/>
          <w:lang w:val="en-GB"/>
        </w:rPr>
        <w:tab/>
      </w:r>
      <w:r w:rsidRPr="00FD7181">
        <w:rPr>
          <w:rFonts w:eastAsia="SimHei"/>
          <w:snapToGrid/>
          <w:szCs w:val="21"/>
          <w:lang w:val="en-GB"/>
        </w:rPr>
        <w:t>调查与罚款统计资料</w:t>
      </w:r>
      <w:r w:rsidR="00FD7181" w:rsidRPr="00FD7181">
        <w:rPr>
          <w:rFonts w:eastAsia="SimHei"/>
          <w:snapToGrid/>
          <w:szCs w:val="21"/>
          <w:lang w:val="en-GB"/>
        </w:rPr>
        <w:t>：</w:t>
      </w:r>
    </w:p>
    <w:p w:rsidR="008370F6" w:rsidRPr="007F1D77" w:rsidRDefault="008370F6" w:rsidP="00385320">
      <w:pPr>
        <w:pStyle w:val="SingleTxtGC"/>
        <w:tabs>
          <w:tab w:val="clear" w:pos="2427"/>
          <w:tab w:val="left" w:pos="2220"/>
        </w:tabs>
        <w:ind w:leftChars="740" w:left="31680" w:rightChars="540" w:right="31680"/>
        <w:rPr>
          <w:snapToGrid/>
          <w:lang w:val="en-GB"/>
        </w:rPr>
      </w:pPr>
      <w:r w:rsidRPr="00FD7181">
        <w:rPr>
          <w:snapToGrid/>
          <w:szCs w:val="21"/>
          <w:lang w:val="en-GB"/>
        </w:rPr>
        <w:t>23</w:t>
      </w:r>
      <w:r w:rsidR="00FD7181" w:rsidRPr="00FD7181">
        <w:rPr>
          <w:snapToGrid/>
          <w:szCs w:val="21"/>
          <w:lang w:val="en-GB"/>
        </w:rPr>
        <w:t>3.</w:t>
      </w:r>
      <w:r w:rsidRPr="00FD7181">
        <w:rPr>
          <w:snapToGrid/>
          <w:szCs w:val="21"/>
          <w:lang w:val="en-GB"/>
        </w:rPr>
        <w:t>1</w:t>
      </w:r>
      <w:r w:rsidRPr="00FD7181">
        <w:rPr>
          <w:snapToGrid/>
          <w:szCs w:val="21"/>
          <w:lang w:val="en-GB"/>
        </w:rPr>
        <w:tab/>
      </w:r>
      <w:r w:rsidRPr="007F1D77">
        <w:rPr>
          <w:snapToGrid/>
          <w:lang w:val="en-GB"/>
        </w:rPr>
        <w:t>外籍劳工司执行处对外籍劳工雇主因违犯《外籍劳工法》实施的罚款数量</w:t>
      </w:r>
      <w:r w:rsidR="00FD7181" w:rsidRPr="007F1D77">
        <w:rPr>
          <w:snapToGrid/>
          <w:lang w:val="en-GB"/>
        </w:rPr>
        <w:t>：</w:t>
      </w:r>
      <w:r w:rsidRPr="007F1D77">
        <w:rPr>
          <w:snapToGrid/>
          <w:lang w:val="en-GB"/>
        </w:rPr>
        <w:t>2002</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1 847</w:t>
      </w:r>
      <w:r w:rsidRPr="007F1D77">
        <w:rPr>
          <w:snapToGrid/>
          <w:lang w:val="en-GB"/>
        </w:rPr>
        <w:t>次</w:t>
      </w:r>
      <w:r w:rsidR="00FD7181" w:rsidRPr="007F1D77">
        <w:rPr>
          <w:snapToGrid/>
          <w:lang w:val="en-GB"/>
        </w:rPr>
        <w:t>；</w:t>
      </w:r>
      <w:r w:rsidRPr="007F1D77">
        <w:rPr>
          <w:snapToGrid/>
          <w:lang w:val="en-GB"/>
        </w:rPr>
        <w:t>2003</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1 816</w:t>
      </w:r>
      <w:r w:rsidRPr="007F1D77">
        <w:rPr>
          <w:snapToGrid/>
          <w:lang w:val="en-GB"/>
        </w:rPr>
        <w:t>次</w:t>
      </w:r>
      <w:r w:rsidR="00FD7181" w:rsidRPr="007F1D77">
        <w:rPr>
          <w:snapToGrid/>
          <w:lang w:val="en-GB"/>
        </w:rPr>
        <w:t>；</w:t>
      </w:r>
      <w:r w:rsidRPr="007F1D77">
        <w:rPr>
          <w:snapToGrid/>
          <w:lang w:val="en-GB"/>
        </w:rPr>
        <w:t>2004</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7 996</w:t>
      </w:r>
      <w:r w:rsidRPr="007F1D77">
        <w:rPr>
          <w:snapToGrid/>
          <w:lang w:val="en-GB"/>
        </w:rPr>
        <w:t>次</w:t>
      </w:r>
      <w:r w:rsidR="00FD7181" w:rsidRPr="007F1D77">
        <w:rPr>
          <w:snapToGrid/>
          <w:lang w:val="en-GB"/>
        </w:rPr>
        <w:t>；</w:t>
      </w:r>
      <w:r w:rsidRPr="007F1D77">
        <w:rPr>
          <w:snapToGrid/>
          <w:lang w:val="en-GB"/>
        </w:rPr>
        <w:t>2005</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8 356</w:t>
      </w:r>
      <w:r w:rsidRPr="007F1D77">
        <w:rPr>
          <w:snapToGrid/>
          <w:lang w:val="en-GB"/>
        </w:rPr>
        <w:t>次</w:t>
      </w:r>
      <w:r w:rsidR="00FD7181" w:rsidRPr="007F1D77">
        <w:rPr>
          <w:snapToGrid/>
          <w:lang w:val="en-GB"/>
        </w:rPr>
        <w:t>；</w:t>
      </w:r>
      <w:r w:rsidRPr="007F1D77">
        <w:rPr>
          <w:snapToGrid/>
          <w:lang w:val="en-GB"/>
        </w:rPr>
        <w:t>2006</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8 111</w:t>
      </w:r>
      <w:r w:rsidRPr="007F1D77">
        <w:rPr>
          <w:snapToGrid/>
          <w:lang w:val="en-GB"/>
        </w:rPr>
        <w:t>次</w:t>
      </w:r>
      <w:r w:rsidR="00FD7181" w:rsidRPr="007F1D77">
        <w:rPr>
          <w:snapToGrid/>
          <w:lang w:val="en-GB"/>
        </w:rPr>
        <w:t>；</w:t>
      </w:r>
      <w:r w:rsidRPr="007F1D77">
        <w:rPr>
          <w:snapToGrid/>
          <w:lang w:val="en-GB"/>
        </w:rPr>
        <w:t>2007</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3 565</w:t>
      </w:r>
      <w:r w:rsidRPr="007F1D77">
        <w:rPr>
          <w:snapToGrid/>
          <w:lang w:val="en-GB"/>
        </w:rPr>
        <w:t>。</w:t>
      </w:r>
    </w:p>
    <w:p w:rsidR="008370F6" w:rsidRPr="007F1D77" w:rsidRDefault="008370F6" w:rsidP="00385320">
      <w:pPr>
        <w:pStyle w:val="SingleTxtGC"/>
        <w:tabs>
          <w:tab w:val="clear" w:pos="2427"/>
          <w:tab w:val="left" w:pos="2220"/>
        </w:tabs>
        <w:ind w:leftChars="740" w:left="31680" w:rightChars="540" w:right="31680"/>
        <w:rPr>
          <w:snapToGrid/>
          <w:lang w:val="en-GB"/>
        </w:rPr>
      </w:pPr>
      <w:r w:rsidRPr="007F1D77">
        <w:rPr>
          <w:snapToGrid/>
          <w:lang w:val="en-GB"/>
        </w:rPr>
        <w:t>23</w:t>
      </w:r>
      <w:r w:rsidR="00FD7181" w:rsidRPr="007F1D77">
        <w:rPr>
          <w:snapToGrid/>
          <w:lang w:val="en-GB"/>
        </w:rPr>
        <w:t>3.</w:t>
      </w:r>
      <w:r w:rsidRPr="007F1D77">
        <w:rPr>
          <w:snapToGrid/>
          <w:lang w:val="en-GB"/>
        </w:rPr>
        <w:t>2</w:t>
      </w:r>
      <w:r w:rsidRPr="007F1D77">
        <w:rPr>
          <w:snapToGrid/>
          <w:lang w:val="en-GB"/>
        </w:rPr>
        <w:tab/>
      </w:r>
      <w:r w:rsidRPr="007F1D77">
        <w:rPr>
          <w:snapToGrid/>
          <w:lang w:val="en-GB"/>
        </w:rPr>
        <w:t>外籍劳工司执行处处以的罚款额为</w:t>
      </w:r>
      <w:r w:rsidR="00FD7181" w:rsidRPr="007F1D77">
        <w:rPr>
          <w:snapToGrid/>
          <w:lang w:val="en-GB"/>
        </w:rPr>
        <w:t>：</w:t>
      </w:r>
      <w:r w:rsidRPr="007F1D77">
        <w:rPr>
          <w:snapToGrid/>
          <w:lang w:val="en-GB"/>
        </w:rPr>
        <w:t>2002</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865 300</w:t>
      </w:r>
      <w:r w:rsidRPr="007F1D77">
        <w:rPr>
          <w:snapToGrid/>
          <w:lang w:val="en-GB"/>
        </w:rPr>
        <w:t>新谢克尔</w:t>
      </w:r>
      <w:r w:rsidR="00FD7181" w:rsidRPr="007F1D77">
        <w:rPr>
          <w:snapToGrid/>
          <w:lang w:val="en-GB"/>
        </w:rPr>
        <w:t>(</w:t>
      </w:r>
      <w:r w:rsidRPr="007F1D77">
        <w:rPr>
          <w:snapToGrid/>
          <w:lang w:val="en-GB"/>
        </w:rPr>
        <w:t>233 864</w:t>
      </w:r>
      <w:r w:rsidRPr="007F1D77">
        <w:rPr>
          <w:snapToGrid/>
          <w:lang w:val="en-GB"/>
        </w:rPr>
        <w:t>美元</w:t>
      </w:r>
      <w:r w:rsidR="00FD7181" w:rsidRPr="007F1D77">
        <w:rPr>
          <w:snapToGrid/>
          <w:lang w:val="en-GB"/>
        </w:rPr>
        <w:t>)</w:t>
      </w:r>
      <w:r w:rsidR="00FD7181" w:rsidRPr="007F1D77">
        <w:rPr>
          <w:snapToGrid/>
          <w:lang w:val="en-GB"/>
        </w:rPr>
        <w:t>；</w:t>
      </w:r>
      <w:r w:rsidRPr="007F1D77">
        <w:rPr>
          <w:snapToGrid/>
          <w:lang w:val="en-GB"/>
        </w:rPr>
        <w:t>2003</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34 191 000</w:t>
      </w:r>
      <w:r w:rsidRPr="007F1D77">
        <w:rPr>
          <w:snapToGrid/>
          <w:lang w:val="en-GB"/>
        </w:rPr>
        <w:t>新谢克尔</w:t>
      </w:r>
      <w:r w:rsidR="00FD7181" w:rsidRPr="007F1D77">
        <w:rPr>
          <w:snapToGrid/>
          <w:lang w:val="en-GB"/>
        </w:rPr>
        <w:t>(</w:t>
      </w:r>
      <w:r w:rsidRPr="007F1D77">
        <w:rPr>
          <w:snapToGrid/>
          <w:lang w:val="en-GB"/>
        </w:rPr>
        <w:t>9 240 810</w:t>
      </w:r>
      <w:r w:rsidRPr="007F1D77">
        <w:rPr>
          <w:snapToGrid/>
          <w:lang w:val="en-GB"/>
        </w:rPr>
        <w:t>美元</w:t>
      </w:r>
      <w:r w:rsidR="00FD7181" w:rsidRPr="007F1D77">
        <w:rPr>
          <w:snapToGrid/>
          <w:lang w:val="en-GB"/>
        </w:rPr>
        <w:t>)</w:t>
      </w:r>
      <w:r w:rsidR="00FD7181" w:rsidRPr="007F1D77">
        <w:rPr>
          <w:snapToGrid/>
          <w:lang w:val="en-GB"/>
        </w:rPr>
        <w:t>；</w:t>
      </w:r>
      <w:r w:rsidRPr="007F1D77">
        <w:rPr>
          <w:snapToGrid/>
          <w:lang w:val="en-GB"/>
        </w:rPr>
        <w:t>2004</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118 625 500</w:t>
      </w:r>
      <w:r w:rsidRPr="007F1D77">
        <w:rPr>
          <w:snapToGrid/>
          <w:lang w:val="en-GB"/>
        </w:rPr>
        <w:t>新谢克尔</w:t>
      </w:r>
      <w:r w:rsidR="00FD7181" w:rsidRPr="007F1D77">
        <w:rPr>
          <w:snapToGrid/>
          <w:lang w:val="en-GB"/>
        </w:rPr>
        <w:t>(</w:t>
      </w:r>
      <w:r w:rsidRPr="007F1D77">
        <w:rPr>
          <w:snapToGrid/>
          <w:lang w:val="en-GB"/>
        </w:rPr>
        <w:t>32 060 945</w:t>
      </w:r>
      <w:r w:rsidRPr="007F1D77">
        <w:rPr>
          <w:snapToGrid/>
          <w:lang w:val="en-GB"/>
        </w:rPr>
        <w:t>美元</w:t>
      </w:r>
      <w:r w:rsidR="00FD7181" w:rsidRPr="007F1D77">
        <w:rPr>
          <w:snapToGrid/>
          <w:lang w:val="en-GB"/>
        </w:rPr>
        <w:t>)</w:t>
      </w:r>
      <w:r w:rsidR="00FD7181" w:rsidRPr="007F1D77">
        <w:rPr>
          <w:snapToGrid/>
          <w:lang w:val="en-GB"/>
        </w:rPr>
        <w:t>；</w:t>
      </w:r>
      <w:r w:rsidRPr="007F1D77">
        <w:rPr>
          <w:snapToGrid/>
          <w:lang w:val="en-GB"/>
        </w:rPr>
        <w:t>2005</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131 592 000</w:t>
      </w:r>
      <w:r w:rsidRPr="007F1D77">
        <w:rPr>
          <w:snapToGrid/>
          <w:lang w:val="en-GB"/>
        </w:rPr>
        <w:t>新谢克尔</w:t>
      </w:r>
      <w:r w:rsidR="00FD7181" w:rsidRPr="007F1D77">
        <w:rPr>
          <w:snapToGrid/>
          <w:lang w:val="en-GB"/>
        </w:rPr>
        <w:t>(</w:t>
      </w:r>
      <w:r w:rsidRPr="007F1D77">
        <w:rPr>
          <w:snapToGrid/>
          <w:lang w:val="en-GB"/>
        </w:rPr>
        <w:t>35 565 405</w:t>
      </w:r>
      <w:r w:rsidRPr="007F1D77">
        <w:rPr>
          <w:snapToGrid/>
          <w:lang w:val="en-GB"/>
        </w:rPr>
        <w:t>美元</w:t>
      </w:r>
      <w:r w:rsidR="00FD7181" w:rsidRPr="007F1D77">
        <w:rPr>
          <w:snapToGrid/>
          <w:lang w:val="en-GB"/>
        </w:rPr>
        <w:t>)</w:t>
      </w:r>
      <w:r w:rsidR="00FD7181" w:rsidRPr="007F1D77">
        <w:rPr>
          <w:snapToGrid/>
          <w:lang w:val="en-GB"/>
        </w:rPr>
        <w:t>；</w:t>
      </w:r>
      <w:r w:rsidRPr="007F1D77">
        <w:rPr>
          <w:snapToGrid/>
          <w:lang w:val="en-GB"/>
        </w:rPr>
        <w:t>2006</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169 830 900</w:t>
      </w:r>
      <w:r w:rsidRPr="007F1D77">
        <w:rPr>
          <w:snapToGrid/>
          <w:lang w:val="en-GB"/>
        </w:rPr>
        <w:t>新谢克尔</w:t>
      </w:r>
      <w:r w:rsidR="00FD7181" w:rsidRPr="007F1D77">
        <w:rPr>
          <w:snapToGrid/>
          <w:lang w:val="en-GB"/>
        </w:rPr>
        <w:t>(</w:t>
      </w:r>
      <w:r w:rsidRPr="007F1D77">
        <w:rPr>
          <w:snapToGrid/>
          <w:lang w:val="en-GB"/>
        </w:rPr>
        <w:t>45 900 243</w:t>
      </w:r>
      <w:r w:rsidRPr="007F1D77">
        <w:rPr>
          <w:snapToGrid/>
          <w:lang w:val="en-GB"/>
        </w:rPr>
        <w:t>美元</w:t>
      </w:r>
      <w:r w:rsidR="00FD7181" w:rsidRPr="007F1D77">
        <w:rPr>
          <w:snapToGrid/>
          <w:lang w:val="en-GB"/>
        </w:rPr>
        <w:t>)</w:t>
      </w:r>
      <w:r w:rsidR="00FD7181" w:rsidRPr="007F1D77">
        <w:rPr>
          <w:snapToGrid/>
          <w:lang w:val="en-GB"/>
        </w:rPr>
        <w:t>；</w:t>
      </w:r>
      <w:r w:rsidRPr="007F1D77">
        <w:rPr>
          <w:snapToGrid/>
          <w:lang w:val="en-GB"/>
        </w:rPr>
        <w:t>2007</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64 358 000</w:t>
      </w:r>
      <w:r w:rsidRPr="007F1D77">
        <w:rPr>
          <w:snapToGrid/>
          <w:lang w:val="en-GB"/>
        </w:rPr>
        <w:t>新谢克尔</w:t>
      </w:r>
      <w:r w:rsidR="00FD7181" w:rsidRPr="007F1D77">
        <w:rPr>
          <w:snapToGrid/>
          <w:lang w:val="en-GB"/>
        </w:rPr>
        <w:t>(</w:t>
      </w:r>
      <w:r w:rsidRPr="007F1D77">
        <w:rPr>
          <w:snapToGrid/>
          <w:lang w:val="en-GB"/>
        </w:rPr>
        <w:t>17 394 054</w:t>
      </w:r>
      <w:r w:rsidRPr="007F1D77">
        <w:rPr>
          <w:snapToGrid/>
          <w:lang w:val="en-GB"/>
        </w:rPr>
        <w:t>美元</w:t>
      </w:r>
      <w:r w:rsidR="00FD7181" w:rsidRPr="007F1D77">
        <w:rPr>
          <w:snapToGrid/>
          <w:lang w:val="en-GB"/>
        </w:rPr>
        <w:t>)</w:t>
      </w:r>
      <w:r w:rsidRPr="007F1D77">
        <w:rPr>
          <w:snapToGrid/>
          <w:lang w:val="en-GB"/>
        </w:rPr>
        <w:t>。</w:t>
      </w:r>
    </w:p>
    <w:p w:rsidR="008370F6" w:rsidRPr="00FD7181" w:rsidRDefault="008370F6" w:rsidP="00385320">
      <w:pPr>
        <w:pStyle w:val="SingleTxtGC"/>
        <w:tabs>
          <w:tab w:val="clear" w:pos="2427"/>
          <w:tab w:val="left" w:pos="2220"/>
        </w:tabs>
        <w:ind w:leftChars="740" w:left="31680" w:rightChars="540" w:right="31680"/>
        <w:rPr>
          <w:snapToGrid/>
          <w:szCs w:val="21"/>
          <w:lang w:val="en-GB"/>
        </w:rPr>
      </w:pPr>
      <w:r w:rsidRPr="007F1D77">
        <w:rPr>
          <w:snapToGrid/>
          <w:lang w:val="en-GB"/>
        </w:rPr>
        <w:t>23</w:t>
      </w:r>
      <w:r w:rsidR="00FD7181" w:rsidRPr="007F1D77">
        <w:rPr>
          <w:snapToGrid/>
          <w:lang w:val="en-GB"/>
        </w:rPr>
        <w:t>3.</w:t>
      </w:r>
      <w:r w:rsidRPr="007F1D77">
        <w:rPr>
          <w:snapToGrid/>
          <w:lang w:val="en-GB"/>
        </w:rPr>
        <w:t>3</w:t>
      </w:r>
      <w:r w:rsidRPr="007F1D77">
        <w:rPr>
          <w:snapToGrid/>
          <w:lang w:val="en-GB"/>
        </w:rPr>
        <w:tab/>
      </w:r>
      <w:r w:rsidRPr="007F1D77">
        <w:rPr>
          <w:snapToGrid/>
          <w:lang w:val="en-GB"/>
        </w:rPr>
        <w:t>公开针对外籍劳工雇主的调查数量</w:t>
      </w:r>
      <w:r w:rsidR="00FD7181" w:rsidRPr="007F1D77">
        <w:rPr>
          <w:snapToGrid/>
          <w:lang w:val="en-GB"/>
        </w:rPr>
        <w:t>：</w:t>
      </w:r>
      <w:r w:rsidRPr="007F1D77">
        <w:rPr>
          <w:snapToGrid/>
          <w:lang w:val="en-GB"/>
        </w:rPr>
        <w:t>2002</w:t>
      </w:r>
      <w:r w:rsidRPr="007F1D77">
        <w:rPr>
          <w:snapToGrid/>
          <w:lang w:val="en-GB"/>
        </w:rPr>
        <w:t>年</w:t>
      </w:r>
      <w:r w:rsidR="00183733" w:rsidRPr="00183733">
        <w:rPr>
          <w:rFonts w:hint="eastAsia"/>
          <w:snapToGrid/>
          <w:spacing w:val="-50"/>
          <w:szCs w:val="21"/>
          <w:lang w:val="en-GB"/>
        </w:rPr>
        <w:t>―</w:t>
      </w:r>
      <w:r w:rsidR="00183733" w:rsidRPr="00183733">
        <w:rPr>
          <w:rFonts w:hint="eastAsia"/>
          <w:snapToGrid/>
          <w:szCs w:val="21"/>
          <w:lang w:val="en-GB"/>
        </w:rPr>
        <w:t>―</w:t>
      </w:r>
      <w:r w:rsidRPr="007F1D77">
        <w:rPr>
          <w:snapToGrid/>
          <w:lang w:val="en-GB"/>
        </w:rPr>
        <w:t>4 073</w:t>
      </w:r>
      <w:r w:rsidRPr="007F1D77">
        <w:rPr>
          <w:snapToGrid/>
          <w:lang w:val="en-GB"/>
        </w:rPr>
        <w:t>起</w:t>
      </w:r>
      <w:r w:rsidR="00FD7181" w:rsidRPr="007F1D77">
        <w:rPr>
          <w:snapToGrid/>
          <w:lang w:val="en-GB"/>
        </w:rPr>
        <w:t>；</w:t>
      </w:r>
      <w:r w:rsidRPr="007F1D77">
        <w:rPr>
          <w:snapToGrid/>
          <w:lang w:val="en-GB"/>
        </w:rPr>
        <w:t>2003</w:t>
      </w:r>
      <w:r w:rsidRPr="007F1D77">
        <w:rPr>
          <w:snapToGrid/>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7F1D77">
        <w:rPr>
          <w:snapToGrid/>
          <w:lang w:val="en-GB"/>
        </w:rPr>
        <w:t>8 496</w:t>
      </w:r>
      <w:r w:rsidRPr="007F1D77">
        <w:rPr>
          <w:snapToGrid/>
          <w:lang w:val="en-GB"/>
        </w:rPr>
        <w:t>起</w:t>
      </w:r>
      <w:r w:rsidR="00FD7181" w:rsidRPr="007F1D77">
        <w:rPr>
          <w:snapToGrid/>
          <w:lang w:val="en-GB"/>
        </w:rPr>
        <w:t>；</w:t>
      </w:r>
      <w:r w:rsidRPr="007F1D77">
        <w:rPr>
          <w:snapToGrid/>
          <w:lang w:val="en-GB"/>
        </w:rPr>
        <w:t>2</w:t>
      </w:r>
      <w:r w:rsidRPr="00FD7181">
        <w:rPr>
          <w:snapToGrid/>
          <w:szCs w:val="21"/>
          <w:lang w:val="en-GB"/>
        </w:rPr>
        <w:t>004</w:t>
      </w:r>
      <w:r w:rsidRPr="00FD7181">
        <w:rPr>
          <w:snapToGrid/>
          <w:szCs w:val="21"/>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9 834</w:t>
      </w:r>
      <w:r w:rsidRPr="00FD7181">
        <w:rPr>
          <w:snapToGrid/>
          <w:szCs w:val="21"/>
          <w:lang w:val="en-GB"/>
        </w:rPr>
        <w:t>起</w:t>
      </w:r>
      <w:r w:rsidR="00FD7181" w:rsidRPr="00FD7181">
        <w:rPr>
          <w:snapToGrid/>
          <w:szCs w:val="21"/>
          <w:lang w:val="en-GB"/>
        </w:rPr>
        <w:t>；</w:t>
      </w:r>
      <w:r w:rsidRPr="00FD7181">
        <w:rPr>
          <w:snapToGrid/>
          <w:szCs w:val="21"/>
          <w:lang w:val="en-GB"/>
        </w:rPr>
        <w:t>2005</w:t>
      </w:r>
      <w:r w:rsidRPr="00FD7181">
        <w:rPr>
          <w:snapToGrid/>
          <w:szCs w:val="21"/>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4 170</w:t>
      </w:r>
      <w:r w:rsidRPr="00FD7181">
        <w:rPr>
          <w:snapToGrid/>
          <w:szCs w:val="21"/>
          <w:lang w:val="en-GB"/>
        </w:rPr>
        <w:t>起</w:t>
      </w:r>
      <w:r w:rsidR="00FD7181" w:rsidRPr="00FD7181">
        <w:rPr>
          <w:snapToGrid/>
          <w:szCs w:val="21"/>
          <w:lang w:val="en-GB"/>
        </w:rPr>
        <w:t>；</w:t>
      </w:r>
      <w:r w:rsidRPr="00FD7181">
        <w:rPr>
          <w:snapToGrid/>
          <w:szCs w:val="21"/>
          <w:lang w:val="en-GB"/>
        </w:rPr>
        <w:t>2006</w:t>
      </w:r>
      <w:r w:rsidRPr="00FD7181">
        <w:rPr>
          <w:snapToGrid/>
          <w:szCs w:val="21"/>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3 743</w:t>
      </w:r>
      <w:r w:rsidRPr="00FD7181">
        <w:rPr>
          <w:snapToGrid/>
          <w:szCs w:val="21"/>
          <w:lang w:val="en-GB"/>
        </w:rPr>
        <w:t>起</w:t>
      </w:r>
      <w:r w:rsidR="00FD7181" w:rsidRPr="00FD7181">
        <w:rPr>
          <w:snapToGrid/>
          <w:szCs w:val="21"/>
          <w:lang w:val="en-GB"/>
        </w:rPr>
        <w:t>；</w:t>
      </w:r>
      <w:r w:rsidRPr="00FD7181">
        <w:rPr>
          <w:snapToGrid/>
          <w:szCs w:val="21"/>
          <w:lang w:val="en-GB"/>
        </w:rPr>
        <w:t>2007</w:t>
      </w:r>
      <w:r w:rsidRPr="00FD7181">
        <w:rPr>
          <w:snapToGrid/>
          <w:szCs w:val="21"/>
          <w:lang w:val="en-GB"/>
        </w:rPr>
        <w:t>年</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3 111</w:t>
      </w:r>
      <w:r w:rsidRPr="00FD7181">
        <w:rPr>
          <w:snapToGrid/>
          <w:szCs w:val="21"/>
          <w:lang w:val="en-GB"/>
        </w:rPr>
        <w:t>起。</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4.</w:t>
      </w:r>
      <w:r w:rsidRPr="00FD7181">
        <w:rPr>
          <w:snapToGrid/>
          <w:szCs w:val="21"/>
          <w:lang w:val="en-GB"/>
        </w:rPr>
        <w:tab/>
      </w:r>
      <w:r w:rsidRPr="00FD7181">
        <w:rPr>
          <w:snapToGrid/>
          <w:szCs w:val="21"/>
          <w:lang w:val="en-GB"/>
        </w:rPr>
        <w:t>以下是</w:t>
      </w:r>
      <w:r w:rsidRPr="00FD7181">
        <w:rPr>
          <w:snapToGrid/>
          <w:szCs w:val="21"/>
          <w:lang w:val="en-GB"/>
        </w:rPr>
        <w:t>2008</w:t>
      </w:r>
      <w:r w:rsidRPr="00FD7181">
        <w:rPr>
          <w:snapToGrid/>
          <w:szCs w:val="21"/>
          <w:lang w:val="en-GB"/>
        </w:rPr>
        <w:t>年裁决的一个例子</w:t>
      </w:r>
      <w:r w:rsidR="00FD7181" w:rsidRPr="00FD7181">
        <w:rPr>
          <w:snapToGrid/>
          <w:szCs w:val="21"/>
          <w:lang w:val="en-GB"/>
        </w:rPr>
        <w:t>，</w:t>
      </w:r>
      <w:r w:rsidRPr="00FD7181">
        <w:rPr>
          <w:snapToGrid/>
          <w:szCs w:val="21"/>
          <w:lang w:val="en-GB"/>
        </w:rPr>
        <w:t>表明法院和当局严厉对待《外籍劳工法》关于外籍劳工权利的违反情事。</w:t>
      </w:r>
      <w:smartTag w:uri="urn:schemas-microsoft-com:office:smarttags" w:element="chsdate">
        <w:smartTagPr>
          <w:attr w:name="IsROCDate" w:val="False"/>
          <w:attr w:name="IsLunarDate" w:val="False"/>
          <w:attr w:name="Day" w:val="17"/>
          <w:attr w:name="Month" w:val="7"/>
          <w:attr w:name="Year" w:val="2008"/>
        </w:smartTagP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17</w:t>
        </w:r>
        <w:r w:rsidRPr="00FD7181">
          <w:rPr>
            <w:snapToGrid/>
            <w:szCs w:val="21"/>
            <w:lang w:val="en-GB"/>
          </w:rPr>
          <w:t>日</w:t>
        </w:r>
      </w:smartTag>
      <w:r w:rsidR="00FD7181" w:rsidRPr="00FD7181">
        <w:rPr>
          <w:snapToGrid/>
          <w:szCs w:val="21"/>
          <w:lang w:val="en-GB"/>
        </w:rPr>
        <w:t>，</w:t>
      </w:r>
      <w:r w:rsidRPr="00FD7181">
        <w:rPr>
          <w:snapToGrid/>
          <w:szCs w:val="21"/>
          <w:lang w:val="en-GB"/>
        </w:rPr>
        <w:t>国家劳工法院受理了国家关于从宽惩罚被告人的上诉。被告被判犯有下述罪行</w:t>
      </w:r>
      <w:r w:rsidR="00FD7181" w:rsidRPr="00FD7181">
        <w:rPr>
          <w:snapToGrid/>
          <w:szCs w:val="21"/>
          <w:lang w:val="en-GB"/>
        </w:rPr>
        <w:t>：</w:t>
      </w:r>
      <w:r w:rsidRPr="00FD7181">
        <w:rPr>
          <w:snapToGrid/>
          <w:szCs w:val="21"/>
          <w:lang w:val="en-GB"/>
        </w:rPr>
        <w:t>雇用一名没有合法许可证的外籍劳工</w:t>
      </w:r>
      <w:r w:rsidR="00FD7181" w:rsidRPr="00FD7181">
        <w:rPr>
          <w:snapToGrid/>
          <w:szCs w:val="21"/>
          <w:lang w:val="en-GB"/>
        </w:rPr>
        <w:t>，</w:t>
      </w:r>
      <w:r w:rsidRPr="00FD7181">
        <w:rPr>
          <w:snapToGrid/>
          <w:szCs w:val="21"/>
          <w:lang w:val="en-GB"/>
        </w:rPr>
        <w:t>不为他安排医疗保险</w:t>
      </w:r>
      <w:r w:rsidR="00FD7181" w:rsidRPr="00FD7181">
        <w:rPr>
          <w:snapToGrid/>
          <w:szCs w:val="21"/>
          <w:lang w:val="en-GB"/>
        </w:rPr>
        <w:t>，</w:t>
      </w:r>
      <w:r w:rsidRPr="00FD7181">
        <w:rPr>
          <w:snapToGrid/>
          <w:szCs w:val="21"/>
          <w:lang w:val="en-GB"/>
        </w:rPr>
        <w:t>不向他提供他看得懂的语文版本的合同</w:t>
      </w:r>
      <w:r w:rsidR="00FD7181" w:rsidRPr="00FD7181">
        <w:rPr>
          <w:snapToGrid/>
          <w:szCs w:val="21"/>
          <w:lang w:val="en-GB"/>
        </w:rPr>
        <w:t>，</w:t>
      </w:r>
      <w:r w:rsidRPr="00FD7181">
        <w:rPr>
          <w:snapToGrid/>
          <w:szCs w:val="21"/>
          <w:lang w:val="en-GB"/>
        </w:rPr>
        <w:t>不说明其工资的具体构成以及扣减项目。该名劳工在工作刚满一个月后</w:t>
      </w:r>
      <w:r w:rsidR="00FD7181" w:rsidRPr="00FD7181">
        <w:rPr>
          <w:snapToGrid/>
          <w:szCs w:val="21"/>
          <w:lang w:val="en-GB"/>
        </w:rPr>
        <w:t>，</w:t>
      </w:r>
      <w:r w:rsidRPr="00FD7181">
        <w:rPr>
          <w:snapToGrid/>
          <w:szCs w:val="21"/>
          <w:lang w:val="en-GB"/>
        </w:rPr>
        <w:t>即发生工伤</w:t>
      </w:r>
      <w:r w:rsidR="00FD7181" w:rsidRPr="00FD7181">
        <w:rPr>
          <w:snapToGrid/>
          <w:szCs w:val="21"/>
          <w:lang w:val="en-GB"/>
        </w:rPr>
        <w:t>(</w:t>
      </w:r>
      <w:r w:rsidRPr="00FD7181">
        <w:rPr>
          <w:snapToGrid/>
          <w:szCs w:val="21"/>
          <w:lang w:val="en-GB"/>
        </w:rPr>
        <w:t>随后被界定为交通事故</w:t>
      </w:r>
      <w:r w:rsidR="00FD7181" w:rsidRPr="00FD7181">
        <w:rPr>
          <w:snapToGrid/>
          <w:szCs w:val="21"/>
          <w:lang w:val="en-GB"/>
        </w:rPr>
        <w:t>，</w:t>
      </w:r>
      <w:r w:rsidRPr="00FD7181">
        <w:rPr>
          <w:snapToGrid/>
          <w:szCs w:val="21"/>
          <w:lang w:val="en-GB"/>
        </w:rPr>
        <w:t>因为其中牵涉一辆叉车</w:t>
      </w:r>
      <w:r w:rsidR="00FD7181" w:rsidRPr="00FD7181">
        <w:rPr>
          <w:snapToGrid/>
          <w:szCs w:val="21"/>
          <w:lang w:val="en-GB"/>
        </w:rPr>
        <w:t>)</w:t>
      </w:r>
      <w:r w:rsidRPr="00FD7181">
        <w:rPr>
          <w:snapToGrid/>
          <w:szCs w:val="21"/>
          <w:lang w:val="en-GB"/>
        </w:rPr>
        <w:t>。该名劳工由急救车送往医院</w:t>
      </w:r>
      <w:r w:rsidR="00FD7181" w:rsidRPr="00FD7181">
        <w:rPr>
          <w:snapToGrid/>
          <w:szCs w:val="21"/>
          <w:lang w:val="en-GB"/>
        </w:rPr>
        <w:t>，</w:t>
      </w:r>
      <w:r w:rsidRPr="00FD7181">
        <w:rPr>
          <w:snapToGrid/>
          <w:szCs w:val="21"/>
          <w:lang w:val="en-GB"/>
        </w:rPr>
        <w:t>但以姓氏不明者身份入院</w:t>
      </w:r>
      <w:r w:rsidR="00FD7181" w:rsidRPr="00FD7181">
        <w:rPr>
          <w:snapToGrid/>
          <w:szCs w:val="21"/>
          <w:lang w:val="en-GB"/>
        </w:rPr>
        <w:t>，</w:t>
      </w:r>
      <w:r w:rsidRPr="00FD7181">
        <w:rPr>
          <w:snapToGrid/>
          <w:szCs w:val="21"/>
          <w:lang w:val="en-GB"/>
        </w:rPr>
        <w:t>因为雇用他的公司否认知道他的具体情况</w:t>
      </w:r>
      <w:r w:rsidR="00FD7181" w:rsidRPr="00FD7181">
        <w:rPr>
          <w:snapToGrid/>
          <w:szCs w:val="21"/>
          <w:lang w:val="en-GB"/>
        </w:rPr>
        <w:t>，</w:t>
      </w:r>
      <w:r w:rsidRPr="00FD7181">
        <w:rPr>
          <w:snapToGrid/>
          <w:szCs w:val="21"/>
          <w:lang w:val="en-GB"/>
        </w:rPr>
        <w:t>并否认他与公司的关系。地区劳工法院对公司处以</w:t>
      </w:r>
      <w:r w:rsidRPr="00FD7181">
        <w:rPr>
          <w:snapToGrid/>
          <w:szCs w:val="21"/>
          <w:lang w:val="en-GB"/>
        </w:rPr>
        <w:t>50 000</w:t>
      </w:r>
      <w:r w:rsidRPr="00FD7181">
        <w:rPr>
          <w:snapToGrid/>
          <w:szCs w:val="21"/>
          <w:lang w:val="en-GB"/>
        </w:rPr>
        <w:t>新谢克尔</w:t>
      </w:r>
      <w:r w:rsidR="00FD7181" w:rsidRPr="00FD7181">
        <w:rPr>
          <w:snapToGrid/>
          <w:szCs w:val="21"/>
          <w:lang w:val="en-GB"/>
        </w:rPr>
        <w:t>(</w:t>
      </w:r>
      <w:r w:rsidRPr="00FD7181">
        <w:rPr>
          <w:snapToGrid/>
          <w:szCs w:val="21"/>
          <w:lang w:val="en-GB"/>
        </w:rPr>
        <w:t>13 157</w:t>
      </w:r>
      <w:r w:rsidRPr="00FD7181">
        <w:rPr>
          <w:snapToGrid/>
          <w:szCs w:val="21"/>
          <w:lang w:val="en-GB"/>
        </w:rPr>
        <w:t>美元</w:t>
      </w:r>
      <w:r w:rsidR="00FD7181" w:rsidRPr="00FD7181">
        <w:rPr>
          <w:snapToGrid/>
          <w:szCs w:val="21"/>
          <w:lang w:val="en-GB"/>
        </w:rPr>
        <w:t>)</w:t>
      </w:r>
      <w:r w:rsidRPr="00FD7181">
        <w:rPr>
          <w:snapToGrid/>
          <w:szCs w:val="21"/>
          <w:lang w:val="en-GB"/>
        </w:rPr>
        <w:t>的从宽罚款</w:t>
      </w:r>
      <w:r w:rsidR="00FD7181" w:rsidRPr="00FD7181">
        <w:rPr>
          <w:snapToGrid/>
          <w:szCs w:val="21"/>
          <w:lang w:val="en-GB"/>
        </w:rPr>
        <w:t>，</w:t>
      </w:r>
      <w:r w:rsidRPr="00FD7181">
        <w:rPr>
          <w:snapToGrid/>
          <w:szCs w:val="21"/>
          <w:lang w:val="en-GB"/>
        </w:rPr>
        <w:t>对其管理者处以</w:t>
      </w:r>
      <w:r w:rsidRPr="00FD7181">
        <w:rPr>
          <w:snapToGrid/>
          <w:szCs w:val="21"/>
          <w:lang w:val="en-GB"/>
        </w:rPr>
        <w:t>15 000</w:t>
      </w:r>
      <w:r w:rsidRPr="00FD7181">
        <w:rPr>
          <w:snapToGrid/>
          <w:szCs w:val="21"/>
          <w:lang w:val="en-GB"/>
        </w:rPr>
        <w:t>新谢克尔</w:t>
      </w:r>
      <w:r w:rsidR="00FD7181" w:rsidRPr="00FD7181">
        <w:rPr>
          <w:snapToGrid/>
          <w:szCs w:val="21"/>
          <w:lang w:val="en-GB"/>
        </w:rPr>
        <w:t>(</w:t>
      </w:r>
      <w:r w:rsidRPr="00FD7181">
        <w:rPr>
          <w:snapToGrid/>
          <w:szCs w:val="21"/>
          <w:lang w:val="en-GB"/>
        </w:rPr>
        <w:t>3 947</w:t>
      </w:r>
      <w:r w:rsidRPr="00FD7181">
        <w:rPr>
          <w:snapToGrid/>
          <w:szCs w:val="21"/>
          <w:lang w:val="en-GB"/>
        </w:rPr>
        <w:t>美元</w:t>
      </w:r>
      <w:r w:rsidR="00FD7181" w:rsidRPr="00FD7181">
        <w:rPr>
          <w:snapToGrid/>
          <w:szCs w:val="21"/>
          <w:lang w:val="en-GB"/>
        </w:rPr>
        <w:t>)</w:t>
      </w:r>
      <w:r w:rsidRPr="00FD7181">
        <w:rPr>
          <w:snapToGrid/>
          <w:szCs w:val="21"/>
          <w:lang w:val="en-GB"/>
        </w:rPr>
        <w:t>的罚款</w:t>
      </w:r>
      <w:r w:rsidR="00FD7181" w:rsidRPr="00FD7181">
        <w:rPr>
          <w:snapToGrid/>
          <w:szCs w:val="21"/>
          <w:lang w:val="en-GB"/>
        </w:rPr>
        <w:t>，</w:t>
      </w:r>
      <w:r w:rsidRPr="00FD7181">
        <w:rPr>
          <w:snapToGrid/>
          <w:szCs w:val="21"/>
          <w:lang w:val="en-GB"/>
        </w:rPr>
        <w:t>因为法院裁决此次雇用仅为短期</w:t>
      </w:r>
      <w:r w:rsidR="00FD7181" w:rsidRPr="00FD7181">
        <w:rPr>
          <w:snapToGrid/>
          <w:szCs w:val="21"/>
          <w:lang w:val="en-GB"/>
        </w:rPr>
        <w:t>，</w:t>
      </w:r>
      <w:r w:rsidRPr="00FD7181">
        <w:rPr>
          <w:snapToGrid/>
          <w:szCs w:val="21"/>
          <w:lang w:val="en-GB"/>
        </w:rPr>
        <w:t>不牵涉被告人取得个人利益</w:t>
      </w:r>
      <w:r w:rsidR="00FD7181" w:rsidRPr="00FD7181">
        <w:rPr>
          <w:snapToGrid/>
          <w:szCs w:val="21"/>
          <w:lang w:val="en-GB"/>
        </w:rPr>
        <w:t>，</w:t>
      </w:r>
      <w:r w:rsidRPr="00FD7181">
        <w:rPr>
          <w:snapToGrid/>
          <w:szCs w:val="21"/>
          <w:lang w:val="en-GB"/>
        </w:rPr>
        <w:t>且其没有犯罪前科。</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5.</w:t>
      </w:r>
      <w:r w:rsidRPr="00FD7181">
        <w:rPr>
          <w:snapToGrid/>
          <w:szCs w:val="21"/>
          <w:lang w:val="en-GB"/>
        </w:rPr>
        <w:tab/>
      </w:r>
      <w:r w:rsidRPr="00FD7181">
        <w:rPr>
          <w:snapToGrid/>
          <w:szCs w:val="21"/>
          <w:lang w:val="en-GB"/>
        </w:rPr>
        <w:t>国家对仅罚收《外籍劳工法》规定的最高罚金的</w:t>
      </w:r>
      <w:r w:rsidRPr="00FD7181">
        <w:rPr>
          <w:snapToGrid/>
          <w:szCs w:val="21"/>
          <w:lang w:val="en-GB"/>
        </w:rPr>
        <w:t>15</w:t>
      </w:r>
      <w:r w:rsidR="00FD7181" w:rsidRPr="00FD7181">
        <w:rPr>
          <w:snapToGrid/>
          <w:szCs w:val="21"/>
          <w:lang w:val="en-GB"/>
        </w:rPr>
        <w:t>%</w:t>
      </w:r>
      <w:r w:rsidRPr="00FD7181">
        <w:rPr>
          <w:snapToGrid/>
          <w:szCs w:val="21"/>
          <w:lang w:val="en-GB"/>
        </w:rPr>
        <w:t>的从宽罚款提起上诉</w:t>
      </w:r>
      <w:r w:rsidR="00FD7181" w:rsidRPr="00FD7181">
        <w:rPr>
          <w:snapToGrid/>
          <w:szCs w:val="21"/>
          <w:lang w:val="en-GB"/>
        </w:rPr>
        <w:t>，</w:t>
      </w:r>
      <w:r w:rsidRPr="00FD7181">
        <w:rPr>
          <w:snapToGrid/>
          <w:szCs w:val="21"/>
          <w:lang w:val="en-GB"/>
        </w:rPr>
        <w:t>称这未能反映出罪行的严重程度</w:t>
      </w:r>
      <w:r w:rsidR="00FD7181" w:rsidRPr="00FD7181">
        <w:rPr>
          <w:snapToGrid/>
          <w:szCs w:val="21"/>
          <w:lang w:val="en-GB"/>
        </w:rPr>
        <w:t>，</w:t>
      </w:r>
      <w:r w:rsidRPr="00FD7181">
        <w:rPr>
          <w:snapToGrid/>
          <w:szCs w:val="21"/>
          <w:lang w:val="en-GB"/>
        </w:rPr>
        <w:t>被告逃避履行作为雇主的责任</w:t>
      </w:r>
      <w:r w:rsidR="00FD7181" w:rsidRPr="00FD7181">
        <w:rPr>
          <w:snapToGrid/>
          <w:szCs w:val="21"/>
          <w:lang w:val="en-GB"/>
        </w:rPr>
        <w:t>，</w:t>
      </w:r>
      <w:r w:rsidRPr="00FD7181">
        <w:rPr>
          <w:snapToGrid/>
          <w:szCs w:val="21"/>
          <w:lang w:val="en-GB"/>
        </w:rPr>
        <w:t>抛弃劳动者</w:t>
      </w:r>
      <w:r w:rsidR="00FD7181" w:rsidRPr="00FD7181">
        <w:rPr>
          <w:snapToGrid/>
          <w:szCs w:val="21"/>
          <w:lang w:val="en-GB"/>
        </w:rPr>
        <w:t>，</w:t>
      </w:r>
      <w:r w:rsidRPr="00FD7181">
        <w:rPr>
          <w:snapToGrid/>
          <w:szCs w:val="21"/>
          <w:lang w:val="en-GB"/>
        </w:rPr>
        <w:t>使其在身陷困境无所适从的境况中</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这会使他面临健康危险</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得不到经济后援或支持。国家劳工法院批准该上诉</w:t>
      </w:r>
      <w:r w:rsidR="00FD7181" w:rsidRPr="00FD7181">
        <w:rPr>
          <w:snapToGrid/>
          <w:szCs w:val="21"/>
          <w:lang w:val="en-GB"/>
        </w:rPr>
        <w:t>，</w:t>
      </w:r>
      <w:r w:rsidRPr="00FD7181">
        <w:rPr>
          <w:snapToGrid/>
          <w:szCs w:val="21"/>
          <w:lang w:val="en-GB"/>
        </w:rPr>
        <w:t>对公司处以</w:t>
      </w:r>
      <w:r w:rsidRPr="00FD7181">
        <w:rPr>
          <w:snapToGrid/>
          <w:szCs w:val="21"/>
          <w:lang w:val="en-GB"/>
        </w:rPr>
        <w:t>150 000</w:t>
      </w:r>
      <w:r w:rsidRPr="00FD7181">
        <w:rPr>
          <w:snapToGrid/>
          <w:szCs w:val="21"/>
          <w:lang w:val="en-GB"/>
        </w:rPr>
        <w:t>新谢克尔</w:t>
      </w:r>
      <w:r w:rsidR="00FD7181" w:rsidRPr="00FD7181">
        <w:rPr>
          <w:snapToGrid/>
          <w:szCs w:val="21"/>
          <w:lang w:val="en-GB"/>
        </w:rPr>
        <w:t>(</w:t>
      </w:r>
      <w:r w:rsidRPr="00FD7181">
        <w:rPr>
          <w:snapToGrid/>
          <w:szCs w:val="21"/>
          <w:lang w:val="en-GB"/>
        </w:rPr>
        <w:t>39 473</w:t>
      </w:r>
      <w:r w:rsidRPr="00FD7181">
        <w:rPr>
          <w:snapToGrid/>
          <w:szCs w:val="21"/>
          <w:lang w:val="en-GB"/>
        </w:rPr>
        <w:t>美元</w:t>
      </w:r>
      <w:r w:rsidR="00FD7181" w:rsidRPr="00FD7181">
        <w:rPr>
          <w:snapToGrid/>
          <w:szCs w:val="21"/>
          <w:lang w:val="en-GB"/>
        </w:rPr>
        <w:t>)</w:t>
      </w:r>
      <w:r w:rsidRPr="00FD7181">
        <w:rPr>
          <w:snapToGrid/>
          <w:szCs w:val="21"/>
          <w:lang w:val="en-GB"/>
        </w:rPr>
        <w:t>的罚款</w:t>
      </w:r>
      <w:r w:rsidR="00FD7181" w:rsidRPr="00FD7181">
        <w:rPr>
          <w:snapToGrid/>
          <w:szCs w:val="21"/>
          <w:lang w:val="en-GB"/>
        </w:rPr>
        <w:t>，</w:t>
      </w:r>
      <w:r w:rsidRPr="00FD7181">
        <w:rPr>
          <w:snapToGrid/>
          <w:szCs w:val="21"/>
          <w:lang w:val="en-GB"/>
        </w:rPr>
        <w:t>对其管理者处以</w:t>
      </w:r>
      <w:r w:rsidRPr="00FD7181">
        <w:rPr>
          <w:snapToGrid/>
          <w:szCs w:val="21"/>
          <w:lang w:val="en-GB"/>
        </w:rPr>
        <w:t>45 000</w:t>
      </w:r>
      <w:r w:rsidRPr="00FD7181">
        <w:rPr>
          <w:snapToGrid/>
          <w:szCs w:val="21"/>
          <w:lang w:val="en-GB"/>
        </w:rPr>
        <w:t>新谢克尔</w:t>
      </w:r>
      <w:r w:rsidR="00FD7181" w:rsidRPr="00FD7181">
        <w:rPr>
          <w:snapToGrid/>
          <w:szCs w:val="21"/>
          <w:lang w:val="en-GB"/>
        </w:rPr>
        <w:t>(</w:t>
      </w:r>
      <w:r w:rsidRPr="00FD7181">
        <w:rPr>
          <w:snapToGrid/>
          <w:szCs w:val="21"/>
          <w:lang w:val="en-GB"/>
        </w:rPr>
        <w:t>11 842</w:t>
      </w:r>
      <w:r w:rsidRPr="00FD7181">
        <w:rPr>
          <w:snapToGrid/>
          <w:szCs w:val="21"/>
          <w:lang w:val="en-GB"/>
        </w:rPr>
        <w:t>美元</w:t>
      </w:r>
      <w:r w:rsidR="00FD7181" w:rsidRPr="00FD7181">
        <w:rPr>
          <w:snapToGrid/>
          <w:szCs w:val="21"/>
          <w:lang w:val="en-GB"/>
        </w:rPr>
        <w:t>)</w:t>
      </w:r>
      <w:r w:rsidRPr="00FD7181">
        <w:rPr>
          <w:snapToGrid/>
          <w:szCs w:val="21"/>
          <w:lang w:val="en-GB"/>
        </w:rPr>
        <w:t>的罚款</w:t>
      </w:r>
      <w:r w:rsidR="00FD7181" w:rsidRPr="00FD7181">
        <w:rPr>
          <w:snapToGrid/>
          <w:szCs w:val="21"/>
          <w:lang w:val="en-GB"/>
        </w:rPr>
        <w:t>(</w:t>
      </w:r>
      <w:r w:rsidRPr="00FD7181">
        <w:rPr>
          <w:snapToGrid/>
          <w:szCs w:val="21"/>
          <w:lang w:val="en-GB"/>
        </w:rPr>
        <w:t>Cr. A 27</w:t>
      </w:r>
      <w:r w:rsidR="00FD7181" w:rsidRPr="00FD7181">
        <w:rPr>
          <w:snapToGrid/>
          <w:szCs w:val="21"/>
          <w:lang w:val="en-GB"/>
        </w:rPr>
        <w:t>/</w:t>
      </w:r>
      <w:r w:rsidRPr="00FD7181">
        <w:rPr>
          <w:snapToGrid/>
          <w:szCs w:val="21"/>
          <w:lang w:val="en-GB"/>
        </w:rPr>
        <w:t>0</w:t>
      </w:r>
      <w:r w:rsidR="00FD7181" w:rsidRPr="00FD7181">
        <w:rPr>
          <w:snapToGrid/>
          <w:szCs w:val="21"/>
          <w:lang w:val="en-GB"/>
        </w:rPr>
        <w:t>7,</w:t>
      </w:r>
      <w:r w:rsidRPr="00FD7181">
        <w:rPr>
          <w:snapToGrid/>
          <w:szCs w:val="21"/>
          <w:lang w:val="en-GB"/>
        </w:rPr>
        <w:t>以色列国</w:t>
      </w:r>
      <w:r w:rsidRPr="00FD7181">
        <w:rPr>
          <w:rFonts w:eastAsia="KaiTi_GB2312"/>
          <w:snapToGrid/>
          <w:szCs w:val="21"/>
          <w:lang w:val="en-GB"/>
        </w:rPr>
        <w:t>诉</w:t>
      </w:r>
      <w:r w:rsidRPr="00FD7181">
        <w:rPr>
          <w:i/>
          <w:snapToGrid/>
          <w:szCs w:val="21"/>
          <w:lang w:val="en-GB"/>
        </w:rPr>
        <w:t>Thesa</w:t>
      </w:r>
      <w:r w:rsidRPr="00FD7181">
        <w:rPr>
          <w:rFonts w:eastAsia="KaiTi_GB2312"/>
          <w:snapToGrid/>
          <w:szCs w:val="21"/>
          <w:lang w:val="en-GB"/>
        </w:rPr>
        <w:t>木材进出中有限公司和相关当事方案</w:t>
      </w:r>
      <w:r w:rsidR="00FD7181" w:rsidRPr="00FD7181">
        <w:rPr>
          <w:snapToGrid/>
          <w:szCs w:val="21"/>
          <w:lang w:val="en-GB"/>
        </w:rPr>
        <w:t>(</w:t>
      </w:r>
      <w:smartTag w:uri="urn:schemas-microsoft-com:office:smarttags" w:element="chsdate">
        <w:smartTagPr>
          <w:attr w:name="IsROCDate" w:val="False"/>
          <w:attr w:name="IsLunarDate" w:val="False"/>
          <w:attr w:name="Day" w:val="21"/>
          <w:attr w:name="Month" w:val="5"/>
          <w:attr w:name="Year" w:val="2008"/>
        </w:smartTagPr>
        <w:r w:rsidRPr="00FD7181">
          <w:rPr>
            <w:snapToGrid/>
            <w:szCs w:val="21"/>
            <w:lang w:val="en-GB"/>
          </w:rPr>
          <w:t>2008</w:t>
        </w:r>
        <w:r w:rsidRPr="00FD7181">
          <w:rPr>
            <w:snapToGrid/>
            <w:szCs w:val="21"/>
            <w:lang w:val="en-GB"/>
          </w:rPr>
          <w:t>年</w:t>
        </w:r>
        <w:r w:rsidRPr="00FD7181">
          <w:rPr>
            <w:snapToGrid/>
            <w:szCs w:val="21"/>
            <w:lang w:val="en-GB"/>
          </w:rPr>
          <w:t>5</w:t>
        </w:r>
        <w:r w:rsidRPr="00FD7181">
          <w:rPr>
            <w:snapToGrid/>
            <w:szCs w:val="21"/>
            <w:lang w:val="en-GB"/>
          </w:rPr>
          <w:t>月</w:t>
        </w:r>
        <w:r w:rsidRPr="00FD7181">
          <w:rPr>
            <w:snapToGrid/>
            <w:szCs w:val="21"/>
            <w:lang w:val="en-GB"/>
          </w:rPr>
          <w:t>21</w:t>
        </w:r>
        <w:r w:rsidRPr="00FD7181">
          <w:rPr>
            <w:snapToGrid/>
            <w:szCs w:val="21"/>
            <w:lang w:val="en-GB"/>
          </w:rPr>
          <w:t>日</w:t>
        </w:r>
      </w:smartTag>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6.</w:t>
      </w:r>
      <w:r w:rsidRPr="00FD7181">
        <w:rPr>
          <w:snapToGrid/>
          <w:szCs w:val="21"/>
          <w:lang w:val="en-GB"/>
        </w:rPr>
        <w:tab/>
      </w:r>
      <w:r w:rsidRPr="00FD7181">
        <w:rPr>
          <w:rFonts w:eastAsia="SimHei"/>
          <w:snapToGrid/>
          <w:szCs w:val="21"/>
          <w:lang w:val="en-GB"/>
        </w:rPr>
        <w:t>撤销允许雇用外籍劳工的许可。</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护理领域有</w:t>
      </w:r>
      <w:r w:rsidRPr="00FD7181">
        <w:rPr>
          <w:snapToGrid/>
          <w:szCs w:val="21"/>
          <w:lang w:val="en-GB"/>
        </w:rPr>
        <w:t>20</w:t>
      </w:r>
      <w:r w:rsidRPr="00FD7181">
        <w:rPr>
          <w:snapToGrid/>
          <w:szCs w:val="21"/>
          <w:lang w:val="en-GB"/>
        </w:rPr>
        <w:t>名雇主被撤销许可证</w:t>
      </w:r>
      <w:r w:rsidR="00FD7181" w:rsidRPr="00FD7181">
        <w:rPr>
          <w:snapToGrid/>
          <w:szCs w:val="21"/>
          <w:lang w:val="en-GB"/>
        </w:rPr>
        <w:t>，</w:t>
      </w:r>
      <w:r w:rsidRPr="00FD7181">
        <w:rPr>
          <w:snapToGrid/>
          <w:szCs w:val="21"/>
          <w:lang w:val="en-GB"/>
        </w:rPr>
        <w:t>另有</w:t>
      </w:r>
      <w:r w:rsidRPr="00FD7181">
        <w:rPr>
          <w:snapToGrid/>
          <w:szCs w:val="21"/>
          <w:lang w:val="en-GB"/>
        </w:rPr>
        <w:t>21</w:t>
      </w:r>
      <w:r w:rsidRPr="00FD7181">
        <w:rPr>
          <w:snapToGrid/>
          <w:szCs w:val="21"/>
          <w:lang w:val="en-GB"/>
        </w:rPr>
        <w:t>名雇主的许可证受到限制或被附加条件。农业领域有</w:t>
      </w:r>
      <w:r w:rsidRPr="00FD7181">
        <w:rPr>
          <w:snapToGrid/>
          <w:szCs w:val="21"/>
          <w:lang w:val="en-GB"/>
        </w:rPr>
        <w:t>14</w:t>
      </w:r>
      <w:r w:rsidRPr="00FD7181">
        <w:rPr>
          <w:snapToGrid/>
          <w:szCs w:val="21"/>
          <w:lang w:val="en-GB"/>
        </w:rPr>
        <w:t>名雇主被撤销全部</w:t>
      </w:r>
      <w:r w:rsidR="00FD7181" w:rsidRPr="00FD7181">
        <w:rPr>
          <w:snapToGrid/>
          <w:szCs w:val="21"/>
          <w:lang w:val="en-GB"/>
        </w:rPr>
        <w:t>/</w:t>
      </w:r>
      <w:r w:rsidRPr="00FD7181">
        <w:rPr>
          <w:snapToGrid/>
          <w:szCs w:val="21"/>
          <w:lang w:val="en-GB"/>
        </w:rPr>
        <w:t>部分许可证</w:t>
      </w:r>
      <w:r w:rsidR="00FD7181" w:rsidRPr="00FD7181">
        <w:rPr>
          <w:snapToGrid/>
          <w:szCs w:val="21"/>
          <w:lang w:val="en-GB"/>
        </w:rPr>
        <w:t>，</w:t>
      </w:r>
      <w:r w:rsidRPr="00FD7181">
        <w:rPr>
          <w:snapToGrid/>
          <w:szCs w:val="21"/>
          <w:lang w:val="en-GB"/>
        </w:rPr>
        <w:t>有</w:t>
      </w:r>
      <w:r w:rsidRPr="00FD7181">
        <w:rPr>
          <w:snapToGrid/>
          <w:szCs w:val="21"/>
          <w:lang w:val="en-GB"/>
        </w:rPr>
        <w:t>4</w:t>
      </w:r>
      <w:r w:rsidRPr="00FD7181">
        <w:rPr>
          <w:snapToGrid/>
          <w:szCs w:val="21"/>
          <w:lang w:val="en-GB"/>
        </w:rPr>
        <w:t>名雇主的许可证受到限制或被附加条件。餐馆业有一名雇主被撤销许可证</w:t>
      </w:r>
      <w:r w:rsidR="00FD7181" w:rsidRPr="00FD7181">
        <w:rPr>
          <w:snapToGrid/>
          <w:szCs w:val="21"/>
          <w:lang w:val="en-GB"/>
        </w:rPr>
        <w:t>，</w:t>
      </w:r>
      <w:r w:rsidRPr="00FD7181">
        <w:rPr>
          <w:snapToGrid/>
          <w:szCs w:val="21"/>
          <w:lang w:val="en-GB"/>
        </w:rPr>
        <w:t>随后在对发现的错误予以改正后重新在被警告的情况下获得许可证。工业领域有</w:t>
      </w:r>
      <w:r w:rsidRPr="00FD7181">
        <w:rPr>
          <w:snapToGrid/>
          <w:szCs w:val="21"/>
          <w:lang w:val="en-GB"/>
        </w:rPr>
        <w:t>2</w:t>
      </w:r>
      <w:r w:rsidRPr="00FD7181">
        <w:rPr>
          <w:snapToGrid/>
          <w:szCs w:val="21"/>
          <w:lang w:val="en-GB"/>
        </w:rPr>
        <w:t>名雇主被撤销全部</w:t>
      </w:r>
      <w:r w:rsidR="00FD7181" w:rsidRPr="00FD7181">
        <w:rPr>
          <w:snapToGrid/>
          <w:szCs w:val="21"/>
          <w:lang w:val="en-GB"/>
        </w:rPr>
        <w:t>/</w:t>
      </w:r>
      <w:r w:rsidRPr="00FD7181">
        <w:rPr>
          <w:snapToGrid/>
          <w:szCs w:val="21"/>
          <w:lang w:val="en-GB"/>
        </w:rPr>
        <w:t>部分许可证</w:t>
      </w:r>
      <w:r w:rsidR="00FD7181" w:rsidRPr="00FD7181">
        <w:rPr>
          <w:snapToGrid/>
          <w:szCs w:val="21"/>
          <w:lang w:val="en-GB"/>
        </w:rPr>
        <w:t>，</w:t>
      </w:r>
      <w:r w:rsidRPr="00FD7181">
        <w:rPr>
          <w:snapToGrid/>
          <w:szCs w:val="21"/>
          <w:lang w:val="en-GB"/>
        </w:rPr>
        <w:t>有</w:t>
      </w:r>
      <w:r w:rsidRPr="00FD7181">
        <w:rPr>
          <w:snapToGrid/>
          <w:szCs w:val="21"/>
          <w:lang w:val="en-GB"/>
        </w:rPr>
        <w:t>3</w:t>
      </w:r>
      <w:r w:rsidRPr="00FD7181">
        <w:rPr>
          <w:snapToGrid/>
          <w:szCs w:val="21"/>
          <w:lang w:val="en-GB"/>
        </w:rPr>
        <w:t>名雇主的许可证受到限制。在建筑领域</w:t>
      </w:r>
      <w:r w:rsidR="00FD7181" w:rsidRPr="00FD7181">
        <w:rPr>
          <w:snapToGrid/>
          <w:szCs w:val="21"/>
          <w:lang w:val="en-GB"/>
        </w:rPr>
        <w:t>，</w:t>
      </w:r>
      <w:r w:rsidRPr="00FD7181">
        <w:rPr>
          <w:snapToGrid/>
          <w:szCs w:val="21"/>
          <w:lang w:val="en-GB"/>
        </w:rPr>
        <w:t>一家雇用外籍劳工的人力机构被撤销许可证</w:t>
      </w:r>
      <w:r w:rsidR="00FD7181" w:rsidRPr="00FD7181">
        <w:rPr>
          <w:snapToGrid/>
          <w:szCs w:val="21"/>
          <w:lang w:val="en-GB"/>
        </w:rPr>
        <w:t>，</w:t>
      </w:r>
      <w:r w:rsidRPr="00FD7181">
        <w:rPr>
          <w:snapToGrid/>
          <w:szCs w:val="21"/>
          <w:lang w:val="en-GB"/>
        </w:rPr>
        <w:t>其在该部登记的经保证金担保的一部分资金也转给了尚未领到薪水的公司员工。</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7.</w:t>
      </w:r>
      <w:r w:rsidRPr="00FD7181">
        <w:rPr>
          <w:snapToGrid/>
          <w:szCs w:val="21"/>
          <w:lang w:val="en-GB"/>
        </w:rPr>
        <w:tab/>
      </w:r>
      <w:r w:rsidRPr="00FD7181">
        <w:rPr>
          <w:rFonts w:eastAsia="SimHei"/>
          <w:snapToGrid/>
          <w:szCs w:val="21"/>
          <w:lang w:val="en-GB"/>
        </w:rPr>
        <w:t>对招聘机构采取的行动。</w:t>
      </w:r>
      <w:r w:rsidRPr="00FD7181">
        <w:rPr>
          <w:snapToGrid/>
          <w:szCs w:val="21"/>
          <w:lang w:val="en-GB"/>
        </w:rPr>
        <w:t>2007</w:t>
      </w:r>
      <w:r w:rsidRPr="00FD7181">
        <w:rPr>
          <w:snapToGrid/>
          <w:szCs w:val="21"/>
          <w:lang w:val="en-GB"/>
        </w:rPr>
        <w:t>年间</w:t>
      </w:r>
      <w:r w:rsidR="00FD7181" w:rsidRPr="00FD7181">
        <w:rPr>
          <w:snapToGrid/>
          <w:szCs w:val="21"/>
          <w:lang w:val="en-GB"/>
        </w:rPr>
        <w:t>，</w:t>
      </w:r>
      <w:r w:rsidRPr="00FD7181">
        <w:rPr>
          <w:snapToGrid/>
          <w:szCs w:val="21"/>
          <w:lang w:val="en-GB"/>
        </w:rPr>
        <w:t>约有</w:t>
      </w:r>
      <w:r w:rsidRPr="00FD7181">
        <w:rPr>
          <w:snapToGrid/>
          <w:szCs w:val="21"/>
          <w:lang w:val="en-GB"/>
        </w:rPr>
        <w:t>50</w:t>
      </w:r>
      <w:r w:rsidRPr="00FD7181">
        <w:rPr>
          <w:snapToGrid/>
          <w:szCs w:val="21"/>
          <w:lang w:val="en-GB"/>
        </w:rPr>
        <w:t>家领有执照并拥有招聘外籍劳工特别许可的招聘机构受到工贸和劳工部的检查和调查。</w:t>
      </w:r>
    </w:p>
    <w:p w:rsidR="008370F6" w:rsidRPr="00FD7181" w:rsidRDefault="008370F6" w:rsidP="007F1D77">
      <w:pPr>
        <w:pStyle w:val="Bullet1GC"/>
        <w:rPr>
          <w:snapToGrid/>
          <w:lang w:val="en-GB"/>
        </w:rPr>
      </w:pPr>
      <w:r w:rsidRPr="00FD7181">
        <w:rPr>
          <w:snapToGrid/>
          <w:lang w:val="en-GB"/>
        </w:rPr>
        <w:t>42</w:t>
      </w:r>
      <w:r w:rsidRPr="00FD7181">
        <w:rPr>
          <w:snapToGrid/>
          <w:lang w:val="en-GB"/>
        </w:rPr>
        <w:t>机构的执照和许可证被撤销</w:t>
      </w:r>
    </w:p>
    <w:p w:rsidR="008370F6" w:rsidRPr="00FD7181" w:rsidRDefault="008370F6" w:rsidP="007F1D77">
      <w:pPr>
        <w:pStyle w:val="Bullet1GC"/>
        <w:rPr>
          <w:snapToGrid/>
          <w:lang w:val="en-GB"/>
        </w:rPr>
      </w:pPr>
      <w:r w:rsidRPr="00FD7181">
        <w:rPr>
          <w:snapToGrid/>
          <w:lang w:val="en-GB"/>
        </w:rPr>
        <w:t>4</w:t>
      </w:r>
      <w:r w:rsidRPr="00FD7181">
        <w:rPr>
          <w:snapToGrid/>
          <w:lang w:val="en-GB"/>
        </w:rPr>
        <w:t>家机构的招聘外籍劳工的许可证被有限期撤销</w:t>
      </w:r>
    </w:p>
    <w:p w:rsidR="008370F6" w:rsidRPr="00FD7181" w:rsidRDefault="008370F6" w:rsidP="007F1D77">
      <w:pPr>
        <w:pStyle w:val="Bullet1GC"/>
        <w:rPr>
          <w:snapToGrid/>
          <w:lang w:val="en-GB"/>
        </w:rPr>
      </w:pPr>
      <w:r w:rsidRPr="00FD7181">
        <w:rPr>
          <w:snapToGrid/>
          <w:lang w:val="en-GB"/>
        </w:rPr>
        <w:t>4</w:t>
      </w:r>
      <w:r w:rsidRPr="00FD7181">
        <w:rPr>
          <w:snapToGrid/>
          <w:lang w:val="en-GB"/>
        </w:rPr>
        <w:t>家机构的招聘外籍劳工的许可证被无限期撤销</w:t>
      </w:r>
      <w:r w:rsidR="00FD7181" w:rsidRPr="00FD7181">
        <w:rPr>
          <w:snapToGrid/>
          <w:lang w:val="en-GB"/>
        </w:rPr>
        <w:t>，</w:t>
      </w:r>
      <w:r w:rsidRPr="00FD7181">
        <w:rPr>
          <w:snapToGrid/>
          <w:lang w:val="en-GB"/>
        </w:rPr>
        <w:t>另有一家机构的许可证被处以适用监督</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撤销基于以下原因</w:t>
      </w:r>
      <w:r w:rsidR="00FD7181" w:rsidRPr="00FD7181">
        <w:rPr>
          <w:snapToGrid/>
          <w:szCs w:val="21"/>
          <w:lang w:val="en-GB"/>
        </w:rPr>
        <w:t>：</w:t>
      </w:r>
      <w:r w:rsidRPr="00FD7181">
        <w:rPr>
          <w:snapToGrid/>
          <w:szCs w:val="21"/>
          <w:lang w:val="en-GB"/>
        </w:rPr>
        <w:t>向外籍劳工非法收取费用</w:t>
      </w:r>
      <w:r w:rsidR="00FD7181" w:rsidRPr="00FD7181">
        <w:rPr>
          <w:snapToGrid/>
          <w:szCs w:val="21"/>
          <w:lang w:val="en-GB"/>
        </w:rPr>
        <w:t>，</w:t>
      </w:r>
      <w:r w:rsidRPr="00FD7181">
        <w:rPr>
          <w:snapToGrid/>
          <w:szCs w:val="21"/>
          <w:lang w:val="en-GB"/>
        </w:rPr>
        <w:t>与没有执照的机构合谋聘用劳工</w:t>
      </w:r>
      <w:r w:rsidR="00FD7181" w:rsidRPr="00FD7181">
        <w:rPr>
          <w:snapToGrid/>
          <w:szCs w:val="21"/>
          <w:lang w:val="en-GB"/>
        </w:rPr>
        <w:t>；</w:t>
      </w:r>
      <w:r w:rsidRPr="00FD7181">
        <w:rPr>
          <w:snapToGrid/>
          <w:szCs w:val="21"/>
          <w:lang w:val="en-GB"/>
        </w:rPr>
        <w:t>伪造社会工作者报告</w:t>
      </w:r>
      <w:r w:rsidR="00FD7181" w:rsidRPr="00FD7181">
        <w:rPr>
          <w:snapToGrid/>
          <w:szCs w:val="21"/>
          <w:lang w:val="en-GB"/>
        </w:rPr>
        <w:t>；</w:t>
      </w:r>
      <w:r w:rsidRPr="00FD7181">
        <w:rPr>
          <w:snapToGrid/>
          <w:szCs w:val="21"/>
          <w:lang w:val="en-GB"/>
        </w:rPr>
        <w:t>非法转运劳工和违反许可证规定将外籍劳工带到以色列。</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七家机构针对其执照</w:t>
      </w:r>
      <w:r w:rsidR="00FD7181" w:rsidRPr="00FD7181">
        <w:rPr>
          <w:snapToGrid/>
          <w:szCs w:val="21"/>
          <w:lang w:val="en-GB"/>
        </w:rPr>
        <w:t>/</w:t>
      </w:r>
      <w:r w:rsidRPr="00FD7181">
        <w:rPr>
          <w:snapToGrid/>
          <w:szCs w:val="21"/>
          <w:lang w:val="en-GB"/>
        </w:rPr>
        <w:t>许可证被撤销向地方劳工法院提起上诉</w:t>
      </w:r>
      <w:r w:rsidR="00FD7181" w:rsidRPr="00FD7181">
        <w:rPr>
          <w:snapToGrid/>
          <w:szCs w:val="21"/>
          <w:lang w:val="en-GB"/>
        </w:rPr>
        <w:t>；</w:t>
      </w:r>
      <w:r w:rsidRPr="00FD7181">
        <w:rPr>
          <w:snapToGrid/>
          <w:szCs w:val="21"/>
          <w:lang w:val="en-GB"/>
        </w:rPr>
        <w:t>他们的上诉被驳回。</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8.</w:t>
      </w:r>
      <w:r w:rsidRPr="00FD7181">
        <w:rPr>
          <w:snapToGrid/>
          <w:szCs w:val="21"/>
          <w:lang w:val="en-GB"/>
        </w:rPr>
        <w:tab/>
      </w:r>
      <w:r w:rsidRPr="00FD7181">
        <w:rPr>
          <w:rFonts w:eastAsia="SimHei"/>
          <w:snapToGrid/>
          <w:szCs w:val="21"/>
          <w:lang w:val="en-GB"/>
        </w:rPr>
        <w:t>在外籍劳工中宣传关于权利的知识。</w:t>
      </w:r>
      <w:r w:rsidRPr="00FD7181">
        <w:rPr>
          <w:snapToGrid/>
          <w:szCs w:val="21"/>
          <w:lang w:val="en-GB"/>
        </w:rPr>
        <w:t>工贸和劳工部发布了一份关于建筑业外籍劳工权利的特别的劳工权利宣传册</w:t>
      </w:r>
      <w:r w:rsidR="00FD7181" w:rsidRPr="00FD7181">
        <w:rPr>
          <w:snapToGrid/>
          <w:szCs w:val="21"/>
          <w:lang w:val="en-GB"/>
        </w:rPr>
        <w:t>(</w:t>
      </w:r>
      <w:r w:rsidRPr="00FD7181">
        <w:rPr>
          <w:snapToGrid/>
          <w:szCs w:val="21"/>
          <w:lang w:val="en-GB"/>
        </w:rPr>
        <w:t>“</w:t>
      </w:r>
      <w:r w:rsidRPr="00FD7181">
        <w:rPr>
          <w:snapToGrid/>
          <w:szCs w:val="21"/>
          <w:lang w:val="en-GB"/>
        </w:rPr>
        <w:t>宣传册</w:t>
      </w:r>
      <w:r w:rsidRPr="00FD7181">
        <w:rPr>
          <w:snapToGrid/>
          <w:szCs w:val="21"/>
          <w:lang w:val="en-GB"/>
        </w:rPr>
        <w:t>”</w:t>
      </w:r>
      <w:r w:rsidR="00FD7181" w:rsidRPr="00FD7181">
        <w:rPr>
          <w:snapToGrid/>
          <w:szCs w:val="21"/>
          <w:lang w:val="en-GB"/>
        </w:rPr>
        <w:t>)</w:t>
      </w:r>
      <w:r w:rsidR="00FD7181" w:rsidRPr="00FD7181">
        <w:rPr>
          <w:snapToGrid/>
          <w:szCs w:val="21"/>
          <w:lang w:val="en-GB"/>
        </w:rPr>
        <w:t>，</w:t>
      </w:r>
      <w:r w:rsidRPr="00FD7181">
        <w:rPr>
          <w:snapToGrid/>
          <w:szCs w:val="21"/>
          <w:lang w:val="en-GB"/>
        </w:rPr>
        <w:t>有英文、俄文、罗马尼亚文、土耳其文、泰文和中文版本。宣传册指导劳工在发生违反其中所述权利的情况时联系女调查专员</w:t>
      </w:r>
      <w:r w:rsidR="00FD7181" w:rsidRPr="00FD7181">
        <w:rPr>
          <w:snapToGrid/>
          <w:szCs w:val="21"/>
          <w:lang w:val="en-GB"/>
        </w:rPr>
        <w:t>(</w:t>
      </w:r>
      <w:r w:rsidRPr="00FD7181">
        <w:rPr>
          <w:snapToGrid/>
          <w:szCs w:val="21"/>
          <w:lang w:val="en-GB"/>
        </w:rPr>
        <w:t>下文进行了详细介绍</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23</w:t>
      </w:r>
      <w:r w:rsidR="00FD7181" w:rsidRPr="00FD7181">
        <w:rPr>
          <w:snapToGrid/>
          <w:szCs w:val="21"/>
          <w:lang w:val="en-GB"/>
        </w:rPr>
        <w:t>9.</w:t>
      </w:r>
      <w:r w:rsidRPr="00FD7181">
        <w:rPr>
          <w:snapToGrid/>
          <w:szCs w:val="21"/>
          <w:lang w:val="en-GB"/>
        </w:rPr>
        <w:tab/>
      </w:r>
      <w:r w:rsidRPr="00FD7181">
        <w:rPr>
          <w:snapToGrid/>
          <w:szCs w:val="21"/>
          <w:lang w:val="en-GB"/>
        </w:rPr>
        <w:t>在建筑业</w:t>
      </w:r>
      <w:r w:rsidR="00FD7181" w:rsidRPr="00FD7181">
        <w:rPr>
          <w:snapToGrid/>
          <w:szCs w:val="21"/>
          <w:lang w:val="en-GB"/>
        </w:rPr>
        <w:t>，</w:t>
      </w:r>
      <w:r w:rsidRPr="00FD7181">
        <w:rPr>
          <w:snapToGrid/>
          <w:szCs w:val="21"/>
          <w:lang w:val="en-GB"/>
        </w:rPr>
        <w:t>聘用外籍劳工的获得执照的人力公司有责任将建筑部门的特别</w:t>
      </w:r>
      <w:r w:rsidRPr="00FD7181">
        <w:rPr>
          <w:snapToGrid/>
          <w:szCs w:val="21"/>
          <w:lang w:val="en-GB"/>
        </w:rPr>
        <w:t>“</w:t>
      </w:r>
      <w:r w:rsidRPr="00FD7181">
        <w:rPr>
          <w:snapToGrid/>
          <w:szCs w:val="21"/>
          <w:lang w:val="en-GB"/>
        </w:rPr>
        <w:t>宣传册</w:t>
      </w:r>
      <w:r w:rsidRPr="00FD7181">
        <w:rPr>
          <w:snapToGrid/>
          <w:szCs w:val="21"/>
          <w:lang w:val="en-GB"/>
        </w:rPr>
        <w:t>”</w:t>
      </w:r>
      <w:r w:rsidRPr="00FD7181">
        <w:rPr>
          <w:snapToGrid/>
          <w:szCs w:val="21"/>
          <w:lang w:val="en-GB"/>
        </w:rPr>
        <w:t>分发到其雇用的每名外籍劳工手中</w:t>
      </w:r>
      <w:r w:rsidR="00FD7181" w:rsidRPr="00FD7181">
        <w:rPr>
          <w:snapToGrid/>
          <w:szCs w:val="21"/>
          <w:lang w:val="en-GB"/>
        </w:rPr>
        <w:t>，</w:t>
      </w:r>
      <w:r w:rsidRPr="00FD7181">
        <w:rPr>
          <w:snapToGrid/>
          <w:szCs w:val="21"/>
          <w:lang w:val="en-GB"/>
        </w:rPr>
        <w:t>公司主管还必须向工贸和劳工部的外籍劳工司提供一份宣誓书</w:t>
      </w:r>
      <w:r w:rsidR="00FD7181" w:rsidRPr="00FD7181">
        <w:rPr>
          <w:snapToGrid/>
          <w:szCs w:val="21"/>
          <w:lang w:val="en-GB"/>
        </w:rPr>
        <w:t>，</w:t>
      </w:r>
      <w:r w:rsidRPr="00FD7181">
        <w:rPr>
          <w:snapToGrid/>
          <w:szCs w:val="21"/>
          <w:lang w:val="en-GB"/>
        </w:rPr>
        <w:t>声明他们履行了向每位劳工发放</w:t>
      </w:r>
      <w:r w:rsidRPr="00FD7181">
        <w:rPr>
          <w:snapToGrid/>
          <w:szCs w:val="21"/>
          <w:lang w:val="en-GB"/>
        </w:rPr>
        <w:t>“</w:t>
      </w:r>
      <w:r w:rsidRPr="00FD7181">
        <w:rPr>
          <w:snapToGrid/>
          <w:szCs w:val="21"/>
          <w:lang w:val="en-GB"/>
        </w:rPr>
        <w:t>宣传册</w:t>
      </w:r>
      <w:r w:rsidRPr="00FD7181">
        <w:rPr>
          <w:snapToGrid/>
          <w:szCs w:val="21"/>
          <w:lang w:val="en-GB"/>
        </w:rPr>
        <w:t>”</w:t>
      </w:r>
      <w:r w:rsidRPr="00FD7181">
        <w:rPr>
          <w:snapToGrid/>
          <w:szCs w:val="21"/>
          <w:lang w:val="en-GB"/>
        </w:rPr>
        <w:t>的个人职责。</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0.</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如上所述</w:t>
      </w:r>
      <w:r w:rsidR="00FD7181" w:rsidRPr="00FD7181">
        <w:rPr>
          <w:snapToGrid/>
          <w:szCs w:val="21"/>
          <w:lang w:val="en-GB"/>
        </w:rPr>
        <w:t>，</w:t>
      </w:r>
      <w:r w:rsidRPr="00FD7181">
        <w:rPr>
          <w:snapToGrid/>
          <w:szCs w:val="21"/>
          <w:lang w:val="en-GB"/>
        </w:rPr>
        <w:t>《就业服务机构</w:t>
      </w:r>
      <w:r w:rsidR="00FD7181" w:rsidRPr="00FD7181">
        <w:rPr>
          <w:snapToGrid/>
          <w:szCs w:val="21"/>
          <w:lang w:val="en-GB"/>
        </w:rPr>
        <w:t>(</w:t>
      </w:r>
      <w:r w:rsidRPr="00FD7181">
        <w:rPr>
          <w:snapToGrid/>
          <w:szCs w:val="21"/>
          <w:lang w:val="en-GB"/>
        </w:rPr>
        <w:t>信息提供</w:t>
      </w:r>
      <w:r w:rsidR="00FD7181" w:rsidRPr="00FD7181">
        <w:rPr>
          <w:snapToGrid/>
          <w:szCs w:val="21"/>
          <w:lang w:val="en-GB"/>
        </w:rPr>
        <w:t>)</w:t>
      </w:r>
      <w:r w:rsidRPr="00FD7181">
        <w:rPr>
          <w:snapToGrid/>
          <w:szCs w:val="21"/>
          <w:lang w:val="en-GB"/>
        </w:rPr>
        <w:t>条例》要求招聘机构向外籍劳工提供所有与其作为以色列外籍劳工享有和承担的权利和义务有关的信息</w:t>
      </w:r>
      <w:r w:rsidR="00FD7181" w:rsidRPr="00FD7181">
        <w:rPr>
          <w:snapToGrid/>
          <w:szCs w:val="21"/>
          <w:lang w:val="en-GB"/>
        </w:rPr>
        <w:t>(</w:t>
      </w:r>
      <w:r w:rsidRPr="00FD7181">
        <w:rPr>
          <w:snapToGrid/>
          <w:szCs w:val="21"/>
          <w:lang w:val="en-GB"/>
        </w:rPr>
        <w:t>如</w:t>
      </w:r>
      <w:r w:rsidR="00FD7181" w:rsidRPr="00FD7181">
        <w:rPr>
          <w:snapToGrid/>
          <w:szCs w:val="21"/>
          <w:lang w:val="en-GB"/>
        </w:rPr>
        <w:t>，</w:t>
      </w:r>
      <w:r w:rsidRPr="00FD7181">
        <w:rPr>
          <w:snapToGrid/>
          <w:szCs w:val="21"/>
          <w:lang w:val="en-GB"/>
        </w:rPr>
        <w:t>允许收取的费率等</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1.</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工贸和劳工部还在网站上以英文、希伯来文、中文、泰文、俄文、罗马尼亚文和土耳其文公布了一份讨论以色列外籍劳工一般劳动权利的宣传册。内政部还向到达本古里安机场的每位外籍劳工发放这本宣传册。</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2.</w:t>
      </w:r>
      <w:r w:rsidRPr="00FD7181">
        <w:rPr>
          <w:snapToGrid/>
          <w:szCs w:val="21"/>
          <w:lang w:val="en-GB"/>
        </w:rPr>
        <w:tab/>
      </w:r>
      <w:r w:rsidRPr="00FD7181">
        <w:rPr>
          <w:snapToGrid/>
          <w:szCs w:val="21"/>
          <w:lang w:val="en-GB"/>
        </w:rPr>
        <w:t>以色列驻泰国使馆还采用了另一种信息宣传方法。与工贸和劳工部以及泰国劳工部合作发布了一份讨论以色列外籍劳工权利的宣传册。在泰国</w:t>
      </w:r>
      <w:r w:rsidR="00FD7181" w:rsidRPr="00FD7181">
        <w:rPr>
          <w:snapToGrid/>
          <w:szCs w:val="21"/>
          <w:lang w:val="en-GB"/>
        </w:rPr>
        <w:t>，</w:t>
      </w:r>
      <w:r w:rsidRPr="00FD7181">
        <w:rPr>
          <w:snapToGrid/>
          <w:szCs w:val="21"/>
          <w:lang w:val="en-GB"/>
        </w:rPr>
        <w:t>这本小册子提供关于劳动者的劳动和社会保障权利的信息</w:t>
      </w:r>
      <w:r w:rsidR="00FD7181" w:rsidRPr="00FD7181">
        <w:rPr>
          <w:snapToGrid/>
          <w:szCs w:val="21"/>
          <w:lang w:val="en-GB"/>
        </w:rPr>
        <w:t>，</w:t>
      </w:r>
      <w:r w:rsidRPr="00FD7181">
        <w:rPr>
          <w:snapToGrid/>
          <w:szCs w:val="21"/>
          <w:lang w:val="en-GB"/>
        </w:rPr>
        <w:t>还包括其他信息</w:t>
      </w:r>
      <w:r w:rsidR="00FD7181" w:rsidRPr="00FD7181">
        <w:rPr>
          <w:snapToGrid/>
          <w:szCs w:val="21"/>
          <w:lang w:val="en-GB"/>
        </w:rPr>
        <w:t>，</w:t>
      </w:r>
      <w:r w:rsidRPr="00FD7181">
        <w:rPr>
          <w:snapToGrid/>
          <w:szCs w:val="21"/>
          <w:lang w:val="en-GB"/>
        </w:rPr>
        <w:t>如相关电话号码、医疗机构和基本的希伯来语。这本小册子随附在每名收到签证的劳动者的护照上。</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3.</w:t>
      </w:r>
      <w:r w:rsidRPr="00FD7181">
        <w:rPr>
          <w:snapToGrid/>
          <w:szCs w:val="21"/>
          <w:lang w:val="en-GB"/>
        </w:rPr>
        <w:tab/>
      </w:r>
      <w:r w:rsidRPr="00FD7181">
        <w:rPr>
          <w:rFonts w:eastAsia="SimHei"/>
          <w:snapToGrid/>
          <w:szCs w:val="21"/>
          <w:lang w:val="en-GB"/>
        </w:rPr>
        <w:t>医疗保险。</w:t>
      </w:r>
      <w:r w:rsidRPr="00FD7181">
        <w:rPr>
          <w:snapToGrid/>
          <w:szCs w:val="21"/>
          <w:lang w:val="en-GB"/>
        </w:rPr>
        <w:t>《外籍劳工法》要求雇主为外籍雇员安排综合性医疗保险。违反该义务的雇主可能面临刑事起诉。</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4.</w:t>
      </w:r>
      <w:r w:rsidRPr="00FD7181">
        <w:rPr>
          <w:snapToGrid/>
          <w:szCs w:val="21"/>
          <w:lang w:val="en-GB"/>
        </w:rPr>
        <w:tab/>
      </w:r>
      <w:r w:rsidRPr="00FD7181">
        <w:rPr>
          <w:snapToGrid/>
          <w:szCs w:val="21"/>
          <w:lang w:val="en-GB"/>
        </w:rPr>
        <w:t>工贸和劳工部任命了一位</w:t>
      </w:r>
      <w:r w:rsidRPr="00FD7181">
        <w:rPr>
          <w:rFonts w:eastAsia="SimHei"/>
          <w:snapToGrid/>
          <w:szCs w:val="21"/>
          <w:lang w:val="en-GB"/>
        </w:rPr>
        <w:t>外籍劳工投诉的女调查专员</w:t>
      </w:r>
      <w:r w:rsidRPr="00FD7181">
        <w:rPr>
          <w:snapToGrid/>
          <w:szCs w:val="21"/>
          <w:lang w:val="en-GB"/>
        </w:rPr>
        <w:t>。她的职责是保障在以色列就业的外籍劳工的权利</w:t>
      </w:r>
      <w:r w:rsidR="00FD7181" w:rsidRPr="00FD7181">
        <w:rPr>
          <w:snapToGrid/>
          <w:szCs w:val="21"/>
          <w:lang w:val="en-GB"/>
        </w:rPr>
        <w:t>，</w:t>
      </w:r>
      <w:r w:rsidRPr="00FD7181">
        <w:rPr>
          <w:snapToGrid/>
          <w:szCs w:val="21"/>
          <w:lang w:val="en-GB"/>
        </w:rPr>
        <w:t>和处理外籍劳工、雇主、公民、非政府组织、协会以及媒体的投诉。女调查专员有权建议执行处展开刑事调查</w:t>
      </w:r>
      <w:r w:rsidR="00FD7181" w:rsidRPr="00FD7181">
        <w:rPr>
          <w:snapToGrid/>
          <w:szCs w:val="21"/>
          <w:lang w:val="en-GB"/>
        </w:rPr>
        <w:t>，</w:t>
      </w:r>
      <w:r w:rsidRPr="00FD7181">
        <w:rPr>
          <w:snapToGrid/>
          <w:szCs w:val="21"/>
          <w:lang w:val="en-GB"/>
        </w:rPr>
        <w:t>和启动行政诉讼程序。女调查专员在审查投诉和裁断其是否违反规章法律或者构成奴役罪、强迫劳动罪或贩运罪方面发挥了中心协调作用。她随后将其转交适当机构</w:t>
      </w:r>
      <w:r w:rsidR="00FD7181" w:rsidRPr="00FD7181">
        <w:rPr>
          <w:snapToGrid/>
          <w:szCs w:val="21"/>
          <w:lang w:val="en-GB"/>
        </w:rPr>
        <w:t>(</w:t>
      </w:r>
      <w:r w:rsidRPr="00FD7181">
        <w:rPr>
          <w:snapToGrid/>
          <w:szCs w:val="21"/>
          <w:lang w:val="en-GB"/>
        </w:rPr>
        <w:t>如系违反规章制度</w:t>
      </w:r>
      <w:r w:rsidR="00FD7181" w:rsidRPr="00FD7181">
        <w:rPr>
          <w:snapToGrid/>
          <w:szCs w:val="21"/>
          <w:lang w:val="en-GB"/>
        </w:rPr>
        <w:t>，</w:t>
      </w:r>
      <w:r w:rsidRPr="00FD7181">
        <w:rPr>
          <w:snapToGrid/>
          <w:szCs w:val="21"/>
          <w:lang w:val="en-GB"/>
        </w:rPr>
        <w:t>则提交工业、贸易和劳工部</w:t>
      </w:r>
      <w:r w:rsidR="00FD7181" w:rsidRPr="00FD7181">
        <w:rPr>
          <w:snapToGrid/>
          <w:szCs w:val="21"/>
          <w:lang w:val="en-GB"/>
        </w:rPr>
        <w:t>；</w:t>
      </w:r>
      <w:r w:rsidRPr="00FD7181">
        <w:rPr>
          <w:snapToGrid/>
          <w:szCs w:val="21"/>
          <w:lang w:val="en-GB"/>
        </w:rPr>
        <w:t>如系贩运罪、奴役罪或强迫劳动罪</w:t>
      </w:r>
      <w:r w:rsidR="00FD7181" w:rsidRPr="00FD7181">
        <w:rPr>
          <w:snapToGrid/>
          <w:szCs w:val="21"/>
          <w:lang w:val="en-GB"/>
        </w:rPr>
        <w:t>，</w:t>
      </w:r>
      <w:r w:rsidRPr="00FD7181">
        <w:rPr>
          <w:snapToGrid/>
          <w:szCs w:val="21"/>
          <w:lang w:val="en-GB"/>
        </w:rPr>
        <w:t>则提交警方</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5.</w:t>
      </w:r>
      <w:r w:rsidRPr="00FD7181">
        <w:rPr>
          <w:snapToGrid/>
          <w:szCs w:val="21"/>
          <w:lang w:val="en-GB"/>
        </w:rPr>
        <w:tab/>
      </w:r>
      <w:r w:rsidRPr="00FD7181">
        <w:rPr>
          <w:rFonts w:eastAsia="SimHei"/>
          <w:snapToGrid/>
          <w:szCs w:val="21"/>
          <w:lang w:val="en-GB"/>
        </w:rPr>
        <w:t>双边协定</w:t>
      </w:r>
      <w:r w:rsidRPr="00FD7181">
        <w:rPr>
          <w:snapToGrid/>
          <w:szCs w:val="21"/>
          <w:lang w:val="en-GB"/>
        </w:rPr>
        <w:t>。</w:t>
      </w:r>
      <w:smartTag w:uri="urn:schemas-microsoft-com:office:smarttags" w:element="chsdate">
        <w:smartTagPr>
          <w:attr w:name="IsROCDate" w:val="False"/>
          <w:attr w:name="IsLunarDate" w:val="False"/>
          <w:attr w:name="Day" w:val="12"/>
          <w:attr w:name="Month" w:val="8"/>
          <w:attr w:name="Year" w:val="2007"/>
        </w:smartTagPr>
        <w:r w:rsidRPr="00FD7181">
          <w:rPr>
            <w:snapToGrid/>
            <w:szCs w:val="21"/>
            <w:lang w:val="en-GB"/>
          </w:rPr>
          <w:t>2007</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12</w:t>
        </w:r>
        <w:r w:rsidRPr="00FD7181">
          <w:rPr>
            <w:snapToGrid/>
            <w:szCs w:val="21"/>
            <w:lang w:val="en-GB"/>
          </w:rPr>
          <w:t>日</w:t>
        </w:r>
      </w:smartTag>
      <w:r w:rsidRPr="00FD7181">
        <w:rPr>
          <w:snapToGrid/>
          <w:szCs w:val="21"/>
          <w:lang w:val="en-GB"/>
        </w:rPr>
        <w:t>第</w:t>
      </w:r>
      <w:r w:rsidRPr="00FD7181">
        <w:rPr>
          <w:snapToGrid/>
          <w:szCs w:val="21"/>
          <w:lang w:val="en-GB"/>
        </w:rPr>
        <w:t>2211</w:t>
      </w:r>
      <w:r w:rsidRPr="00FD7181">
        <w:rPr>
          <w:snapToGrid/>
          <w:szCs w:val="21"/>
          <w:lang w:val="en-GB"/>
        </w:rPr>
        <w:t>号《政府决议》指示工贸和劳工部以及外交部促进与外籍劳工来源国达成双边协定</w:t>
      </w:r>
      <w:r w:rsidR="00FD7181" w:rsidRPr="00FD7181">
        <w:rPr>
          <w:snapToGrid/>
          <w:szCs w:val="21"/>
          <w:lang w:val="en-GB"/>
        </w:rPr>
        <w:t>，</w:t>
      </w:r>
      <w:r w:rsidRPr="00FD7181">
        <w:rPr>
          <w:snapToGrid/>
          <w:szCs w:val="21"/>
          <w:lang w:val="en-GB"/>
        </w:rPr>
        <w:t>并考虑在此类协定中加入关于根据国际移民组织监督招聘程序消除非法招聘做法的指令。该决议发布后即成立了一个部间委员会。委员会完成了一份合并的协定草案</w:t>
      </w:r>
      <w:r w:rsidR="00FD7181" w:rsidRPr="00FD7181">
        <w:rPr>
          <w:snapToGrid/>
          <w:szCs w:val="21"/>
          <w:lang w:val="en-GB"/>
        </w:rPr>
        <w:t>，</w:t>
      </w:r>
      <w:r w:rsidRPr="00FD7181">
        <w:rPr>
          <w:snapToGrid/>
          <w:szCs w:val="21"/>
          <w:lang w:val="en-GB"/>
        </w:rPr>
        <w:t>提交国际移民组织审查</w:t>
      </w:r>
      <w:r w:rsidR="00FD7181" w:rsidRPr="00FD7181">
        <w:rPr>
          <w:snapToGrid/>
          <w:szCs w:val="21"/>
          <w:lang w:val="en-GB"/>
        </w:rPr>
        <w:t>，</w:t>
      </w:r>
      <w:r w:rsidRPr="00FD7181">
        <w:rPr>
          <w:snapToGrid/>
          <w:szCs w:val="21"/>
          <w:lang w:val="en-GB"/>
        </w:rPr>
        <w:t>随后提交泰国政府征集意见。政府打算在将来向主要的外籍劳工来源国提出该协定。</w:t>
      </w:r>
    </w:p>
    <w:p w:rsidR="008370F6" w:rsidRPr="00FD7181" w:rsidRDefault="008370F6" w:rsidP="00661B8D">
      <w:pPr>
        <w:pStyle w:val="H23GC"/>
        <w:rPr>
          <w:b/>
          <w:snapToGrid/>
          <w:lang w:val="en-GB"/>
        </w:rPr>
      </w:pPr>
      <w:r w:rsidRPr="00FD7181">
        <w:rPr>
          <w:b/>
          <w:snapToGrid/>
          <w:lang w:val="en-GB"/>
        </w:rPr>
        <w:tab/>
      </w:r>
      <w:r w:rsidRPr="00FD7181">
        <w:rPr>
          <w:b/>
          <w:snapToGrid/>
          <w:lang w:val="en-GB"/>
        </w:rPr>
        <w:tab/>
      </w:r>
      <w:r w:rsidRPr="00FD7181">
        <w:rPr>
          <w:snapToGrid/>
          <w:lang w:val="en-GB"/>
        </w:rPr>
        <w:t>贩运人口</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6.</w:t>
      </w:r>
      <w:r w:rsidRPr="00FD7181">
        <w:rPr>
          <w:snapToGrid/>
          <w:szCs w:val="21"/>
          <w:lang w:val="en-GB"/>
        </w:rPr>
        <w:tab/>
      </w:r>
      <w:smartTag w:uri="urn:schemas-microsoft-com:office:smarttags" w:element="chsdate">
        <w:smartTagPr>
          <w:attr w:name="IsROCDate" w:val="False"/>
          <w:attr w:name="IsLunarDate" w:val="False"/>
          <w:attr w:name="Day" w:val="29"/>
          <w:attr w:name="Month" w:val="10"/>
          <w:attr w:name="Year" w:val="2006"/>
        </w:smartTagPr>
        <w:r w:rsidRPr="00FD7181">
          <w:rPr>
            <w:snapToGrid/>
            <w:szCs w:val="21"/>
            <w:lang w:val="en-GB"/>
          </w:rPr>
          <w:t>2006</w:t>
        </w:r>
        <w:r w:rsidRPr="00FD7181">
          <w:rPr>
            <w:snapToGrid/>
            <w:szCs w:val="21"/>
            <w:lang w:val="en-GB"/>
          </w:rPr>
          <w:t>年</w:t>
        </w:r>
        <w:r w:rsidRPr="00FD7181">
          <w:rPr>
            <w:snapToGrid/>
            <w:szCs w:val="21"/>
            <w:lang w:val="en-GB"/>
          </w:rPr>
          <w:t>10</w:t>
        </w:r>
        <w:r w:rsidRPr="00FD7181">
          <w:rPr>
            <w:snapToGrid/>
            <w:szCs w:val="21"/>
            <w:lang w:val="en-GB"/>
          </w:rPr>
          <w:t>月</w:t>
        </w:r>
        <w:r w:rsidRPr="00FD7181">
          <w:rPr>
            <w:snapToGrid/>
            <w:szCs w:val="21"/>
            <w:lang w:val="en-GB"/>
          </w:rPr>
          <w:t>29</w:t>
        </w:r>
        <w:r w:rsidRPr="00FD7181">
          <w:rPr>
            <w:snapToGrid/>
            <w:szCs w:val="21"/>
            <w:lang w:val="en-GB"/>
          </w:rPr>
          <w:t>日</w:t>
        </w:r>
      </w:smartTag>
      <w:r w:rsidR="00FD7181" w:rsidRPr="00FD7181">
        <w:rPr>
          <w:snapToGrid/>
          <w:szCs w:val="21"/>
          <w:lang w:val="en-GB"/>
        </w:rPr>
        <w:t>，</w:t>
      </w:r>
      <w:r w:rsidRPr="00FD7181">
        <w:rPr>
          <w:snapToGrid/>
          <w:szCs w:val="21"/>
          <w:lang w:val="en-GB"/>
        </w:rPr>
        <w:t>第</w:t>
      </w:r>
      <w:r w:rsidRPr="00FD7181">
        <w:rPr>
          <w:snapToGrid/>
          <w:szCs w:val="21"/>
          <w:lang w:val="en-GB"/>
        </w:rPr>
        <w:t>5766-2006</w:t>
      </w:r>
      <w:r w:rsidRPr="00FD7181">
        <w:rPr>
          <w:snapToGrid/>
          <w:szCs w:val="21"/>
          <w:lang w:val="en-GB"/>
        </w:rPr>
        <w:t>号《反贩运法》正式生效。该法公布了出于一系列非法目的各种贩运罪</w:t>
      </w:r>
      <w:r w:rsidR="00FD7181" w:rsidRPr="00FD7181">
        <w:rPr>
          <w:snapToGrid/>
          <w:szCs w:val="21"/>
          <w:lang w:val="en-GB"/>
        </w:rPr>
        <w:t>：</w:t>
      </w:r>
      <w:r w:rsidRPr="00FD7181">
        <w:rPr>
          <w:snapToGrid/>
          <w:szCs w:val="21"/>
          <w:lang w:val="en-GB"/>
        </w:rPr>
        <w:t>卖淫、性犯罪、奴役或强迫劳动、摘除器官、色情制品和借腹生子随后将孩子带走。此类罪行可判处</w:t>
      </w:r>
      <w:r w:rsidRPr="00FD7181">
        <w:rPr>
          <w:snapToGrid/>
          <w:szCs w:val="21"/>
          <w:lang w:val="en-GB"/>
        </w:rPr>
        <w:t>16</w:t>
      </w:r>
      <w:r w:rsidRPr="00FD7181">
        <w:rPr>
          <w:snapToGrid/>
          <w:szCs w:val="21"/>
          <w:lang w:val="en-GB"/>
        </w:rPr>
        <w:t>年监禁</w:t>
      </w:r>
      <w:r w:rsidR="00FD7181" w:rsidRPr="00FD7181">
        <w:rPr>
          <w:snapToGrid/>
          <w:szCs w:val="21"/>
          <w:lang w:val="en-GB"/>
        </w:rPr>
        <w:t>，</w:t>
      </w:r>
      <w:r w:rsidRPr="00FD7181">
        <w:rPr>
          <w:snapToGrid/>
          <w:szCs w:val="21"/>
          <w:lang w:val="en-GB"/>
        </w:rPr>
        <w:t>如果是对未成年人所犯罪行</w:t>
      </w:r>
      <w:r w:rsidR="00FD7181" w:rsidRPr="00FD7181">
        <w:rPr>
          <w:snapToGrid/>
          <w:szCs w:val="21"/>
          <w:lang w:val="en-GB"/>
        </w:rPr>
        <w:t>，</w:t>
      </w:r>
      <w:r w:rsidRPr="00FD7181">
        <w:rPr>
          <w:snapToGrid/>
          <w:szCs w:val="21"/>
          <w:lang w:val="en-GB"/>
        </w:rPr>
        <w:t>则可判处</w:t>
      </w:r>
      <w:r w:rsidRPr="00FD7181">
        <w:rPr>
          <w:snapToGrid/>
          <w:szCs w:val="21"/>
          <w:lang w:val="en-GB"/>
        </w:rPr>
        <w:t>20</w:t>
      </w:r>
      <w:r w:rsidRPr="00FD7181">
        <w:rPr>
          <w:snapToGrid/>
          <w:szCs w:val="21"/>
          <w:lang w:val="en-GB"/>
        </w:rPr>
        <w:t>年监禁。《反贩运法》罗列了所有罪行</w:t>
      </w:r>
      <w:r w:rsidR="00FD7181" w:rsidRPr="00FD7181">
        <w:rPr>
          <w:snapToGrid/>
          <w:szCs w:val="21"/>
          <w:lang w:val="en-GB"/>
        </w:rPr>
        <w:t>，</w:t>
      </w:r>
      <w:r w:rsidRPr="00FD7181">
        <w:rPr>
          <w:snapToGrid/>
          <w:szCs w:val="21"/>
          <w:lang w:val="en-GB"/>
        </w:rPr>
        <w:t>目的是惩处不同程度的剥削行为</w:t>
      </w:r>
      <w:r w:rsidR="00FD7181" w:rsidRPr="00FD7181">
        <w:rPr>
          <w:snapToGrid/>
          <w:szCs w:val="21"/>
          <w:lang w:val="en-GB"/>
        </w:rPr>
        <w:t>：</w:t>
      </w:r>
      <w:r w:rsidRPr="00FD7181">
        <w:rPr>
          <w:snapToGrid/>
          <w:szCs w:val="21"/>
          <w:lang w:val="en-GB"/>
        </w:rPr>
        <w:t>奴役</w:t>
      </w:r>
      <w:r w:rsidR="00216038" w:rsidRPr="006F7239">
        <w:rPr>
          <w:rFonts w:hint="eastAsia"/>
          <w:snapToGrid/>
          <w:spacing w:val="-50"/>
          <w:szCs w:val="21"/>
          <w:lang w:val="en-GB"/>
        </w:rPr>
        <w:t>―</w:t>
      </w:r>
      <w:r w:rsidR="00216038" w:rsidRPr="006F7239">
        <w:rPr>
          <w:rFonts w:hint="eastAsia"/>
          <w:snapToGrid/>
          <w:szCs w:val="21"/>
          <w:lang w:val="en-GB"/>
        </w:rPr>
        <w:t>―</w:t>
      </w:r>
      <w:r w:rsidRPr="00FD7181">
        <w:rPr>
          <w:snapToGrid/>
          <w:szCs w:val="21"/>
          <w:lang w:val="en-GB"/>
        </w:rPr>
        <w:t>16</w:t>
      </w:r>
      <w:r w:rsidRPr="00FD7181">
        <w:rPr>
          <w:snapToGrid/>
          <w:szCs w:val="21"/>
          <w:lang w:val="en-GB"/>
        </w:rPr>
        <w:t>年监禁</w:t>
      </w:r>
      <w:r w:rsidR="00FD7181" w:rsidRPr="00FD7181">
        <w:rPr>
          <w:snapToGrid/>
          <w:szCs w:val="21"/>
          <w:lang w:val="en-GB"/>
        </w:rPr>
        <w:t>；</w:t>
      </w:r>
      <w:r w:rsidRPr="00FD7181">
        <w:rPr>
          <w:snapToGrid/>
          <w:szCs w:val="21"/>
          <w:lang w:val="en-GB"/>
        </w:rPr>
        <w:t>以奴役或强迫劳动为目的的贩运</w:t>
      </w:r>
      <w:r w:rsidR="00216038" w:rsidRPr="006F7239">
        <w:rPr>
          <w:rFonts w:hint="eastAsia"/>
          <w:snapToGrid/>
          <w:spacing w:val="-50"/>
          <w:szCs w:val="21"/>
          <w:lang w:val="en-GB"/>
        </w:rPr>
        <w:t>―</w:t>
      </w:r>
      <w:r w:rsidR="00216038" w:rsidRPr="006F7239">
        <w:rPr>
          <w:rFonts w:hint="eastAsia"/>
          <w:snapToGrid/>
          <w:szCs w:val="21"/>
          <w:lang w:val="en-GB"/>
        </w:rPr>
        <w:t>―</w:t>
      </w:r>
      <w:r w:rsidRPr="00FD7181">
        <w:rPr>
          <w:snapToGrid/>
          <w:szCs w:val="21"/>
          <w:lang w:val="en-GB"/>
        </w:rPr>
        <w:t>16</w:t>
      </w:r>
      <w:r w:rsidRPr="00FD7181">
        <w:rPr>
          <w:snapToGrid/>
          <w:szCs w:val="21"/>
          <w:lang w:val="en-GB"/>
        </w:rPr>
        <w:t>年监禁</w:t>
      </w:r>
      <w:r w:rsidR="00FD7181" w:rsidRPr="00FD7181">
        <w:rPr>
          <w:snapToGrid/>
          <w:szCs w:val="21"/>
          <w:lang w:val="en-GB"/>
        </w:rPr>
        <w:t>；</w:t>
      </w:r>
      <w:r w:rsidRPr="00FD7181">
        <w:rPr>
          <w:snapToGrid/>
          <w:szCs w:val="21"/>
          <w:lang w:val="en-GB"/>
        </w:rPr>
        <w:t>强迫劳动</w:t>
      </w:r>
      <w:r w:rsidR="00216038" w:rsidRPr="006F7239">
        <w:rPr>
          <w:rFonts w:hint="eastAsia"/>
          <w:snapToGrid/>
          <w:spacing w:val="-50"/>
          <w:szCs w:val="21"/>
          <w:lang w:val="en-GB"/>
        </w:rPr>
        <w:t>―</w:t>
      </w:r>
      <w:r w:rsidR="00216038" w:rsidRPr="006F7239">
        <w:rPr>
          <w:rFonts w:hint="eastAsia"/>
          <w:snapToGrid/>
          <w:szCs w:val="21"/>
          <w:lang w:val="en-GB"/>
        </w:rPr>
        <w:t>―</w:t>
      </w:r>
      <w:r w:rsidRPr="00FD7181">
        <w:rPr>
          <w:snapToGrid/>
          <w:szCs w:val="21"/>
          <w:lang w:val="en-GB"/>
        </w:rPr>
        <w:t>7</w:t>
      </w:r>
      <w:r w:rsidRPr="00FD7181">
        <w:rPr>
          <w:snapToGrid/>
          <w:szCs w:val="21"/>
          <w:lang w:val="en-GB"/>
        </w:rPr>
        <w:t>年监禁</w:t>
      </w:r>
      <w:r w:rsidR="00FD7181" w:rsidRPr="00FD7181">
        <w:rPr>
          <w:snapToGrid/>
          <w:szCs w:val="21"/>
          <w:lang w:val="en-GB"/>
        </w:rPr>
        <w:t>；</w:t>
      </w:r>
      <w:r w:rsidRPr="00FD7181">
        <w:rPr>
          <w:snapToGrid/>
          <w:szCs w:val="21"/>
          <w:lang w:val="en-GB"/>
        </w:rPr>
        <w:t>剥削弱势人群</w:t>
      </w:r>
      <w:r w:rsidR="00216038" w:rsidRPr="006F7239">
        <w:rPr>
          <w:rFonts w:hint="eastAsia"/>
          <w:snapToGrid/>
          <w:spacing w:val="-50"/>
          <w:szCs w:val="21"/>
          <w:lang w:val="en-GB"/>
        </w:rPr>
        <w:t>―</w:t>
      </w:r>
      <w:r w:rsidR="00216038" w:rsidRPr="006F7239">
        <w:rPr>
          <w:rFonts w:hint="eastAsia"/>
          <w:snapToGrid/>
          <w:szCs w:val="21"/>
          <w:lang w:val="en-GB"/>
        </w:rPr>
        <w:t>―</w:t>
      </w:r>
      <w:r w:rsidRPr="00FD7181">
        <w:rPr>
          <w:snapToGrid/>
          <w:szCs w:val="21"/>
          <w:lang w:val="en-GB"/>
        </w:rPr>
        <w:t>3</w:t>
      </w:r>
      <w:r w:rsidRPr="00FD7181">
        <w:rPr>
          <w:snapToGrid/>
          <w:szCs w:val="21"/>
          <w:lang w:val="en-GB"/>
        </w:rPr>
        <w:t>年监禁。以色列首次将奴役罪定为一种广义的强迫劳动罪并给予加重处罚</w:t>
      </w:r>
      <w:r w:rsidR="00FD7181" w:rsidRPr="00FD7181">
        <w:rPr>
          <w:snapToGrid/>
          <w:szCs w:val="21"/>
          <w:lang w:val="en-GB"/>
        </w:rPr>
        <w:t>，</w:t>
      </w:r>
      <w:r w:rsidRPr="00FD7181">
        <w:rPr>
          <w:snapToGrid/>
          <w:szCs w:val="21"/>
          <w:lang w:val="en-GB"/>
        </w:rPr>
        <w:t>剥削弱势群体也在加重处罚之列。新立法要求行动方采用各种工具打击人口贩运活动。该法还将重点放在禁止一切形式的奴役和强迫劳动上。</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7.</w:t>
      </w:r>
      <w:r w:rsidRPr="00FD7181">
        <w:rPr>
          <w:snapToGrid/>
          <w:szCs w:val="21"/>
          <w:lang w:val="en-GB"/>
        </w:rPr>
        <w:tab/>
      </w:r>
      <w:r w:rsidRPr="00FD7181">
        <w:rPr>
          <w:snapToGrid/>
          <w:szCs w:val="21"/>
          <w:lang w:val="en-GB"/>
        </w:rPr>
        <w:t>在以奴役或强迫劳动为目的的贩运方面</w:t>
      </w:r>
      <w:r w:rsidR="00FD7181" w:rsidRPr="00FD7181">
        <w:rPr>
          <w:snapToGrid/>
          <w:szCs w:val="21"/>
          <w:lang w:val="en-GB"/>
        </w:rPr>
        <w:t>，</w:t>
      </w:r>
      <w:r w:rsidRPr="00FD7181">
        <w:rPr>
          <w:snapToGrid/>
          <w:szCs w:val="21"/>
          <w:lang w:val="en-GB"/>
        </w:rPr>
        <w:t>确定了以下罪行</w:t>
      </w:r>
      <w:r w:rsidR="00FD7181" w:rsidRPr="00FD7181">
        <w:rPr>
          <w:snapToGrid/>
          <w:szCs w:val="21"/>
          <w:lang w:val="en-GB"/>
        </w:rPr>
        <w:t>：</w:t>
      </w:r>
      <w:r w:rsidRPr="00FD7181">
        <w:rPr>
          <w:snapToGrid/>
          <w:szCs w:val="21"/>
          <w:lang w:val="en-GB"/>
        </w:rPr>
        <w:t>出于以下目的进行贩运人口</w:t>
      </w:r>
      <w:r w:rsidR="00FD7181" w:rsidRPr="00FD7181">
        <w:rPr>
          <w:snapToGrid/>
          <w:szCs w:val="21"/>
          <w:lang w:val="en-GB"/>
        </w:rPr>
        <w:t>，</w:t>
      </w:r>
      <w:r w:rsidRPr="00FD7181">
        <w:rPr>
          <w:snapToGrid/>
          <w:szCs w:val="21"/>
          <w:lang w:val="en-GB"/>
        </w:rPr>
        <w:t>奴役或强迫劳动</w:t>
      </w:r>
      <w:r w:rsidR="00FD7181" w:rsidRPr="00FD7181">
        <w:rPr>
          <w:snapToGrid/>
          <w:szCs w:val="21"/>
          <w:lang w:val="en-GB"/>
        </w:rPr>
        <w:t>(</w:t>
      </w:r>
      <w:r w:rsidRPr="00FD7181">
        <w:rPr>
          <w:snapToGrid/>
          <w:szCs w:val="21"/>
          <w:lang w:val="en-GB"/>
        </w:rPr>
        <w:t>《刑法》第</w:t>
      </w:r>
      <w:smartTag w:uri="urn:schemas-microsoft-com:office:smarttags" w:element="chmetcnv">
        <w:smartTagPr>
          <w:attr w:name="TCSC" w:val="0"/>
          <w:attr w:name="NumberType" w:val="1"/>
          <w:attr w:name="Negative" w:val="False"/>
          <w:attr w:name="HasSpace" w:val="False"/>
          <w:attr w:name="SourceValue" w:val="377"/>
          <w:attr w:name="UnitName" w:val="a"/>
        </w:smartTagPr>
        <w:r w:rsidRPr="00FD7181">
          <w:rPr>
            <w:snapToGrid/>
            <w:szCs w:val="21"/>
            <w:lang w:val="en-GB"/>
          </w:rPr>
          <w:t>377A</w:t>
        </w:r>
      </w:smartTag>
      <w:r w:rsidRPr="00FD7181">
        <w:rPr>
          <w:snapToGrid/>
          <w:szCs w:val="21"/>
          <w:lang w:val="en-GB"/>
        </w:rPr>
        <w:t xml:space="preserve"> </w:t>
      </w:r>
      <w:r w:rsidR="00FD7181" w:rsidRPr="00FD7181">
        <w:rPr>
          <w:snapToGrid/>
          <w:szCs w:val="21"/>
          <w:lang w:val="en-GB"/>
        </w:rPr>
        <w:t>(</w:t>
      </w:r>
      <w:r w:rsidRPr="00FD7181">
        <w:rPr>
          <w:snapToGrid/>
          <w:szCs w:val="21"/>
          <w:lang w:val="en-GB"/>
        </w:rPr>
        <w:t>a</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00FD7181" w:rsidRPr="00FD7181">
        <w:rPr>
          <w:snapToGrid/>
          <w:szCs w:val="21"/>
          <w:lang w:val="en-GB"/>
        </w:rPr>
        <w:t>，</w:t>
      </w:r>
      <w:r w:rsidRPr="00FD7181">
        <w:rPr>
          <w:snapToGrid/>
          <w:szCs w:val="21"/>
          <w:lang w:val="en-GB"/>
        </w:rPr>
        <w:t>扣留某人将其置于奴役状态下</w:t>
      </w:r>
      <w:r w:rsidR="00FD7181" w:rsidRPr="00FD7181">
        <w:rPr>
          <w:snapToGrid/>
          <w:szCs w:val="21"/>
          <w:lang w:val="en-GB"/>
        </w:rPr>
        <w:t>(</w:t>
      </w:r>
      <w:r w:rsidRPr="00FD7181">
        <w:rPr>
          <w:snapToGrid/>
          <w:szCs w:val="21"/>
          <w:lang w:val="en-GB"/>
        </w:rPr>
        <w:t>《刑法》第</w:t>
      </w:r>
      <w:smartTag w:uri="urn:schemas-microsoft-com:office:smarttags" w:element="chmetcnv">
        <w:smartTagPr>
          <w:attr w:name="TCSC" w:val="0"/>
          <w:attr w:name="NumberType" w:val="1"/>
          <w:attr w:name="Negative" w:val="False"/>
          <w:attr w:name="HasSpace" w:val="False"/>
          <w:attr w:name="SourceValue" w:val="375"/>
          <w:attr w:name="UnitName" w:val="a"/>
        </w:smartTagPr>
        <w:r w:rsidRPr="00FD7181">
          <w:rPr>
            <w:snapToGrid/>
            <w:szCs w:val="21"/>
            <w:lang w:val="en-GB"/>
          </w:rPr>
          <w:t>375A</w:t>
        </w:r>
      </w:smartTag>
      <w:r w:rsidRPr="00FD7181">
        <w:rPr>
          <w:snapToGrid/>
          <w:szCs w:val="21"/>
          <w:lang w:val="en-GB"/>
        </w:rPr>
        <w:t>条</w:t>
      </w:r>
      <w:r w:rsidR="00FD7181" w:rsidRPr="00FD7181">
        <w:rPr>
          <w:snapToGrid/>
          <w:szCs w:val="21"/>
          <w:lang w:val="en-GB"/>
        </w:rPr>
        <w:t>)</w:t>
      </w:r>
      <w:r w:rsidR="00FD7181" w:rsidRPr="00FD7181">
        <w:rPr>
          <w:snapToGrid/>
          <w:szCs w:val="21"/>
          <w:lang w:val="en-GB"/>
        </w:rPr>
        <w:t>，</w:t>
      </w:r>
      <w:r w:rsidRPr="00FD7181">
        <w:rPr>
          <w:snapToGrid/>
          <w:szCs w:val="21"/>
          <w:lang w:val="en-GB"/>
        </w:rPr>
        <w:t>强迫劳动</w:t>
      </w:r>
      <w:r w:rsidR="00FD7181" w:rsidRPr="00FD7181">
        <w:rPr>
          <w:snapToGrid/>
          <w:szCs w:val="21"/>
          <w:lang w:val="en-GB"/>
        </w:rPr>
        <w:t>(</w:t>
      </w:r>
      <w:r w:rsidRPr="00FD7181">
        <w:rPr>
          <w:snapToGrid/>
          <w:szCs w:val="21"/>
          <w:lang w:val="en-GB"/>
        </w:rPr>
        <w:t>《刑法》第</w:t>
      </w:r>
      <w:r w:rsidRPr="00FD7181">
        <w:rPr>
          <w:snapToGrid/>
          <w:szCs w:val="21"/>
          <w:lang w:val="en-GB"/>
        </w:rPr>
        <w:t>376</w:t>
      </w:r>
      <w:r w:rsidRPr="00FD7181">
        <w:rPr>
          <w:snapToGrid/>
          <w:szCs w:val="21"/>
          <w:lang w:val="en-GB"/>
        </w:rPr>
        <w:t>条</w:t>
      </w:r>
      <w:r w:rsidR="00FD7181" w:rsidRPr="00FD7181">
        <w:rPr>
          <w:snapToGrid/>
          <w:szCs w:val="21"/>
          <w:lang w:val="en-GB"/>
        </w:rPr>
        <w:t>)</w:t>
      </w:r>
      <w:r w:rsidRPr="00FD7181">
        <w:rPr>
          <w:snapToGrid/>
          <w:szCs w:val="21"/>
          <w:lang w:val="en-GB"/>
        </w:rPr>
        <w:t>和剥削弱势人群</w:t>
      </w:r>
      <w:r w:rsidR="00FD7181" w:rsidRPr="00FD7181">
        <w:rPr>
          <w:snapToGrid/>
          <w:szCs w:val="21"/>
          <w:lang w:val="en-GB"/>
        </w:rPr>
        <w:t>(</w:t>
      </w:r>
      <w:r w:rsidRPr="00FD7181">
        <w:rPr>
          <w:snapToGrid/>
          <w:szCs w:val="21"/>
          <w:lang w:val="en-GB"/>
        </w:rPr>
        <w:t>《刑法》第</w:t>
      </w:r>
      <w:r w:rsidRPr="00FD7181">
        <w:rPr>
          <w:snapToGrid/>
          <w:szCs w:val="21"/>
          <w:lang w:val="en-GB"/>
        </w:rPr>
        <w:t>431</w:t>
      </w:r>
      <w:r w:rsidRPr="00FD7181">
        <w:rPr>
          <w:snapToGrid/>
          <w:szCs w:val="21"/>
          <w:lang w:val="en-GB"/>
        </w:rPr>
        <w:t>条</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绑架罪被扩大至包含两项新罪行</w:t>
      </w:r>
      <w:r w:rsidR="00FD7181" w:rsidRPr="00FD7181">
        <w:rPr>
          <w:snapToGrid/>
          <w:szCs w:val="21"/>
          <w:lang w:val="en-GB"/>
        </w:rPr>
        <w:t>：</w:t>
      </w:r>
      <w:r w:rsidR="00FD7181" w:rsidRPr="00FD7181">
        <w:rPr>
          <w:snapToGrid/>
          <w:szCs w:val="21"/>
          <w:lang w:val="en-GB"/>
        </w:rPr>
        <w:t>(</w:t>
      </w:r>
      <w:r w:rsidRPr="00FD7181">
        <w:rPr>
          <w:snapToGrid/>
          <w:szCs w:val="21"/>
          <w:lang w:val="en-GB"/>
        </w:rPr>
        <w:t>1</w:t>
      </w:r>
      <w:r w:rsidR="00FD7181" w:rsidRPr="00FD7181">
        <w:rPr>
          <w:snapToGrid/>
          <w:szCs w:val="21"/>
          <w:lang w:val="en-GB"/>
        </w:rPr>
        <w:t>)</w:t>
      </w:r>
      <w:r w:rsidRPr="00FD7181">
        <w:rPr>
          <w:snapToGrid/>
          <w:szCs w:val="21"/>
          <w:lang w:val="en-GB"/>
        </w:rPr>
        <w:t>以奴役或强迫劳动为目的将某人运送至国界之外的绑架</w:t>
      </w:r>
      <w:r w:rsidR="00FD7181" w:rsidRPr="00FD7181">
        <w:rPr>
          <w:snapToGrid/>
          <w:szCs w:val="21"/>
          <w:lang w:val="en-GB"/>
        </w:rPr>
        <w:t>(</w:t>
      </w:r>
      <w:r w:rsidRPr="00FD7181">
        <w:rPr>
          <w:snapToGrid/>
          <w:szCs w:val="21"/>
          <w:lang w:val="en-GB"/>
        </w:rPr>
        <w:t>《刑法》第</w:t>
      </w:r>
      <w:smartTag w:uri="urn:schemas-microsoft-com:office:smarttags" w:element="chmetcnv">
        <w:smartTagPr>
          <w:attr w:name="TCSC" w:val="0"/>
          <w:attr w:name="NumberType" w:val="1"/>
          <w:attr w:name="Negative" w:val="False"/>
          <w:attr w:name="HasSpace" w:val="False"/>
          <w:attr w:name="SourceValue" w:val="374"/>
          <w:attr w:name="UnitName" w:val="a"/>
        </w:smartTagPr>
        <w:r w:rsidRPr="00FD7181">
          <w:rPr>
            <w:snapToGrid/>
            <w:szCs w:val="21"/>
            <w:lang w:val="en-GB"/>
          </w:rPr>
          <w:t>374A</w:t>
        </w:r>
      </w:smartTag>
      <w:r w:rsidRPr="00FD7181">
        <w:rPr>
          <w:snapToGrid/>
          <w:szCs w:val="21"/>
          <w:lang w:val="en-GB"/>
        </w:rPr>
        <w:t>和</w:t>
      </w:r>
      <w:r w:rsidRPr="00FD7181">
        <w:rPr>
          <w:snapToGrid/>
          <w:szCs w:val="21"/>
          <w:lang w:val="en-GB"/>
        </w:rPr>
        <w:t>370</w:t>
      </w:r>
      <w:r w:rsidRPr="00FD7181">
        <w:rPr>
          <w:snapToGrid/>
          <w:szCs w:val="21"/>
          <w:lang w:val="en-GB"/>
        </w:rPr>
        <w:t>条</w:t>
      </w:r>
      <w:r w:rsidR="00FD7181" w:rsidRPr="00FD7181">
        <w:rPr>
          <w:snapToGrid/>
          <w:szCs w:val="21"/>
          <w:lang w:val="en-GB"/>
        </w:rPr>
        <w:t>)</w:t>
      </w:r>
      <w:r w:rsidRPr="00FD7181">
        <w:rPr>
          <w:snapToGrid/>
          <w:szCs w:val="21"/>
          <w:lang w:val="en-GB"/>
        </w:rPr>
        <w:t>和</w:t>
      </w:r>
      <w:r w:rsidR="00FD7181" w:rsidRPr="00FD7181">
        <w:rPr>
          <w:snapToGrid/>
          <w:szCs w:val="21"/>
          <w:lang w:val="en-GB"/>
        </w:rPr>
        <w:t>(</w:t>
      </w:r>
      <w:r w:rsidRPr="00FD7181">
        <w:rPr>
          <w:snapToGrid/>
          <w:szCs w:val="21"/>
          <w:lang w:val="en-GB"/>
        </w:rPr>
        <w:t>2</w:t>
      </w:r>
      <w:r w:rsidR="00FD7181" w:rsidRPr="00FD7181">
        <w:rPr>
          <w:snapToGrid/>
          <w:szCs w:val="21"/>
          <w:lang w:val="en-GB"/>
        </w:rPr>
        <w:t>)</w:t>
      </w:r>
      <w:r w:rsidRPr="00FD7181">
        <w:rPr>
          <w:snapToGrid/>
          <w:szCs w:val="21"/>
          <w:lang w:val="en-GB"/>
        </w:rPr>
        <w:t>以卖淫或奴役为目的致使某人离开一国</w:t>
      </w:r>
      <w:r w:rsidR="00FD7181" w:rsidRPr="00FD7181">
        <w:rPr>
          <w:snapToGrid/>
          <w:szCs w:val="21"/>
          <w:lang w:val="en-GB"/>
        </w:rPr>
        <w:t>(</w:t>
      </w:r>
      <w:r w:rsidRPr="00FD7181">
        <w:rPr>
          <w:snapToGrid/>
          <w:szCs w:val="21"/>
          <w:lang w:val="en-GB"/>
        </w:rPr>
        <w:t>《刑法》第</w:t>
      </w:r>
      <w:smartTag w:uri="urn:schemas-microsoft-com:office:smarttags" w:element="chmetcnv">
        <w:smartTagPr>
          <w:attr w:name="TCSC" w:val="0"/>
          <w:attr w:name="NumberType" w:val="1"/>
          <w:attr w:name="Negative" w:val="False"/>
          <w:attr w:name="HasSpace" w:val="False"/>
          <w:attr w:name="SourceValue" w:val="376"/>
          <w:attr w:name="UnitName" w:val="a"/>
        </w:smartTagPr>
        <w:r w:rsidRPr="00FD7181">
          <w:rPr>
            <w:snapToGrid/>
            <w:szCs w:val="21"/>
            <w:lang w:val="en-GB"/>
          </w:rPr>
          <w:t>376A</w:t>
        </w:r>
      </w:smartTag>
      <w:r w:rsidRPr="00FD7181">
        <w:rPr>
          <w:snapToGrid/>
          <w:szCs w:val="21"/>
          <w:lang w:val="en-GB"/>
        </w:rPr>
        <w:t>条</w:t>
      </w:r>
      <w:r w:rsidR="00FD7181" w:rsidRPr="00FD7181">
        <w:rPr>
          <w:snapToGrid/>
          <w:szCs w:val="21"/>
          <w:lang w:val="en-GB"/>
        </w:rPr>
        <w:t>)</w:t>
      </w:r>
      <w:r w:rsidRPr="00FD7181">
        <w:rPr>
          <w:snapToGrid/>
          <w:szCs w:val="21"/>
          <w:lang w:val="en-GB"/>
        </w:rPr>
        <w:t>。</w:t>
      </w:r>
      <w:r w:rsidRPr="00FD7181">
        <w:rPr>
          <w:snapToGrid/>
          <w:szCs w:val="21"/>
          <w:lang w:val="en-GB"/>
        </w:rPr>
        <w:t xml:space="preserve"> </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8.</w:t>
      </w:r>
      <w:r w:rsidRPr="00FD7181">
        <w:rPr>
          <w:snapToGrid/>
          <w:szCs w:val="21"/>
          <w:lang w:val="en-GB"/>
        </w:rPr>
        <w:tab/>
      </w:r>
      <w:r w:rsidRPr="00FD7181">
        <w:rPr>
          <w:snapToGrid/>
          <w:szCs w:val="21"/>
          <w:lang w:val="en-GB"/>
        </w:rPr>
        <w:t>这些刑事犯罪与各种旨在保护外籍劳工的违规行为并存</w:t>
      </w:r>
      <w:r w:rsidR="00FD7181" w:rsidRPr="00FD7181">
        <w:rPr>
          <w:snapToGrid/>
          <w:szCs w:val="21"/>
          <w:lang w:val="en-GB"/>
        </w:rPr>
        <w:t>，</w:t>
      </w:r>
      <w:r w:rsidRPr="00FD7181">
        <w:rPr>
          <w:snapToGrid/>
          <w:szCs w:val="21"/>
          <w:lang w:val="en-GB"/>
        </w:rPr>
        <w:t>例如</w:t>
      </w:r>
      <w:r w:rsidR="00FD7181" w:rsidRPr="00FD7181">
        <w:rPr>
          <w:snapToGrid/>
          <w:szCs w:val="21"/>
          <w:lang w:val="en-GB"/>
        </w:rPr>
        <w:t>，</w:t>
      </w:r>
      <w:r w:rsidRPr="00FD7181">
        <w:rPr>
          <w:snapToGrid/>
          <w:szCs w:val="21"/>
          <w:lang w:val="en-GB"/>
        </w:rPr>
        <w:t>《外籍劳工法》和第</w:t>
      </w:r>
      <w:r w:rsidRPr="00FD7181">
        <w:rPr>
          <w:snapToGrid/>
          <w:szCs w:val="21"/>
          <w:lang w:val="en-GB"/>
        </w:rPr>
        <w:t>5719-1959</w:t>
      </w:r>
      <w:r w:rsidRPr="00FD7181">
        <w:rPr>
          <w:snapToGrid/>
          <w:szCs w:val="21"/>
          <w:lang w:val="en-GB"/>
        </w:rPr>
        <w:t>号《就业服务机构法》</w:t>
      </w:r>
      <w:r w:rsidR="00FD7181" w:rsidRPr="00FD7181">
        <w:rPr>
          <w:snapToGrid/>
          <w:szCs w:val="21"/>
          <w:lang w:val="en-GB"/>
        </w:rPr>
        <w:t>(</w:t>
      </w:r>
      <w:r w:rsidRPr="00FD7181">
        <w:rPr>
          <w:snapToGrid/>
          <w:szCs w:val="21"/>
          <w:lang w:val="en-GB"/>
        </w:rPr>
        <w:t>《就业服务机构法》</w:t>
      </w:r>
      <w:r w:rsidR="00FD7181" w:rsidRPr="00FD7181">
        <w:rPr>
          <w:snapToGrid/>
          <w:szCs w:val="21"/>
          <w:lang w:val="en-GB"/>
        </w:rPr>
        <w:t>)</w:t>
      </w:r>
      <w:r w:rsidRPr="00FD7181">
        <w:rPr>
          <w:snapToGrid/>
          <w:szCs w:val="21"/>
          <w:lang w:val="en-GB"/>
        </w:rPr>
        <w:t>就提到了这种情况。不过</w:t>
      </w:r>
      <w:r w:rsidR="00FD7181" w:rsidRPr="00FD7181">
        <w:rPr>
          <w:snapToGrid/>
          <w:szCs w:val="21"/>
          <w:lang w:val="en-GB"/>
        </w:rPr>
        <w:t>，</w:t>
      </w:r>
      <w:r w:rsidRPr="00FD7181">
        <w:rPr>
          <w:snapToGrid/>
          <w:szCs w:val="21"/>
          <w:lang w:val="en-GB"/>
        </w:rPr>
        <w:t>将这些犯罪行为列入《刑法》</w:t>
      </w:r>
      <w:r w:rsidR="00FD7181" w:rsidRPr="00FD7181">
        <w:rPr>
          <w:snapToGrid/>
          <w:szCs w:val="21"/>
          <w:lang w:val="en-GB"/>
        </w:rPr>
        <w:t>，</w:t>
      </w:r>
      <w:r w:rsidRPr="00FD7181">
        <w:rPr>
          <w:snapToGrid/>
          <w:szCs w:val="21"/>
          <w:lang w:val="en-GB"/>
        </w:rPr>
        <w:t>不仅是为了将其定为更高一级的罪行</w:t>
      </w:r>
      <w:r w:rsidR="00FD7181" w:rsidRPr="00FD7181">
        <w:rPr>
          <w:snapToGrid/>
          <w:szCs w:val="21"/>
          <w:lang w:val="en-GB"/>
        </w:rPr>
        <w:t>，</w:t>
      </w:r>
      <w:r w:rsidRPr="00FD7181">
        <w:rPr>
          <w:snapToGrid/>
          <w:szCs w:val="21"/>
          <w:lang w:val="en-GB"/>
        </w:rPr>
        <w:t>也是为了更好地表明这些罪行在社会道德伦理上是受谴责的。</w:t>
      </w:r>
    </w:p>
    <w:p w:rsidR="008370F6" w:rsidRPr="00FD7181" w:rsidRDefault="007F1D77" w:rsidP="00661B8D">
      <w:pPr>
        <w:pStyle w:val="H1GC"/>
        <w:rPr>
          <w:snapToGrid/>
          <w:lang w:val="en-GB"/>
        </w:rPr>
      </w:pPr>
      <w:r>
        <w:rPr>
          <w:rFonts w:hint="eastAsia"/>
          <w:snapToGrid/>
          <w:lang w:val="en-GB"/>
        </w:rPr>
        <w:tab/>
      </w:r>
      <w:r>
        <w:rPr>
          <w:rFonts w:hint="eastAsia"/>
          <w:snapToGrid/>
          <w:lang w:val="en-GB"/>
        </w:rPr>
        <w:tab/>
      </w:r>
      <w:r w:rsidR="008370F6" w:rsidRPr="00FD7181">
        <w:rPr>
          <w:snapToGrid/>
          <w:lang w:val="en-GB"/>
        </w:rPr>
        <w:t>第七条</w:t>
      </w:r>
      <w:r>
        <w:rPr>
          <w:rFonts w:hint="eastAsia"/>
          <w:snapToGrid/>
          <w:lang w:val="en-GB"/>
        </w:rPr>
        <w:br/>
      </w:r>
      <w:r w:rsidR="008370F6" w:rsidRPr="00FD7181">
        <w:rPr>
          <w:snapToGrid/>
          <w:lang w:val="en-GB"/>
        </w:rPr>
        <w:t>享有公正和良好的工作条件的权利</w:t>
      </w:r>
    </w:p>
    <w:p w:rsidR="008370F6" w:rsidRPr="00FD7181" w:rsidRDefault="008370F6" w:rsidP="00661B8D">
      <w:pPr>
        <w:pStyle w:val="H23GC"/>
        <w:rPr>
          <w:b/>
          <w:snapToGrid/>
          <w:lang w:val="en-GB"/>
        </w:rPr>
      </w:pPr>
      <w:r w:rsidRPr="00FD7181">
        <w:rPr>
          <w:b/>
          <w:snapToGrid/>
          <w:lang w:val="en-GB"/>
        </w:rPr>
        <w:tab/>
      </w:r>
      <w:r w:rsidRPr="00FD7181">
        <w:rPr>
          <w:b/>
          <w:snapToGrid/>
          <w:lang w:val="en-GB"/>
        </w:rPr>
        <w:tab/>
      </w:r>
      <w:r w:rsidRPr="00FD7181">
        <w:rPr>
          <w:snapToGrid/>
          <w:lang w:val="en-GB"/>
        </w:rPr>
        <w:t>对以色列具有约束力的相关国际公约</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24</w:t>
      </w:r>
      <w:r w:rsidR="00FD7181" w:rsidRPr="00FD7181">
        <w:rPr>
          <w:snapToGrid/>
          <w:szCs w:val="21"/>
          <w:lang w:val="en-GB"/>
        </w:rPr>
        <w:t>9.</w:t>
      </w:r>
      <w:r w:rsidRPr="00FD7181">
        <w:rPr>
          <w:snapToGrid/>
          <w:szCs w:val="21"/>
          <w:lang w:val="en-GB"/>
        </w:rPr>
        <w:tab/>
      </w:r>
      <w:r w:rsidRPr="00FD7181">
        <w:rPr>
          <w:snapToGrid/>
          <w:szCs w:val="21"/>
          <w:lang w:val="en-GB"/>
        </w:rPr>
        <w:t>自根据《公约》提交上次报告以来</w:t>
      </w:r>
      <w:r w:rsidR="00FD7181" w:rsidRPr="00FD7181">
        <w:rPr>
          <w:snapToGrid/>
          <w:szCs w:val="21"/>
          <w:lang w:val="en-GB"/>
        </w:rPr>
        <w:t>，</w:t>
      </w:r>
      <w:r w:rsidRPr="00FD7181">
        <w:rPr>
          <w:snapToGrid/>
          <w:szCs w:val="21"/>
          <w:lang w:val="en-GB"/>
        </w:rPr>
        <w:t>以色列又根据以下劳工组织公约提交了增订报告</w:t>
      </w:r>
      <w:r w:rsidR="00FD7181" w:rsidRPr="00FD7181">
        <w:rPr>
          <w:snapToGrid/>
          <w:szCs w:val="21"/>
          <w:lang w:val="en-GB"/>
        </w:rPr>
        <w:t>：</w:t>
      </w:r>
    </w:p>
    <w:p w:rsidR="008370F6" w:rsidRPr="00FD7181" w:rsidRDefault="008370F6" w:rsidP="007F1D77">
      <w:pPr>
        <w:pStyle w:val="Bullet1GC"/>
        <w:rPr>
          <w:snapToGrid/>
          <w:lang w:val="en-GB"/>
        </w:rPr>
      </w:pPr>
      <w:r w:rsidRPr="00FD7181">
        <w:rPr>
          <w:snapToGrid/>
          <w:lang w:val="en-GB"/>
        </w:rPr>
        <w:t>1925</w:t>
      </w:r>
      <w:r w:rsidRPr="00FD7181">
        <w:rPr>
          <w:snapToGrid/>
          <w:lang w:val="en-GB"/>
        </w:rPr>
        <w:t>年《</w:t>
      </w:r>
      <w:r w:rsidR="00FD7181" w:rsidRPr="00FD7181">
        <w:rPr>
          <w:snapToGrid/>
          <w:lang w:val="en-GB"/>
        </w:rPr>
        <w:t>(</w:t>
      </w:r>
      <w:r w:rsidRPr="00FD7181">
        <w:rPr>
          <w:snapToGrid/>
          <w:lang w:val="en-GB"/>
        </w:rPr>
        <w:t>事故赔偿</w:t>
      </w:r>
      <w:r w:rsidR="00FD7181" w:rsidRPr="00FD7181">
        <w:rPr>
          <w:snapToGrid/>
          <w:lang w:val="en-GB"/>
        </w:rPr>
        <w:t>)</w:t>
      </w:r>
      <w:r w:rsidRPr="00FD7181">
        <w:rPr>
          <w:snapToGrid/>
          <w:lang w:val="en-GB"/>
        </w:rPr>
        <w:t>同等待遇公约》</w:t>
      </w:r>
      <w:r w:rsidR="00FD7181" w:rsidRPr="00FD7181">
        <w:rPr>
          <w:snapToGrid/>
          <w:lang w:val="en-GB"/>
        </w:rPr>
        <w:t>(</w:t>
      </w:r>
      <w:r w:rsidRPr="00FD7181">
        <w:rPr>
          <w:snapToGrid/>
          <w:lang w:val="en-GB"/>
        </w:rPr>
        <w:t>第</w:t>
      </w:r>
      <w:r w:rsidRPr="00FD7181">
        <w:rPr>
          <w:snapToGrid/>
          <w:lang w:val="en-GB"/>
        </w:rPr>
        <w:t>19</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1948</w:t>
      </w:r>
      <w:r w:rsidRPr="00FD7181">
        <w:rPr>
          <w:snapToGrid/>
          <w:lang w:val="en-GB"/>
        </w:rPr>
        <w:t>年《结社自由和保护组织权公约》</w:t>
      </w:r>
      <w:r w:rsidR="00FD7181" w:rsidRPr="00FD7181">
        <w:rPr>
          <w:snapToGrid/>
          <w:lang w:val="en-GB"/>
        </w:rPr>
        <w:t>(</w:t>
      </w:r>
      <w:r w:rsidRPr="00FD7181">
        <w:rPr>
          <w:snapToGrid/>
          <w:lang w:val="en-GB"/>
        </w:rPr>
        <w:t>第</w:t>
      </w:r>
      <w:r w:rsidRPr="00FD7181">
        <w:rPr>
          <w:snapToGrid/>
          <w:lang w:val="en-GB"/>
        </w:rPr>
        <w:t>87</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2005</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1949</w:t>
      </w:r>
      <w:r w:rsidRPr="00FD7181">
        <w:rPr>
          <w:snapToGrid/>
          <w:lang w:val="en-GB"/>
        </w:rPr>
        <w:t>年《移民就业公约》</w:t>
      </w:r>
      <w:r w:rsidR="00FD7181" w:rsidRPr="00FD7181">
        <w:rPr>
          <w:snapToGrid/>
          <w:lang w:val="en-GB"/>
        </w:rPr>
        <w:t>(</w:t>
      </w:r>
      <w:r w:rsidRPr="00FD7181">
        <w:rPr>
          <w:snapToGrid/>
          <w:lang w:val="en-GB"/>
        </w:rPr>
        <w:t>修订本</w:t>
      </w:r>
      <w:r w:rsidR="00FD7181" w:rsidRPr="00FD7181">
        <w:rPr>
          <w:snapToGrid/>
          <w:lang w:val="en-GB"/>
        </w:rPr>
        <w:t>)(</w:t>
      </w:r>
      <w:r w:rsidRPr="00FD7181">
        <w:rPr>
          <w:snapToGrid/>
          <w:lang w:val="en-GB"/>
        </w:rPr>
        <w:t>第</w:t>
      </w:r>
      <w:r w:rsidRPr="00FD7181">
        <w:rPr>
          <w:snapToGrid/>
          <w:lang w:val="en-GB"/>
        </w:rPr>
        <w:t>97</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1949</w:t>
      </w:r>
      <w:r w:rsidRPr="00FD7181">
        <w:rPr>
          <w:snapToGrid/>
          <w:lang w:val="en-GB"/>
        </w:rPr>
        <w:t>年《组织权和集体谈判权公约》</w:t>
      </w:r>
      <w:r w:rsidR="00FD7181" w:rsidRPr="00FD7181">
        <w:rPr>
          <w:snapToGrid/>
          <w:lang w:val="en-GB"/>
        </w:rPr>
        <w:t>(</w:t>
      </w:r>
      <w:r w:rsidRPr="00FD7181">
        <w:rPr>
          <w:snapToGrid/>
          <w:lang w:val="en-GB"/>
        </w:rPr>
        <w:t>第</w:t>
      </w:r>
      <w:r w:rsidRPr="00FD7181">
        <w:rPr>
          <w:snapToGrid/>
          <w:lang w:val="en-GB"/>
        </w:rPr>
        <w:t>98</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2005</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1951</w:t>
      </w:r>
      <w:r w:rsidRPr="00FD7181">
        <w:rPr>
          <w:snapToGrid/>
          <w:lang w:val="en-GB"/>
        </w:rPr>
        <w:t>年《同酬公约》</w:t>
      </w:r>
      <w:r w:rsidR="00FD7181" w:rsidRPr="00FD7181">
        <w:rPr>
          <w:snapToGrid/>
          <w:lang w:val="en-GB"/>
        </w:rPr>
        <w:t>(</w:t>
      </w:r>
      <w:r w:rsidRPr="00FD7181">
        <w:rPr>
          <w:snapToGrid/>
          <w:lang w:val="en-GB"/>
        </w:rPr>
        <w:t>第</w:t>
      </w:r>
      <w:r w:rsidRPr="00FD7181">
        <w:rPr>
          <w:snapToGrid/>
          <w:lang w:val="en-GB"/>
        </w:rPr>
        <w:t>100</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2005</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1952</w:t>
      </w:r>
      <w:r w:rsidRPr="00FD7181">
        <w:rPr>
          <w:snapToGrid/>
          <w:lang w:val="en-GB"/>
        </w:rPr>
        <w:t>年《社会保障</w:t>
      </w:r>
      <w:r w:rsidR="00FD7181" w:rsidRPr="00FD7181">
        <w:rPr>
          <w:snapToGrid/>
          <w:lang w:val="en-GB"/>
        </w:rPr>
        <w:t>(</w:t>
      </w:r>
      <w:r w:rsidRPr="00FD7181">
        <w:rPr>
          <w:snapToGrid/>
          <w:lang w:val="en-GB"/>
        </w:rPr>
        <w:t>最低标准</w:t>
      </w:r>
      <w:r w:rsidR="00FD7181" w:rsidRPr="00FD7181">
        <w:rPr>
          <w:snapToGrid/>
          <w:lang w:val="en-GB"/>
        </w:rPr>
        <w:t>)</w:t>
      </w:r>
      <w:r w:rsidRPr="00FD7181">
        <w:rPr>
          <w:snapToGrid/>
          <w:lang w:val="en-GB"/>
        </w:rPr>
        <w:t>公约》</w:t>
      </w:r>
      <w:r w:rsidR="00FD7181" w:rsidRPr="00FD7181">
        <w:rPr>
          <w:snapToGrid/>
          <w:lang w:val="en-GB"/>
        </w:rPr>
        <w:t>(</w:t>
      </w:r>
      <w:r w:rsidRPr="00FD7181">
        <w:rPr>
          <w:snapToGrid/>
          <w:lang w:val="en-GB"/>
        </w:rPr>
        <w:t>第</w:t>
      </w:r>
      <w:r w:rsidRPr="00FD7181">
        <w:rPr>
          <w:snapToGrid/>
          <w:lang w:val="en-GB"/>
        </w:rPr>
        <w:t>102</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1958</w:t>
      </w:r>
      <w:r w:rsidRPr="00FD7181">
        <w:rPr>
          <w:snapToGrid/>
          <w:lang w:val="en-GB"/>
        </w:rPr>
        <w:t>年《</w:t>
      </w:r>
      <w:r w:rsidR="00FD7181" w:rsidRPr="00FD7181">
        <w:rPr>
          <w:snapToGrid/>
          <w:lang w:val="en-GB"/>
        </w:rPr>
        <w:t>(</w:t>
      </w:r>
      <w:r w:rsidRPr="00FD7181">
        <w:rPr>
          <w:snapToGrid/>
          <w:lang w:val="en-GB"/>
        </w:rPr>
        <w:t>消除就业和职业</w:t>
      </w:r>
      <w:r w:rsidR="00FD7181" w:rsidRPr="00FD7181">
        <w:rPr>
          <w:snapToGrid/>
          <w:lang w:val="en-GB"/>
        </w:rPr>
        <w:t>)</w:t>
      </w:r>
      <w:r w:rsidRPr="00FD7181">
        <w:rPr>
          <w:snapToGrid/>
          <w:lang w:val="en-GB"/>
        </w:rPr>
        <w:t>歧视公约》</w:t>
      </w:r>
      <w:r w:rsidR="00FD7181" w:rsidRPr="00FD7181">
        <w:rPr>
          <w:snapToGrid/>
          <w:lang w:val="en-GB"/>
        </w:rPr>
        <w:t>(</w:t>
      </w:r>
      <w:r w:rsidRPr="00FD7181">
        <w:rPr>
          <w:snapToGrid/>
          <w:lang w:val="en-GB"/>
        </w:rPr>
        <w:t>第</w:t>
      </w:r>
      <w:r w:rsidRPr="00FD7181">
        <w:rPr>
          <w:snapToGrid/>
          <w:lang w:val="en-GB"/>
        </w:rPr>
        <w:t>111</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2005</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1962</w:t>
      </w:r>
      <w:r w:rsidRPr="00FD7181">
        <w:rPr>
          <w:snapToGrid/>
          <w:lang w:val="en-GB"/>
        </w:rPr>
        <w:t>年《</w:t>
      </w:r>
      <w:r w:rsidR="00FD7181" w:rsidRPr="00FD7181">
        <w:rPr>
          <w:snapToGrid/>
          <w:lang w:val="en-GB"/>
        </w:rPr>
        <w:t>(</w:t>
      </w:r>
      <w:r w:rsidRPr="00FD7181">
        <w:rPr>
          <w:snapToGrid/>
          <w:lang w:val="en-GB"/>
        </w:rPr>
        <w:t>社会保障</w:t>
      </w:r>
      <w:r w:rsidR="00FD7181" w:rsidRPr="00FD7181">
        <w:rPr>
          <w:snapToGrid/>
          <w:lang w:val="en-GB"/>
        </w:rPr>
        <w:t>)</w:t>
      </w:r>
      <w:r w:rsidRPr="00FD7181">
        <w:rPr>
          <w:snapToGrid/>
          <w:lang w:val="en-GB"/>
        </w:rPr>
        <w:t>同等待遇公约》</w:t>
      </w:r>
      <w:r w:rsidR="00FD7181" w:rsidRPr="00FD7181">
        <w:rPr>
          <w:snapToGrid/>
          <w:lang w:val="en-GB"/>
        </w:rPr>
        <w:t>(</w:t>
      </w:r>
      <w:r w:rsidRPr="00FD7181">
        <w:rPr>
          <w:snapToGrid/>
          <w:lang w:val="en-GB"/>
        </w:rPr>
        <w:t>第</w:t>
      </w:r>
      <w:r w:rsidRPr="00FD7181">
        <w:rPr>
          <w:snapToGrid/>
          <w:lang w:val="en-GB"/>
        </w:rPr>
        <w:t>118</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1964</w:t>
      </w:r>
      <w:r w:rsidRPr="00FD7181">
        <w:rPr>
          <w:snapToGrid/>
          <w:lang w:val="en-GB"/>
        </w:rPr>
        <w:t>年《就业政策公约》</w:t>
      </w:r>
      <w:r w:rsidR="00FD7181" w:rsidRPr="00FD7181">
        <w:rPr>
          <w:snapToGrid/>
          <w:lang w:val="en-GB"/>
        </w:rPr>
        <w:t>(</w:t>
      </w:r>
      <w:r w:rsidRPr="00FD7181">
        <w:rPr>
          <w:snapToGrid/>
          <w:lang w:val="en-GB"/>
        </w:rPr>
        <w:t>第</w:t>
      </w:r>
      <w:r w:rsidRPr="00FD7181">
        <w:rPr>
          <w:snapToGrid/>
          <w:lang w:val="en-GB"/>
        </w:rPr>
        <w:t>122</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2005</w:t>
      </w:r>
      <w:r w:rsidR="00D56C56">
        <w:rPr>
          <w:snapToGrid/>
          <w:lang w:val="en-GB"/>
        </w:rPr>
        <w:t>-</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1999</w:t>
      </w:r>
      <w:r w:rsidRPr="00FD7181">
        <w:rPr>
          <w:snapToGrid/>
          <w:lang w:val="en-GB"/>
        </w:rPr>
        <w:t>年《最恶劣形式的童工劳动公约》</w:t>
      </w:r>
      <w:r w:rsidR="00FD7181" w:rsidRPr="00FD7181">
        <w:rPr>
          <w:snapToGrid/>
          <w:lang w:val="en-GB"/>
        </w:rPr>
        <w:t>(</w:t>
      </w:r>
      <w:r w:rsidRPr="00FD7181">
        <w:rPr>
          <w:snapToGrid/>
          <w:lang w:val="en-GB"/>
        </w:rPr>
        <w:t>第</w:t>
      </w:r>
      <w:r w:rsidRPr="00FD7181">
        <w:rPr>
          <w:snapToGrid/>
          <w:lang w:val="en-GB"/>
        </w:rPr>
        <w:t>182</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2006</w:t>
      </w:r>
      <w:r w:rsidRPr="00FD7181">
        <w:rPr>
          <w:snapToGrid/>
          <w:lang w:val="en-GB"/>
        </w:rPr>
        <w:t>年</w:t>
      </w:r>
    </w:p>
    <w:p w:rsidR="008370F6" w:rsidRPr="00FD7181" w:rsidRDefault="008370F6" w:rsidP="007F1D77">
      <w:pPr>
        <w:pStyle w:val="Bullet1GC"/>
        <w:rPr>
          <w:snapToGrid/>
          <w:lang w:val="en-GB"/>
        </w:rPr>
      </w:pPr>
      <w:r w:rsidRPr="00FD7181">
        <w:rPr>
          <w:snapToGrid/>
          <w:lang w:val="en-GB"/>
        </w:rPr>
        <w:t>1930</w:t>
      </w:r>
      <w:r w:rsidRPr="00FD7181">
        <w:rPr>
          <w:snapToGrid/>
          <w:lang w:val="en-GB"/>
        </w:rPr>
        <w:t>年《强迫劳动公约》</w:t>
      </w:r>
      <w:r w:rsidR="00FD7181" w:rsidRPr="00FD7181">
        <w:rPr>
          <w:snapToGrid/>
          <w:lang w:val="en-GB"/>
        </w:rPr>
        <w:t>(</w:t>
      </w:r>
      <w:r w:rsidRPr="00FD7181">
        <w:rPr>
          <w:snapToGrid/>
          <w:lang w:val="en-GB"/>
        </w:rPr>
        <w:t>第</w:t>
      </w:r>
      <w:r w:rsidRPr="00FD7181">
        <w:rPr>
          <w:snapToGrid/>
          <w:lang w:val="en-GB"/>
        </w:rPr>
        <w:t>29</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1946</w:t>
      </w:r>
      <w:r w:rsidRPr="00FD7181">
        <w:rPr>
          <w:snapToGrid/>
          <w:lang w:val="en-GB"/>
        </w:rPr>
        <w:t>年《</w:t>
      </w:r>
      <w:r w:rsidR="00FD7181" w:rsidRPr="00FD7181">
        <w:rPr>
          <w:snapToGrid/>
          <w:lang w:val="en-GB"/>
        </w:rPr>
        <w:t>(</w:t>
      </w:r>
      <w:r w:rsidRPr="00FD7181">
        <w:rPr>
          <w:snapToGrid/>
          <w:lang w:val="en-GB"/>
        </w:rPr>
        <w:t>工业</w:t>
      </w:r>
      <w:r w:rsidR="00FD7181" w:rsidRPr="00FD7181">
        <w:rPr>
          <w:snapToGrid/>
          <w:lang w:val="en-GB"/>
        </w:rPr>
        <w:t>)</w:t>
      </w:r>
      <w:r w:rsidRPr="00FD7181">
        <w:rPr>
          <w:snapToGrid/>
          <w:lang w:val="en-GB"/>
        </w:rPr>
        <w:t>未成年人体格检查公约》</w:t>
      </w:r>
      <w:r w:rsidR="00FD7181" w:rsidRPr="00FD7181">
        <w:rPr>
          <w:snapToGrid/>
          <w:lang w:val="en-GB"/>
        </w:rPr>
        <w:t>(</w:t>
      </w:r>
      <w:r w:rsidRPr="00FD7181">
        <w:rPr>
          <w:snapToGrid/>
          <w:lang w:val="en-GB"/>
        </w:rPr>
        <w:t>第</w:t>
      </w:r>
      <w:r w:rsidRPr="00FD7181">
        <w:rPr>
          <w:snapToGrid/>
          <w:lang w:val="en-GB"/>
        </w:rPr>
        <w:t>77</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1946</w:t>
      </w:r>
      <w:r w:rsidRPr="00FD7181">
        <w:rPr>
          <w:snapToGrid/>
          <w:lang w:val="en-GB"/>
        </w:rPr>
        <w:t>年《</w:t>
      </w:r>
      <w:r w:rsidR="00FD7181" w:rsidRPr="00FD7181">
        <w:rPr>
          <w:snapToGrid/>
          <w:lang w:val="en-GB"/>
        </w:rPr>
        <w:t>(</w:t>
      </w:r>
      <w:r w:rsidRPr="00FD7181">
        <w:rPr>
          <w:snapToGrid/>
          <w:lang w:val="en-GB"/>
        </w:rPr>
        <w:t>非工业部门就业</w:t>
      </w:r>
      <w:r w:rsidR="00FD7181" w:rsidRPr="00FD7181">
        <w:rPr>
          <w:snapToGrid/>
          <w:lang w:val="en-GB"/>
        </w:rPr>
        <w:t>)</w:t>
      </w:r>
      <w:r w:rsidRPr="00FD7181">
        <w:rPr>
          <w:snapToGrid/>
          <w:lang w:val="en-GB"/>
        </w:rPr>
        <w:t>未成年人体格检查公约》</w:t>
      </w:r>
      <w:r w:rsidR="00FD7181" w:rsidRPr="00FD7181">
        <w:rPr>
          <w:snapToGrid/>
          <w:lang w:val="en-GB"/>
        </w:rPr>
        <w:t>(</w:t>
      </w:r>
      <w:r w:rsidRPr="00FD7181">
        <w:rPr>
          <w:snapToGrid/>
          <w:lang w:val="en-GB"/>
        </w:rPr>
        <w:t>第</w:t>
      </w:r>
      <w:r w:rsidRPr="00FD7181">
        <w:rPr>
          <w:snapToGrid/>
          <w:lang w:val="en-GB"/>
        </w:rPr>
        <w:t>78</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1946</w:t>
      </w:r>
      <w:r w:rsidRPr="00FD7181">
        <w:rPr>
          <w:snapToGrid/>
          <w:lang w:val="en-GB"/>
        </w:rPr>
        <w:t>年《</w:t>
      </w:r>
      <w:r w:rsidR="00FD7181" w:rsidRPr="00FD7181">
        <w:rPr>
          <w:snapToGrid/>
          <w:lang w:val="en-GB"/>
        </w:rPr>
        <w:t>(</w:t>
      </w:r>
      <w:r w:rsidRPr="00FD7181">
        <w:rPr>
          <w:snapToGrid/>
          <w:lang w:val="en-GB"/>
        </w:rPr>
        <w:t>非工业部门就业</w:t>
      </w:r>
      <w:r w:rsidR="00FD7181" w:rsidRPr="00FD7181">
        <w:rPr>
          <w:snapToGrid/>
          <w:lang w:val="en-GB"/>
        </w:rPr>
        <w:t>)</w:t>
      </w:r>
      <w:r w:rsidRPr="00FD7181">
        <w:rPr>
          <w:snapToGrid/>
          <w:lang w:val="en-GB"/>
        </w:rPr>
        <w:t>未成年人夜间工作公约》</w:t>
      </w:r>
      <w:r w:rsidR="00FD7181" w:rsidRPr="00FD7181">
        <w:rPr>
          <w:snapToGrid/>
          <w:lang w:val="en-GB"/>
        </w:rPr>
        <w:t>(</w:t>
      </w:r>
      <w:r w:rsidRPr="00FD7181">
        <w:rPr>
          <w:snapToGrid/>
          <w:lang w:val="en-GB"/>
        </w:rPr>
        <w:t>第</w:t>
      </w:r>
      <w:r w:rsidRPr="00FD7181">
        <w:rPr>
          <w:snapToGrid/>
          <w:lang w:val="en-GB"/>
        </w:rPr>
        <w:t>79</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2004</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1947</w:t>
      </w:r>
      <w:r w:rsidRPr="00FD7181">
        <w:rPr>
          <w:snapToGrid/>
          <w:lang w:val="en-GB"/>
        </w:rPr>
        <w:t>年《劳动视察公约》</w:t>
      </w:r>
      <w:r w:rsidR="00FD7181" w:rsidRPr="00FD7181">
        <w:rPr>
          <w:snapToGrid/>
          <w:lang w:val="en-GB"/>
        </w:rPr>
        <w:t>(</w:t>
      </w:r>
      <w:r w:rsidRPr="00FD7181">
        <w:rPr>
          <w:snapToGrid/>
          <w:lang w:val="en-GB"/>
        </w:rPr>
        <w:t>第</w:t>
      </w:r>
      <w:r w:rsidRPr="00FD7181">
        <w:rPr>
          <w:snapToGrid/>
          <w:lang w:val="en-GB"/>
        </w:rPr>
        <w:t>81</w:t>
      </w:r>
      <w:r w:rsidRPr="00FD7181">
        <w:rPr>
          <w:snapToGrid/>
          <w:lang w:val="en-GB"/>
        </w:rPr>
        <w:t>号</w:t>
      </w:r>
      <w:r w:rsidR="00FD7181" w:rsidRPr="00FD7181">
        <w:rPr>
          <w:snapToGrid/>
          <w:lang w:val="en-GB"/>
        </w:rPr>
        <w:t>)</w:t>
      </w:r>
      <w:r w:rsidRPr="00FD7181">
        <w:rPr>
          <w:snapToGrid/>
          <w:lang w:val="en-GB"/>
        </w:rPr>
        <w:t>涉及</w:t>
      </w:r>
      <w:r w:rsidRPr="00FD7181">
        <w:rPr>
          <w:snapToGrid/>
          <w:lang w:val="en-GB"/>
        </w:rPr>
        <w:t>2004</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1948</w:t>
      </w:r>
      <w:r w:rsidRPr="00FD7181">
        <w:rPr>
          <w:snapToGrid/>
          <w:lang w:val="en-GB"/>
        </w:rPr>
        <w:t>年《</w:t>
      </w:r>
      <w:r w:rsidR="00FD7181" w:rsidRPr="00FD7181">
        <w:rPr>
          <w:snapToGrid/>
          <w:lang w:val="en-GB"/>
        </w:rPr>
        <w:t>(</w:t>
      </w:r>
      <w:r w:rsidRPr="00FD7181">
        <w:rPr>
          <w:snapToGrid/>
          <w:lang w:val="en-GB"/>
        </w:rPr>
        <w:t>工业</w:t>
      </w:r>
      <w:r w:rsidR="00FD7181" w:rsidRPr="00FD7181">
        <w:rPr>
          <w:snapToGrid/>
          <w:lang w:val="en-GB"/>
        </w:rPr>
        <w:t>)</w:t>
      </w:r>
      <w:r w:rsidRPr="00FD7181">
        <w:rPr>
          <w:snapToGrid/>
          <w:lang w:val="en-GB"/>
        </w:rPr>
        <w:t>未成年人夜间工作公约》</w:t>
      </w:r>
      <w:r w:rsidR="00FD7181" w:rsidRPr="00FD7181">
        <w:rPr>
          <w:snapToGrid/>
          <w:lang w:val="en-GB"/>
        </w:rPr>
        <w:t>(</w:t>
      </w:r>
      <w:r w:rsidRPr="00FD7181">
        <w:rPr>
          <w:snapToGrid/>
          <w:lang w:val="en-GB"/>
        </w:rPr>
        <w:t>修订本</w:t>
      </w:r>
      <w:r w:rsidR="00FD7181" w:rsidRPr="00FD7181">
        <w:rPr>
          <w:snapToGrid/>
          <w:lang w:val="en-GB"/>
        </w:rPr>
        <w:t>)(</w:t>
      </w:r>
      <w:r w:rsidRPr="00FD7181">
        <w:rPr>
          <w:snapToGrid/>
          <w:lang w:val="en-GB"/>
        </w:rPr>
        <w:t>第</w:t>
      </w:r>
      <w:r w:rsidRPr="00FD7181">
        <w:rPr>
          <w:snapToGrid/>
          <w:lang w:val="en-GB"/>
        </w:rPr>
        <w:t>90</w:t>
      </w:r>
      <w:r w:rsidRPr="00FD7181">
        <w:rPr>
          <w:snapToGrid/>
          <w:lang w:val="en-GB"/>
        </w:rPr>
        <w:t>号</w:t>
      </w:r>
      <w:r w:rsidR="00FD7181" w:rsidRPr="00FD7181">
        <w:rPr>
          <w:snapToGrid/>
          <w:lang w:val="en-GB"/>
        </w:rPr>
        <w:t>)</w:t>
      </w:r>
      <w:r w:rsidRPr="00FD7181">
        <w:rPr>
          <w:snapToGrid/>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1949</w:t>
      </w:r>
      <w:r w:rsidRPr="00FD7181">
        <w:rPr>
          <w:snapToGrid/>
          <w:lang w:val="en-GB"/>
        </w:rPr>
        <w:t>年《保护工资公约》</w:t>
      </w:r>
      <w:r w:rsidR="00FD7181" w:rsidRPr="00FD7181">
        <w:rPr>
          <w:snapToGrid/>
          <w:lang w:val="en-GB"/>
        </w:rPr>
        <w:t>(</w:t>
      </w:r>
      <w:r w:rsidRPr="00FD7181">
        <w:rPr>
          <w:snapToGrid/>
          <w:lang w:val="en-GB"/>
        </w:rPr>
        <w:t>第</w:t>
      </w:r>
      <w:r w:rsidRPr="00FD7181">
        <w:rPr>
          <w:snapToGrid/>
          <w:lang w:val="en-GB"/>
        </w:rPr>
        <w:t>95</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1949</w:t>
      </w:r>
      <w:r w:rsidRPr="00FD7181">
        <w:rPr>
          <w:snapToGrid/>
          <w:lang w:val="en-GB"/>
        </w:rPr>
        <w:t>年《劳动条款</w:t>
      </w:r>
      <w:r w:rsidR="00FD7181" w:rsidRPr="00FD7181">
        <w:rPr>
          <w:snapToGrid/>
          <w:lang w:val="en-GB"/>
        </w:rPr>
        <w:t>(</w:t>
      </w:r>
      <w:r w:rsidRPr="00FD7181">
        <w:rPr>
          <w:snapToGrid/>
          <w:lang w:val="en-GB"/>
        </w:rPr>
        <w:t>公共合同</w:t>
      </w:r>
      <w:r w:rsidR="00FD7181" w:rsidRPr="00FD7181">
        <w:rPr>
          <w:snapToGrid/>
          <w:lang w:val="en-GB"/>
        </w:rPr>
        <w:t>)</w:t>
      </w:r>
      <w:r w:rsidRPr="00FD7181">
        <w:rPr>
          <w:snapToGrid/>
          <w:lang w:val="en-GB"/>
        </w:rPr>
        <w:t>公约》</w:t>
      </w:r>
      <w:r w:rsidR="00FD7181" w:rsidRPr="00FD7181">
        <w:rPr>
          <w:snapToGrid/>
          <w:lang w:val="en-GB"/>
        </w:rPr>
        <w:t>(</w:t>
      </w:r>
      <w:r w:rsidRPr="00FD7181">
        <w:rPr>
          <w:snapToGrid/>
          <w:lang w:val="en-GB"/>
        </w:rPr>
        <w:t>第</w:t>
      </w:r>
      <w:r w:rsidRPr="00FD7181">
        <w:rPr>
          <w:snapToGrid/>
          <w:lang w:val="en-GB"/>
        </w:rPr>
        <w:t>94</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2004</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1957</w:t>
      </w:r>
      <w:r w:rsidRPr="00FD7181">
        <w:rPr>
          <w:snapToGrid/>
          <w:lang w:val="en-GB"/>
        </w:rPr>
        <w:t>年《废除强迫劳动公约》</w:t>
      </w:r>
      <w:r w:rsidR="00FD7181" w:rsidRPr="00FD7181">
        <w:rPr>
          <w:snapToGrid/>
          <w:lang w:val="en-GB"/>
        </w:rPr>
        <w:t>(</w:t>
      </w:r>
      <w:r w:rsidRPr="00FD7181">
        <w:rPr>
          <w:snapToGrid/>
          <w:lang w:val="en-GB"/>
        </w:rPr>
        <w:t>第</w:t>
      </w:r>
      <w:r w:rsidRPr="00FD7181">
        <w:rPr>
          <w:snapToGrid/>
          <w:lang w:val="en-GB"/>
        </w:rPr>
        <w:t>105</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及</w:t>
      </w:r>
      <w:r w:rsidRPr="00FD7181">
        <w:rPr>
          <w:snapToGrid/>
          <w:lang w:val="en-GB"/>
        </w:rPr>
        <w:t>2004</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1973</w:t>
      </w:r>
      <w:r w:rsidRPr="00FD7181">
        <w:rPr>
          <w:snapToGrid/>
          <w:lang w:val="en-GB"/>
        </w:rPr>
        <w:t>年《最低年龄公约》</w:t>
      </w:r>
      <w:r w:rsidR="00FD7181" w:rsidRPr="00FD7181">
        <w:rPr>
          <w:snapToGrid/>
          <w:lang w:val="en-GB"/>
        </w:rPr>
        <w:t>(</w:t>
      </w:r>
      <w:r w:rsidRPr="00FD7181">
        <w:rPr>
          <w:snapToGrid/>
          <w:lang w:val="en-GB"/>
        </w:rPr>
        <w:t>第</w:t>
      </w:r>
      <w:r w:rsidRPr="00FD7181">
        <w:rPr>
          <w:snapToGrid/>
          <w:lang w:val="en-GB"/>
        </w:rPr>
        <w:t>138</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2004</w:t>
      </w:r>
      <w:r w:rsidR="00D56C56">
        <w:rPr>
          <w:snapToGrid/>
          <w:lang w:val="en-GB"/>
        </w:rPr>
        <w:t>-</w:t>
      </w:r>
      <w:r w:rsidRPr="00FD7181">
        <w:rPr>
          <w:snapToGrid/>
          <w:lang w:val="en-GB"/>
        </w:rPr>
        <w:t>2005</w:t>
      </w:r>
      <w:r w:rsidRPr="00FD7181">
        <w:rPr>
          <w:snapToGrid/>
          <w:lang w:val="en-GB"/>
        </w:rPr>
        <w:t>年</w:t>
      </w:r>
    </w:p>
    <w:p w:rsidR="008370F6" w:rsidRPr="00FD7181" w:rsidRDefault="008370F6" w:rsidP="007F1D77">
      <w:pPr>
        <w:pStyle w:val="Bullet1GC"/>
        <w:rPr>
          <w:snapToGrid/>
          <w:lang w:val="en-GB"/>
        </w:rPr>
      </w:pPr>
      <w:r w:rsidRPr="00FD7181">
        <w:rPr>
          <w:snapToGrid/>
          <w:lang w:val="en-GB"/>
        </w:rPr>
        <w:t>1975</w:t>
      </w:r>
      <w:r w:rsidRPr="00FD7181">
        <w:rPr>
          <w:snapToGrid/>
          <w:lang w:val="en-GB"/>
        </w:rPr>
        <w:t>年《农村工人组织公约》</w:t>
      </w:r>
      <w:r w:rsidR="00FD7181" w:rsidRPr="00FD7181">
        <w:rPr>
          <w:snapToGrid/>
          <w:lang w:val="en-GB"/>
        </w:rPr>
        <w:t>(</w:t>
      </w:r>
      <w:r w:rsidRPr="00FD7181">
        <w:rPr>
          <w:snapToGrid/>
          <w:lang w:val="en-GB"/>
        </w:rPr>
        <w:t>第</w:t>
      </w:r>
      <w:r w:rsidRPr="00FD7181">
        <w:rPr>
          <w:snapToGrid/>
          <w:lang w:val="en-GB"/>
        </w:rPr>
        <w:t>141</w:t>
      </w:r>
      <w:r w:rsidRPr="00FD7181">
        <w:rPr>
          <w:snapToGrid/>
          <w:lang w:val="en-GB"/>
        </w:rPr>
        <w:t>号</w:t>
      </w:r>
      <w:r w:rsidR="00FD7181" w:rsidRPr="00FD7181">
        <w:rPr>
          <w:snapToGrid/>
          <w:lang w:val="en-GB"/>
        </w:rPr>
        <w:t>)</w:t>
      </w:r>
      <w:r w:rsidR="00411793" w:rsidRPr="00411793">
        <w:rPr>
          <w:rFonts w:hint="eastAsia"/>
          <w:snapToGrid/>
          <w:spacing w:val="-50"/>
          <w:szCs w:val="21"/>
          <w:lang w:val="en-GB"/>
        </w:rPr>
        <w:t xml:space="preserve"> </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lang w:val="en-GB"/>
        </w:rPr>
        <w:t>涉及</w:t>
      </w:r>
      <w:r w:rsidRPr="00FD7181">
        <w:rPr>
          <w:snapToGrid/>
          <w:lang w:val="en-GB"/>
        </w:rPr>
        <w:t>2001</w:t>
      </w:r>
      <w:r w:rsidR="00D56C56">
        <w:rPr>
          <w:snapToGrid/>
          <w:lang w:val="en-GB"/>
        </w:rPr>
        <w:t>-</w:t>
      </w:r>
      <w:r w:rsidRPr="00FD7181">
        <w:rPr>
          <w:snapToGrid/>
          <w:lang w:val="en-GB"/>
        </w:rPr>
        <w:t>2005</w:t>
      </w:r>
      <w:r w:rsidRPr="00FD7181">
        <w:rPr>
          <w:snapToGrid/>
          <w:lang w:val="en-GB"/>
        </w:rPr>
        <w:t>年</w:t>
      </w:r>
    </w:p>
    <w:p w:rsidR="008370F6" w:rsidRPr="00FD7181" w:rsidRDefault="008370F6" w:rsidP="00661B8D">
      <w:pPr>
        <w:pStyle w:val="H23GC"/>
        <w:rPr>
          <w:snapToGrid/>
          <w:lang w:val="en-GB"/>
        </w:rPr>
      </w:pPr>
      <w:r w:rsidRPr="00FD7181">
        <w:rPr>
          <w:snapToGrid/>
          <w:lang w:val="en-GB"/>
        </w:rPr>
        <w:tab/>
      </w:r>
      <w:r w:rsidRPr="00FD7181">
        <w:rPr>
          <w:snapToGrid/>
          <w:lang w:val="en-GB"/>
        </w:rPr>
        <w:tab/>
      </w:r>
      <w:r w:rsidRPr="00FD7181">
        <w:rPr>
          <w:snapToGrid/>
          <w:lang w:val="en-GB"/>
        </w:rPr>
        <w:t>工资报酬</w:t>
      </w:r>
    </w:p>
    <w:p w:rsidR="008370F6" w:rsidRPr="00FD7181" w:rsidRDefault="008370F6" w:rsidP="00661B8D">
      <w:pPr>
        <w:pStyle w:val="H23GC"/>
        <w:rPr>
          <w:snapToGrid/>
          <w:lang w:val="en-GB"/>
        </w:rPr>
      </w:pPr>
      <w:r w:rsidRPr="00FD7181">
        <w:rPr>
          <w:snapToGrid/>
          <w:lang w:val="en-GB"/>
        </w:rPr>
        <w:tab/>
      </w:r>
      <w:r w:rsidRPr="00FD7181">
        <w:rPr>
          <w:snapToGrid/>
          <w:lang w:val="en-GB"/>
        </w:rPr>
        <w:tab/>
      </w:r>
      <w:r w:rsidRPr="00FD7181">
        <w:rPr>
          <w:snapToGrid/>
          <w:lang w:val="en-GB"/>
        </w:rPr>
        <w:t>确定工资的方法</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0.</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最低</w:t>
      </w:r>
      <w:r w:rsidRPr="00661B8D">
        <w:rPr>
          <w:snapToGrid/>
          <w:lang w:val="en-GB"/>
        </w:rPr>
        <w:t>工资</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1.</w:t>
      </w:r>
      <w:r w:rsidRPr="00FD7181">
        <w:rPr>
          <w:snapToGrid/>
          <w:szCs w:val="21"/>
          <w:lang w:val="en-GB"/>
        </w:rPr>
        <w:tab/>
      </w:r>
      <w:r w:rsidRPr="00FD7181">
        <w:rPr>
          <w:snapToGrid/>
          <w:szCs w:val="21"/>
          <w:lang w:val="en-GB"/>
        </w:rPr>
        <w:t>根据第</w:t>
      </w:r>
      <w:r w:rsidRPr="00FD7181">
        <w:rPr>
          <w:snapToGrid/>
          <w:szCs w:val="21"/>
          <w:lang w:val="en-GB"/>
        </w:rPr>
        <w:t>5747-1987</w:t>
      </w:r>
      <w:r w:rsidRPr="00FD7181">
        <w:rPr>
          <w:snapToGrid/>
          <w:szCs w:val="21"/>
          <w:lang w:val="en-GB"/>
        </w:rPr>
        <w:t>号《最低工资法》</w:t>
      </w:r>
      <w:r w:rsidR="00FD7181" w:rsidRPr="00FD7181">
        <w:rPr>
          <w:snapToGrid/>
          <w:szCs w:val="21"/>
          <w:lang w:val="en-GB"/>
        </w:rPr>
        <w:t>(</w:t>
      </w:r>
      <w:r w:rsidRPr="00FD7181">
        <w:rPr>
          <w:snapToGrid/>
          <w:szCs w:val="21"/>
          <w:lang w:val="en-GB"/>
        </w:rPr>
        <w:t>《最低工资法》</w:t>
      </w:r>
      <w:r w:rsidR="00FD7181" w:rsidRPr="00FD7181">
        <w:rPr>
          <w:snapToGrid/>
          <w:szCs w:val="21"/>
          <w:lang w:val="en-GB"/>
        </w:rPr>
        <w:t>)</w:t>
      </w:r>
      <w:r w:rsidRPr="00FD7181">
        <w:rPr>
          <w:snapToGrid/>
          <w:szCs w:val="21"/>
          <w:lang w:val="en-GB"/>
        </w:rPr>
        <w:t>规定</w:t>
      </w:r>
      <w:r w:rsidR="00FD7181" w:rsidRPr="00FD7181">
        <w:rPr>
          <w:snapToGrid/>
          <w:szCs w:val="21"/>
          <w:lang w:val="en-GB"/>
        </w:rPr>
        <w:t>，</w:t>
      </w:r>
      <w:r w:rsidRPr="00FD7181">
        <w:rPr>
          <w:snapToGrid/>
          <w:szCs w:val="21"/>
          <w:lang w:val="en-GB"/>
        </w:rPr>
        <w:t>每周正常工资的工时数为</w:t>
      </w:r>
      <w:r w:rsidRPr="00FD7181">
        <w:rPr>
          <w:snapToGrid/>
          <w:szCs w:val="21"/>
          <w:lang w:val="en-GB"/>
        </w:rPr>
        <w:t>43</w:t>
      </w:r>
      <w:r w:rsidRPr="00FD7181">
        <w:rPr>
          <w:snapToGrid/>
          <w:szCs w:val="21"/>
          <w:lang w:val="en-GB"/>
        </w:rPr>
        <w:t>小时。每年</w:t>
      </w:r>
      <w:r w:rsidRPr="00FD7181">
        <w:rPr>
          <w:snapToGrid/>
          <w:szCs w:val="21"/>
          <w:lang w:val="en-GB"/>
        </w:rPr>
        <w:t>4</w:t>
      </w:r>
      <w:r w:rsidRPr="00FD7181">
        <w:rPr>
          <w:snapToGrid/>
          <w:szCs w:val="21"/>
          <w:lang w:val="en-GB"/>
        </w:rPr>
        <w:t>月</w:t>
      </w:r>
      <w:r w:rsidRPr="00FD7181">
        <w:rPr>
          <w:snapToGrid/>
          <w:szCs w:val="21"/>
          <w:lang w:val="en-GB"/>
        </w:rPr>
        <w:t>1</w:t>
      </w:r>
      <w:r w:rsidRPr="00FD7181">
        <w:rPr>
          <w:snapToGrid/>
          <w:szCs w:val="21"/>
          <w:lang w:val="en-GB"/>
        </w:rPr>
        <w:t>日调整最低工资</w:t>
      </w:r>
      <w:r w:rsidR="00FD7181" w:rsidRPr="00FD7181">
        <w:rPr>
          <w:snapToGrid/>
          <w:szCs w:val="21"/>
          <w:lang w:val="en-GB"/>
        </w:rPr>
        <w:t>，</w:t>
      </w:r>
      <w:r w:rsidRPr="00FD7181">
        <w:rPr>
          <w:snapToGrid/>
          <w:szCs w:val="21"/>
          <w:lang w:val="en-GB"/>
        </w:rPr>
        <w:t>占平均工资的</w:t>
      </w:r>
      <w:r w:rsidRPr="00FD7181">
        <w:rPr>
          <w:snapToGrid/>
          <w:szCs w:val="21"/>
          <w:lang w:val="en-GB"/>
        </w:rPr>
        <w:t>4</w:t>
      </w:r>
      <w:r w:rsidR="00FD7181" w:rsidRPr="00FD7181">
        <w:rPr>
          <w:snapToGrid/>
          <w:szCs w:val="21"/>
          <w:lang w:val="en-GB"/>
        </w:rPr>
        <w:t>7.</w:t>
      </w:r>
      <w:r w:rsidRPr="00FD7181">
        <w:rPr>
          <w:snapToGrid/>
          <w:szCs w:val="21"/>
          <w:lang w:val="en-GB"/>
        </w:rPr>
        <w:t>5</w:t>
      </w:r>
      <w:r w:rsidR="00FD7181" w:rsidRPr="00FD7181">
        <w:rPr>
          <w:snapToGrid/>
          <w:szCs w:val="21"/>
          <w:lang w:val="en-GB"/>
        </w:rPr>
        <w:t>%</w:t>
      </w:r>
      <w:r w:rsidRPr="00FD7181">
        <w:rPr>
          <w:snapToGrid/>
          <w:szCs w:val="21"/>
          <w:lang w:val="en-GB"/>
        </w:rPr>
        <w:t>。</w:t>
      </w:r>
      <w:smartTag w:uri="urn:schemas-microsoft-com:office:smarttags" w:element="chsdate">
        <w:smartTagPr>
          <w:attr w:name="IsROCDate" w:val="False"/>
          <w:attr w:name="IsLunarDate" w:val="False"/>
          <w:attr w:name="Day" w:val="19"/>
          <w:attr w:name="Month" w:val="6"/>
          <w:attr w:name="Year" w:val="2006"/>
        </w:smartTagPr>
        <w:r w:rsidRPr="00FD7181">
          <w:rPr>
            <w:snapToGrid/>
            <w:szCs w:val="21"/>
            <w:lang w:val="en-GB"/>
          </w:rPr>
          <w:t>2006</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19</w:t>
        </w:r>
        <w:r w:rsidRPr="00FD7181">
          <w:rPr>
            <w:snapToGrid/>
            <w:szCs w:val="21"/>
            <w:lang w:val="en-GB"/>
          </w:rPr>
          <w:t>日</w:t>
        </w:r>
      </w:smartTag>
      <w:r w:rsidR="00FD7181" w:rsidRPr="00FD7181">
        <w:rPr>
          <w:snapToGrid/>
          <w:szCs w:val="21"/>
          <w:lang w:val="en-GB"/>
        </w:rPr>
        <w:t>，</w:t>
      </w:r>
      <w:r w:rsidRPr="00FD7181">
        <w:rPr>
          <w:snapToGrid/>
          <w:szCs w:val="21"/>
          <w:lang w:val="en-GB"/>
        </w:rPr>
        <w:t>以色列议会批准了第</w:t>
      </w:r>
      <w:r w:rsidRPr="00FD7181">
        <w:rPr>
          <w:snapToGrid/>
          <w:szCs w:val="21"/>
          <w:lang w:val="en-GB"/>
        </w:rPr>
        <w:t>5768-2006</w:t>
      </w:r>
      <w:r w:rsidRPr="00FD7181">
        <w:rPr>
          <w:snapToGrid/>
          <w:szCs w:val="21"/>
          <w:lang w:val="en-GB"/>
        </w:rPr>
        <w:t>号《最低工资法</w:t>
      </w:r>
      <w:r w:rsidR="00FD7181" w:rsidRPr="00FD7181">
        <w:rPr>
          <w:snapToGrid/>
          <w:szCs w:val="21"/>
          <w:lang w:val="en-GB"/>
        </w:rPr>
        <w:t>(</w:t>
      </w:r>
      <w:r w:rsidRPr="00FD7181">
        <w:rPr>
          <w:snapToGrid/>
          <w:szCs w:val="21"/>
          <w:lang w:val="en-GB"/>
        </w:rPr>
        <w:t>提高最低工资</w:t>
      </w:r>
      <w:r w:rsidR="00FD7181" w:rsidRPr="00FD7181">
        <w:rPr>
          <w:snapToGrid/>
          <w:szCs w:val="21"/>
          <w:lang w:val="en-GB"/>
        </w:rPr>
        <w:t>)(</w:t>
      </w:r>
      <w:r w:rsidRPr="00FD7181">
        <w:rPr>
          <w:snapToGrid/>
          <w:szCs w:val="21"/>
          <w:lang w:val="en-GB"/>
        </w:rPr>
        <w:t>临时令</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以逐步提高最低工资。该临时令规定最低工资为平均工资的</w:t>
      </w:r>
      <w:r w:rsidRPr="00FD7181">
        <w:rPr>
          <w:snapToGrid/>
          <w:szCs w:val="21"/>
          <w:lang w:val="en-GB"/>
        </w:rPr>
        <w:t>4</w:t>
      </w:r>
      <w:r w:rsidR="00FD7181" w:rsidRPr="00FD7181">
        <w:rPr>
          <w:snapToGrid/>
          <w:szCs w:val="21"/>
          <w:lang w:val="en-GB"/>
        </w:rPr>
        <w:t>7.</w:t>
      </w:r>
      <w:r w:rsidRPr="00FD7181">
        <w:rPr>
          <w:snapToGrid/>
          <w:szCs w:val="21"/>
          <w:lang w:val="en-GB"/>
        </w:rPr>
        <w:t>5</w:t>
      </w:r>
      <w:r w:rsidR="00FD7181" w:rsidRPr="00FD7181">
        <w:rPr>
          <w:snapToGrid/>
          <w:szCs w:val="21"/>
          <w:lang w:val="en-GB"/>
        </w:rPr>
        <w:t>%</w:t>
      </w:r>
      <w:r w:rsidRPr="00FD7181">
        <w:rPr>
          <w:snapToGrid/>
          <w:szCs w:val="21"/>
          <w:lang w:val="en-GB"/>
        </w:rPr>
        <w:t>以上。根据临时令</w:t>
      </w:r>
      <w:r w:rsidR="00FD7181" w:rsidRPr="00FD7181">
        <w:rPr>
          <w:snapToGrid/>
          <w:szCs w:val="21"/>
          <w:lang w:val="en-GB"/>
        </w:rPr>
        <w:t>，</w:t>
      </w:r>
      <w:smartTag w:uri="urn:schemas-microsoft-com:office:smarttags" w:element="chsdate">
        <w:smartTagPr>
          <w:attr w:name="IsROCDate" w:val="False"/>
          <w:attr w:name="IsLunarDate" w:val="False"/>
          <w:attr w:name="Day" w:val="1"/>
          <w:attr w:name="Month" w:val="6"/>
          <w:attr w:name="Year" w:val="2006"/>
        </w:smartTagPr>
        <w:r w:rsidRPr="00FD7181">
          <w:rPr>
            <w:snapToGrid/>
            <w:szCs w:val="21"/>
            <w:lang w:val="en-GB"/>
          </w:rPr>
          <w:t>2006</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至</w:t>
      </w:r>
      <w:smartTag w:uri="urn:schemas-microsoft-com:office:smarttags" w:element="chsdate">
        <w:smartTagPr>
          <w:attr w:name="IsROCDate" w:val="False"/>
          <w:attr w:name="IsLunarDate" w:val="False"/>
          <w:attr w:name="Day" w:val="31"/>
          <w:attr w:name="Month" w:val="3"/>
          <w:attr w:name="Year" w:val="2007"/>
        </w:smartTagPr>
        <w:r w:rsidRPr="00FD7181">
          <w:rPr>
            <w:snapToGrid/>
            <w:szCs w:val="21"/>
            <w:lang w:val="en-GB"/>
          </w:rPr>
          <w:t>2007</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31</w:t>
        </w:r>
        <w:r w:rsidRPr="00FD7181">
          <w:rPr>
            <w:snapToGrid/>
            <w:szCs w:val="21"/>
            <w:lang w:val="en-GB"/>
          </w:rPr>
          <w:t>日</w:t>
        </w:r>
      </w:smartTag>
      <w:r w:rsidRPr="00FD7181">
        <w:rPr>
          <w:snapToGrid/>
          <w:szCs w:val="21"/>
          <w:lang w:val="en-GB"/>
        </w:rPr>
        <w:t>期间</w:t>
      </w:r>
      <w:r w:rsidR="00FD7181" w:rsidRPr="00FD7181">
        <w:rPr>
          <w:snapToGrid/>
          <w:szCs w:val="21"/>
          <w:lang w:val="en-GB"/>
        </w:rPr>
        <w:t>，</w:t>
      </w:r>
      <w:r w:rsidRPr="00FD7181">
        <w:rPr>
          <w:snapToGrid/>
          <w:szCs w:val="21"/>
          <w:lang w:val="en-GB"/>
        </w:rPr>
        <w:t>月最低工资为</w:t>
      </w:r>
      <w:r w:rsidRPr="00FD7181">
        <w:rPr>
          <w:snapToGrid/>
          <w:szCs w:val="21"/>
          <w:lang w:val="en-GB"/>
        </w:rPr>
        <w:t>3 585</w:t>
      </w:r>
      <w:r w:rsidRPr="00FD7181">
        <w:rPr>
          <w:snapToGrid/>
          <w:szCs w:val="21"/>
          <w:lang w:val="en-GB"/>
        </w:rPr>
        <w:t>新谢克尔</w:t>
      </w:r>
      <w:r w:rsidR="00FD7181" w:rsidRPr="00FD7181">
        <w:rPr>
          <w:snapToGrid/>
          <w:szCs w:val="21"/>
          <w:lang w:val="en-GB"/>
        </w:rPr>
        <w:t>(</w:t>
      </w:r>
      <w:r w:rsidRPr="00FD7181">
        <w:rPr>
          <w:snapToGrid/>
          <w:szCs w:val="21"/>
          <w:lang w:val="en-GB"/>
        </w:rPr>
        <w:t>943</w:t>
      </w:r>
      <w:r w:rsidRPr="00FD7181">
        <w:rPr>
          <w:snapToGrid/>
          <w:szCs w:val="21"/>
          <w:lang w:val="en-GB"/>
        </w:rPr>
        <w:t>美元</w:t>
      </w:r>
      <w:r w:rsidR="00FD7181" w:rsidRPr="00FD7181">
        <w:rPr>
          <w:snapToGrid/>
          <w:szCs w:val="21"/>
          <w:lang w:val="en-GB"/>
        </w:rPr>
        <w:t>)</w:t>
      </w:r>
      <w:r w:rsidR="00FD7181" w:rsidRPr="00FD7181">
        <w:rPr>
          <w:snapToGrid/>
          <w:szCs w:val="21"/>
          <w:lang w:val="en-GB"/>
        </w:rPr>
        <w:t>；</w:t>
      </w:r>
      <w:smartTag w:uri="urn:schemas-microsoft-com:office:smarttags" w:element="chsdate">
        <w:smartTagPr>
          <w:attr w:name="IsROCDate" w:val="False"/>
          <w:attr w:name="IsLunarDate" w:val="False"/>
          <w:attr w:name="Day" w:val="1"/>
          <w:attr w:name="Month" w:val="4"/>
          <w:attr w:name="Year" w:val="2007"/>
        </w:smartTagPr>
        <w:r w:rsidRPr="00FD7181">
          <w:rPr>
            <w:snapToGrid/>
            <w:szCs w:val="21"/>
            <w:lang w:val="en-GB"/>
          </w:rPr>
          <w:t>2007</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至</w:t>
      </w:r>
      <w:smartTag w:uri="urn:schemas-microsoft-com:office:smarttags" w:element="chsdate">
        <w:smartTagPr>
          <w:attr w:name="IsROCDate" w:val="False"/>
          <w:attr w:name="IsLunarDate" w:val="False"/>
          <w:attr w:name="Day" w:val="30"/>
          <w:attr w:name="Month" w:val="6"/>
          <w:attr w:name="Year" w:val="2008"/>
        </w:smartTagPr>
        <w:r w:rsidRPr="00FD7181">
          <w:rPr>
            <w:snapToGrid/>
            <w:szCs w:val="21"/>
            <w:lang w:val="en-GB"/>
          </w:rPr>
          <w:t>2008</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30</w:t>
        </w:r>
        <w:r w:rsidRPr="00FD7181">
          <w:rPr>
            <w:snapToGrid/>
            <w:szCs w:val="21"/>
            <w:lang w:val="en-GB"/>
          </w:rPr>
          <w:t>日</w:t>
        </w:r>
      </w:smartTag>
      <w:r w:rsidRPr="00FD7181">
        <w:rPr>
          <w:snapToGrid/>
          <w:szCs w:val="21"/>
          <w:lang w:val="en-GB"/>
        </w:rPr>
        <w:t>期间</w:t>
      </w:r>
      <w:r w:rsidR="00FD7181" w:rsidRPr="00FD7181">
        <w:rPr>
          <w:snapToGrid/>
          <w:szCs w:val="21"/>
          <w:lang w:val="en-GB"/>
        </w:rPr>
        <w:t>，</w:t>
      </w:r>
      <w:r w:rsidRPr="00FD7181">
        <w:rPr>
          <w:snapToGrid/>
          <w:szCs w:val="21"/>
          <w:lang w:val="en-GB"/>
        </w:rPr>
        <w:t>月最低工资为</w:t>
      </w:r>
      <w:r w:rsidRPr="00FD7181">
        <w:rPr>
          <w:snapToGrid/>
          <w:szCs w:val="21"/>
          <w:lang w:val="en-GB"/>
        </w:rPr>
        <w:t>3 710</w:t>
      </w:r>
      <w:r w:rsidRPr="00FD7181">
        <w:rPr>
          <w:snapToGrid/>
          <w:szCs w:val="21"/>
          <w:lang w:val="en-GB"/>
        </w:rPr>
        <w:t>新谢克尔</w:t>
      </w:r>
      <w:r w:rsidR="00FD7181" w:rsidRPr="00FD7181">
        <w:rPr>
          <w:snapToGrid/>
          <w:szCs w:val="21"/>
          <w:lang w:val="en-GB"/>
        </w:rPr>
        <w:t>(</w:t>
      </w:r>
      <w:r w:rsidRPr="00FD7181">
        <w:rPr>
          <w:snapToGrid/>
          <w:szCs w:val="21"/>
          <w:lang w:val="en-GB"/>
        </w:rPr>
        <w:t>976</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截至</w:t>
      </w:r>
      <w:smartTag w:uri="urn:schemas-microsoft-com:office:smarttags" w:element="chsdate">
        <w:smartTagPr>
          <w:attr w:name="IsROCDate" w:val="False"/>
          <w:attr w:name="IsLunarDate" w:val="False"/>
          <w:attr w:name="Day" w:val="1"/>
          <w:attr w:name="Month" w:val="7"/>
          <w:attr w:name="Year" w:val="2008"/>
        </w:smartTagP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w:t>
        </w:r>
        <w:r w:rsidRPr="00FD7181">
          <w:rPr>
            <w:snapToGrid/>
            <w:szCs w:val="21"/>
            <w:lang w:val="en-GB"/>
          </w:rPr>
          <w:t>日</w:t>
        </w:r>
      </w:smartTag>
      <w:r w:rsidR="00FD7181" w:rsidRPr="00FD7181">
        <w:rPr>
          <w:snapToGrid/>
          <w:szCs w:val="21"/>
          <w:lang w:val="en-GB"/>
        </w:rPr>
        <w:t>，</w:t>
      </w:r>
      <w:r w:rsidRPr="00FD7181">
        <w:rPr>
          <w:snapToGrid/>
          <w:szCs w:val="21"/>
          <w:lang w:val="en-GB"/>
        </w:rPr>
        <w:t>最低月工资为</w:t>
      </w:r>
      <w:r w:rsidRPr="00FD7181">
        <w:rPr>
          <w:snapToGrid/>
          <w:szCs w:val="21"/>
          <w:lang w:val="en-GB"/>
        </w:rPr>
        <w:t>3 850</w:t>
      </w:r>
      <w:r w:rsidRPr="00FD7181">
        <w:rPr>
          <w:snapToGrid/>
          <w:szCs w:val="21"/>
          <w:lang w:val="en-GB"/>
        </w:rPr>
        <w:t>新谢克尔</w:t>
      </w:r>
      <w:r w:rsidR="00FD7181" w:rsidRPr="00FD7181">
        <w:rPr>
          <w:snapToGrid/>
          <w:szCs w:val="21"/>
          <w:lang w:val="en-GB"/>
        </w:rPr>
        <w:t>(</w:t>
      </w:r>
      <w:r w:rsidRPr="00FD7181">
        <w:rPr>
          <w:snapToGrid/>
          <w:szCs w:val="21"/>
          <w:lang w:val="en-GB"/>
        </w:rPr>
        <w:t>1 013</w:t>
      </w:r>
      <w:r w:rsidRPr="00FD7181">
        <w:rPr>
          <w:snapToGrid/>
          <w:szCs w:val="21"/>
          <w:lang w:val="en-GB"/>
        </w:rPr>
        <w:t>美元</w:t>
      </w:r>
      <w:r w:rsidR="00FD7181" w:rsidRPr="00FD7181">
        <w:rPr>
          <w:snapToGrid/>
          <w:szCs w:val="21"/>
          <w:lang w:val="en-GB"/>
        </w:rPr>
        <w:t>)</w:t>
      </w:r>
      <w:r w:rsidRPr="00FD7181">
        <w:rPr>
          <w:snapToGrid/>
          <w:szCs w:val="21"/>
          <w:lang w:val="en-GB"/>
        </w:rPr>
        <w:t>。临时令将一直生效</w:t>
      </w:r>
      <w:r w:rsidR="00FD7181" w:rsidRPr="00FD7181">
        <w:rPr>
          <w:snapToGrid/>
          <w:szCs w:val="21"/>
          <w:lang w:val="en-GB"/>
        </w:rPr>
        <w:t>，</w:t>
      </w:r>
      <w:r w:rsidRPr="00FD7181">
        <w:rPr>
          <w:snapToGrid/>
          <w:szCs w:val="21"/>
          <w:lang w:val="en-GB"/>
        </w:rPr>
        <w:t>直至</w:t>
      </w:r>
      <w:r w:rsidRPr="00FD7181">
        <w:rPr>
          <w:snapToGrid/>
          <w:szCs w:val="21"/>
          <w:lang w:val="en-GB"/>
        </w:rPr>
        <w:t>3 850</w:t>
      </w:r>
      <w:r w:rsidRPr="00FD7181">
        <w:rPr>
          <w:snapToGrid/>
          <w:szCs w:val="21"/>
          <w:lang w:val="en-GB"/>
        </w:rPr>
        <w:t>新谢克尔</w:t>
      </w:r>
      <w:r w:rsidR="00FD7181" w:rsidRPr="00FD7181">
        <w:rPr>
          <w:snapToGrid/>
          <w:szCs w:val="21"/>
          <w:lang w:val="en-GB"/>
        </w:rPr>
        <w:t>(</w:t>
      </w:r>
      <w:r w:rsidRPr="00FD7181">
        <w:rPr>
          <w:snapToGrid/>
          <w:szCs w:val="21"/>
          <w:lang w:val="en-GB"/>
        </w:rPr>
        <w:t>1 013</w:t>
      </w:r>
      <w:r w:rsidRPr="00FD7181">
        <w:rPr>
          <w:snapToGrid/>
          <w:szCs w:val="21"/>
          <w:lang w:val="en-GB"/>
        </w:rPr>
        <w:t>美元</w:t>
      </w:r>
      <w:r w:rsidR="00FD7181" w:rsidRPr="00FD7181">
        <w:rPr>
          <w:snapToGrid/>
          <w:szCs w:val="21"/>
          <w:lang w:val="en-GB"/>
        </w:rPr>
        <w:t>)</w:t>
      </w:r>
      <w:r w:rsidRPr="00FD7181">
        <w:rPr>
          <w:snapToGrid/>
          <w:szCs w:val="21"/>
          <w:lang w:val="en-GB"/>
        </w:rPr>
        <w:t>不足平均工资的</w:t>
      </w:r>
      <w:r w:rsidRPr="00FD7181">
        <w:rPr>
          <w:snapToGrid/>
          <w:szCs w:val="21"/>
          <w:lang w:val="en-GB"/>
        </w:rPr>
        <w:t>4</w:t>
      </w:r>
      <w:r w:rsidR="00FD7181" w:rsidRPr="00FD7181">
        <w:rPr>
          <w:snapToGrid/>
          <w:szCs w:val="21"/>
          <w:lang w:val="en-GB"/>
        </w:rPr>
        <w:t>7.</w:t>
      </w:r>
      <w:r w:rsidRPr="00FD7181">
        <w:rPr>
          <w:snapToGrid/>
          <w:szCs w:val="21"/>
          <w:lang w:val="en-GB"/>
        </w:rPr>
        <w:t>5</w:t>
      </w:r>
      <w:r w:rsidR="00FD7181" w:rsidRPr="00FD7181">
        <w:rPr>
          <w:snapToGrid/>
          <w:szCs w:val="21"/>
          <w:lang w:val="en-GB"/>
        </w:rPr>
        <w:t>%</w:t>
      </w:r>
      <w:r w:rsidRPr="00FD7181">
        <w:rPr>
          <w:snapToGrid/>
          <w:szCs w:val="21"/>
          <w:lang w:val="en-GB"/>
        </w:rPr>
        <w:t>。</w:t>
      </w:r>
      <w:r w:rsidRPr="00FD7181">
        <w:rPr>
          <w:snapToGrid/>
          <w:szCs w:val="21"/>
          <w:lang w:val="en-GB"/>
        </w:rPr>
        <w:t>2009</w:t>
      </w:r>
      <w:r w:rsidRPr="00FD7181">
        <w:rPr>
          <w:snapToGrid/>
          <w:szCs w:val="21"/>
          <w:lang w:val="en-GB"/>
        </w:rPr>
        <w:t>年</w:t>
      </w:r>
      <w:r w:rsidRPr="00FD7181">
        <w:rPr>
          <w:snapToGrid/>
          <w:szCs w:val="21"/>
          <w:lang w:val="en-GB"/>
        </w:rPr>
        <w:t>4</w:t>
      </w:r>
      <w:r w:rsidRPr="00FD7181">
        <w:rPr>
          <w:snapToGrid/>
          <w:szCs w:val="21"/>
          <w:lang w:val="en-GB"/>
        </w:rPr>
        <w:t>月将对该数额进行审查。</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《最低工资法》的执行</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2.</w:t>
      </w:r>
      <w:r w:rsidRPr="00FD7181">
        <w:rPr>
          <w:snapToGrid/>
          <w:szCs w:val="21"/>
          <w:lang w:val="en-GB"/>
        </w:rPr>
        <w:tab/>
      </w:r>
      <w:r w:rsidRPr="00FD7181">
        <w:rPr>
          <w:snapToGrid/>
          <w:szCs w:val="21"/>
          <w:lang w:val="en-GB"/>
        </w:rPr>
        <w:t>自以色列上次定期报告以来</w:t>
      </w:r>
      <w:r w:rsidR="00FD7181" w:rsidRPr="00FD7181">
        <w:rPr>
          <w:snapToGrid/>
          <w:szCs w:val="21"/>
          <w:lang w:val="en-GB"/>
        </w:rPr>
        <w:t>，</w:t>
      </w:r>
      <w:r w:rsidRPr="00FD7181">
        <w:rPr>
          <w:snapToGrid/>
          <w:szCs w:val="21"/>
          <w:lang w:val="en-GB"/>
        </w:rPr>
        <w:t>《最低工资法》又经过了若干次修改。</w:t>
      </w:r>
      <w:r w:rsidRPr="00FD7181">
        <w:rPr>
          <w:snapToGrid/>
          <w:szCs w:val="21"/>
          <w:lang w:val="en-GB"/>
        </w:rPr>
        <w:t>2002</w:t>
      </w:r>
      <w:r w:rsidRPr="00FD7181">
        <w:rPr>
          <w:snapToGrid/>
          <w:szCs w:val="21"/>
          <w:lang w:val="en-GB"/>
        </w:rPr>
        <w:t>年修改《最低工资法》是为了在涉及人力合同商、雇主和雇员的情况时</w:t>
      </w:r>
      <w:r w:rsidR="00FD7181" w:rsidRPr="00FD7181">
        <w:rPr>
          <w:snapToGrid/>
          <w:szCs w:val="21"/>
          <w:lang w:val="en-GB"/>
        </w:rPr>
        <w:t>，</w:t>
      </w:r>
      <w:r w:rsidRPr="00FD7181">
        <w:rPr>
          <w:snapToGrid/>
          <w:szCs w:val="21"/>
          <w:lang w:val="en-GB"/>
        </w:rPr>
        <w:t>可以确定与该法有关的刑事和民事责任。该法规定了可直接追究实际雇主和</w:t>
      </w:r>
      <w:r w:rsidR="00FD7181" w:rsidRPr="00FD7181">
        <w:rPr>
          <w:snapToGrid/>
          <w:szCs w:val="21"/>
          <w:lang w:val="en-GB"/>
        </w:rPr>
        <w:t>/</w:t>
      </w:r>
      <w:r w:rsidRPr="00FD7181">
        <w:rPr>
          <w:snapToGrid/>
          <w:szCs w:val="21"/>
          <w:lang w:val="en-GB"/>
        </w:rPr>
        <w:t>或人力合同商刑事和</w:t>
      </w:r>
      <w:r w:rsidR="00FD7181" w:rsidRPr="00FD7181">
        <w:rPr>
          <w:snapToGrid/>
          <w:szCs w:val="21"/>
          <w:lang w:val="en-GB"/>
        </w:rPr>
        <w:t>/</w:t>
      </w:r>
      <w:r w:rsidRPr="00FD7181">
        <w:rPr>
          <w:snapToGrid/>
          <w:szCs w:val="21"/>
          <w:lang w:val="en-GB"/>
        </w:rPr>
        <w:t>或民事责任的具体情况。另外</w:t>
      </w:r>
      <w:r w:rsidR="00FD7181" w:rsidRPr="00FD7181">
        <w:rPr>
          <w:snapToGrid/>
          <w:szCs w:val="21"/>
          <w:lang w:val="en-GB"/>
        </w:rPr>
        <w:t>，</w:t>
      </w:r>
      <w:r w:rsidRPr="00FD7181">
        <w:rPr>
          <w:snapToGrid/>
          <w:szCs w:val="21"/>
          <w:lang w:val="en-GB"/>
        </w:rPr>
        <w:t>修正案还规定</w:t>
      </w:r>
      <w:r w:rsidR="00FD7181" w:rsidRPr="00FD7181">
        <w:rPr>
          <w:snapToGrid/>
          <w:szCs w:val="21"/>
          <w:lang w:val="en-GB"/>
        </w:rPr>
        <w:t>，</w:t>
      </w:r>
      <w:r w:rsidRPr="00FD7181">
        <w:rPr>
          <w:snapToGrid/>
          <w:szCs w:val="21"/>
          <w:lang w:val="en-GB"/>
        </w:rPr>
        <w:t>雇主有责任发布关于员工依照《最低工资法》所享有的权利的通知。</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3.</w:t>
      </w:r>
      <w:r w:rsidRPr="00FD7181">
        <w:rPr>
          <w:snapToGrid/>
          <w:szCs w:val="21"/>
          <w:lang w:val="en-GB"/>
        </w:rPr>
        <w:tab/>
        <w:t>2006</w:t>
      </w:r>
      <w:r w:rsidRPr="00FD7181">
        <w:rPr>
          <w:snapToGrid/>
          <w:szCs w:val="21"/>
          <w:lang w:val="en-GB"/>
        </w:rPr>
        <w:t>年修正案对</w:t>
      </w:r>
      <w:r w:rsidRPr="00FD7181">
        <w:rPr>
          <w:snapToGrid/>
          <w:szCs w:val="21"/>
          <w:lang w:val="en-GB"/>
        </w:rPr>
        <w:t>“</w:t>
      </w:r>
      <w:r w:rsidRPr="00FD7181">
        <w:rPr>
          <w:snapToGrid/>
          <w:szCs w:val="21"/>
          <w:lang w:val="en-GB"/>
        </w:rPr>
        <w:t>最低月工资</w:t>
      </w:r>
      <w:r w:rsidRPr="00FD7181">
        <w:rPr>
          <w:snapToGrid/>
          <w:szCs w:val="21"/>
          <w:lang w:val="en-GB"/>
        </w:rPr>
        <w:t>”</w:t>
      </w:r>
      <w:r w:rsidRPr="00FD7181">
        <w:rPr>
          <w:snapToGrid/>
          <w:szCs w:val="21"/>
          <w:lang w:val="en-GB"/>
        </w:rPr>
        <w:t>的定义作了修正</w:t>
      </w:r>
      <w:r w:rsidR="00FD7181" w:rsidRPr="00FD7181">
        <w:rPr>
          <w:snapToGrid/>
          <w:szCs w:val="21"/>
          <w:lang w:val="en-GB"/>
        </w:rPr>
        <w:t>，</w:t>
      </w:r>
      <w:r w:rsidRPr="00FD7181">
        <w:rPr>
          <w:snapToGrid/>
          <w:szCs w:val="21"/>
          <w:lang w:val="en-GB"/>
        </w:rPr>
        <w:t>以提高最低工资级别</w:t>
      </w:r>
      <w:r w:rsidR="00FD7181" w:rsidRPr="00FD7181">
        <w:rPr>
          <w:snapToGrid/>
          <w:szCs w:val="21"/>
          <w:lang w:val="en-GB"/>
        </w:rPr>
        <w:t>，</w:t>
      </w:r>
      <w:r w:rsidRPr="00FD7181">
        <w:rPr>
          <w:snapToGrid/>
          <w:szCs w:val="21"/>
          <w:lang w:val="en-GB"/>
        </w:rPr>
        <w:t>上文对此进行了详细介绍。</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4.</w:t>
      </w:r>
      <w:r w:rsidRPr="00FD7181">
        <w:rPr>
          <w:snapToGrid/>
          <w:szCs w:val="21"/>
          <w:lang w:val="en-GB"/>
        </w:rPr>
        <w:tab/>
        <w:t>2004</w:t>
      </w:r>
      <w:r w:rsidRPr="00FD7181">
        <w:rPr>
          <w:snapToGrid/>
          <w:szCs w:val="21"/>
          <w:lang w:val="en-GB"/>
        </w:rPr>
        <w:t>年</w:t>
      </w:r>
      <w:r w:rsidRPr="00FD7181">
        <w:rPr>
          <w:snapToGrid/>
          <w:szCs w:val="21"/>
          <w:lang w:val="en-GB"/>
        </w:rPr>
        <w:t>7</w:t>
      </w:r>
      <w:r w:rsidRPr="00FD7181">
        <w:rPr>
          <w:snapToGrid/>
          <w:szCs w:val="21"/>
          <w:lang w:val="en-GB"/>
        </w:rPr>
        <w:t>月</w:t>
      </w:r>
      <w:r w:rsidR="00FD7181" w:rsidRPr="00FD7181">
        <w:rPr>
          <w:snapToGrid/>
          <w:szCs w:val="21"/>
          <w:lang w:val="en-GB"/>
        </w:rPr>
        <w:t>，</w:t>
      </w:r>
      <w:r w:rsidRPr="00FD7181">
        <w:rPr>
          <w:snapToGrid/>
          <w:szCs w:val="21"/>
          <w:lang w:val="en-GB"/>
        </w:rPr>
        <w:t>工贸和劳工部成立了执行管理局</w:t>
      </w:r>
      <w:r w:rsidR="00FD7181" w:rsidRPr="00FD7181">
        <w:rPr>
          <w:snapToGrid/>
          <w:szCs w:val="21"/>
          <w:lang w:val="en-GB"/>
        </w:rPr>
        <w:t>，</w:t>
      </w:r>
      <w:r w:rsidRPr="00FD7181">
        <w:rPr>
          <w:snapToGrid/>
          <w:szCs w:val="21"/>
          <w:lang w:val="en-GB"/>
        </w:rPr>
        <w:t>以有效执行法律条款。在管理局成立之前</w:t>
      </w:r>
      <w:r w:rsidR="00FD7181" w:rsidRPr="00FD7181">
        <w:rPr>
          <w:snapToGrid/>
          <w:szCs w:val="21"/>
          <w:lang w:val="en-GB"/>
        </w:rPr>
        <w:t>，</w:t>
      </w:r>
      <w:r w:rsidRPr="00FD7181">
        <w:rPr>
          <w:snapToGrid/>
          <w:szCs w:val="21"/>
          <w:lang w:val="en-GB"/>
        </w:rPr>
        <w:t>工贸和劳工部有四个独立部门负责各种社会劳动法律的执行。新管理局集中了该领域的执行和发证权</w:t>
      </w:r>
      <w:r w:rsidR="00FD7181" w:rsidRPr="00FD7181">
        <w:rPr>
          <w:snapToGrid/>
          <w:szCs w:val="21"/>
          <w:lang w:val="en-GB"/>
        </w:rPr>
        <w:t>，</w:t>
      </w:r>
      <w:r w:rsidRPr="00FD7181">
        <w:rPr>
          <w:snapToGrid/>
          <w:szCs w:val="21"/>
          <w:lang w:val="en-GB"/>
        </w:rPr>
        <w:t>除了外籍劳工方面的法律</w:t>
      </w:r>
      <w:r w:rsidR="00B450EA" w:rsidRPr="00335C3E">
        <w:rPr>
          <w:rFonts w:hint="eastAsia"/>
          <w:snapToGrid/>
          <w:spacing w:val="-50"/>
          <w:szCs w:val="21"/>
          <w:lang w:val="en-GB"/>
        </w:rPr>
        <w:t>―</w:t>
      </w:r>
      <w:r w:rsidR="00B450EA" w:rsidRPr="00335C3E">
        <w:rPr>
          <w:rFonts w:hint="eastAsia"/>
          <w:snapToGrid/>
          <w:szCs w:val="21"/>
          <w:lang w:val="en-GB"/>
        </w:rPr>
        <w:t>―</w:t>
      </w:r>
      <w:r w:rsidRPr="00FD7181">
        <w:rPr>
          <w:snapToGrid/>
          <w:szCs w:val="21"/>
          <w:lang w:val="en-GB"/>
        </w:rPr>
        <w:t>这部分由外籍劳工司负责。执行工作视察员接受过培训</w:t>
      </w:r>
      <w:r w:rsidR="00FD7181" w:rsidRPr="00FD7181">
        <w:rPr>
          <w:snapToGrid/>
          <w:szCs w:val="21"/>
          <w:lang w:val="en-GB"/>
        </w:rPr>
        <w:t>，</w:t>
      </w:r>
      <w:r w:rsidRPr="00FD7181">
        <w:rPr>
          <w:snapToGrid/>
          <w:szCs w:val="21"/>
          <w:lang w:val="en-GB"/>
        </w:rPr>
        <w:t>有能力执行各种劳动法律。</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5.</w:t>
      </w:r>
      <w:r w:rsidRPr="00FD7181">
        <w:rPr>
          <w:snapToGrid/>
          <w:szCs w:val="21"/>
          <w:lang w:val="en-GB"/>
        </w:rPr>
        <w:tab/>
      </w:r>
      <w:r w:rsidRPr="00FD7181">
        <w:rPr>
          <w:snapToGrid/>
          <w:szCs w:val="21"/>
          <w:lang w:val="en-GB"/>
        </w:rPr>
        <w:t>执行措施是通过以下活动落实的</w:t>
      </w:r>
      <w:r w:rsidR="00FD7181" w:rsidRPr="00FD7181">
        <w:rPr>
          <w:snapToGrid/>
          <w:szCs w:val="21"/>
          <w:lang w:val="en-GB"/>
        </w:rPr>
        <w:t>：</w:t>
      </w:r>
    </w:p>
    <w:p w:rsidR="008370F6" w:rsidRPr="00FD7181" w:rsidRDefault="00FD7181" w:rsidP="008370F6">
      <w:pPr>
        <w:tabs>
          <w:tab w:val="clear" w:pos="431"/>
        </w:tabs>
        <w:suppressAutoHyphens/>
        <w:overflowPunct/>
        <w:adjustRightInd/>
        <w:snapToGrid/>
        <w:spacing w:after="120"/>
        <w:ind w:left="1701" w:right="1134"/>
        <w:rPr>
          <w:snapToGrid/>
          <w:szCs w:val="21"/>
          <w:lang w:val="en-GB"/>
        </w:rPr>
      </w:pPr>
      <w:r w:rsidRPr="00FD7181">
        <w:rPr>
          <w:snapToGrid/>
          <w:szCs w:val="21"/>
          <w:lang w:val="en-GB"/>
        </w:rPr>
        <w:t>(</w:t>
      </w:r>
      <w:r w:rsidR="008370F6" w:rsidRPr="00FD7181">
        <w:rPr>
          <w:snapToGrid/>
          <w:szCs w:val="21"/>
          <w:lang w:val="en-GB"/>
        </w:rPr>
        <w:t>1</w:t>
      </w:r>
      <w:r w:rsidRPr="00FD7181">
        <w:rPr>
          <w:snapToGrid/>
          <w:szCs w:val="21"/>
          <w:lang w:val="en-GB"/>
        </w:rPr>
        <w:t>)</w:t>
      </w:r>
      <w:r w:rsidR="008370F6" w:rsidRPr="00FD7181">
        <w:rPr>
          <w:snapToGrid/>
          <w:szCs w:val="21"/>
          <w:lang w:val="en-GB"/>
        </w:rPr>
        <w:tab/>
      </w:r>
      <w:r w:rsidR="008370F6" w:rsidRPr="00FD7181">
        <w:rPr>
          <w:snapToGrid/>
          <w:szCs w:val="21"/>
          <w:lang w:val="en-GB"/>
        </w:rPr>
        <w:t>调查管理局收到的投诉。</w:t>
      </w:r>
    </w:p>
    <w:p w:rsidR="008370F6" w:rsidRPr="00FD7181" w:rsidRDefault="00FD7181" w:rsidP="008370F6">
      <w:pPr>
        <w:tabs>
          <w:tab w:val="clear" w:pos="431"/>
        </w:tabs>
        <w:suppressAutoHyphens/>
        <w:overflowPunct/>
        <w:adjustRightInd/>
        <w:snapToGrid/>
        <w:spacing w:after="120"/>
        <w:ind w:left="1701" w:right="1134"/>
        <w:rPr>
          <w:snapToGrid/>
          <w:szCs w:val="21"/>
          <w:lang w:val="en-GB"/>
        </w:rPr>
      </w:pPr>
      <w:r w:rsidRPr="00FD7181">
        <w:rPr>
          <w:snapToGrid/>
          <w:szCs w:val="21"/>
          <w:lang w:val="en-GB"/>
        </w:rPr>
        <w:t>(</w:t>
      </w:r>
      <w:r w:rsidR="008370F6" w:rsidRPr="00FD7181">
        <w:rPr>
          <w:snapToGrid/>
          <w:szCs w:val="21"/>
          <w:lang w:val="en-GB"/>
        </w:rPr>
        <w:t>2</w:t>
      </w:r>
      <w:r w:rsidRPr="00FD7181">
        <w:rPr>
          <w:snapToGrid/>
          <w:szCs w:val="21"/>
          <w:lang w:val="en-GB"/>
        </w:rPr>
        <w:t>)</w:t>
      </w:r>
      <w:r w:rsidR="008370F6" w:rsidRPr="00FD7181">
        <w:rPr>
          <w:snapToGrid/>
          <w:szCs w:val="21"/>
          <w:lang w:val="en-GB"/>
        </w:rPr>
        <w:tab/>
      </w:r>
      <w:r w:rsidR="008370F6" w:rsidRPr="00FD7181">
        <w:rPr>
          <w:snapToGrid/>
          <w:szCs w:val="21"/>
          <w:lang w:val="en-GB"/>
        </w:rPr>
        <w:t>通过对全国工作场所进行实地视察自行开展监督。</w:t>
      </w:r>
    </w:p>
    <w:p w:rsidR="008370F6" w:rsidRPr="00FD7181" w:rsidRDefault="00FD7181" w:rsidP="008370F6">
      <w:pPr>
        <w:tabs>
          <w:tab w:val="clear" w:pos="431"/>
        </w:tabs>
        <w:suppressAutoHyphens/>
        <w:overflowPunct/>
        <w:adjustRightInd/>
        <w:snapToGrid/>
        <w:spacing w:after="120"/>
        <w:ind w:left="1701" w:right="1134"/>
        <w:rPr>
          <w:snapToGrid/>
          <w:szCs w:val="21"/>
          <w:lang w:val="en-GB"/>
        </w:rPr>
      </w:pPr>
      <w:r w:rsidRPr="00FD7181">
        <w:rPr>
          <w:snapToGrid/>
          <w:szCs w:val="21"/>
          <w:lang w:val="en-GB"/>
        </w:rPr>
        <w:t>(</w:t>
      </w:r>
      <w:r w:rsidR="008370F6" w:rsidRPr="00FD7181">
        <w:rPr>
          <w:snapToGrid/>
          <w:szCs w:val="21"/>
          <w:lang w:val="en-GB"/>
        </w:rPr>
        <w:t>3</w:t>
      </w:r>
      <w:r w:rsidRPr="00FD7181">
        <w:rPr>
          <w:snapToGrid/>
          <w:szCs w:val="21"/>
          <w:lang w:val="en-GB"/>
        </w:rPr>
        <w:t>)</w:t>
      </w:r>
      <w:r w:rsidR="008370F6" w:rsidRPr="00FD7181">
        <w:rPr>
          <w:snapToGrid/>
          <w:szCs w:val="21"/>
          <w:lang w:val="en-GB"/>
        </w:rPr>
        <w:tab/>
      </w:r>
      <w:r w:rsidR="008370F6" w:rsidRPr="00FD7181">
        <w:rPr>
          <w:snapToGrid/>
          <w:szCs w:val="21"/>
          <w:lang w:val="en-GB"/>
        </w:rPr>
        <w:t>在需要管理局保护的人群和雇主中开展提高认识活动。</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6.</w:t>
      </w:r>
      <w:r w:rsidRPr="00FD7181">
        <w:rPr>
          <w:snapToGrid/>
          <w:szCs w:val="21"/>
          <w:lang w:val="en-GB"/>
        </w:rPr>
        <w:tab/>
      </w:r>
      <w:r w:rsidRPr="00FD7181">
        <w:rPr>
          <w:snapToGrid/>
          <w:szCs w:val="21"/>
          <w:lang w:val="en-GB"/>
        </w:rPr>
        <w:t>违反《最低工资法》的雇主会被处以罚款或面临监禁。另外</w:t>
      </w:r>
      <w:r w:rsidR="00FD7181" w:rsidRPr="00FD7181">
        <w:rPr>
          <w:snapToGrid/>
          <w:szCs w:val="21"/>
          <w:lang w:val="en-GB"/>
        </w:rPr>
        <w:t>，</w:t>
      </w:r>
      <w:r w:rsidRPr="00FD7181">
        <w:rPr>
          <w:snapToGrid/>
          <w:szCs w:val="21"/>
          <w:lang w:val="en-GB"/>
        </w:rPr>
        <w:t>雇员还可起诉雇主</w:t>
      </w:r>
      <w:r w:rsidR="00FD7181" w:rsidRPr="00FD7181">
        <w:rPr>
          <w:snapToGrid/>
          <w:szCs w:val="21"/>
          <w:lang w:val="en-GB"/>
        </w:rPr>
        <w:t>，</w:t>
      </w:r>
      <w:r w:rsidRPr="00FD7181">
        <w:rPr>
          <w:snapToGrid/>
          <w:szCs w:val="21"/>
          <w:lang w:val="en-GB"/>
        </w:rPr>
        <w:t>要求偿付实际工资与法定工资之间的差额。</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7.</w:t>
      </w:r>
      <w:r w:rsidRPr="00FD7181">
        <w:rPr>
          <w:snapToGrid/>
          <w:szCs w:val="21"/>
          <w:lang w:val="en-GB"/>
        </w:rPr>
        <w:tab/>
      </w:r>
      <w:r w:rsidRPr="00FD7181">
        <w:rPr>
          <w:snapToGrid/>
          <w:szCs w:val="21"/>
          <w:lang w:val="en-GB"/>
        </w:rPr>
        <w:t>执法工作涵盖所有劳动者</w:t>
      </w:r>
      <w:r w:rsidR="00FD7181" w:rsidRPr="00FD7181">
        <w:rPr>
          <w:snapToGrid/>
          <w:szCs w:val="21"/>
          <w:lang w:val="en-GB"/>
        </w:rPr>
        <w:t>：</w:t>
      </w:r>
      <w:r w:rsidRPr="00FD7181">
        <w:rPr>
          <w:snapToGrid/>
          <w:szCs w:val="21"/>
          <w:lang w:val="en-GB"/>
        </w:rPr>
        <w:t>成人、青少年劳工、巴勒斯坦劳工、外籍劳工和人力合同商聘用的劳工。以下是有关《最低工资法》执行情况的数据。</w:t>
      </w:r>
    </w:p>
    <w:p w:rsidR="008370F6" w:rsidRPr="00FD7181" w:rsidRDefault="008370F6" w:rsidP="00411793">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9</w:t>
      </w:r>
      <w:r w:rsidR="00411793">
        <w:rPr>
          <w:rFonts w:hint="eastAsia"/>
          <w:snapToGrid/>
          <w:szCs w:val="21"/>
          <w:lang w:val="en-GB"/>
        </w:rPr>
        <w:br/>
      </w:r>
      <w:r w:rsidRPr="00FD7181">
        <w:rPr>
          <w:rFonts w:eastAsia="SimHei"/>
          <w:snapToGrid/>
          <w:szCs w:val="21"/>
          <w:lang w:val="en-GB"/>
        </w:rPr>
        <w:t>最低工资法执行情况报告</w:t>
      </w:r>
      <w:r w:rsidR="00FD7181" w:rsidRPr="00FD7181">
        <w:rPr>
          <w:rFonts w:eastAsia="SimHei"/>
          <w:snapToGrid/>
          <w:szCs w:val="21"/>
          <w:lang w:val="en-GB"/>
        </w:rPr>
        <w:t>(</w:t>
      </w:r>
      <w:r w:rsidRPr="00FD7181">
        <w:rPr>
          <w:rFonts w:eastAsia="SimHei"/>
          <w:snapToGrid/>
          <w:szCs w:val="21"/>
          <w:lang w:val="en-GB"/>
        </w:rPr>
        <w:t>2005</w:t>
      </w:r>
      <w:r w:rsidR="00D56C56">
        <w:rPr>
          <w:rFonts w:eastAsia="SimHei"/>
          <w:snapToGrid/>
          <w:szCs w:val="21"/>
          <w:lang w:val="en-GB"/>
        </w:rPr>
        <w:t>-</w:t>
      </w:r>
      <w:r w:rsidRPr="00FD7181">
        <w:rPr>
          <w:rFonts w:eastAsia="SimHei"/>
          <w:snapToGrid/>
          <w:szCs w:val="21"/>
          <w:lang w:val="en-GB"/>
        </w:rPr>
        <w:t>2007</w:t>
      </w:r>
      <w:r w:rsidRPr="00FD7181">
        <w:rPr>
          <w:rFonts w:eastAsia="SimHei"/>
          <w:snapToGrid/>
          <w:szCs w:val="21"/>
          <w:lang w:val="en-GB"/>
        </w:rPr>
        <w:t>年</w:t>
      </w:r>
      <w:r w:rsidR="00FD7181" w:rsidRPr="00FD7181">
        <w:rPr>
          <w:rFonts w:eastAsia="SimHei"/>
          <w:snapToGrid/>
          <w:szCs w:val="21"/>
          <w:lang w:val="en-GB"/>
        </w:rPr>
        <w:t>)</w:t>
      </w:r>
    </w:p>
    <w:tbl>
      <w:tblPr>
        <w:tblW w:w="7370" w:type="dxa"/>
        <w:tblInd w:w="1134" w:type="dxa"/>
        <w:tblLayout w:type="fixed"/>
        <w:tblCellMar>
          <w:left w:w="0" w:type="dxa"/>
          <w:right w:w="113" w:type="dxa"/>
        </w:tblCellMar>
        <w:tblLook w:val="01E0" w:firstRow="1" w:lastRow="1" w:firstColumn="1" w:lastColumn="1" w:noHBand="0" w:noVBand="0"/>
      </w:tblPr>
      <w:tblGrid>
        <w:gridCol w:w="1841"/>
        <w:gridCol w:w="1843"/>
        <w:gridCol w:w="1843"/>
        <w:gridCol w:w="1843"/>
      </w:tblGrid>
      <w:tr w:rsidR="008370F6" w:rsidRPr="00FD7181" w:rsidTr="008370F6">
        <w:tc>
          <w:tcPr>
            <w:tcW w:w="246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年份</w:t>
            </w:r>
          </w:p>
        </w:tc>
        <w:tc>
          <w:tcPr>
            <w:tcW w:w="2464"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开展的调查</w:t>
            </w:r>
          </w:p>
        </w:tc>
        <w:tc>
          <w:tcPr>
            <w:tcW w:w="2464"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有结果</w:t>
            </w:r>
          </w:p>
        </w:tc>
        <w:tc>
          <w:tcPr>
            <w:tcW w:w="2464"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无结果</w:t>
            </w:r>
          </w:p>
        </w:tc>
      </w:tr>
      <w:tr w:rsidR="008370F6" w:rsidRPr="00FD7181" w:rsidTr="008370F6">
        <w:tc>
          <w:tcPr>
            <w:tcW w:w="246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2464"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290</w:t>
            </w:r>
          </w:p>
        </w:tc>
        <w:tc>
          <w:tcPr>
            <w:tcW w:w="2464"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161</w:t>
            </w:r>
          </w:p>
        </w:tc>
        <w:tc>
          <w:tcPr>
            <w:tcW w:w="2464"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129</w:t>
            </w:r>
          </w:p>
        </w:tc>
      </w:tr>
      <w:tr w:rsidR="008370F6" w:rsidRPr="00FD7181" w:rsidTr="008370F6">
        <w:tc>
          <w:tcPr>
            <w:tcW w:w="2463"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2464"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401</w:t>
            </w:r>
          </w:p>
        </w:tc>
        <w:tc>
          <w:tcPr>
            <w:tcW w:w="2464"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237</w:t>
            </w:r>
          </w:p>
        </w:tc>
        <w:tc>
          <w:tcPr>
            <w:tcW w:w="2464"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164</w:t>
            </w:r>
          </w:p>
        </w:tc>
      </w:tr>
      <w:tr w:rsidR="008370F6" w:rsidRPr="00FD7181" w:rsidTr="008370F6">
        <w:tc>
          <w:tcPr>
            <w:tcW w:w="2463"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2007</w:t>
            </w:r>
            <w:r w:rsidRPr="00FD7181">
              <w:rPr>
                <w:snapToGrid/>
                <w:sz w:val="18"/>
                <w:szCs w:val="18"/>
                <w:lang w:val="en-GB"/>
              </w:rPr>
              <w:t>年</w:t>
            </w:r>
          </w:p>
        </w:tc>
        <w:tc>
          <w:tcPr>
            <w:tcW w:w="2464"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390</w:t>
            </w:r>
          </w:p>
        </w:tc>
        <w:tc>
          <w:tcPr>
            <w:tcW w:w="2464"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247</w:t>
            </w:r>
          </w:p>
        </w:tc>
        <w:tc>
          <w:tcPr>
            <w:tcW w:w="2464"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143</w:t>
            </w:r>
          </w:p>
        </w:tc>
      </w:tr>
    </w:tbl>
    <w:p w:rsidR="008370F6" w:rsidRPr="00FD7181" w:rsidRDefault="008370F6" w:rsidP="00216038">
      <w:pPr>
        <w:tabs>
          <w:tab w:val="clear" w:pos="431"/>
        </w:tabs>
        <w:suppressAutoHyphens/>
        <w:overflowPunct/>
        <w:adjustRightInd/>
        <w:snapToGrid/>
        <w:spacing w:after="120"/>
        <w:ind w:left="1134" w:right="1134" w:firstLine="159"/>
        <w:jc w:val="left"/>
        <w:rPr>
          <w:snapToGrid/>
          <w:szCs w:val="21"/>
          <w:lang w:val="en-GB"/>
        </w:rPr>
      </w:pPr>
      <w:r w:rsidRPr="00216038">
        <w:rPr>
          <w:rFonts w:eastAsia="KaiTi_GB2312"/>
          <w:snapToGrid/>
          <w:sz w:val="18"/>
          <w:szCs w:val="18"/>
          <w:lang w:val="en-GB"/>
        </w:rPr>
        <w:t>资料来源</w:t>
      </w:r>
      <w:r w:rsidR="00FD7181" w:rsidRPr="00216038">
        <w:rPr>
          <w:rFonts w:eastAsia="KaiTi_GB2312"/>
          <w:snapToGrid/>
          <w:sz w:val="18"/>
          <w:szCs w:val="18"/>
          <w:lang w:val="en-GB"/>
        </w:rPr>
        <w:t>：</w:t>
      </w:r>
      <w:r w:rsidRPr="00216038">
        <w:rPr>
          <w:snapToGrid/>
          <w:sz w:val="18"/>
          <w:szCs w:val="18"/>
          <w:lang w:val="en-GB"/>
        </w:rPr>
        <w:t>工业、贸易和劳工部</w:t>
      </w:r>
      <w:r w:rsidR="00FD7181" w:rsidRPr="00216038">
        <w:rPr>
          <w:snapToGrid/>
          <w:sz w:val="18"/>
          <w:szCs w:val="18"/>
          <w:lang w:val="en-GB"/>
        </w:rPr>
        <w:t>，</w:t>
      </w:r>
      <w:r w:rsidRPr="00216038">
        <w:rPr>
          <w:snapToGrid/>
          <w:sz w:val="18"/>
          <w:szCs w:val="18"/>
          <w:lang w:val="en-GB"/>
        </w:rPr>
        <w:t>2008</w:t>
      </w:r>
      <w:r w:rsidRPr="00216038">
        <w:rPr>
          <w:snapToGrid/>
          <w:sz w:val="18"/>
          <w:szCs w:val="18"/>
          <w:lang w:val="en-GB"/>
        </w:rPr>
        <w:t>年</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8.</w:t>
      </w:r>
      <w:r w:rsidRPr="00FD7181">
        <w:rPr>
          <w:snapToGrid/>
          <w:szCs w:val="21"/>
          <w:lang w:val="en-GB"/>
        </w:rPr>
        <w:tab/>
      </w:r>
      <w:r w:rsidRPr="00FD7181">
        <w:rPr>
          <w:snapToGrid/>
          <w:szCs w:val="21"/>
          <w:lang w:val="en-GB"/>
        </w:rPr>
        <w:t>根据工贸和劳工部提供的信息</w:t>
      </w:r>
      <w:r w:rsidR="00FD7181" w:rsidRPr="00FD7181">
        <w:rPr>
          <w:snapToGrid/>
          <w:szCs w:val="21"/>
          <w:lang w:val="en-GB"/>
        </w:rPr>
        <w:t>，</w:t>
      </w:r>
      <w:r w:rsidRPr="00FD7181">
        <w:rPr>
          <w:snapToGrid/>
          <w:szCs w:val="21"/>
          <w:lang w:val="en-GB"/>
        </w:rPr>
        <w:t>2004</w:t>
      </w:r>
      <w:r w:rsidRPr="00FD7181">
        <w:rPr>
          <w:snapToGrid/>
          <w:szCs w:val="21"/>
          <w:lang w:val="en-GB"/>
        </w:rPr>
        <w:t>年开展了</w:t>
      </w:r>
      <w:r w:rsidRPr="00FD7181">
        <w:rPr>
          <w:snapToGrid/>
          <w:szCs w:val="21"/>
          <w:lang w:val="en-GB"/>
        </w:rPr>
        <w:t>767</w:t>
      </w:r>
      <w:r w:rsidRPr="00FD7181">
        <w:rPr>
          <w:snapToGrid/>
          <w:szCs w:val="21"/>
          <w:lang w:val="en-GB"/>
        </w:rPr>
        <w:t>起调查</w:t>
      </w:r>
      <w:r w:rsidR="00FD7181" w:rsidRPr="00FD7181">
        <w:rPr>
          <w:snapToGrid/>
          <w:szCs w:val="21"/>
          <w:lang w:val="en-GB"/>
        </w:rPr>
        <w:t>，</w:t>
      </w:r>
      <w:r w:rsidRPr="00FD7181">
        <w:rPr>
          <w:snapToGrid/>
          <w:szCs w:val="21"/>
          <w:lang w:val="en-GB"/>
        </w:rPr>
        <w:t>执行了</w:t>
      </w:r>
      <w:r w:rsidRPr="00FD7181">
        <w:rPr>
          <w:snapToGrid/>
          <w:szCs w:val="21"/>
          <w:lang w:val="en-GB"/>
        </w:rPr>
        <w:t>291</w:t>
      </w:r>
      <w:r w:rsidRPr="00FD7181">
        <w:rPr>
          <w:snapToGrid/>
          <w:szCs w:val="21"/>
          <w:lang w:val="en-GB"/>
        </w:rPr>
        <w:t>起行政罚款。</w:t>
      </w:r>
      <w:r w:rsidRPr="00FD7181">
        <w:rPr>
          <w:snapToGrid/>
          <w:szCs w:val="21"/>
          <w:lang w:val="en-GB"/>
        </w:rPr>
        <w:t>2005</w:t>
      </w:r>
      <w:r w:rsidRPr="00FD7181">
        <w:rPr>
          <w:snapToGrid/>
          <w:szCs w:val="21"/>
          <w:lang w:val="en-GB"/>
        </w:rPr>
        <w:t>年</w:t>
      </w:r>
      <w:r w:rsidR="00FD7181" w:rsidRPr="00FD7181">
        <w:rPr>
          <w:snapToGrid/>
          <w:szCs w:val="21"/>
          <w:lang w:val="en-GB"/>
        </w:rPr>
        <w:t>，</w:t>
      </w:r>
      <w:r w:rsidRPr="00FD7181">
        <w:rPr>
          <w:snapToGrid/>
          <w:szCs w:val="21"/>
          <w:lang w:val="en-GB"/>
        </w:rPr>
        <w:t>开展了</w:t>
      </w:r>
      <w:r w:rsidRPr="00FD7181">
        <w:rPr>
          <w:snapToGrid/>
          <w:szCs w:val="21"/>
          <w:lang w:val="en-GB"/>
        </w:rPr>
        <w:t>243</w:t>
      </w:r>
      <w:r w:rsidRPr="00FD7181">
        <w:rPr>
          <w:snapToGrid/>
          <w:szCs w:val="21"/>
          <w:lang w:val="en-GB"/>
        </w:rPr>
        <w:t>起调查</w:t>
      </w:r>
      <w:r w:rsidR="00FD7181" w:rsidRPr="00FD7181">
        <w:rPr>
          <w:snapToGrid/>
          <w:szCs w:val="21"/>
          <w:lang w:val="en-GB"/>
        </w:rPr>
        <w:t>，</w:t>
      </w:r>
      <w:r w:rsidRPr="00FD7181">
        <w:rPr>
          <w:snapToGrid/>
          <w:szCs w:val="21"/>
          <w:lang w:val="en-GB"/>
        </w:rPr>
        <w:t>执行了</w:t>
      </w:r>
      <w:r w:rsidRPr="00FD7181">
        <w:rPr>
          <w:snapToGrid/>
          <w:szCs w:val="21"/>
          <w:lang w:val="en-GB"/>
        </w:rPr>
        <w:t>213</w:t>
      </w:r>
      <w:r w:rsidRPr="00FD7181">
        <w:rPr>
          <w:snapToGrid/>
          <w:szCs w:val="21"/>
          <w:lang w:val="en-GB"/>
        </w:rPr>
        <w:t>起行政罚款</w:t>
      </w:r>
      <w:r w:rsidR="00FD7181" w:rsidRPr="00FD7181">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开展了</w:t>
      </w:r>
      <w:r w:rsidRPr="00FD7181">
        <w:rPr>
          <w:snapToGrid/>
          <w:szCs w:val="21"/>
          <w:lang w:val="en-GB"/>
        </w:rPr>
        <w:t>395</w:t>
      </w:r>
      <w:r w:rsidRPr="00FD7181">
        <w:rPr>
          <w:snapToGrid/>
          <w:szCs w:val="21"/>
          <w:lang w:val="en-GB"/>
        </w:rPr>
        <w:t>起调查</w:t>
      </w:r>
      <w:r w:rsidR="00FD7181" w:rsidRPr="00FD7181">
        <w:rPr>
          <w:snapToGrid/>
          <w:szCs w:val="21"/>
          <w:lang w:val="en-GB"/>
        </w:rPr>
        <w:t>，</w:t>
      </w:r>
      <w:r w:rsidRPr="00FD7181">
        <w:rPr>
          <w:snapToGrid/>
          <w:szCs w:val="21"/>
          <w:lang w:val="en-GB"/>
        </w:rPr>
        <w:t>执行了</w:t>
      </w:r>
      <w:r w:rsidRPr="00FD7181">
        <w:rPr>
          <w:snapToGrid/>
          <w:szCs w:val="21"/>
          <w:lang w:val="en-GB"/>
        </w:rPr>
        <w:t>99</w:t>
      </w:r>
      <w:r w:rsidRPr="00FD7181">
        <w:rPr>
          <w:snapToGrid/>
          <w:szCs w:val="21"/>
          <w:lang w:val="en-GB"/>
        </w:rPr>
        <w:t>起行政罚款</w:t>
      </w:r>
      <w:r w:rsidR="00FD7181" w:rsidRPr="00FD7181">
        <w:rPr>
          <w:snapToGrid/>
          <w:szCs w:val="21"/>
          <w:lang w:val="en-GB"/>
        </w:rPr>
        <w:t>，</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开展了</w:t>
      </w:r>
      <w:r w:rsidRPr="00FD7181">
        <w:rPr>
          <w:snapToGrid/>
          <w:szCs w:val="21"/>
          <w:lang w:val="en-GB"/>
        </w:rPr>
        <w:t>357</w:t>
      </w:r>
      <w:r w:rsidRPr="00FD7181">
        <w:rPr>
          <w:snapToGrid/>
          <w:szCs w:val="21"/>
          <w:lang w:val="en-GB"/>
        </w:rPr>
        <w:t>起调查</w:t>
      </w:r>
      <w:r w:rsidR="00FD7181" w:rsidRPr="00FD7181">
        <w:rPr>
          <w:snapToGrid/>
          <w:szCs w:val="21"/>
          <w:lang w:val="en-GB"/>
        </w:rPr>
        <w:t>，</w:t>
      </w:r>
      <w:r w:rsidRPr="00FD7181">
        <w:rPr>
          <w:snapToGrid/>
          <w:szCs w:val="21"/>
          <w:lang w:val="en-GB"/>
        </w:rPr>
        <w:t>执行了</w:t>
      </w:r>
      <w:r w:rsidRPr="00FD7181">
        <w:rPr>
          <w:snapToGrid/>
          <w:szCs w:val="21"/>
          <w:lang w:val="en-GB"/>
        </w:rPr>
        <w:t>60</w:t>
      </w:r>
      <w:r w:rsidRPr="00FD7181">
        <w:rPr>
          <w:snapToGrid/>
          <w:szCs w:val="21"/>
          <w:lang w:val="en-GB"/>
        </w:rPr>
        <w:t>起行政罚款。</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25</w:t>
      </w:r>
      <w:r w:rsidR="00FD7181" w:rsidRPr="00FD7181">
        <w:rPr>
          <w:snapToGrid/>
          <w:szCs w:val="21"/>
          <w:lang w:val="en-GB"/>
        </w:rPr>
        <w:t>9.</w:t>
      </w:r>
      <w:r w:rsidRPr="00FD7181">
        <w:rPr>
          <w:snapToGrid/>
          <w:szCs w:val="21"/>
          <w:lang w:val="en-GB"/>
        </w:rPr>
        <w:tab/>
      </w:r>
      <w:smartTag w:uri="urn:schemas-microsoft-com:office:smarttags" w:element="chsdate">
        <w:smartTagPr>
          <w:attr w:name="IsROCDate" w:val="False"/>
          <w:attr w:name="IsLunarDate" w:val="False"/>
          <w:attr w:name="Day" w:val="4"/>
          <w:attr w:name="Month" w:val="2"/>
          <w:attr w:name="Year" w:val="2007"/>
        </w:smartTagPr>
        <w:r w:rsidRPr="00FD7181">
          <w:rPr>
            <w:snapToGrid/>
            <w:szCs w:val="21"/>
            <w:lang w:val="en-GB"/>
          </w:rPr>
          <w:t>2007</w:t>
        </w:r>
        <w:r w:rsidRPr="00FD7181">
          <w:rPr>
            <w:snapToGrid/>
            <w:szCs w:val="21"/>
            <w:lang w:val="en-GB"/>
          </w:rPr>
          <w:t>年</w:t>
        </w:r>
        <w:r w:rsidRPr="00FD7181">
          <w:rPr>
            <w:snapToGrid/>
            <w:szCs w:val="21"/>
            <w:lang w:val="en-GB"/>
          </w:rPr>
          <w:t>2</w:t>
        </w:r>
        <w:r w:rsidRPr="00FD7181">
          <w:rPr>
            <w:snapToGrid/>
            <w:szCs w:val="21"/>
            <w:lang w:val="en-GB"/>
          </w:rPr>
          <w:t>月</w:t>
        </w:r>
        <w:r w:rsidRPr="00FD7181">
          <w:rPr>
            <w:snapToGrid/>
            <w:szCs w:val="21"/>
            <w:lang w:val="en-GB"/>
          </w:rPr>
          <w:t>4</w:t>
        </w:r>
        <w:r w:rsidRPr="00FD7181">
          <w:rPr>
            <w:snapToGrid/>
            <w:szCs w:val="21"/>
            <w:lang w:val="en-GB"/>
          </w:rPr>
          <w:t>日</w:t>
        </w:r>
      </w:smartTag>
      <w:r w:rsidR="00FD7181" w:rsidRPr="00FD7181">
        <w:rPr>
          <w:snapToGrid/>
          <w:szCs w:val="21"/>
          <w:lang w:val="en-GB"/>
        </w:rPr>
        <w:t>，</w:t>
      </w:r>
      <w:r w:rsidRPr="00FD7181">
        <w:rPr>
          <w:snapToGrid/>
          <w:szCs w:val="21"/>
          <w:lang w:val="en-GB"/>
        </w:rPr>
        <w:t>政府加强了旨在缩小以色列社会经济差距和提高劳动参与率的第</w:t>
      </w:r>
      <w:r w:rsidRPr="00FD7181">
        <w:rPr>
          <w:snapToGrid/>
          <w:szCs w:val="21"/>
          <w:lang w:val="en-GB"/>
        </w:rPr>
        <w:t>1134</w:t>
      </w:r>
      <w:r w:rsidRPr="00FD7181">
        <w:rPr>
          <w:snapToGrid/>
          <w:szCs w:val="21"/>
          <w:lang w:val="en-GB"/>
        </w:rPr>
        <w:t>号决议。决议确定的措施包括通过以下方法提高执行管理局的执法能力</w:t>
      </w:r>
      <w:r w:rsidR="00FD7181" w:rsidRPr="00FD7181">
        <w:rPr>
          <w:snapToGrid/>
          <w:szCs w:val="21"/>
          <w:lang w:val="en-GB"/>
        </w:rPr>
        <w:t>：</w:t>
      </w:r>
      <w:r w:rsidRPr="00FD7181">
        <w:rPr>
          <w:snapToGrid/>
          <w:szCs w:val="21"/>
          <w:lang w:val="en-GB"/>
        </w:rPr>
        <w:t xml:space="preserve"> </w:t>
      </w:r>
    </w:p>
    <w:p w:rsidR="008370F6" w:rsidRPr="00FD7181" w:rsidRDefault="008370F6" w:rsidP="00385320">
      <w:pPr>
        <w:pStyle w:val="SingleTxtGC"/>
        <w:tabs>
          <w:tab w:val="clear" w:pos="2427"/>
          <w:tab w:val="left" w:pos="2220"/>
        </w:tabs>
        <w:ind w:leftChars="740" w:left="31680" w:rightChars="540" w:right="31680"/>
        <w:rPr>
          <w:snapToGrid/>
          <w:lang w:val="en-GB"/>
        </w:rPr>
      </w:pPr>
      <w:r w:rsidRPr="00FD7181">
        <w:rPr>
          <w:snapToGrid/>
          <w:lang w:val="en-GB"/>
        </w:rPr>
        <w:t>25</w:t>
      </w:r>
      <w:r w:rsidR="00FD7181" w:rsidRPr="00FD7181">
        <w:rPr>
          <w:snapToGrid/>
          <w:lang w:val="en-GB"/>
        </w:rPr>
        <w:t>9.</w:t>
      </w:r>
      <w:r w:rsidRPr="00FD7181">
        <w:rPr>
          <w:snapToGrid/>
          <w:lang w:val="en-GB"/>
        </w:rPr>
        <w:t>1</w:t>
      </w:r>
      <w:r w:rsidRPr="00FD7181">
        <w:rPr>
          <w:snapToGrid/>
          <w:lang w:val="en-GB"/>
        </w:rPr>
        <w:tab/>
      </w:r>
      <w:r w:rsidRPr="00FD7181">
        <w:rPr>
          <w:snapToGrid/>
          <w:lang w:val="en-GB"/>
        </w:rPr>
        <w:t>大幅增加管理局人员。</w:t>
      </w:r>
    </w:p>
    <w:p w:rsidR="008370F6" w:rsidRPr="00FD7181" w:rsidRDefault="008370F6" w:rsidP="00385320">
      <w:pPr>
        <w:pStyle w:val="SingleTxtGC"/>
        <w:tabs>
          <w:tab w:val="clear" w:pos="2427"/>
          <w:tab w:val="left" w:pos="2220"/>
        </w:tabs>
        <w:ind w:leftChars="740" w:left="31680" w:rightChars="540" w:right="31680"/>
        <w:rPr>
          <w:snapToGrid/>
          <w:lang w:val="en-GB"/>
        </w:rPr>
      </w:pPr>
      <w:r w:rsidRPr="00FD7181">
        <w:rPr>
          <w:snapToGrid/>
          <w:lang w:val="en-GB"/>
        </w:rPr>
        <w:t>25</w:t>
      </w:r>
      <w:r w:rsidR="00FD7181" w:rsidRPr="00FD7181">
        <w:rPr>
          <w:snapToGrid/>
          <w:lang w:val="en-GB"/>
        </w:rPr>
        <w:t>9.</w:t>
      </w:r>
      <w:r w:rsidRPr="00FD7181">
        <w:rPr>
          <w:snapToGrid/>
          <w:lang w:val="en-GB"/>
        </w:rPr>
        <w:t>2</w:t>
      </w:r>
      <w:r w:rsidRPr="00FD7181">
        <w:rPr>
          <w:snapToGrid/>
          <w:lang w:val="en-GB"/>
        </w:rPr>
        <w:tab/>
      </w:r>
      <w:r w:rsidRPr="00FD7181">
        <w:rPr>
          <w:snapToGrid/>
          <w:lang w:val="en-GB"/>
        </w:rPr>
        <w:t>提高技术</w:t>
      </w:r>
      <w:r w:rsidR="00FD7181" w:rsidRPr="00FD7181">
        <w:rPr>
          <w:snapToGrid/>
          <w:lang w:val="en-GB"/>
        </w:rPr>
        <w:t>(</w:t>
      </w:r>
      <w:r w:rsidRPr="00FD7181">
        <w:rPr>
          <w:snapToGrid/>
          <w:lang w:val="en-GB"/>
        </w:rPr>
        <w:t>计算机化</w:t>
      </w:r>
      <w:r w:rsidR="00FD7181" w:rsidRPr="00FD7181">
        <w:rPr>
          <w:snapToGrid/>
          <w:lang w:val="en-GB"/>
        </w:rPr>
        <w:t>)</w:t>
      </w:r>
      <w:r w:rsidRPr="00FD7181">
        <w:rPr>
          <w:snapToGrid/>
          <w:lang w:val="en-GB"/>
        </w:rPr>
        <w:t>能力</w:t>
      </w:r>
      <w:r w:rsidR="00FD7181" w:rsidRPr="00FD7181">
        <w:rPr>
          <w:snapToGrid/>
          <w:lang w:val="en-GB"/>
        </w:rPr>
        <w:t>，</w:t>
      </w:r>
      <w:r w:rsidRPr="00FD7181">
        <w:rPr>
          <w:snapToGrid/>
          <w:lang w:val="en-GB"/>
        </w:rPr>
        <w:t>并增加通过外包开展检查工作的预算拨款。</w:t>
      </w:r>
    </w:p>
    <w:p w:rsidR="008370F6" w:rsidRPr="00FD7181" w:rsidRDefault="008370F6" w:rsidP="00385320">
      <w:pPr>
        <w:pStyle w:val="SingleTxtGC"/>
        <w:tabs>
          <w:tab w:val="clear" w:pos="2427"/>
          <w:tab w:val="left" w:pos="2220"/>
        </w:tabs>
        <w:ind w:leftChars="740" w:left="31680" w:rightChars="540" w:right="31680"/>
        <w:rPr>
          <w:snapToGrid/>
          <w:lang w:val="en-GB"/>
        </w:rPr>
      </w:pPr>
      <w:r w:rsidRPr="00FD7181">
        <w:rPr>
          <w:snapToGrid/>
          <w:lang w:val="en-GB"/>
        </w:rPr>
        <w:t>25</w:t>
      </w:r>
      <w:r w:rsidR="00FD7181" w:rsidRPr="00FD7181">
        <w:rPr>
          <w:snapToGrid/>
          <w:lang w:val="en-GB"/>
        </w:rPr>
        <w:t>9.</w:t>
      </w:r>
      <w:r w:rsidRPr="00FD7181">
        <w:rPr>
          <w:snapToGrid/>
          <w:lang w:val="en-GB"/>
        </w:rPr>
        <w:t>3</w:t>
      </w:r>
      <w:r w:rsidRPr="00FD7181">
        <w:rPr>
          <w:snapToGrid/>
          <w:lang w:val="en-GB"/>
        </w:rPr>
        <w:tab/>
      </w:r>
      <w:r w:rsidRPr="00FD7181">
        <w:rPr>
          <w:snapToGrid/>
          <w:lang w:val="en-GB"/>
        </w:rPr>
        <w:t>与工会组织协作建立一个机制</w:t>
      </w:r>
      <w:r w:rsidR="00FD7181" w:rsidRPr="00FD7181">
        <w:rPr>
          <w:snapToGrid/>
          <w:lang w:val="en-GB"/>
        </w:rPr>
        <w:t>，</w:t>
      </w:r>
      <w:r w:rsidRPr="00FD7181">
        <w:rPr>
          <w:snapToGrid/>
          <w:lang w:val="en-GB"/>
        </w:rPr>
        <w:t>以便快速有效地处理针对雇主的投诉。</w:t>
      </w:r>
    </w:p>
    <w:p w:rsidR="008370F6" w:rsidRPr="00FD7181" w:rsidRDefault="008370F6" w:rsidP="00385320">
      <w:pPr>
        <w:pStyle w:val="SingleTxtGC"/>
        <w:tabs>
          <w:tab w:val="clear" w:pos="2427"/>
          <w:tab w:val="left" w:pos="2220"/>
        </w:tabs>
        <w:ind w:leftChars="740" w:left="31680" w:rightChars="540" w:right="31680"/>
        <w:rPr>
          <w:snapToGrid/>
          <w:lang w:val="en-GB"/>
        </w:rPr>
      </w:pPr>
      <w:r w:rsidRPr="00FD7181">
        <w:rPr>
          <w:snapToGrid/>
          <w:lang w:val="en-GB"/>
        </w:rPr>
        <w:t>25</w:t>
      </w:r>
      <w:r w:rsidR="00FD7181" w:rsidRPr="00FD7181">
        <w:rPr>
          <w:snapToGrid/>
          <w:lang w:val="en-GB"/>
        </w:rPr>
        <w:t>9.</w:t>
      </w:r>
      <w:r w:rsidRPr="00FD7181">
        <w:rPr>
          <w:snapToGrid/>
          <w:lang w:val="en-GB"/>
        </w:rPr>
        <w:t>4</w:t>
      </w:r>
      <w:r w:rsidRPr="00FD7181">
        <w:rPr>
          <w:snapToGrid/>
          <w:lang w:val="en-GB"/>
        </w:rPr>
        <w:tab/>
      </w:r>
      <w:r w:rsidRPr="00FD7181">
        <w:rPr>
          <w:snapToGrid/>
          <w:lang w:val="en-GB"/>
        </w:rPr>
        <w:t>提高雇主和公众对法律条款的认识。</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0.</w:t>
      </w:r>
      <w:r w:rsidRPr="00FD7181">
        <w:rPr>
          <w:snapToGrid/>
          <w:szCs w:val="21"/>
          <w:lang w:val="en-GB"/>
        </w:rPr>
        <w:tab/>
      </w:r>
      <w:r w:rsidRPr="00FD7181">
        <w:rPr>
          <w:snapToGrid/>
          <w:szCs w:val="21"/>
          <w:lang w:val="en-GB"/>
        </w:rPr>
        <w:t>最近</w:t>
      </w:r>
      <w:r w:rsidR="00FD7181" w:rsidRPr="00FD7181">
        <w:rPr>
          <w:snapToGrid/>
          <w:szCs w:val="21"/>
          <w:lang w:val="en-GB"/>
        </w:rPr>
        <w:t>，</w:t>
      </w:r>
      <w:r w:rsidRPr="00FD7181">
        <w:rPr>
          <w:snapToGrid/>
          <w:szCs w:val="21"/>
          <w:lang w:val="en-GB"/>
        </w:rPr>
        <w:t>特拉维夫区法庭行政法庭</w:t>
      </w:r>
      <w:r w:rsidR="00FD7181" w:rsidRPr="00FD7181">
        <w:rPr>
          <w:snapToGrid/>
          <w:szCs w:val="21"/>
          <w:lang w:val="en-GB"/>
        </w:rPr>
        <w:t>，</w:t>
      </w:r>
      <w:r w:rsidRPr="00FD7181">
        <w:rPr>
          <w:snapToGrid/>
          <w:szCs w:val="21"/>
          <w:lang w:val="en-GB"/>
        </w:rPr>
        <w:t>在因担心中标公司不能履行维护劳工权利的义务而废除巴特亚姆市颁布的中标时</w:t>
      </w:r>
      <w:r w:rsidR="00FD7181" w:rsidRPr="00FD7181">
        <w:rPr>
          <w:snapToGrid/>
          <w:szCs w:val="21"/>
          <w:lang w:val="en-GB"/>
        </w:rPr>
        <w:t>，</w:t>
      </w:r>
      <w:r w:rsidRPr="00FD7181">
        <w:rPr>
          <w:snapToGrid/>
          <w:szCs w:val="21"/>
          <w:lang w:val="en-GB"/>
        </w:rPr>
        <w:t>重申了保护劳工权利的重要性</w:t>
      </w:r>
      <w:r w:rsidRPr="00FD7181">
        <w:rPr>
          <w:snapToGrid/>
          <w:szCs w:val="21"/>
          <w:lang w:val="en-GB"/>
        </w:rPr>
        <w:t xml:space="preserve"> </w:t>
      </w:r>
      <w:r w:rsidRPr="00FD7181">
        <w:rPr>
          <w:snapToGrid/>
          <w:szCs w:val="21"/>
          <w:lang w:val="en-GB"/>
        </w:rPr>
        <w:t>。法院裁定</w:t>
      </w:r>
      <w:r w:rsidRPr="00FD7181">
        <w:rPr>
          <w:snapToGrid/>
          <w:szCs w:val="21"/>
          <w:lang w:val="en-GB"/>
        </w:rPr>
        <w:t>“</w:t>
      </w:r>
      <w:r w:rsidRPr="00FD7181">
        <w:rPr>
          <w:snapToGrid/>
          <w:szCs w:val="21"/>
          <w:lang w:val="en-GB"/>
        </w:rPr>
        <w:t>接受一项无法保障劳工最低限度权利的提议是对合理性的背离</w:t>
      </w:r>
      <w:r w:rsidR="00FD7181" w:rsidRPr="00FD7181">
        <w:rPr>
          <w:snapToGrid/>
          <w:szCs w:val="21"/>
          <w:lang w:val="en-GB"/>
        </w:rPr>
        <w:t>，</w:t>
      </w:r>
      <w:r w:rsidRPr="00FD7181">
        <w:rPr>
          <w:snapToGrid/>
          <w:szCs w:val="21"/>
          <w:lang w:val="en-GB"/>
        </w:rPr>
        <w:t>这就好比公共机构助长非法的诉讼程序是不能被接受的。</w:t>
      </w:r>
      <w:r w:rsidRPr="00FD7181">
        <w:rPr>
          <w:snapToGrid/>
          <w:szCs w:val="21"/>
          <w:lang w:val="en-GB"/>
        </w:rPr>
        <w:t>”</w:t>
      </w:r>
      <w:r w:rsidRPr="00FD7181">
        <w:rPr>
          <w:snapToGrid/>
          <w:szCs w:val="21"/>
          <w:lang w:val="en-GB"/>
        </w:rPr>
        <w:t>法院还判定</w:t>
      </w:r>
      <w:r w:rsidR="00FD7181" w:rsidRPr="00FD7181">
        <w:rPr>
          <w:snapToGrid/>
          <w:szCs w:val="21"/>
          <w:lang w:val="en-GB"/>
        </w:rPr>
        <w:t>：</w:t>
      </w:r>
      <w:r w:rsidRPr="00FD7181">
        <w:rPr>
          <w:snapToGrid/>
          <w:szCs w:val="21"/>
          <w:lang w:val="en-GB"/>
        </w:rPr>
        <w:t>“</w:t>
      </w:r>
      <w:r w:rsidRPr="00FD7181">
        <w:rPr>
          <w:snapToGrid/>
          <w:szCs w:val="21"/>
          <w:lang w:val="en-GB"/>
        </w:rPr>
        <w:t>目前在清洁服务竞标上要解决的一个主要问题是雇员工资问题。经验表明</w:t>
      </w:r>
      <w:r w:rsidR="00FD7181" w:rsidRPr="00FD7181">
        <w:rPr>
          <w:snapToGrid/>
          <w:szCs w:val="21"/>
          <w:lang w:val="en-GB"/>
        </w:rPr>
        <w:t>，</w:t>
      </w:r>
      <w:r w:rsidRPr="00FD7181">
        <w:rPr>
          <w:snapToGrid/>
          <w:szCs w:val="21"/>
          <w:lang w:val="en-GB"/>
        </w:rPr>
        <w:t>这些劳工不论在何种情况下都只能获得最低工资</w:t>
      </w:r>
      <w:r w:rsidR="00FD7181" w:rsidRPr="00FD7181">
        <w:rPr>
          <w:snapToGrid/>
          <w:szCs w:val="21"/>
          <w:lang w:val="en-GB"/>
        </w:rPr>
        <w:t>，</w:t>
      </w:r>
      <w:r w:rsidRPr="00FD7181">
        <w:rPr>
          <w:snapToGrid/>
          <w:szCs w:val="21"/>
          <w:lang w:val="en-GB"/>
        </w:rPr>
        <w:t>他们的权利不存在进一步被侵犯的问题</w:t>
      </w:r>
      <w:r w:rsidR="00FD7181" w:rsidRPr="00FD7181">
        <w:rPr>
          <w:snapToGrid/>
          <w:szCs w:val="21"/>
          <w:lang w:val="en-GB"/>
        </w:rPr>
        <w:t>；</w:t>
      </w:r>
      <w:r w:rsidRPr="00FD7181">
        <w:rPr>
          <w:snapToGrid/>
          <w:szCs w:val="21"/>
          <w:lang w:val="en-GB"/>
        </w:rPr>
        <w:t>在一项有害的费用提议中</w:t>
      </w:r>
      <w:r w:rsidR="00FD7181" w:rsidRPr="00FD7181">
        <w:rPr>
          <w:snapToGrid/>
          <w:szCs w:val="21"/>
          <w:lang w:val="en-GB"/>
        </w:rPr>
        <w:t>，</w:t>
      </w:r>
      <w:r w:rsidRPr="00FD7181">
        <w:rPr>
          <w:snapToGrid/>
          <w:szCs w:val="21"/>
          <w:lang w:val="en-GB"/>
        </w:rPr>
        <w:t>很有可能要劳工而非其雇主承担</w:t>
      </w:r>
      <w:r w:rsidRPr="00FD7181">
        <w:rPr>
          <w:snapToGrid/>
          <w:szCs w:val="21"/>
          <w:lang w:val="en-GB"/>
        </w:rPr>
        <w:t>“</w:t>
      </w:r>
      <w:r w:rsidRPr="00FD7181">
        <w:rPr>
          <w:snapToGrid/>
          <w:szCs w:val="21"/>
          <w:lang w:val="en-GB"/>
        </w:rPr>
        <w:t>费用</w:t>
      </w:r>
      <w:r w:rsidRPr="00FD7181">
        <w:rPr>
          <w:snapToGrid/>
          <w:szCs w:val="21"/>
          <w:lang w:val="en-GB"/>
        </w:rPr>
        <w:t>”</w:t>
      </w:r>
      <w:r w:rsidRPr="00FD7181">
        <w:rPr>
          <w:snapToGrid/>
          <w:szCs w:val="21"/>
          <w:lang w:val="en-GB"/>
        </w:rPr>
        <w:t>差额</w:t>
      </w:r>
      <w:r w:rsidR="00FD7181" w:rsidRPr="00FD7181">
        <w:rPr>
          <w:snapToGrid/>
          <w:szCs w:val="21"/>
          <w:lang w:val="en-GB"/>
        </w:rPr>
        <w:t>，</w:t>
      </w:r>
      <w:r w:rsidRPr="00FD7181">
        <w:rPr>
          <w:snapToGrid/>
          <w:szCs w:val="21"/>
          <w:lang w:val="en-GB"/>
        </w:rPr>
        <w:t>因为存在这样一种假定</w:t>
      </w:r>
      <w:r w:rsidR="00FD7181" w:rsidRPr="00FD7181">
        <w:rPr>
          <w:snapToGrid/>
          <w:szCs w:val="21"/>
          <w:lang w:val="en-GB"/>
        </w:rPr>
        <w:t>，</w:t>
      </w:r>
      <w:r w:rsidRPr="00FD7181">
        <w:rPr>
          <w:snapToGrid/>
          <w:szCs w:val="21"/>
          <w:lang w:val="en-GB"/>
        </w:rPr>
        <w:t>即公司不会做赔本买卖</w:t>
      </w:r>
      <w:r w:rsidR="00FD7181" w:rsidRPr="00FD7181">
        <w:rPr>
          <w:snapToGrid/>
          <w:szCs w:val="21"/>
          <w:lang w:val="en-GB"/>
        </w:rPr>
        <w:t>，</w:t>
      </w:r>
      <w:r w:rsidRPr="00FD7181">
        <w:rPr>
          <w:snapToGrid/>
          <w:szCs w:val="21"/>
          <w:lang w:val="en-GB"/>
        </w:rPr>
        <w:t>它有能力将竞标的不利结果转嫁到劳工身上</w:t>
      </w:r>
      <w:r w:rsidRPr="00FD7181">
        <w:rPr>
          <w:snapToGrid/>
          <w:szCs w:val="21"/>
          <w:lang w:val="en-GB"/>
        </w:rPr>
        <w:t>”</w:t>
      </w:r>
      <w:r w:rsidR="00FD7181" w:rsidRPr="00FD7181">
        <w:rPr>
          <w:snapToGrid/>
          <w:szCs w:val="21"/>
          <w:lang w:val="en-GB"/>
        </w:rPr>
        <w:t>(</w:t>
      </w:r>
      <w:r w:rsidRPr="00FD7181">
        <w:rPr>
          <w:snapToGrid/>
          <w:szCs w:val="21"/>
          <w:lang w:val="en-GB"/>
        </w:rPr>
        <w:t>Ad.P 1464</w:t>
      </w:r>
      <w:r w:rsidR="00FD7181" w:rsidRPr="00FD7181">
        <w:rPr>
          <w:snapToGrid/>
          <w:szCs w:val="21"/>
          <w:lang w:val="en-GB"/>
        </w:rPr>
        <w:t>/</w:t>
      </w:r>
      <w:r w:rsidRPr="00FD7181">
        <w:rPr>
          <w:snapToGrid/>
          <w:szCs w:val="21"/>
          <w:lang w:val="en-GB"/>
        </w:rPr>
        <w:t>0</w:t>
      </w:r>
      <w:r w:rsidR="00FD7181" w:rsidRPr="00FD7181">
        <w:rPr>
          <w:snapToGrid/>
          <w:szCs w:val="21"/>
          <w:lang w:val="en-GB"/>
        </w:rPr>
        <w:t>7,</w:t>
      </w:r>
      <w:r w:rsidRPr="00FD7181">
        <w:rPr>
          <w:snapToGrid/>
          <w:szCs w:val="21"/>
          <w:lang w:val="en-GB"/>
        </w:rPr>
        <w:t xml:space="preserve"> </w:t>
      </w:r>
      <w:r w:rsidRPr="00FD7181">
        <w:rPr>
          <w:i/>
          <w:snapToGrid/>
          <w:szCs w:val="21"/>
          <w:lang w:val="en-GB"/>
        </w:rPr>
        <w:t>Perah Hashaked</w:t>
      </w:r>
      <w:r w:rsidRPr="00FD7181">
        <w:rPr>
          <w:rFonts w:eastAsia="KaiTi_GB2312"/>
          <w:snapToGrid/>
          <w:szCs w:val="21"/>
          <w:lang w:val="en-GB"/>
        </w:rPr>
        <w:t>有限公司诉巴特亚姆市和其他当事方案</w:t>
      </w:r>
      <w:r w:rsidR="00FD7181" w:rsidRPr="00FD7181">
        <w:rPr>
          <w:snapToGrid/>
          <w:szCs w:val="21"/>
          <w:lang w:val="en-GB"/>
        </w:rPr>
        <w:t>(</w:t>
      </w:r>
      <w:smartTag w:uri="urn:schemas-microsoft-com:office:smarttags" w:element="chsdate">
        <w:smartTagPr>
          <w:attr w:name="IsROCDate" w:val="False"/>
          <w:attr w:name="IsLunarDate" w:val="False"/>
          <w:attr w:name="Day" w:val="14"/>
          <w:attr w:name="Month" w:val="4"/>
          <w:attr w:name="Year" w:val="2008"/>
        </w:smartTagPr>
        <w:r w:rsidRPr="00FD7181">
          <w:rPr>
            <w:snapToGrid/>
            <w:szCs w:val="21"/>
            <w:lang w:val="en-GB"/>
          </w:rPr>
          <w:t>2008</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14</w:t>
        </w:r>
        <w:r w:rsidRPr="00FD7181">
          <w:rPr>
            <w:snapToGrid/>
            <w:szCs w:val="21"/>
            <w:lang w:val="en-GB"/>
          </w:rPr>
          <w:t>日</w:t>
        </w:r>
      </w:smartTag>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eastAsia="en-US"/>
        </w:rPr>
      </w:pPr>
      <w:r w:rsidRPr="00FD7181">
        <w:rPr>
          <w:snapToGrid/>
          <w:szCs w:val="21"/>
          <w:lang w:val="en-GB"/>
        </w:rPr>
        <w:t>26</w:t>
      </w:r>
      <w:r w:rsidR="00FD7181" w:rsidRPr="00FD7181">
        <w:rPr>
          <w:snapToGrid/>
          <w:szCs w:val="21"/>
          <w:lang w:val="en-GB"/>
        </w:rPr>
        <w:t>1.</w:t>
      </w:r>
      <w:r w:rsidRPr="00FD7181">
        <w:rPr>
          <w:snapToGrid/>
          <w:szCs w:val="21"/>
          <w:lang w:val="en-GB"/>
        </w:rPr>
        <w:tab/>
      </w:r>
      <w:r w:rsidRPr="00FD7181">
        <w:rPr>
          <w:snapToGrid/>
          <w:szCs w:val="21"/>
          <w:lang w:val="en-GB"/>
        </w:rPr>
        <w:t>在近期的另一项裁决中</w:t>
      </w:r>
      <w:r w:rsidR="00FD7181" w:rsidRPr="00FD7181">
        <w:rPr>
          <w:snapToGrid/>
          <w:szCs w:val="21"/>
          <w:lang w:val="en-GB"/>
        </w:rPr>
        <w:t>，</w:t>
      </w:r>
      <w:r w:rsidRPr="00FD7181">
        <w:rPr>
          <w:snapToGrid/>
          <w:szCs w:val="21"/>
          <w:lang w:val="en-GB"/>
        </w:rPr>
        <w:t>区劳工法院裁定</w:t>
      </w:r>
      <w:r w:rsidR="00FD7181" w:rsidRPr="00FD7181">
        <w:rPr>
          <w:snapToGrid/>
          <w:szCs w:val="21"/>
          <w:lang w:val="en-GB"/>
        </w:rPr>
        <w:t>，</w:t>
      </w:r>
      <w:r w:rsidRPr="00FD7181">
        <w:rPr>
          <w:snapToGrid/>
          <w:szCs w:val="21"/>
          <w:lang w:val="en-GB"/>
        </w:rPr>
        <w:t>若雇主不能按照法律规定</w:t>
      </w:r>
      <w:r w:rsidR="00FD7181" w:rsidRPr="00FD7181">
        <w:rPr>
          <w:snapToGrid/>
          <w:szCs w:val="21"/>
          <w:lang w:val="en-GB"/>
        </w:rPr>
        <w:t>，</w:t>
      </w:r>
      <w:r w:rsidRPr="00FD7181">
        <w:rPr>
          <w:snapToGrid/>
          <w:szCs w:val="21"/>
          <w:lang w:val="en-GB"/>
        </w:rPr>
        <w:t>及时向劳工发放其应享有的最低工资</w:t>
      </w:r>
      <w:r w:rsidR="00FD7181" w:rsidRPr="00FD7181">
        <w:rPr>
          <w:snapToGrid/>
          <w:szCs w:val="21"/>
          <w:lang w:val="en-GB"/>
        </w:rPr>
        <w:t>，</w:t>
      </w:r>
      <w:r w:rsidRPr="00FD7181">
        <w:rPr>
          <w:snapToGrid/>
          <w:szCs w:val="21"/>
          <w:lang w:val="en-GB"/>
        </w:rPr>
        <w:t>即构成刑事犯罪。从这个角度讲</w:t>
      </w:r>
      <w:r w:rsidR="00FD7181" w:rsidRPr="00FD7181">
        <w:rPr>
          <w:snapToGrid/>
          <w:szCs w:val="21"/>
          <w:lang w:val="en-GB"/>
        </w:rPr>
        <w:t>，</w:t>
      </w:r>
      <w:r w:rsidRPr="00FD7181">
        <w:rPr>
          <w:snapToGrid/>
          <w:szCs w:val="21"/>
          <w:lang w:val="en-GB"/>
        </w:rPr>
        <w:t>雇主没有向雇员支付工资</w:t>
      </w:r>
      <w:r w:rsidR="00FD7181" w:rsidRPr="00FD7181">
        <w:rPr>
          <w:snapToGrid/>
          <w:szCs w:val="21"/>
          <w:lang w:val="en-GB"/>
        </w:rPr>
        <w:t>，</w:t>
      </w:r>
      <w:r w:rsidRPr="00FD7181">
        <w:rPr>
          <w:snapToGrid/>
          <w:szCs w:val="21"/>
          <w:lang w:val="en-GB"/>
        </w:rPr>
        <w:t>而是给他们若干小钱作为零用钱。雇主称</w:t>
      </w:r>
      <w:r w:rsidR="00FD7181" w:rsidRPr="00FD7181">
        <w:rPr>
          <w:snapToGrid/>
          <w:szCs w:val="21"/>
          <w:lang w:val="en-GB"/>
        </w:rPr>
        <w:t>，</w:t>
      </w:r>
      <w:r w:rsidRPr="00FD7181">
        <w:rPr>
          <w:snapToGrid/>
          <w:szCs w:val="21"/>
          <w:lang w:val="en-GB"/>
        </w:rPr>
        <w:t>他确实履行了支付最低工资的要求</w:t>
      </w:r>
      <w:r w:rsidR="00FD7181" w:rsidRPr="00FD7181">
        <w:rPr>
          <w:snapToGrid/>
          <w:szCs w:val="21"/>
          <w:lang w:val="en-GB"/>
        </w:rPr>
        <w:t>，</w:t>
      </w:r>
      <w:r w:rsidRPr="00FD7181">
        <w:rPr>
          <w:snapToGrid/>
          <w:szCs w:val="21"/>
          <w:lang w:val="en-GB"/>
        </w:rPr>
        <w:t>只是有所延误</w:t>
      </w:r>
      <w:r w:rsidR="00FD7181" w:rsidRPr="00FD7181">
        <w:rPr>
          <w:snapToGrid/>
          <w:szCs w:val="21"/>
          <w:lang w:val="en-GB"/>
        </w:rPr>
        <w:t>，</w:t>
      </w:r>
      <w:r w:rsidRPr="00FD7181">
        <w:rPr>
          <w:snapToGrid/>
          <w:szCs w:val="21"/>
          <w:lang w:val="en-GB"/>
        </w:rPr>
        <w:t>因此不构成《最低工资法》规定的刑事犯罪。雇主还称</w:t>
      </w:r>
      <w:r w:rsidR="00FD7181" w:rsidRPr="00FD7181">
        <w:rPr>
          <w:snapToGrid/>
          <w:szCs w:val="21"/>
          <w:lang w:val="en-GB"/>
        </w:rPr>
        <w:t>，</w:t>
      </w:r>
      <w:r w:rsidRPr="00FD7181">
        <w:rPr>
          <w:snapToGrid/>
          <w:szCs w:val="21"/>
          <w:lang w:val="en-GB"/>
        </w:rPr>
        <w:t>《最低工资法》并未规定支付时间。法庭强调说</w:t>
      </w:r>
      <w:r w:rsidR="00FD7181" w:rsidRPr="00FD7181">
        <w:rPr>
          <w:snapToGrid/>
          <w:szCs w:val="21"/>
          <w:lang w:val="en-GB"/>
        </w:rPr>
        <w:t>，</w:t>
      </w:r>
      <w:r w:rsidRPr="00FD7181">
        <w:rPr>
          <w:snapToGrid/>
          <w:szCs w:val="21"/>
          <w:lang w:val="en-GB"/>
        </w:rPr>
        <w:t>确定最低工资是所有旨在消除贫困和满足劳工及其家人需要的政策的基石。确定最低工资的基本目的是确保受雇员工能够获得所需的社会保护。法庭认为</w:t>
      </w:r>
      <w:r w:rsidR="00FD7181" w:rsidRPr="00FD7181">
        <w:rPr>
          <w:snapToGrid/>
          <w:szCs w:val="21"/>
          <w:lang w:val="en-GB"/>
        </w:rPr>
        <w:t>，</w:t>
      </w:r>
      <w:r w:rsidRPr="00FD7181">
        <w:rPr>
          <w:snapToGrid/>
          <w:szCs w:val="21"/>
          <w:lang w:val="en-GB"/>
        </w:rPr>
        <w:t>《最低工资法》的宗旨和立法者的意图已在法律解释性说明中作了详细阐述</w:t>
      </w:r>
      <w:r w:rsidR="00FD7181" w:rsidRPr="00FD7181">
        <w:rPr>
          <w:snapToGrid/>
          <w:szCs w:val="21"/>
          <w:lang w:val="en-GB"/>
        </w:rPr>
        <w:t>，</w:t>
      </w:r>
      <w:r w:rsidRPr="00FD7181">
        <w:rPr>
          <w:snapToGrid/>
          <w:szCs w:val="21"/>
          <w:lang w:val="en-GB"/>
        </w:rPr>
        <w:t>据此可知</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以色列社会自其形成之初即具有的独特性是确保所有人过上适足生活的保证。以色列社会在其国旗上印刻着</w:t>
      </w:r>
      <w:r w:rsidR="00FD7181" w:rsidRPr="00FD7181">
        <w:rPr>
          <w:snapToGrid/>
          <w:szCs w:val="21"/>
          <w:lang w:val="en-GB"/>
        </w:rPr>
        <w:t>，</w:t>
      </w:r>
      <w:r w:rsidRPr="00FD7181">
        <w:rPr>
          <w:snapToGrid/>
          <w:szCs w:val="21"/>
          <w:lang w:val="en-GB"/>
        </w:rPr>
        <w:t>我们要努力奋斗</w:t>
      </w:r>
      <w:r w:rsidR="00FD7181" w:rsidRPr="00FD7181">
        <w:rPr>
          <w:snapToGrid/>
          <w:szCs w:val="21"/>
          <w:lang w:val="en-GB"/>
        </w:rPr>
        <w:t>，</w:t>
      </w:r>
      <w:r w:rsidRPr="00FD7181">
        <w:rPr>
          <w:snapToGrid/>
          <w:szCs w:val="21"/>
          <w:lang w:val="en-GB"/>
        </w:rPr>
        <w:t>确保劳动者劳有所得</w:t>
      </w:r>
      <w:r w:rsidR="00FD7181" w:rsidRPr="00FD7181">
        <w:rPr>
          <w:snapToGrid/>
          <w:szCs w:val="21"/>
          <w:lang w:val="en-GB"/>
        </w:rPr>
        <w:t>，</w:t>
      </w:r>
      <w:r w:rsidRPr="00FD7181">
        <w:rPr>
          <w:snapToGrid/>
          <w:szCs w:val="21"/>
          <w:lang w:val="en-GB"/>
        </w:rPr>
        <w:t>并作为一名自豪的劳动者而不是靠福利救济的人有尊严地活着的权利</w:t>
      </w:r>
      <w:r w:rsidRPr="00FD7181">
        <w:rPr>
          <w:snapToGrid/>
          <w:szCs w:val="21"/>
          <w:lang w:val="en-GB"/>
        </w:rPr>
        <w:t>”</w:t>
      </w:r>
      <w:r w:rsidRPr="00FD7181">
        <w:rPr>
          <w:snapToGrid/>
          <w:szCs w:val="21"/>
          <w:lang w:val="en-GB"/>
        </w:rPr>
        <w:t>。立法者还在《最低工资法》第</w:t>
      </w:r>
      <w:r w:rsidRPr="00FD7181">
        <w:rPr>
          <w:snapToGrid/>
          <w:szCs w:val="21"/>
          <w:lang w:val="en-GB"/>
        </w:rPr>
        <w:t>14</w:t>
      </w:r>
      <w:r w:rsidRPr="00FD7181">
        <w:rPr>
          <w:snapToGrid/>
          <w:szCs w:val="21"/>
          <w:lang w:val="en-GB"/>
        </w:rPr>
        <w:t>条规定了这项原则</w:t>
      </w:r>
      <w:r w:rsidR="00FD7181" w:rsidRPr="00FD7181">
        <w:rPr>
          <w:snapToGrid/>
          <w:szCs w:val="21"/>
          <w:lang w:val="en-GB"/>
        </w:rPr>
        <w:t>，</w:t>
      </w:r>
      <w:r w:rsidRPr="00FD7181">
        <w:rPr>
          <w:snapToGrid/>
          <w:szCs w:val="21"/>
          <w:lang w:val="en-GB"/>
        </w:rPr>
        <w:t>根据该原则</w:t>
      </w:r>
      <w:r w:rsidR="00FD7181" w:rsidRPr="00FD7181">
        <w:rPr>
          <w:snapToGrid/>
          <w:szCs w:val="21"/>
          <w:lang w:val="en-GB"/>
        </w:rPr>
        <w:t>，</w:t>
      </w:r>
      <w:r w:rsidRPr="00FD7181">
        <w:rPr>
          <w:snapToGrid/>
          <w:szCs w:val="21"/>
          <w:lang w:val="en-GB"/>
        </w:rPr>
        <w:t>不支付雇员最低工资即构成刑事犯罪</w:t>
      </w:r>
      <w:r w:rsidR="00FD7181" w:rsidRPr="00FD7181">
        <w:rPr>
          <w:snapToGrid/>
          <w:szCs w:val="21"/>
          <w:lang w:val="en-GB"/>
        </w:rPr>
        <w:t>(</w:t>
      </w:r>
      <w:r w:rsidRPr="00FD7181">
        <w:rPr>
          <w:i/>
          <w:snapToGrid/>
          <w:szCs w:val="21"/>
          <w:lang w:val="en-GB"/>
        </w:rPr>
        <w:t xml:space="preserve">Cr. </w:t>
      </w:r>
      <w:r w:rsidRPr="00FD7181">
        <w:rPr>
          <w:i/>
          <w:snapToGrid/>
          <w:szCs w:val="21"/>
          <w:lang w:val="en-GB" w:eastAsia="en-US"/>
        </w:rPr>
        <w:t>R</w:t>
      </w:r>
      <w:r w:rsidRPr="00FD7181">
        <w:rPr>
          <w:rFonts w:eastAsia="KaiTi_GB2312"/>
          <w:snapToGrid/>
          <w:szCs w:val="21"/>
          <w:lang w:val="en-GB"/>
        </w:rPr>
        <w:t xml:space="preserve"> </w:t>
      </w:r>
      <w:r w:rsidR="00FD7181" w:rsidRPr="00FD7181">
        <w:rPr>
          <w:rFonts w:eastAsia="KaiTi_GB2312"/>
          <w:snapToGrid/>
          <w:szCs w:val="21"/>
          <w:lang w:val="en-GB"/>
        </w:rPr>
        <w:t>(</w:t>
      </w:r>
      <w:r w:rsidRPr="00FD7181">
        <w:rPr>
          <w:rFonts w:eastAsia="KaiTi_GB2312"/>
          <w:snapToGrid/>
          <w:szCs w:val="21"/>
          <w:lang w:val="en-GB"/>
        </w:rPr>
        <w:t>特拉维夫</w:t>
      </w:r>
      <w:r w:rsidR="00FD7181" w:rsidRPr="00FD7181">
        <w:rPr>
          <w:rFonts w:eastAsia="KaiTi_GB2312"/>
          <w:snapToGrid/>
          <w:szCs w:val="21"/>
          <w:lang w:val="en-GB"/>
        </w:rPr>
        <w:t>)</w:t>
      </w:r>
      <w:r w:rsidRPr="00FD7181">
        <w:rPr>
          <w:rFonts w:eastAsia="KaiTi_GB2312"/>
          <w:snapToGrid/>
          <w:szCs w:val="21"/>
          <w:lang w:val="en-GB"/>
        </w:rPr>
        <w:t xml:space="preserve"> 420</w:t>
      </w:r>
      <w:r w:rsidR="00FD7181" w:rsidRPr="00FD7181">
        <w:rPr>
          <w:rFonts w:eastAsia="KaiTi_GB2312"/>
          <w:snapToGrid/>
          <w:szCs w:val="21"/>
          <w:lang w:val="en-GB"/>
        </w:rPr>
        <w:t>/</w:t>
      </w:r>
      <w:r w:rsidRPr="00FD7181">
        <w:rPr>
          <w:rFonts w:eastAsia="KaiTi_GB2312"/>
          <w:snapToGrid/>
          <w:szCs w:val="21"/>
          <w:lang w:val="en-GB"/>
        </w:rPr>
        <w:t>0</w:t>
      </w:r>
      <w:r w:rsidR="00FD7181" w:rsidRPr="00FD7181">
        <w:rPr>
          <w:rFonts w:eastAsia="KaiTi_GB2312"/>
          <w:snapToGrid/>
          <w:szCs w:val="21"/>
          <w:lang w:val="en-GB"/>
        </w:rPr>
        <w:t>6,</w:t>
      </w:r>
      <w:r w:rsidR="00216038">
        <w:rPr>
          <w:rFonts w:eastAsia="KaiTi_GB2312" w:hint="eastAsia"/>
          <w:snapToGrid/>
          <w:szCs w:val="21"/>
          <w:lang w:val="en-GB"/>
        </w:rPr>
        <w:t xml:space="preserve"> </w:t>
      </w:r>
      <w:r w:rsidRPr="00FD7181">
        <w:rPr>
          <w:rFonts w:eastAsia="KaiTi_GB2312"/>
          <w:snapToGrid/>
          <w:szCs w:val="21"/>
          <w:lang w:val="en-GB"/>
        </w:rPr>
        <w:t>以色利国教育、贸易和劳工部诉</w:t>
      </w:r>
      <w:r w:rsidRPr="00FD7181">
        <w:rPr>
          <w:i/>
          <w:snapToGrid/>
          <w:szCs w:val="21"/>
          <w:lang w:val="en-GB" w:eastAsia="en-US"/>
        </w:rPr>
        <w:t>Sega Enterprise</w:t>
      </w:r>
      <w:r w:rsidRPr="00FD7181">
        <w:rPr>
          <w:rFonts w:eastAsia="KaiTi_GB2312"/>
          <w:snapToGrid/>
          <w:szCs w:val="21"/>
          <w:lang w:val="en-GB"/>
        </w:rPr>
        <w:t xml:space="preserve"> </w:t>
      </w:r>
      <w:r w:rsidR="00FD7181" w:rsidRPr="00FD7181">
        <w:rPr>
          <w:rFonts w:eastAsia="KaiTi_GB2312"/>
          <w:snapToGrid/>
          <w:szCs w:val="21"/>
          <w:lang w:val="en-GB"/>
        </w:rPr>
        <w:t>(</w:t>
      </w:r>
      <w:r w:rsidRPr="00FD7181">
        <w:rPr>
          <w:rFonts w:eastAsia="KaiTi_GB2312"/>
          <w:snapToGrid/>
          <w:szCs w:val="21"/>
          <w:lang w:val="en-GB"/>
        </w:rPr>
        <w:t>1996</w:t>
      </w:r>
      <w:r w:rsidRPr="00FD7181">
        <w:rPr>
          <w:rFonts w:eastAsia="KaiTi_GB2312"/>
          <w:snapToGrid/>
          <w:szCs w:val="21"/>
          <w:lang w:val="en-GB"/>
        </w:rPr>
        <w:t>年</w:t>
      </w:r>
      <w:r w:rsidR="00FD7181" w:rsidRPr="00FD7181">
        <w:rPr>
          <w:rFonts w:eastAsia="KaiTi_GB2312"/>
          <w:snapToGrid/>
          <w:szCs w:val="21"/>
          <w:lang w:val="en-GB"/>
        </w:rPr>
        <w:t>)</w:t>
      </w:r>
      <w:r w:rsidRPr="00FD7181">
        <w:rPr>
          <w:rFonts w:eastAsia="KaiTi_GB2312"/>
          <w:snapToGrid/>
          <w:szCs w:val="21"/>
          <w:lang w:val="en-GB"/>
        </w:rPr>
        <w:t>有限公司案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26"/>
          <w:attr w:name="Month" w:val="6"/>
          <w:attr w:name="Year" w:val="2008"/>
        </w:smartTagPr>
        <w:r w:rsidRPr="00FD7181">
          <w:rPr>
            <w:rFonts w:eastAsia="KaiTi_GB2312"/>
            <w:snapToGrid/>
            <w:szCs w:val="21"/>
            <w:lang w:val="en-GB"/>
          </w:rPr>
          <w:t>2008</w:t>
        </w:r>
        <w:r w:rsidRPr="00FD7181">
          <w:rPr>
            <w:rFonts w:eastAsia="KaiTi_GB2312"/>
            <w:snapToGrid/>
            <w:szCs w:val="21"/>
            <w:lang w:val="en-GB"/>
          </w:rPr>
          <w:t>年</w:t>
        </w:r>
        <w:r w:rsidRPr="00FD7181">
          <w:rPr>
            <w:rFonts w:eastAsia="KaiTi_GB2312"/>
            <w:snapToGrid/>
            <w:szCs w:val="21"/>
            <w:lang w:val="en-GB"/>
          </w:rPr>
          <w:t>6</w:t>
        </w:r>
        <w:r w:rsidRPr="00FD7181">
          <w:rPr>
            <w:rFonts w:eastAsia="KaiTi_GB2312"/>
            <w:snapToGrid/>
            <w:szCs w:val="21"/>
            <w:lang w:val="en-GB"/>
          </w:rPr>
          <w:t>月</w:t>
        </w:r>
        <w:r w:rsidRPr="00FD7181">
          <w:rPr>
            <w:rFonts w:eastAsia="KaiTi_GB2312"/>
            <w:snapToGrid/>
            <w:szCs w:val="21"/>
            <w:lang w:val="en-GB"/>
          </w:rPr>
          <w:t>26</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在阿拉伯地区执行劳动法</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2.</w:t>
      </w:r>
      <w:r w:rsidRPr="00FD7181">
        <w:rPr>
          <w:snapToGrid/>
          <w:szCs w:val="21"/>
          <w:lang w:val="en-GB"/>
        </w:rPr>
        <w:tab/>
        <w:t>2005</w:t>
      </w:r>
      <w:r w:rsidRPr="00FD7181">
        <w:rPr>
          <w:snapToGrid/>
          <w:szCs w:val="21"/>
          <w:lang w:val="en-GB"/>
        </w:rPr>
        <w:t>年</w:t>
      </w:r>
      <w:r w:rsidR="00FD7181" w:rsidRPr="00FD7181">
        <w:rPr>
          <w:snapToGrid/>
          <w:szCs w:val="21"/>
          <w:lang w:val="en-GB"/>
        </w:rPr>
        <w:t>，</w:t>
      </w:r>
      <w:r w:rsidRPr="00FD7181">
        <w:rPr>
          <w:snapToGrid/>
          <w:szCs w:val="21"/>
          <w:lang w:val="en-GB"/>
        </w:rPr>
        <w:t>执行管理局的年度工作方案包括三个特别重点</w:t>
      </w:r>
      <w:r w:rsidR="00FD7181" w:rsidRPr="00FD7181">
        <w:rPr>
          <w:snapToGrid/>
          <w:szCs w:val="21"/>
          <w:lang w:val="en-GB"/>
        </w:rPr>
        <w:t>：</w:t>
      </w:r>
      <w:r w:rsidRPr="00FD7181">
        <w:rPr>
          <w:snapToGrid/>
          <w:szCs w:val="21"/>
          <w:lang w:val="en-GB"/>
        </w:rPr>
        <w:t>阿拉伯裔雇主和雇员</w:t>
      </w:r>
      <w:r w:rsidR="00FD7181" w:rsidRPr="00FD7181">
        <w:rPr>
          <w:snapToGrid/>
          <w:szCs w:val="21"/>
          <w:lang w:val="en-GB"/>
        </w:rPr>
        <w:t>，</w:t>
      </w:r>
      <w:r w:rsidRPr="00FD7181">
        <w:rPr>
          <w:snapToGrid/>
          <w:szCs w:val="21"/>
          <w:lang w:val="en-GB"/>
        </w:rPr>
        <w:t>新移民雇主</w:t>
      </w:r>
      <w:r w:rsidR="00FD7181" w:rsidRPr="00FD7181">
        <w:rPr>
          <w:snapToGrid/>
          <w:szCs w:val="21"/>
          <w:lang w:val="en-GB"/>
        </w:rPr>
        <w:t>；</w:t>
      </w:r>
      <w:r w:rsidRPr="00FD7181">
        <w:rPr>
          <w:snapToGrid/>
          <w:szCs w:val="21"/>
          <w:lang w:val="en-GB"/>
        </w:rPr>
        <w:t>安保企业。</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3.</w:t>
      </w:r>
      <w:r w:rsidRPr="00FD7181">
        <w:rPr>
          <w:snapToGrid/>
          <w:szCs w:val="21"/>
          <w:lang w:val="en-GB"/>
        </w:rPr>
        <w:tab/>
      </w:r>
      <w:r w:rsidRPr="00FD7181">
        <w:rPr>
          <w:snapToGrid/>
          <w:szCs w:val="21"/>
          <w:lang w:val="en-GB"/>
        </w:rPr>
        <w:t>在阿拉伯就业场所执行劳动法的一大障碍是当地人不愿与该部合作</w:t>
      </w:r>
      <w:r w:rsidR="00FD7181" w:rsidRPr="00FD7181">
        <w:rPr>
          <w:snapToGrid/>
          <w:szCs w:val="21"/>
          <w:lang w:val="en-GB"/>
        </w:rPr>
        <w:t>，</w:t>
      </w:r>
      <w:r w:rsidRPr="00FD7181">
        <w:rPr>
          <w:snapToGrid/>
          <w:szCs w:val="21"/>
          <w:lang w:val="en-GB"/>
        </w:rPr>
        <w:t>主要原因是害怕失去收入来源。</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4.</w:t>
      </w:r>
      <w:r w:rsidRPr="00FD7181">
        <w:rPr>
          <w:snapToGrid/>
          <w:szCs w:val="21"/>
          <w:lang w:val="en-GB"/>
        </w:rPr>
        <w:tab/>
        <w:t>2004</w:t>
      </w:r>
      <w:r w:rsidRPr="00FD7181">
        <w:rPr>
          <w:snapToGrid/>
          <w:szCs w:val="21"/>
          <w:lang w:val="en-GB"/>
        </w:rPr>
        <w:t>年</w:t>
      </w:r>
      <w:r w:rsidRPr="00FD7181">
        <w:rPr>
          <w:snapToGrid/>
          <w:szCs w:val="21"/>
          <w:lang w:val="en-GB"/>
        </w:rPr>
        <w:t>12</w:t>
      </w:r>
      <w:r w:rsidRPr="00FD7181">
        <w:rPr>
          <w:snapToGrid/>
          <w:szCs w:val="21"/>
          <w:lang w:val="en-GB"/>
        </w:rPr>
        <w:t>月</w:t>
      </w:r>
      <w:r w:rsidR="00FD7181" w:rsidRPr="00FD7181">
        <w:rPr>
          <w:snapToGrid/>
          <w:szCs w:val="21"/>
          <w:lang w:val="en-GB"/>
        </w:rPr>
        <w:t>，</w:t>
      </w:r>
      <w:r w:rsidRPr="00FD7181">
        <w:rPr>
          <w:snapToGrid/>
          <w:szCs w:val="21"/>
          <w:lang w:val="en-GB"/>
        </w:rPr>
        <w:t>管理局发动了一场大规模的宣传劳动法的试点运动。这项试点方案在拥有</w:t>
      </w:r>
      <w:r w:rsidRPr="00FD7181">
        <w:rPr>
          <w:snapToGrid/>
          <w:szCs w:val="21"/>
          <w:lang w:val="en-GB"/>
        </w:rPr>
        <w:t>30 000</w:t>
      </w:r>
      <w:r w:rsidRPr="00FD7181">
        <w:rPr>
          <w:snapToGrid/>
          <w:szCs w:val="21"/>
          <w:lang w:val="en-GB"/>
        </w:rPr>
        <w:t>名穆斯林和基督徒的阿拉伯城市</w:t>
      </w:r>
      <w:r w:rsidRPr="00FD7181">
        <w:rPr>
          <w:snapToGrid/>
          <w:szCs w:val="21"/>
          <w:lang w:val="en-GB"/>
        </w:rPr>
        <w:t>Shfara’m</w:t>
      </w:r>
      <w:r w:rsidRPr="00FD7181">
        <w:rPr>
          <w:snapToGrid/>
          <w:szCs w:val="21"/>
          <w:lang w:val="en-GB"/>
        </w:rPr>
        <w:t>展开。管理局与有关部门协作</w:t>
      </w:r>
      <w:r w:rsidR="00FD7181" w:rsidRPr="00FD7181">
        <w:rPr>
          <w:snapToGrid/>
          <w:szCs w:val="21"/>
          <w:lang w:val="en-GB"/>
        </w:rPr>
        <w:t>，</w:t>
      </w:r>
      <w:r w:rsidRPr="00FD7181">
        <w:rPr>
          <w:snapToGrid/>
          <w:szCs w:val="21"/>
          <w:lang w:val="en-GB"/>
        </w:rPr>
        <w:t>共同组织雇主和雇员以及</w:t>
      </w:r>
      <w:r w:rsidRPr="00FD7181">
        <w:rPr>
          <w:snapToGrid/>
          <w:szCs w:val="21"/>
          <w:lang w:val="en-GB"/>
        </w:rPr>
        <w:t>1 300</w:t>
      </w:r>
      <w:r w:rsidRPr="00FD7181">
        <w:rPr>
          <w:snapToGrid/>
          <w:szCs w:val="21"/>
          <w:lang w:val="en-GB"/>
        </w:rPr>
        <w:t>名高中学生参加集会和会议</w:t>
      </w:r>
      <w:r w:rsidR="00FD7181" w:rsidRPr="00FD7181">
        <w:rPr>
          <w:snapToGrid/>
          <w:szCs w:val="21"/>
          <w:lang w:val="en-GB"/>
        </w:rPr>
        <w:t>，</w:t>
      </w:r>
      <w:r w:rsidRPr="00FD7181">
        <w:rPr>
          <w:snapToGrid/>
          <w:szCs w:val="21"/>
          <w:lang w:val="en-GB"/>
        </w:rPr>
        <w:t>还访问了</w:t>
      </w:r>
      <w:r w:rsidRPr="00FD7181">
        <w:rPr>
          <w:snapToGrid/>
          <w:szCs w:val="21"/>
          <w:lang w:val="en-GB"/>
        </w:rPr>
        <w:t>50</w:t>
      </w:r>
      <w:r w:rsidRPr="00FD7181">
        <w:rPr>
          <w:snapToGrid/>
          <w:szCs w:val="21"/>
          <w:lang w:val="en-GB"/>
        </w:rPr>
        <w:t>个就业场所。在这些会议期间</w:t>
      </w:r>
      <w:r w:rsidR="00FD7181" w:rsidRPr="00FD7181">
        <w:rPr>
          <w:snapToGrid/>
          <w:szCs w:val="21"/>
          <w:lang w:val="en-GB"/>
        </w:rPr>
        <w:t>，</w:t>
      </w:r>
      <w:r w:rsidRPr="00FD7181">
        <w:rPr>
          <w:snapToGrid/>
          <w:szCs w:val="21"/>
          <w:lang w:val="en-GB"/>
        </w:rPr>
        <w:t>管理局了解了公众对于劳动法赋予他们的权利的认识</w:t>
      </w:r>
      <w:r w:rsidR="00FD7181" w:rsidRPr="00FD7181">
        <w:rPr>
          <w:snapToGrid/>
          <w:szCs w:val="21"/>
          <w:lang w:val="en-GB"/>
        </w:rPr>
        <w:t>，</w:t>
      </w:r>
      <w:r w:rsidRPr="00FD7181">
        <w:rPr>
          <w:snapToGrid/>
          <w:szCs w:val="21"/>
          <w:lang w:val="en-GB"/>
        </w:rPr>
        <w:t>对他们进行有关这些权利的教育</w:t>
      </w:r>
      <w:r w:rsidR="00FD7181" w:rsidRPr="00FD7181">
        <w:rPr>
          <w:snapToGrid/>
          <w:szCs w:val="21"/>
          <w:lang w:val="en-GB"/>
        </w:rPr>
        <w:t>，</w:t>
      </w:r>
      <w:r w:rsidRPr="00FD7181">
        <w:rPr>
          <w:snapToGrid/>
          <w:szCs w:val="21"/>
          <w:lang w:val="en-GB"/>
        </w:rPr>
        <w:t>还散发了阿拉伯语的书面材料。</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5.</w:t>
      </w:r>
      <w:r w:rsidR="007F1D77">
        <w:rPr>
          <w:rFonts w:hint="eastAsia"/>
          <w:snapToGrid/>
          <w:szCs w:val="21"/>
          <w:lang w:val="en-GB"/>
        </w:rPr>
        <w:t xml:space="preserve">  </w:t>
      </w:r>
      <w:r w:rsidRPr="00FD7181">
        <w:rPr>
          <w:snapToGrid/>
          <w:szCs w:val="21"/>
          <w:lang w:val="en-GB"/>
        </w:rPr>
        <w:t>在举行上述会议的过程中</w:t>
      </w:r>
      <w:r w:rsidR="00FD7181" w:rsidRPr="00FD7181">
        <w:rPr>
          <w:snapToGrid/>
          <w:szCs w:val="21"/>
          <w:lang w:val="en-GB"/>
        </w:rPr>
        <w:t>，</w:t>
      </w:r>
      <w:r w:rsidRPr="00FD7181">
        <w:rPr>
          <w:snapToGrid/>
          <w:szCs w:val="21"/>
          <w:lang w:val="en-GB"/>
        </w:rPr>
        <w:t>管理局注意到若干个问题雇主</w:t>
      </w:r>
      <w:r w:rsidR="00FD7181" w:rsidRPr="00FD7181">
        <w:rPr>
          <w:snapToGrid/>
          <w:szCs w:val="21"/>
          <w:lang w:val="en-GB"/>
        </w:rPr>
        <w:t>，</w:t>
      </w:r>
      <w:r w:rsidRPr="00FD7181">
        <w:rPr>
          <w:snapToGrid/>
          <w:szCs w:val="21"/>
          <w:lang w:val="en-GB"/>
        </w:rPr>
        <w:t>并给予他们适当的警告。</w:t>
      </w:r>
      <w:r w:rsidRPr="00FD7181">
        <w:rPr>
          <w:snapToGrid/>
          <w:szCs w:val="21"/>
          <w:lang w:val="en-GB"/>
        </w:rPr>
        <w:t>2005</w:t>
      </w:r>
      <w:r w:rsidRPr="00FD7181">
        <w:rPr>
          <w:snapToGrid/>
          <w:szCs w:val="21"/>
          <w:lang w:val="en-GB"/>
        </w:rPr>
        <w:t>年</w:t>
      </w:r>
      <w:r w:rsidRPr="00FD7181">
        <w:rPr>
          <w:snapToGrid/>
          <w:szCs w:val="21"/>
          <w:lang w:val="en-GB"/>
        </w:rPr>
        <w:t>5</w:t>
      </w:r>
      <w:r w:rsidRPr="00FD7181">
        <w:rPr>
          <w:snapToGrid/>
          <w:szCs w:val="21"/>
          <w:lang w:val="en-GB"/>
        </w:rPr>
        <w:t>月</w:t>
      </w:r>
      <w:r w:rsidR="00FD7181" w:rsidRPr="00FD7181">
        <w:rPr>
          <w:snapToGrid/>
          <w:szCs w:val="21"/>
          <w:lang w:val="en-GB"/>
        </w:rPr>
        <w:t>，</w:t>
      </w:r>
      <w:r w:rsidRPr="00FD7181">
        <w:rPr>
          <w:snapToGrid/>
          <w:szCs w:val="21"/>
          <w:lang w:val="en-GB"/>
        </w:rPr>
        <w:t>管理局视察了</w:t>
      </w:r>
      <w:r w:rsidRPr="00FD7181">
        <w:rPr>
          <w:snapToGrid/>
          <w:szCs w:val="21"/>
          <w:lang w:val="en-GB"/>
        </w:rPr>
        <w:t>25</w:t>
      </w:r>
      <w:r w:rsidRPr="00FD7181">
        <w:rPr>
          <w:snapToGrid/>
          <w:szCs w:val="21"/>
          <w:lang w:val="en-GB"/>
        </w:rPr>
        <w:t>个工作场所</w:t>
      </w:r>
      <w:r w:rsidR="00FD7181" w:rsidRPr="00FD7181">
        <w:rPr>
          <w:snapToGrid/>
          <w:szCs w:val="21"/>
          <w:lang w:val="en-GB"/>
        </w:rPr>
        <w:t>，</w:t>
      </w:r>
      <w:r w:rsidRPr="00FD7181">
        <w:rPr>
          <w:snapToGrid/>
          <w:szCs w:val="21"/>
          <w:lang w:val="en-GB"/>
        </w:rPr>
        <w:t>以检查实地状况。管理局从当地人</w:t>
      </w:r>
      <w:r w:rsidR="00FD7181" w:rsidRPr="00FD7181">
        <w:rPr>
          <w:snapToGrid/>
          <w:szCs w:val="21"/>
          <w:lang w:val="en-GB"/>
        </w:rPr>
        <w:t>(</w:t>
      </w:r>
      <w:r w:rsidRPr="00FD7181">
        <w:rPr>
          <w:snapToGrid/>
          <w:szCs w:val="21"/>
          <w:lang w:val="en-GB"/>
        </w:rPr>
        <w:t>特别是女性雇员</w:t>
      </w:r>
      <w:r w:rsidR="00FD7181" w:rsidRPr="00FD7181">
        <w:rPr>
          <w:snapToGrid/>
          <w:szCs w:val="21"/>
          <w:lang w:val="en-GB"/>
        </w:rPr>
        <w:t>)</w:t>
      </w:r>
      <w:r w:rsidRPr="00FD7181">
        <w:rPr>
          <w:snapToGrid/>
          <w:szCs w:val="21"/>
          <w:lang w:val="en-GB"/>
        </w:rPr>
        <w:t>那里得到的合作微乎其微。除了害怕丢工作</w:t>
      </w:r>
      <w:r w:rsidR="00FD7181" w:rsidRPr="00FD7181">
        <w:rPr>
          <w:snapToGrid/>
          <w:szCs w:val="21"/>
          <w:lang w:val="en-GB"/>
        </w:rPr>
        <w:t>，</w:t>
      </w:r>
      <w:r w:rsidRPr="00FD7181">
        <w:rPr>
          <w:snapToGrid/>
          <w:szCs w:val="21"/>
          <w:lang w:val="en-GB"/>
        </w:rPr>
        <w:t>这些女性中有很多人都与其雇主存在家庭关系</w:t>
      </w:r>
      <w:r w:rsidR="00FD7181" w:rsidRPr="00FD7181">
        <w:rPr>
          <w:snapToGrid/>
          <w:szCs w:val="21"/>
          <w:lang w:val="en-GB"/>
        </w:rPr>
        <w:t>，</w:t>
      </w:r>
      <w:r w:rsidRPr="00FD7181">
        <w:rPr>
          <w:snapToGrid/>
          <w:szCs w:val="21"/>
          <w:lang w:val="en-GB"/>
        </w:rPr>
        <w:t>因而更不愿意投诉。</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6.</w:t>
      </w:r>
      <w:r w:rsidRPr="00FD7181">
        <w:rPr>
          <w:snapToGrid/>
          <w:szCs w:val="21"/>
          <w:lang w:val="en-GB"/>
        </w:rPr>
        <w:tab/>
        <w:t>2008</w:t>
      </w:r>
      <w:r w:rsidRPr="00FD7181">
        <w:rPr>
          <w:snapToGrid/>
          <w:szCs w:val="21"/>
          <w:lang w:val="en-GB"/>
        </w:rPr>
        <w:t>年间</w:t>
      </w:r>
      <w:r w:rsidR="00FD7181" w:rsidRPr="00FD7181">
        <w:rPr>
          <w:snapToGrid/>
          <w:szCs w:val="21"/>
          <w:lang w:val="en-GB"/>
        </w:rPr>
        <w:t>，</w:t>
      </w:r>
      <w:r w:rsidRPr="00FD7181">
        <w:rPr>
          <w:snapToGrid/>
          <w:szCs w:val="21"/>
          <w:lang w:val="en-GB"/>
        </w:rPr>
        <w:t>管理局在阿拉伯城市</w:t>
      </w:r>
      <w:r w:rsidRPr="00FD7181">
        <w:rPr>
          <w:snapToGrid/>
          <w:szCs w:val="21"/>
          <w:lang w:val="en-GB"/>
        </w:rPr>
        <w:t>Yarka</w:t>
      </w:r>
      <w:r w:rsidRPr="00FD7181">
        <w:rPr>
          <w:snapToGrid/>
          <w:szCs w:val="21"/>
          <w:lang w:val="en-GB"/>
        </w:rPr>
        <w:t>和</w:t>
      </w:r>
      <w:r w:rsidRPr="00FD7181">
        <w:rPr>
          <w:snapToGrid/>
          <w:szCs w:val="21"/>
          <w:lang w:val="en-GB"/>
        </w:rPr>
        <w:t>Joulis</w:t>
      </w:r>
      <w:r w:rsidRPr="00FD7181">
        <w:rPr>
          <w:snapToGrid/>
          <w:szCs w:val="21"/>
          <w:lang w:val="en-GB"/>
        </w:rPr>
        <w:t>开展了同样的项目。另外</w:t>
      </w:r>
      <w:r w:rsidR="00FD7181" w:rsidRPr="00FD7181">
        <w:rPr>
          <w:snapToGrid/>
          <w:szCs w:val="21"/>
          <w:lang w:val="en-GB"/>
        </w:rPr>
        <w:t>，</w:t>
      </w:r>
      <w:r w:rsidRPr="00FD7181">
        <w:rPr>
          <w:snapToGrid/>
          <w:szCs w:val="21"/>
          <w:lang w:val="en-GB"/>
        </w:rPr>
        <w:t>最近</w:t>
      </w:r>
      <w:r w:rsidR="00FD7181" w:rsidRPr="00FD7181">
        <w:rPr>
          <w:snapToGrid/>
          <w:szCs w:val="21"/>
          <w:lang w:val="en-GB"/>
        </w:rPr>
        <w:t>，</w:t>
      </w:r>
      <w:r w:rsidRPr="00FD7181">
        <w:rPr>
          <w:snapToGrid/>
          <w:szCs w:val="21"/>
          <w:lang w:val="en-GB"/>
        </w:rPr>
        <w:t>有</w:t>
      </w:r>
      <w:r w:rsidRPr="00FD7181">
        <w:rPr>
          <w:snapToGrid/>
          <w:szCs w:val="21"/>
          <w:lang w:val="en-GB"/>
        </w:rPr>
        <w:t>15</w:t>
      </w:r>
      <w:r w:rsidRPr="00FD7181">
        <w:rPr>
          <w:snapToGrid/>
          <w:szCs w:val="21"/>
          <w:lang w:val="en-GB"/>
        </w:rPr>
        <w:t>名阿拉伯男女青年开始在管理局框架内从事国家行政工作。在其服务期间</w:t>
      </w:r>
      <w:r w:rsidR="00FD7181" w:rsidRPr="00FD7181">
        <w:rPr>
          <w:snapToGrid/>
          <w:szCs w:val="21"/>
          <w:lang w:val="en-GB"/>
        </w:rPr>
        <w:t>，</w:t>
      </w:r>
      <w:r w:rsidRPr="00FD7181">
        <w:rPr>
          <w:snapToGrid/>
          <w:szCs w:val="21"/>
          <w:lang w:val="en-GB"/>
        </w:rPr>
        <w:t>这些年轻人在全国阿拉伯人口中开展了劳动法宣传活动。</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7.</w:t>
      </w:r>
      <w:r w:rsidRPr="00FD7181">
        <w:rPr>
          <w:snapToGrid/>
          <w:szCs w:val="21"/>
          <w:lang w:val="en-GB"/>
        </w:rPr>
        <w:tab/>
      </w:r>
      <w:r w:rsidRPr="00FD7181">
        <w:rPr>
          <w:snapToGrid/>
          <w:szCs w:val="21"/>
          <w:lang w:val="en-GB"/>
        </w:rPr>
        <w:t>管理局编制了关于《最低工资法》和第</w:t>
      </w:r>
      <w:r w:rsidRPr="00FD7181">
        <w:rPr>
          <w:snapToGrid/>
          <w:szCs w:val="21"/>
          <w:lang w:val="en-GB"/>
        </w:rPr>
        <w:t>5713-1953</w:t>
      </w:r>
      <w:r w:rsidRPr="00FD7181">
        <w:rPr>
          <w:snapToGrid/>
          <w:szCs w:val="21"/>
          <w:lang w:val="en-GB"/>
        </w:rPr>
        <w:t>号《青年就业法》</w:t>
      </w:r>
      <w:r w:rsidR="00FD7181" w:rsidRPr="00FD7181">
        <w:rPr>
          <w:snapToGrid/>
          <w:szCs w:val="21"/>
          <w:lang w:val="en-GB"/>
        </w:rPr>
        <w:t>(</w:t>
      </w:r>
      <w:r w:rsidRPr="00FD7181">
        <w:rPr>
          <w:snapToGrid/>
          <w:szCs w:val="21"/>
          <w:lang w:val="en-GB"/>
        </w:rPr>
        <w:t>《青年就业法》</w:t>
      </w:r>
      <w:r w:rsidR="00FD7181" w:rsidRPr="00FD7181">
        <w:rPr>
          <w:snapToGrid/>
          <w:szCs w:val="21"/>
          <w:lang w:val="en-GB"/>
        </w:rPr>
        <w:t>)</w:t>
      </w:r>
      <w:r w:rsidRPr="00FD7181">
        <w:rPr>
          <w:snapToGrid/>
          <w:szCs w:val="21"/>
          <w:lang w:val="en-GB"/>
        </w:rPr>
        <w:t>的小册子</w:t>
      </w:r>
      <w:r w:rsidR="00FD7181" w:rsidRPr="00FD7181">
        <w:rPr>
          <w:snapToGrid/>
          <w:szCs w:val="21"/>
          <w:lang w:val="en-GB"/>
        </w:rPr>
        <w:t>，</w:t>
      </w:r>
      <w:r w:rsidRPr="00FD7181">
        <w:rPr>
          <w:snapToGrid/>
          <w:szCs w:val="21"/>
          <w:lang w:val="en-GB"/>
        </w:rPr>
        <w:t>并将其翻译成阿拉伯语。在整个阿拉伯人群中散发了数千份这种小册子。另外</w:t>
      </w:r>
      <w:r w:rsidR="00FD7181" w:rsidRPr="00FD7181">
        <w:rPr>
          <w:snapToGrid/>
          <w:szCs w:val="21"/>
          <w:lang w:val="en-GB"/>
        </w:rPr>
        <w:t>，</w:t>
      </w:r>
      <w:r w:rsidRPr="00FD7181">
        <w:rPr>
          <w:snapToGrid/>
          <w:szCs w:val="21"/>
          <w:lang w:val="en-GB"/>
        </w:rPr>
        <w:t>在拿撒勒开展了一项重点关注《青年就业法》的执法运动。</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8.</w:t>
      </w:r>
      <w:r w:rsidRPr="00FD7181">
        <w:rPr>
          <w:snapToGrid/>
          <w:szCs w:val="21"/>
          <w:lang w:val="en-GB"/>
        </w:rPr>
        <w:tab/>
        <w:t>2005</w:t>
      </w:r>
      <w:r w:rsidRPr="00FD7181">
        <w:rPr>
          <w:snapToGrid/>
          <w:szCs w:val="21"/>
          <w:lang w:val="en-GB"/>
        </w:rPr>
        <w:t>年</w:t>
      </w:r>
      <w:r w:rsidRPr="00FD7181">
        <w:rPr>
          <w:snapToGrid/>
          <w:szCs w:val="21"/>
          <w:lang w:val="en-GB"/>
        </w:rPr>
        <w:t>4</w:t>
      </w:r>
      <w:r w:rsidRPr="00FD7181">
        <w:rPr>
          <w:snapToGrid/>
          <w:szCs w:val="21"/>
          <w:lang w:val="en-GB"/>
        </w:rPr>
        <w:t>月</w:t>
      </w:r>
      <w:r w:rsidR="00FD7181" w:rsidRPr="00FD7181">
        <w:rPr>
          <w:snapToGrid/>
          <w:szCs w:val="21"/>
          <w:lang w:val="en-GB"/>
        </w:rPr>
        <w:t>，</w:t>
      </w:r>
      <w:r w:rsidRPr="00FD7181">
        <w:rPr>
          <w:snapToGrid/>
          <w:szCs w:val="21"/>
          <w:lang w:val="en-GB"/>
        </w:rPr>
        <w:t>海法区劳工法院命令一家销售公司及其主管向一名女性雇员支付</w:t>
      </w:r>
      <w:r w:rsidRPr="00FD7181">
        <w:rPr>
          <w:snapToGrid/>
          <w:szCs w:val="21"/>
          <w:lang w:val="en-GB"/>
        </w:rPr>
        <w:t>150 000</w:t>
      </w:r>
      <w:r w:rsidRPr="00FD7181">
        <w:rPr>
          <w:snapToGrid/>
          <w:szCs w:val="21"/>
          <w:lang w:val="en-GB"/>
        </w:rPr>
        <w:t>新谢克尔</w:t>
      </w:r>
      <w:r w:rsidR="00FD7181" w:rsidRPr="00FD7181">
        <w:rPr>
          <w:snapToGrid/>
          <w:szCs w:val="21"/>
          <w:lang w:val="en-GB"/>
        </w:rPr>
        <w:t>(</w:t>
      </w:r>
      <w:r w:rsidRPr="00FD7181">
        <w:rPr>
          <w:snapToGrid/>
          <w:szCs w:val="21"/>
          <w:lang w:val="en-GB"/>
        </w:rPr>
        <w:t>40 500</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作为违反《最低工资法》的赔偿。位于德鲁兹村</w:t>
      </w:r>
      <w:r w:rsidRPr="00FD7181">
        <w:rPr>
          <w:snapToGrid/>
          <w:szCs w:val="21"/>
          <w:lang w:val="en-GB"/>
        </w:rPr>
        <w:t xml:space="preserve">Usfiya </w:t>
      </w:r>
      <w:r w:rsidRPr="00FD7181">
        <w:rPr>
          <w:snapToGrid/>
          <w:szCs w:val="21"/>
          <w:lang w:val="en-GB"/>
        </w:rPr>
        <w:t>的</w:t>
      </w:r>
      <w:r w:rsidRPr="00FD7181">
        <w:rPr>
          <w:snapToGrid/>
          <w:szCs w:val="21"/>
          <w:lang w:val="en-GB"/>
        </w:rPr>
        <w:t>M.I.RA. Panorama</w:t>
      </w:r>
      <w:r w:rsidRPr="00FD7181">
        <w:rPr>
          <w:snapToGrid/>
          <w:szCs w:val="21"/>
          <w:lang w:val="en-GB"/>
        </w:rPr>
        <w:t>支付其女性雇员的工资仅约为最低时薪的一半。法院强调了任何违反《最低工资法》行为的严重性以及威慑此种违反行为的重要性</w:t>
      </w:r>
      <w:r w:rsidR="00FD7181" w:rsidRPr="00FD7181">
        <w:rPr>
          <w:snapToGrid/>
          <w:szCs w:val="21"/>
          <w:lang w:val="en-GB"/>
        </w:rPr>
        <w:t>，</w:t>
      </w:r>
      <w:r w:rsidRPr="00FD7181">
        <w:rPr>
          <w:snapToGrid/>
          <w:szCs w:val="21"/>
          <w:lang w:val="en-GB"/>
        </w:rPr>
        <w:t>并做出判决</w:t>
      </w:r>
      <w:r w:rsidR="00FD7181" w:rsidRPr="00FD7181">
        <w:rPr>
          <w:snapToGrid/>
          <w:szCs w:val="21"/>
          <w:lang w:val="en-GB"/>
        </w:rPr>
        <w:t>，</w:t>
      </w:r>
      <w:r w:rsidRPr="00FD7181">
        <w:rPr>
          <w:snapToGrid/>
          <w:szCs w:val="21"/>
          <w:lang w:val="en-GB"/>
        </w:rPr>
        <w:t>称对《最低工资法》的违反构成对劳动者作为人的尊严的侵犯</w:t>
      </w:r>
      <w:r w:rsidR="00FD7181" w:rsidRPr="00FD7181">
        <w:rPr>
          <w:snapToGrid/>
          <w:szCs w:val="21"/>
          <w:lang w:val="en-GB"/>
        </w:rPr>
        <w:t>(</w:t>
      </w:r>
      <w:r w:rsidRPr="00FD7181">
        <w:rPr>
          <w:snapToGrid/>
          <w:szCs w:val="21"/>
          <w:lang w:val="en-GB"/>
        </w:rPr>
        <w:t>C. 88</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Pr="00FD7181">
        <w:rPr>
          <w:rFonts w:eastAsia="KaiTi_GB2312"/>
          <w:snapToGrid/>
          <w:szCs w:val="21"/>
          <w:lang w:val="en-GB"/>
        </w:rPr>
        <w:t>工业、贸易和劳工部诉</w:t>
      </w:r>
      <w:r w:rsidRPr="00FD7181">
        <w:rPr>
          <w:i/>
          <w:snapToGrid/>
          <w:szCs w:val="21"/>
          <w:lang w:val="en-GB"/>
        </w:rPr>
        <w:t>M.I.RA. Panorama</w:t>
      </w:r>
      <w:r w:rsidRPr="00FD7181">
        <w:rPr>
          <w:rFonts w:eastAsia="KaiTi_GB2312"/>
          <w:snapToGrid/>
          <w:szCs w:val="21"/>
          <w:lang w:val="en-GB"/>
        </w:rPr>
        <w:t>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3"/>
          <w:attr w:name="Month" w:val="4"/>
          <w:attr w:name="Year" w:val="2005"/>
        </w:smartTagPr>
        <w:r w:rsidRPr="00FD7181">
          <w:rPr>
            <w:rFonts w:eastAsia="KaiTi_GB2312"/>
            <w:snapToGrid/>
            <w:szCs w:val="21"/>
            <w:lang w:val="en-GB"/>
          </w:rPr>
          <w:t>2005</w:t>
        </w:r>
        <w:r w:rsidRPr="00FD7181">
          <w:rPr>
            <w:rFonts w:eastAsia="KaiTi_GB2312"/>
            <w:snapToGrid/>
            <w:szCs w:val="21"/>
            <w:lang w:val="en-GB"/>
          </w:rPr>
          <w:t>年</w:t>
        </w:r>
        <w:r w:rsidRPr="00FD7181">
          <w:rPr>
            <w:rFonts w:eastAsia="KaiTi_GB2312"/>
            <w:snapToGrid/>
            <w:szCs w:val="21"/>
            <w:lang w:val="en-GB"/>
          </w:rPr>
          <w:t>4</w:t>
        </w:r>
        <w:r w:rsidRPr="00FD7181">
          <w:rPr>
            <w:rFonts w:eastAsia="KaiTi_GB2312"/>
            <w:snapToGrid/>
            <w:szCs w:val="21"/>
            <w:lang w:val="en-GB"/>
          </w:rPr>
          <w:t>月</w:t>
        </w:r>
        <w:r w:rsidRPr="00FD7181">
          <w:rPr>
            <w:rFonts w:eastAsia="KaiTi_GB2312"/>
            <w:snapToGrid/>
            <w:szCs w:val="21"/>
            <w:lang w:val="en-GB"/>
          </w:rPr>
          <w:t>3</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661B8D">
        <w:rPr>
          <w:snapToGrid/>
          <w:lang w:val="en-GB"/>
        </w:rPr>
        <w:t>同工同酬</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26</w:t>
      </w:r>
      <w:r w:rsidR="00FD7181" w:rsidRPr="00FD7181">
        <w:rPr>
          <w:snapToGrid/>
          <w:szCs w:val="21"/>
          <w:lang w:val="en-GB"/>
        </w:rPr>
        <w:t>9.</w:t>
      </w:r>
      <w:r w:rsidRPr="00FD7181">
        <w:rPr>
          <w:snapToGrid/>
          <w:szCs w:val="21"/>
          <w:lang w:val="en-GB"/>
        </w:rPr>
        <w:tab/>
      </w:r>
      <w:r w:rsidRPr="00FD7181">
        <w:rPr>
          <w:snapToGrid/>
          <w:szCs w:val="21"/>
          <w:lang w:val="en-GB"/>
        </w:rPr>
        <w:t>男女员工的薪水仍存在差距。根据近期数据</w:t>
      </w:r>
      <w:r w:rsidR="00FD7181" w:rsidRPr="00FD7181">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00FD7181" w:rsidRPr="00FD7181">
        <w:rPr>
          <w:snapToGrid/>
          <w:szCs w:val="21"/>
          <w:lang w:val="en-GB"/>
        </w:rPr>
        <w:t>，</w:t>
      </w:r>
      <w:r w:rsidRPr="00FD7181">
        <w:rPr>
          <w:snapToGrid/>
          <w:szCs w:val="21"/>
          <w:lang w:val="en-GB"/>
        </w:rPr>
        <w:t>男性收入平均比女性高</w:t>
      </w:r>
      <w:r w:rsidRPr="00FD7181">
        <w:rPr>
          <w:snapToGrid/>
          <w:szCs w:val="21"/>
          <w:lang w:val="en-GB"/>
        </w:rPr>
        <w:t>57</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27</w:t>
      </w:r>
      <w:r w:rsidR="00FD7181" w:rsidRPr="00FD7181">
        <w:rPr>
          <w:snapToGrid/>
          <w:szCs w:val="21"/>
          <w:lang w:val="en-GB"/>
        </w:rPr>
        <w:t>0.</w:t>
      </w:r>
      <w:r w:rsidRPr="00FD7181">
        <w:rPr>
          <w:snapToGrid/>
          <w:szCs w:val="21"/>
          <w:lang w:val="en-GB"/>
        </w:rPr>
        <w:tab/>
      </w:r>
      <w:r w:rsidRPr="00FD7181">
        <w:rPr>
          <w:snapToGrid/>
          <w:szCs w:val="21"/>
          <w:lang w:val="en-GB"/>
        </w:rPr>
        <w:t>解释这种差距的原因之一是女性的工时</w:t>
      </w:r>
      <w:r w:rsidR="00FD7181" w:rsidRPr="00FD7181">
        <w:rPr>
          <w:snapToGrid/>
          <w:szCs w:val="21"/>
          <w:lang w:val="en-GB"/>
        </w:rPr>
        <w:t>(</w:t>
      </w:r>
      <w:r w:rsidRPr="00FD7181">
        <w:rPr>
          <w:snapToGrid/>
          <w:szCs w:val="21"/>
          <w:lang w:val="en-GB"/>
        </w:rPr>
        <w:t>或可工作时间</w:t>
      </w:r>
      <w:r w:rsidR="00FD7181" w:rsidRPr="00FD7181">
        <w:rPr>
          <w:snapToGrid/>
          <w:szCs w:val="21"/>
          <w:lang w:val="en-GB"/>
        </w:rPr>
        <w:t>)</w:t>
      </w:r>
      <w:r w:rsidRPr="00FD7181">
        <w:rPr>
          <w:snapToGrid/>
          <w:szCs w:val="21"/>
          <w:lang w:val="en-GB"/>
        </w:rPr>
        <w:t>更短。</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男性雇员每周平均工作</w:t>
      </w:r>
      <w:r w:rsidRPr="00FD7181">
        <w:rPr>
          <w:snapToGrid/>
          <w:szCs w:val="21"/>
          <w:lang w:val="en-GB"/>
        </w:rPr>
        <w:t>46</w:t>
      </w:r>
      <w:r w:rsidRPr="00FD7181">
        <w:rPr>
          <w:snapToGrid/>
          <w:szCs w:val="21"/>
          <w:lang w:val="en-GB"/>
        </w:rPr>
        <w:t>个小时</w:t>
      </w:r>
      <w:r w:rsidR="00FD7181" w:rsidRPr="00FD7181">
        <w:rPr>
          <w:snapToGrid/>
          <w:szCs w:val="21"/>
          <w:lang w:val="en-GB"/>
        </w:rPr>
        <w:t>，</w:t>
      </w:r>
      <w:r w:rsidRPr="00FD7181">
        <w:rPr>
          <w:snapToGrid/>
          <w:szCs w:val="21"/>
          <w:lang w:val="en-GB"/>
        </w:rPr>
        <w:t>而女性雇员为</w:t>
      </w:r>
      <w:r w:rsidRPr="00FD7181">
        <w:rPr>
          <w:snapToGrid/>
          <w:szCs w:val="21"/>
          <w:lang w:val="en-GB"/>
        </w:rPr>
        <w:t>35</w:t>
      </w:r>
      <w:r w:rsidRPr="00FD7181">
        <w:rPr>
          <w:snapToGrid/>
          <w:szCs w:val="21"/>
          <w:lang w:val="en-GB"/>
        </w:rPr>
        <w:t>小时</w:t>
      </w:r>
      <w:r w:rsidR="00FA170C" w:rsidRPr="00183733">
        <w:rPr>
          <w:rFonts w:hint="eastAsia"/>
          <w:snapToGrid/>
          <w:spacing w:val="-50"/>
          <w:szCs w:val="21"/>
          <w:lang w:val="en-GB"/>
        </w:rPr>
        <w:t>―</w:t>
      </w:r>
      <w:r w:rsidR="00FA170C" w:rsidRPr="00183733">
        <w:rPr>
          <w:rFonts w:hint="eastAsia"/>
          <w:snapToGrid/>
          <w:szCs w:val="21"/>
          <w:lang w:val="en-GB"/>
        </w:rPr>
        <w:t>―</w:t>
      </w:r>
      <w:r w:rsidRPr="00FD7181">
        <w:rPr>
          <w:snapToGrid/>
          <w:szCs w:val="21"/>
          <w:lang w:val="en-GB"/>
        </w:rPr>
        <w:t>31</w:t>
      </w:r>
      <w:r w:rsidR="00FD7181" w:rsidRPr="00FD7181">
        <w:rPr>
          <w:snapToGrid/>
          <w:szCs w:val="21"/>
          <w:lang w:val="en-GB"/>
        </w:rPr>
        <w:t>%</w:t>
      </w:r>
      <w:r w:rsidRPr="00FD7181">
        <w:rPr>
          <w:snapToGrid/>
          <w:szCs w:val="21"/>
          <w:lang w:val="en-GB"/>
        </w:rPr>
        <w:t>的差距。然而</w:t>
      </w:r>
      <w:r w:rsidR="00FD7181" w:rsidRPr="00FD7181">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女性每小时的平均收入为</w:t>
      </w:r>
      <w:r w:rsidRPr="00FD7181">
        <w:rPr>
          <w:snapToGrid/>
          <w:szCs w:val="21"/>
          <w:lang w:val="en-GB"/>
        </w:rPr>
        <w:t>3</w:t>
      </w:r>
      <w:r w:rsidR="00FD7181" w:rsidRPr="00FD7181">
        <w:rPr>
          <w:snapToGrid/>
          <w:szCs w:val="21"/>
          <w:lang w:val="en-GB"/>
        </w:rPr>
        <w:t>7.</w:t>
      </w:r>
      <w:r w:rsidRPr="00FD7181">
        <w:rPr>
          <w:snapToGrid/>
          <w:szCs w:val="21"/>
          <w:lang w:val="en-GB"/>
        </w:rPr>
        <w:t>1</w:t>
      </w:r>
      <w:r w:rsidRPr="00FD7181">
        <w:rPr>
          <w:snapToGrid/>
          <w:szCs w:val="21"/>
          <w:lang w:val="en-GB"/>
        </w:rPr>
        <w:t>新谢克尔</w:t>
      </w:r>
      <w:r w:rsidR="00FD7181" w:rsidRPr="00FD7181">
        <w:rPr>
          <w:snapToGrid/>
          <w:szCs w:val="21"/>
          <w:lang w:val="en-GB"/>
        </w:rPr>
        <w:t>(</w:t>
      </w:r>
      <w:r w:rsidRPr="00FD7181">
        <w:rPr>
          <w:snapToGrid/>
          <w:szCs w:val="21"/>
          <w:lang w:val="en-GB"/>
        </w:rPr>
        <w:t>1</w:t>
      </w:r>
      <w:r w:rsidR="00FD7181" w:rsidRPr="00FD7181">
        <w:rPr>
          <w:snapToGrid/>
          <w:szCs w:val="21"/>
          <w:lang w:val="en-GB"/>
        </w:rPr>
        <w:t>0.</w:t>
      </w:r>
      <w:r w:rsidRPr="00FD7181">
        <w:rPr>
          <w:snapToGrid/>
          <w:szCs w:val="21"/>
          <w:lang w:val="en-GB"/>
        </w:rPr>
        <w:t>02</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男性为</w:t>
      </w:r>
      <w:r w:rsidRPr="00FD7181">
        <w:rPr>
          <w:snapToGrid/>
          <w:szCs w:val="21"/>
          <w:lang w:val="en-GB"/>
        </w:rPr>
        <w:t>4</w:t>
      </w:r>
      <w:r w:rsidR="00FD7181" w:rsidRPr="00FD7181">
        <w:rPr>
          <w:snapToGrid/>
          <w:szCs w:val="21"/>
          <w:lang w:val="en-GB"/>
        </w:rPr>
        <w:t>4.</w:t>
      </w:r>
      <w:r w:rsidRPr="00FD7181">
        <w:rPr>
          <w:snapToGrid/>
          <w:szCs w:val="21"/>
          <w:lang w:val="en-GB"/>
        </w:rPr>
        <w:t>8</w:t>
      </w:r>
      <w:r w:rsidRPr="00FD7181">
        <w:rPr>
          <w:snapToGrid/>
          <w:szCs w:val="21"/>
          <w:lang w:val="en-GB"/>
        </w:rPr>
        <w:t>新谢克尔</w:t>
      </w:r>
      <w:r w:rsidR="00FD7181" w:rsidRPr="00FD7181">
        <w:rPr>
          <w:snapToGrid/>
          <w:szCs w:val="21"/>
          <w:lang w:val="en-GB"/>
        </w:rPr>
        <w:t>(</w:t>
      </w:r>
      <w:r w:rsidRPr="00FD7181">
        <w:rPr>
          <w:snapToGrid/>
          <w:szCs w:val="21"/>
          <w:lang w:val="en-GB"/>
        </w:rPr>
        <w:t>1</w:t>
      </w:r>
      <w:r w:rsidR="00FD7181" w:rsidRPr="00FD7181">
        <w:rPr>
          <w:snapToGrid/>
          <w:szCs w:val="21"/>
          <w:lang w:val="en-GB"/>
        </w:rPr>
        <w:t>2.</w:t>
      </w:r>
      <w:r w:rsidRPr="00FD7181">
        <w:rPr>
          <w:snapToGrid/>
          <w:szCs w:val="21"/>
          <w:lang w:val="en-GB"/>
        </w:rPr>
        <w:t>1</w:t>
      </w:r>
      <w:r w:rsidRPr="00FD7181">
        <w:rPr>
          <w:snapToGrid/>
          <w:szCs w:val="21"/>
          <w:lang w:val="en-GB"/>
        </w:rPr>
        <w:t>美元</w:t>
      </w:r>
      <w:r w:rsidR="00FD7181" w:rsidRPr="00FD7181">
        <w:rPr>
          <w:snapToGrid/>
          <w:szCs w:val="21"/>
          <w:lang w:val="en-GB"/>
        </w:rPr>
        <w:t>)</w:t>
      </w:r>
      <w:r w:rsidR="00FA170C" w:rsidRPr="00FA170C">
        <w:rPr>
          <w:rFonts w:hint="eastAsia"/>
          <w:snapToGrid/>
          <w:spacing w:val="-50"/>
          <w:szCs w:val="21"/>
          <w:lang w:val="en-GB"/>
        </w:rPr>
        <w:t xml:space="preserve"> </w:t>
      </w:r>
      <w:r w:rsidR="00FA170C" w:rsidRPr="00183733">
        <w:rPr>
          <w:rFonts w:hint="eastAsia"/>
          <w:snapToGrid/>
          <w:spacing w:val="-50"/>
          <w:szCs w:val="21"/>
          <w:lang w:val="en-GB"/>
        </w:rPr>
        <w:t>―</w:t>
      </w:r>
      <w:r w:rsidR="00FA170C" w:rsidRPr="00183733">
        <w:rPr>
          <w:rFonts w:hint="eastAsia"/>
          <w:snapToGrid/>
          <w:szCs w:val="21"/>
          <w:lang w:val="en-GB"/>
        </w:rPr>
        <w:t>―</w:t>
      </w:r>
      <w:r w:rsidRPr="00FD7181">
        <w:rPr>
          <w:snapToGrid/>
          <w:szCs w:val="21"/>
          <w:lang w:val="en-GB"/>
        </w:rPr>
        <w:t>21</w:t>
      </w:r>
      <w:r w:rsidR="00FD7181" w:rsidRPr="00FD7181">
        <w:rPr>
          <w:snapToGrid/>
          <w:szCs w:val="21"/>
          <w:lang w:val="en-GB"/>
        </w:rPr>
        <w:t>%</w:t>
      </w:r>
      <w:r w:rsidRPr="00FD7181">
        <w:rPr>
          <w:snapToGrid/>
          <w:szCs w:val="21"/>
          <w:lang w:val="en-GB"/>
        </w:rPr>
        <w:t>的差距</w:t>
      </w:r>
      <w:r w:rsidR="00FD7181" w:rsidRPr="00FD7181">
        <w:rPr>
          <w:snapToGrid/>
          <w:szCs w:val="21"/>
          <w:lang w:val="en-GB"/>
        </w:rPr>
        <w:t>，</w:t>
      </w:r>
      <w:r w:rsidRPr="00FD7181">
        <w:rPr>
          <w:snapToGrid/>
          <w:szCs w:val="21"/>
          <w:lang w:val="en-GB"/>
        </w:rPr>
        <w:t>这表明差异无法完全由工时数来解释。</w:t>
      </w:r>
    </w:p>
    <w:p w:rsidR="00050478"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27</w:t>
      </w:r>
      <w:r w:rsidR="00FD7181" w:rsidRPr="00FD7181">
        <w:rPr>
          <w:snapToGrid/>
          <w:szCs w:val="21"/>
          <w:lang w:val="en-GB"/>
        </w:rPr>
        <w:t>1.</w:t>
      </w:r>
      <w:r w:rsidRPr="00FD7181">
        <w:rPr>
          <w:snapToGrid/>
          <w:szCs w:val="21"/>
          <w:lang w:val="en-GB"/>
        </w:rPr>
        <w:tab/>
        <w:t>2006</w:t>
      </w:r>
      <w:r w:rsidRPr="00FD7181">
        <w:rPr>
          <w:snapToGrid/>
          <w:szCs w:val="21"/>
          <w:lang w:val="en-GB"/>
        </w:rPr>
        <w:t>年</w:t>
      </w:r>
      <w:r w:rsidR="00FD7181" w:rsidRPr="00FD7181">
        <w:rPr>
          <w:snapToGrid/>
          <w:szCs w:val="21"/>
          <w:lang w:val="en-GB"/>
        </w:rPr>
        <w:t>，</w:t>
      </w:r>
      <w:r w:rsidRPr="00FD7181">
        <w:rPr>
          <w:snapToGrid/>
          <w:szCs w:val="21"/>
          <w:lang w:val="en-GB"/>
        </w:rPr>
        <w:t>女性的平均时薪为男性的</w:t>
      </w:r>
      <w:r w:rsidRPr="00FD7181">
        <w:rPr>
          <w:snapToGrid/>
          <w:szCs w:val="21"/>
          <w:lang w:val="en-GB"/>
        </w:rPr>
        <w:t>8</w:t>
      </w:r>
      <w:r w:rsidR="00FD7181" w:rsidRPr="00FD7181">
        <w:rPr>
          <w:snapToGrid/>
          <w:szCs w:val="21"/>
          <w:lang w:val="en-GB"/>
        </w:rPr>
        <w:t>0.</w:t>
      </w:r>
      <w:r w:rsidRPr="00FD7181">
        <w:rPr>
          <w:snapToGrid/>
          <w:szCs w:val="21"/>
          <w:lang w:val="en-GB"/>
        </w:rPr>
        <w:t>5</w:t>
      </w:r>
      <w:r w:rsidR="00FD7181" w:rsidRPr="00FD7181">
        <w:rPr>
          <w:snapToGrid/>
          <w:szCs w:val="21"/>
          <w:lang w:val="en-GB"/>
        </w:rPr>
        <w:t>%</w:t>
      </w:r>
      <w:r w:rsidRPr="00FD7181">
        <w:rPr>
          <w:snapToGrid/>
          <w:szCs w:val="21"/>
          <w:lang w:val="en-GB"/>
        </w:rPr>
        <w:t>。按职业来说</w:t>
      </w:r>
      <w:r w:rsidR="00FD7181" w:rsidRPr="00FD7181">
        <w:rPr>
          <w:snapToGrid/>
          <w:szCs w:val="21"/>
          <w:lang w:val="en-GB"/>
        </w:rPr>
        <w:t>，</w:t>
      </w:r>
      <w:r w:rsidRPr="00FD7181">
        <w:rPr>
          <w:snapToGrid/>
          <w:szCs w:val="21"/>
          <w:lang w:val="en-GB"/>
        </w:rPr>
        <w:t>与男性相比</w:t>
      </w:r>
      <w:r w:rsidR="00FD7181" w:rsidRPr="00FD7181">
        <w:rPr>
          <w:snapToGrid/>
          <w:szCs w:val="21"/>
          <w:lang w:val="en-GB"/>
        </w:rPr>
        <w:t>，</w:t>
      </w:r>
      <w:r w:rsidRPr="00FD7181">
        <w:rPr>
          <w:snapToGrid/>
          <w:szCs w:val="21"/>
          <w:lang w:val="en-GB"/>
        </w:rPr>
        <w:t>“</w:t>
      </w:r>
      <w:r w:rsidRPr="00FD7181">
        <w:rPr>
          <w:snapToGrid/>
          <w:szCs w:val="21"/>
          <w:lang w:val="en-GB"/>
        </w:rPr>
        <w:t>其它专业人士和技师</w:t>
      </w:r>
      <w:r w:rsidRPr="00FD7181">
        <w:rPr>
          <w:snapToGrid/>
          <w:szCs w:val="21"/>
          <w:lang w:val="en-GB"/>
        </w:rPr>
        <w:t>”</w:t>
      </w:r>
      <w:r w:rsidR="00FD7181" w:rsidRPr="00FD7181">
        <w:rPr>
          <w:snapToGrid/>
          <w:szCs w:val="21"/>
          <w:lang w:val="en-GB"/>
        </w:rPr>
        <w:t>(</w:t>
      </w:r>
      <w:r w:rsidRPr="00FD7181">
        <w:rPr>
          <w:snapToGrid/>
          <w:szCs w:val="21"/>
          <w:lang w:val="en-GB"/>
        </w:rPr>
        <w:t>8</w:t>
      </w:r>
      <w:r w:rsidR="00FD7181" w:rsidRPr="00FD7181">
        <w:rPr>
          <w:snapToGrid/>
          <w:szCs w:val="21"/>
          <w:lang w:val="en-GB"/>
        </w:rPr>
        <w:t>6.</w:t>
      </w:r>
      <w:r w:rsidRPr="00FD7181">
        <w:rPr>
          <w:snapToGrid/>
          <w:szCs w:val="21"/>
          <w:lang w:val="en-GB"/>
        </w:rPr>
        <w:t xml:space="preserve">5 </w:t>
      </w:r>
      <w:r w:rsidR="00FD7181" w:rsidRPr="00FD7181">
        <w:rPr>
          <w:snapToGrid/>
          <w:szCs w:val="21"/>
          <w:lang w:val="en-GB"/>
        </w:rPr>
        <w:t>%)</w:t>
      </w:r>
      <w:r w:rsidRPr="00FD7181">
        <w:rPr>
          <w:snapToGrid/>
          <w:szCs w:val="21"/>
          <w:lang w:val="en-GB"/>
        </w:rPr>
        <w:t>一栏中的时薪是最高的。与男性相比</w:t>
      </w:r>
      <w:r w:rsidR="00FD7181" w:rsidRPr="00FD7181">
        <w:rPr>
          <w:snapToGrid/>
          <w:szCs w:val="21"/>
          <w:lang w:val="en-GB"/>
        </w:rPr>
        <w:t>，</w:t>
      </w:r>
      <w:r w:rsidRPr="00FD7181">
        <w:rPr>
          <w:snapToGrid/>
          <w:szCs w:val="21"/>
          <w:lang w:val="en-GB"/>
        </w:rPr>
        <w:t>工业和建筑业的熟练工</w:t>
      </w:r>
      <w:r w:rsidR="00FD7181" w:rsidRPr="00FD7181">
        <w:rPr>
          <w:snapToGrid/>
          <w:szCs w:val="21"/>
          <w:lang w:val="en-GB"/>
        </w:rPr>
        <w:t>(</w:t>
      </w:r>
      <w:r w:rsidRPr="00FD7181">
        <w:rPr>
          <w:snapToGrid/>
          <w:szCs w:val="21"/>
          <w:lang w:val="en-GB"/>
        </w:rPr>
        <w:t>9</w:t>
      </w:r>
      <w:r w:rsidR="00FD7181" w:rsidRPr="00FD7181">
        <w:rPr>
          <w:snapToGrid/>
          <w:szCs w:val="21"/>
          <w:lang w:val="en-GB"/>
        </w:rPr>
        <w:t>2.</w:t>
      </w:r>
      <w:r w:rsidRPr="00FD7181">
        <w:rPr>
          <w:snapToGrid/>
          <w:szCs w:val="21"/>
          <w:lang w:val="en-GB"/>
        </w:rPr>
        <w:t>3</w:t>
      </w:r>
      <w:r w:rsidR="00FD7181" w:rsidRPr="00FD7181">
        <w:rPr>
          <w:snapToGrid/>
          <w:szCs w:val="21"/>
          <w:lang w:val="en-GB"/>
        </w:rPr>
        <w:t>%)</w:t>
      </w:r>
      <w:r w:rsidRPr="00FD7181">
        <w:rPr>
          <w:snapToGrid/>
          <w:szCs w:val="21"/>
          <w:lang w:val="en-GB"/>
        </w:rPr>
        <w:t>中的女性收入最低。</w:t>
      </w:r>
    </w:p>
    <w:p w:rsidR="008370F6" w:rsidRPr="00FD7181" w:rsidRDefault="008370F6" w:rsidP="00411793">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10</w:t>
      </w:r>
      <w:r w:rsidR="00411793">
        <w:rPr>
          <w:rFonts w:hint="eastAsia"/>
          <w:snapToGrid/>
          <w:szCs w:val="21"/>
          <w:lang w:val="en-GB"/>
        </w:rPr>
        <w:br/>
      </w:r>
      <w:r w:rsidRPr="00FD7181">
        <w:rPr>
          <w:rFonts w:eastAsia="SimHei"/>
          <w:snapToGrid/>
          <w:szCs w:val="21"/>
          <w:lang w:val="en-GB"/>
        </w:rPr>
        <w:t>1995</w:t>
      </w:r>
      <w:r w:rsidRPr="00FD7181">
        <w:rPr>
          <w:rFonts w:eastAsia="SimHei"/>
          <w:snapToGrid/>
          <w:szCs w:val="21"/>
          <w:lang w:val="en-GB"/>
        </w:rPr>
        <w:t>、</w:t>
      </w:r>
      <w:r w:rsidRPr="00FD7181">
        <w:rPr>
          <w:rFonts w:eastAsia="SimHei"/>
          <w:snapToGrid/>
          <w:szCs w:val="21"/>
          <w:lang w:val="en-GB"/>
        </w:rPr>
        <w:t>1998</w:t>
      </w:r>
      <w:r w:rsidRPr="00FD7181">
        <w:rPr>
          <w:rFonts w:eastAsia="SimHei"/>
          <w:snapToGrid/>
          <w:szCs w:val="21"/>
          <w:lang w:val="en-GB"/>
        </w:rPr>
        <w:t>年和</w:t>
      </w:r>
      <w:r w:rsidRPr="00FD7181">
        <w:rPr>
          <w:rFonts w:eastAsia="SimHei"/>
          <w:snapToGrid/>
          <w:szCs w:val="21"/>
          <w:lang w:val="en-GB"/>
        </w:rPr>
        <w:t>2006</w:t>
      </w:r>
      <w:r w:rsidRPr="00FD7181">
        <w:rPr>
          <w:rFonts w:eastAsia="SimHei"/>
          <w:snapToGrid/>
          <w:szCs w:val="21"/>
          <w:lang w:val="en-GB"/>
        </w:rPr>
        <w:t>年城市劳动者的工资和薪金</w:t>
      </w:r>
      <w:r w:rsidR="00FD7181" w:rsidRPr="00FD7181">
        <w:rPr>
          <w:rFonts w:eastAsia="SimHei"/>
          <w:snapToGrid/>
          <w:szCs w:val="21"/>
          <w:lang w:val="en-GB"/>
        </w:rPr>
        <w:t>：</w:t>
      </w:r>
      <w:r w:rsidRPr="00FD7181">
        <w:rPr>
          <w:rFonts w:eastAsia="SimHei"/>
          <w:snapToGrid/>
          <w:szCs w:val="21"/>
          <w:lang w:val="en-GB"/>
        </w:rPr>
        <w:t>女性时薪占男性时薪的百分比</w:t>
      </w:r>
    </w:p>
    <w:tbl>
      <w:tblPr>
        <w:tblW w:w="7370" w:type="dxa"/>
        <w:tblInd w:w="1134" w:type="dxa"/>
        <w:tblLayout w:type="fixed"/>
        <w:tblCellMar>
          <w:left w:w="0" w:type="dxa"/>
          <w:right w:w="113" w:type="dxa"/>
        </w:tblCellMar>
        <w:tblLook w:val="01E0" w:firstRow="1" w:lastRow="1" w:firstColumn="1" w:lastColumn="1" w:noHBand="0" w:noVBand="0"/>
      </w:tblPr>
      <w:tblGrid>
        <w:gridCol w:w="3686"/>
        <w:gridCol w:w="1228"/>
        <w:gridCol w:w="1228"/>
        <w:gridCol w:w="1228"/>
      </w:tblGrid>
      <w:tr w:rsidR="008370F6" w:rsidRPr="00FD7181" w:rsidTr="008370F6">
        <w:trPr>
          <w:tblHeader/>
        </w:trPr>
        <w:tc>
          <w:tcPr>
            <w:tcW w:w="3686" w:type="dxa"/>
            <w:vMerge w:val="restart"/>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rPr>
            </w:pPr>
          </w:p>
        </w:tc>
        <w:tc>
          <w:tcPr>
            <w:tcW w:w="3684" w:type="dxa"/>
            <w:gridSpan w:val="3"/>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center"/>
              <w:rPr>
                <w:i/>
                <w:snapToGrid/>
                <w:sz w:val="18"/>
                <w:szCs w:val="18"/>
                <w:lang w:val="en-GB" w:eastAsia="en-US"/>
              </w:rPr>
            </w:pPr>
            <w:r w:rsidRPr="00FD7181">
              <w:rPr>
                <w:rFonts w:eastAsia="KaiTi_GB2312"/>
                <w:snapToGrid/>
                <w:sz w:val="18"/>
                <w:szCs w:val="18"/>
                <w:lang w:val="en-GB"/>
              </w:rPr>
              <w:t>百分比</w:t>
            </w:r>
          </w:p>
        </w:tc>
      </w:tr>
      <w:tr w:rsidR="008370F6" w:rsidRPr="00FD7181" w:rsidTr="008370F6">
        <w:trPr>
          <w:tblHeader/>
        </w:trPr>
        <w:tc>
          <w:tcPr>
            <w:tcW w:w="3686" w:type="dxa"/>
            <w:vMerge/>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122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KaiTi_GB2312"/>
                <w:snapToGrid/>
                <w:sz w:val="18"/>
                <w:szCs w:val="18"/>
                <w:lang w:val="en-GB"/>
              </w:rPr>
            </w:pPr>
            <w:r w:rsidRPr="00FD7181">
              <w:rPr>
                <w:rFonts w:eastAsia="KaiTi_GB2312"/>
                <w:snapToGrid/>
                <w:sz w:val="18"/>
                <w:szCs w:val="18"/>
                <w:lang w:val="en-GB"/>
              </w:rPr>
              <w:t>1995</w:t>
            </w:r>
            <w:r w:rsidRPr="00FD7181">
              <w:rPr>
                <w:rFonts w:eastAsia="KaiTi_GB2312"/>
                <w:snapToGrid/>
                <w:sz w:val="18"/>
                <w:szCs w:val="18"/>
                <w:lang w:val="en-GB"/>
              </w:rPr>
              <w:t>年</w:t>
            </w:r>
          </w:p>
        </w:tc>
        <w:tc>
          <w:tcPr>
            <w:tcW w:w="122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KaiTi_GB2312"/>
                <w:snapToGrid/>
                <w:sz w:val="18"/>
                <w:szCs w:val="18"/>
                <w:lang w:val="en-GB"/>
              </w:rPr>
            </w:pPr>
            <w:r w:rsidRPr="00FD7181">
              <w:rPr>
                <w:rFonts w:eastAsia="KaiTi_GB2312"/>
                <w:snapToGrid/>
                <w:sz w:val="18"/>
                <w:szCs w:val="18"/>
                <w:lang w:val="en-GB"/>
              </w:rPr>
              <w:t>1998</w:t>
            </w:r>
            <w:r w:rsidRPr="00FD7181">
              <w:rPr>
                <w:rFonts w:eastAsia="KaiTi_GB2312"/>
                <w:snapToGrid/>
                <w:sz w:val="18"/>
                <w:szCs w:val="18"/>
                <w:lang w:val="en-GB"/>
              </w:rPr>
              <w:t>年</w:t>
            </w:r>
          </w:p>
        </w:tc>
        <w:tc>
          <w:tcPr>
            <w:tcW w:w="122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KaiTi_GB2312"/>
                <w:snapToGrid/>
                <w:sz w:val="18"/>
                <w:szCs w:val="18"/>
                <w:lang w:val="en-GB"/>
              </w:rPr>
            </w:pPr>
            <w:r w:rsidRPr="00FD7181">
              <w:rPr>
                <w:rFonts w:eastAsia="KaiTi_GB2312"/>
                <w:snapToGrid/>
                <w:sz w:val="18"/>
                <w:szCs w:val="18"/>
                <w:lang w:val="en-GB"/>
              </w:rPr>
              <w:t>2006</w:t>
            </w:r>
            <w:r w:rsidRPr="00FD7181">
              <w:rPr>
                <w:rFonts w:eastAsia="KaiTi_GB2312"/>
                <w:snapToGrid/>
                <w:sz w:val="18"/>
                <w:szCs w:val="18"/>
                <w:lang w:val="en-GB"/>
              </w:rPr>
              <w:t>年</w:t>
            </w:r>
          </w:p>
        </w:tc>
      </w:tr>
      <w:tr w:rsidR="008370F6" w:rsidRPr="00FD7181" w:rsidTr="008370F6">
        <w:tc>
          <w:tcPr>
            <w:tcW w:w="3686"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ind w:left="284"/>
              <w:jc w:val="left"/>
              <w:rPr>
                <w:rFonts w:eastAsia="SimHei"/>
                <w:snapToGrid/>
                <w:sz w:val="18"/>
                <w:szCs w:val="18"/>
                <w:lang w:val="en-GB" w:eastAsia="en-US"/>
              </w:rPr>
            </w:pPr>
            <w:r w:rsidRPr="00FD7181">
              <w:rPr>
                <w:rFonts w:eastAsia="SimHei"/>
                <w:snapToGrid/>
                <w:sz w:val="18"/>
                <w:szCs w:val="18"/>
                <w:lang w:val="en-GB"/>
              </w:rPr>
              <w:t>共计</w:t>
            </w:r>
          </w:p>
        </w:tc>
        <w:tc>
          <w:tcPr>
            <w:tcW w:w="122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0.</w:t>
            </w:r>
            <w:r w:rsidRPr="00FD7181">
              <w:rPr>
                <w:b/>
                <w:snapToGrid/>
                <w:sz w:val="18"/>
                <w:szCs w:val="18"/>
                <w:lang w:val="en-GB" w:eastAsia="en-US"/>
              </w:rPr>
              <w:t>7</w:t>
            </w:r>
          </w:p>
        </w:tc>
        <w:tc>
          <w:tcPr>
            <w:tcW w:w="122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2.</w:t>
            </w:r>
            <w:r w:rsidRPr="00FD7181">
              <w:rPr>
                <w:b/>
                <w:snapToGrid/>
                <w:sz w:val="18"/>
                <w:szCs w:val="18"/>
                <w:lang w:val="en-GB" w:eastAsia="en-US"/>
              </w:rPr>
              <w:t>9</w:t>
            </w:r>
          </w:p>
        </w:tc>
        <w:tc>
          <w:tcPr>
            <w:tcW w:w="122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0.</w:t>
            </w:r>
            <w:r w:rsidRPr="00FD7181">
              <w:rPr>
                <w:b/>
                <w:snapToGrid/>
                <w:sz w:val="18"/>
                <w:szCs w:val="18"/>
                <w:lang w:val="en-GB" w:eastAsia="en-US"/>
              </w:rPr>
              <w:t>5</w:t>
            </w:r>
          </w:p>
        </w:tc>
      </w:tr>
      <w:tr w:rsidR="008370F6" w:rsidRPr="00FD7181" w:rsidTr="008370F6">
        <w:tc>
          <w:tcPr>
            <w:tcW w:w="3686"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rFonts w:eastAsia="KaiTi_GB2312"/>
                <w:snapToGrid/>
                <w:sz w:val="18"/>
                <w:szCs w:val="18"/>
                <w:lang w:val="en-GB"/>
              </w:rPr>
              <w:t>职业</w:t>
            </w:r>
          </w:p>
        </w:tc>
        <w:tc>
          <w:tcPr>
            <w:tcW w:w="1228"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1228"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1228"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r>
      <w:tr w:rsidR="008370F6" w:rsidRPr="00FD7181" w:rsidTr="008370F6">
        <w:tc>
          <w:tcPr>
            <w:tcW w:w="368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科研人员</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9.</w:t>
            </w:r>
            <w:r w:rsidRPr="00FD7181">
              <w:rPr>
                <w:snapToGrid/>
                <w:sz w:val="18"/>
                <w:szCs w:val="18"/>
                <w:lang w:val="en-GB" w:eastAsia="en-US"/>
              </w:rPr>
              <w:t>4</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5.</w:t>
            </w:r>
            <w:r w:rsidRPr="00FD7181">
              <w:rPr>
                <w:snapToGrid/>
                <w:sz w:val="18"/>
                <w:szCs w:val="18"/>
                <w:lang w:val="en-GB" w:eastAsia="en-US"/>
              </w:rPr>
              <w:t>7</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4.</w:t>
            </w:r>
            <w:r w:rsidRPr="00FD7181">
              <w:rPr>
                <w:snapToGrid/>
                <w:sz w:val="18"/>
                <w:szCs w:val="18"/>
                <w:lang w:val="en-GB" w:eastAsia="en-US"/>
              </w:rPr>
              <w:t>9</w:t>
            </w:r>
          </w:p>
        </w:tc>
      </w:tr>
      <w:tr w:rsidR="008370F6" w:rsidRPr="00FD7181" w:rsidTr="008370F6">
        <w:tc>
          <w:tcPr>
            <w:tcW w:w="368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其它专业人士和技师</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5</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1</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6.</w:t>
            </w:r>
            <w:r w:rsidRPr="00FD7181">
              <w:rPr>
                <w:snapToGrid/>
                <w:sz w:val="18"/>
                <w:szCs w:val="18"/>
                <w:lang w:val="en-GB" w:eastAsia="en-US"/>
              </w:rPr>
              <w:t>5</w:t>
            </w:r>
          </w:p>
        </w:tc>
      </w:tr>
      <w:tr w:rsidR="008370F6" w:rsidRPr="00FD7181" w:rsidTr="008370F6">
        <w:tc>
          <w:tcPr>
            <w:tcW w:w="368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管理者</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5.</w:t>
            </w:r>
            <w:r w:rsidRPr="00FD7181">
              <w:rPr>
                <w:snapToGrid/>
                <w:sz w:val="18"/>
                <w:szCs w:val="18"/>
                <w:lang w:val="en-GB" w:eastAsia="en-US"/>
              </w:rPr>
              <w:t>3</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5.</w:t>
            </w:r>
            <w:r w:rsidRPr="00FD7181">
              <w:rPr>
                <w:snapToGrid/>
                <w:sz w:val="18"/>
                <w:szCs w:val="18"/>
                <w:lang w:val="en-GB" w:eastAsia="en-US"/>
              </w:rPr>
              <w:t>4</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9</w:t>
            </w:r>
          </w:p>
        </w:tc>
      </w:tr>
      <w:tr w:rsidR="008370F6" w:rsidRPr="00FD7181" w:rsidTr="008370F6">
        <w:tc>
          <w:tcPr>
            <w:tcW w:w="368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办事人员</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5.</w:t>
            </w:r>
            <w:r w:rsidRPr="00FD7181">
              <w:rPr>
                <w:snapToGrid/>
                <w:sz w:val="18"/>
                <w:szCs w:val="18"/>
                <w:lang w:val="en-GB" w:eastAsia="en-US"/>
              </w:rPr>
              <w:t>8</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0.</w:t>
            </w:r>
            <w:r w:rsidRPr="00FD7181">
              <w:rPr>
                <w:snapToGrid/>
                <w:sz w:val="18"/>
                <w:szCs w:val="18"/>
                <w:lang w:val="en-GB" w:eastAsia="en-US"/>
              </w:rPr>
              <w:t>3</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9.</w:t>
            </w:r>
            <w:r w:rsidRPr="00FD7181">
              <w:rPr>
                <w:snapToGrid/>
                <w:sz w:val="18"/>
                <w:szCs w:val="18"/>
                <w:lang w:val="en-GB" w:eastAsia="en-US"/>
              </w:rPr>
              <w:t>9</w:t>
            </w:r>
          </w:p>
        </w:tc>
      </w:tr>
      <w:tr w:rsidR="008370F6" w:rsidRPr="00FD7181" w:rsidTr="008370F6">
        <w:tc>
          <w:tcPr>
            <w:tcW w:w="368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销售业和服务业人员</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4.</w:t>
            </w:r>
            <w:r w:rsidRPr="00FD7181">
              <w:rPr>
                <w:snapToGrid/>
                <w:sz w:val="18"/>
                <w:szCs w:val="18"/>
                <w:lang w:val="en-GB" w:eastAsia="en-US"/>
              </w:rPr>
              <w:t>2</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1.</w:t>
            </w:r>
            <w:r w:rsidRPr="00FD7181">
              <w:rPr>
                <w:snapToGrid/>
                <w:sz w:val="18"/>
                <w:szCs w:val="18"/>
                <w:lang w:val="en-GB" w:eastAsia="en-US"/>
              </w:rPr>
              <w:t>0</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3.</w:t>
            </w:r>
            <w:r w:rsidRPr="00FD7181">
              <w:rPr>
                <w:snapToGrid/>
                <w:sz w:val="18"/>
                <w:szCs w:val="18"/>
                <w:lang w:val="en-GB" w:eastAsia="en-US"/>
              </w:rPr>
              <w:t>7</w:t>
            </w:r>
          </w:p>
        </w:tc>
      </w:tr>
      <w:tr w:rsidR="008370F6" w:rsidRPr="00FD7181" w:rsidTr="008370F6">
        <w:tc>
          <w:tcPr>
            <w:tcW w:w="368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工业和建筑业技术工人</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9</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3.</w:t>
            </w:r>
            <w:r w:rsidRPr="00FD7181">
              <w:rPr>
                <w:snapToGrid/>
                <w:sz w:val="18"/>
                <w:szCs w:val="18"/>
                <w:lang w:val="en-GB" w:eastAsia="en-US"/>
              </w:rPr>
              <w:t>0</w:t>
            </w:r>
          </w:p>
        </w:tc>
        <w:tc>
          <w:tcPr>
            <w:tcW w:w="122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2.</w:t>
            </w:r>
            <w:r w:rsidRPr="00FD7181">
              <w:rPr>
                <w:snapToGrid/>
                <w:sz w:val="18"/>
                <w:szCs w:val="18"/>
                <w:lang w:val="en-GB" w:eastAsia="en-US"/>
              </w:rPr>
              <w:t>3</w:t>
            </w:r>
          </w:p>
        </w:tc>
      </w:tr>
      <w:tr w:rsidR="008370F6" w:rsidRPr="00FD7181" w:rsidTr="008370F6">
        <w:tc>
          <w:tcPr>
            <w:tcW w:w="368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非技术工人</w:t>
            </w:r>
          </w:p>
        </w:tc>
        <w:tc>
          <w:tcPr>
            <w:tcW w:w="1228"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3</w:t>
            </w:r>
          </w:p>
        </w:tc>
        <w:tc>
          <w:tcPr>
            <w:tcW w:w="1228"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7.</w:t>
            </w:r>
            <w:r w:rsidRPr="00FD7181">
              <w:rPr>
                <w:snapToGrid/>
                <w:sz w:val="18"/>
                <w:szCs w:val="18"/>
                <w:lang w:val="en-GB" w:eastAsia="en-US"/>
              </w:rPr>
              <w:t>9</w:t>
            </w:r>
          </w:p>
        </w:tc>
        <w:tc>
          <w:tcPr>
            <w:tcW w:w="1228"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3.</w:t>
            </w:r>
            <w:r w:rsidRPr="00FD7181">
              <w:rPr>
                <w:snapToGrid/>
                <w:sz w:val="18"/>
                <w:szCs w:val="18"/>
                <w:lang w:val="en-GB" w:eastAsia="en-US"/>
              </w:rPr>
              <w:t>2</w:t>
            </w:r>
          </w:p>
        </w:tc>
      </w:tr>
    </w:tbl>
    <w:p w:rsidR="008370F6" w:rsidRPr="00FD7181" w:rsidRDefault="008370F6" w:rsidP="00411793">
      <w:pPr>
        <w:tabs>
          <w:tab w:val="clear" w:pos="431"/>
        </w:tabs>
        <w:suppressAutoHyphens/>
        <w:overflowPunct/>
        <w:adjustRightInd/>
        <w:snapToGrid/>
        <w:spacing w:after="120"/>
        <w:ind w:left="1134" w:right="1134" w:firstLine="159"/>
        <w:jc w:val="left"/>
        <w:rPr>
          <w:snapToGrid/>
          <w:szCs w:val="21"/>
          <w:lang w:val="en-GB"/>
        </w:rPr>
      </w:pPr>
      <w:r w:rsidRPr="00411793">
        <w:rPr>
          <w:rFonts w:eastAsia="KaiTi_GB2312"/>
          <w:snapToGrid/>
          <w:sz w:val="18"/>
          <w:szCs w:val="18"/>
          <w:lang w:val="en-GB"/>
        </w:rPr>
        <w:t>资料来源</w:t>
      </w:r>
      <w:r w:rsidR="00FD7181" w:rsidRPr="00411793">
        <w:rPr>
          <w:rFonts w:eastAsia="KaiTi_GB2312"/>
          <w:snapToGrid/>
          <w:sz w:val="18"/>
          <w:szCs w:val="18"/>
          <w:lang w:val="en-GB"/>
        </w:rPr>
        <w:t>：</w:t>
      </w:r>
      <w:r w:rsidRPr="00411793">
        <w:rPr>
          <w:snapToGrid/>
          <w:sz w:val="18"/>
          <w:szCs w:val="18"/>
          <w:lang w:val="en-GB"/>
        </w:rPr>
        <w:t>以色列中央统计局</w:t>
      </w:r>
      <w:r w:rsidR="00FD7181" w:rsidRPr="00411793">
        <w:rPr>
          <w:snapToGrid/>
          <w:sz w:val="18"/>
          <w:szCs w:val="18"/>
          <w:lang w:val="en-GB"/>
        </w:rPr>
        <w:t>，</w:t>
      </w:r>
      <w:r w:rsidRPr="00411793">
        <w:rPr>
          <w:snapToGrid/>
          <w:sz w:val="18"/>
          <w:szCs w:val="18"/>
          <w:lang w:val="en-GB"/>
        </w:rPr>
        <w:t>《收入调查》</w:t>
      </w:r>
      <w:r w:rsidR="00FD7181" w:rsidRPr="00411793">
        <w:rPr>
          <w:snapToGrid/>
          <w:sz w:val="18"/>
          <w:szCs w:val="18"/>
          <w:lang w:val="en-GB"/>
        </w:rPr>
        <w:t>，</w:t>
      </w:r>
      <w:r w:rsidRPr="00411793">
        <w:rPr>
          <w:snapToGrid/>
          <w:sz w:val="18"/>
          <w:szCs w:val="18"/>
          <w:lang w:val="en-GB"/>
        </w:rPr>
        <w:t>1995</w:t>
      </w:r>
      <w:r w:rsidRPr="00411793">
        <w:rPr>
          <w:snapToGrid/>
          <w:sz w:val="18"/>
          <w:szCs w:val="18"/>
          <w:lang w:val="en-GB"/>
        </w:rPr>
        <w:t>年</w:t>
      </w:r>
      <w:r w:rsidR="00FD7181" w:rsidRPr="00411793">
        <w:rPr>
          <w:snapToGrid/>
          <w:sz w:val="18"/>
          <w:szCs w:val="18"/>
          <w:lang w:val="en-GB"/>
        </w:rPr>
        <w:t>，</w:t>
      </w:r>
      <w:r w:rsidRPr="00411793">
        <w:rPr>
          <w:snapToGrid/>
          <w:sz w:val="18"/>
          <w:szCs w:val="18"/>
          <w:lang w:val="en-GB"/>
        </w:rPr>
        <w:t>1998</w:t>
      </w:r>
      <w:r w:rsidRPr="00411793">
        <w:rPr>
          <w:snapToGrid/>
          <w:sz w:val="18"/>
          <w:szCs w:val="18"/>
          <w:lang w:val="en-GB"/>
        </w:rPr>
        <w:t>年</w:t>
      </w:r>
      <w:r w:rsidR="00FD7181" w:rsidRPr="00411793">
        <w:rPr>
          <w:snapToGrid/>
          <w:sz w:val="18"/>
          <w:szCs w:val="18"/>
          <w:lang w:val="en-GB"/>
        </w:rPr>
        <w:t>，</w:t>
      </w:r>
      <w:r w:rsidRPr="00411793">
        <w:rPr>
          <w:snapToGrid/>
          <w:sz w:val="18"/>
          <w:szCs w:val="18"/>
          <w:lang w:val="en-GB"/>
        </w:rPr>
        <w:t>2006</w:t>
      </w:r>
      <w:r w:rsidRPr="00411793">
        <w:rPr>
          <w:snapToGrid/>
          <w:sz w:val="18"/>
          <w:szCs w:val="18"/>
          <w:lang w:val="en-GB"/>
        </w:rPr>
        <w:t>年</w:t>
      </w:r>
      <w:r w:rsidRPr="00FD7181">
        <w:rPr>
          <w:snapToGrid/>
          <w:szCs w:val="21"/>
          <w:lang w:val="en-GB"/>
        </w:rPr>
        <w:t>。</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2.</w:t>
      </w:r>
      <w:r w:rsidRPr="00FD7181">
        <w:rPr>
          <w:snapToGrid/>
          <w:szCs w:val="21"/>
          <w:lang w:val="en-GB"/>
        </w:rPr>
        <w:tab/>
      </w:r>
      <w:r w:rsidRPr="00FD7181">
        <w:rPr>
          <w:snapToGrid/>
          <w:szCs w:val="21"/>
          <w:lang w:val="en-GB"/>
        </w:rPr>
        <w:t>阿拉伯女性雇员的时薪比阿拉伯男性高</w:t>
      </w:r>
      <w:r w:rsidRPr="00FD7181">
        <w:rPr>
          <w:snapToGrid/>
          <w:szCs w:val="21"/>
          <w:lang w:val="en-GB"/>
        </w:rPr>
        <w:t>8</w:t>
      </w:r>
      <w:r w:rsidR="00FD7181" w:rsidRPr="00FD7181">
        <w:rPr>
          <w:snapToGrid/>
          <w:szCs w:val="21"/>
          <w:lang w:val="en-GB"/>
        </w:rPr>
        <w:t>%</w:t>
      </w:r>
      <w:r w:rsidRPr="00FD7181">
        <w:rPr>
          <w:snapToGrid/>
          <w:szCs w:val="21"/>
          <w:lang w:val="en-GB"/>
        </w:rPr>
        <w:t>。就总的月工资来说</w:t>
      </w:r>
      <w:r w:rsidR="00FD7181" w:rsidRPr="00FD7181">
        <w:rPr>
          <w:snapToGrid/>
          <w:szCs w:val="21"/>
          <w:lang w:val="en-GB"/>
        </w:rPr>
        <w:t>，</w:t>
      </w:r>
      <w:r w:rsidRPr="00FD7181">
        <w:rPr>
          <w:snapToGrid/>
          <w:szCs w:val="21"/>
          <w:lang w:val="en-GB"/>
        </w:rPr>
        <w:t>阿拉伯男性比阿拉伯女性高</w:t>
      </w:r>
      <w:r w:rsidRPr="00FD7181">
        <w:rPr>
          <w:snapToGrid/>
          <w:szCs w:val="21"/>
          <w:lang w:val="en-GB"/>
        </w:rPr>
        <w:t>35</w:t>
      </w:r>
      <w:r w:rsidR="00FD7181" w:rsidRPr="00FD7181">
        <w:rPr>
          <w:snapToGrid/>
          <w:szCs w:val="21"/>
          <w:lang w:val="en-GB"/>
        </w:rPr>
        <w:t>%</w:t>
      </w:r>
      <w:r w:rsidRPr="00FD7181">
        <w:rPr>
          <w:snapToGrid/>
          <w:szCs w:val="21"/>
          <w:lang w:val="en-GB"/>
        </w:rPr>
        <w:t>。这种差异是男女工时不同造成的</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每月平均相差</w:t>
      </w:r>
      <w:r w:rsidRPr="00FD7181">
        <w:rPr>
          <w:snapToGrid/>
          <w:szCs w:val="21"/>
          <w:lang w:val="en-GB"/>
        </w:rPr>
        <w:t>15</w:t>
      </w:r>
      <w:r w:rsidRPr="00FD7181">
        <w:rPr>
          <w:snapToGrid/>
          <w:szCs w:val="21"/>
          <w:lang w:val="en-GB"/>
        </w:rPr>
        <w:t>个小时。</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3.</w:t>
      </w:r>
      <w:r w:rsidRPr="00FD7181">
        <w:rPr>
          <w:snapToGrid/>
          <w:szCs w:val="21"/>
          <w:lang w:val="en-GB"/>
        </w:rPr>
        <w:tab/>
        <w:t>35</w:t>
      </w:r>
      <w:r w:rsidR="00FD7181" w:rsidRPr="00FD7181">
        <w:rPr>
          <w:snapToGrid/>
          <w:szCs w:val="21"/>
          <w:lang w:val="en-GB"/>
        </w:rPr>
        <w:t>%</w:t>
      </w:r>
      <w:r w:rsidRPr="00FD7181">
        <w:rPr>
          <w:snapToGrid/>
          <w:szCs w:val="21"/>
          <w:lang w:val="en-GB"/>
        </w:rPr>
        <w:t>受雇的阿拉伯女性都就职于学术、独立的和技术类领域</w:t>
      </w:r>
      <w:r w:rsidR="00FD7181" w:rsidRPr="00FD7181">
        <w:rPr>
          <w:snapToGrid/>
          <w:szCs w:val="21"/>
          <w:lang w:val="en-GB"/>
        </w:rPr>
        <w:t>，</w:t>
      </w:r>
      <w:r w:rsidRPr="00FD7181">
        <w:rPr>
          <w:snapToGrid/>
          <w:szCs w:val="21"/>
          <w:lang w:val="en-GB"/>
        </w:rPr>
        <w:t>27</w:t>
      </w:r>
      <w:r w:rsidR="00FD7181" w:rsidRPr="00FD7181">
        <w:rPr>
          <w:snapToGrid/>
          <w:szCs w:val="21"/>
          <w:lang w:val="en-GB"/>
        </w:rPr>
        <w:t>%</w:t>
      </w:r>
      <w:r w:rsidRPr="00FD7181">
        <w:rPr>
          <w:snapToGrid/>
          <w:szCs w:val="21"/>
          <w:lang w:val="en-GB"/>
        </w:rPr>
        <w:t>从事文职工作</w:t>
      </w:r>
      <w:r w:rsidR="00FD7181" w:rsidRPr="00FD7181">
        <w:rPr>
          <w:snapToGrid/>
          <w:szCs w:val="21"/>
          <w:lang w:val="en-GB"/>
        </w:rPr>
        <w:t>，</w:t>
      </w:r>
      <w:r w:rsidRPr="00FD7181">
        <w:rPr>
          <w:snapToGrid/>
          <w:szCs w:val="21"/>
          <w:lang w:val="en-GB"/>
        </w:rPr>
        <w:t>最多有</w:t>
      </w:r>
      <w:r w:rsidRPr="00FD7181">
        <w:rPr>
          <w:snapToGrid/>
          <w:szCs w:val="21"/>
          <w:lang w:val="en-GB"/>
        </w:rPr>
        <w:t>25</w:t>
      </w:r>
      <w:r w:rsidR="00FD7181" w:rsidRPr="00FD7181">
        <w:rPr>
          <w:snapToGrid/>
          <w:szCs w:val="21"/>
          <w:lang w:val="en-GB"/>
        </w:rPr>
        <w:t>%</w:t>
      </w:r>
      <w:r w:rsidRPr="00FD7181">
        <w:rPr>
          <w:snapToGrid/>
          <w:szCs w:val="21"/>
          <w:lang w:val="en-GB"/>
        </w:rPr>
        <w:t>供职于销售和各种机构</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阿拉伯男性中</w:t>
      </w:r>
      <w:r w:rsidR="00FD7181" w:rsidRPr="00FD7181">
        <w:rPr>
          <w:snapToGrid/>
          <w:szCs w:val="21"/>
          <w:lang w:val="en-GB"/>
        </w:rPr>
        <w:t>，</w:t>
      </w:r>
      <w:r w:rsidRPr="00FD7181">
        <w:rPr>
          <w:snapToGrid/>
          <w:szCs w:val="21"/>
          <w:lang w:val="en-GB"/>
        </w:rPr>
        <w:t>27</w:t>
      </w:r>
      <w:r w:rsidR="00FD7181" w:rsidRPr="00FD7181">
        <w:rPr>
          <w:snapToGrid/>
          <w:szCs w:val="21"/>
          <w:lang w:val="en-GB"/>
        </w:rPr>
        <w:t>%</w:t>
      </w:r>
      <w:r w:rsidRPr="00FD7181">
        <w:rPr>
          <w:snapToGrid/>
          <w:szCs w:val="21"/>
          <w:lang w:val="en-GB"/>
        </w:rPr>
        <w:t>就职于学术、独立的和技术类领域</w:t>
      </w:r>
      <w:r w:rsidR="00FD7181" w:rsidRPr="00FD7181">
        <w:rPr>
          <w:snapToGrid/>
          <w:szCs w:val="21"/>
          <w:lang w:val="en-GB"/>
        </w:rPr>
        <w:t>，</w:t>
      </w:r>
      <w:r w:rsidRPr="00FD7181">
        <w:rPr>
          <w:snapToGrid/>
          <w:szCs w:val="21"/>
          <w:lang w:val="en-GB"/>
        </w:rPr>
        <w:t>35</w:t>
      </w:r>
      <w:r w:rsidR="00FD7181" w:rsidRPr="00FD7181">
        <w:rPr>
          <w:snapToGrid/>
          <w:szCs w:val="21"/>
          <w:lang w:val="en-GB"/>
        </w:rPr>
        <w:t>%</w:t>
      </w:r>
      <w:r w:rsidRPr="00FD7181">
        <w:rPr>
          <w:snapToGrid/>
          <w:szCs w:val="21"/>
          <w:lang w:val="en-GB"/>
        </w:rPr>
        <w:t>为专业或非专业人士。</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4.</w:t>
      </w:r>
      <w:r w:rsidRPr="00FD7181">
        <w:rPr>
          <w:snapToGrid/>
          <w:szCs w:val="21"/>
          <w:lang w:val="en-GB"/>
        </w:rPr>
        <w:tab/>
      </w:r>
      <w:r w:rsidRPr="00FD7181">
        <w:rPr>
          <w:snapToGrid/>
          <w:szCs w:val="21"/>
          <w:lang w:val="en-GB"/>
        </w:rPr>
        <w:t>财政部工资和劳动协议股关于公务部门薪金费用的一份近期报告表明</w:t>
      </w:r>
      <w:r w:rsidR="00FD7181" w:rsidRPr="00FD7181">
        <w:rPr>
          <w:snapToGrid/>
          <w:szCs w:val="21"/>
          <w:lang w:val="en-GB"/>
        </w:rPr>
        <w:t>，</w:t>
      </w:r>
      <w:r w:rsidRPr="00FD7181">
        <w:rPr>
          <w:snapToGrid/>
          <w:szCs w:val="21"/>
          <w:lang w:val="en-GB"/>
        </w:rPr>
        <w:t>有减少男女公务员之间工资差异的趋势。</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5.</w:t>
      </w:r>
      <w:r w:rsidRPr="00FD7181">
        <w:rPr>
          <w:snapToGrid/>
          <w:szCs w:val="21"/>
          <w:lang w:val="en-GB"/>
        </w:rPr>
        <w:tab/>
      </w:r>
      <w:r w:rsidRPr="00FD7181">
        <w:rPr>
          <w:snapToGrid/>
          <w:szCs w:val="21"/>
          <w:lang w:val="en-GB"/>
        </w:rPr>
        <w:t>通过对两个时期的分析</w:t>
      </w:r>
      <w:r w:rsidR="00FD7181" w:rsidRPr="00FD7181">
        <w:rPr>
          <w:snapToGrid/>
          <w:szCs w:val="21"/>
          <w:lang w:val="en-GB"/>
        </w:rPr>
        <w:t>：</w:t>
      </w:r>
      <w:r w:rsidRPr="00FD7181">
        <w:rPr>
          <w:snapToGrid/>
          <w:szCs w:val="21"/>
          <w:lang w:val="en-GB"/>
        </w:rPr>
        <w:t>2006</w:t>
      </w:r>
      <w:r w:rsidRPr="00FD7181">
        <w:rPr>
          <w:snapToGrid/>
          <w:szCs w:val="21"/>
          <w:lang w:val="en-GB"/>
        </w:rPr>
        <w:t>年</w:t>
      </w:r>
      <w:r w:rsidRPr="00FD7181">
        <w:rPr>
          <w:snapToGrid/>
          <w:szCs w:val="21"/>
          <w:lang w:val="en-GB"/>
        </w:rPr>
        <w:t>11</w:t>
      </w:r>
      <w:r w:rsidRPr="00FD7181">
        <w:rPr>
          <w:snapToGrid/>
          <w:szCs w:val="21"/>
          <w:lang w:val="en-GB"/>
        </w:rPr>
        <w:t>月与</w:t>
      </w:r>
      <w:r w:rsidRPr="00FD7181">
        <w:rPr>
          <w:snapToGrid/>
          <w:szCs w:val="21"/>
          <w:lang w:val="en-GB"/>
        </w:rPr>
        <w:t>2002</w:t>
      </w:r>
      <w:r w:rsidRPr="00FD7181">
        <w:rPr>
          <w:snapToGrid/>
          <w:szCs w:val="21"/>
          <w:lang w:val="en-GB"/>
        </w:rPr>
        <w:t>年</w:t>
      </w:r>
      <w:r w:rsidRPr="00FD7181">
        <w:rPr>
          <w:snapToGrid/>
          <w:szCs w:val="21"/>
          <w:lang w:val="en-GB"/>
        </w:rPr>
        <w:t>5</w:t>
      </w:r>
      <w:r w:rsidRPr="00FD7181">
        <w:rPr>
          <w:snapToGrid/>
          <w:szCs w:val="21"/>
          <w:lang w:val="en-GB"/>
        </w:rPr>
        <w:t>月相比</w:t>
      </w:r>
      <w:r w:rsidR="00FD7181" w:rsidRPr="00FD7181">
        <w:rPr>
          <w:snapToGrid/>
          <w:szCs w:val="21"/>
          <w:lang w:val="en-GB"/>
        </w:rPr>
        <w:t>；</w:t>
      </w:r>
      <w:r w:rsidRPr="00FD7181">
        <w:rPr>
          <w:snapToGrid/>
          <w:szCs w:val="21"/>
          <w:lang w:val="en-GB"/>
        </w:rPr>
        <w:t>2006</w:t>
      </w:r>
      <w:r w:rsidRPr="00FD7181">
        <w:rPr>
          <w:snapToGrid/>
          <w:szCs w:val="21"/>
          <w:lang w:val="en-GB"/>
        </w:rPr>
        <w:t>年</w:t>
      </w:r>
      <w:r w:rsidRPr="00FD7181">
        <w:rPr>
          <w:snapToGrid/>
          <w:szCs w:val="21"/>
          <w:lang w:val="en-GB"/>
        </w:rPr>
        <w:t>11</w:t>
      </w:r>
      <w:r w:rsidRPr="00FD7181">
        <w:rPr>
          <w:snapToGrid/>
          <w:szCs w:val="21"/>
          <w:lang w:val="en-GB"/>
        </w:rPr>
        <w:t>月与</w:t>
      </w:r>
      <w:r w:rsidRPr="00FD7181">
        <w:rPr>
          <w:snapToGrid/>
          <w:szCs w:val="21"/>
          <w:lang w:val="en-GB"/>
        </w:rPr>
        <w:t>1997</w:t>
      </w:r>
      <w:r w:rsidRPr="00FD7181">
        <w:rPr>
          <w:snapToGrid/>
          <w:szCs w:val="21"/>
          <w:lang w:val="en-GB"/>
        </w:rPr>
        <w:t>年</w:t>
      </w:r>
      <w:r w:rsidRPr="00FD7181">
        <w:rPr>
          <w:snapToGrid/>
          <w:szCs w:val="21"/>
          <w:lang w:val="en-GB"/>
        </w:rPr>
        <w:t>5</w:t>
      </w:r>
      <w:r w:rsidRPr="00FD7181">
        <w:rPr>
          <w:snapToGrid/>
          <w:szCs w:val="21"/>
          <w:lang w:val="en-GB"/>
        </w:rPr>
        <w:t>月相比</w:t>
      </w:r>
      <w:r w:rsidR="00FD7181" w:rsidRPr="00FD7181">
        <w:rPr>
          <w:snapToGrid/>
          <w:szCs w:val="21"/>
          <w:lang w:val="en-GB"/>
        </w:rPr>
        <w:t>，</w:t>
      </w:r>
      <w:r w:rsidRPr="00FD7181">
        <w:rPr>
          <w:snapToGrid/>
          <w:szCs w:val="21"/>
          <w:lang w:val="en-GB"/>
        </w:rPr>
        <w:t>比较了公务机构男女雇员的薪水情况。应当指出的是</w:t>
      </w:r>
      <w:r w:rsidR="00FD7181" w:rsidRPr="00FD7181">
        <w:rPr>
          <w:snapToGrid/>
          <w:szCs w:val="21"/>
          <w:lang w:val="en-GB"/>
        </w:rPr>
        <w:t>，</w:t>
      </w:r>
      <w:r w:rsidRPr="00FD7181">
        <w:rPr>
          <w:snapToGrid/>
          <w:szCs w:val="21"/>
          <w:lang w:val="en-GB"/>
        </w:rPr>
        <w:t>11</w:t>
      </w:r>
      <w:r w:rsidRPr="00FD7181">
        <w:rPr>
          <w:snapToGrid/>
          <w:szCs w:val="21"/>
          <w:lang w:val="en-GB"/>
        </w:rPr>
        <w:t>月和</w:t>
      </w:r>
      <w:r w:rsidRPr="00FD7181">
        <w:rPr>
          <w:snapToGrid/>
          <w:szCs w:val="21"/>
          <w:lang w:val="en-GB"/>
        </w:rPr>
        <w:t>5</w:t>
      </w:r>
      <w:r w:rsidRPr="00FD7181">
        <w:rPr>
          <w:snapToGrid/>
          <w:szCs w:val="21"/>
          <w:lang w:val="en-GB"/>
        </w:rPr>
        <w:t>月不发放特别薪水补贴</w:t>
      </w:r>
      <w:r w:rsidR="00FD7181" w:rsidRPr="00FD7181">
        <w:rPr>
          <w:snapToGrid/>
          <w:szCs w:val="21"/>
          <w:lang w:val="en-GB"/>
        </w:rPr>
        <w:t>(</w:t>
      </w:r>
      <w:r w:rsidRPr="00FD7181">
        <w:rPr>
          <w:snapToGrid/>
          <w:szCs w:val="21"/>
          <w:lang w:val="en-GB"/>
        </w:rPr>
        <w:t>一次性</w:t>
      </w:r>
      <w:r w:rsidR="00FD7181" w:rsidRPr="00FD7181">
        <w:rPr>
          <w:snapToGrid/>
          <w:szCs w:val="21"/>
          <w:lang w:val="en-GB"/>
        </w:rPr>
        <w:t>)</w:t>
      </w:r>
      <w:r w:rsidRPr="00FD7181">
        <w:rPr>
          <w:snapToGrid/>
          <w:szCs w:val="21"/>
          <w:lang w:val="en-GB"/>
        </w:rPr>
        <w:t>。检查的薪水数据有</w:t>
      </w:r>
      <w:r w:rsidR="00FD7181" w:rsidRPr="00FD7181">
        <w:rPr>
          <w:snapToGrid/>
          <w:szCs w:val="21"/>
          <w:lang w:val="en-GB"/>
        </w:rPr>
        <w:t>：</w:t>
      </w:r>
      <w:r w:rsidRPr="00FD7181">
        <w:rPr>
          <w:snapToGrid/>
          <w:szCs w:val="21"/>
          <w:lang w:val="en-GB"/>
        </w:rPr>
        <w:t>职位数量、平均应计养恤金薪水、平均加班工作量、平均费用报销额和平均总薪水。</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6.</w:t>
      </w:r>
      <w:r w:rsidRPr="00FD7181">
        <w:rPr>
          <w:snapToGrid/>
          <w:szCs w:val="21"/>
          <w:lang w:val="en-GB"/>
        </w:rPr>
        <w:tab/>
      </w:r>
      <w:r w:rsidRPr="00FD7181">
        <w:rPr>
          <w:snapToGrid/>
          <w:szCs w:val="21"/>
          <w:lang w:val="en-GB"/>
        </w:rPr>
        <w:t>这些时期发生的最重要情况是</w:t>
      </w:r>
      <w:r w:rsidR="00FD7181" w:rsidRPr="00FD7181">
        <w:rPr>
          <w:snapToGrid/>
          <w:szCs w:val="21"/>
          <w:lang w:val="en-GB"/>
        </w:rPr>
        <w:t>，</w:t>
      </w:r>
      <w:r w:rsidRPr="00FD7181">
        <w:rPr>
          <w:snapToGrid/>
          <w:szCs w:val="21"/>
          <w:lang w:val="en-GB"/>
        </w:rPr>
        <w:t>公职部门聘用的女性人数与男性相比有所增加</w:t>
      </w:r>
      <w:r w:rsidR="00FD7181" w:rsidRPr="00FD7181">
        <w:rPr>
          <w:snapToGrid/>
          <w:szCs w:val="21"/>
          <w:lang w:val="en-GB"/>
        </w:rPr>
        <w:t>，</w:t>
      </w:r>
      <w:r w:rsidRPr="00FD7181">
        <w:rPr>
          <w:snapToGrid/>
          <w:szCs w:val="21"/>
          <w:lang w:val="en-GB"/>
        </w:rPr>
        <w:t>而且男女之间费用报销额差距明显缩小</w:t>
      </w:r>
      <w:r w:rsidR="00FD7181" w:rsidRPr="00FD7181">
        <w:rPr>
          <w:snapToGrid/>
          <w:szCs w:val="21"/>
          <w:lang w:val="en-GB"/>
        </w:rPr>
        <w:t>，</w:t>
      </w:r>
      <w:r w:rsidRPr="00FD7181">
        <w:rPr>
          <w:snapToGrid/>
          <w:szCs w:val="21"/>
          <w:lang w:val="en-GB"/>
        </w:rPr>
        <w:t>2007</w:t>
      </w:r>
      <w:r w:rsidRPr="00FD7181">
        <w:rPr>
          <w:snapToGrid/>
          <w:szCs w:val="21"/>
          <w:lang w:val="en-GB"/>
        </w:rPr>
        <w:t>年这一趋势继续存在。</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7.</w:t>
      </w:r>
      <w:r w:rsidRPr="00FD7181">
        <w:rPr>
          <w:snapToGrid/>
          <w:szCs w:val="21"/>
          <w:lang w:val="en-GB"/>
        </w:rPr>
        <w:tab/>
      </w:r>
      <w:r w:rsidRPr="00FD7181">
        <w:rPr>
          <w:snapToGrid/>
          <w:szCs w:val="21"/>
          <w:lang w:val="en-GB"/>
        </w:rPr>
        <w:t>与</w:t>
      </w:r>
      <w:r w:rsidRPr="00FD7181">
        <w:rPr>
          <w:snapToGrid/>
          <w:szCs w:val="21"/>
          <w:lang w:val="en-GB"/>
        </w:rPr>
        <w:t>1997</w:t>
      </w:r>
      <w:r w:rsidRPr="00FD7181">
        <w:rPr>
          <w:snapToGrid/>
          <w:szCs w:val="21"/>
          <w:lang w:val="en-GB"/>
        </w:rPr>
        <w:t>年相比</w:t>
      </w:r>
      <w:r w:rsidR="00FD7181" w:rsidRPr="00FD7181">
        <w:rPr>
          <w:snapToGrid/>
          <w:szCs w:val="21"/>
          <w:lang w:val="en-GB"/>
        </w:rPr>
        <w:t>，</w:t>
      </w:r>
      <w:r w:rsidRPr="00FD7181">
        <w:rPr>
          <w:snapToGrid/>
          <w:szCs w:val="21"/>
          <w:lang w:val="en-GB"/>
        </w:rPr>
        <w:t>数据表明</w:t>
      </w:r>
      <w:r w:rsidR="00FD7181" w:rsidRPr="00FD7181">
        <w:rPr>
          <w:snapToGrid/>
          <w:szCs w:val="21"/>
          <w:lang w:val="en-GB"/>
        </w:rPr>
        <w:t>，</w:t>
      </w:r>
      <w:r w:rsidRPr="00FD7181">
        <w:rPr>
          <w:snapToGrid/>
          <w:szCs w:val="21"/>
          <w:lang w:val="en-GB"/>
        </w:rPr>
        <w:t>男女雇员在加班方面的差距增长了</w:t>
      </w:r>
      <w:r w:rsidRPr="00FD7181">
        <w:rPr>
          <w:snapToGrid/>
          <w:szCs w:val="21"/>
          <w:lang w:val="en-GB"/>
        </w:rPr>
        <w:t>3</w:t>
      </w:r>
      <w:r w:rsidR="00FD7181" w:rsidRPr="00FD7181">
        <w:rPr>
          <w:snapToGrid/>
          <w:szCs w:val="21"/>
          <w:lang w:val="en-GB"/>
        </w:rPr>
        <w:t>%</w:t>
      </w:r>
      <w:r w:rsidRPr="00FD7181">
        <w:rPr>
          <w:snapToGrid/>
          <w:szCs w:val="21"/>
          <w:lang w:val="en-GB"/>
        </w:rPr>
        <w:t>。在余下的三个因素里</w:t>
      </w:r>
      <w:r w:rsidR="00FD7181" w:rsidRPr="00FD7181">
        <w:rPr>
          <w:snapToGrid/>
          <w:szCs w:val="21"/>
          <w:lang w:val="en-GB"/>
        </w:rPr>
        <w:t>，</w:t>
      </w:r>
      <w:r w:rsidRPr="00FD7181">
        <w:rPr>
          <w:snapToGrid/>
          <w:szCs w:val="21"/>
          <w:lang w:val="en-GB"/>
        </w:rPr>
        <w:t>差距得到缩减</w:t>
      </w:r>
      <w:r w:rsidR="00FD7181" w:rsidRPr="00FD7181">
        <w:rPr>
          <w:snapToGrid/>
          <w:szCs w:val="21"/>
          <w:lang w:val="en-GB"/>
        </w:rPr>
        <w:t>：</w:t>
      </w:r>
      <w:r w:rsidRPr="00FD7181">
        <w:rPr>
          <w:snapToGrid/>
          <w:szCs w:val="21"/>
          <w:lang w:val="en-GB"/>
        </w:rPr>
        <w:t>应计养恤金薪水减少了</w:t>
      </w:r>
      <w:r w:rsidRPr="00FD7181">
        <w:rPr>
          <w:snapToGrid/>
          <w:szCs w:val="21"/>
          <w:lang w:val="en-GB"/>
        </w:rPr>
        <w:t>2</w:t>
      </w:r>
      <w:r w:rsidR="00FD7181" w:rsidRPr="00FD7181">
        <w:rPr>
          <w:snapToGrid/>
          <w:szCs w:val="21"/>
          <w:lang w:val="en-GB"/>
        </w:rPr>
        <w:t>%</w:t>
      </w:r>
      <w:r w:rsidR="00FD7181" w:rsidRPr="00FD7181">
        <w:rPr>
          <w:snapToGrid/>
          <w:szCs w:val="21"/>
          <w:lang w:val="en-GB"/>
        </w:rPr>
        <w:t>，</w:t>
      </w:r>
      <w:r w:rsidRPr="00FD7181">
        <w:rPr>
          <w:snapToGrid/>
          <w:szCs w:val="21"/>
          <w:lang w:val="en-GB"/>
        </w:rPr>
        <w:t>费用报销额减少了</w:t>
      </w:r>
      <w:r w:rsidRPr="00FD7181">
        <w:rPr>
          <w:snapToGrid/>
          <w:szCs w:val="21"/>
          <w:lang w:val="en-GB"/>
        </w:rPr>
        <w:t>15</w:t>
      </w:r>
      <w:r w:rsidR="00FD7181" w:rsidRPr="00FD7181">
        <w:rPr>
          <w:snapToGrid/>
          <w:szCs w:val="21"/>
          <w:lang w:val="en-GB"/>
        </w:rPr>
        <w:t>%</w:t>
      </w:r>
      <w:r w:rsidR="00FD7181" w:rsidRPr="00FD7181">
        <w:rPr>
          <w:snapToGrid/>
          <w:szCs w:val="21"/>
          <w:lang w:val="en-GB"/>
        </w:rPr>
        <w:t>，</w:t>
      </w:r>
      <w:r w:rsidRPr="00FD7181">
        <w:rPr>
          <w:snapToGrid/>
          <w:szCs w:val="21"/>
          <w:lang w:val="en-GB"/>
        </w:rPr>
        <w:t>总薪水减少了</w:t>
      </w:r>
      <w:r w:rsidRPr="00FD7181">
        <w:rPr>
          <w:snapToGrid/>
          <w:szCs w:val="21"/>
          <w:lang w:val="en-GB"/>
        </w:rPr>
        <w:t>3</w:t>
      </w:r>
      <w:r w:rsidR="00FD7181" w:rsidRPr="00FD7181">
        <w:rPr>
          <w:snapToGrid/>
          <w:szCs w:val="21"/>
          <w:lang w:val="en-GB"/>
        </w:rPr>
        <w:t>%</w:t>
      </w:r>
      <w:r w:rsidRPr="00FD7181">
        <w:rPr>
          <w:snapToGrid/>
          <w:szCs w:val="21"/>
          <w:lang w:val="en-GB"/>
        </w:rPr>
        <w:t>。</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8.</w:t>
      </w:r>
      <w:r w:rsidRPr="00FD7181">
        <w:rPr>
          <w:snapToGrid/>
          <w:szCs w:val="21"/>
          <w:lang w:val="en-GB"/>
        </w:rPr>
        <w:tab/>
      </w:r>
      <w:r w:rsidRPr="00FD7181">
        <w:rPr>
          <w:snapToGrid/>
          <w:szCs w:val="21"/>
          <w:lang w:val="en-GB"/>
        </w:rPr>
        <w:t>在管理职位的雇员方面</w:t>
      </w:r>
      <w:r w:rsidR="00FD7181" w:rsidRPr="00FD7181">
        <w:rPr>
          <w:snapToGrid/>
          <w:szCs w:val="21"/>
          <w:lang w:val="en-GB"/>
        </w:rPr>
        <w:t>，</w:t>
      </w:r>
      <w:r w:rsidRPr="00FD7181">
        <w:rPr>
          <w:snapToGrid/>
          <w:szCs w:val="21"/>
          <w:lang w:val="en-GB"/>
        </w:rPr>
        <w:t>数据反映出</w:t>
      </w:r>
      <w:r w:rsidRPr="00FD7181">
        <w:rPr>
          <w:snapToGrid/>
          <w:szCs w:val="21"/>
          <w:lang w:val="en-GB"/>
        </w:rPr>
        <w:t>9</w:t>
      </w:r>
      <w:r w:rsidRPr="00FD7181">
        <w:rPr>
          <w:snapToGrid/>
          <w:szCs w:val="21"/>
          <w:lang w:val="en-GB"/>
        </w:rPr>
        <w:t>年来</w:t>
      </w:r>
      <w:r w:rsidR="00FD7181" w:rsidRPr="00FD7181">
        <w:rPr>
          <w:snapToGrid/>
          <w:szCs w:val="21"/>
          <w:lang w:val="en-GB"/>
        </w:rPr>
        <w:t>，</w:t>
      </w:r>
      <w:r w:rsidRPr="00FD7181">
        <w:rPr>
          <w:snapToGrid/>
          <w:szCs w:val="21"/>
          <w:lang w:val="en-GB"/>
        </w:rPr>
        <w:t>男性职位对女性职位的比例显著减小</w:t>
      </w:r>
      <w:r w:rsidR="00FD7181" w:rsidRPr="00FD7181">
        <w:rPr>
          <w:snapToGrid/>
          <w:szCs w:val="21"/>
          <w:lang w:val="en-GB"/>
        </w:rPr>
        <w:t>，</w:t>
      </w:r>
      <w:r w:rsidRPr="00FD7181">
        <w:rPr>
          <w:snapToGrid/>
          <w:szCs w:val="21"/>
          <w:lang w:val="en-GB"/>
        </w:rPr>
        <w:t>这意味着管理层中的女性越来越多。在所有薪水指数中</w:t>
      </w:r>
      <w:r w:rsidR="00FD7181" w:rsidRPr="00FD7181">
        <w:rPr>
          <w:snapToGrid/>
          <w:szCs w:val="21"/>
          <w:lang w:val="en-GB"/>
        </w:rPr>
        <w:t>，</w:t>
      </w:r>
      <w:r w:rsidRPr="00FD7181">
        <w:rPr>
          <w:snapToGrid/>
          <w:szCs w:val="21"/>
          <w:lang w:val="en-GB"/>
        </w:rPr>
        <w:t>除加班外</w:t>
      </w:r>
      <w:r w:rsidR="00FD7181" w:rsidRPr="00FD7181">
        <w:rPr>
          <w:snapToGrid/>
          <w:szCs w:val="21"/>
          <w:lang w:val="en-GB"/>
        </w:rPr>
        <w:t>，</w:t>
      </w:r>
      <w:r w:rsidRPr="00FD7181">
        <w:rPr>
          <w:snapToGrid/>
          <w:szCs w:val="21"/>
          <w:lang w:val="en-GB"/>
        </w:rPr>
        <w:t>差距都出现了减小。只有加班工作一项的差距增长了</w:t>
      </w:r>
      <w:r w:rsidRPr="00FD7181">
        <w:rPr>
          <w:snapToGrid/>
          <w:szCs w:val="21"/>
          <w:lang w:val="en-GB"/>
        </w:rPr>
        <w:t>5</w:t>
      </w:r>
      <w:r w:rsidR="00FD7181" w:rsidRPr="00FD7181">
        <w:rPr>
          <w:snapToGrid/>
          <w:szCs w:val="21"/>
          <w:lang w:val="en-GB"/>
        </w:rPr>
        <w:t>%</w:t>
      </w:r>
      <w:r w:rsidRPr="00FD7181">
        <w:rPr>
          <w:snapToGrid/>
          <w:szCs w:val="21"/>
          <w:lang w:val="en-GB"/>
        </w:rPr>
        <w:t>。费用报销部分差距的显著减少</w:t>
      </w:r>
      <w:r w:rsidR="00FD7181" w:rsidRPr="00FD7181">
        <w:rPr>
          <w:snapToGrid/>
          <w:szCs w:val="21"/>
          <w:lang w:val="en-GB"/>
        </w:rPr>
        <w:t>(</w:t>
      </w:r>
      <w:r w:rsidRPr="00FD7181">
        <w:rPr>
          <w:snapToGrid/>
          <w:szCs w:val="21"/>
          <w:lang w:val="en-GB"/>
        </w:rPr>
        <w:t>15</w:t>
      </w:r>
      <w:r w:rsidR="00FD7181" w:rsidRPr="00FD7181">
        <w:rPr>
          <w:snapToGrid/>
          <w:szCs w:val="21"/>
          <w:lang w:val="en-GB"/>
        </w:rPr>
        <w:t>%)</w:t>
      </w:r>
      <w:r w:rsidRPr="00FD7181">
        <w:rPr>
          <w:snapToGrid/>
          <w:szCs w:val="21"/>
          <w:lang w:val="en-GB"/>
        </w:rPr>
        <w:t>值得特别指出。</w:t>
      </w:r>
    </w:p>
    <w:p w:rsidR="008370F6" w:rsidRPr="00FD7181" w:rsidRDefault="008370F6" w:rsidP="00411793">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27</w:t>
      </w:r>
      <w:r w:rsidR="00FD7181" w:rsidRPr="00FD7181">
        <w:rPr>
          <w:snapToGrid/>
          <w:szCs w:val="21"/>
          <w:lang w:val="en-GB"/>
        </w:rPr>
        <w:t>9.</w:t>
      </w:r>
      <w:r w:rsidRPr="00FD7181">
        <w:rPr>
          <w:snapToGrid/>
          <w:szCs w:val="21"/>
          <w:lang w:val="en-GB"/>
        </w:rPr>
        <w:tab/>
      </w:r>
      <w:r w:rsidRPr="00FD7181">
        <w:rPr>
          <w:snapToGrid/>
          <w:szCs w:val="21"/>
          <w:lang w:val="en-GB"/>
        </w:rPr>
        <w:t>应当指出的是</w:t>
      </w:r>
      <w:r w:rsidR="00FD7181" w:rsidRPr="00FD7181">
        <w:rPr>
          <w:snapToGrid/>
          <w:szCs w:val="21"/>
          <w:lang w:val="en-GB"/>
        </w:rPr>
        <w:t>，</w:t>
      </w:r>
      <w:r w:rsidRPr="00FD7181">
        <w:rPr>
          <w:snapToGrid/>
          <w:szCs w:val="21"/>
          <w:lang w:val="en-GB"/>
        </w:rPr>
        <w:t>现有差距中的很大一部分来源于各种级别的设置。很明显</w:t>
      </w:r>
      <w:r w:rsidR="00FD7181" w:rsidRPr="00FD7181">
        <w:rPr>
          <w:snapToGrid/>
          <w:szCs w:val="21"/>
          <w:lang w:val="en-GB"/>
        </w:rPr>
        <w:t>，</w:t>
      </w:r>
      <w:r w:rsidRPr="00FD7181">
        <w:rPr>
          <w:snapToGrid/>
          <w:szCs w:val="21"/>
          <w:lang w:val="en-GB"/>
        </w:rPr>
        <w:t>雇员的职位和级别会严重影响他</w:t>
      </w:r>
      <w:r w:rsidR="00FD7181" w:rsidRPr="00FD7181">
        <w:rPr>
          <w:snapToGrid/>
          <w:szCs w:val="21"/>
          <w:lang w:val="en-GB"/>
        </w:rPr>
        <w:t>/</w:t>
      </w:r>
      <w:r w:rsidRPr="00FD7181">
        <w:rPr>
          <w:snapToGrid/>
          <w:szCs w:val="21"/>
          <w:lang w:val="en-GB"/>
        </w:rPr>
        <w:t>她的薪水。由于公共部门中的多数女性雇员就职于行政岗位</w:t>
      </w:r>
      <w:r w:rsidR="00FD7181" w:rsidRPr="00FD7181">
        <w:rPr>
          <w:snapToGrid/>
          <w:szCs w:val="21"/>
          <w:lang w:val="en-GB"/>
        </w:rPr>
        <w:t>，</w:t>
      </w:r>
      <w:r w:rsidRPr="00FD7181">
        <w:rPr>
          <w:snapToGrid/>
          <w:szCs w:val="21"/>
          <w:lang w:val="en-GB"/>
        </w:rPr>
        <w:t>因而级别低于男性雇员</w:t>
      </w:r>
      <w:r w:rsidR="00FD7181" w:rsidRPr="00FD7181">
        <w:rPr>
          <w:snapToGrid/>
          <w:szCs w:val="21"/>
          <w:lang w:val="en-GB"/>
        </w:rPr>
        <w:t>，</w:t>
      </w:r>
      <w:r w:rsidRPr="00FD7181">
        <w:rPr>
          <w:snapToGrid/>
          <w:szCs w:val="21"/>
          <w:lang w:val="en-GB"/>
        </w:rPr>
        <w:t>薪水自然较低。</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0.</w:t>
      </w:r>
      <w:r w:rsidRPr="00FD7181">
        <w:rPr>
          <w:snapToGrid/>
          <w:szCs w:val="21"/>
          <w:lang w:val="en-GB"/>
        </w:rPr>
        <w:tab/>
      </w:r>
      <w:r w:rsidRPr="00FD7181">
        <w:rPr>
          <w:snapToGrid/>
          <w:szCs w:val="21"/>
          <w:lang w:val="en-GB"/>
        </w:rPr>
        <w:t>就保护平等的其它方面来说</w:t>
      </w:r>
      <w:r w:rsidR="00FD7181" w:rsidRPr="00FD7181">
        <w:rPr>
          <w:snapToGrid/>
          <w:szCs w:val="21"/>
          <w:lang w:val="en-GB"/>
        </w:rPr>
        <w:t>，</w:t>
      </w:r>
      <w:r w:rsidRPr="00FD7181">
        <w:rPr>
          <w:snapToGrid/>
          <w:szCs w:val="21"/>
          <w:lang w:val="en-GB"/>
        </w:rPr>
        <w:t>以色列司法部门发挥了积极作用。</w:t>
      </w:r>
      <w:r w:rsidRPr="00FD7181">
        <w:rPr>
          <w:snapToGrid/>
          <w:szCs w:val="21"/>
          <w:lang w:val="en-GB"/>
        </w:rPr>
        <w:t>2002</w:t>
      </w:r>
      <w:r w:rsidRPr="00FD7181">
        <w:rPr>
          <w:snapToGrid/>
          <w:szCs w:val="21"/>
          <w:lang w:val="en-GB"/>
        </w:rPr>
        <w:t>年</w:t>
      </w:r>
      <w:r w:rsidRPr="00FD7181">
        <w:rPr>
          <w:snapToGrid/>
          <w:szCs w:val="21"/>
          <w:lang w:val="en-GB"/>
        </w:rPr>
        <w:t>10</w:t>
      </w:r>
      <w:r w:rsidRPr="00FD7181">
        <w:rPr>
          <w:snapToGrid/>
          <w:szCs w:val="21"/>
          <w:lang w:val="en-GB"/>
        </w:rPr>
        <w:t>月</w:t>
      </w:r>
      <w:r w:rsidR="00FD7181" w:rsidRPr="00FD7181">
        <w:rPr>
          <w:snapToGrid/>
          <w:szCs w:val="21"/>
          <w:lang w:val="en-GB"/>
        </w:rPr>
        <w:t>，</w:t>
      </w:r>
      <w:r w:rsidRPr="00FD7181">
        <w:rPr>
          <w:snapToGrid/>
          <w:szCs w:val="21"/>
          <w:lang w:val="en-GB"/>
        </w:rPr>
        <w:t>高级法院宣判了其对于</w:t>
      </w:r>
      <w:r w:rsidRPr="00FD7181">
        <w:rPr>
          <w:snapToGrid/>
          <w:szCs w:val="21"/>
          <w:lang w:val="en-GB"/>
        </w:rPr>
        <w:t>Eytana Niv</w:t>
      </w:r>
      <w:r w:rsidRPr="00FD7181">
        <w:rPr>
          <w:snapToGrid/>
          <w:szCs w:val="21"/>
          <w:lang w:val="en-GB"/>
        </w:rPr>
        <w:t>案上诉的判决</w:t>
      </w:r>
      <w:r w:rsidR="00FD7181" w:rsidRPr="00FD7181">
        <w:rPr>
          <w:snapToGrid/>
          <w:szCs w:val="21"/>
          <w:lang w:val="en-GB"/>
        </w:rPr>
        <w:t>，</w:t>
      </w:r>
      <w:r w:rsidRPr="00FD7181">
        <w:rPr>
          <w:snapToGrid/>
          <w:szCs w:val="21"/>
          <w:lang w:val="en-GB"/>
        </w:rPr>
        <w:t>以色列上次的报告对此进行了详细阐述。判决处理了基金雇员提前退休安排的问题</w:t>
      </w:r>
      <w:r w:rsidR="00FD7181" w:rsidRPr="00FD7181">
        <w:rPr>
          <w:snapToGrid/>
          <w:szCs w:val="21"/>
          <w:lang w:val="en-GB"/>
        </w:rPr>
        <w:t>，</w:t>
      </w:r>
      <w:r w:rsidRPr="00FD7181">
        <w:rPr>
          <w:snapToGrid/>
          <w:szCs w:val="21"/>
          <w:lang w:val="en-GB"/>
        </w:rPr>
        <w:t>这项安排向男性雇员提供优先补助金直至其年满</w:t>
      </w:r>
      <w:r w:rsidRPr="00FD7181">
        <w:rPr>
          <w:snapToGrid/>
          <w:szCs w:val="21"/>
          <w:lang w:val="en-GB"/>
        </w:rPr>
        <w:t>65</w:t>
      </w:r>
      <w:r w:rsidRPr="00FD7181">
        <w:rPr>
          <w:snapToGrid/>
          <w:szCs w:val="21"/>
          <w:lang w:val="en-GB"/>
        </w:rPr>
        <w:t>岁</w:t>
      </w:r>
      <w:r w:rsidR="00FD7181" w:rsidRPr="00FD7181">
        <w:rPr>
          <w:snapToGrid/>
          <w:szCs w:val="21"/>
          <w:lang w:val="en-GB"/>
        </w:rPr>
        <w:t>，</w:t>
      </w:r>
      <w:r w:rsidRPr="00FD7181">
        <w:rPr>
          <w:snapToGrid/>
          <w:szCs w:val="21"/>
          <w:lang w:val="en-GB"/>
        </w:rPr>
        <w:t>而仅向女性雇员提供至其年满</w:t>
      </w:r>
      <w:r w:rsidRPr="00FD7181">
        <w:rPr>
          <w:snapToGrid/>
          <w:szCs w:val="21"/>
          <w:lang w:val="en-GB"/>
        </w:rPr>
        <w:t>60</w:t>
      </w:r>
      <w:r w:rsidRPr="00FD7181">
        <w:rPr>
          <w:snapToGrid/>
          <w:szCs w:val="21"/>
          <w:lang w:val="en-GB"/>
        </w:rPr>
        <w:t>岁。法院定义的歧视指</w:t>
      </w:r>
      <w:r w:rsidRPr="00FD7181">
        <w:rPr>
          <w:snapToGrid/>
          <w:szCs w:val="21"/>
          <w:lang w:val="en-GB"/>
        </w:rPr>
        <w:t>“</w:t>
      </w:r>
      <w:r w:rsidRPr="00FD7181">
        <w:rPr>
          <w:snapToGrid/>
          <w:szCs w:val="21"/>
          <w:lang w:val="en-GB"/>
        </w:rPr>
        <w:t>给予平等的人不平等和不公正的待遇</w:t>
      </w:r>
      <w:r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法院裁定</w:t>
      </w:r>
      <w:r w:rsidR="00FD7181" w:rsidRPr="00FD7181">
        <w:rPr>
          <w:snapToGrid/>
          <w:szCs w:val="21"/>
          <w:lang w:val="en-GB"/>
        </w:rPr>
        <w:t>，</w:t>
      </w:r>
      <w:r w:rsidRPr="00FD7181">
        <w:rPr>
          <w:snapToGrid/>
          <w:szCs w:val="21"/>
          <w:lang w:val="en-GB"/>
        </w:rPr>
        <w:t>基金必须按照退休安排保证男女雇员享有平等权利</w:t>
      </w:r>
      <w:r w:rsidR="00FD7181" w:rsidRPr="00FD7181">
        <w:rPr>
          <w:snapToGrid/>
          <w:szCs w:val="21"/>
          <w:lang w:val="en-GB"/>
        </w:rPr>
        <w:t>，</w:t>
      </w:r>
      <w:r w:rsidRPr="00FD7181">
        <w:rPr>
          <w:snapToGrid/>
          <w:szCs w:val="21"/>
          <w:lang w:val="en-GB"/>
        </w:rPr>
        <w:t>基金确实歧视对待上诉人。法院还称</w:t>
      </w:r>
      <w:r w:rsidR="00FD7181" w:rsidRPr="00FD7181">
        <w:rPr>
          <w:snapToGrid/>
          <w:szCs w:val="21"/>
          <w:lang w:val="en-GB"/>
        </w:rPr>
        <w:t>，</w:t>
      </w:r>
      <w:r w:rsidRPr="00FD7181">
        <w:rPr>
          <w:snapToGrid/>
          <w:szCs w:val="21"/>
          <w:lang w:val="en-GB"/>
        </w:rPr>
        <w:t>平等是以色列法律体系的基本价值观</w:t>
      </w:r>
      <w:r w:rsidR="00FD7181" w:rsidRPr="00FD7181">
        <w:rPr>
          <w:snapToGrid/>
          <w:szCs w:val="21"/>
          <w:lang w:val="en-GB"/>
        </w:rPr>
        <w:t>，</w:t>
      </w:r>
      <w:r w:rsidRPr="00FD7181">
        <w:rPr>
          <w:snapToGrid/>
          <w:szCs w:val="21"/>
          <w:lang w:val="en-GB"/>
        </w:rPr>
        <w:t>性别歧视是最严重的歧视形式之一。多年来</w:t>
      </w:r>
      <w:r w:rsidR="00FD7181" w:rsidRPr="00FD7181">
        <w:rPr>
          <w:snapToGrid/>
          <w:szCs w:val="21"/>
          <w:lang w:val="en-GB"/>
        </w:rPr>
        <w:t>，</w:t>
      </w:r>
      <w:r w:rsidRPr="00FD7181">
        <w:rPr>
          <w:snapToGrid/>
          <w:szCs w:val="21"/>
          <w:lang w:val="en-GB"/>
        </w:rPr>
        <w:t>以色列国稳定住了男女之间的平等</w:t>
      </w:r>
      <w:r w:rsidR="00FD7181" w:rsidRPr="00FD7181">
        <w:rPr>
          <w:snapToGrid/>
          <w:szCs w:val="21"/>
          <w:lang w:val="en-GB"/>
        </w:rPr>
        <w:t>，</w:t>
      </w:r>
      <w:r w:rsidRPr="00FD7181">
        <w:rPr>
          <w:snapToGrid/>
          <w:szCs w:val="21"/>
          <w:lang w:val="en-GB"/>
        </w:rPr>
        <w:t>只有例外原因能够合理超越这种状态。歧视妇女很明显有悖于公共秩序</w:t>
      </w:r>
      <w:r w:rsidR="00FD7181" w:rsidRPr="00FD7181">
        <w:rPr>
          <w:snapToGrid/>
          <w:szCs w:val="21"/>
          <w:lang w:val="en-GB"/>
        </w:rPr>
        <w:t>，</w:t>
      </w:r>
      <w:r w:rsidRPr="00FD7181">
        <w:rPr>
          <w:snapToGrid/>
          <w:szCs w:val="21"/>
          <w:lang w:val="en-GB"/>
        </w:rPr>
        <w:t>因而本质上是无效的。因此</w:t>
      </w:r>
      <w:r w:rsidR="00FD7181" w:rsidRPr="00FD7181">
        <w:rPr>
          <w:snapToGrid/>
          <w:szCs w:val="21"/>
          <w:lang w:val="en-GB"/>
        </w:rPr>
        <w:t>，</w:t>
      </w:r>
      <w:r w:rsidRPr="00FD7181">
        <w:rPr>
          <w:snapToGrid/>
          <w:szCs w:val="21"/>
          <w:lang w:val="en-GB"/>
        </w:rPr>
        <w:t>法院下令删除提前退休安排的歧视性条款</w:t>
      </w:r>
      <w:r w:rsidR="00FD7181" w:rsidRPr="00FD7181">
        <w:rPr>
          <w:snapToGrid/>
          <w:szCs w:val="21"/>
          <w:lang w:val="en-GB"/>
        </w:rPr>
        <w:t>(</w:t>
      </w:r>
      <w:r w:rsidRPr="00FD7181">
        <w:rPr>
          <w:i/>
          <w:snapToGrid/>
          <w:szCs w:val="21"/>
          <w:lang w:val="en-GB"/>
        </w:rPr>
        <w:t>H.C.J 6845</w:t>
      </w:r>
      <w:r w:rsidR="00FD7181" w:rsidRPr="00FD7181">
        <w:rPr>
          <w:i/>
          <w:snapToGrid/>
          <w:szCs w:val="21"/>
          <w:lang w:val="en-GB"/>
        </w:rPr>
        <w:t>/</w:t>
      </w:r>
      <w:r w:rsidRPr="00FD7181">
        <w:rPr>
          <w:i/>
          <w:snapToGrid/>
          <w:szCs w:val="21"/>
          <w:lang w:val="en-GB"/>
        </w:rPr>
        <w:t>0</w:t>
      </w:r>
      <w:r w:rsidR="00FD7181" w:rsidRPr="00FD7181">
        <w:rPr>
          <w:i/>
          <w:snapToGrid/>
          <w:szCs w:val="21"/>
          <w:lang w:val="en-GB"/>
        </w:rPr>
        <w:t>0,</w:t>
      </w:r>
      <w:r w:rsidRPr="00FD7181">
        <w:rPr>
          <w:i/>
          <w:snapToGrid/>
          <w:szCs w:val="21"/>
          <w:lang w:val="en-GB"/>
        </w:rPr>
        <w:t xml:space="preserve">Eitana Niv </w:t>
      </w:r>
      <w:r w:rsidRPr="00FD7181">
        <w:rPr>
          <w:rFonts w:eastAsia="KaiTi_GB2312"/>
          <w:snapToGrid/>
          <w:szCs w:val="21"/>
          <w:lang w:val="en-GB"/>
        </w:rPr>
        <w:t>等人诉</w:t>
      </w:r>
      <w:r w:rsidRPr="00FD7181">
        <w:rPr>
          <w:i/>
          <w:snapToGrid/>
          <w:szCs w:val="21"/>
          <w:lang w:val="en-GB"/>
        </w:rPr>
        <w:t xml:space="preserve"> Klalit</w:t>
      </w:r>
      <w:r w:rsidRPr="00FD7181">
        <w:rPr>
          <w:rFonts w:eastAsia="KaiTi_GB2312"/>
          <w:snapToGrid/>
          <w:szCs w:val="21"/>
          <w:lang w:val="en-GB"/>
        </w:rPr>
        <w:t>健康基金案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9"/>
          <w:attr w:name="Month" w:val="10"/>
          <w:attr w:name="Year" w:val="2002"/>
        </w:smartTagPr>
        <w:r w:rsidRPr="00FD7181">
          <w:rPr>
            <w:rFonts w:eastAsia="KaiTi_GB2312"/>
            <w:snapToGrid/>
            <w:szCs w:val="21"/>
            <w:lang w:val="en-GB"/>
          </w:rPr>
          <w:t>2002</w:t>
        </w:r>
        <w:r w:rsidRPr="00FD7181">
          <w:rPr>
            <w:rFonts w:eastAsia="KaiTi_GB2312"/>
            <w:snapToGrid/>
            <w:szCs w:val="21"/>
            <w:lang w:val="en-GB"/>
          </w:rPr>
          <w:t>年</w:t>
        </w:r>
        <w:r w:rsidRPr="00FD7181">
          <w:rPr>
            <w:rFonts w:eastAsia="KaiTi_GB2312"/>
            <w:snapToGrid/>
            <w:szCs w:val="21"/>
            <w:lang w:val="en-GB"/>
          </w:rPr>
          <w:t>10</w:t>
        </w:r>
        <w:r w:rsidRPr="00FD7181">
          <w:rPr>
            <w:rFonts w:eastAsia="KaiTi_GB2312"/>
            <w:snapToGrid/>
            <w:szCs w:val="21"/>
            <w:lang w:val="en-GB"/>
          </w:rPr>
          <w:t>月</w:t>
        </w:r>
        <w:r w:rsidRPr="00FD7181">
          <w:rPr>
            <w:rFonts w:eastAsia="KaiTi_GB2312"/>
            <w:snapToGrid/>
            <w:szCs w:val="21"/>
            <w:lang w:val="en-GB"/>
          </w:rPr>
          <w:t>9</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1.</w:t>
      </w:r>
      <w:r w:rsidRPr="00FD7181">
        <w:rPr>
          <w:snapToGrid/>
          <w:szCs w:val="21"/>
          <w:lang w:val="en-GB"/>
        </w:rPr>
        <w:tab/>
      </w:r>
      <w:smartTag w:uri="urn:schemas-microsoft-com:office:smarttags" w:element="chsdate">
        <w:smartTagPr>
          <w:attr w:name="IsROCDate" w:val="False"/>
          <w:attr w:name="IsLunarDate" w:val="False"/>
          <w:attr w:name="Day" w:val="26"/>
          <w:attr w:name="Month" w:val="7"/>
          <w:attr w:name="Year" w:val="2007"/>
        </w:smartTagPr>
        <w:r w:rsidRPr="00FD7181">
          <w:rPr>
            <w:snapToGrid/>
            <w:szCs w:val="21"/>
            <w:lang w:val="en-GB"/>
          </w:rPr>
          <w:t>2007</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26</w:t>
        </w:r>
        <w:r w:rsidRPr="00FD7181">
          <w:rPr>
            <w:snapToGrid/>
            <w:szCs w:val="21"/>
            <w:lang w:val="en-GB"/>
          </w:rPr>
          <w:t>日</w:t>
        </w:r>
      </w:smartTag>
      <w:r w:rsidR="00FD7181" w:rsidRPr="00FD7181">
        <w:rPr>
          <w:snapToGrid/>
          <w:szCs w:val="21"/>
          <w:lang w:val="en-GB"/>
        </w:rPr>
        <w:t>，</w:t>
      </w:r>
      <w:r w:rsidRPr="00FD7181">
        <w:rPr>
          <w:snapToGrid/>
          <w:szCs w:val="21"/>
          <w:lang w:val="en-GB"/>
        </w:rPr>
        <w:t>在驳回一名称其在薪水和退休福利方面受到歧视的前女性雇员提起的一项上诉时</w:t>
      </w:r>
      <w:r w:rsidR="00FD7181" w:rsidRPr="00FD7181">
        <w:rPr>
          <w:snapToGrid/>
          <w:szCs w:val="21"/>
          <w:lang w:val="en-GB"/>
        </w:rPr>
        <w:t>，</w:t>
      </w:r>
      <w:r w:rsidRPr="00FD7181">
        <w:rPr>
          <w:snapToGrid/>
          <w:szCs w:val="21"/>
          <w:lang w:val="en-GB"/>
        </w:rPr>
        <w:t>国家劳工法院强调说</w:t>
      </w:r>
      <w:r w:rsidR="00FD7181" w:rsidRPr="00FD7181">
        <w:rPr>
          <w:snapToGrid/>
          <w:szCs w:val="21"/>
          <w:lang w:val="en-GB"/>
        </w:rPr>
        <w:t>，</w:t>
      </w:r>
      <w:r w:rsidRPr="00FD7181">
        <w:rPr>
          <w:snapToGrid/>
          <w:szCs w:val="21"/>
          <w:lang w:val="en-GB"/>
        </w:rPr>
        <w:t>禁止歧视源于平等原则</w:t>
      </w:r>
      <w:r w:rsidR="00FD7181" w:rsidRPr="00FD7181">
        <w:rPr>
          <w:snapToGrid/>
          <w:szCs w:val="21"/>
          <w:lang w:val="en-GB"/>
        </w:rPr>
        <w:t>，</w:t>
      </w:r>
      <w:r w:rsidRPr="00FD7181">
        <w:rPr>
          <w:snapToGrid/>
          <w:szCs w:val="21"/>
          <w:lang w:val="en-GB"/>
        </w:rPr>
        <w:t>并写进第</w:t>
      </w:r>
      <w:r w:rsidRPr="00FD7181">
        <w:rPr>
          <w:snapToGrid/>
          <w:szCs w:val="21"/>
          <w:lang w:val="en-GB"/>
        </w:rPr>
        <w:t>5724-1964</w:t>
      </w:r>
      <w:r w:rsidRPr="00FD7181">
        <w:rPr>
          <w:snapToGrid/>
          <w:szCs w:val="21"/>
          <w:lang w:val="en-GB"/>
        </w:rPr>
        <w:t>号《男女同工同酬法》</w:t>
      </w:r>
      <w:r w:rsidR="00FD7181" w:rsidRPr="00FD7181">
        <w:rPr>
          <w:snapToGrid/>
          <w:szCs w:val="21"/>
          <w:lang w:val="en-GB"/>
        </w:rPr>
        <w:t>(</w:t>
      </w:r>
      <w:r w:rsidRPr="00FD7181">
        <w:rPr>
          <w:snapToGrid/>
          <w:szCs w:val="21"/>
          <w:lang w:val="en-GB"/>
        </w:rPr>
        <w:t>《男女同工同酬法》</w:t>
      </w:r>
      <w:r w:rsidR="00FD7181" w:rsidRPr="00FD7181">
        <w:rPr>
          <w:snapToGrid/>
          <w:szCs w:val="21"/>
          <w:lang w:val="en-GB"/>
        </w:rPr>
        <w:t>)</w:t>
      </w:r>
      <w:r w:rsidRPr="00FD7181">
        <w:rPr>
          <w:snapToGrid/>
          <w:szCs w:val="21"/>
          <w:lang w:val="en-GB"/>
        </w:rPr>
        <w:t>和《平等就业机会法》。</w:t>
      </w:r>
      <w:r w:rsidRPr="00FD7181">
        <w:rPr>
          <w:snapToGrid/>
          <w:szCs w:val="21"/>
          <w:lang w:val="en-GB"/>
        </w:rPr>
        <w:t xml:space="preserve"> </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此处</w:t>
      </w:r>
      <w:r w:rsidR="00FD7181" w:rsidRPr="00FD7181">
        <w:rPr>
          <w:snapToGrid/>
          <w:szCs w:val="21"/>
          <w:lang w:val="en-GB"/>
        </w:rPr>
        <w:t>，</w:t>
      </w:r>
      <w:r w:rsidRPr="00FD7181">
        <w:rPr>
          <w:snapToGrid/>
          <w:szCs w:val="21"/>
          <w:lang w:val="en-GB"/>
        </w:rPr>
        <w:t>一名以色列议会前女性雇员称</w:t>
      </w:r>
      <w:r w:rsidR="00FD7181" w:rsidRPr="00FD7181">
        <w:rPr>
          <w:snapToGrid/>
          <w:szCs w:val="21"/>
          <w:lang w:val="en-GB"/>
        </w:rPr>
        <w:t>，</w:t>
      </w:r>
      <w:r w:rsidRPr="00FD7181">
        <w:rPr>
          <w:snapToGrid/>
          <w:szCs w:val="21"/>
          <w:lang w:val="en-GB"/>
        </w:rPr>
        <w:t>与其相对的男性同事相比</w:t>
      </w:r>
      <w:r w:rsidR="00FD7181" w:rsidRPr="00FD7181">
        <w:rPr>
          <w:snapToGrid/>
          <w:szCs w:val="21"/>
          <w:lang w:val="en-GB"/>
        </w:rPr>
        <w:t>，</w:t>
      </w:r>
      <w:r w:rsidRPr="00FD7181">
        <w:rPr>
          <w:snapToGrid/>
          <w:szCs w:val="21"/>
          <w:lang w:val="en-GB"/>
        </w:rPr>
        <w:t>她在薪水和退休福利方面受到了歧视。法院查明</w:t>
      </w:r>
      <w:r w:rsidR="00FD7181" w:rsidRPr="00FD7181">
        <w:rPr>
          <w:snapToGrid/>
          <w:szCs w:val="21"/>
          <w:lang w:val="en-GB"/>
        </w:rPr>
        <w:t>，</w:t>
      </w:r>
      <w:r w:rsidRPr="00FD7181">
        <w:rPr>
          <w:snapToGrid/>
          <w:szCs w:val="21"/>
          <w:lang w:val="en-GB"/>
        </w:rPr>
        <w:t>无论是根据《男女同工同酬法》还是《平等就业机会法》</w:t>
      </w:r>
      <w:r w:rsidR="00FD7181" w:rsidRPr="00FD7181">
        <w:rPr>
          <w:snapToGrid/>
          <w:szCs w:val="21"/>
          <w:lang w:val="en-GB"/>
        </w:rPr>
        <w:t>，</w:t>
      </w:r>
      <w:r w:rsidRPr="00FD7181">
        <w:rPr>
          <w:snapToGrid/>
          <w:szCs w:val="21"/>
          <w:lang w:val="en-GB"/>
        </w:rPr>
        <w:t>上诉人都无法证明她与其男性同事相比遭受了歧视待遇</w:t>
      </w:r>
      <w:r w:rsidR="00FD7181" w:rsidRPr="00FD7181">
        <w:rPr>
          <w:snapToGrid/>
          <w:szCs w:val="21"/>
          <w:lang w:val="en-GB"/>
        </w:rPr>
        <w:t>，</w:t>
      </w:r>
      <w:r w:rsidRPr="00FD7181">
        <w:rPr>
          <w:snapToGrid/>
          <w:szCs w:val="21"/>
          <w:lang w:val="en-GB"/>
        </w:rPr>
        <w:t>因为她无法证明声称的歧视待遇与她是一名女性之间存在任何关联</w:t>
      </w:r>
      <w:r w:rsidR="00FD7181" w:rsidRPr="00FD7181">
        <w:rPr>
          <w:snapToGrid/>
          <w:szCs w:val="21"/>
          <w:lang w:val="en-GB"/>
        </w:rPr>
        <w:t>(</w:t>
      </w:r>
      <w:r w:rsidRPr="00FD7181">
        <w:rPr>
          <w:snapToGrid/>
          <w:szCs w:val="21"/>
          <w:lang w:val="en-GB"/>
        </w:rPr>
        <w:t>La.A. 222</w:t>
      </w:r>
      <w:r w:rsidR="00FD7181" w:rsidRPr="00FD7181">
        <w:rPr>
          <w:snapToGrid/>
          <w:szCs w:val="21"/>
          <w:lang w:val="en-GB"/>
        </w:rPr>
        <w:t>/</w:t>
      </w:r>
      <w:r w:rsidRPr="00FD7181">
        <w:rPr>
          <w:snapToGrid/>
          <w:szCs w:val="21"/>
          <w:lang w:val="en-GB"/>
        </w:rPr>
        <w:t>0</w:t>
      </w:r>
      <w:r w:rsidR="00FD7181" w:rsidRPr="00FD7181">
        <w:rPr>
          <w:snapToGrid/>
          <w:szCs w:val="21"/>
          <w:lang w:val="en-GB"/>
        </w:rPr>
        <w:t>6,</w:t>
      </w:r>
      <w:r w:rsidRPr="00FD7181">
        <w:rPr>
          <w:i/>
          <w:snapToGrid/>
          <w:szCs w:val="21"/>
          <w:lang w:val="en-GB"/>
        </w:rPr>
        <w:t>Shoshana Kerem</w:t>
      </w:r>
      <w:r w:rsidRPr="00FD7181">
        <w:rPr>
          <w:rFonts w:eastAsia="KaiTi_GB2312"/>
          <w:snapToGrid/>
          <w:szCs w:val="21"/>
          <w:lang w:val="en-GB"/>
        </w:rPr>
        <w:t>诉以色列国案</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2.</w:t>
      </w:r>
      <w:r w:rsidRPr="00FD7181">
        <w:rPr>
          <w:snapToGrid/>
          <w:szCs w:val="21"/>
          <w:lang w:val="en-GB"/>
        </w:rPr>
        <w:tab/>
      </w:r>
      <w:smartTag w:uri="urn:schemas-microsoft-com:office:smarttags" w:element="chsdate">
        <w:smartTagPr>
          <w:attr w:name="IsROCDate" w:val="False"/>
          <w:attr w:name="IsLunarDate" w:val="False"/>
          <w:attr w:name="Day" w:val="20"/>
          <w:attr w:name="Month" w:val="11"/>
          <w:attr w:name="Year" w:val="2007"/>
        </w:smartTagPr>
        <w:r w:rsidRPr="00FD7181">
          <w:rPr>
            <w:snapToGrid/>
            <w:szCs w:val="21"/>
            <w:lang w:val="en-GB"/>
          </w:rPr>
          <w:t>2007</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20</w:t>
        </w:r>
        <w:r w:rsidRPr="00FD7181">
          <w:rPr>
            <w:snapToGrid/>
            <w:szCs w:val="21"/>
            <w:lang w:val="en-GB"/>
          </w:rPr>
          <w:t>日</w:t>
        </w:r>
      </w:smartTag>
      <w:r w:rsidR="00FD7181" w:rsidRPr="00FD7181">
        <w:rPr>
          <w:snapToGrid/>
          <w:szCs w:val="21"/>
          <w:lang w:val="en-GB"/>
        </w:rPr>
        <w:t>，</w:t>
      </w:r>
      <w:r w:rsidRPr="00FD7181">
        <w:rPr>
          <w:snapToGrid/>
          <w:szCs w:val="21"/>
          <w:lang w:val="en-GB"/>
        </w:rPr>
        <w:t>国家劳工法院裁定</w:t>
      </w:r>
      <w:r w:rsidR="00FD7181" w:rsidRPr="00FD7181">
        <w:rPr>
          <w:snapToGrid/>
          <w:szCs w:val="21"/>
          <w:lang w:val="en-GB"/>
        </w:rPr>
        <w:t>，</w:t>
      </w:r>
      <w:r w:rsidRPr="00FD7181">
        <w:rPr>
          <w:snapToGrid/>
          <w:szCs w:val="21"/>
          <w:lang w:val="en-GB"/>
        </w:rPr>
        <w:t>“</w:t>
      </w:r>
      <w:r w:rsidRPr="00FD7181">
        <w:rPr>
          <w:snapToGrid/>
          <w:szCs w:val="21"/>
          <w:lang w:val="en-GB"/>
        </w:rPr>
        <w:t>合同自由</w:t>
      </w:r>
      <w:r w:rsidRPr="00FD7181">
        <w:rPr>
          <w:snapToGrid/>
          <w:szCs w:val="21"/>
          <w:lang w:val="en-GB"/>
        </w:rPr>
        <w:t>”</w:t>
      </w:r>
      <w:r w:rsidRPr="00FD7181">
        <w:rPr>
          <w:snapToGrid/>
          <w:szCs w:val="21"/>
          <w:lang w:val="en-GB"/>
        </w:rPr>
        <w:t>不能为歧视行为开脱</w:t>
      </w:r>
      <w:r w:rsidR="00FD7181" w:rsidRPr="00FD7181">
        <w:rPr>
          <w:snapToGrid/>
          <w:szCs w:val="21"/>
          <w:lang w:val="en-GB"/>
        </w:rPr>
        <w:t>，</w:t>
      </w:r>
      <w:r w:rsidRPr="00FD7181">
        <w:rPr>
          <w:snapToGrid/>
          <w:szCs w:val="21"/>
          <w:lang w:val="en-GB"/>
        </w:rPr>
        <w:t>如付给从事相同工作的男女雇员不同的薪水表现出的歧视待遇。法庭宣布</w:t>
      </w:r>
      <w:r w:rsidR="00FD7181" w:rsidRPr="00FD7181">
        <w:rPr>
          <w:snapToGrid/>
          <w:szCs w:val="21"/>
          <w:lang w:val="en-GB"/>
        </w:rPr>
        <w:t>，</w:t>
      </w:r>
      <w:r w:rsidRPr="00FD7181">
        <w:rPr>
          <w:snapToGrid/>
          <w:szCs w:val="21"/>
          <w:lang w:val="en-GB"/>
        </w:rPr>
        <w:t>在这些情况下</w:t>
      </w:r>
      <w:r w:rsidR="00FD7181" w:rsidRPr="00FD7181">
        <w:rPr>
          <w:snapToGrid/>
          <w:szCs w:val="21"/>
          <w:lang w:val="en-GB"/>
        </w:rPr>
        <w:t>，</w:t>
      </w:r>
      <w:r w:rsidRPr="00FD7181">
        <w:rPr>
          <w:snapToGrid/>
          <w:szCs w:val="21"/>
          <w:lang w:val="en-GB"/>
        </w:rPr>
        <w:t>平等权利高于合同自由</w:t>
      </w:r>
      <w:r w:rsidR="00FD7181" w:rsidRPr="00FD7181">
        <w:rPr>
          <w:snapToGrid/>
          <w:szCs w:val="21"/>
          <w:lang w:val="en-GB"/>
        </w:rPr>
        <w:t>(</w:t>
      </w:r>
      <w:r w:rsidRPr="00FD7181">
        <w:rPr>
          <w:snapToGrid/>
          <w:szCs w:val="21"/>
          <w:lang w:val="en-GB"/>
        </w:rPr>
        <w:t>L.A 1156</w:t>
      </w:r>
      <w:r w:rsidR="00FD7181" w:rsidRPr="00FD7181">
        <w:rPr>
          <w:snapToGrid/>
          <w:szCs w:val="21"/>
          <w:lang w:val="en-GB"/>
        </w:rPr>
        <w:t>/</w:t>
      </w:r>
      <w:r w:rsidRPr="00FD7181">
        <w:rPr>
          <w:snapToGrid/>
          <w:szCs w:val="21"/>
          <w:lang w:val="en-GB"/>
        </w:rPr>
        <w:t>0</w:t>
      </w:r>
      <w:r w:rsidR="00FD7181" w:rsidRPr="00FD7181">
        <w:rPr>
          <w:snapToGrid/>
          <w:szCs w:val="21"/>
          <w:lang w:val="en-GB"/>
        </w:rPr>
        <w:t>4,</w:t>
      </w:r>
      <w:r w:rsidRPr="00FD7181">
        <w:rPr>
          <w:snapToGrid/>
          <w:szCs w:val="21"/>
          <w:lang w:val="en-GB"/>
        </w:rPr>
        <w:t xml:space="preserve"> </w:t>
      </w:r>
      <w:r w:rsidRPr="00FD7181">
        <w:rPr>
          <w:i/>
          <w:snapToGrid/>
          <w:szCs w:val="21"/>
          <w:lang w:val="en-GB"/>
        </w:rPr>
        <w:t>Orit Goren</w:t>
      </w:r>
      <w:r w:rsidRPr="00FD7181">
        <w:rPr>
          <w:rFonts w:eastAsia="KaiTi_GB2312"/>
          <w:snapToGrid/>
          <w:szCs w:val="21"/>
          <w:lang w:val="en-GB"/>
        </w:rPr>
        <w:t>诉家庭中心</w:t>
      </w:r>
      <w:r w:rsidR="00FD7181" w:rsidRPr="00FD7181">
        <w:rPr>
          <w:rFonts w:eastAsia="KaiTi_GB2312"/>
          <w:snapToGrid/>
          <w:szCs w:val="21"/>
          <w:lang w:val="en-GB"/>
        </w:rPr>
        <w:t>(</w:t>
      </w:r>
      <w:r w:rsidRPr="00FD7181">
        <w:rPr>
          <w:rFonts w:eastAsia="KaiTi_GB2312"/>
          <w:snapToGrid/>
          <w:szCs w:val="21"/>
          <w:lang w:val="en-GB"/>
        </w:rPr>
        <w:t>自助服务</w:t>
      </w:r>
      <w:r w:rsidR="00FD7181" w:rsidRPr="00FD7181">
        <w:rPr>
          <w:rFonts w:eastAsia="KaiTi_GB2312"/>
          <w:snapToGrid/>
          <w:szCs w:val="21"/>
          <w:lang w:val="en-GB"/>
        </w:rPr>
        <w:t>)</w:t>
      </w:r>
      <w:r w:rsidRPr="00FD7181">
        <w:rPr>
          <w:rFonts w:eastAsia="KaiTi_GB2312"/>
          <w:snapToGrid/>
          <w:szCs w:val="21"/>
          <w:lang w:val="en-GB"/>
        </w:rPr>
        <w:t>有限公</w:t>
      </w:r>
      <w:r w:rsidRPr="007F1D77">
        <w:rPr>
          <w:snapToGrid/>
          <w:szCs w:val="21"/>
          <w:lang w:val="en-GB"/>
        </w:rPr>
        <w:t>司案</w:t>
      </w:r>
      <w:r w:rsidR="00FD7181" w:rsidRPr="00FD7181">
        <w:rPr>
          <w:snapToGrid/>
          <w:szCs w:val="21"/>
          <w:lang w:val="en-GB"/>
        </w:rPr>
        <w:t>)</w:t>
      </w:r>
      <w:r w:rsidRPr="00FD7181">
        <w:rPr>
          <w:snapToGrid/>
          <w:szCs w:val="21"/>
          <w:lang w:val="en-GB"/>
        </w:rPr>
        <w:t>。此处</w:t>
      </w:r>
      <w:r w:rsidR="00FD7181" w:rsidRPr="00FD7181">
        <w:rPr>
          <w:snapToGrid/>
          <w:szCs w:val="21"/>
          <w:lang w:val="en-GB"/>
        </w:rPr>
        <w:t>，</w:t>
      </w:r>
      <w:r w:rsidRPr="00FD7181">
        <w:rPr>
          <w:snapToGrid/>
          <w:szCs w:val="21"/>
          <w:lang w:val="en-GB"/>
        </w:rPr>
        <w:t>原告在工作四个月后辞职</w:t>
      </w:r>
      <w:r w:rsidR="00FD7181" w:rsidRPr="00FD7181">
        <w:rPr>
          <w:snapToGrid/>
          <w:szCs w:val="21"/>
          <w:lang w:val="en-GB"/>
        </w:rPr>
        <w:t>，</w:t>
      </w:r>
      <w:r w:rsidRPr="00FD7181">
        <w:rPr>
          <w:snapToGrid/>
          <w:szCs w:val="21"/>
          <w:lang w:val="en-GB"/>
        </w:rPr>
        <w:t>在她的雇主否认她的指控</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她在薪水方面遭到歧视</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后。她把自己的薪水同一个男性同事进行比较</w:t>
      </w:r>
      <w:r w:rsidR="00FD7181" w:rsidRPr="00FD7181">
        <w:rPr>
          <w:snapToGrid/>
          <w:szCs w:val="21"/>
          <w:lang w:val="en-GB"/>
        </w:rPr>
        <w:t>，</w:t>
      </w:r>
      <w:r w:rsidRPr="00FD7181">
        <w:rPr>
          <w:snapToGrid/>
          <w:szCs w:val="21"/>
          <w:lang w:val="en-GB"/>
        </w:rPr>
        <w:t>尽管他们从事同样的工作</w:t>
      </w:r>
      <w:r w:rsidR="00FD7181" w:rsidRPr="00FD7181">
        <w:rPr>
          <w:snapToGrid/>
          <w:szCs w:val="21"/>
          <w:lang w:val="en-GB"/>
        </w:rPr>
        <w:t>，</w:t>
      </w:r>
      <w:r w:rsidRPr="00FD7181">
        <w:rPr>
          <w:snapToGrid/>
          <w:szCs w:val="21"/>
          <w:lang w:val="en-GB"/>
        </w:rPr>
        <w:t>后者每月比她多得</w:t>
      </w:r>
      <w:r w:rsidRPr="00FD7181">
        <w:rPr>
          <w:snapToGrid/>
          <w:szCs w:val="21"/>
          <w:lang w:val="en-GB"/>
        </w:rPr>
        <w:t>1 500</w:t>
      </w:r>
      <w:r w:rsidRPr="00FD7181">
        <w:rPr>
          <w:snapToGrid/>
          <w:szCs w:val="21"/>
          <w:lang w:val="en-GB"/>
        </w:rPr>
        <w:t>新谢克尔</w:t>
      </w:r>
      <w:r w:rsidR="00FD7181" w:rsidRPr="00FD7181">
        <w:rPr>
          <w:snapToGrid/>
          <w:szCs w:val="21"/>
          <w:lang w:val="en-GB"/>
        </w:rPr>
        <w:t>(</w:t>
      </w:r>
      <w:r w:rsidRPr="00FD7181">
        <w:rPr>
          <w:snapToGrid/>
          <w:szCs w:val="21"/>
          <w:lang w:val="en-GB"/>
        </w:rPr>
        <w:t>40</w:t>
      </w:r>
      <w:r w:rsidR="00FD7181" w:rsidRPr="00FD7181">
        <w:rPr>
          <w:snapToGrid/>
          <w:szCs w:val="21"/>
          <w:lang w:val="en-GB"/>
        </w:rPr>
        <w:t>5.</w:t>
      </w:r>
      <w:r w:rsidRPr="00FD7181">
        <w:rPr>
          <w:snapToGrid/>
          <w:szCs w:val="21"/>
          <w:lang w:val="en-GB"/>
        </w:rPr>
        <w:t>4</w:t>
      </w:r>
      <w:r w:rsidRPr="00FD7181">
        <w:rPr>
          <w:snapToGrid/>
          <w:szCs w:val="21"/>
          <w:lang w:val="en-GB"/>
        </w:rPr>
        <w:t>美元</w:t>
      </w:r>
      <w:r w:rsidR="00FD7181" w:rsidRPr="00FD7181">
        <w:rPr>
          <w:snapToGrid/>
          <w:szCs w:val="21"/>
          <w:lang w:val="en-GB"/>
        </w:rPr>
        <w:t>)</w:t>
      </w:r>
      <w:r w:rsidRPr="00FD7181">
        <w:rPr>
          <w:snapToGrid/>
          <w:szCs w:val="21"/>
          <w:lang w:val="en-GB"/>
        </w:rPr>
        <w:t>。作为回应</w:t>
      </w:r>
      <w:r w:rsidR="00FD7181" w:rsidRPr="00FD7181">
        <w:rPr>
          <w:snapToGrid/>
          <w:szCs w:val="21"/>
          <w:lang w:val="en-GB"/>
        </w:rPr>
        <w:t>，</w:t>
      </w:r>
      <w:r w:rsidRPr="00FD7181">
        <w:rPr>
          <w:snapToGrid/>
          <w:szCs w:val="21"/>
          <w:lang w:val="en-GB"/>
        </w:rPr>
        <w:t>被告称薪水差异是在聘用所有劳动者前与他们协商的最终结果</w:t>
      </w:r>
      <w:r w:rsidR="00FD7181" w:rsidRPr="00FD7181">
        <w:rPr>
          <w:snapToGrid/>
          <w:szCs w:val="21"/>
          <w:lang w:val="en-GB"/>
        </w:rPr>
        <w:t>，</w:t>
      </w:r>
      <w:r w:rsidRPr="00FD7181">
        <w:rPr>
          <w:snapToGrid/>
          <w:szCs w:val="21"/>
          <w:lang w:val="en-GB"/>
        </w:rPr>
        <w:t>原告在谈判期间要求的薪水低于其他劳动者。下级法院裁定</w:t>
      </w:r>
      <w:r w:rsidR="00FD7181" w:rsidRPr="00FD7181">
        <w:rPr>
          <w:snapToGrid/>
          <w:szCs w:val="21"/>
          <w:lang w:val="en-GB"/>
        </w:rPr>
        <w:t>，</w:t>
      </w:r>
      <w:r w:rsidRPr="00FD7181">
        <w:rPr>
          <w:snapToGrid/>
          <w:szCs w:val="21"/>
          <w:lang w:val="en-GB"/>
        </w:rPr>
        <w:t>支付给原告和她的同事不同薪水的做法毫无理由</w:t>
      </w:r>
      <w:r w:rsidR="00FD7181" w:rsidRPr="00FD7181">
        <w:rPr>
          <w:snapToGrid/>
          <w:szCs w:val="21"/>
          <w:lang w:val="en-GB"/>
        </w:rPr>
        <w:t>，</w:t>
      </w:r>
      <w:r w:rsidRPr="00FD7181">
        <w:rPr>
          <w:snapToGrid/>
          <w:szCs w:val="21"/>
          <w:lang w:val="en-GB"/>
        </w:rPr>
        <w:t>承认原告遭受了完全由其性别所致的歧视。</w:t>
      </w:r>
      <w:r w:rsidRPr="00FD7181">
        <w:rPr>
          <w:snapToGrid/>
          <w:szCs w:val="21"/>
          <w:lang w:val="en-GB"/>
        </w:rPr>
        <w:t xml:space="preserve"> </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国家劳工法院驳回了</w:t>
      </w:r>
      <w:r w:rsidRPr="00FD7181">
        <w:rPr>
          <w:snapToGrid/>
          <w:szCs w:val="21"/>
          <w:lang w:val="en-GB"/>
        </w:rPr>
        <w:t>“</w:t>
      </w:r>
      <w:r w:rsidRPr="00FD7181">
        <w:rPr>
          <w:snapToGrid/>
          <w:szCs w:val="21"/>
          <w:lang w:val="en-GB"/>
        </w:rPr>
        <w:t>合同自由</w:t>
      </w:r>
      <w:r w:rsidRPr="00FD7181">
        <w:rPr>
          <w:snapToGrid/>
          <w:szCs w:val="21"/>
          <w:lang w:val="en-GB"/>
        </w:rPr>
        <w:t>”</w:t>
      </w:r>
      <w:r w:rsidRPr="00FD7181">
        <w:rPr>
          <w:snapToGrid/>
          <w:szCs w:val="21"/>
          <w:lang w:val="en-GB"/>
        </w:rPr>
        <w:t>可为不同薪水辩护的立场</w:t>
      </w:r>
      <w:r w:rsidR="00FD7181" w:rsidRPr="00FD7181">
        <w:rPr>
          <w:snapToGrid/>
          <w:szCs w:val="21"/>
          <w:lang w:val="en-GB"/>
        </w:rPr>
        <w:t>，</w:t>
      </w:r>
      <w:r w:rsidRPr="00FD7181">
        <w:rPr>
          <w:snapToGrid/>
          <w:szCs w:val="21"/>
          <w:lang w:val="en-GB"/>
        </w:rPr>
        <w:t>并一致批准下级法院的裁定</w:t>
      </w:r>
      <w:r w:rsidR="00FD7181" w:rsidRPr="00FD7181">
        <w:rPr>
          <w:snapToGrid/>
          <w:szCs w:val="21"/>
          <w:lang w:val="en-GB"/>
        </w:rPr>
        <w:t>，</w:t>
      </w:r>
      <w:r w:rsidRPr="00FD7181">
        <w:rPr>
          <w:snapToGrid/>
          <w:szCs w:val="21"/>
          <w:lang w:val="en-GB"/>
        </w:rPr>
        <w:t>根据《男女雇员报酬平等法》向原告支付</w:t>
      </w:r>
      <w:r w:rsidRPr="00FD7181">
        <w:rPr>
          <w:snapToGrid/>
          <w:szCs w:val="21"/>
          <w:lang w:val="en-GB"/>
        </w:rPr>
        <w:t>7 000</w:t>
      </w:r>
      <w:r w:rsidRPr="00FD7181">
        <w:rPr>
          <w:snapToGrid/>
          <w:szCs w:val="21"/>
          <w:lang w:val="en-GB"/>
        </w:rPr>
        <w:t>新谢克尔</w:t>
      </w:r>
      <w:r w:rsidR="00FD7181" w:rsidRPr="00FD7181">
        <w:rPr>
          <w:snapToGrid/>
          <w:szCs w:val="21"/>
          <w:lang w:val="en-GB"/>
        </w:rPr>
        <w:t>(</w:t>
      </w:r>
      <w:r w:rsidRPr="00FD7181">
        <w:rPr>
          <w:snapToGrid/>
          <w:szCs w:val="21"/>
          <w:lang w:val="en-GB"/>
        </w:rPr>
        <w:t>1 89</w:t>
      </w:r>
      <w:r w:rsidR="00FD7181" w:rsidRPr="00FD7181">
        <w:rPr>
          <w:snapToGrid/>
          <w:szCs w:val="21"/>
          <w:lang w:val="en-GB"/>
        </w:rPr>
        <w:t>1.</w:t>
      </w:r>
      <w:r w:rsidRPr="00FD7181">
        <w:rPr>
          <w:snapToGrid/>
          <w:szCs w:val="21"/>
          <w:lang w:val="en-GB"/>
        </w:rPr>
        <w:t>9</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作为对其四个月工作的补偿。但绝大多数人认为</w:t>
      </w:r>
      <w:r w:rsidR="00FD7181" w:rsidRPr="00FD7181">
        <w:rPr>
          <w:snapToGrid/>
          <w:szCs w:val="21"/>
          <w:lang w:val="en-GB"/>
        </w:rPr>
        <w:t>，</w:t>
      </w:r>
      <w:r w:rsidRPr="00FD7181">
        <w:rPr>
          <w:snapToGrid/>
          <w:szCs w:val="21"/>
          <w:lang w:val="en-GB"/>
        </w:rPr>
        <w:t>鉴于薪水差异是聘用前举行的谈判的结果</w:t>
      </w:r>
      <w:r w:rsidR="00FD7181" w:rsidRPr="00FD7181">
        <w:rPr>
          <w:snapToGrid/>
          <w:szCs w:val="21"/>
          <w:lang w:val="en-GB"/>
        </w:rPr>
        <w:t>，</w:t>
      </w:r>
      <w:r w:rsidRPr="00FD7181">
        <w:rPr>
          <w:snapToGrid/>
          <w:szCs w:val="21"/>
          <w:lang w:val="en-GB"/>
        </w:rPr>
        <w:t>根据《平等就业机会法》</w:t>
      </w:r>
      <w:r w:rsidR="00FD7181" w:rsidRPr="00FD7181">
        <w:rPr>
          <w:snapToGrid/>
          <w:szCs w:val="21"/>
          <w:lang w:val="en-GB"/>
        </w:rPr>
        <w:t>，</w:t>
      </w:r>
      <w:r w:rsidRPr="00FD7181">
        <w:rPr>
          <w:snapToGrid/>
          <w:szCs w:val="21"/>
          <w:lang w:val="en-GB"/>
        </w:rPr>
        <w:t>原告并未受到歧视</w:t>
      </w:r>
      <w:r w:rsidR="00FD7181"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她无权就非货币损害请求赔偿</w:t>
      </w:r>
      <w:r w:rsidR="00411793" w:rsidRPr="00D56C56">
        <w:rPr>
          <w:rFonts w:hint="eastAsia"/>
          <w:snapToGrid/>
          <w:spacing w:val="-50"/>
          <w:szCs w:val="21"/>
          <w:lang w:val="en-GB"/>
        </w:rPr>
        <w:t>―</w:t>
      </w:r>
      <w:r w:rsidR="00411793" w:rsidRPr="00D56C56">
        <w:rPr>
          <w:rFonts w:hint="eastAsia"/>
          <w:snapToGrid/>
          <w:szCs w:val="21"/>
          <w:lang w:val="en-GB"/>
        </w:rPr>
        <w:t>―</w:t>
      </w:r>
      <w:r w:rsidRPr="00FD7181">
        <w:rPr>
          <w:snapToGrid/>
          <w:szCs w:val="21"/>
          <w:lang w:val="en-GB"/>
        </w:rPr>
        <w:t>这与下级法院的裁定相反。然而</w:t>
      </w:r>
      <w:r w:rsidR="00FD7181" w:rsidRPr="00FD7181">
        <w:rPr>
          <w:snapToGrid/>
          <w:szCs w:val="21"/>
          <w:lang w:val="en-GB"/>
        </w:rPr>
        <w:t>，</w:t>
      </w:r>
      <w:r w:rsidRPr="00FD7181">
        <w:rPr>
          <w:snapToGrid/>
          <w:szCs w:val="21"/>
          <w:lang w:val="en-GB"/>
        </w:rPr>
        <w:t>与这种看法不同</w:t>
      </w:r>
      <w:r w:rsidR="00FD7181" w:rsidRPr="00FD7181">
        <w:rPr>
          <w:snapToGrid/>
          <w:szCs w:val="21"/>
          <w:lang w:val="en-GB"/>
        </w:rPr>
        <w:t>，</w:t>
      </w:r>
      <w:r w:rsidRPr="00FD7181">
        <w:rPr>
          <w:snapToGrid/>
          <w:szCs w:val="21"/>
          <w:lang w:val="en-GB"/>
        </w:rPr>
        <w:t>国家劳工法院院长辩护说</w:t>
      </w:r>
      <w:r w:rsidR="00FD7181" w:rsidRPr="00FD7181">
        <w:rPr>
          <w:snapToGrid/>
          <w:szCs w:val="21"/>
          <w:lang w:val="en-GB"/>
        </w:rPr>
        <w:t>，</w:t>
      </w:r>
      <w:r w:rsidRPr="00FD7181">
        <w:rPr>
          <w:snapToGrid/>
          <w:szCs w:val="21"/>
          <w:lang w:val="en-GB"/>
        </w:rPr>
        <w:t>因违反这两部法律给予赔偿所需的证据级别没有差异</w:t>
      </w:r>
      <w:r w:rsidR="00FD7181" w:rsidRPr="00FD7181">
        <w:rPr>
          <w:snapToGrid/>
          <w:szCs w:val="21"/>
          <w:lang w:val="en-GB"/>
        </w:rPr>
        <w:t>，</w:t>
      </w:r>
      <w:r w:rsidRPr="00FD7181">
        <w:rPr>
          <w:snapToGrid/>
          <w:szCs w:val="21"/>
          <w:lang w:val="en-GB"/>
        </w:rPr>
        <w:t>因而承认下级法院的裁决</w:t>
      </w:r>
      <w:r w:rsidR="00FD7181" w:rsidRPr="00FD7181">
        <w:rPr>
          <w:snapToGrid/>
          <w:szCs w:val="21"/>
          <w:lang w:val="en-GB"/>
        </w:rPr>
        <w:t>，</w:t>
      </w:r>
      <w:r w:rsidRPr="00FD7181">
        <w:rPr>
          <w:snapToGrid/>
          <w:szCs w:val="21"/>
          <w:lang w:val="en-GB"/>
        </w:rPr>
        <w:t>根据《平等就业机会法》给予原告额外赔偿。</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eastAsia="en-US"/>
        </w:rPr>
        <w:t>28</w:t>
      </w:r>
      <w:r w:rsidR="00FD7181" w:rsidRPr="00FD7181">
        <w:rPr>
          <w:snapToGrid/>
          <w:szCs w:val="21"/>
          <w:lang w:val="en-GB" w:eastAsia="en-US"/>
        </w:rPr>
        <w:t>3.</w:t>
      </w:r>
      <w:r w:rsidRPr="00FD7181">
        <w:rPr>
          <w:snapToGrid/>
          <w:szCs w:val="21"/>
          <w:lang w:val="en-GB" w:eastAsia="en-US"/>
        </w:rPr>
        <w:tab/>
        <w:t>2003</w:t>
      </w:r>
      <w:r w:rsidRPr="00FD7181">
        <w:rPr>
          <w:snapToGrid/>
          <w:szCs w:val="21"/>
          <w:lang w:val="en-GB"/>
        </w:rPr>
        <w:t>年</w:t>
      </w:r>
      <w:r w:rsidRPr="00FD7181">
        <w:rPr>
          <w:snapToGrid/>
          <w:szCs w:val="21"/>
          <w:lang w:val="en-GB"/>
        </w:rPr>
        <w:t>11</w:t>
      </w:r>
      <w:r w:rsidRPr="00FD7181">
        <w:rPr>
          <w:snapToGrid/>
          <w:szCs w:val="21"/>
          <w:lang w:val="en-GB"/>
        </w:rPr>
        <w:t>月</w:t>
      </w:r>
      <w:r w:rsidR="00FD7181" w:rsidRPr="00FD7181">
        <w:rPr>
          <w:snapToGrid/>
          <w:szCs w:val="21"/>
          <w:lang w:val="en-GB"/>
        </w:rPr>
        <w:t>，</w:t>
      </w:r>
      <w:r w:rsidRPr="00FD7181">
        <w:rPr>
          <w:snapToGrid/>
          <w:szCs w:val="21"/>
          <w:lang w:val="en-GB" w:eastAsia="en-US"/>
        </w:rPr>
        <w:t>Be’er Sheva</w:t>
      </w:r>
      <w:r w:rsidRPr="00FD7181">
        <w:rPr>
          <w:snapToGrid/>
          <w:szCs w:val="21"/>
          <w:lang w:val="en-GB"/>
        </w:rPr>
        <w:t>劳工法院判决一名获得低于其男性同事薪水的女性雇员胜诉</w:t>
      </w:r>
      <w:r w:rsidR="00FD7181" w:rsidRPr="00FD7181">
        <w:rPr>
          <w:snapToGrid/>
          <w:szCs w:val="21"/>
          <w:lang w:val="en-GB"/>
        </w:rPr>
        <w:t>(</w:t>
      </w:r>
      <w:r w:rsidRPr="00FD7181">
        <w:rPr>
          <w:snapToGrid/>
          <w:szCs w:val="21"/>
          <w:lang w:val="en-GB" w:eastAsia="en-US"/>
        </w:rPr>
        <w:t>La. 1576</w:t>
      </w:r>
      <w:r w:rsidR="00FD7181" w:rsidRPr="00FD7181">
        <w:rPr>
          <w:snapToGrid/>
          <w:szCs w:val="21"/>
          <w:lang w:val="en-GB" w:eastAsia="en-US"/>
        </w:rPr>
        <w:t>/</w:t>
      </w:r>
      <w:r w:rsidRPr="00FD7181">
        <w:rPr>
          <w:snapToGrid/>
          <w:szCs w:val="21"/>
          <w:lang w:val="en-GB" w:eastAsia="en-US"/>
        </w:rPr>
        <w:t>9</w:t>
      </w:r>
      <w:r w:rsidR="00FD7181" w:rsidRPr="00FD7181">
        <w:rPr>
          <w:snapToGrid/>
          <w:szCs w:val="21"/>
          <w:lang w:val="en-GB" w:eastAsia="en-US"/>
        </w:rPr>
        <w:t>9,</w:t>
      </w:r>
      <w:r w:rsidRPr="00FD7181">
        <w:rPr>
          <w:i/>
          <w:snapToGrid/>
          <w:szCs w:val="21"/>
          <w:lang w:val="en-GB" w:eastAsia="en-US"/>
        </w:rPr>
        <w:t xml:space="preserve">Simmy Niddam </w:t>
      </w:r>
      <w:r w:rsidRPr="00FD7181">
        <w:rPr>
          <w:rFonts w:eastAsia="KaiTi_GB2312"/>
          <w:snapToGrid/>
          <w:szCs w:val="21"/>
          <w:lang w:val="en-GB"/>
        </w:rPr>
        <w:t>诉</w:t>
      </w:r>
      <w:r w:rsidRPr="00FD7181">
        <w:rPr>
          <w:i/>
          <w:snapToGrid/>
          <w:szCs w:val="21"/>
          <w:lang w:val="en-GB" w:eastAsia="en-US"/>
        </w:rPr>
        <w:t xml:space="preserve">Rally Electricity </w:t>
      </w:r>
      <w:r w:rsidRPr="00FD7181">
        <w:rPr>
          <w:rFonts w:eastAsia="KaiTi_GB2312"/>
          <w:snapToGrid/>
          <w:szCs w:val="21"/>
          <w:lang w:val="en-GB"/>
        </w:rPr>
        <w:t>和</w:t>
      </w:r>
      <w:r w:rsidRPr="00FD7181">
        <w:rPr>
          <w:i/>
          <w:snapToGrid/>
          <w:szCs w:val="21"/>
          <w:lang w:val="en-GB" w:eastAsia="en-US"/>
        </w:rPr>
        <w:t>Electronics</w:t>
      </w:r>
      <w:r w:rsidRPr="00FD7181">
        <w:rPr>
          <w:rFonts w:eastAsia="KaiTi_GB2312"/>
          <w:snapToGrid/>
          <w:szCs w:val="21"/>
          <w:lang w:val="en-GB"/>
        </w:rPr>
        <w:t>有限公司案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3"/>
          <w:attr w:name="Month" w:val="11"/>
          <w:attr w:name="Year" w:val="2003"/>
        </w:smartTagPr>
        <w:r w:rsidRPr="00FD7181">
          <w:rPr>
            <w:rFonts w:eastAsia="KaiTi_GB2312"/>
            <w:snapToGrid/>
            <w:szCs w:val="21"/>
            <w:lang w:val="en-GB"/>
          </w:rPr>
          <w:t>2003</w:t>
        </w:r>
        <w:r w:rsidRPr="00FD7181">
          <w:rPr>
            <w:rFonts w:eastAsia="KaiTi_GB2312"/>
            <w:snapToGrid/>
            <w:szCs w:val="21"/>
            <w:lang w:val="en-GB"/>
          </w:rPr>
          <w:t>年</w:t>
        </w:r>
        <w:r w:rsidRPr="00FD7181">
          <w:rPr>
            <w:rFonts w:eastAsia="KaiTi_GB2312"/>
            <w:snapToGrid/>
            <w:szCs w:val="21"/>
            <w:lang w:val="en-GB"/>
          </w:rPr>
          <w:t>11</w:t>
        </w:r>
        <w:r w:rsidRPr="00FD7181">
          <w:rPr>
            <w:rFonts w:eastAsia="KaiTi_GB2312"/>
            <w:snapToGrid/>
            <w:szCs w:val="21"/>
            <w:lang w:val="en-GB"/>
          </w:rPr>
          <w:t>月</w:t>
        </w:r>
        <w:r w:rsidRPr="00FD7181">
          <w:rPr>
            <w:rFonts w:eastAsia="KaiTi_GB2312"/>
            <w:snapToGrid/>
            <w:szCs w:val="21"/>
            <w:lang w:val="en-GB"/>
          </w:rPr>
          <w:t>3</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。法院给予原告所有社会福利</w:t>
      </w:r>
      <w:r w:rsidR="00FD7181" w:rsidRPr="00FD7181">
        <w:rPr>
          <w:snapToGrid/>
          <w:szCs w:val="21"/>
          <w:lang w:val="en-GB"/>
        </w:rPr>
        <w:t>，</w:t>
      </w:r>
      <w:r w:rsidRPr="00FD7181">
        <w:rPr>
          <w:snapToGrid/>
          <w:szCs w:val="21"/>
          <w:lang w:val="en-GB"/>
        </w:rPr>
        <w:t>并赔偿她精神损失费</w:t>
      </w:r>
      <w:r w:rsidRPr="00FD7181">
        <w:rPr>
          <w:snapToGrid/>
          <w:szCs w:val="21"/>
          <w:lang w:val="en-GB"/>
        </w:rPr>
        <w:t>30 000</w:t>
      </w:r>
      <w:r w:rsidRPr="00FD7181">
        <w:rPr>
          <w:snapToGrid/>
          <w:szCs w:val="21"/>
          <w:lang w:val="en-GB"/>
        </w:rPr>
        <w:t>新谢克尔</w:t>
      </w:r>
      <w:r w:rsidR="00FD7181" w:rsidRPr="00FD7181">
        <w:rPr>
          <w:snapToGrid/>
          <w:szCs w:val="21"/>
          <w:lang w:val="en-GB"/>
        </w:rPr>
        <w:t>(</w:t>
      </w:r>
      <w:r w:rsidRPr="00FD7181">
        <w:rPr>
          <w:snapToGrid/>
          <w:szCs w:val="21"/>
          <w:lang w:val="en-GB"/>
        </w:rPr>
        <w:t>约</w:t>
      </w:r>
      <w:r w:rsidRPr="00FD7181">
        <w:rPr>
          <w:snapToGrid/>
          <w:szCs w:val="21"/>
          <w:lang w:val="en-GB"/>
        </w:rPr>
        <w:t>8 100</w:t>
      </w:r>
      <w:r w:rsidRPr="00FD7181">
        <w:rPr>
          <w:snapToGrid/>
          <w:szCs w:val="21"/>
          <w:lang w:val="en-GB"/>
        </w:rPr>
        <w:t>美元</w:t>
      </w:r>
      <w:r w:rsidR="00FD7181" w:rsidRPr="00FD7181">
        <w:rPr>
          <w:snapToGrid/>
          <w:szCs w:val="21"/>
          <w:lang w:val="en-GB"/>
        </w:rPr>
        <w:t>)</w:t>
      </w:r>
      <w:r w:rsidRPr="00FD7181">
        <w:rPr>
          <w:snapToGrid/>
          <w:szCs w:val="21"/>
          <w:lang w:val="en-GB"/>
        </w:rPr>
        <w:t>。</w:t>
      </w:r>
    </w:p>
    <w:p w:rsidR="008370F6" w:rsidRPr="00FD7181" w:rsidRDefault="00661B8D" w:rsidP="00661B8D">
      <w:pPr>
        <w:pStyle w:val="H23GC"/>
        <w:rPr>
          <w:snapToGrid/>
          <w:szCs w:val="21"/>
          <w:lang w:val="en-GB"/>
        </w:rPr>
      </w:pPr>
      <w:r>
        <w:rPr>
          <w:rFonts w:hint="eastAsia"/>
          <w:snapToGrid/>
          <w:lang w:val="en-GB"/>
        </w:rPr>
        <w:tab/>
      </w:r>
      <w:r>
        <w:rPr>
          <w:rFonts w:hint="eastAsia"/>
          <w:snapToGrid/>
          <w:lang w:val="en-GB"/>
        </w:rPr>
        <w:tab/>
      </w:r>
      <w:r w:rsidR="008370F6" w:rsidRPr="00661B8D">
        <w:rPr>
          <w:snapToGrid/>
          <w:lang w:val="en-GB"/>
        </w:rPr>
        <w:t>雇员</w:t>
      </w:r>
      <w:r w:rsidR="008370F6" w:rsidRPr="00FD7181">
        <w:rPr>
          <w:snapToGrid/>
          <w:szCs w:val="21"/>
          <w:lang w:val="en-GB"/>
        </w:rPr>
        <w:t>的收入分布</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4.</w:t>
      </w:r>
      <w:r w:rsidRPr="00FD7181">
        <w:rPr>
          <w:snapToGrid/>
          <w:szCs w:val="21"/>
          <w:lang w:val="en-GB"/>
        </w:rPr>
        <w:tab/>
      </w:r>
      <w:r w:rsidRPr="00FD7181">
        <w:rPr>
          <w:snapToGrid/>
          <w:szCs w:val="21"/>
          <w:lang w:val="en-GB"/>
        </w:rPr>
        <w:t>以下是</w:t>
      </w:r>
      <w:r w:rsidRPr="00FD7181">
        <w:rPr>
          <w:snapToGrid/>
          <w:szCs w:val="21"/>
          <w:lang w:val="en-GB"/>
        </w:rPr>
        <w:t>2007</w:t>
      </w:r>
      <w:r w:rsidRPr="00FD7181">
        <w:rPr>
          <w:snapToGrid/>
          <w:szCs w:val="21"/>
          <w:lang w:val="en-GB"/>
        </w:rPr>
        <w:t>年以色列的收入分布数据</w:t>
      </w:r>
      <w:r w:rsidR="00FD7181" w:rsidRPr="00FD7181">
        <w:rPr>
          <w:snapToGrid/>
          <w:szCs w:val="21"/>
          <w:lang w:val="en-GB"/>
        </w:rPr>
        <w:t>：</w:t>
      </w:r>
    </w:p>
    <w:p w:rsidR="008370F6" w:rsidRPr="00FD7181" w:rsidRDefault="008370F6" w:rsidP="00411793">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11</w:t>
      </w:r>
      <w:r w:rsidR="00411793">
        <w:rPr>
          <w:rFonts w:hint="eastAsia"/>
          <w:snapToGrid/>
          <w:szCs w:val="21"/>
          <w:lang w:val="en-GB"/>
        </w:rPr>
        <w:br/>
      </w:r>
      <w:r w:rsidRPr="00FD7181">
        <w:rPr>
          <w:rFonts w:eastAsia="SimHei"/>
          <w:snapToGrid/>
          <w:szCs w:val="21"/>
          <w:lang w:val="en-GB"/>
        </w:rPr>
        <w:t>2007</w:t>
      </w:r>
      <w:r w:rsidRPr="00FD7181">
        <w:rPr>
          <w:rFonts w:eastAsia="SimHei"/>
          <w:snapToGrid/>
          <w:szCs w:val="21"/>
          <w:lang w:val="en-GB"/>
        </w:rPr>
        <w:t>年按职业和性别分列的每名雇员的总收入</w:t>
      </w:r>
    </w:p>
    <w:tbl>
      <w:tblPr>
        <w:tblW w:w="7370" w:type="dxa"/>
        <w:tblInd w:w="1134" w:type="dxa"/>
        <w:tblLayout w:type="fixed"/>
        <w:tblCellMar>
          <w:left w:w="0" w:type="dxa"/>
          <w:right w:w="113" w:type="dxa"/>
        </w:tblCellMar>
        <w:tblLook w:val="01E0" w:firstRow="1" w:lastRow="1" w:firstColumn="1" w:lastColumn="1" w:noHBand="0" w:noVBand="0"/>
      </w:tblPr>
      <w:tblGrid>
        <w:gridCol w:w="3366"/>
        <w:gridCol w:w="1001"/>
        <w:gridCol w:w="1001"/>
        <w:gridCol w:w="1001"/>
        <w:gridCol w:w="1001"/>
      </w:tblGrid>
      <w:tr w:rsidR="008370F6" w:rsidRPr="00FD7181" w:rsidTr="008370F6">
        <w:trPr>
          <w:tblHeader/>
        </w:trPr>
        <w:tc>
          <w:tcPr>
            <w:tcW w:w="336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雇员</w:t>
            </w:r>
            <w:r w:rsidR="00FD7181" w:rsidRPr="00FD7181">
              <w:rPr>
                <w:rFonts w:eastAsia="KaiTi_GB2312"/>
                <w:snapToGrid/>
                <w:sz w:val="18"/>
                <w:szCs w:val="18"/>
                <w:lang w:val="en-GB"/>
              </w:rPr>
              <w:t>(</w:t>
            </w:r>
            <w:r w:rsidRPr="00FD7181">
              <w:rPr>
                <w:rFonts w:eastAsia="KaiTi_GB2312"/>
                <w:snapToGrid/>
                <w:sz w:val="18"/>
                <w:szCs w:val="18"/>
                <w:lang w:val="en-GB"/>
              </w:rPr>
              <w:t>千人</w:t>
            </w:r>
            <w:r w:rsidR="00FD7181" w:rsidRPr="00FD7181">
              <w:rPr>
                <w:rFonts w:eastAsia="KaiTi_GB2312"/>
                <w:snapToGrid/>
                <w:sz w:val="18"/>
                <w:szCs w:val="18"/>
                <w:lang w:val="en-GB"/>
              </w:rPr>
              <w:t>)</w:t>
            </w: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总收入</w:t>
            </w:r>
            <w:r w:rsidR="00FD7181" w:rsidRPr="00FD7181">
              <w:rPr>
                <w:rFonts w:eastAsia="KaiTi_GB2312"/>
                <w:snapToGrid/>
                <w:sz w:val="18"/>
                <w:szCs w:val="18"/>
                <w:lang w:val="en-GB"/>
              </w:rPr>
              <w:t>(</w:t>
            </w:r>
            <w:r w:rsidRPr="00FD7181">
              <w:rPr>
                <w:rFonts w:eastAsia="KaiTi_GB2312"/>
                <w:snapToGrid/>
                <w:sz w:val="18"/>
                <w:szCs w:val="18"/>
                <w:lang w:val="en-GB"/>
              </w:rPr>
              <w:t>新谢克尔</w:t>
            </w:r>
            <w:r w:rsidR="00FD7181" w:rsidRPr="00FD7181">
              <w:rPr>
                <w:rFonts w:eastAsia="KaiTi_GB2312"/>
                <w:snapToGrid/>
                <w:sz w:val="18"/>
                <w:szCs w:val="18"/>
                <w:lang w:val="en-GB"/>
              </w:rPr>
              <w:t>/</w:t>
            </w:r>
            <w:r w:rsidRPr="00FD7181">
              <w:rPr>
                <w:rFonts w:eastAsia="KaiTi_GB2312"/>
                <w:snapToGrid/>
                <w:sz w:val="18"/>
                <w:szCs w:val="18"/>
                <w:lang w:val="en-GB"/>
              </w:rPr>
              <w:t>月</w:t>
            </w:r>
            <w:r w:rsidR="00FD7181" w:rsidRPr="00FD7181">
              <w:rPr>
                <w:rFonts w:eastAsia="KaiTi_GB2312"/>
                <w:snapToGrid/>
                <w:sz w:val="18"/>
                <w:szCs w:val="18"/>
                <w:lang w:val="en-GB"/>
              </w:rPr>
              <w:t>)</w:t>
            </w: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总收入</w:t>
            </w:r>
            <w:r w:rsidR="00FD7181" w:rsidRPr="00FD7181">
              <w:rPr>
                <w:rFonts w:eastAsia="KaiTi_GB2312"/>
                <w:snapToGrid/>
                <w:sz w:val="18"/>
                <w:szCs w:val="18"/>
                <w:lang w:val="en-GB"/>
              </w:rPr>
              <w:t>(</w:t>
            </w:r>
            <w:r w:rsidRPr="00FD7181">
              <w:rPr>
                <w:rFonts w:eastAsia="KaiTi_GB2312"/>
                <w:snapToGrid/>
                <w:sz w:val="18"/>
                <w:szCs w:val="18"/>
                <w:lang w:val="en-GB"/>
              </w:rPr>
              <w:t>新谢克尔</w:t>
            </w:r>
            <w:r w:rsidR="00FD7181" w:rsidRPr="00FD7181">
              <w:rPr>
                <w:rFonts w:eastAsia="KaiTi_GB2312"/>
                <w:snapToGrid/>
                <w:sz w:val="18"/>
                <w:szCs w:val="18"/>
                <w:lang w:val="en-GB"/>
              </w:rPr>
              <w:t>/</w:t>
            </w:r>
            <w:r w:rsidRPr="00FD7181">
              <w:rPr>
                <w:rFonts w:eastAsia="KaiTi_GB2312"/>
                <w:snapToGrid/>
                <w:sz w:val="18"/>
                <w:szCs w:val="18"/>
                <w:lang w:val="en-GB"/>
              </w:rPr>
              <w:t>工时</w:t>
            </w:r>
            <w:r w:rsidR="00FD7181" w:rsidRPr="00FD7181">
              <w:rPr>
                <w:rFonts w:eastAsia="KaiTi_GB2312"/>
                <w:snapToGrid/>
                <w:sz w:val="18"/>
                <w:szCs w:val="18"/>
                <w:lang w:val="en-GB"/>
              </w:rPr>
              <w:t>)</w:t>
            </w: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工时</w:t>
            </w:r>
            <w:r w:rsidR="00FD7181" w:rsidRPr="00FD7181">
              <w:rPr>
                <w:rFonts w:eastAsia="KaiTi_GB2312"/>
                <w:snapToGrid/>
                <w:sz w:val="18"/>
                <w:szCs w:val="18"/>
                <w:lang w:val="en-GB"/>
              </w:rPr>
              <w:t>/</w:t>
            </w:r>
            <w:r w:rsidRPr="00FD7181">
              <w:rPr>
                <w:rFonts w:eastAsia="KaiTi_GB2312"/>
                <w:snapToGrid/>
                <w:sz w:val="18"/>
                <w:szCs w:val="18"/>
                <w:lang w:val="en-GB"/>
              </w:rPr>
              <w:t>周</w:t>
            </w:r>
          </w:p>
        </w:tc>
      </w:tr>
      <w:tr w:rsidR="008370F6" w:rsidRPr="00FD7181" w:rsidTr="008370F6">
        <w:tc>
          <w:tcPr>
            <w:tcW w:w="3366"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全体雇员</w:t>
            </w:r>
          </w:p>
        </w:tc>
        <w:tc>
          <w:tcPr>
            <w:tcW w:w="1001"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1001"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1001"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1001"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科研人员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12 672</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3.</w:t>
            </w:r>
            <w:r w:rsidRPr="00FD7181">
              <w:rPr>
                <w:snapToGrid/>
                <w:sz w:val="18"/>
                <w:szCs w:val="18"/>
                <w:lang w:val="en-GB" w:eastAsia="en-US"/>
              </w:rPr>
              <w:t>2</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0.</w:t>
            </w:r>
            <w:r w:rsidRPr="00FD7181">
              <w:rPr>
                <w:snapToGrid/>
                <w:sz w:val="18"/>
                <w:szCs w:val="18"/>
                <w:lang w:val="en-GB" w:eastAsia="en-US"/>
              </w:rPr>
              <w:t>9</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相关专业技术人员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36</w:t>
            </w:r>
            <w:r w:rsidR="00FD7181" w:rsidRPr="00FD7181">
              <w:rPr>
                <w:snapToGrid/>
                <w:sz w:val="18"/>
                <w:szCs w:val="18"/>
                <w:lang w:val="en-GB" w:eastAsia="en-US"/>
              </w:rPr>
              <w:t>3.</w:t>
            </w:r>
            <w:r w:rsidRPr="00FD7181">
              <w:rPr>
                <w:snapToGrid/>
                <w:sz w:val="18"/>
                <w:szCs w:val="18"/>
                <w:lang w:val="en-GB" w:eastAsia="en-US"/>
              </w:rPr>
              <w:t>4</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7 732</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1.</w:t>
            </w:r>
            <w:r w:rsidRPr="00FD7181">
              <w:rPr>
                <w:snapToGrid/>
                <w:sz w:val="18"/>
                <w:szCs w:val="18"/>
                <w:lang w:val="en-GB" w:eastAsia="en-US"/>
              </w:rPr>
              <w:t>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5.</w:t>
            </w:r>
            <w:r w:rsidRPr="00FD7181">
              <w:rPr>
                <w:snapToGrid/>
                <w:sz w:val="18"/>
                <w:szCs w:val="18"/>
                <w:lang w:val="en-GB" w:eastAsia="en-US"/>
              </w:rPr>
              <w:t>9</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经理</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w:t>
            </w:r>
            <w:r w:rsidR="00FD7181" w:rsidRPr="00FD7181">
              <w:rPr>
                <w:snapToGrid/>
                <w:sz w:val="18"/>
                <w:szCs w:val="18"/>
                <w:lang w:val="en-GB" w:eastAsia="en-US"/>
              </w:rPr>
              <w:t>0.</w:t>
            </w:r>
            <w:r w:rsidRPr="00FD7181">
              <w:rPr>
                <w:snapToGrid/>
                <w:sz w:val="18"/>
                <w:szCs w:val="18"/>
                <w:lang w:val="en-GB" w:eastAsia="en-US"/>
              </w:rPr>
              <w:t>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16 993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0.</w:t>
            </w:r>
            <w:r w:rsidRPr="00FD7181">
              <w:rPr>
                <w:snapToGrid/>
                <w:sz w:val="18"/>
                <w:szCs w:val="18"/>
                <w:lang w:val="en-GB" w:eastAsia="en-US"/>
              </w:rPr>
              <w:t>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9.</w:t>
            </w:r>
            <w:r w:rsidRPr="00FD7181">
              <w:rPr>
                <w:snapToGrid/>
                <w:sz w:val="18"/>
                <w:szCs w:val="18"/>
                <w:lang w:val="en-GB" w:eastAsia="en-US"/>
              </w:rPr>
              <w:t>4</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办事人员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42</w:t>
            </w:r>
            <w:r w:rsidR="00FD7181" w:rsidRPr="00FD7181">
              <w:rPr>
                <w:snapToGrid/>
                <w:sz w:val="18"/>
                <w:szCs w:val="18"/>
                <w:lang w:val="en-GB" w:eastAsia="en-US"/>
              </w:rPr>
              <w:t>4.</w:t>
            </w:r>
            <w:r w:rsidRPr="00FD7181">
              <w:rPr>
                <w:snapToGrid/>
                <w:sz w:val="18"/>
                <w:szCs w:val="18"/>
                <w:lang w:val="en-GB" w:eastAsia="en-US"/>
              </w:rPr>
              <w:t>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6 499</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9.</w:t>
            </w:r>
            <w:r w:rsidRPr="00FD7181">
              <w:rPr>
                <w:snapToGrid/>
                <w:sz w:val="18"/>
                <w:szCs w:val="18"/>
                <w:lang w:val="en-GB" w:eastAsia="en-US"/>
              </w:rPr>
              <w:t>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9.</w:t>
            </w:r>
            <w:r w:rsidRPr="00FD7181">
              <w:rPr>
                <w:snapToGrid/>
                <w:sz w:val="18"/>
                <w:szCs w:val="18"/>
                <w:lang w:val="en-GB" w:eastAsia="en-US"/>
              </w:rPr>
              <w:t>2</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代理商、销售人员和服务人员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44</w:t>
            </w:r>
            <w:r w:rsidR="00FD7181" w:rsidRPr="00FD7181">
              <w:rPr>
                <w:snapToGrid/>
                <w:sz w:val="18"/>
                <w:szCs w:val="18"/>
                <w:lang w:val="en-GB" w:eastAsia="en-US"/>
              </w:rPr>
              <w:t>2.</w:t>
            </w:r>
            <w:r w:rsidRPr="00FD7181">
              <w:rPr>
                <w:snapToGrid/>
                <w:sz w:val="18"/>
                <w:szCs w:val="18"/>
                <w:lang w:val="en-GB" w:eastAsia="en-US"/>
              </w:rPr>
              <w:t>4</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5 007</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1.</w:t>
            </w:r>
            <w:r w:rsidRPr="00FD7181">
              <w:rPr>
                <w:snapToGrid/>
                <w:sz w:val="18"/>
                <w:szCs w:val="18"/>
                <w:lang w:val="en-GB" w:eastAsia="en-US"/>
              </w:rPr>
              <w:t>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8.</w:t>
            </w:r>
            <w:r w:rsidRPr="00FD7181">
              <w:rPr>
                <w:snapToGrid/>
                <w:sz w:val="18"/>
                <w:szCs w:val="18"/>
                <w:lang w:val="en-GB" w:eastAsia="en-US"/>
              </w:rPr>
              <w:t>5</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熟练工人</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41</w:t>
            </w:r>
            <w:r w:rsidR="00FD7181" w:rsidRPr="00FD7181">
              <w:rPr>
                <w:snapToGrid/>
                <w:sz w:val="18"/>
                <w:szCs w:val="18"/>
                <w:lang w:val="en-GB" w:eastAsia="en-US"/>
              </w:rPr>
              <w:t>9.</w:t>
            </w:r>
            <w:r w:rsidRPr="00FD7181">
              <w:rPr>
                <w:snapToGrid/>
                <w:sz w:val="18"/>
                <w:szCs w:val="18"/>
                <w:lang w:val="en-GB" w:eastAsia="en-US"/>
              </w:rPr>
              <w:t>9</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6 573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3.</w:t>
            </w:r>
            <w:r w:rsidRPr="00FD7181">
              <w:rPr>
                <w:snapToGrid/>
                <w:sz w:val="18"/>
                <w:szCs w:val="18"/>
                <w:lang w:val="en-GB" w:eastAsia="en-US"/>
              </w:rPr>
              <w:t>4</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47</w:t>
            </w:r>
          </w:p>
        </w:tc>
      </w:tr>
      <w:tr w:rsidR="008370F6" w:rsidRPr="00FD7181" w:rsidTr="008370F6">
        <w:tc>
          <w:tcPr>
            <w:tcW w:w="3366"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非熟练工人</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r w:rsidR="00FD7181" w:rsidRPr="00FD7181">
              <w:rPr>
                <w:snapToGrid/>
                <w:sz w:val="18"/>
                <w:szCs w:val="18"/>
                <w:lang w:val="en-GB" w:eastAsia="en-US"/>
              </w:rPr>
              <w:t>2.</w:t>
            </w:r>
            <w:r w:rsidRPr="00FD7181">
              <w:rPr>
                <w:snapToGrid/>
                <w:sz w:val="18"/>
                <w:szCs w:val="18"/>
                <w:lang w:val="en-GB" w:eastAsia="en-US"/>
              </w:rPr>
              <w:t>3</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3 753</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1</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9</w:t>
            </w:r>
          </w:p>
        </w:tc>
      </w:tr>
      <w:tr w:rsidR="008370F6" w:rsidRPr="00FD7181" w:rsidTr="008370F6">
        <w:tc>
          <w:tcPr>
            <w:tcW w:w="33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ind w:left="284"/>
              <w:jc w:val="left"/>
              <w:rPr>
                <w:rFonts w:eastAsia="SimHei"/>
                <w:snapToGrid/>
                <w:sz w:val="18"/>
                <w:szCs w:val="18"/>
                <w:lang w:val="en-GB" w:eastAsia="en-US"/>
              </w:rPr>
            </w:pPr>
            <w:r w:rsidRPr="00FD7181">
              <w:rPr>
                <w:rFonts w:eastAsia="SimHei"/>
                <w:snapToGrid/>
                <w:sz w:val="18"/>
                <w:szCs w:val="18"/>
                <w:lang w:val="en-GB"/>
              </w:rPr>
              <w:t>共计</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2 32</w:t>
            </w:r>
            <w:r w:rsidR="00FD7181" w:rsidRPr="00FD7181">
              <w:rPr>
                <w:b/>
                <w:snapToGrid/>
                <w:sz w:val="18"/>
                <w:szCs w:val="18"/>
                <w:lang w:val="en-GB" w:eastAsia="en-US"/>
              </w:rPr>
              <w:t>6.</w:t>
            </w:r>
            <w:r w:rsidRPr="00FD7181">
              <w:rPr>
                <w:b/>
                <w:snapToGrid/>
                <w:sz w:val="18"/>
                <w:szCs w:val="18"/>
                <w:lang w:val="en-GB" w:eastAsia="en-US"/>
              </w:rPr>
              <w:t>8</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7 662</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4.</w:t>
            </w:r>
            <w:r w:rsidRPr="00FD7181">
              <w:rPr>
                <w:b/>
                <w:snapToGrid/>
                <w:sz w:val="18"/>
                <w:szCs w:val="18"/>
                <w:lang w:val="en-GB" w:eastAsia="en-US"/>
              </w:rPr>
              <w:t>9</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0.</w:t>
            </w:r>
            <w:r w:rsidRPr="00FD7181">
              <w:rPr>
                <w:b/>
                <w:snapToGrid/>
                <w:sz w:val="18"/>
                <w:szCs w:val="18"/>
                <w:lang w:val="en-GB" w:eastAsia="en-US"/>
              </w:rPr>
              <w:t>8</w:t>
            </w:r>
          </w:p>
        </w:tc>
      </w:tr>
      <w:tr w:rsidR="008370F6" w:rsidRPr="00FD7181" w:rsidTr="008370F6">
        <w:tc>
          <w:tcPr>
            <w:tcW w:w="3366"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rFonts w:eastAsia="KaiTi_GB2312"/>
                <w:snapToGrid/>
                <w:sz w:val="18"/>
                <w:szCs w:val="18"/>
                <w:lang w:val="en-GB"/>
              </w:rPr>
              <w:t>男性</w:t>
            </w:r>
          </w:p>
        </w:tc>
        <w:tc>
          <w:tcPr>
            <w:tcW w:w="10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snapToGrid/>
                <w:sz w:val="18"/>
                <w:szCs w:val="18"/>
                <w:lang w:val="en-GB" w:eastAsia="en-US"/>
              </w:rPr>
            </w:pPr>
          </w:p>
        </w:tc>
        <w:tc>
          <w:tcPr>
            <w:tcW w:w="10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snapToGrid/>
                <w:sz w:val="18"/>
                <w:szCs w:val="18"/>
                <w:lang w:val="en-GB" w:eastAsia="en-US"/>
              </w:rPr>
            </w:pPr>
          </w:p>
        </w:tc>
        <w:tc>
          <w:tcPr>
            <w:tcW w:w="10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snapToGrid/>
                <w:sz w:val="18"/>
                <w:szCs w:val="18"/>
                <w:lang w:val="en-GB" w:eastAsia="en-US"/>
              </w:rPr>
            </w:pPr>
          </w:p>
        </w:tc>
        <w:tc>
          <w:tcPr>
            <w:tcW w:w="10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snapToGrid/>
                <w:sz w:val="18"/>
                <w:szCs w:val="18"/>
                <w:lang w:val="en-GB" w:eastAsia="en-US"/>
              </w:rPr>
            </w:pP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科研人员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14</w:t>
            </w:r>
            <w:r w:rsidR="00FD7181" w:rsidRPr="00FD7181">
              <w:rPr>
                <w:snapToGrid/>
                <w:sz w:val="18"/>
                <w:szCs w:val="18"/>
                <w:lang w:val="en-GB" w:eastAsia="en-US"/>
              </w:rPr>
              <w:t>7.</w:t>
            </w:r>
            <w:r w:rsidRPr="00FD7181">
              <w:rPr>
                <w:snapToGrid/>
                <w:sz w:val="18"/>
                <w:szCs w:val="18"/>
                <w:lang w:val="en-GB" w:eastAsia="en-US"/>
              </w:rPr>
              <w:t>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15 775</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0.</w:t>
            </w:r>
            <w:r w:rsidRPr="00FD7181">
              <w:rPr>
                <w:snapToGrid/>
                <w:sz w:val="18"/>
                <w:szCs w:val="18"/>
                <w:lang w:val="en-GB" w:eastAsia="en-US"/>
              </w:rPr>
              <w:t>8</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5.</w:t>
            </w:r>
            <w:r w:rsidRPr="00FD7181">
              <w:rPr>
                <w:snapToGrid/>
                <w:sz w:val="18"/>
                <w:szCs w:val="18"/>
                <w:lang w:val="en-GB" w:eastAsia="en-US"/>
              </w:rPr>
              <w:t>6</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相关专业技术人员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14</w:t>
            </w:r>
            <w:r w:rsidR="00FD7181" w:rsidRPr="00FD7181">
              <w:rPr>
                <w:snapToGrid/>
                <w:sz w:val="18"/>
                <w:szCs w:val="18"/>
                <w:lang w:val="en-GB" w:eastAsia="en-US"/>
              </w:rPr>
              <w:t>5.</w:t>
            </w:r>
            <w:r w:rsidRPr="00FD7181">
              <w:rPr>
                <w:snapToGrid/>
                <w:sz w:val="18"/>
                <w:szCs w:val="18"/>
                <w:lang w:val="en-GB" w:eastAsia="en-US"/>
              </w:rPr>
              <w:t>5</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9 937</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1.</w:t>
            </w:r>
            <w:r w:rsidRPr="00FD7181">
              <w:rPr>
                <w:snapToGrid/>
                <w:sz w:val="18"/>
                <w:szCs w:val="18"/>
                <w:lang w:val="en-GB" w:eastAsia="en-US"/>
              </w:rPr>
              <w:t>5</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经理</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3.</w:t>
            </w:r>
            <w:r w:rsidRPr="00FD7181">
              <w:rPr>
                <w:snapToGrid/>
                <w:sz w:val="18"/>
                <w:szCs w:val="18"/>
                <w:lang w:val="en-GB" w:eastAsia="en-US"/>
              </w:rPr>
              <w:t>0</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18 527</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3.</w:t>
            </w:r>
            <w:r w:rsidRPr="00FD7181">
              <w:rPr>
                <w:snapToGrid/>
                <w:sz w:val="18"/>
                <w:szCs w:val="18"/>
                <w:lang w:val="en-GB" w:eastAsia="en-US"/>
              </w:rPr>
              <w:t>1</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1.</w:t>
            </w:r>
            <w:r w:rsidRPr="00FD7181">
              <w:rPr>
                <w:snapToGrid/>
                <w:sz w:val="18"/>
                <w:szCs w:val="18"/>
                <w:lang w:val="en-GB" w:eastAsia="en-US"/>
              </w:rPr>
              <w:t>9</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办事人员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7.</w:t>
            </w:r>
            <w:r w:rsidRPr="00FD7181">
              <w:rPr>
                <w:snapToGrid/>
                <w:sz w:val="18"/>
                <w:szCs w:val="18"/>
                <w:lang w:val="en-GB" w:eastAsia="en-US"/>
              </w:rPr>
              <w:t>7</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8 383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4.</w:t>
            </w:r>
            <w:r w:rsidRPr="00FD7181">
              <w:rPr>
                <w:snapToGrid/>
                <w:sz w:val="18"/>
                <w:szCs w:val="18"/>
                <w:lang w:val="en-GB" w:eastAsia="en-US"/>
              </w:rPr>
              <w:t>1</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4.</w:t>
            </w:r>
            <w:r w:rsidRPr="00FD7181">
              <w:rPr>
                <w:snapToGrid/>
                <w:sz w:val="18"/>
                <w:szCs w:val="18"/>
                <w:lang w:val="en-GB" w:eastAsia="en-US"/>
              </w:rPr>
              <w:t>9</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代理商、销售人员和服务人员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w:t>
            </w:r>
            <w:r w:rsidR="00FD7181" w:rsidRPr="00FD7181">
              <w:rPr>
                <w:snapToGrid/>
                <w:sz w:val="18"/>
                <w:szCs w:val="18"/>
                <w:lang w:val="en-GB" w:eastAsia="en-US"/>
              </w:rPr>
              <w:t>4.</w:t>
            </w:r>
            <w:r w:rsidRPr="00FD7181">
              <w:rPr>
                <w:snapToGrid/>
                <w:sz w:val="18"/>
                <w:szCs w:val="18"/>
                <w:lang w:val="en-GB" w:eastAsia="en-US"/>
              </w:rPr>
              <w:t>5</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6 688</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2</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4.</w:t>
            </w:r>
            <w:r w:rsidRPr="00FD7181">
              <w:rPr>
                <w:snapToGrid/>
                <w:sz w:val="18"/>
                <w:szCs w:val="18"/>
                <w:lang w:val="en-GB" w:eastAsia="en-US"/>
              </w:rPr>
              <w:t>4</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熟练工人</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37</w:t>
            </w:r>
            <w:r w:rsidR="00FD7181" w:rsidRPr="00FD7181">
              <w:rPr>
                <w:snapToGrid/>
                <w:sz w:val="18"/>
                <w:szCs w:val="18"/>
                <w:lang w:val="en-GB" w:eastAsia="en-US"/>
              </w:rPr>
              <w:t>2.</w:t>
            </w:r>
            <w:r w:rsidRPr="00FD7181">
              <w:rPr>
                <w:snapToGrid/>
                <w:sz w:val="18"/>
                <w:szCs w:val="18"/>
                <w:lang w:val="en-GB" w:eastAsia="en-US"/>
              </w:rPr>
              <w:t>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6 801</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4.</w:t>
            </w:r>
            <w:r w:rsidRPr="00FD7181">
              <w:rPr>
                <w:snapToGrid/>
                <w:sz w:val="18"/>
                <w:szCs w:val="18"/>
                <w:lang w:val="en-GB" w:eastAsia="en-US"/>
              </w:rPr>
              <w:t>1</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7.</w:t>
            </w:r>
            <w:r w:rsidRPr="00FD7181">
              <w:rPr>
                <w:snapToGrid/>
                <w:sz w:val="18"/>
                <w:szCs w:val="18"/>
                <w:lang w:val="en-GB" w:eastAsia="en-US"/>
              </w:rPr>
              <w:t>5</w:t>
            </w:r>
          </w:p>
        </w:tc>
      </w:tr>
      <w:tr w:rsidR="008370F6" w:rsidRPr="00FD7181" w:rsidTr="008370F6">
        <w:tc>
          <w:tcPr>
            <w:tcW w:w="3366"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非熟练工人</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6.</w:t>
            </w:r>
            <w:r w:rsidRPr="00FD7181">
              <w:rPr>
                <w:snapToGrid/>
                <w:sz w:val="18"/>
                <w:szCs w:val="18"/>
                <w:lang w:val="en-GB" w:eastAsia="en-US"/>
              </w:rPr>
              <w:t>2</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4 354</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6.</w:t>
            </w:r>
            <w:r w:rsidRPr="00FD7181">
              <w:rPr>
                <w:snapToGrid/>
                <w:sz w:val="18"/>
                <w:szCs w:val="18"/>
                <w:lang w:val="en-GB" w:eastAsia="en-US"/>
              </w:rPr>
              <w:t>2</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41</w:t>
            </w:r>
          </w:p>
        </w:tc>
      </w:tr>
      <w:tr w:rsidR="008370F6" w:rsidRPr="00FD7181" w:rsidTr="008370F6">
        <w:tc>
          <w:tcPr>
            <w:tcW w:w="33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ind w:left="284"/>
              <w:jc w:val="left"/>
              <w:rPr>
                <w:b/>
                <w:snapToGrid/>
                <w:sz w:val="18"/>
                <w:szCs w:val="18"/>
                <w:lang w:val="en-GB" w:eastAsia="en-US"/>
              </w:rPr>
            </w:pPr>
            <w:r w:rsidRPr="00FD7181">
              <w:rPr>
                <w:rFonts w:eastAsia="SimHei"/>
                <w:snapToGrid/>
                <w:sz w:val="18"/>
                <w:szCs w:val="18"/>
                <w:lang w:val="en-GB"/>
              </w:rPr>
              <w:t>共计</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1 20</w:t>
            </w:r>
            <w:r w:rsidR="00FD7181" w:rsidRPr="00FD7181">
              <w:rPr>
                <w:b/>
                <w:snapToGrid/>
                <w:sz w:val="18"/>
                <w:szCs w:val="18"/>
                <w:lang w:val="en-GB" w:eastAsia="en-US"/>
              </w:rPr>
              <w:t>1.</w:t>
            </w:r>
            <w:r w:rsidRPr="00FD7181">
              <w:rPr>
                <w:b/>
                <w:snapToGrid/>
                <w:sz w:val="18"/>
                <w:szCs w:val="18"/>
                <w:lang w:val="en-GB" w:eastAsia="en-US"/>
              </w:rPr>
              <w:t>2</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9 267</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8.</w:t>
            </w:r>
            <w:r w:rsidRPr="00FD7181">
              <w:rPr>
                <w:b/>
                <w:snapToGrid/>
                <w:sz w:val="18"/>
                <w:szCs w:val="18"/>
                <w:lang w:val="en-GB" w:eastAsia="en-US"/>
              </w:rPr>
              <w:t>2</w:t>
            </w:r>
          </w:p>
        </w:tc>
        <w:tc>
          <w:tcPr>
            <w:tcW w:w="10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5.</w:t>
            </w:r>
            <w:r w:rsidRPr="00FD7181">
              <w:rPr>
                <w:b/>
                <w:snapToGrid/>
                <w:sz w:val="18"/>
                <w:szCs w:val="18"/>
                <w:lang w:val="en-GB" w:eastAsia="en-US"/>
              </w:rPr>
              <w:t>7</w:t>
            </w:r>
          </w:p>
        </w:tc>
      </w:tr>
      <w:tr w:rsidR="008370F6" w:rsidRPr="00FD7181" w:rsidTr="008370F6">
        <w:tc>
          <w:tcPr>
            <w:tcW w:w="3366"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i/>
                <w:snapToGrid/>
                <w:sz w:val="18"/>
                <w:szCs w:val="18"/>
                <w:lang w:val="en-GB" w:eastAsia="en-US"/>
              </w:rPr>
            </w:pPr>
            <w:r w:rsidRPr="00FD7181">
              <w:rPr>
                <w:rFonts w:eastAsia="KaiTi_GB2312"/>
                <w:snapToGrid/>
                <w:sz w:val="18"/>
                <w:szCs w:val="18"/>
                <w:lang w:val="en-GB"/>
              </w:rPr>
              <w:t>女性</w:t>
            </w:r>
          </w:p>
        </w:tc>
        <w:tc>
          <w:tcPr>
            <w:tcW w:w="1001" w:type="dxa"/>
            <w:tcBorders>
              <w:top w:val="single" w:sz="4" w:space="0" w:color="auto"/>
            </w:tcBorders>
            <w:shd w:val="clear" w:color="auto" w:fill="auto"/>
            <w:vAlign w:val="bottom"/>
          </w:tcPr>
          <w:p w:rsidR="008370F6" w:rsidRPr="00FD7181" w:rsidRDefault="008370F6" w:rsidP="008370F6">
            <w:pPr>
              <w:keepNext/>
              <w:tabs>
                <w:tab w:val="clear" w:pos="431"/>
              </w:tabs>
              <w:suppressAutoHyphens/>
              <w:overflowPunct/>
              <w:adjustRightInd/>
              <w:snapToGrid/>
              <w:jc w:val="right"/>
              <w:rPr>
                <w:i/>
                <w:snapToGrid/>
                <w:sz w:val="18"/>
                <w:szCs w:val="18"/>
                <w:lang w:val="en-GB" w:eastAsia="en-US"/>
              </w:rPr>
            </w:pPr>
          </w:p>
        </w:tc>
        <w:tc>
          <w:tcPr>
            <w:tcW w:w="1001" w:type="dxa"/>
            <w:tcBorders>
              <w:top w:val="single" w:sz="4" w:space="0" w:color="auto"/>
            </w:tcBorders>
            <w:shd w:val="clear" w:color="auto" w:fill="auto"/>
            <w:vAlign w:val="bottom"/>
          </w:tcPr>
          <w:p w:rsidR="008370F6" w:rsidRPr="00FD7181" w:rsidRDefault="008370F6" w:rsidP="008370F6">
            <w:pPr>
              <w:keepNext/>
              <w:tabs>
                <w:tab w:val="clear" w:pos="431"/>
              </w:tabs>
              <w:suppressAutoHyphens/>
              <w:overflowPunct/>
              <w:adjustRightInd/>
              <w:snapToGrid/>
              <w:jc w:val="right"/>
              <w:rPr>
                <w:i/>
                <w:snapToGrid/>
                <w:sz w:val="18"/>
                <w:szCs w:val="18"/>
                <w:lang w:val="en-GB" w:eastAsia="en-US"/>
              </w:rPr>
            </w:pPr>
          </w:p>
        </w:tc>
        <w:tc>
          <w:tcPr>
            <w:tcW w:w="1001" w:type="dxa"/>
            <w:tcBorders>
              <w:top w:val="single" w:sz="4" w:space="0" w:color="auto"/>
            </w:tcBorders>
            <w:shd w:val="clear" w:color="auto" w:fill="auto"/>
            <w:vAlign w:val="bottom"/>
          </w:tcPr>
          <w:p w:rsidR="008370F6" w:rsidRPr="00FD7181" w:rsidRDefault="008370F6" w:rsidP="008370F6">
            <w:pPr>
              <w:keepNext/>
              <w:tabs>
                <w:tab w:val="clear" w:pos="431"/>
              </w:tabs>
              <w:suppressAutoHyphens/>
              <w:overflowPunct/>
              <w:adjustRightInd/>
              <w:snapToGrid/>
              <w:jc w:val="right"/>
              <w:rPr>
                <w:i/>
                <w:snapToGrid/>
                <w:sz w:val="18"/>
                <w:szCs w:val="18"/>
                <w:lang w:val="en-GB" w:eastAsia="en-US"/>
              </w:rPr>
            </w:pPr>
          </w:p>
        </w:tc>
        <w:tc>
          <w:tcPr>
            <w:tcW w:w="1001" w:type="dxa"/>
            <w:tcBorders>
              <w:top w:val="single" w:sz="4" w:space="0" w:color="auto"/>
            </w:tcBorders>
            <w:shd w:val="clear" w:color="auto" w:fill="auto"/>
            <w:vAlign w:val="bottom"/>
          </w:tcPr>
          <w:p w:rsidR="008370F6" w:rsidRPr="00FD7181" w:rsidRDefault="008370F6" w:rsidP="008370F6">
            <w:pPr>
              <w:keepNext/>
              <w:tabs>
                <w:tab w:val="clear" w:pos="431"/>
              </w:tabs>
              <w:suppressAutoHyphens/>
              <w:overflowPunct/>
              <w:adjustRightInd/>
              <w:snapToGrid/>
              <w:jc w:val="right"/>
              <w:rPr>
                <w:i/>
                <w:snapToGrid/>
                <w:sz w:val="18"/>
                <w:szCs w:val="18"/>
                <w:lang w:val="en-GB" w:eastAsia="en-US"/>
              </w:rPr>
            </w:pPr>
          </w:p>
        </w:tc>
      </w:tr>
      <w:tr w:rsidR="008370F6" w:rsidRPr="00FD7181" w:rsidTr="008370F6">
        <w:tc>
          <w:tcPr>
            <w:tcW w:w="3366" w:type="dxa"/>
            <w:shd w:val="clear" w:color="auto" w:fill="auto"/>
            <w:vAlign w:val="bottom"/>
          </w:tcPr>
          <w:p w:rsidR="008370F6" w:rsidRPr="00FD7181" w:rsidRDefault="008370F6" w:rsidP="008370F6">
            <w:pPr>
              <w:keepNext/>
              <w:tabs>
                <w:tab w:val="clear" w:pos="431"/>
              </w:tabs>
              <w:overflowPunct/>
              <w:adjustRightInd/>
              <w:snapToGrid/>
              <w:jc w:val="left"/>
              <w:rPr>
                <w:snapToGrid/>
                <w:sz w:val="18"/>
                <w:szCs w:val="18"/>
                <w:lang w:val="en-GB" w:eastAsia="en-US"/>
              </w:rPr>
            </w:pPr>
            <w:r w:rsidRPr="00FD7181">
              <w:rPr>
                <w:snapToGrid/>
                <w:sz w:val="18"/>
                <w:szCs w:val="18"/>
                <w:lang w:val="en-GB"/>
              </w:rPr>
              <w:t>学术行家</w:t>
            </w:r>
          </w:p>
        </w:tc>
        <w:tc>
          <w:tcPr>
            <w:tcW w:w="1001" w:type="dxa"/>
            <w:shd w:val="clear" w:color="auto" w:fill="auto"/>
            <w:vAlign w:val="bottom"/>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14</w:t>
            </w:r>
            <w:r w:rsidR="00FD7181" w:rsidRPr="00FD7181">
              <w:rPr>
                <w:snapToGrid/>
                <w:sz w:val="18"/>
                <w:szCs w:val="18"/>
                <w:lang w:val="en-GB" w:eastAsia="en-US"/>
              </w:rPr>
              <w:t>8.</w:t>
            </w:r>
            <w:r w:rsidRPr="00FD7181">
              <w:rPr>
                <w:snapToGrid/>
                <w:sz w:val="18"/>
                <w:szCs w:val="18"/>
                <w:lang w:val="en-GB" w:eastAsia="en-US"/>
              </w:rPr>
              <w:t>5</w:t>
            </w:r>
          </w:p>
        </w:tc>
        <w:tc>
          <w:tcPr>
            <w:tcW w:w="1001" w:type="dxa"/>
            <w:shd w:val="clear" w:color="auto" w:fill="auto"/>
            <w:vAlign w:val="bottom"/>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9 587</w:t>
            </w:r>
          </w:p>
        </w:tc>
        <w:tc>
          <w:tcPr>
            <w:tcW w:w="1001" w:type="dxa"/>
            <w:shd w:val="clear" w:color="auto" w:fill="auto"/>
            <w:vAlign w:val="bottom"/>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3.</w:t>
            </w:r>
            <w:r w:rsidRPr="00FD7181">
              <w:rPr>
                <w:snapToGrid/>
                <w:sz w:val="18"/>
                <w:szCs w:val="18"/>
                <w:lang w:val="en-GB" w:eastAsia="en-US"/>
              </w:rPr>
              <w:t>4</w:t>
            </w:r>
          </w:p>
        </w:tc>
        <w:tc>
          <w:tcPr>
            <w:tcW w:w="1001" w:type="dxa"/>
            <w:shd w:val="clear" w:color="auto" w:fill="auto"/>
            <w:vAlign w:val="bottom"/>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1</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相关专业技术人员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r w:rsidR="00FD7181" w:rsidRPr="00FD7181">
              <w:rPr>
                <w:snapToGrid/>
                <w:sz w:val="18"/>
                <w:szCs w:val="18"/>
                <w:lang w:val="en-GB" w:eastAsia="en-US"/>
              </w:rPr>
              <w:t>7.</w:t>
            </w:r>
            <w:r w:rsidRPr="00FD7181">
              <w:rPr>
                <w:snapToGrid/>
                <w:sz w:val="18"/>
                <w:szCs w:val="18"/>
                <w:lang w:val="en-GB" w:eastAsia="en-US"/>
              </w:rPr>
              <w:t>9</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6 260</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6.</w:t>
            </w:r>
            <w:r w:rsidRPr="00FD7181">
              <w:rPr>
                <w:snapToGrid/>
                <w:sz w:val="18"/>
                <w:szCs w:val="18"/>
                <w:lang w:val="en-GB" w:eastAsia="en-US"/>
              </w:rPr>
              <w:t>9</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2.</w:t>
            </w:r>
            <w:r w:rsidRPr="00FD7181">
              <w:rPr>
                <w:snapToGrid/>
                <w:sz w:val="18"/>
                <w:szCs w:val="18"/>
                <w:lang w:val="en-GB" w:eastAsia="en-US"/>
              </w:rPr>
              <w:t>1</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经理</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7.</w:t>
            </w:r>
            <w:r w:rsidRPr="00FD7181">
              <w:rPr>
                <w:snapToGrid/>
                <w:sz w:val="18"/>
                <w:szCs w:val="18"/>
                <w:lang w:val="en-GB" w:eastAsia="en-US"/>
              </w:rPr>
              <w:t>4</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13 175</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2.</w:t>
            </w:r>
            <w:r w:rsidRPr="00FD7181">
              <w:rPr>
                <w:snapToGrid/>
                <w:sz w:val="18"/>
                <w:szCs w:val="18"/>
                <w:lang w:val="en-GB" w:eastAsia="en-US"/>
              </w:rPr>
              <w:t>7</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1</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办事人员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w:t>
            </w:r>
            <w:r w:rsidR="00FD7181" w:rsidRPr="00FD7181">
              <w:rPr>
                <w:snapToGrid/>
                <w:sz w:val="18"/>
                <w:szCs w:val="18"/>
                <w:lang w:val="en-GB" w:eastAsia="en-US"/>
              </w:rPr>
              <w:t>6.</w:t>
            </w:r>
            <w:r w:rsidRPr="00FD7181">
              <w:rPr>
                <w:snapToGrid/>
                <w:sz w:val="18"/>
                <w:szCs w:val="18"/>
                <w:lang w:val="en-GB" w:eastAsia="en-US"/>
              </w:rPr>
              <w:t>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5 858</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7.</w:t>
            </w:r>
            <w:r w:rsidRPr="00FD7181">
              <w:rPr>
                <w:snapToGrid/>
                <w:sz w:val="18"/>
                <w:szCs w:val="18"/>
                <w:lang w:val="en-GB" w:eastAsia="en-US"/>
              </w:rPr>
              <w:t>7</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7.</w:t>
            </w:r>
            <w:r w:rsidRPr="00FD7181">
              <w:rPr>
                <w:snapToGrid/>
                <w:sz w:val="18"/>
                <w:szCs w:val="18"/>
                <w:lang w:val="en-GB" w:eastAsia="en-US"/>
              </w:rPr>
              <w:t>3</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代理商、销售人员和服务人员</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25</w:t>
            </w:r>
            <w:r w:rsidR="00FD7181" w:rsidRPr="00FD7181">
              <w:rPr>
                <w:snapToGrid/>
                <w:sz w:val="18"/>
                <w:szCs w:val="18"/>
                <w:lang w:val="en-GB" w:eastAsia="en-US"/>
              </w:rPr>
              <w:t>7.</w:t>
            </w:r>
            <w:r w:rsidRPr="00FD7181">
              <w:rPr>
                <w:snapToGrid/>
                <w:sz w:val="18"/>
                <w:szCs w:val="18"/>
                <w:lang w:val="en-GB" w:eastAsia="en-US"/>
              </w:rPr>
              <w:t>9</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3 804</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7.</w:t>
            </w:r>
            <w:r w:rsidRPr="00FD7181">
              <w:rPr>
                <w:snapToGrid/>
                <w:sz w:val="18"/>
                <w:szCs w:val="18"/>
                <w:lang w:val="en-GB" w:eastAsia="en-US"/>
              </w:rPr>
              <w:t>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4.</w:t>
            </w:r>
            <w:r w:rsidRPr="00FD7181">
              <w:rPr>
                <w:snapToGrid/>
                <w:sz w:val="18"/>
                <w:szCs w:val="18"/>
                <w:lang w:val="en-GB" w:eastAsia="en-US"/>
              </w:rPr>
              <w:t>3</w:t>
            </w:r>
          </w:p>
        </w:tc>
      </w:tr>
      <w:tr w:rsidR="008370F6" w:rsidRPr="00FD7181" w:rsidTr="008370F6">
        <w:tc>
          <w:tcPr>
            <w:tcW w:w="33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熟练工人</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7.</w:t>
            </w:r>
            <w:r w:rsidRPr="00FD7181">
              <w:rPr>
                <w:snapToGrid/>
                <w:sz w:val="18"/>
                <w:szCs w:val="18"/>
                <w:lang w:val="en-GB" w:eastAsia="en-US"/>
              </w:rPr>
              <w:t>3</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4 772</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6.</w:t>
            </w:r>
            <w:r w:rsidRPr="00FD7181">
              <w:rPr>
                <w:snapToGrid/>
                <w:sz w:val="18"/>
                <w:szCs w:val="18"/>
                <w:lang w:val="en-GB" w:eastAsia="en-US"/>
              </w:rPr>
              <w:t>6</w:t>
            </w:r>
          </w:p>
        </w:tc>
        <w:tc>
          <w:tcPr>
            <w:tcW w:w="100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3</w:t>
            </w:r>
          </w:p>
        </w:tc>
      </w:tr>
      <w:tr w:rsidR="008370F6" w:rsidRPr="00FD7181" w:rsidTr="008370F6">
        <w:tc>
          <w:tcPr>
            <w:tcW w:w="3366"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非熟练工人</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6.</w:t>
            </w:r>
            <w:r w:rsidRPr="00FD7181">
              <w:rPr>
                <w:snapToGrid/>
                <w:sz w:val="18"/>
                <w:szCs w:val="18"/>
                <w:lang w:val="en-GB" w:eastAsia="en-US"/>
              </w:rPr>
              <w:t>1</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3 011</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3</w:t>
            </w:r>
          </w:p>
        </w:tc>
        <w:tc>
          <w:tcPr>
            <w:tcW w:w="1001"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1.</w:t>
            </w:r>
            <w:r w:rsidRPr="00FD7181">
              <w:rPr>
                <w:snapToGrid/>
                <w:sz w:val="18"/>
                <w:szCs w:val="18"/>
                <w:lang w:val="en-GB" w:eastAsia="en-US"/>
              </w:rPr>
              <w:t>9</w:t>
            </w:r>
          </w:p>
        </w:tc>
      </w:tr>
      <w:tr w:rsidR="008370F6" w:rsidRPr="00FD7181" w:rsidTr="008370F6">
        <w:tc>
          <w:tcPr>
            <w:tcW w:w="336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ind w:left="284"/>
              <w:jc w:val="left"/>
              <w:rPr>
                <w:b/>
                <w:snapToGrid/>
                <w:sz w:val="18"/>
                <w:szCs w:val="18"/>
                <w:lang w:val="en-GB" w:eastAsia="en-US"/>
              </w:rPr>
            </w:pPr>
            <w:r w:rsidRPr="00FD7181">
              <w:rPr>
                <w:rFonts w:eastAsia="SimHei"/>
                <w:snapToGrid/>
                <w:sz w:val="18"/>
                <w:szCs w:val="18"/>
                <w:lang w:val="en-GB"/>
              </w:rPr>
              <w:t>共计</w:t>
            </w: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1 12</w:t>
            </w:r>
            <w:r w:rsidR="00FD7181" w:rsidRPr="00FD7181">
              <w:rPr>
                <w:b/>
                <w:snapToGrid/>
                <w:sz w:val="18"/>
                <w:szCs w:val="18"/>
                <w:lang w:val="en-GB" w:eastAsia="en-US"/>
              </w:rPr>
              <w:t>5.</w:t>
            </w:r>
            <w:r w:rsidRPr="00FD7181">
              <w:rPr>
                <w:b/>
                <w:snapToGrid/>
                <w:sz w:val="18"/>
                <w:szCs w:val="18"/>
                <w:lang w:val="en-GB" w:eastAsia="en-US"/>
              </w:rPr>
              <w:t>6</w:t>
            </w: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5 949</w:t>
            </w: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FD7181" w:rsidRPr="00FD7181">
              <w:rPr>
                <w:b/>
                <w:snapToGrid/>
                <w:sz w:val="18"/>
                <w:szCs w:val="18"/>
                <w:lang w:val="en-GB" w:eastAsia="en-US"/>
              </w:rPr>
              <w:t>0.</w:t>
            </w:r>
            <w:r w:rsidRPr="00FD7181">
              <w:rPr>
                <w:b/>
                <w:snapToGrid/>
                <w:sz w:val="18"/>
                <w:szCs w:val="18"/>
                <w:lang w:val="en-GB" w:eastAsia="en-US"/>
              </w:rPr>
              <w:t>5</w:t>
            </w:r>
          </w:p>
        </w:tc>
        <w:tc>
          <w:tcPr>
            <w:tcW w:w="100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FD7181" w:rsidRPr="00FD7181">
              <w:rPr>
                <w:b/>
                <w:snapToGrid/>
                <w:sz w:val="18"/>
                <w:szCs w:val="18"/>
                <w:lang w:val="en-GB" w:eastAsia="en-US"/>
              </w:rPr>
              <w:t>5.</w:t>
            </w:r>
            <w:r w:rsidRPr="00FD7181">
              <w:rPr>
                <w:b/>
                <w:snapToGrid/>
                <w:sz w:val="18"/>
                <w:szCs w:val="18"/>
                <w:lang w:val="en-GB" w:eastAsia="en-US"/>
              </w:rPr>
              <w:t>6</w:t>
            </w:r>
          </w:p>
        </w:tc>
      </w:tr>
    </w:tbl>
    <w:p w:rsidR="008370F6" w:rsidRPr="00FD7181" w:rsidRDefault="008370F6" w:rsidP="00411793">
      <w:pPr>
        <w:tabs>
          <w:tab w:val="clear" w:pos="431"/>
        </w:tabs>
        <w:suppressAutoHyphens/>
        <w:overflowPunct/>
        <w:adjustRightInd/>
        <w:snapToGrid/>
        <w:spacing w:after="120"/>
        <w:ind w:left="1134" w:right="1134" w:firstLine="159"/>
        <w:jc w:val="left"/>
        <w:rPr>
          <w:snapToGrid/>
          <w:szCs w:val="21"/>
          <w:lang w:val="en-GB"/>
        </w:rPr>
      </w:pPr>
      <w:r w:rsidRPr="00411793">
        <w:rPr>
          <w:rFonts w:eastAsia="KaiTi_GB2312"/>
          <w:snapToGrid/>
          <w:sz w:val="18"/>
          <w:szCs w:val="18"/>
          <w:lang w:val="en-GB"/>
        </w:rPr>
        <w:t>资料来源</w:t>
      </w:r>
      <w:r w:rsidR="00FD7181" w:rsidRPr="00411793">
        <w:rPr>
          <w:rFonts w:eastAsia="KaiTi_GB2312"/>
          <w:snapToGrid/>
          <w:sz w:val="18"/>
          <w:szCs w:val="18"/>
          <w:lang w:val="en-GB"/>
        </w:rPr>
        <w:t>：</w:t>
      </w:r>
      <w:r w:rsidRPr="00411793">
        <w:rPr>
          <w:snapToGrid/>
          <w:sz w:val="18"/>
          <w:szCs w:val="18"/>
          <w:lang w:val="en-GB"/>
        </w:rPr>
        <w:t>中央统计局出版物</w:t>
      </w:r>
      <w:r w:rsidR="00FD7181" w:rsidRPr="00411793">
        <w:rPr>
          <w:snapToGrid/>
          <w:sz w:val="18"/>
          <w:szCs w:val="18"/>
          <w:lang w:val="en-GB"/>
        </w:rPr>
        <w:t>，</w:t>
      </w:r>
      <w:r w:rsidRPr="00411793">
        <w:rPr>
          <w:snapToGrid/>
          <w:sz w:val="18"/>
          <w:szCs w:val="18"/>
          <w:lang w:val="en-GB"/>
        </w:rPr>
        <w:t>《收入调查》</w:t>
      </w:r>
      <w:r w:rsidR="00FD7181" w:rsidRPr="00411793">
        <w:rPr>
          <w:snapToGrid/>
          <w:sz w:val="18"/>
          <w:szCs w:val="18"/>
          <w:lang w:val="en-GB"/>
        </w:rPr>
        <w:t>，</w:t>
      </w:r>
      <w:r w:rsidRPr="00411793">
        <w:rPr>
          <w:snapToGrid/>
          <w:sz w:val="18"/>
          <w:szCs w:val="18"/>
          <w:lang w:val="en-GB"/>
        </w:rPr>
        <w:t>2007</w:t>
      </w:r>
      <w:r w:rsidRPr="00411793">
        <w:rPr>
          <w:snapToGrid/>
          <w:sz w:val="18"/>
          <w:szCs w:val="18"/>
          <w:lang w:val="en-GB"/>
        </w:rPr>
        <w:t>年</w:t>
      </w:r>
      <w:r w:rsidRPr="00FD7181">
        <w:rPr>
          <w:snapToGrid/>
          <w:szCs w:val="21"/>
          <w:lang w:val="en-GB"/>
        </w:rPr>
        <w:t>。</w:t>
      </w:r>
    </w:p>
    <w:p w:rsidR="008370F6" w:rsidRPr="00FD7181" w:rsidRDefault="008370F6" w:rsidP="006954CA">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12</w:t>
      </w:r>
      <w:r w:rsidR="006954CA">
        <w:rPr>
          <w:rFonts w:hint="eastAsia"/>
          <w:snapToGrid/>
          <w:szCs w:val="21"/>
          <w:lang w:val="en-GB"/>
        </w:rPr>
        <w:br/>
      </w:r>
      <w:r w:rsidRPr="00FD7181">
        <w:rPr>
          <w:rFonts w:eastAsia="SimHei"/>
          <w:snapToGrid/>
          <w:szCs w:val="21"/>
          <w:lang w:val="en-GB"/>
        </w:rPr>
        <w:t>2007</w:t>
      </w:r>
      <w:r w:rsidRPr="00FD7181">
        <w:rPr>
          <w:rFonts w:eastAsia="SimHei"/>
          <w:snapToGrid/>
          <w:szCs w:val="21"/>
          <w:lang w:val="en-GB"/>
        </w:rPr>
        <w:t>年按户主工作状况分列的月收入</w:t>
      </w:r>
      <w:r w:rsidRPr="00FD7181">
        <w:rPr>
          <w:rFonts w:eastAsia="SimHei"/>
          <w:snapToGrid/>
          <w:szCs w:val="21"/>
          <w:lang w:val="en-GB"/>
        </w:rPr>
        <w:t xml:space="preserve"> </w:t>
      </w:r>
    </w:p>
    <w:tbl>
      <w:tblPr>
        <w:tblW w:w="7370" w:type="dxa"/>
        <w:tblInd w:w="1134" w:type="dxa"/>
        <w:tblLayout w:type="fixed"/>
        <w:tblCellMar>
          <w:left w:w="0" w:type="dxa"/>
          <w:right w:w="113" w:type="dxa"/>
        </w:tblCellMar>
        <w:tblLook w:val="01E0" w:firstRow="1" w:lastRow="1" w:firstColumn="1" w:lastColumn="1" w:noHBand="0" w:noVBand="0"/>
      </w:tblPr>
      <w:tblGrid>
        <w:gridCol w:w="3666"/>
        <w:gridCol w:w="926"/>
        <w:gridCol w:w="926"/>
        <w:gridCol w:w="926"/>
        <w:gridCol w:w="926"/>
      </w:tblGrid>
      <w:tr w:rsidR="008370F6" w:rsidRPr="00FD7181" w:rsidTr="008370F6">
        <w:tc>
          <w:tcPr>
            <w:tcW w:w="3666" w:type="dxa"/>
            <w:vMerge w:val="restart"/>
            <w:tcBorders>
              <w:top w:val="single" w:sz="4"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left"/>
              <w:rPr>
                <w:rFonts w:eastAsia="KaiTi_GB2312"/>
                <w:snapToGrid/>
                <w:sz w:val="18"/>
                <w:szCs w:val="18"/>
                <w:lang w:val="en-GB"/>
              </w:rPr>
            </w:pPr>
          </w:p>
        </w:tc>
        <w:tc>
          <w:tcPr>
            <w:tcW w:w="3704" w:type="dxa"/>
            <w:gridSpan w:val="4"/>
            <w:tcBorders>
              <w:top w:val="single" w:sz="4" w:space="0" w:color="auto"/>
              <w:bottom w:val="single" w:sz="4"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center"/>
              <w:rPr>
                <w:rFonts w:eastAsia="KaiTi_GB2312"/>
                <w:snapToGrid/>
                <w:sz w:val="18"/>
                <w:szCs w:val="18"/>
                <w:lang w:val="en-GB" w:eastAsia="en-US"/>
              </w:rPr>
            </w:pPr>
            <w:r w:rsidRPr="00FD7181">
              <w:rPr>
                <w:rFonts w:eastAsia="KaiTi_GB2312"/>
                <w:snapToGrid/>
                <w:sz w:val="18"/>
                <w:szCs w:val="18"/>
                <w:lang w:val="en-GB"/>
              </w:rPr>
              <w:t>户主工作状况</w:t>
            </w:r>
          </w:p>
        </w:tc>
      </w:tr>
      <w:tr w:rsidR="008370F6" w:rsidRPr="00FD7181" w:rsidTr="008370F6">
        <w:tc>
          <w:tcPr>
            <w:tcW w:w="3666" w:type="dxa"/>
            <w:vMerge/>
            <w:tcBorders>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left"/>
              <w:rPr>
                <w:rFonts w:eastAsia="KaiTi_GB2312"/>
                <w:snapToGrid/>
                <w:sz w:val="18"/>
                <w:szCs w:val="18"/>
                <w:lang w:val="en-GB" w:eastAsia="en-US"/>
              </w:rPr>
            </w:pPr>
          </w:p>
        </w:tc>
        <w:tc>
          <w:tcPr>
            <w:tcW w:w="926"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不工作</w:t>
            </w:r>
          </w:p>
        </w:tc>
        <w:tc>
          <w:tcPr>
            <w:tcW w:w="926"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自营</w:t>
            </w:r>
          </w:p>
        </w:tc>
        <w:tc>
          <w:tcPr>
            <w:tcW w:w="926"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受雇</w:t>
            </w:r>
          </w:p>
        </w:tc>
        <w:tc>
          <w:tcPr>
            <w:tcW w:w="926"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rFonts w:eastAsia="KaiTi_GB2312"/>
                <w:b/>
                <w:snapToGrid/>
                <w:sz w:val="18"/>
                <w:szCs w:val="18"/>
                <w:lang w:val="en-GB" w:eastAsia="en-US"/>
              </w:rPr>
            </w:pPr>
            <w:r w:rsidRPr="00FD7181">
              <w:rPr>
                <w:rFonts w:eastAsia="KaiTi_GB2312"/>
                <w:b/>
                <w:snapToGrid/>
                <w:sz w:val="18"/>
                <w:szCs w:val="18"/>
                <w:lang w:val="en-GB"/>
              </w:rPr>
              <w:t>共计</w:t>
            </w:r>
          </w:p>
        </w:tc>
      </w:tr>
      <w:tr w:rsidR="008370F6" w:rsidRPr="00FD7181" w:rsidTr="008370F6">
        <w:tc>
          <w:tcPr>
            <w:tcW w:w="3666" w:type="dxa"/>
            <w:tcBorders>
              <w:top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r w:rsidRPr="00FD7181">
              <w:rPr>
                <w:snapToGrid/>
                <w:sz w:val="18"/>
                <w:szCs w:val="18"/>
                <w:lang w:val="en-GB"/>
              </w:rPr>
              <w:t>家庭人口</w:t>
            </w:r>
            <w:r w:rsidR="00FD7181" w:rsidRPr="00FD7181">
              <w:rPr>
                <w:snapToGrid/>
                <w:sz w:val="18"/>
                <w:szCs w:val="18"/>
                <w:lang w:val="en-GB"/>
              </w:rPr>
              <w:t>(</w:t>
            </w:r>
            <w:r w:rsidRPr="00FD7181">
              <w:rPr>
                <w:snapToGrid/>
                <w:sz w:val="18"/>
                <w:szCs w:val="18"/>
                <w:lang w:val="en-GB"/>
              </w:rPr>
              <w:t>千人</w:t>
            </w:r>
            <w:r w:rsidR="00FD7181" w:rsidRPr="00FD7181">
              <w:rPr>
                <w:snapToGrid/>
                <w:sz w:val="18"/>
                <w:szCs w:val="18"/>
                <w:lang w:val="en-GB"/>
              </w:rPr>
              <w:t>)</w:t>
            </w:r>
          </w:p>
        </w:tc>
        <w:tc>
          <w:tcPr>
            <w:tcW w:w="926" w:type="dxa"/>
            <w:tcBorders>
              <w:top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52</w:t>
            </w:r>
            <w:r w:rsidR="00FD7181" w:rsidRPr="00FD7181">
              <w:rPr>
                <w:snapToGrid/>
                <w:sz w:val="18"/>
                <w:szCs w:val="18"/>
                <w:lang w:val="en-GB" w:eastAsia="en-US"/>
              </w:rPr>
              <w:t>5.</w:t>
            </w:r>
            <w:r w:rsidRPr="00FD7181">
              <w:rPr>
                <w:snapToGrid/>
                <w:sz w:val="18"/>
                <w:szCs w:val="18"/>
                <w:lang w:val="en-GB" w:eastAsia="en-US"/>
              </w:rPr>
              <w:t>1</w:t>
            </w:r>
          </w:p>
        </w:tc>
        <w:tc>
          <w:tcPr>
            <w:tcW w:w="926" w:type="dxa"/>
            <w:tcBorders>
              <w:top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19</w:t>
            </w:r>
            <w:r w:rsidR="00FD7181" w:rsidRPr="00FD7181">
              <w:rPr>
                <w:snapToGrid/>
                <w:sz w:val="18"/>
                <w:szCs w:val="18"/>
                <w:lang w:val="en-GB" w:eastAsia="en-US"/>
              </w:rPr>
              <w:t>6.</w:t>
            </w:r>
            <w:r w:rsidRPr="00FD7181">
              <w:rPr>
                <w:snapToGrid/>
                <w:sz w:val="18"/>
                <w:szCs w:val="18"/>
                <w:lang w:val="en-GB" w:eastAsia="en-US"/>
              </w:rPr>
              <w:t>9</w:t>
            </w:r>
          </w:p>
        </w:tc>
        <w:tc>
          <w:tcPr>
            <w:tcW w:w="926" w:type="dxa"/>
            <w:tcBorders>
              <w:top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1 34</w:t>
            </w:r>
            <w:r w:rsidR="00FD7181" w:rsidRPr="00FD7181">
              <w:rPr>
                <w:snapToGrid/>
                <w:sz w:val="18"/>
                <w:szCs w:val="18"/>
                <w:lang w:val="en-GB" w:eastAsia="en-US"/>
              </w:rPr>
              <w:t>9.</w:t>
            </w:r>
            <w:r w:rsidRPr="00FD7181">
              <w:rPr>
                <w:snapToGrid/>
                <w:sz w:val="18"/>
                <w:szCs w:val="18"/>
                <w:lang w:val="en-GB" w:eastAsia="en-US"/>
              </w:rPr>
              <w:t>8</w:t>
            </w:r>
          </w:p>
        </w:tc>
        <w:tc>
          <w:tcPr>
            <w:tcW w:w="926" w:type="dxa"/>
            <w:tcBorders>
              <w:top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2 07</w:t>
            </w:r>
            <w:r w:rsidR="00FD7181" w:rsidRPr="00FD7181">
              <w:rPr>
                <w:b/>
                <w:snapToGrid/>
                <w:sz w:val="18"/>
                <w:szCs w:val="18"/>
                <w:lang w:val="en-GB" w:eastAsia="en-US"/>
              </w:rPr>
              <w:t>1.</w:t>
            </w:r>
            <w:r w:rsidRPr="00FD7181">
              <w:rPr>
                <w:b/>
                <w:snapToGrid/>
                <w:sz w:val="18"/>
                <w:szCs w:val="18"/>
                <w:lang w:val="en-GB" w:eastAsia="en-US"/>
              </w:rPr>
              <w:t>8</w:t>
            </w:r>
          </w:p>
        </w:tc>
      </w:tr>
      <w:tr w:rsidR="008370F6" w:rsidRPr="00FD7181" w:rsidTr="008370F6">
        <w:tc>
          <w:tcPr>
            <w:tcW w:w="36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月总收入</w:t>
            </w:r>
            <w:r w:rsidR="00FD7181" w:rsidRPr="00FD7181">
              <w:rPr>
                <w:snapToGrid/>
                <w:sz w:val="18"/>
                <w:szCs w:val="18"/>
                <w:lang w:val="en-GB"/>
              </w:rPr>
              <w:t>/</w:t>
            </w:r>
            <w:r w:rsidRPr="00FD7181">
              <w:rPr>
                <w:snapToGrid/>
                <w:sz w:val="18"/>
                <w:szCs w:val="18"/>
                <w:lang w:val="en-GB"/>
              </w:rPr>
              <w:t>家</w:t>
            </w:r>
            <w:r w:rsidR="00FD7181" w:rsidRPr="00FD7181">
              <w:rPr>
                <w:snapToGrid/>
                <w:sz w:val="18"/>
                <w:szCs w:val="18"/>
                <w:lang w:val="en-GB"/>
              </w:rPr>
              <w:t>(</w:t>
            </w:r>
            <w:r w:rsidRPr="00FD7181">
              <w:rPr>
                <w:snapToGrid/>
                <w:sz w:val="18"/>
                <w:szCs w:val="18"/>
                <w:lang w:val="en-GB"/>
              </w:rPr>
              <w:t>新谢克尔</w:t>
            </w:r>
            <w:r w:rsidR="00FD7181" w:rsidRPr="00FD7181">
              <w:rPr>
                <w:snapToGrid/>
                <w:sz w:val="18"/>
                <w:szCs w:val="18"/>
                <w:lang w:val="en-GB"/>
              </w:rPr>
              <w:t>)</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5 302</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18 262</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15 127</w:t>
            </w:r>
          </w:p>
        </w:tc>
        <w:tc>
          <w:tcPr>
            <w:tcW w:w="926"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12 935</w:t>
            </w:r>
          </w:p>
        </w:tc>
      </w:tr>
      <w:tr w:rsidR="008370F6" w:rsidRPr="00FD7181" w:rsidTr="008370F6">
        <w:tc>
          <w:tcPr>
            <w:tcW w:w="36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月总收入</w:t>
            </w:r>
            <w:r w:rsidR="00FD7181" w:rsidRPr="00FD7181">
              <w:rPr>
                <w:snapToGrid/>
                <w:sz w:val="18"/>
                <w:szCs w:val="18"/>
                <w:lang w:val="en-GB"/>
              </w:rPr>
              <w:t>/</w:t>
            </w:r>
            <w:r w:rsidRPr="00FD7181">
              <w:rPr>
                <w:snapToGrid/>
                <w:sz w:val="18"/>
                <w:szCs w:val="18"/>
                <w:lang w:val="en-GB"/>
              </w:rPr>
              <w:t>人</w:t>
            </w:r>
            <w:r w:rsidR="00FD7181" w:rsidRPr="00FD7181">
              <w:rPr>
                <w:snapToGrid/>
                <w:sz w:val="18"/>
                <w:szCs w:val="18"/>
                <w:lang w:val="en-GB"/>
              </w:rPr>
              <w:t>(</w:t>
            </w:r>
            <w:r w:rsidRPr="00FD7181">
              <w:rPr>
                <w:snapToGrid/>
                <w:sz w:val="18"/>
                <w:szCs w:val="18"/>
                <w:lang w:val="en-GB"/>
              </w:rPr>
              <w:t>新谢克尔</w:t>
            </w:r>
            <w:r w:rsidR="00FD7181" w:rsidRPr="00FD7181">
              <w:rPr>
                <w:snapToGrid/>
                <w:sz w:val="18"/>
                <w:szCs w:val="18"/>
                <w:lang w:val="en-GB"/>
              </w:rPr>
              <w:t>)</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2 368</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4 803</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4 143</w:t>
            </w:r>
          </w:p>
        </w:tc>
        <w:tc>
          <w:tcPr>
            <w:tcW w:w="926"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3 910</w:t>
            </w:r>
          </w:p>
        </w:tc>
      </w:tr>
      <w:tr w:rsidR="008370F6" w:rsidRPr="00FD7181" w:rsidTr="008370F6">
        <w:tc>
          <w:tcPr>
            <w:tcW w:w="36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净月收入</w:t>
            </w:r>
            <w:r w:rsidR="00FD7181" w:rsidRPr="00FD7181">
              <w:rPr>
                <w:snapToGrid/>
                <w:sz w:val="18"/>
                <w:szCs w:val="18"/>
                <w:lang w:val="en-GB"/>
              </w:rPr>
              <w:t>/</w:t>
            </w:r>
            <w:r w:rsidRPr="00FD7181">
              <w:rPr>
                <w:snapToGrid/>
                <w:sz w:val="18"/>
                <w:szCs w:val="18"/>
                <w:lang w:val="en-GB"/>
              </w:rPr>
              <w:t>家</w:t>
            </w:r>
            <w:r w:rsidR="00FD7181" w:rsidRPr="00FD7181">
              <w:rPr>
                <w:snapToGrid/>
                <w:sz w:val="18"/>
                <w:szCs w:val="18"/>
                <w:lang w:val="en-GB"/>
              </w:rPr>
              <w:t>(</w:t>
            </w:r>
            <w:r w:rsidRPr="00FD7181">
              <w:rPr>
                <w:snapToGrid/>
                <w:sz w:val="18"/>
                <w:szCs w:val="18"/>
                <w:lang w:val="en-GB"/>
              </w:rPr>
              <w:t>新谢克尔</w:t>
            </w:r>
            <w:r w:rsidR="00FD7181" w:rsidRPr="00FD7181">
              <w:rPr>
                <w:snapToGrid/>
                <w:sz w:val="18"/>
                <w:szCs w:val="18"/>
                <w:lang w:val="en-GB"/>
              </w:rPr>
              <w:t>)</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4 948</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13 804</w:t>
            </w:r>
          </w:p>
        </w:tc>
        <w:tc>
          <w:tcPr>
            <w:tcW w:w="92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12 120</w:t>
            </w:r>
          </w:p>
        </w:tc>
        <w:tc>
          <w:tcPr>
            <w:tcW w:w="926"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10 463</w:t>
            </w:r>
          </w:p>
        </w:tc>
      </w:tr>
      <w:tr w:rsidR="008370F6" w:rsidRPr="00FD7181" w:rsidTr="008370F6">
        <w:tc>
          <w:tcPr>
            <w:tcW w:w="366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净月收入</w:t>
            </w:r>
            <w:r w:rsidR="00FD7181" w:rsidRPr="00FD7181">
              <w:rPr>
                <w:snapToGrid/>
                <w:sz w:val="18"/>
                <w:szCs w:val="18"/>
                <w:lang w:val="en-GB"/>
              </w:rPr>
              <w:t>/</w:t>
            </w:r>
            <w:r w:rsidRPr="00FD7181">
              <w:rPr>
                <w:snapToGrid/>
                <w:sz w:val="18"/>
                <w:szCs w:val="18"/>
                <w:lang w:val="en-GB"/>
              </w:rPr>
              <w:t>标准人</w:t>
            </w:r>
            <w:r w:rsidR="00FD7181" w:rsidRPr="00FD7181">
              <w:rPr>
                <w:snapToGrid/>
                <w:sz w:val="18"/>
                <w:szCs w:val="18"/>
                <w:lang w:val="en-GB"/>
              </w:rPr>
              <w:t>(</w:t>
            </w:r>
            <w:r w:rsidRPr="00FD7181">
              <w:rPr>
                <w:snapToGrid/>
                <w:sz w:val="18"/>
                <w:szCs w:val="18"/>
                <w:lang w:val="en-GB"/>
              </w:rPr>
              <w:t>新谢克尔</w:t>
            </w:r>
            <w:r w:rsidR="00FD7181" w:rsidRPr="00FD7181">
              <w:rPr>
                <w:snapToGrid/>
                <w:sz w:val="18"/>
                <w:szCs w:val="18"/>
                <w:lang w:val="en-GB"/>
              </w:rPr>
              <w:t>)</w:t>
            </w:r>
          </w:p>
        </w:tc>
        <w:tc>
          <w:tcPr>
            <w:tcW w:w="92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2 406</w:t>
            </w:r>
          </w:p>
        </w:tc>
        <w:tc>
          <w:tcPr>
            <w:tcW w:w="92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4 566</w:t>
            </w:r>
          </w:p>
        </w:tc>
        <w:tc>
          <w:tcPr>
            <w:tcW w:w="92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4 126</w:t>
            </w:r>
          </w:p>
        </w:tc>
        <w:tc>
          <w:tcPr>
            <w:tcW w:w="92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3 843</w:t>
            </w:r>
          </w:p>
        </w:tc>
      </w:tr>
    </w:tbl>
    <w:p w:rsidR="008370F6" w:rsidRPr="00FD7181" w:rsidRDefault="008370F6" w:rsidP="00411793">
      <w:pPr>
        <w:tabs>
          <w:tab w:val="clear" w:pos="431"/>
        </w:tabs>
        <w:suppressAutoHyphens/>
        <w:overflowPunct/>
        <w:adjustRightInd/>
        <w:snapToGrid/>
        <w:spacing w:after="120"/>
        <w:ind w:left="1134" w:right="1134" w:firstLine="159"/>
        <w:jc w:val="left"/>
        <w:rPr>
          <w:snapToGrid/>
          <w:szCs w:val="21"/>
          <w:lang w:val="en-GB"/>
        </w:rPr>
      </w:pPr>
      <w:r w:rsidRPr="00411793">
        <w:rPr>
          <w:rFonts w:eastAsia="KaiTi_GB2312"/>
          <w:snapToGrid/>
          <w:sz w:val="18"/>
          <w:szCs w:val="18"/>
          <w:lang w:val="en-GB"/>
        </w:rPr>
        <w:t>资料来源</w:t>
      </w:r>
      <w:r w:rsidR="00FD7181" w:rsidRPr="00411793">
        <w:rPr>
          <w:rFonts w:eastAsia="KaiTi_GB2312"/>
          <w:snapToGrid/>
          <w:sz w:val="18"/>
          <w:szCs w:val="18"/>
          <w:lang w:val="en-GB"/>
        </w:rPr>
        <w:t>：</w:t>
      </w:r>
      <w:r w:rsidRPr="00411793">
        <w:rPr>
          <w:snapToGrid/>
          <w:sz w:val="18"/>
          <w:szCs w:val="18"/>
          <w:lang w:val="en-GB"/>
        </w:rPr>
        <w:t>中央统计局出版物</w:t>
      </w:r>
      <w:r w:rsidR="00FD7181" w:rsidRPr="00411793">
        <w:rPr>
          <w:snapToGrid/>
          <w:sz w:val="18"/>
          <w:szCs w:val="18"/>
          <w:lang w:val="en-GB"/>
        </w:rPr>
        <w:t>，</w:t>
      </w:r>
      <w:r w:rsidRPr="00411793">
        <w:rPr>
          <w:snapToGrid/>
          <w:sz w:val="18"/>
          <w:szCs w:val="18"/>
          <w:lang w:val="en-GB"/>
        </w:rPr>
        <w:t>《收入调查》</w:t>
      </w:r>
      <w:r w:rsidR="00FD7181" w:rsidRPr="00411793">
        <w:rPr>
          <w:snapToGrid/>
          <w:sz w:val="18"/>
          <w:szCs w:val="18"/>
          <w:lang w:val="en-GB"/>
        </w:rPr>
        <w:t>，</w:t>
      </w:r>
      <w:r w:rsidRPr="00411793">
        <w:rPr>
          <w:snapToGrid/>
          <w:sz w:val="18"/>
          <w:szCs w:val="18"/>
          <w:lang w:val="en-GB"/>
        </w:rPr>
        <w:t>2007</w:t>
      </w:r>
      <w:r w:rsidRPr="00411793">
        <w:rPr>
          <w:snapToGrid/>
          <w:sz w:val="18"/>
          <w:szCs w:val="18"/>
          <w:lang w:val="en-GB"/>
        </w:rPr>
        <w:t>年</w:t>
      </w:r>
      <w:r w:rsidRPr="00FD7181">
        <w:rPr>
          <w:snapToGrid/>
          <w:szCs w:val="21"/>
          <w:lang w:val="en-GB"/>
        </w:rPr>
        <w:t>。</w:t>
      </w:r>
    </w:p>
    <w:p w:rsidR="008370F6" w:rsidRPr="00FD7181" w:rsidRDefault="008370F6" w:rsidP="00661B8D">
      <w:pPr>
        <w:pStyle w:val="H23GC"/>
        <w:rPr>
          <w:snapToGrid/>
          <w:lang w:val="en-GB"/>
        </w:rPr>
      </w:pPr>
      <w:r w:rsidRPr="00FD7181">
        <w:rPr>
          <w:snapToGrid/>
          <w:lang w:val="en-GB"/>
        </w:rPr>
        <w:tab/>
      </w:r>
      <w:r w:rsidRPr="00FD7181">
        <w:rPr>
          <w:snapToGrid/>
          <w:lang w:val="en-GB"/>
        </w:rPr>
        <w:tab/>
      </w:r>
      <w:r w:rsidRPr="00FD7181">
        <w:rPr>
          <w:snapToGrid/>
          <w:lang w:val="en-GB"/>
        </w:rPr>
        <w:t>职业健康与安全</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5.</w:t>
      </w:r>
      <w:r w:rsidRPr="00FD7181">
        <w:rPr>
          <w:snapToGrid/>
          <w:szCs w:val="21"/>
          <w:lang w:val="en-GB"/>
        </w:rPr>
        <w:tab/>
      </w:r>
      <w:r w:rsidRPr="00FD7181">
        <w:rPr>
          <w:snapToGrid/>
          <w:szCs w:val="21"/>
          <w:lang w:val="en-GB"/>
        </w:rPr>
        <w:t>目前</w:t>
      </w:r>
      <w:r w:rsidR="00FD7181" w:rsidRPr="00FD7181">
        <w:rPr>
          <w:snapToGrid/>
          <w:szCs w:val="21"/>
          <w:lang w:val="en-GB"/>
        </w:rPr>
        <w:t>，</w:t>
      </w:r>
      <w:r w:rsidRPr="00FD7181">
        <w:rPr>
          <w:snapToGrid/>
          <w:szCs w:val="21"/>
          <w:lang w:val="en-GB"/>
        </w:rPr>
        <w:t>工贸和劳工部视察局</w:t>
      </w:r>
      <w:r w:rsidR="00FD7181" w:rsidRPr="00FD7181">
        <w:rPr>
          <w:snapToGrid/>
          <w:szCs w:val="21"/>
          <w:lang w:val="en-GB"/>
        </w:rPr>
        <w:t>(</w:t>
      </w:r>
      <w:r w:rsidRPr="00FD7181">
        <w:rPr>
          <w:snapToGrid/>
          <w:szCs w:val="21"/>
          <w:lang w:val="en-GB"/>
        </w:rPr>
        <w:t>以下简称</w:t>
      </w:r>
      <w:r w:rsidR="00FD7181" w:rsidRPr="00FD7181">
        <w:rPr>
          <w:snapToGrid/>
          <w:szCs w:val="21"/>
          <w:lang w:val="en-GB"/>
        </w:rPr>
        <w:t>：</w:t>
      </w:r>
      <w:r w:rsidRPr="00FD7181">
        <w:rPr>
          <w:snapToGrid/>
          <w:szCs w:val="21"/>
          <w:lang w:val="en-GB"/>
        </w:rPr>
        <w:t>“</w:t>
      </w:r>
      <w:r w:rsidRPr="00FD7181">
        <w:rPr>
          <w:snapToGrid/>
          <w:szCs w:val="21"/>
          <w:lang w:val="en-GB"/>
        </w:rPr>
        <w:t>该局</w:t>
      </w:r>
      <w:r w:rsidRPr="00FD7181">
        <w:rPr>
          <w:snapToGrid/>
          <w:szCs w:val="21"/>
          <w:lang w:val="en-GB"/>
        </w:rPr>
        <w:t>”</w:t>
      </w:r>
      <w:r w:rsidR="00FD7181" w:rsidRPr="00FD7181">
        <w:rPr>
          <w:snapToGrid/>
          <w:szCs w:val="21"/>
          <w:lang w:val="en-GB"/>
        </w:rPr>
        <w:t>)</w:t>
      </w:r>
      <w:r w:rsidRPr="00FD7181">
        <w:rPr>
          <w:snapToGrid/>
          <w:szCs w:val="21"/>
          <w:lang w:val="en-GB"/>
        </w:rPr>
        <w:t>有</w:t>
      </w:r>
      <w:r w:rsidRPr="00FD7181">
        <w:rPr>
          <w:snapToGrid/>
          <w:szCs w:val="21"/>
          <w:lang w:val="en-GB"/>
        </w:rPr>
        <w:t>62</w:t>
      </w:r>
      <w:r w:rsidRPr="00FD7181">
        <w:rPr>
          <w:snapToGrid/>
          <w:szCs w:val="21"/>
          <w:lang w:val="en-GB"/>
        </w:rPr>
        <w:t>名劳动督察员和</w:t>
      </w:r>
      <w:r w:rsidRPr="00FD7181">
        <w:rPr>
          <w:snapToGrid/>
          <w:szCs w:val="21"/>
          <w:lang w:val="en-GB"/>
        </w:rPr>
        <w:t>15</w:t>
      </w:r>
      <w:r w:rsidRPr="00FD7181">
        <w:rPr>
          <w:snapToGrid/>
          <w:szCs w:val="21"/>
          <w:lang w:val="en-GB"/>
        </w:rPr>
        <w:t>名助理。</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该局对工作场所进行了</w:t>
      </w:r>
      <w:r w:rsidRPr="00FD7181">
        <w:rPr>
          <w:snapToGrid/>
          <w:szCs w:val="21"/>
          <w:lang w:val="en-GB"/>
        </w:rPr>
        <w:t>27 477</w:t>
      </w:r>
      <w:r w:rsidRPr="00FD7181">
        <w:rPr>
          <w:snapToGrid/>
          <w:szCs w:val="21"/>
          <w:lang w:val="en-GB"/>
        </w:rPr>
        <w:t>次视察</w:t>
      </w:r>
      <w:r w:rsidR="00FD7181" w:rsidRPr="00FD7181">
        <w:rPr>
          <w:snapToGrid/>
          <w:szCs w:val="21"/>
          <w:lang w:val="en-GB"/>
        </w:rPr>
        <w:t>，</w:t>
      </w:r>
      <w:r w:rsidRPr="00FD7181">
        <w:rPr>
          <w:snapToGrid/>
          <w:szCs w:val="21"/>
          <w:lang w:val="en-GB"/>
        </w:rPr>
        <w:t>其中</w:t>
      </w:r>
      <w:r w:rsidRPr="00FD7181">
        <w:rPr>
          <w:snapToGrid/>
          <w:szCs w:val="21"/>
          <w:lang w:val="en-GB"/>
        </w:rPr>
        <w:t>6 014</w:t>
      </w:r>
      <w:r w:rsidRPr="00FD7181">
        <w:rPr>
          <w:snapToGrid/>
          <w:szCs w:val="21"/>
          <w:lang w:val="en-GB"/>
        </w:rPr>
        <w:t>次为建筑工地。督察员对工作事故和职业病展开了</w:t>
      </w:r>
      <w:r w:rsidRPr="00FD7181">
        <w:rPr>
          <w:snapToGrid/>
          <w:szCs w:val="21"/>
          <w:lang w:val="en-GB"/>
        </w:rPr>
        <w:t>634</w:t>
      </w:r>
      <w:r w:rsidRPr="00FD7181">
        <w:rPr>
          <w:snapToGrid/>
          <w:szCs w:val="21"/>
          <w:lang w:val="en-GB"/>
        </w:rPr>
        <w:t>次调查</w:t>
      </w:r>
      <w:r w:rsidR="00FD7181" w:rsidRPr="00FD7181">
        <w:rPr>
          <w:snapToGrid/>
          <w:szCs w:val="21"/>
          <w:lang w:val="en-GB"/>
        </w:rPr>
        <w:t>；</w:t>
      </w:r>
      <w:r w:rsidRPr="00FD7181">
        <w:rPr>
          <w:snapToGrid/>
          <w:szCs w:val="21"/>
          <w:lang w:val="en-GB"/>
        </w:rPr>
        <w:t>强制执行</w:t>
      </w:r>
      <w:r w:rsidRPr="00FD7181">
        <w:rPr>
          <w:snapToGrid/>
          <w:szCs w:val="21"/>
          <w:lang w:val="en-GB"/>
        </w:rPr>
        <w:t>1 494</w:t>
      </w:r>
      <w:r w:rsidRPr="00FD7181">
        <w:rPr>
          <w:snapToGrid/>
          <w:szCs w:val="21"/>
          <w:lang w:val="en-GB"/>
        </w:rPr>
        <w:t>道安全和健康令</w:t>
      </w:r>
      <w:r w:rsidR="00FD7181" w:rsidRPr="00FD7181">
        <w:rPr>
          <w:snapToGrid/>
          <w:szCs w:val="21"/>
          <w:lang w:val="en-GB"/>
        </w:rPr>
        <w:t>(</w:t>
      </w:r>
      <w:r w:rsidRPr="00FD7181">
        <w:rPr>
          <w:snapToGrid/>
          <w:szCs w:val="21"/>
          <w:lang w:val="en-GB"/>
        </w:rPr>
        <w:t>要求即刻采取行动</w:t>
      </w:r>
      <w:r w:rsidR="00FD7181" w:rsidRPr="00FD7181">
        <w:rPr>
          <w:snapToGrid/>
          <w:szCs w:val="21"/>
          <w:lang w:val="en-GB"/>
        </w:rPr>
        <w:t>)</w:t>
      </w:r>
      <w:r w:rsidR="00FD7181" w:rsidRPr="00FD7181">
        <w:rPr>
          <w:snapToGrid/>
          <w:szCs w:val="21"/>
          <w:lang w:val="en-GB"/>
        </w:rPr>
        <w:t>；</w:t>
      </w:r>
      <w:r w:rsidRPr="00FD7181">
        <w:rPr>
          <w:snapToGrid/>
          <w:szCs w:val="21"/>
          <w:lang w:val="en-GB"/>
        </w:rPr>
        <w:t>强制执行</w:t>
      </w:r>
      <w:r w:rsidRPr="00FD7181">
        <w:rPr>
          <w:snapToGrid/>
          <w:szCs w:val="21"/>
          <w:lang w:val="en-GB"/>
        </w:rPr>
        <w:t>778</w:t>
      </w:r>
      <w:r w:rsidRPr="00FD7181">
        <w:rPr>
          <w:snapToGrid/>
          <w:szCs w:val="21"/>
          <w:lang w:val="en-GB"/>
        </w:rPr>
        <w:t>道安全和健康改进令。</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6.</w:t>
      </w:r>
      <w:r w:rsidRPr="00FD7181">
        <w:rPr>
          <w:snapToGrid/>
          <w:szCs w:val="21"/>
          <w:lang w:val="en-GB"/>
        </w:rPr>
        <w:tab/>
      </w:r>
      <w:r w:rsidRPr="00FD7181">
        <w:rPr>
          <w:snapToGrid/>
          <w:szCs w:val="21"/>
          <w:lang w:val="en-GB"/>
        </w:rPr>
        <w:t>工业卫生实验室开展了</w:t>
      </w:r>
      <w:r w:rsidRPr="00FD7181">
        <w:rPr>
          <w:snapToGrid/>
          <w:szCs w:val="21"/>
          <w:lang w:val="en-GB"/>
        </w:rPr>
        <w:t>2 473</w:t>
      </w:r>
      <w:r w:rsidRPr="00FD7181">
        <w:rPr>
          <w:snapToGrid/>
          <w:szCs w:val="21"/>
          <w:lang w:val="en-GB"/>
        </w:rPr>
        <w:t>次职业监测。另外</w:t>
      </w:r>
      <w:r w:rsidR="00FD7181" w:rsidRPr="00FD7181">
        <w:rPr>
          <w:snapToGrid/>
          <w:szCs w:val="21"/>
          <w:lang w:val="en-GB"/>
        </w:rPr>
        <w:t>，</w:t>
      </w:r>
      <w:r w:rsidRPr="00FD7181">
        <w:rPr>
          <w:snapToGrid/>
          <w:szCs w:val="21"/>
          <w:lang w:val="en-GB"/>
        </w:rPr>
        <w:t>实验室还检查了</w:t>
      </w:r>
      <w:r w:rsidRPr="00FD7181">
        <w:rPr>
          <w:snapToGrid/>
          <w:szCs w:val="21"/>
          <w:lang w:val="en-GB"/>
        </w:rPr>
        <w:t>2 469</w:t>
      </w:r>
      <w:r w:rsidRPr="00FD7181">
        <w:rPr>
          <w:snapToGrid/>
          <w:szCs w:val="21"/>
          <w:lang w:val="en-GB"/>
        </w:rPr>
        <w:t>份私人实验室检测报告。</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7.</w:t>
      </w:r>
      <w:r w:rsidRPr="00FD7181">
        <w:rPr>
          <w:snapToGrid/>
          <w:szCs w:val="21"/>
          <w:lang w:val="en-GB"/>
        </w:rPr>
        <w:tab/>
      </w:r>
      <w:r w:rsidRPr="00FD7181">
        <w:rPr>
          <w:snapToGrid/>
          <w:szCs w:val="21"/>
          <w:lang w:val="en-GB"/>
        </w:rPr>
        <w:t>如以色列上次报告所示</w:t>
      </w:r>
      <w:r w:rsidR="00FD7181" w:rsidRPr="00FD7181">
        <w:rPr>
          <w:snapToGrid/>
          <w:szCs w:val="21"/>
          <w:lang w:val="en-GB"/>
        </w:rPr>
        <w:t>，</w:t>
      </w:r>
      <w:r w:rsidRPr="00FD7181">
        <w:rPr>
          <w:snapToGrid/>
          <w:szCs w:val="21"/>
          <w:lang w:val="en-GB"/>
        </w:rPr>
        <w:t>执法活动的成果一直持续改进</w:t>
      </w:r>
      <w:r w:rsidR="00FD7181" w:rsidRPr="00FD7181">
        <w:rPr>
          <w:snapToGrid/>
          <w:szCs w:val="21"/>
          <w:lang w:val="en-GB"/>
        </w:rPr>
        <w:t>，</w:t>
      </w:r>
      <w:r w:rsidRPr="00FD7181">
        <w:rPr>
          <w:snapToGrid/>
          <w:szCs w:val="21"/>
          <w:lang w:val="en-GB"/>
        </w:rPr>
        <w:t>这一点从以下工伤、死亡事故和伤害赔偿的最新数据中也能看出。工伤和死亡事故数量的减少表明以色列上次报告叙述的趋势仍在持续</w:t>
      </w:r>
      <w:r w:rsidR="00FD7181" w:rsidRPr="00FD7181">
        <w:rPr>
          <w:snapToGrid/>
          <w:szCs w:val="21"/>
          <w:lang w:val="en-GB"/>
        </w:rPr>
        <w:t>，</w:t>
      </w:r>
      <w:r w:rsidRPr="00FD7181">
        <w:rPr>
          <w:snapToGrid/>
          <w:szCs w:val="21"/>
          <w:lang w:val="en-GB"/>
        </w:rPr>
        <w:t>尽管工人人数增加。</w:t>
      </w:r>
    </w:p>
    <w:p w:rsidR="008370F6" w:rsidRPr="00FD7181" w:rsidRDefault="008370F6" w:rsidP="00411793">
      <w:pPr>
        <w:keepNext/>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eastAsia="en-US"/>
        </w:rPr>
        <w:t>13</w:t>
      </w:r>
      <w:r w:rsidR="00411793">
        <w:rPr>
          <w:rFonts w:hint="eastAsia"/>
          <w:snapToGrid/>
          <w:szCs w:val="21"/>
          <w:lang w:val="en-GB"/>
        </w:rPr>
        <w:br/>
      </w:r>
      <w:r w:rsidRPr="00FD7181">
        <w:rPr>
          <w:rFonts w:eastAsia="SimHei"/>
          <w:snapToGrid/>
          <w:szCs w:val="21"/>
          <w:lang w:val="en-GB"/>
        </w:rPr>
        <w:t>2000</w:t>
      </w:r>
      <w:r w:rsidR="00D56C56">
        <w:rPr>
          <w:rFonts w:eastAsia="SimHei"/>
          <w:snapToGrid/>
          <w:szCs w:val="21"/>
          <w:lang w:val="en-GB"/>
        </w:rPr>
        <w:t>-</w:t>
      </w:r>
      <w:r w:rsidRPr="00FD7181">
        <w:rPr>
          <w:rFonts w:eastAsia="SimHei"/>
          <w:snapToGrid/>
          <w:szCs w:val="21"/>
          <w:lang w:val="en-GB"/>
        </w:rPr>
        <w:t>2006</w:t>
      </w:r>
      <w:r w:rsidRPr="00FD7181">
        <w:rPr>
          <w:rFonts w:eastAsia="SimHei"/>
          <w:snapToGrid/>
          <w:szCs w:val="21"/>
          <w:lang w:val="en-GB"/>
        </w:rPr>
        <w:t>年的工伤情况</w:t>
      </w:r>
      <w:r w:rsidRPr="00FD7181">
        <w:rPr>
          <w:rFonts w:eastAsia="SimHei"/>
          <w:snapToGrid/>
          <w:szCs w:val="21"/>
          <w:lang w:val="en-GB"/>
        </w:rPr>
        <w:t xml:space="preserve"> </w:t>
      </w:r>
    </w:p>
    <w:tbl>
      <w:tblPr>
        <w:tblW w:w="7370" w:type="dxa"/>
        <w:tblInd w:w="1134" w:type="dxa"/>
        <w:tblLayout w:type="fixed"/>
        <w:tblCellMar>
          <w:left w:w="0" w:type="dxa"/>
          <w:right w:w="113" w:type="dxa"/>
        </w:tblCellMar>
        <w:tblLook w:val="01E0" w:firstRow="1" w:lastRow="1" w:firstColumn="1" w:lastColumn="1" w:noHBand="0" w:noVBand="0"/>
      </w:tblPr>
      <w:tblGrid>
        <w:gridCol w:w="1842"/>
        <w:gridCol w:w="1843"/>
        <w:gridCol w:w="1842"/>
        <w:gridCol w:w="1843"/>
      </w:tblGrid>
      <w:tr w:rsidR="008370F6" w:rsidRPr="00FD7181" w:rsidTr="008370F6">
        <w:tc>
          <w:tcPr>
            <w:tcW w:w="1842"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年份</w:t>
            </w:r>
          </w:p>
        </w:tc>
        <w:tc>
          <w:tcPr>
            <w:tcW w:w="184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工伤数量</w:t>
            </w:r>
          </w:p>
        </w:tc>
        <w:tc>
          <w:tcPr>
            <w:tcW w:w="1842"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工人人数</w:t>
            </w:r>
          </w:p>
        </w:tc>
        <w:tc>
          <w:tcPr>
            <w:tcW w:w="184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发生率</w:t>
            </w:r>
            <w:r w:rsidR="00FD7181" w:rsidRPr="00FD7181">
              <w:rPr>
                <w:rFonts w:eastAsia="KaiTi_GB2312"/>
                <w:snapToGrid/>
                <w:sz w:val="18"/>
                <w:szCs w:val="18"/>
                <w:lang w:val="en-GB"/>
              </w:rPr>
              <w:t>(</w:t>
            </w:r>
            <w:r w:rsidR="00FD7181" w:rsidRPr="00FD7181">
              <w:rPr>
                <w:rFonts w:eastAsia="KaiTi_GB2312"/>
                <w:snapToGrid/>
                <w:sz w:val="18"/>
                <w:szCs w:val="18"/>
                <w:lang w:val="en-GB" w:eastAsia="en-US"/>
              </w:rPr>
              <w:t>%</w:t>
            </w:r>
            <w:r w:rsidR="00FD7181" w:rsidRPr="00FD7181">
              <w:rPr>
                <w:rFonts w:eastAsia="KaiTi_GB2312"/>
                <w:snapToGrid/>
                <w:sz w:val="18"/>
                <w:szCs w:val="18"/>
                <w:lang w:val="en-GB"/>
              </w:rPr>
              <w:t>)</w:t>
            </w:r>
          </w:p>
        </w:tc>
      </w:tr>
      <w:tr w:rsidR="008370F6" w:rsidRPr="00FD7181" w:rsidTr="008370F6">
        <w:tc>
          <w:tcPr>
            <w:tcW w:w="1842"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2000</w:t>
            </w:r>
            <w:r w:rsidRPr="00FD7181">
              <w:rPr>
                <w:snapToGrid/>
                <w:sz w:val="18"/>
                <w:szCs w:val="18"/>
                <w:lang w:val="en-GB"/>
              </w:rPr>
              <w:t>年</w:t>
            </w:r>
          </w:p>
        </w:tc>
        <w:tc>
          <w:tcPr>
            <w:tcW w:w="184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76 185</w:t>
            </w:r>
          </w:p>
        </w:tc>
        <w:tc>
          <w:tcPr>
            <w:tcW w:w="1842"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2 133 800</w:t>
            </w:r>
          </w:p>
        </w:tc>
        <w:tc>
          <w:tcPr>
            <w:tcW w:w="1843" w:type="dxa"/>
            <w:tcBorders>
              <w:top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57</w:t>
            </w:r>
          </w:p>
        </w:tc>
      </w:tr>
      <w:tr w:rsidR="008370F6" w:rsidRPr="00FD7181" w:rsidTr="008370F6">
        <w:tc>
          <w:tcPr>
            <w:tcW w:w="1842"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2001</w:t>
            </w:r>
            <w:r w:rsidRPr="00FD7181">
              <w:rPr>
                <w:snapToGrid/>
                <w:sz w:val="18"/>
                <w:szCs w:val="18"/>
                <w:lang w:val="en-GB"/>
              </w:rPr>
              <w:t>年</w:t>
            </w:r>
          </w:p>
        </w:tc>
        <w:tc>
          <w:tcPr>
            <w:tcW w:w="184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69 087</w:t>
            </w:r>
          </w:p>
        </w:tc>
        <w:tc>
          <w:tcPr>
            <w:tcW w:w="184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2 559 000</w:t>
            </w:r>
          </w:p>
        </w:tc>
        <w:tc>
          <w:tcPr>
            <w:tcW w:w="184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70</w:t>
            </w:r>
          </w:p>
        </w:tc>
      </w:tr>
      <w:tr w:rsidR="008370F6" w:rsidRPr="00FD7181" w:rsidTr="008370F6">
        <w:tc>
          <w:tcPr>
            <w:tcW w:w="1842"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2002</w:t>
            </w:r>
            <w:r w:rsidRPr="00FD7181">
              <w:rPr>
                <w:snapToGrid/>
                <w:sz w:val="18"/>
                <w:szCs w:val="18"/>
                <w:lang w:val="en-GB"/>
              </w:rPr>
              <w:t>年</w:t>
            </w:r>
          </w:p>
        </w:tc>
        <w:tc>
          <w:tcPr>
            <w:tcW w:w="184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70 025</w:t>
            </w:r>
          </w:p>
        </w:tc>
        <w:tc>
          <w:tcPr>
            <w:tcW w:w="184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2 570 200</w:t>
            </w:r>
          </w:p>
        </w:tc>
        <w:tc>
          <w:tcPr>
            <w:tcW w:w="184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72</w:t>
            </w:r>
          </w:p>
        </w:tc>
      </w:tr>
      <w:tr w:rsidR="008370F6" w:rsidRPr="00FD7181" w:rsidTr="008370F6">
        <w:tc>
          <w:tcPr>
            <w:tcW w:w="1842"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2003</w:t>
            </w:r>
            <w:r w:rsidRPr="00FD7181">
              <w:rPr>
                <w:snapToGrid/>
                <w:sz w:val="18"/>
                <w:szCs w:val="18"/>
                <w:lang w:val="en-GB"/>
              </w:rPr>
              <w:t>年</w:t>
            </w:r>
          </w:p>
        </w:tc>
        <w:tc>
          <w:tcPr>
            <w:tcW w:w="184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61 539</w:t>
            </w:r>
          </w:p>
        </w:tc>
        <w:tc>
          <w:tcPr>
            <w:tcW w:w="184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2 591 600</w:t>
            </w:r>
          </w:p>
        </w:tc>
        <w:tc>
          <w:tcPr>
            <w:tcW w:w="184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38</w:t>
            </w:r>
          </w:p>
        </w:tc>
      </w:tr>
      <w:tr w:rsidR="008370F6" w:rsidRPr="00FD7181" w:rsidTr="008370F6">
        <w:tc>
          <w:tcPr>
            <w:tcW w:w="1842"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2004</w:t>
            </w:r>
            <w:r w:rsidRPr="00FD7181">
              <w:rPr>
                <w:snapToGrid/>
                <w:sz w:val="18"/>
                <w:szCs w:val="18"/>
                <w:lang w:val="en-GB"/>
              </w:rPr>
              <w:t>年</w:t>
            </w:r>
          </w:p>
        </w:tc>
        <w:tc>
          <w:tcPr>
            <w:tcW w:w="184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65 776</w:t>
            </w:r>
          </w:p>
        </w:tc>
        <w:tc>
          <w:tcPr>
            <w:tcW w:w="184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2 637 000</w:t>
            </w:r>
          </w:p>
        </w:tc>
        <w:tc>
          <w:tcPr>
            <w:tcW w:w="184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49</w:t>
            </w:r>
          </w:p>
        </w:tc>
      </w:tr>
      <w:tr w:rsidR="008370F6" w:rsidRPr="00FD7181" w:rsidTr="008370F6">
        <w:tc>
          <w:tcPr>
            <w:tcW w:w="1842"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184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63 856</w:t>
            </w:r>
          </w:p>
        </w:tc>
        <w:tc>
          <w:tcPr>
            <w:tcW w:w="184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2 725 600</w:t>
            </w:r>
          </w:p>
        </w:tc>
        <w:tc>
          <w:tcPr>
            <w:tcW w:w="184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34</w:t>
            </w:r>
          </w:p>
        </w:tc>
      </w:tr>
      <w:tr w:rsidR="008370F6" w:rsidRPr="00FD7181" w:rsidTr="008370F6">
        <w:tc>
          <w:tcPr>
            <w:tcW w:w="1842"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1843"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64 296</w:t>
            </w:r>
          </w:p>
        </w:tc>
        <w:tc>
          <w:tcPr>
            <w:tcW w:w="1842"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2 804 200</w:t>
            </w:r>
          </w:p>
        </w:tc>
        <w:tc>
          <w:tcPr>
            <w:tcW w:w="1843"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29</w:t>
            </w:r>
          </w:p>
        </w:tc>
      </w:tr>
    </w:tbl>
    <w:p w:rsidR="008370F6" w:rsidRPr="00FD7181" w:rsidRDefault="008370F6" w:rsidP="00411793">
      <w:pPr>
        <w:tabs>
          <w:tab w:val="clear" w:pos="431"/>
        </w:tabs>
        <w:suppressAutoHyphens/>
        <w:overflowPunct/>
        <w:adjustRightInd/>
        <w:snapToGrid/>
        <w:spacing w:after="120"/>
        <w:ind w:left="1134" w:right="1134" w:firstLine="159"/>
        <w:jc w:val="left"/>
        <w:rPr>
          <w:snapToGrid/>
          <w:szCs w:val="21"/>
          <w:lang w:val="en-GB"/>
        </w:rPr>
      </w:pPr>
      <w:r w:rsidRPr="00411793">
        <w:rPr>
          <w:rFonts w:eastAsia="KaiTi_GB2312"/>
          <w:snapToGrid/>
          <w:sz w:val="18"/>
          <w:szCs w:val="18"/>
          <w:lang w:val="en-GB"/>
        </w:rPr>
        <w:t>资料来源</w:t>
      </w:r>
      <w:r w:rsidR="00FD7181" w:rsidRPr="00411793">
        <w:rPr>
          <w:rFonts w:eastAsia="KaiTi_GB2312"/>
          <w:snapToGrid/>
          <w:sz w:val="18"/>
          <w:szCs w:val="18"/>
          <w:lang w:val="en-GB"/>
        </w:rPr>
        <w:t>：</w:t>
      </w:r>
      <w:r w:rsidRPr="00411793">
        <w:rPr>
          <w:snapToGrid/>
          <w:sz w:val="18"/>
          <w:szCs w:val="18"/>
          <w:lang w:val="en-GB"/>
        </w:rPr>
        <w:t>工业、贸易和劳工部劳动视察司</w:t>
      </w:r>
      <w:r w:rsidR="00FD7181" w:rsidRPr="00411793">
        <w:rPr>
          <w:snapToGrid/>
          <w:sz w:val="18"/>
          <w:szCs w:val="18"/>
          <w:lang w:val="en-GB"/>
        </w:rPr>
        <w:t>，</w:t>
      </w:r>
      <w:r w:rsidRPr="00411793">
        <w:rPr>
          <w:snapToGrid/>
          <w:sz w:val="18"/>
          <w:szCs w:val="18"/>
          <w:lang w:val="en-GB"/>
        </w:rPr>
        <w:t>2008</w:t>
      </w:r>
      <w:r w:rsidRPr="00411793">
        <w:rPr>
          <w:snapToGrid/>
          <w:sz w:val="18"/>
          <w:szCs w:val="18"/>
          <w:lang w:val="en-GB"/>
        </w:rPr>
        <w:t>年</w:t>
      </w:r>
      <w:r w:rsidRPr="00FD7181">
        <w:rPr>
          <w:snapToGrid/>
          <w:szCs w:val="21"/>
          <w:lang w:val="en-GB"/>
        </w:rPr>
        <w:t>。</w:t>
      </w:r>
    </w:p>
    <w:p w:rsidR="008370F6" w:rsidRPr="00FD7181" w:rsidRDefault="006954CA" w:rsidP="008370F6">
      <w:pPr>
        <w:tabs>
          <w:tab w:val="clear" w:pos="431"/>
        </w:tabs>
        <w:suppressAutoHyphens/>
        <w:overflowPunct/>
        <w:adjustRightInd/>
        <w:snapToGrid/>
        <w:spacing w:after="120"/>
        <w:ind w:left="1134"/>
        <w:jc w:val="left"/>
        <w:outlineLvl w:val="0"/>
        <w:rPr>
          <w:snapToGrid/>
          <w:szCs w:val="21"/>
          <w:lang w:val="en-GB"/>
        </w:rPr>
      </w:pPr>
      <w:r>
        <w:rPr>
          <w:snapToGrid/>
          <w:szCs w:val="21"/>
          <w:lang w:val="en-GB"/>
        </w:rPr>
        <w:br w:type="page"/>
      </w:r>
      <w:r w:rsidR="008370F6" w:rsidRPr="00FD7181">
        <w:rPr>
          <w:snapToGrid/>
          <w:szCs w:val="21"/>
          <w:lang w:val="en-GB"/>
        </w:rPr>
        <w:t>表</w:t>
      </w:r>
      <w:r w:rsidR="008370F6" w:rsidRPr="00FD7181">
        <w:rPr>
          <w:snapToGrid/>
          <w:szCs w:val="21"/>
          <w:lang w:val="en-GB"/>
        </w:rPr>
        <w:t>14</w:t>
      </w:r>
    </w:p>
    <w:p w:rsidR="008370F6" w:rsidRPr="00FD7181" w:rsidRDefault="008370F6" w:rsidP="008370F6">
      <w:pPr>
        <w:keepNext/>
        <w:keepLines/>
        <w:tabs>
          <w:tab w:val="clear" w:pos="431"/>
        </w:tabs>
        <w:suppressAutoHyphens/>
        <w:overflowPunct/>
        <w:adjustRightInd/>
        <w:snapToGrid/>
        <w:spacing w:after="120"/>
        <w:ind w:left="1134" w:right="1134"/>
        <w:rPr>
          <w:rFonts w:eastAsia="SimHei"/>
          <w:snapToGrid/>
          <w:szCs w:val="21"/>
          <w:lang w:val="en-GB"/>
        </w:rPr>
      </w:pPr>
      <w:r w:rsidRPr="00FD7181">
        <w:rPr>
          <w:rFonts w:eastAsia="SimHei"/>
          <w:snapToGrid/>
          <w:szCs w:val="21"/>
          <w:lang w:val="en-GB"/>
        </w:rPr>
        <w:t>1999</w:t>
      </w:r>
      <w:r w:rsidR="00D56C56">
        <w:rPr>
          <w:rFonts w:eastAsia="SimHei"/>
          <w:snapToGrid/>
          <w:szCs w:val="21"/>
          <w:lang w:val="en-GB"/>
        </w:rPr>
        <w:t>-</w:t>
      </w:r>
      <w:r w:rsidRPr="00FD7181">
        <w:rPr>
          <w:rFonts w:eastAsia="SimHei"/>
          <w:snapToGrid/>
          <w:szCs w:val="21"/>
          <w:lang w:val="en-GB"/>
        </w:rPr>
        <w:t>2007</w:t>
      </w:r>
      <w:r w:rsidRPr="00FD7181">
        <w:rPr>
          <w:rFonts w:eastAsia="SimHei"/>
          <w:snapToGrid/>
          <w:szCs w:val="21"/>
          <w:lang w:val="en-GB"/>
        </w:rPr>
        <w:t>年工作事故导致的死亡事故</w:t>
      </w:r>
      <w:r w:rsidRPr="00FD7181">
        <w:rPr>
          <w:rFonts w:eastAsia="SimHei"/>
          <w:snapToGrid/>
          <w:szCs w:val="21"/>
          <w:lang w:val="en-GB"/>
        </w:rPr>
        <w:t xml:space="preserve"> </w:t>
      </w:r>
    </w:p>
    <w:tbl>
      <w:tblPr>
        <w:tblW w:w="7371" w:type="dxa"/>
        <w:tblInd w:w="1134" w:type="dxa"/>
        <w:tblLayout w:type="fixed"/>
        <w:tblCellMar>
          <w:left w:w="0" w:type="dxa"/>
          <w:right w:w="113" w:type="dxa"/>
        </w:tblCellMar>
        <w:tblLook w:val="01E0" w:firstRow="1" w:lastRow="1" w:firstColumn="1" w:lastColumn="1" w:noHBand="0" w:noVBand="0"/>
      </w:tblPr>
      <w:tblGrid>
        <w:gridCol w:w="866"/>
        <w:gridCol w:w="722"/>
        <w:gridCol w:w="723"/>
        <w:gridCol w:w="723"/>
        <w:gridCol w:w="723"/>
        <w:gridCol w:w="722"/>
        <w:gridCol w:w="723"/>
        <w:gridCol w:w="723"/>
        <w:gridCol w:w="723"/>
        <w:gridCol w:w="723"/>
      </w:tblGrid>
      <w:tr w:rsidR="008370F6" w:rsidRPr="00FD7181" w:rsidTr="008370F6">
        <w:trPr>
          <w:tblHeader/>
        </w:trPr>
        <w:tc>
          <w:tcPr>
            <w:tcW w:w="86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部门</w:t>
            </w:r>
          </w:p>
        </w:tc>
        <w:tc>
          <w:tcPr>
            <w:tcW w:w="722"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1999</w:t>
            </w:r>
            <w:r w:rsidRPr="00FD7181">
              <w:rPr>
                <w:rFonts w:eastAsia="KaiTi_GB2312"/>
                <w:snapToGrid/>
                <w:sz w:val="18"/>
                <w:szCs w:val="18"/>
                <w:lang w:val="en-GB"/>
              </w:rPr>
              <w:t>年</w:t>
            </w:r>
          </w:p>
        </w:tc>
        <w:tc>
          <w:tcPr>
            <w:tcW w:w="723"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2000</w:t>
            </w:r>
            <w:r w:rsidRPr="00FD7181">
              <w:rPr>
                <w:rFonts w:eastAsia="KaiTi_GB2312"/>
                <w:snapToGrid/>
                <w:sz w:val="18"/>
                <w:szCs w:val="18"/>
                <w:lang w:val="en-GB"/>
              </w:rPr>
              <w:t>年</w:t>
            </w:r>
          </w:p>
        </w:tc>
        <w:tc>
          <w:tcPr>
            <w:tcW w:w="723"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2001</w:t>
            </w:r>
            <w:r w:rsidRPr="00FD7181">
              <w:rPr>
                <w:rFonts w:eastAsia="KaiTi_GB2312"/>
                <w:snapToGrid/>
                <w:sz w:val="18"/>
                <w:szCs w:val="18"/>
                <w:lang w:val="en-GB"/>
              </w:rPr>
              <w:t>年</w:t>
            </w:r>
          </w:p>
        </w:tc>
        <w:tc>
          <w:tcPr>
            <w:tcW w:w="723"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2002</w:t>
            </w:r>
            <w:r w:rsidRPr="00FD7181">
              <w:rPr>
                <w:rFonts w:eastAsia="KaiTi_GB2312"/>
                <w:snapToGrid/>
                <w:sz w:val="18"/>
                <w:szCs w:val="18"/>
                <w:lang w:val="en-GB"/>
              </w:rPr>
              <w:t>年</w:t>
            </w:r>
          </w:p>
        </w:tc>
        <w:tc>
          <w:tcPr>
            <w:tcW w:w="722"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2003</w:t>
            </w:r>
            <w:r w:rsidRPr="00FD7181">
              <w:rPr>
                <w:rFonts w:eastAsia="KaiTi_GB2312"/>
                <w:snapToGrid/>
                <w:sz w:val="18"/>
                <w:szCs w:val="18"/>
                <w:lang w:val="en-GB"/>
              </w:rPr>
              <w:t>年</w:t>
            </w:r>
          </w:p>
        </w:tc>
        <w:tc>
          <w:tcPr>
            <w:tcW w:w="723"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2004</w:t>
            </w:r>
            <w:r w:rsidRPr="00FD7181">
              <w:rPr>
                <w:rFonts w:eastAsia="KaiTi_GB2312"/>
                <w:snapToGrid/>
                <w:sz w:val="18"/>
                <w:szCs w:val="18"/>
                <w:lang w:val="en-GB"/>
              </w:rPr>
              <w:t>年</w:t>
            </w:r>
          </w:p>
        </w:tc>
        <w:tc>
          <w:tcPr>
            <w:tcW w:w="723"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2005</w:t>
            </w:r>
            <w:r w:rsidRPr="00FD7181">
              <w:rPr>
                <w:rFonts w:eastAsia="KaiTi_GB2312"/>
                <w:snapToGrid/>
                <w:sz w:val="18"/>
                <w:szCs w:val="18"/>
                <w:lang w:val="en-GB"/>
              </w:rPr>
              <w:t>年</w:t>
            </w:r>
          </w:p>
        </w:tc>
        <w:tc>
          <w:tcPr>
            <w:tcW w:w="723"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2006</w:t>
            </w:r>
            <w:r w:rsidRPr="00FD7181">
              <w:rPr>
                <w:rFonts w:eastAsia="KaiTi_GB2312"/>
                <w:snapToGrid/>
                <w:sz w:val="18"/>
                <w:szCs w:val="18"/>
                <w:lang w:val="en-GB"/>
              </w:rPr>
              <w:t>年</w:t>
            </w:r>
          </w:p>
        </w:tc>
        <w:tc>
          <w:tcPr>
            <w:tcW w:w="723" w:type="dxa"/>
            <w:tcBorders>
              <w:top w:val="single" w:sz="4" w:space="0" w:color="auto"/>
              <w:bottom w:val="single" w:sz="12" w:space="0" w:color="auto"/>
            </w:tcBorders>
            <w:shd w:val="clear" w:color="auto" w:fill="auto"/>
            <w:tcMar>
              <w:right w:w="0" w:type="dxa"/>
            </w:tcMar>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2007</w:t>
            </w:r>
            <w:r w:rsidRPr="00FD7181">
              <w:rPr>
                <w:rFonts w:eastAsia="KaiTi_GB2312"/>
                <w:snapToGrid/>
                <w:sz w:val="18"/>
                <w:szCs w:val="18"/>
                <w:lang w:val="en-GB"/>
              </w:rPr>
              <w:t>年</w:t>
            </w:r>
          </w:p>
        </w:tc>
      </w:tr>
      <w:tr w:rsidR="008370F6" w:rsidRPr="00FD7181" w:rsidTr="008370F6">
        <w:tc>
          <w:tcPr>
            <w:tcW w:w="866"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工业</w:t>
            </w:r>
          </w:p>
        </w:tc>
        <w:tc>
          <w:tcPr>
            <w:tcW w:w="722"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p>
        </w:tc>
        <w:tc>
          <w:tcPr>
            <w:tcW w:w="72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p>
        </w:tc>
        <w:tc>
          <w:tcPr>
            <w:tcW w:w="72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p>
        </w:tc>
        <w:tc>
          <w:tcPr>
            <w:tcW w:w="72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p>
        </w:tc>
        <w:tc>
          <w:tcPr>
            <w:tcW w:w="722"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p>
        </w:tc>
        <w:tc>
          <w:tcPr>
            <w:tcW w:w="72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72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w:t>
            </w:r>
          </w:p>
        </w:tc>
        <w:tc>
          <w:tcPr>
            <w:tcW w:w="72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22</w:t>
            </w:r>
          </w:p>
        </w:tc>
        <w:tc>
          <w:tcPr>
            <w:tcW w:w="72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w:t>
            </w:r>
          </w:p>
        </w:tc>
      </w:tr>
      <w:tr w:rsidR="008370F6" w:rsidRPr="00FD7181" w:rsidTr="008370F6">
        <w:tc>
          <w:tcPr>
            <w:tcW w:w="8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建筑业</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34</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34</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25</w:t>
            </w:r>
          </w:p>
        </w:tc>
      </w:tr>
      <w:tr w:rsidR="008370F6" w:rsidRPr="00FD7181" w:rsidTr="008370F6">
        <w:tc>
          <w:tcPr>
            <w:tcW w:w="8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农业</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r>
      <w:tr w:rsidR="008370F6" w:rsidRPr="00FD7181" w:rsidTr="008370F6">
        <w:tc>
          <w:tcPr>
            <w:tcW w:w="8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采矿业</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r>
      <w:tr w:rsidR="008370F6" w:rsidRPr="00FD7181" w:rsidTr="008370F6">
        <w:tc>
          <w:tcPr>
            <w:tcW w:w="8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港口</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r>
      <w:tr w:rsidR="008370F6" w:rsidRPr="00FD7181" w:rsidTr="008370F6">
        <w:tc>
          <w:tcPr>
            <w:tcW w:w="8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火车</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722"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c>
          <w:tcPr>
            <w:tcW w:w="72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p>
        </w:tc>
      </w:tr>
      <w:tr w:rsidR="008370F6" w:rsidRPr="00FD7181" w:rsidTr="008370F6">
        <w:tc>
          <w:tcPr>
            <w:tcW w:w="866"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其他</w:t>
            </w:r>
          </w:p>
        </w:tc>
        <w:tc>
          <w:tcPr>
            <w:tcW w:w="722"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p>
        </w:tc>
        <w:tc>
          <w:tcPr>
            <w:tcW w:w="723"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c>
          <w:tcPr>
            <w:tcW w:w="723"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p>
        </w:tc>
        <w:tc>
          <w:tcPr>
            <w:tcW w:w="723"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p>
        </w:tc>
        <w:tc>
          <w:tcPr>
            <w:tcW w:w="722"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p>
        </w:tc>
        <w:tc>
          <w:tcPr>
            <w:tcW w:w="723"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p>
        </w:tc>
        <w:tc>
          <w:tcPr>
            <w:tcW w:w="723"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723"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p>
        </w:tc>
        <w:tc>
          <w:tcPr>
            <w:tcW w:w="723"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w:t>
            </w:r>
          </w:p>
        </w:tc>
      </w:tr>
      <w:tr w:rsidR="008370F6" w:rsidRPr="00FD7181" w:rsidTr="008370F6">
        <w:tc>
          <w:tcPr>
            <w:tcW w:w="86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ind w:left="284"/>
              <w:jc w:val="left"/>
              <w:rPr>
                <w:rFonts w:eastAsia="SimHei"/>
                <w:snapToGrid/>
                <w:sz w:val="18"/>
                <w:szCs w:val="18"/>
                <w:lang w:val="en-GB" w:eastAsia="en-US"/>
              </w:rPr>
            </w:pPr>
            <w:r w:rsidRPr="00FD7181">
              <w:rPr>
                <w:rFonts w:eastAsia="SimHei"/>
                <w:snapToGrid/>
                <w:sz w:val="18"/>
                <w:szCs w:val="18"/>
                <w:lang w:val="en-GB"/>
              </w:rPr>
              <w:t>共计</w:t>
            </w:r>
          </w:p>
        </w:tc>
        <w:tc>
          <w:tcPr>
            <w:tcW w:w="722"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66</w:t>
            </w:r>
          </w:p>
        </w:tc>
        <w:tc>
          <w:tcPr>
            <w:tcW w:w="72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61</w:t>
            </w:r>
          </w:p>
        </w:tc>
        <w:tc>
          <w:tcPr>
            <w:tcW w:w="72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60</w:t>
            </w:r>
          </w:p>
        </w:tc>
        <w:tc>
          <w:tcPr>
            <w:tcW w:w="72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62</w:t>
            </w:r>
          </w:p>
        </w:tc>
        <w:tc>
          <w:tcPr>
            <w:tcW w:w="722"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60</w:t>
            </w:r>
          </w:p>
        </w:tc>
        <w:tc>
          <w:tcPr>
            <w:tcW w:w="72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52</w:t>
            </w:r>
          </w:p>
        </w:tc>
        <w:tc>
          <w:tcPr>
            <w:tcW w:w="72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54</w:t>
            </w:r>
          </w:p>
        </w:tc>
        <w:tc>
          <w:tcPr>
            <w:tcW w:w="72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61</w:t>
            </w:r>
          </w:p>
        </w:tc>
        <w:tc>
          <w:tcPr>
            <w:tcW w:w="72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51</w:t>
            </w:r>
          </w:p>
        </w:tc>
      </w:tr>
    </w:tbl>
    <w:p w:rsidR="008370F6" w:rsidRPr="006954CA" w:rsidRDefault="008370F6" w:rsidP="006954CA">
      <w:pPr>
        <w:tabs>
          <w:tab w:val="clear" w:pos="431"/>
        </w:tabs>
        <w:suppressAutoHyphens/>
        <w:overflowPunct/>
        <w:adjustRightInd/>
        <w:snapToGrid/>
        <w:spacing w:after="120"/>
        <w:ind w:left="1134" w:right="1134" w:firstLine="159"/>
        <w:jc w:val="left"/>
        <w:rPr>
          <w:snapToGrid/>
          <w:sz w:val="18"/>
          <w:szCs w:val="18"/>
          <w:lang w:val="en-GB"/>
        </w:rPr>
      </w:pPr>
      <w:r w:rsidRPr="006954CA">
        <w:rPr>
          <w:rFonts w:eastAsia="KaiTi_GB2312"/>
          <w:snapToGrid/>
          <w:sz w:val="18"/>
          <w:szCs w:val="18"/>
          <w:lang w:val="en-GB"/>
        </w:rPr>
        <w:t>资料来源</w:t>
      </w:r>
      <w:r w:rsidR="00FD7181" w:rsidRPr="006954CA">
        <w:rPr>
          <w:rFonts w:eastAsia="KaiTi_GB2312"/>
          <w:snapToGrid/>
          <w:sz w:val="18"/>
          <w:szCs w:val="18"/>
          <w:lang w:val="en-GB"/>
        </w:rPr>
        <w:t>：</w:t>
      </w:r>
      <w:r w:rsidRPr="006954CA">
        <w:rPr>
          <w:snapToGrid/>
          <w:sz w:val="18"/>
          <w:szCs w:val="18"/>
          <w:lang w:val="en-GB"/>
        </w:rPr>
        <w:t>工业、贸易和劳工部劳动视察司</w:t>
      </w:r>
      <w:r w:rsidR="00FD7181" w:rsidRPr="006954CA">
        <w:rPr>
          <w:snapToGrid/>
          <w:sz w:val="18"/>
          <w:szCs w:val="18"/>
          <w:lang w:val="en-GB"/>
        </w:rPr>
        <w:t>，</w:t>
      </w:r>
      <w:r w:rsidRPr="006954CA">
        <w:rPr>
          <w:snapToGrid/>
          <w:sz w:val="18"/>
          <w:szCs w:val="18"/>
          <w:lang w:val="en-GB"/>
        </w:rPr>
        <w:t>2008</w:t>
      </w:r>
      <w:r w:rsidRPr="006954CA">
        <w:rPr>
          <w:snapToGrid/>
          <w:sz w:val="18"/>
          <w:szCs w:val="18"/>
          <w:lang w:val="en-GB"/>
        </w:rPr>
        <w:t>年。</w:t>
      </w:r>
    </w:p>
    <w:p w:rsidR="008370F6" w:rsidRPr="00FD7181" w:rsidRDefault="008370F6" w:rsidP="006954CA">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15</w:t>
      </w:r>
      <w:r w:rsidR="006954CA">
        <w:rPr>
          <w:rFonts w:hint="eastAsia"/>
          <w:snapToGrid/>
          <w:szCs w:val="21"/>
          <w:lang w:val="en-GB"/>
        </w:rPr>
        <w:br/>
      </w:r>
      <w:r w:rsidRPr="00FD7181">
        <w:rPr>
          <w:rFonts w:eastAsia="SimHei"/>
          <w:snapToGrid/>
          <w:szCs w:val="21"/>
          <w:lang w:val="en-GB"/>
        </w:rPr>
        <w:t>2007</w:t>
      </w:r>
      <w:r w:rsidRPr="00FD7181">
        <w:rPr>
          <w:rFonts w:eastAsia="SimHei"/>
          <w:snapToGrid/>
          <w:szCs w:val="21"/>
          <w:lang w:val="en-GB"/>
        </w:rPr>
        <w:t>年按工种分列的伤害赔偿情况</w:t>
      </w:r>
    </w:p>
    <w:tbl>
      <w:tblPr>
        <w:tblW w:w="7370" w:type="dxa"/>
        <w:tblInd w:w="1134" w:type="dxa"/>
        <w:tblLayout w:type="fixed"/>
        <w:tblCellMar>
          <w:left w:w="0" w:type="dxa"/>
          <w:right w:w="113" w:type="dxa"/>
        </w:tblCellMar>
        <w:tblLook w:val="01E0" w:firstRow="1" w:lastRow="1" w:firstColumn="1" w:lastColumn="1" w:noHBand="0" w:noVBand="0"/>
      </w:tblPr>
      <w:tblGrid>
        <w:gridCol w:w="1701"/>
        <w:gridCol w:w="1889"/>
        <w:gridCol w:w="1890"/>
        <w:gridCol w:w="1890"/>
      </w:tblGrid>
      <w:tr w:rsidR="008370F6" w:rsidRPr="00FD7181" w:rsidTr="008370F6">
        <w:tc>
          <w:tcPr>
            <w:tcW w:w="1701" w:type="dxa"/>
            <w:vMerge w:val="restart"/>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p>
        </w:tc>
        <w:tc>
          <w:tcPr>
            <w:tcW w:w="5669" w:type="dxa"/>
            <w:gridSpan w:val="3"/>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KaiTi_GB2312"/>
                <w:snapToGrid/>
                <w:sz w:val="18"/>
                <w:szCs w:val="18"/>
                <w:lang w:val="en-GB" w:eastAsia="en-US"/>
              </w:rPr>
            </w:pPr>
            <w:r w:rsidRPr="00FD7181">
              <w:rPr>
                <w:rFonts w:eastAsia="KaiTi_GB2312"/>
                <w:snapToGrid/>
                <w:sz w:val="18"/>
                <w:szCs w:val="18"/>
                <w:lang w:val="en-GB"/>
              </w:rPr>
              <w:t>获得伤害赔偿者</w:t>
            </w:r>
          </w:p>
        </w:tc>
      </w:tr>
      <w:tr w:rsidR="008370F6" w:rsidRPr="00FD7181" w:rsidTr="008370F6">
        <w:tc>
          <w:tcPr>
            <w:tcW w:w="1701" w:type="dxa"/>
            <w:vMerge/>
            <w:tcBorders>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p>
        </w:tc>
        <w:tc>
          <w:tcPr>
            <w:tcW w:w="188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绝对数</w:t>
            </w:r>
          </w:p>
        </w:tc>
        <w:tc>
          <w:tcPr>
            <w:tcW w:w="189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比例</w:t>
            </w:r>
          </w:p>
        </w:tc>
        <w:tc>
          <w:tcPr>
            <w:tcW w:w="189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不能工作平均天数</w:t>
            </w:r>
          </w:p>
        </w:tc>
      </w:tr>
      <w:tr w:rsidR="008370F6" w:rsidRPr="00FD7181" w:rsidTr="008370F6">
        <w:tc>
          <w:tcPr>
            <w:tcW w:w="1701"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全保</w:t>
            </w:r>
          </w:p>
        </w:tc>
        <w:tc>
          <w:tcPr>
            <w:tcW w:w="1889"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67 657</w:t>
            </w:r>
          </w:p>
        </w:tc>
        <w:tc>
          <w:tcPr>
            <w:tcW w:w="1890"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0.</w:t>
            </w:r>
            <w:r w:rsidRPr="00FD7181">
              <w:rPr>
                <w:snapToGrid/>
                <w:sz w:val="18"/>
                <w:szCs w:val="18"/>
                <w:lang w:val="en-GB" w:eastAsia="en-US"/>
              </w:rPr>
              <w:t>0</w:t>
            </w:r>
          </w:p>
        </w:tc>
        <w:tc>
          <w:tcPr>
            <w:tcW w:w="1890"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3.</w:t>
            </w:r>
            <w:r w:rsidRPr="00FD7181">
              <w:rPr>
                <w:snapToGrid/>
                <w:sz w:val="18"/>
                <w:szCs w:val="18"/>
                <w:lang w:val="en-GB" w:eastAsia="en-US"/>
              </w:rPr>
              <w:t>9</w:t>
            </w:r>
          </w:p>
        </w:tc>
      </w:tr>
      <w:tr w:rsidR="008370F6" w:rsidRPr="00FD7181" w:rsidTr="008370F6">
        <w:tc>
          <w:tcPr>
            <w:tcW w:w="1701"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受雇</w:t>
            </w:r>
          </w:p>
        </w:tc>
        <w:tc>
          <w:tcPr>
            <w:tcW w:w="188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61 661</w:t>
            </w:r>
          </w:p>
        </w:tc>
        <w:tc>
          <w:tcPr>
            <w:tcW w:w="189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1.</w:t>
            </w:r>
            <w:r w:rsidRPr="00FD7181">
              <w:rPr>
                <w:snapToGrid/>
                <w:sz w:val="18"/>
                <w:szCs w:val="18"/>
                <w:lang w:val="en-GB" w:eastAsia="en-US"/>
              </w:rPr>
              <w:t>1</w:t>
            </w:r>
          </w:p>
        </w:tc>
        <w:tc>
          <w:tcPr>
            <w:tcW w:w="189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2.</w:t>
            </w:r>
            <w:r w:rsidRPr="00FD7181">
              <w:rPr>
                <w:snapToGrid/>
                <w:sz w:val="18"/>
                <w:szCs w:val="18"/>
                <w:lang w:val="en-GB" w:eastAsia="en-US"/>
              </w:rPr>
              <w:t>6</w:t>
            </w:r>
          </w:p>
        </w:tc>
      </w:tr>
      <w:tr w:rsidR="008370F6" w:rsidRPr="00FD7181" w:rsidTr="008370F6">
        <w:tc>
          <w:tcPr>
            <w:tcW w:w="1701"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自营</w:t>
            </w:r>
          </w:p>
        </w:tc>
        <w:tc>
          <w:tcPr>
            <w:tcW w:w="188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5 996</w:t>
            </w:r>
          </w:p>
        </w:tc>
        <w:tc>
          <w:tcPr>
            <w:tcW w:w="1890"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9</w:t>
            </w:r>
          </w:p>
        </w:tc>
        <w:tc>
          <w:tcPr>
            <w:tcW w:w="1890"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7.</w:t>
            </w:r>
            <w:r w:rsidRPr="00FD7181">
              <w:rPr>
                <w:snapToGrid/>
                <w:sz w:val="18"/>
                <w:szCs w:val="18"/>
                <w:lang w:val="en-GB" w:eastAsia="en-US"/>
              </w:rPr>
              <w:t>3</w:t>
            </w:r>
          </w:p>
        </w:tc>
      </w:tr>
    </w:tbl>
    <w:p w:rsidR="008370F6" w:rsidRPr="006954CA" w:rsidRDefault="008370F6" w:rsidP="006954CA">
      <w:pPr>
        <w:tabs>
          <w:tab w:val="clear" w:pos="431"/>
        </w:tabs>
        <w:suppressAutoHyphens/>
        <w:overflowPunct/>
        <w:adjustRightInd/>
        <w:snapToGrid/>
        <w:spacing w:after="120"/>
        <w:ind w:left="1134" w:right="1134" w:firstLine="159"/>
        <w:jc w:val="left"/>
        <w:rPr>
          <w:snapToGrid/>
          <w:sz w:val="18"/>
          <w:szCs w:val="18"/>
          <w:lang w:val="en-GB"/>
        </w:rPr>
      </w:pPr>
      <w:r w:rsidRPr="006954CA">
        <w:rPr>
          <w:rFonts w:eastAsia="KaiTi_GB2312"/>
          <w:snapToGrid/>
          <w:sz w:val="18"/>
          <w:szCs w:val="18"/>
          <w:lang w:val="en-GB"/>
        </w:rPr>
        <w:t>资料来源</w:t>
      </w:r>
      <w:r w:rsidR="00FD7181" w:rsidRPr="006954CA">
        <w:rPr>
          <w:rFonts w:eastAsia="KaiTi_GB2312"/>
          <w:snapToGrid/>
          <w:sz w:val="18"/>
          <w:szCs w:val="18"/>
          <w:lang w:val="en-GB"/>
        </w:rPr>
        <w:t>：</w:t>
      </w:r>
      <w:r w:rsidRPr="006954CA">
        <w:rPr>
          <w:snapToGrid/>
          <w:sz w:val="18"/>
          <w:szCs w:val="18"/>
          <w:lang w:val="en-GB"/>
        </w:rPr>
        <w:t>工业、贸易和劳工部</w:t>
      </w:r>
      <w:r w:rsidR="00FD7181" w:rsidRPr="006954CA">
        <w:rPr>
          <w:snapToGrid/>
          <w:sz w:val="18"/>
          <w:szCs w:val="18"/>
          <w:lang w:val="en-GB"/>
        </w:rPr>
        <w:t>，</w:t>
      </w:r>
      <w:r w:rsidRPr="006954CA">
        <w:rPr>
          <w:snapToGrid/>
          <w:sz w:val="18"/>
          <w:szCs w:val="18"/>
          <w:lang w:val="en-GB"/>
        </w:rPr>
        <w:t>2008</w:t>
      </w:r>
      <w:r w:rsidRPr="006954CA">
        <w:rPr>
          <w:snapToGrid/>
          <w:sz w:val="18"/>
          <w:szCs w:val="18"/>
          <w:lang w:val="en-GB"/>
        </w:rPr>
        <w:t>年。</w:t>
      </w:r>
    </w:p>
    <w:p w:rsidR="008370F6" w:rsidRPr="00FD7181" w:rsidRDefault="008370F6" w:rsidP="006954CA">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16</w:t>
      </w:r>
      <w:r w:rsidR="006954CA">
        <w:rPr>
          <w:rFonts w:hint="eastAsia"/>
          <w:snapToGrid/>
          <w:szCs w:val="21"/>
          <w:lang w:val="en-GB"/>
        </w:rPr>
        <w:br/>
      </w:r>
      <w:r w:rsidRPr="00FD7181">
        <w:rPr>
          <w:rFonts w:eastAsia="SimHei"/>
          <w:snapToGrid/>
          <w:szCs w:val="21"/>
          <w:lang w:val="en-GB"/>
        </w:rPr>
        <w:t>2007</w:t>
      </w:r>
      <w:r w:rsidRPr="00FD7181">
        <w:rPr>
          <w:rFonts w:eastAsia="SimHei"/>
          <w:snapToGrid/>
          <w:szCs w:val="21"/>
          <w:lang w:val="en-GB"/>
        </w:rPr>
        <w:t>年按性别和年龄分列的伤害赔偿情况</w:t>
      </w:r>
    </w:p>
    <w:tbl>
      <w:tblPr>
        <w:tblW w:w="7370" w:type="dxa"/>
        <w:tblInd w:w="1134" w:type="dxa"/>
        <w:tblLayout w:type="fixed"/>
        <w:tblCellMar>
          <w:left w:w="0" w:type="dxa"/>
          <w:right w:w="113" w:type="dxa"/>
        </w:tblCellMar>
        <w:tblLook w:val="01E0" w:firstRow="1" w:lastRow="1" w:firstColumn="1" w:lastColumn="1" w:noHBand="0" w:noVBand="0"/>
      </w:tblPr>
      <w:tblGrid>
        <w:gridCol w:w="993"/>
        <w:gridCol w:w="850"/>
        <w:gridCol w:w="709"/>
        <w:gridCol w:w="709"/>
        <w:gridCol w:w="708"/>
        <w:gridCol w:w="709"/>
        <w:gridCol w:w="709"/>
        <w:gridCol w:w="709"/>
        <w:gridCol w:w="708"/>
        <w:gridCol w:w="566"/>
      </w:tblGrid>
      <w:tr w:rsidR="008370F6" w:rsidRPr="00FD7181" w:rsidTr="008370F6">
        <w:trPr>
          <w:tblHeader/>
        </w:trPr>
        <w:tc>
          <w:tcPr>
            <w:tcW w:w="993"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p>
        </w:tc>
        <w:tc>
          <w:tcPr>
            <w:tcW w:w="850"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p>
        </w:tc>
        <w:tc>
          <w:tcPr>
            <w:tcW w:w="5527" w:type="dxa"/>
            <w:gridSpan w:val="8"/>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KaiTi_GB2312"/>
                <w:snapToGrid/>
                <w:sz w:val="18"/>
                <w:szCs w:val="18"/>
                <w:lang w:val="en-GB" w:eastAsia="en-US"/>
              </w:rPr>
            </w:pPr>
            <w:r w:rsidRPr="00FD7181">
              <w:rPr>
                <w:rFonts w:eastAsia="KaiTi_GB2312"/>
                <w:snapToGrid/>
                <w:sz w:val="18"/>
                <w:szCs w:val="18"/>
                <w:lang w:val="en-GB"/>
              </w:rPr>
              <w:t>年龄</w:t>
            </w:r>
          </w:p>
        </w:tc>
      </w:tr>
      <w:tr w:rsidR="008370F6" w:rsidRPr="00FD7181" w:rsidTr="008370F6">
        <w:trPr>
          <w:tblHeader/>
        </w:trPr>
        <w:tc>
          <w:tcPr>
            <w:tcW w:w="993" w:type="dxa"/>
            <w:tcBorders>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性别</w:t>
            </w:r>
          </w:p>
        </w:tc>
        <w:tc>
          <w:tcPr>
            <w:tcW w:w="850" w:type="dxa"/>
            <w:tcBorders>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b/>
                <w:snapToGrid/>
                <w:sz w:val="18"/>
                <w:szCs w:val="18"/>
                <w:lang w:val="en-GB" w:eastAsia="en-US"/>
              </w:rPr>
            </w:pPr>
            <w:r w:rsidRPr="00FD7181">
              <w:rPr>
                <w:rFonts w:eastAsia="KaiTi_GB2312"/>
                <w:b/>
                <w:snapToGrid/>
                <w:sz w:val="18"/>
                <w:szCs w:val="18"/>
                <w:lang w:val="en-GB"/>
              </w:rPr>
              <w:t>共计</w:t>
            </w:r>
          </w:p>
        </w:tc>
        <w:tc>
          <w:tcPr>
            <w:tcW w:w="70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0</w:t>
            </w:r>
            <w:r w:rsidR="00D56C56">
              <w:rPr>
                <w:rFonts w:eastAsia="KaiTi_GB2312"/>
                <w:snapToGrid/>
                <w:sz w:val="18"/>
                <w:szCs w:val="18"/>
                <w:lang w:val="en-GB" w:eastAsia="en-US"/>
              </w:rPr>
              <w:t>-</w:t>
            </w:r>
            <w:r w:rsidRPr="00FD7181">
              <w:rPr>
                <w:rFonts w:eastAsia="KaiTi_GB2312"/>
                <w:snapToGrid/>
                <w:sz w:val="18"/>
                <w:szCs w:val="18"/>
                <w:lang w:val="en-GB" w:eastAsia="en-US"/>
              </w:rPr>
              <w:t>17</w:t>
            </w:r>
          </w:p>
        </w:tc>
        <w:tc>
          <w:tcPr>
            <w:tcW w:w="70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18</w:t>
            </w:r>
            <w:r w:rsidR="00D56C56">
              <w:rPr>
                <w:rFonts w:eastAsia="KaiTi_GB2312"/>
                <w:snapToGrid/>
                <w:sz w:val="18"/>
                <w:szCs w:val="18"/>
                <w:lang w:val="en-GB" w:eastAsia="en-US"/>
              </w:rPr>
              <w:t>-</w:t>
            </w:r>
            <w:r w:rsidRPr="00FD7181">
              <w:rPr>
                <w:rFonts w:eastAsia="KaiTi_GB2312"/>
                <w:snapToGrid/>
                <w:sz w:val="18"/>
                <w:szCs w:val="18"/>
                <w:lang w:val="en-GB" w:eastAsia="en-US"/>
              </w:rPr>
              <w:t>24</w:t>
            </w:r>
          </w:p>
        </w:tc>
        <w:tc>
          <w:tcPr>
            <w:tcW w:w="70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25</w:t>
            </w:r>
            <w:r w:rsidR="00D56C56">
              <w:rPr>
                <w:rFonts w:eastAsia="KaiTi_GB2312"/>
                <w:snapToGrid/>
                <w:sz w:val="18"/>
                <w:szCs w:val="18"/>
                <w:lang w:val="en-GB" w:eastAsia="en-US"/>
              </w:rPr>
              <w:t>-</w:t>
            </w:r>
            <w:r w:rsidRPr="00FD7181">
              <w:rPr>
                <w:rFonts w:eastAsia="KaiTi_GB2312"/>
                <w:snapToGrid/>
                <w:sz w:val="18"/>
                <w:szCs w:val="18"/>
                <w:lang w:val="en-GB" w:eastAsia="en-US"/>
              </w:rPr>
              <w:t>34</w:t>
            </w:r>
          </w:p>
        </w:tc>
        <w:tc>
          <w:tcPr>
            <w:tcW w:w="70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35</w:t>
            </w:r>
            <w:r w:rsidR="00D56C56">
              <w:rPr>
                <w:rFonts w:eastAsia="KaiTi_GB2312"/>
                <w:snapToGrid/>
                <w:sz w:val="18"/>
                <w:szCs w:val="18"/>
                <w:lang w:val="en-GB" w:eastAsia="en-US"/>
              </w:rPr>
              <w:t>-</w:t>
            </w:r>
            <w:r w:rsidRPr="00FD7181">
              <w:rPr>
                <w:rFonts w:eastAsia="KaiTi_GB2312"/>
                <w:snapToGrid/>
                <w:sz w:val="18"/>
                <w:szCs w:val="18"/>
                <w:lang w:val="en-GB" w:eastAsia="en-US"/>
              </w:rPr>
              <w:t>44</w:t>
            </w:r>
          </w:p>
        </w:tc>
        <w:tc>
          <w:tcPr>
            <w:tcW w:w="70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45</w:t>
            </w:r>
            <w:r w:rsidR="00D56C56">
              <w:rPr>
                <w:rFonts w:eastAsia="KaiTi_GB2312"/>
                <w:snapToGrid/>
                <w:sz w:val="18"/>
                <w:szCs w:val="18"/>
                <w:lang w:val="en-GB" w:eastAsia="en-US"/>
              </w:rPr>
              <w:t>-</w:t>
            </w:r>
            <w:r w:rsidRPr="00FD7181">
              <w:rPr>
                <w:rFonts w:eastAsia="KaiTi_GB2312"/>
                <w:snapToGrid/>
                <w:sz w:val="18"/>
                <w:szCs w:val="18"/>
                <w:lang w:val="en-GB" w:eastAsia="en-US"/>
              </w:rPr>
              <w:t>54</w:t>
            </w:r>
          </w:p>
        </w:tc>
        <w:tc>
          <w:tcPr>
            <w:tcW w:w="70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55</w:t>
            </w:r>
            <w:r w:rsidR="00D56C56">
              <w:rPr>
                <w:rFonts w:eastAsia="KaiTi_GB2312"/>
                <w:snapToGrid/>
                <w:sz w:val="18"/>
                <w:szCs w:val="18"/>
                <w:lang w:val="en-GB" w:eastAsia="en-US"/>
              </w:rPr>
              <w:t>-</w:t>
            </w:r>
            <w:r w:rsidRPr="00FD7181">
              <w:rPr>
                <w:rFonts w:eastAsia="KaiTi_GB2312"/>
                <w:snapToGrid/>
                <w:sz w:val="18"/>
                <w:szCs w:val="18"/>
                <w:lang w:val="en-GB" w:eastAsia="en-US"/>
              </w:rPr>
              <w:t>59</w:t>
            </w:r>
          </w:p>
        </w:tc>
        <w:tc>
          <w:tcPr>
            <w:tcW w:w="70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60</w:t>
            </w:r>
            <w:r w:rsidR="00D56C56">
              <w:rPr>
                <w:rFonts w:eastAsia="KaiTi_GB2312"/>
                <w:snapToGrid/>
                <w:sz w:val="18"/>
                <w:szCs w:val="18"/>
                <w:lang w:val="en-GB" w:eastAsia="en-US"/>
              </w:rPr>
              <w:t>-</w:t>
            </w:r>
            <w:r w:rsidRPr="00FD7181">
              <w:rPr>
                <w:rFonts w:eastAsia="KaiTi_GB2312"/>
                <w:snapToGrid/>
                <w:sz w:val="18"/>
                <w:szCs w:val="18"/>
                <w:lang w:val="en-GB" w:eastAsia="en-US"/>
              </w:rPr>
              <w:t>64</w:t>
            </w:r>
          </w:p>
        </w:tc>
        <w:tc>
          <w:tcPr>
            <w:tcW w:w="56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65+</w:t>
            </w:r>
          </w:p>
        </w:tc>
      </w:tr>
      <w:tr w:rsidR="008370F6" w:rsidRPr="00FD7181" w:rsidTr="008370F6">
        <w:tc>
          <w:tcPr>
            <w:tcW w:w="993"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ind w:left="284"/>
              <w:jc w:val="left"/>
              <w:rPr>
                <w:rFonts w:eastAsia="SimHei"/>
                <w:snapToGrid/>
                <w:sz w:val="18"/>
                <w:szCs w:val="18"/>
                <w:lang w:val="en-GB" w:eastAsia="en-US"/>
              </w:rPr>
            </w:pPr>
            <w:r w:rsidRPr="00FD7181">
              <w:rPr>
                <w:rFonts w:eastAsia="SimHei"/>
                <w:snapToGrid/>
                <w:sz w:val="18"/>
                <w:szCs w:val="18"/>
                <w:lang w:val="en-GB"/>
              </w:rPr>
              <w:t>共计</w:t>
            </w:r>
          </w:p>
        </w:tc>
        <w:tc>
          <w:tcPr>
            <w:tcW w:w="850"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67 657</w:t>
            </w:r>
          </w:p>
        </w:tc>
        <w:tc>
          <w:tcPr>
            <w:tcW w:w="709"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566"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r>
      <w:tr w:rsidR="008370F6" w:rsidRPr="00FD7181" w:rsidTr="008370F6">
        <w:tc>
          <w:tcPr>
            <w:tcW w:w="993"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百分比</w:t>
            </w:r>
          </w:p>
        </w:tc>
        <w:tc>
          <w:tcPr>
            <w:tcW w:w="850"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09" w:type="dxa"/>
            <w:tcBorders>
              <w:top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4</w:t>
            </w:r>
          </w:p>
        </w:tc>
        <w:tc>
          <w:tcPr>
            <w:tcW w:w="70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9</w:t>
            </w:r>
          </w:p>
        </w:tc>
        <w:tc>
          <w:tcPr>
            <w:tcW w:w="708"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1</w:t>
            </w:r>
          </w:p>
        </w:tc>
        <w:tc>
          <w:tcPr>
            <w:tcW w:w="70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7</w:t>
            </w:r>
          </w:p>
        </w:tc>
        <w:tc>
          <w:tcPr>
            <w:tcW w:w="70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709"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1</w:t>
            </w:r>
          </w:p>
        </w:tc>
        <w:tc>
          <w:tcPr>
            <w:tcW w:w="708" w:type="dxa"/>
            <w:tcBorders>
              <w:top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5</w:t>
            </w:r>
          </w:p>
        </w:tc>
        <w:tc>
          <w:tcPr>
            <w:tcW w:w="566" w:type="dxa"/>
            <w:tcBorders>
              <w:top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6</w:t>
            </w:r>
          </w:p>
        </w:tc>
      </w:tr>
      <w:tr w:rsidR="008370F6" w:rsidRPr="00FD7181" w:rsidTr="008370F6">
        <w:tc>
          <w:tcPr>
            <w:tcW w:w="993"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男性</w:t>
            </w:r>
          </w:p>
        </w:tc>
        <w:tc>
          <w:tcPr>
            <w:tcW w:w="850"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47 928</w:t>
            </w: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56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r>
      <w:tr w:rsidR="008370F6" w:rsidRPr="00FD7181" w:rsidTr="008370F6">
        <w:tc>
          <w:tcPr>
            <w:tcW w:w="993"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百分比</w:t>
            </w:r>
          </w:p>
        </w:tc>
        <w:tc>
          <w:tcPr>
            <w:tcW w:w="850"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0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5</w:t>
            </w: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9</w:t>
            </w:r>
          </w:p>
        </w:tc>
        <w:tc>
          <w:tcPr>
            <w:tcW w:w="70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6.</w:t>
            </w:r>
            <w:r w:rsidRPr="00FD7181">
              <w:rPr>
                <w:snapToGrid/>
                <w:sz w:val="18"/>
                <w:szCs w:val="18"/>
                <w:lang w:val="en-GB" w:eastAsia="en-US"/>
              </w:rPr>
              <w:t>9</w:t>
            </w: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4</w:t>
            </w: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3</w:t>
            </w:r>
          </w:p>
        </w:tc>
        <w:tc>
          <w:tcPr>
            <w:tcW w:w="709"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6</w:t>
            </w:r>
          </w:p>
        </w:tc>
        <w:tc>
          <w:tcPr>
            <w:tcW w:w="70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2</w:t>
            </w:r>
          </w:p>
        </w:tc>
        <w:tc>
          <w:tcPr>
            <w:tcW w:w="566"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r>
      <w:tr w:rsidR="008370F6" w:rsidRPr="00FD7181" w:rsidTr="008370F6">
        <w:tc>
          <w:tcPr>
            <w:tcW w:w="993"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女性</w:t>
            </w:r>
          </w:p>
        </w:tc>
        <w:tc>
          <w:tcPr>
            <w:tcW w:w="850"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19 792</w:t>
            </w: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0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56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r>
      <w:tr w:rsidR="008370F6" w:rsidRPr="00FD7181" w:rsidTr="008370F6">
        <w:tc>
          <w:tcPr>
            <w:tcW w:w="993"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百分比</w:t>
            </w:r>
          </w:p>
        </w:tc>
        <w:tc>
          <w:tcPr>
            <w:tcW w:w="850"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09"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18</w:t>
            </w:r>
          </w:p>
        </w:tc>
        <w:tc>
          <w:tcPr>
            <w:tcW w:w="709"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27</w:t>
            </w:r>
          </w:p>
        </w:tc>
        <w:tc>
          <w:tcPr>
            <w:tcW w:w="708"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6</w:t>
            </w:r>
          </w:p>
        </w:tc>
        <w:tc>
          <w:tcPr>
            <w:tcW w:w="70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1.</w:t>
            </w:r>
            <w:r w:rsidRPr="00FD7181">
              <w:rPr>
                <w:snapToGrid/>
                <w:sz w:val="18"/>
                <w:szCs w:val="18"/>
                <w:lang w:val="en-GB" w:eastAsia="en-US"/>
              </w:rPr>
              <w:t>1</w:t>
            </w:r>
          </w:p>
        </w:tc>
        <w:tc>
          <w:tcPr>
            <w:tcW w:w="70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7.</w:t>
            </w:r>
            <w:r w:rsidRPr="00FD7181">
              <w:rPr>
                <w:snapToGrid/>
                <w:sz w:val="18"/>
                <w:szCs w:val="18"/>
                <w:lang w:val="en-GB" w:eastAsia="en-US"/>
              </w:rPr>
              <w:t>7</w:t>
            </w:r>
          </w:p>
        </w:tc>
        <w:tc>
          <w:tcPr>
            <w:tcW w:w="70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9</w:t>
            </w:r>
          </w:p>
        </w:tc>
        <w:tc>
          <w:tcPr>
            <w:tcW w:w="708"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p>
        </w:tc>
        <w:tc>
          <w:tcPr>
            <w:tcW w:w="56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r>
    </w:tbl>
    <w:p w:rsidR="008370F6" w:rsidRPr="006954CA" w:rsidRDefault="008370F6" w:rsidP="006954CA">
      <w:pPr>
        <w:tabs>
          <w:tab w:val="clear" w:pos="431"/>
        </w:tabs>
        <w:suppressAutoHyphens/>
        <w:overflowPunct/>
        <w:adjustRightInd/>
        <w:snapToGrid/>
        <w:spacing w:after="120"/>
        <w:ind w:left="1134" w:right="1134" w:firstLine="159"/>
        <w:jc w:val="left"/>
        <w:rPr>
          <w:rFonts w:eastAsia="KaiTi_GB2312"/>
          <w:snapToGrid/>
          <w:sz w:val="18"/>
          <w:szCs w:val="18"/>
          <w:lang w:val="en-GB"/>
        </w:rPr>
      </w:pPr>
      <w:r w:rsidRPr="006954CA">
        <w:rPr>
          <w:rFonts w:eastAsia="KaiTi_GB2312"/>
          <w:snapToGrid/>
          <w:sz w:val="18"/>
          <w:szCs w:val="18"/>
          <w:lang w:val="en-GB"/>
        </w:rPr>
        <w:t>资料来源</w:t>
      </w:r>
      <w:r w:rsidR="00FD7181" w:rsidRPr="006954CA">
        <w:rPr>
          <w:rFonts w:eastAsia="KaiTi_GB2312"/>
          <w:snapToGrid/>
          <w:sz w:val="18"/>
          <w:szCs w:val="18"/>
          <w:lang w:val="en-GB"/>
        </w:rPr>
        <w:t>：</w:t>
      </w:r>
      <w:r w:rsidRPr="006954CA">
        <w:rPr>
          <w:rFonts w:eastAsia="KaiTi_GB2312"/>
          <w:snapToGrid/>
          <w:sz w:val="18"/>
          <w:szCs w:val="18"/>
          <w:lang w:val="en-GB"/>
        </w:rPr>
        <w:t>工业、贸易和劳工部劳动视察司</w:t>
      </w:r>
      <w:r w:rsidR="00FD7181" w:rsidRPr="006954CA">
        <w:rPr>
          <w:rFonts w:eastAsia="KaiTi_GB2312"/>
          <w:snapToGrid/>
          <w:sz w:val="18"/>
          <w:szCs w:val="18"/>
          <w:lang w:val="en-GB"/>
        </w:rPr>
        <w:t>，</w:t>
      </w:r>
      <w:r w:rsidRPr="006954CA">
        <w:rPr>
          <w:rFonts w:eastAsia="KaiTi_GB2312"/>
          <w:snapToGrid/>
          <w:sz w:val="18"/>
          <w:szCs w:val="18"/>
          <w:lang w:val="en-GB"/>
        </w:rPr>
        <w:t>2008</w:t>
      </w:r>
      <w:r w:rsidRPr="006954CA">
        <w:rPr>
          <w:rFonts w:eastAsia="KaiTi_GB2312"/>
          <w:snapToGrid/>
          <w:sz w:val="18"/>
          <w:szCs w:val="18"/>
          <w:lang w:val="en-GB"/>
        </w:rPr>
        <w:t>年。</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提倡平等机会</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8.</w:t>
      </w:r>
      <w:r w:rsidRPr="00FD7181">
        <w:rPr>
          <w:snapToGrid/>
          <w:szCs w:val="21"/>
          <w:lang w:val="en-GB"/>
        </w:rPr>
        <w:tab/>
      </w:r>
      <w:r w:rsidRPr="00FD7181">
        <w:rPr>
          <w:snapToGrid/>
          <w:szCs w:val="21"/>
          <w:lang w:val="en-GB"/>
        </w:rPr>
        <w:t>根据</w:t>
      </w:r>
      <w:smartTag w:uri="urn:schemas-microsoft-com:office:smarttags" w:element="chsdate">
        <w:smartTagPr>
          <w:attr w:name="IsROCDate" w:val="False"/>
          <w:attr w:name="IsLunarDate" w:val="False"/>
          <w:attr w:name="Day" w:val="3"/>
          <w:attr w:name="Month" w:val="1"/>
          <w:attr w:name="Year" w:val="2006"/>
        </w:smartTagPr>
        <w:r w:rsidRPr="00FD7181">
          <w:rPr>
            <w:snapToGrid/>
            <w:szCs w:val="21"/>
            <w:lang w:val="en-GB"/>
          </w:rPr>
          <w:t>2006</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3</w:t>
        </w:r>
        <w:r w:rsidRPr="00FD7181">
          <w:rPr>
            <w:snapToGrid/>
            <w:szCs w:val="21"/>
            <w:lang w:val="en-GB"/>
          </w:rPr>
          <w:t>日</w:t>
        </w:r>
      </w:smartTag>
      <w:r w:rsidRPr="00FD7181">
        <w:rPr>
          <w:snapToGrid/>
          <w:szCs w:val="21"/>
          <w:lang w:val="en-GB"/>
        </w:rPr>
        <w:t>《平等就业机会法》修正案</w:t>
      </w:r>
      <w:r w:rsidR="00FD7181" w:rsidRPr="00FD7181">
        <w:rPr>
          <w:snapToGrid/>
          <w:szCs w:val="21"/>
          <w:lang w:val="en-GB"/>
        </w:rPr>
        <w:t>，</w:t>
      </w:r>
      <w:r w:rsidRPr="00FD7181">
        <w:rPr>
          <w:snapToGrid/>
          <w:szCs w:val="21"/>
          <w:lang w:val="en-GB"/>
        </w:rPr>
        <w:t>在工业、贸易和劳工部成立了一个平等就业机会委员会。</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28</w:t>
      </w:r>
      <w:r w:rsidR="00FD7181" w:rsidRPr="00FD7181">
        <w:rPr>
          <w:snapToGrid/>
          <w:szCs w:val="21"/>
          <w:lang w:val="en-GB"/>
        </w:rPr>
        <w:t>9.</w:t>
      </w:r>
      <w:r w:rsidRPr="00FD7181">
        <w:rPr>
          <w:snapToGrid/>
          <w:szCs w:val="21"/>
          <w:lang w:val="en-GB"/>
        </w:rPr>
        <w:tab/>
      </w:r>
      <w:r w:rsidRPr="00FD7181">
        <w:rPr>
          <w:snapToGrid/>
          <w:szCs w:val="21"/>
          <w:lang w:val="en-GB"/>
        </w:rPr>
        <w:t>该委员会负责所有与平等就业机会有关的法律的宣传、执行和民事执行工作</w:t>
      </w:r>
      <w:r w:rsidR="00FD7181" w:rsidRPr="00FD7181">
        <w:rPr>
          <w:snapToGrid/>
          <w:szCs w:val="21"/>
          <w:lang w:val="en-GB"/>
        </w:rPr>
        <w:t>，</w:t>
      </w:r>
      <w:r w:rsidRPr="00FD7181">
        <w:rPr>
          <w:snapToGrid/>
          <w:szCs w:val="21"/>
          <w:lang w:val="en-GB"/>
        </w:rPr>
        <w:t>与残疾人有关的法律除外</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这是残疾人平等权利委员会的职责。因此</w:t>
      </w:r>
      <w:r w:rsidR="00FD7181" w:rsidRPr="00FD7181">
        <w:rPr>
          <w:snapToGrid/>
          <w:szCs w:val="21"/>
          <w:lang w:val="en-GB"/>
        </w:rPr>
        <w:t>，</w:t>
      </w:r>
      <w:r w:rsidRPr="00FD7181">
        <w:rPr>
          <w:snapToGrid/>
          <w:szCs w:val="21"/>
          <w:lang w:val="en-GB"/>
        </w:rPr>
        <w:t>平等就业机会委员会的职责包括《平等就业机会法》、《男女同工同酬法》、《妇女就业法》、《禁止性骚扰法</w:t>
      </w:r>
      <w:r w:rsidR="00FD7181" w:rsidRPr="00FD7181">
        <w:rPr>
          <w:snapToGrid/>
          <w:szCs w:val="21"/>
          <w:lang w:val="en-GB"/>
        </w:rPr>
        <w:t>(</w:t>
      </w:r>
      <w:r w:rsidRPr="00FD7181">
        <w:rPr>
          <w:snapToGrid/>
          <w:szCs w:val="21"/>
          <w:lang w:val="en-GB"/>
        </w:rPr>
        <w:t>与就业有关</w:t>
      </w:r>
      <w:r w:rsidR="00FD7181" w:rsidRPr="00FD7181">
        <w:rPr>
          <w:snapToGrid/>
          <w:szCs w:val="21"/>
          <w:lang w:val="en-GB"/>
        </w:rPr>
        <w:t>)</w:t>
      </w:r>
      <w:r w:rsidRPr="00FD7181">
        <w:rPr>
          <w:snapToGrid/>
          <w:szCs w:val="21"/>
          <w:lang w:val="en-GB"/>
        </w:rPr>
        <w:t>》、第</w:t>
      </w:r>
      <w:r w:rsidRPr="00FD7181">
        <w:rPr>
          <w:snapToGrid/>
          <w:szCs w:val="21"/>
          <w:lang w:val="en-GB"/>
        </w:rPr>
        <w:t>5711-1951</w:t>
      </w:r>
      <w:r w:rsidRPr="00FD7181">
        <w:rPr>
          <w:snapToGrid/>
          <w:szCs w:val="21"/>
          <w:lang w:val="en-GB"/>
        </w:rPr>
        <w:t>号《工作和休息时间法》</w:t>
      </w:r>
      <w:r w:rsidR="00FD7181" w:rsidRPr="00FD7181">
        <w:rPr>
          <w:snapToGrid/>
          <w:szCs w:val="21"/>
          <w:lang w:val="en-GB"/>
        </w:rPr>
        <w:t>(</w:t>
      </w:r>
      <w:r w:rsidRPr="00FD7181">
        <w:rPr>
          <w:snapToGrid/>
          <w:szCs w:val="21"/>
          <w:lang w:val="en-GB"/>
        </w:rPr>
        <w:t>以下简称</w:t>
      </w:r>
      <w:r w:rsidR="00FD7181" w:rsidRPr="00FD7181">
        <w:rPr>
          <w:snapToGrid/>
          <w:szCs w:val="21"/>
          <w:lang w:val="en-GB"/>
        </w:rPr>
        <w:t>：</w:t>
      </w:r>
      <w:r w:rsidRPr="00FD7181">
        <w:rPr>
          <w:snapToGrid/>
          <w:szCs w:val="21"/>
          <w:lang w:val="en-GB"/>
        </w:rPr>
        <w:t>《工作和休息时间法》</w:t>
      </w:r>
      <w:r w:rsidR="00FD7181" w:rsidRPr="00FD7181">
        <w:rPr>
          <w:snapToGrid/>
          <w:szCs w:val="21"/>
          <w:lang w:val="en-GB"/>
        </w:rPr>
        <w:t>)</w:t>
      </w:r>
      <w:r w:rsidRPr="00FD7181">
        <w:rPr>
          <w:snapToGrid/>
          <w:szCs w:val="21"/>
          <w:lang w:val="en-GB"/>
        </w:rPr>
        <w:t>、第</w:t>
      </w:r>
      <w:r w:rsidRPr="00FD7181">
        <w:rPr>
          <w:snapToGrid/>
          <w:szCs w:val="21"/>
          <w:lang w:val="en-GB"/>
        </w:rPr>
        <w:t>5709-1949</w:t>
      </w:r>
      <w:r w:rsidRPr="00FD7181">
        <w:rPr>
          <w:snapToGrid/>
          <w:szCs w:val="21"/>
          <w:lang w:val="en-GB"/>
        </w:rPr>
        <w:t>号《退伍士兵</w:t>
      </w:r>
      <w:r w:rsidR="00FD7181" w:rsidRPr="00FD7181">
        <w:rPr>
          <w:snapToGrid/>
          <w:szCs w:val="21"/>
          <w:lang w:val="en-GB"/>
        </w:rPr>
        <w:t>(</w:t>
      </w:r>
      <w:r w:rsidRPr="00FD7181">
        <w:rPr>
          <w:snapToGrid/>
          <w:szCs w:val="21"/>
          <w:lang w:val="en-GB"/>
        </w:rPr>
        <w:t>恢复工作</w:t>
      </w:r>
      <w:r w:rsidR="00FD7181" w:rsidRPr="00FD7181">
        <w:rPr>
          <w:snapToGrid/>
          <w:szCs w:val="21"/>
          <w:lang w:val="en-GB"/>
        </w:rPr>
        <w:t>)</w:t>
      </w:r>
      <w:r w:rsidRPr="00FD7181">
        <w:rPr>
          <w:snapToGrid/>
          <w:szCs w:val="21"/>
          <w:lang w:val="en-GB"/>
        </w:rPr>
        <w:t>法》、《妇女平等权利法》、《就业服务机构法》、第</w:t>
      </w:r>
      <w:r w:rsidRPr="00FD7181">
        <w:rPr>
          <w:snapToGrid/>
          <w:szCs w:val="21"/>
          <w:lang w:val="en-GB"/>
        </w:rPr>
        <w:t>5757-1997</w:t>
      </w:r>
      <w:r w:rsidRPr="00FD7181">
        <w:rPr>
          <w:snapToGrid/>
          <w:szCs w:val="21"/>
          <w:lang w:val="en-GB"/>
        </w:rPr>
        <w:t>号《保护雇员</w:t>
      </w:r>
      <w:r w:rsidR="00FD7181" w:rsidRPr="00FD7181">
        <w:rPr>
          <w:snapToGrid/>
          <w:szCs w:val="21"/>
          <w:lang w:val="en-GB"/>
        </w:rPr>
        <w:t>(</w:t>
      </w:r>
      <w:r w:rsidRPr="00FD7181">
        <w:rPr>
          <w:snapToGrid/>
          <w:szCs w:val="21"/>
          <w:lang w:val="en-GB"/>
        </w:rPr>
        <w:t>遭受不道德行为和不当管理侵犯</w:t>
      </w:r>
      <w:r w:rsidR="00FD7181" w:rsidRPr="00FD7181">
        <w:rPr>
          <w:snapToGrid/>
          <w:szCs w:val="21"/>
          <w:lang w:val="en-GB"/>
        </w:rPr>
        <w:t>)</w:t>
      </w:r>
      <w:r w:rsidRPr="00FD7181">
        <w:rPr>
          <w:snapToGrid/>
          <w:szCs w:val="21"/>
          <w:lang w:val="en-GB"/>
        </w:rPr>
        <w:t>法》以及涉及妇女、残疾人、以色列境内阿拉伯人以及埃塞俄比亚血统的人在公共部门适足代表性的法律。</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0.</w:t>
      </w:r>
      <w:r w:rsidRPr="00FD7181">
        <w:rPr>
          <w:snapToGrid/>
          <w:szCs w:val="21"/>
          <w:lang w:val="en-GB"/>
        </w:rPr>
        <w:tab/>
      </w:r>
      <w:r w:rsidRPr="00FD7181">
        <w:rPr>
          <w:snapToGrid/>
          <w:szCs w:val="21"/>
          <w:lang w:val="en-GB"/>
        </w:rPr>
        <w:t>该委员会职责广泛</w:t>
      </w:r>
      <w:r w:rsidR="00FD7181" w:rsidRPr="00FD7181">
        <w:rPr>
          <w:snapToGrid/>
          <w:szCs w:val="21"/>
          <w:lang w:val="en-GB"/>
        </w:rPr>
        <w:t>，</w:t>
      </w:r>
      <w:r w:rsidRPr="00FD7181">
        <w:rPr>
          <w:snapToGrid/>
          <w:szCs w:val="21"/>
          <w:lang w:val="en-GB"/>
        </w:rPr>
        <w:t>包括通过教育、培训和公关提高公众认识</w:t>
      </w:r>
      <w:r w:rsidR="00FD7181" w:rsidRPr="00FD7181">
        <w:rPr>
          <w:snapToGrid/>
          <w:szCs w:val="21"/>
          <w:lang w:val="en-GB"/>
        </w:rPr>
        <w:t>；</w:t>
      </w:r>
      <w:r w:rsidRPr="00FD7181">
        <w:rPr>
          <w:snapToGrid/>
          <w:szCs w:val="21"/>
          <w:lang w:val="en-GB"/>
        </w:rPr>
        <w:t>推广有关方案和活动</w:t>
      </w:r>
      <w:r w:rsidR="00FD7181" w:rsidRPr="00FD7181">
        <w:rPr>
          <w:snapToGrid/>
          <w:szCs w:val="21"/>
          <w:lang w:val="en-GB"/>
        </w:rPr>
        <w:t>；</w:t>
      </w:r>
      <w:r w:rsidRPr="00FD7181">
        <w:rPr>
          <w:snapToGrid/>
          <w:szCs w:val="21"/>
          <w:lang w:val="en-GB"/>
        </w:rPr>
        <w:t>与其他实体合作</w:t>
      </w:r>
      <w:r w:rsidR="00FD7181" w:rsidRPr="00FD7181">
        <w:rPr>
          <w:snapToGrid/>
          <w:szCs w:val="21"/>
          <w:lang w:val="en-GB"/>
        </w:rPr>
        <w:t>，</w:t>
      </w:r>
      <w:r w:rsidRPr="00FD7181">
        <w:rPr>
          <w:snapToGrid/>
          <w:szCs w:val="21"/>
          <w:lang w:val="en-GB"/>
        </w:rPr>
        <w:t>包括雇员和雇主</w:t>
      </w:r>
      <w:r w:rsidR="00FD7181" w:rsidRPr="00FD7181">
        <w:rPr>
          <w:snapToGrid/>
          <w:szCs w:val="21"/>
          <w:lang w:val="en-GB"/>
        </w:rPr>
        <w:t>；</w:t>
      </w:r>
      <w:r w:rsidRPr="00FD7181">
        <w:rPr>
          <w:snapToGrid/>
          <w:szCs w:val="21"/>
          <w:lang w:val="en-GB"/>
        </w:rPr>
        <w:t>开展研究和收集信息</w:t>
      </w:r>
      <w:r w:rsidR="00FD7181" w:rsidRPr="00FD7181">
        <w:rPr>
          <w:snapToGrid/>
          <w:szCs w:val="21"/>
          <w:lang w:val="en-GB"/>
        </w:rPr>
        <w:t>；</w:t>
      </w:r>
      <w:r w:rsidRPr="00FD7181">
        <w:rPr>
          <w:snapToGrid/>
          <w:szCs w:val="21"/>
          <w:lang w:val="en-GB"/>
        </w:rPr>
        <w:t>经法庭允许</w:t>
      </w:r>
      <w:r w:rsidR="00FD7181" w:rsidRPr="00FD7181">
        <w:rPr>
          <w:snapToGrid/>
          <w:szCs w:val="21"/>
          <w:lang w:val="en-GB"/>
        </w:rPr>
        <w:t>，</w:t>
      </w:r>
      <w:r w:rsidRPr="00FD7181">
        <w:rPr>
          <w:snapToGrid/>
          <w:szCs w:val="21"/>
          <w:lang w:val="en-GB"/>
        </w:rPr>
        <w:t>在司法诉讼过程中采取干预措施</w:t>
      </w:r>
      <w:r w:rsidR="00FD7181" w:rsidRPr="00FD7181">
        <w:rPr>
          <w:snapToGrid/>
          <w:szCs w:val="21"/>
          <w:lang w:val="en-GB"/>
        </w:rPr>
        <w:t>；</w:t>
      </w:r>
      <w:r w:rsidRPr="00FD7181">
        <w:rPr>
          <w:snapToGrid/>
          <w:szCs w:val="21"/>
          <w:lang w:val="en-GB"/>
        </w:rPr>
        <w:t>处理与违反组织法有关的投诉</w:t>
      </w:r>
      <w:r w:rsidR="00FD7181" w:rsidRPr="00FD7181">
        <w:rPr>
          <w:snapToGrid/>
          <w:szCs w:val="21"/>
          <w:lang w:val="en-GB"/>
        </w:rPr>
        <w:t>，</w:t>
      </w:r>
      <w:r w:rsidRPr="00FD7181">
        <w:rPr>
          <w:snapToGrid/>
          <w:szCs w:val="21"/>
          <w:lang w:val="en-GB"/>
        </w:rPr>
        <w:t>包括通过向法院提起民事诉讼</w:t>
      </w:r>
      <w:r w:rsidR="00FD7181" w:rsidRPr="00FD7181">
        <w:rPr>
          <w:snapToGrid/>
          <w:szCs w:val="21"/>
          <w:lang w:val="en-GB"/>
        </w:rPr>
        <w:t>；</w:t>
      </w:r>
      <w:r w:rsidRPr="00FD7181">
        <w:rPr>
          <w:snapToGrid/>
          <w:szCs w:val="21"/>
          <w:lang w:val="en-GB"/>
        </w:rPr>
        <w:t>请求法院发布一般规则</w:t>
      </w:r>
      <w:r w:rsidR="00FD7181" w:rsidRPr="00FD7181">
        <w:rPr>
          <w:snapToGrid/>
          <w:szCs w:val="21"/>
          <w:lang w:val="en-GB"/>
        </w:rPr>
        <w:t>，</w:t>
      </w:r>
      <w:r w:rsidRPr="00FD7181">
        <w:rPr>
          <w:snapToGrid/>
          <w:szCs w:val="21"/>
          <w:lang w:val="en-GB"/>
        </w:rPr>
        <w:t>要求雇主针对所有或部分员工或求职者采取一般措施。</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1.</w:t>
      </w:r>
      <w:r w:rsidRPr="00FD7181">
        <w:rPr>
          <w:snapToGrid/>
          <w:szCs w:val="21"/>
          <w:lang w:val="en-GB"/>
        </w:rPr>
        <w:tab/>
      </w:r>
      <w:r w:rsidRPr="00FD7181">
        <w:rPr>
          <w:snapToGrid/>
          <w:szCs w:val="21"/>
          <w:lang w:val="en-GB"/>
        </w:rPr>
        <w:t>平等就业机会委员会于</w:t>
      </w:r>
      <w:r w:rsidRPr="00FD7181">
        <w:rPr>
          <w:snapToGrid/>
          <w:szCs w:val="21"/>
          <w:lang w:val="en-GB"/>
        </w:rPr>
        <w:t>2008</w:t>
      </w:r>
      <w:r w:rsidRPr="00FD7181">
        <w:rPr>
          <w:snapToGrid/>
          <w:szCs w:val="21"/>
          <w:lang w:val="en-GB"/>
        </w:rPr>
        <w:t>年初开始运行</w:t>
      </w:r>
      <w:r w:rsidR="00FD7181" w:rsidRPr="00FD7181">
        <w:rPr>
          <w:snapToGrid/>
          <w:szCs w:val="21"/>
          <w:lang w:val="en-GB"/>
        </w:rPr>
        <w:t>，</w:t>
      </w:r>
      <w:r w:rsidRPr="00FD7181">
        <w:rPr>
          <w:snapToGrid/>
          <w:szCs w:val="21"/>
          <w:lang w:val="en-GB"/>
        </w:rPr>
        <w:t>此前</w:t>
      </w:r>
      <w:r w:rsidR="00FD7181" w:rsidRPr="00FD7181">
        <w:rPr>
          <w:snapToGrid/>
          <w:szCs w:val="21"/>
          <w:lang w:val="en-GB"/>
        </w:rPr>
        <w:t>，</w:t>
      </w:r>
      <w:r w:rsidRPr="00FD7181">
        <w:rPr>
          <w:snapToGrid/>
          <w:szCs w:val="21"/>
          <w:lang w:val="en-GB"/>
        </w:rPr>
        <w:t>政府已于</w:t>
      </w:r>
      <w:r w:rsidRPr="00FD7181">
        <w:rPr>
          <w:snapToGrid/>
          <w:szCs w:val="21"/>
          <w:lang w:val="en-GB"/>
        </w:rPr>
        <w:t>2007</w:t>
      </w:r>
      <w:r w:rsidRPr="00FD7181">
        <w:rPr>
          <w:snapToGrid/>
          <w:szCs w:val="21"/>
          <w:lang w:val="en-GB"/>
        </w:rPr>
        <w:t>年</w:t>
      </w:r>
      <w:r w:rsidRPr="00FD7181">
        <w:rPr>
          <w:snapToGrid/>
          <w:szCs w:val="21"/>
          <w:lang w:val="en-GB"/>
        </w:rPr>
        <w:t>11</w:t>
      </w:r>
      <w:r w:rsidRPr="00FD7181">
        <w:rPr>
          <w:snapToGrid/>
          <w:szCs w:val="21"/>
          <w:lang w:val="en-GB"/>
        </w:rPr>
        <w:t>月做出决定</w:t>
      </w:r>
      <w:r w:rsidR="00FD7181" w:rsidRPr="00FD7181">
        <w:rPr>
          <w:snapToGrid/>
          <w:szCs w:val="21"/>
          <w:lang w:val="en-GB"/>
        </w:rPr>
        <w:t>，</w:t>
      </w:r>
      <w:r w:rsidRPr="00FD7181">
        <w:rPr>
          <w:snapToGrid/>
          <w:szCs w:val="21"/>
          <w:lang w:val="en-GB"/>
        </w:rPr>
        <w:t>任命</w:t>
      </w:r>
      <w:r w:rsidRPr="00FD7181">
        <w:rPr>
          <w:snapToGrid/>
          <w:szCs w:val="21"/>
          <w:lang w:val="en-GB"/>
        </w:rPr>
        <w:t>Adv. Tziona Koenig-Yair</w:t>
      </w:r>
      <w:r w:rsidRPr="00FD7181">
        <w:rPr>
          <w:snapToGrid/>
          <w:szCs w:val="21"/>
          <w:lang w:val="en-GB"/>
        </w:rPr>
        <w:t>为第一任国家委员。另外</w:t>
      </w:r>
      <w:r w:rsidR="00FD7181" w:rsidRPr="00FD7181">
        <w:rPr>
          <w:snapToGrid/>
          <w:szCs w:val="21"/>
          <w:lang w:val="en-GB"/>
        </w:rPr>
        <w:t>，</w:t>
      </w:r>
      <w:r w:rsidRPr="00FD7181">
        <w:rPr>
          <w:snapToGrid/>
          <w:szCs w:val="21"/>
          <w:lang w:val="en-GB"/>
        </w:rPr>
        <w:t>还有三名区域委员正在任命过程中。</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2.</w:t>
      </w:r>
      <w:r w:rsidRPr="00FD7181">
        <w:rPr>
          <w:snapToGrid/>
          <w:szCs w:val="21"/>
          <w:lang w:val="en-GB"/>
        </w:rPr>
        <w:tab/>
      </w:r>
      <w:r w:rsidRPr="00FD7181">
        <w:rPr>
          <w:snapToGrid/>
          <w:szCs w:val="21"/>
          <w:lang w:val="en-GB"/>
        </w:rPr>
        <w:t>最近还在该委员会成立了咨询委员会。根据本法修正案</w:t>
      </w:r>
      <w:r w:rsidR="00FD7181" w:rsidRPr="00FD7181">
        <w:rPr>
          <w:snapToGrid/>
          <w:szCs w:val="21"/>
          <w:lang w:val="en-GB"/>
        </w:rPr>
        <w:t>，</w:t>
      </w:r>
      <w:r w:rsidRPr="00FD7181">
        <w:rPr>
          <w:snapToGrid/>
          <w:szCs w:val="21"/>
          <w:lang w:val="en-GB"/>
        </w:rPr>
        <w:t>这个拥有</w:t>
      </w:r>
      <w:r w:rsidRPr="00FD7181">
        <w:rPr>
          <w:snapToGrid/>
          <w:szCs w:val="21"/>
          <w:lang w:val="en-GB"/>
        </w:rPr>
        <w:t>21</w:t>
      </w:r>
      <w:r w:rsidRPr="00FD7181">
        <w:rPr>
          <w:snapToGrid/>
          <w:szCs w:val="21"/>
          <w:lang w:val="en-GB"/>
        </w:rPr>
        <w:t>名成员的委员会包括来自以下机构的代表</w:t>
      </w:r>
      <w:r w:rsidR="00FD7181" w:rsidRPr="00FD7181">
        <w:rPr>
          <w:snapToGrid/>
          <w:szCs w:val="21"/>
          <w:lang w:val="en-GB"/>
        </w:rPr>
        <w:t>：</w:t>
      </w:r>
      <w:r w:rsidRPr="00FD7181">
        <w:rPr>
          <w:snapToGrid/>
          <w:szCs w:val="21"/>
          <w:lang w:val="en-GB"/>
        </w:rPr>
        <w:t>提高妇女地位局、残疾人平等权利委员会、政府各部委、非政府组织、工会和雇主协会。已尽可能给予妇女、以色列境内阿拉伯人和残疾人适当的代表权。</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3.</w:t>
      </w:r>
      <w:r w:rsidRPr="00FD7181">
        <w:rPr>
          <w:snapToGrid/>
          <w:szCs w:val="21"/>
          <w:lang w:val="en-GB"/>
        </w:rPr>
        <w:tab/>
      </w:r>
      <w:r w:rsidRPr="00FD7181">
        <w:rPr>
          <w:snapToGrid/>
          <w:szCs w:val="21"/>
          <w:lang w:val="en-GB"/>
        </w:rPr>
        <w:t>自任命以来</w:t>
      </w:r>
      <w:r w:rsidR="00FD7181" w:rsidRPr="00FD7181">
        <w:rPr>
          <w:snapToGrid/>
          <w:szCs w:val="21"/>
          <w:lang w:val="en-GB"/>
        </w:rPr>
        <w:t>，</w:t>
      </w:r>
      <w:r w:rsidRPr="00FD7181">
        <w:rPr>
          <w:snapToGrid/>
          <w:szCs w:val="21"/>
          <w:lang w:val="en-GB"/>
        </w:rPr>
        <w:t>国家专家已额外设置了</w:t>
      </w:r>
      <w:r w:rsidRPr="00FD7181">
        <w:rPr>
          <w:snapToGrid/>
          <w:szCs w:val="21"/>
          <w:lang w:val="en-GB"/>
        </w:rPr>
        <w:t>3</w:t>
      </w:r>
      <w:r w:rsidRPr="00FD7181">
        <w:rPr>
          <w:snapToGrid/>
          <w:szCs w:val="21"/>
          <w:lang w:val="en-GB"/>
        </w:rPr>
        <w:t>个职位、发布了一份关于就业权利的小册子</w:t>
      </w:r>
      <w:r w:rsidR="00FD7181" w:rsidRPr="00FD7181">
        <w:rPr>
          <w:snapToGrid/>
          <w:szCs w:val="21"/>
          <w:lang w:val="en-GB"/>
        </w:rPr>
        <w:t>，</w:t>
      </w:r>
      <w:r w:rsidRPr="00FD7181">
        <w:rPr>
          <w:snapToGrid/>
          <w:szCs w:val="21"/>
          <w:lang w:val="en-GB"/>
        </w:rPr>
        <w:t>这本小册子已经发放给</w:t>
      </w:r>
      <w:r w:rsidRPr="00FD7181">
        <w:rPr>
          <w:snapToGrid/>
          <w:szCs w:val="21"/>
          <w:lang w:val="en-GB"/>
        </w:rPr>
        <w:t>300 000</w:t>
      </w:r>
      <w:r w:rsidRPr="00FD7181">
        <w:rPr>
          <w:snapToGrid/>
          <w:szCs w:val="21"/>
          <w:lang w:val="en-GB"/>
        </w:rPr>
        <w:t>名雇主和雇员</w:t>
      </w:r>
      <w:r w:rsidR="00FD7181" w:rsidRPr="00FD7181">
        <w:rPr>
          <w:snapToGrid/>
          <w:szCs w:val="21"/>
          <w:lang w:val="en-GB"/>
        </w:rPr>
        <w:t>，</w:t>
      </w:r>
      <w:r w:rsidRPr="00FD7181">
        <w:rPr>
          <w:snapToGrid/>
          <w:szCs w:val="21"/>
          <w:lang w:val="en-GB"/>
        </w:rPr>
        <w:t>现在正在将其翻译成阿拉伯文。</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4.</w:t>
      </w:r>
      <w:r w:rsidRPr="00FD7181">
        <w:rPr>
          <w:snapToGrid/>
          <w:szCs w:val="21"/>
          <w:lang w:val="en-GB"/>
        </w:rPr>
        <w:tab/>
        <w:t>2008</w:t>
      </w:r>
      <w:r w:rsidRPr="00FD7181">
        <w:rPr>
          <w:snapToGrid/>
          <w:szCs w:val="21"/>
          <w:lang w:val="en-GB"/>
        </w:rPr>
        <w:t>年</w:t>
      </w:r>
      <w:r w:rsidRPr="00FD7181">
        <w:rPr>
          <w:snapToGrid/>
          <w:szCs w:val="21"/>
          <w:lang w:val="en-GB"/>
        </w:rPr>
        <w:t>9</w:t>
      </w:r>
      <w:r w:rsidRPr="00FD7181">
        <w:rPr>
          <w:snapToGrid/>
          <w:szCs w:val="21"/>
          <w:lang w:val="en-GB"/>
        </w:rPr>
        <w:t>月以来</w:t>
      </w:r>
      <w:r w:rsidR="00FD7181" w:rsidRPr="00FD7181">
        <w:rPr>
          <w:snapToGrid/>
          <w:szCs w:val="21"/>
          <w:lang w:val="en-GB"/>
        </w:rPr>
        <w:t>，</w:t>
      </w:r>
      <w:r w:rsidRPr="00FD7181">
        <w:rPr>
          <w:snapToGrid/>
          <w:szCs w:val="21"/>
          <w:lang w:val="en-GB"/>
        </w:rPr>
        <w:t>该委员会提供的服务包括</w:t>
      </w:r>
      <w:r w:rsidR="00FD7181" w:rsidRPr="00FD7181">
        <w:rPr>
          <w:snapToGrid/>
          <w:szCs w:val="21"/>
          <w:lang w:val="en-GB"/>
        </w:rPr>
        <w:t>，</w:t>
      </w:r>
      <w:r w:rsidRPr="00FD7181">
        <w:rPr>
          <w:snapToGrid/>
          <w:szCs w:val="21"/>
          <w:lang w:val="en-GB"/>
        </w:rPr>
        <w:t>处理了</w:t>
      </w:r>
      <w:r w:rsidRPr="00FD7181">
        <w:rPr>
          <w:snapToGrid/>
          <w:szCs w:val="21"/>
          <w:lang w:val="en-GB"/>
        </w:rPr>
        <w:t>150</w:t>
      </w:r>
      <w:r w:rsidRPr="00FD7181">
        <w:rPr>
          <w:snapToGrid/>
          <w:szCs w:val="21"/>
          <w:lang w:val="en-GB"/>
        </w:rPr>
        <w:t>份具体的申请</w:t>
      </w:r>
      <w:r w:rsidR="00FD7181" w:rsidRPr="00FD7181">
        <w:rPr>
          <w:snapToGrid/>
          <w:szCs w:val="21"/>
          <w:lang w:val="en-GB"/>
        </w:rPr>
        <w:t>，</w:t>
      </w:r>
      <w:r w:rsidRPr="00FD7181">
        <w:rPr>
          <w:snapToGrid/>
          <w:szCs w:val="21"/>
          <w:lang w:val="en-GB"/>
        </w:rPr>
        <w:t>3</w:t>
      </w:r>
      <w:r w:rsidRPr="00FD7181">
        <w:rPr>
          <w:snapToGrid/>
          <w:szCs w:val="21"/>
          <w:lang w:val="en-GB"/>
        </w:rPr>
        <w:t>项诉讼案件目前正在准备中</w:t>
      </w:r>
      <w:r w:rsidR="00FD7181" w:rsidRPr="00FD7181">
        <w:rPr>
          <w:snapToGrid/>
          <w:szCs w:val="21"/>
          <w:lang w:val="en-GB"/>
        </w:rPr>
        <w:t>，</w:t>
      </w:r>
      <w:r w:rsidRPr="00FD7181">
        <w:rPr>
          <w:snapToGrid/>
          <w:szCs w:val="21"/>
          <w:lang w:val="en-GB"/>
        </w:rPr>
        <w:t>还针对雇主的歧视行为采取了许多预备措施。</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5.</w:t>
      </w:r>
      <w:r w:rsidRPr="00FD7181">
        <w:rPr>
          <w:snapToGrid/>
          <w:szCs w:val="21"/>
          <w:lang w:val="en-GB"/>
        </w:rPr>
        <w:tab/>
      </w:r>
      <w:r w:rsidRPr="00FD7181">
        <w:rPr>
          <w:snapToGrid/>
          <w:szCs w:val="21"/>
          <w:lang w:val="en-GB"/>
        </w:rPr>
        <w:t>每年年底时</w:t>
      </w:r>
      <w:r w:rsidR="00FD7181" w:rsidRPr="00FD7181">
        <w:rPr>
          <w:snapToGrid/>
          <w:szCs w:val="21"/>
          <w:lang w:val="en-GB"/>
        </w:rPr>
        <w:t>，</w:t>
      </w:r>
      <w:r w:rsidRPr="00FD7181">
        <w:rPr>
          <w:snapToGrid/>
          <w:szCs w:val="21"/>
          <w:lang w:val="en-GB"/>
        </w:rPr>
        <w:t>要求委员向工贸和劳工部部长提交一份年度报告</w:t>
      </w:r>
      <w:r w:rsidR="00FD7181" w:rsidRPr="00FD7181">
        <w:rPr>
          <w:snapToGrid/>
          <w:szCs w:val="21"/>
          <w:lang w:val="en-GB"/>
        </w:rPr>
        <w:t>，</w:t>
      </w:r>
      <w:r w:rsidRPr="00FD7181">
        <w:rPr>
          <w:snapToGrid/>
          <w:szCs w:val="21"/>
          <w:lang w:val="en-GB"/>
        </w:rPr>
        <w:t>部长随后将报告连同其意见一同提交以色列议会提高妇女地位委员会以及以色列议会劳动、福利和卫生委员会。</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休息和闲暇时间</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6.</w:t>
      </w:r>
      <w:r w:rsidRPr="00FD7181">
        <w:rPr>
          <w:snapToGrid/>
          <w:szCs w:val="21"/>
          <w:lang w:val="en-GB"/>
        </w:rPr>
        <w:tab/>
      </w:r>
      <w:r w:rsidRPr="00FD7181">
        <w:rPr>
          <w:snapToGrid/>
          <w:szCs w:val="21"/>
          <w:lang w:val="en-GB"/>
        </w:rPr>
        <w:t>以下是自以色列上次报告以来</w:t>
      </w:r>
      <w:r w:rsidR="00FD7181" w:rsidRPr="00FD7181">
        <w:rPr>
          <w:snapToGrid/>
          <w:szCs w:val="21"/>
          <w:lang w:val="en-GB"/>
        </w:rPr>
        <w:t>，</w:t>
      </w:r>
      <w:r w:rsidRPr="00FD7181">
        <w:rPr>
          <w:snapToGrid/>
          <w:szCs w:val="21"/>
          <w:lang w:val="en-GB"/>
        </w:rPr>
        <w:t>工贸和劳工部执行管理局执行《工作和休息时间法》情况的数据</w:t>
      </w:r>
      <w:r w:rsidR="00FD7181" w:rsidRPr="00FD7181">
        <w:rPr>
          <w:snapToGrid/>
          <w:szCs w:val="21"/>
          <w:lang w:val="en-GB"/>
        </w:rPr>
        <w:t>：</w:t>
      </w:r>
      <w:r w:rsidRPr="00FD7181">
        <w:rPr>
          <w:snapToGrid/>
          <w:szCs w:val="21"/>
          <w:lang w:val="en-GB"/>
        </w:rPr>
        <w:t>2005</w:t>
      </w:r>
      <w:r w:rsidRPr="00FD7181">
        <w:rPr>
          <w:snapToGrid/>
          <w:szCs w:val="21"/>
          <w:lang w:val="en-GB"/>
        </w:rPr>
        <w:t>年</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开展了</w:t>
      </w:r>
      <w:r w:rsidRPr="00FD7181">
        <w:rPr>
          <w:snapToGrid/>
          <w:szCs w:val="21"/>
          <w:lang w:val="en-GB"/>
        </w:rPr>
        <w:t>523</w:t>
      </w:r>
      <w:r w:rsidRPr="00FD7181">
        <w:rPr>
          <w:snapToGrid/>
          <w:szCs w:val="21"/>
          <w:lang w:val="en-GB"/>
        </w:rPr>
        <w:t>次调查</w:t>
      </w:r>
      <w:r w:rsidR="00FD7181" w:rsidRPr="00FD7181">
        <w:rPr>
          <w:snapToGrid/>
          <w:szCs w:val="21"/>
          <w:lang w:val="en-GB"/>
        </w:rPr>
        <w:t>，</w:t>
      </w:r>
      <w:r w:rsidRPr="00FD7181">
        <w:rPr>
          <w:snapToGrid/>
          <w:szCs w:val="21"/>
          <w:lang w:val="en-GB"/>
        </w:rPr>
        <w:t>执行了</w:t>
      </w:r>
      <w:r w:rsidRPr="00FD7181">
        <w:rPr>
          <w:snapToGrid/>
          <w:szCs w:val="21"/>
          <w:lang w:val="en-GB"/>
        </w:rPr>
        <w:t>99</w:t>
      </w:r>
      <w:r w:rsidRPr="00FD7181">
        <w:rPr>
          <w:snapToGrid/>
          <w:szCs w:val="21"/>
          <w:lang w:val="en-GB"/>
        </w:rPr>
        <w:t>起行政罚款。</w:t>
      </w:r>
      <w:r w:rsidRPr="00FD7181">
        <w:rPr>
          <w:snapToGrid/>
          <w:szCs w:val="21"/>
          <w:lang w:val="en-GB"/>
        </w:rPr>
        <w:t>2006</w:t>
      </w:r>
      <w:r w:rsidRPr="00FD7181">
        <w:rPr>
          <w:snapToGrid/>
          <w:szCs w:val="21"/>
          <w:lang w:val="en-GB"/>
        </w:rPr>
        <w:t>年</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开展了</w:t>
      </w:r>
      <w:r w:rsidRPr="00FD7181">
        <w:rPr>
          <w:snapToGrid/>
          <w:szCs w:val="21"/>
          <w:lang w:val="en-GB"/>
        </w:rPr>
        <w:t>641</w:t>
      </w:r>
      <w:r w:rsidRPr="00FD7181">
        <w:rPr>
          <w:snapToGrid/>
          <w:szCs w:val="21"/>
          <w:lang w:val="en-GB"/>
        </w:rPr>
        <w:t>次调查</w:t>
      </w:r>
      <w:r w:rsidR="00FD7181" w:rsidRPr="00FD7181">
        <w:rPr>
          <w:snapToGrid/>
          <w:szCs w:val="21"/>
          <w:lang w:val="en-GB"/>
        </w:rPr>
        <w:t>，</w:t>
      </w:r>
      <w:r w:rsidRPr="00FD7181">
        <w:rPr>
          <w:snapToGrid/>
          <w:szCs w:val="21"/>
          <w:lang w:val="en-GB"/>
        </w:rPr>
        <w:t>执行了</w:t>
      </w:r>
      <w:r w:rsidRPr="00FD7181">
        <w:rPr>
          <w:snapToGrid/>
          <w:szCs w:val="21"/>
          <w:lang w:val="en-GB"/>
        </w:rPr>
        <w:t>182</w:t>
      </w:r>
      <w:r w:rsidRPr="00FD7181">
        <w:rPr>
          <w:snapToGrid/>
          <w:szCs w:val="21"/>
          <w:lang w:val="en-GB"/>
        </w:rPr>
        <w:t>起行政罚款。</w:t>
      </w:r>
      <w:r w:rsidRPr="00FD7181">
        <w:rPr>
          <w:snapToGrid/>
          <w:szCs w:val="21"/>
          <w:lang w:val="en-GB"/>
        </w:rPr>
        <w:t>2007</w:t>
      </w:r>
      <w:r w:rsidRPr="00FD7181">
        <w:rPr>
          <w:snapToGrid/>
          <w:szCs w:val="21"/>
          <w:lang w:val="en-GB"/>
        </w:rPr>
        <w:t>年</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开展了</w:t>
      </w:r>
      <w:r w:rsidRPr="00FD7181">
        <w:rPr>
          <w:snapToGrid/>
          <w:szCs w:val="21"/>
          <w:lang w:val="en-GB"/>
        </w:rPr>
        <w:t>685</w:t>
      </w:r>
      <w:r w:rsidRPr="00FD7181">
        <w:rPr>
          <w:snapToGrid/>
          <w:szCs w:val="21"/>
          <w:lang w:val="en-GB"/>
        </w:rPr>
        <w:t>次调查</w:t>
      </w:r>
      <w:r w:rsidR="00FD7181" w:rsidRPr="00FD7181">
        <w:rPr>
          <w:snapToGrid/>
          <w:szCs w:val="21"/>
          <w:lang w:val="en-GB"/>
        </w:rPr>
        <w:t>，</w:t>
      </w:r>
      <w:r w:rsidRPr="00FD7181">
        <w:rPr>
          <w:snapToGrid/>
          <w:szCs w:val="21"/>
          <w:lang w:val="en-GB"/>
        </w:rPr>
        <w:t>执行了</w:t>
      </w:r>
      <w:r w:rsidRPr="00FD7181">
        <w:rPr>
          <w:snapToGrid/>
          <w:szCs w:val="21"/>
          <w:lang w:val="en-GB"/>
        </w:rPr>
        <w:t>309</w:t>
      </w:r>
      <w:r w:rsidRPr="00FD7181">
        <w:rPr>
          <w:snapToGrid/>
          <w:szCs w:val="21"/>
          <w:lang w:val="en-GB"/>
        </w:rPr>
        <w:t>起行政罚款。</w:t>
      </w:r>
      <w:r w:rsidRPr="00FD7181">
        <w:rPr>
          <w:snapToGrid/>
          <w:szCs w:val="21"/>
          <w:lang w:val="en-GB"/>
        </w:rPr>
        <w:t>2006</w:t>
      </w:r>
      <w:r w:rsidR="00D56C56">
        <w:rPr>
          <w:snapToGrid/>
          <w:szCs w:val="21"/>
          <w:lang w:val="en-GB"/>
        </w:rPr>
        <w:t>-</w:t>
      </w:r>
      <w:r w:rsidRPr="00FD7181">
        <w:rPr>
          <w:snapToGrid/>
          <w:szCs w:val="21"/>
          <w:lang w:val="en-GB"/>
        </w:rPr>
        <w:t>2008</w:t>
      </w:r>
      <w:r w:rsidRPr="00FD7181">
        <w:rPr>
          <w:snapToGrid/>
          <w:szCs w:val="21"/>
          <w:lang w:val="en-GB"/>
        </w:rPr>
        <w:t>年间</w:t>
      </w:r>
      <w:r w:rsidR="00FD7181" w:rsidRPr="00FD7181">
        <w:rPr>
          <w:snapToGrid/>
          <w:szCs w:val="21"/>
          <w:lang w:val="en-GB"/>
        </w:rPr>
        <w:t>，</w:t>
      </w:r>
      <w:r w:rsidRPr="00FD7181">
        <w:rPr>
          <w:snapToGrid/>
          <w:szCs w:val="21"/>
          <w:lang w:val="en-GB"/>
        </w:rPr>
        <w:t>提出了</w:t>
      </w:r>
      <w:r w:rsidRPr="00FD7181">
        <w:rPr>
          <w:snapToGrid/>
          <w:szCs w:val="21"/>
          <w:lang w:val="en-GB"/>
        </w:rPr>
        <w:t>170</w:t>
      </w:r>
      <w:r w:rsidRPr="00FD7181">
        <w:rPr>
          <w:snapToGrid/>
          <w:szCs w:val="21"/>
          <w:lang w:val="en-GB"/>
        </w:rPr>
        <w:t>起刑事诉讼。</w:t>
      </w:r>
    </w:p>
    <w:p w:rsidR="008370F6" w:rsidRPr="00FD7181" w:rsidRDefault="00661B8D" w:rsidP="00661B8D">
      <w:pPr>
        <w:pStyle w:val="H1GC"/>
        <w:rPr>
          <w:snapToGrid/>
          <w:lang w:val="en-GB"/>
        </w:rPr>
      </w:pPr>
      <w:bookmarkStart w:id="10" w:name="_Toc216674213"/>
      <w:r>
        <w:rPr>
          <w:rFonts w:hint="eastAsia"/>
          <w:snapToGrid/>
          <w:lang w:val="en-GB"/>
        </w:rPr>
        <w:tab/>
      </w:r>
      <w:r>
        <w:rPr>
          <w:rFonts w:hint="eastAsia"/>
          <w:snapToGrid/>
          <w:lang w:val="en-GB"/>
        </w:rPr>
        <w:tab/>
      </w:r>
      <w:r w:rsidR="008370F6" w:rsidRPr="00FD7181">
        <w:rPr>
          <w:snapToGrid/>
          <w:lang w:val="en-GB"/>
        </w:rPr>
        <w:t>第八条</w:t>
      </w:r>
      <w:bookmarkEnd w:id="10"/>
      <w:r>
        <w:rPr>
          <w:rFonts w:hint="eastAsia"/>
          <w:snapToGrid/>
          <w:lang w:val="en-GB"/>
        </w:rPr>
        <w:br/>
      </w:r>
      <w:r w:rsidR="008370F6" w:rsidRPr="00FD7181">
        <w:rPr>
          <w:snapToGrid/>
          <w:lang w:val="en-GB"/>
        </w:rPr>
        <w:t>劳工集体权利</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对</w:t>
      </w:r>
      <w:r w:rsidRPr="00661B8D">
        <w:rPr>
          <w:snapToGrid/>
          <w:lang w:val="en-GB"/>
        </w:rPr>
        <w:t>以色列</w:t>
      </w:r>
      <w:r w:rsidRPr="00FD7181">
        <w:rPr>
          <w:snapToGrid/>
          <w:szCs w:val="21"/>
          <w:lang w:val="en-GB"/>
        </w:rPr>
        <w:t>具有约束力的相关国际公约</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7.</w:t>
      </w:r>
      <w:r w:rsidRPr="00FD7181">
        <w:rPr>
          <w:snapToGrid/>
          <w:szCs w:val="21"/>
          <w:lang w:val="en-GB"/>
        </w:rPr>
        <w:tab/>
      </w:r>
      <w:r w:rsidRPr="00FD7181">
        <w:rPr>
          <w:snapToGrid/>
          <w:szCs w:val="21"/>
          <w:lang w:val="en-GB"/>
        </w:rPr>
        <w:t>自上次定期报告提交以来</w:t>
      </w:r>
      <w:r w:rsidR="00FD7181" w:rsidRPr="00FD7181">
        <w:rPr>
          <w:snapToGrid/>
          <w:szCs w:val="21"/>
          <w:lang w:val="en-GB"/>
        </w:rPr>
        <w:t>，</w:t>
      </w:r>
      <w:r w:rsidRPr="00FD7181">
        <w:rPr>
          <w:snapToGrid/>
          <w:szCs w:val="21"/>
          <w:lang w:val="en-GB"/>
        </w:rPr>
        <w:t>以色列还提交了以下报告</w:t>
      </w:r>
      <w:r w:rsidR="00FD7181" w:rsidRPr="00FD7181">
        <w:rPr>
          <w:snapToGrid/>
          <w:szCs w:val="21"/>
          <w:lang w:val="en-GB"/>
        </w:rPr>
        <w:t>：</w:t>
      </w: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月提交的以色列关于《公民权利和政治权利国际公约》执行情况的第三次定期报告</w:t>
      </w:r>
      <w:r w:rsidR="00FD7181" w:rsidRPr="00FD7181">
        <w:rPr>
          <w:snapToGrid/>
          <w:szCs w:val="21"/>
          <w:lang w:val="en-GB"/>
        </w:rPr>
        <w:t>；</w:t>
      </w:r>
      <w:r w:rsidRPr="00FD7181">
        <w:rPr>
          <w:snapToGrid/>
          <w:szCs w:val="21"/>
          <w:lang w:val="en-GB"/>
        </w:rPr>
        <w:t>2005</w:t>
      </w:r>
      <w:r w:rsidRPr="00FD7181">
        <w:rPr>
          <w:snapToGrid/>
          <w:szCs w:val="21"/>
          <w:lang w:val="en-GB"/>
        </w:rPr>
        <w:t>年</w:t>
      </w:r>
      <w:r w:rsidRPr="00FD7181">
        <w:rPr>
          <w:snapToGrid/>
          <w:szCs w:val="21"/>
          <w:lang w:val="en-GB"/>
        </w:rPr>
        <w:t>6</w:t>
      </w:r>
      <w:r w:rsidRPr="00FD7181">
        <w:rPr>
          <w:snapToGrid/>
          <w:szCs w:val="21"/>
          <w:lang w:val="en-GB"/>
        </w:rPr>
        <w:t>月提交的以色列关于《消除对妇女一切形式歧视公约》执行情况的第四次定期报告</w:t>
      </w:r>
      <w:r w:rsidR="00FD7181" w:rsidRPr="00FD7181">
        <w:rPr>
          <w:snapToGrid/>
          <w:szCs w:val="21"/>
          <w:lang w:val="en-GB"/>
        </w:rPr>
        <w:t>；</w:t>
      </w:r>
      <w:r w:rsidRPr="00FD7181">
        <w:rPr>
          <w:snapToGrid/>
          <w:szCs w:val="21"/>
          <w:lang w:val="en-GB"/>
        </w:rPr>
        <w:t>2005</w:t>
      </w:r>
      <w:r w:rsidRPr="00FD7181">
        <w:rPr>
          <w:snapToGrid/>
          <w:szCs w:val="21"/>
          <w:lang w:val="en-GB"/>
        </w:rPr>
        <w:t>年</w:t>
      </w:r>
      <w:r w:rsidRPr="00FD7181">
        <w:rPr>
          <w:snapToGrid/>
          <w:szCs w:val="21"/>
          <w:lang w:val="en-GB"/>
        </w:rPr>
        <w:t>9</w:t>
      </w:r>
      <w:r w:rsidRPr="00FD7181">
        <w:rPr>
          <w:snapToGrid/>
          <w:szCs w:val="21"/>
          <w:lang w:val="en-GB"/>
        </w:rPr>
        <w:t>月提交的以色列关于《消除一切形式种族歧视国际公约》的第十次至第十三次合并定期报告。</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成立</w:t>
      </w:r>
      <w:r w:rsidRPr="00661B8D">
        <w:rPr>
          <w:snapToGrid/>
          <w:lang w:val="en-GB"/>
        </w:rPr>
        <w:t>工会</w:t>
      </w:r>
      <w:r w:rsidRPr="00FD7181">
        <w:rPr>
          <w:snapToGrid/>
          <w:szCs w:val="21"/>
          <w:lang w:val="en-GB"/>
        </w:rPr>
        <w:t>和加入工会</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8.</w:t>
      </w:r>
      <w:r w:rsidRPr="00FD7181">
        <w:rPr>
          <w:snapToGrid/>
          <w:szCs w:val="21"/>
          <w:lang w:val="en-GB"/>
        </w:rPr>
        <w:tab/>
      </w:r>
      <w:r w:rsidRPr="00FD7181">
        <w:rPr>
          <w:snapToGrid/>
          <w:szCs w:val="21"/>
          <w:lang w:val="en-GB"/>
        </w:rPr>
        <w:t>区劳工法院最近做出的一项裁决</w:t>
      </w:r>
      <w:r w:rsidR="00FD7181" w:rsidRPr="00FD7181">
        <w:rPr>
          <w:snapToGrid/>
          <w:szCs w:val="21"/>
          <w:lang w:val="en-GB"/>
        </w:rPr>
        <w:t>，</w:t>
      </w:r>
      <w:r w:rsidRPr="00FD7181">
        <w:rPr>
          <w:snapToGrid/>
          <w:szCs w:val="21"/>
          <w:lang w:val="en-GB"/>
        </w:rPr>
        <w:t>进一步扩大了对依照以色列法律组织工会的权利的法律保护</w:t>
      </w:r>
      <w:r w:rsidR="00FD7181" w:rsidRPr="00FD7181">
        <w:rPr>
          <w:snapToGrid/>
          <w:szCs w:val="21"/>
          <w:lang w:val="en-GB"/>
        </w:rPr>
        <w:t>(</w:t>
      </w:r>
      <w:r w:rsidRPr="00FD7181">
        <w:rPr>
          <w:snapToGrid/>
          <w:szCs w:val="21"/>
          <w:lang w:val="en-GB"/>
        </w:rPr>
        <w:t>C.M. 6726</w:t>
      </w:r>
      <w:r w:rsidR="00FD7181" w:rsidRPr="00FD7181">
        <w:rPr>
          <w:snapToGrid/>
          <w:szCs w:val="21"/>
          <w:lang w:val="en-GB"/>
        </w:rPr>
        <w:t>/</w:t>
      </w:r>
      <w:r w:rsidRPr="00FD7181">
        <w:rPr>
          <w:snapToGrid/>
          <w:szCs w:val="21"/>
          <w:lang w:val="en-GB"/>
        </w:rPr>
        <w:t>0</w:t>
      </w:r>
      <w:r w:rsidR="00FD7181" w:rsidRPr="00FD7181">
        <w:rPr>
          <w:snapToGrid/>
          <w:szCs w:val="21"/>
          <w:lang w:val="en-GB"/>
        </w:rPr>
        <w:t>7,</w:t>
      </w:r>
      <w:r w:rsidRPr="00FD7181">
        <w:rPr>
          <w:snapToGrid/>
          <w:szCs w:val="21"/>
          <w:lang w:val="en-GB"/>
        </w:rPr>
        <w:t xml:space="preserve"> </w:t>
      </w:r>
      <w:r w:rsidRPr="00FD7181">
        <w:rPr>
          <w:i/>
          <w:iCs/>
          <w:snapToGrid/>
          <w:szCs w:val="21"/>
          <w:lang w:val="en-GB"/>
        </w:rPr>
        <w:t>Alon Leigh Green</w:t>
      </w:r>
      <w:r w:rsidRPr="00FD7181">
        <w:rPr>
          <w:rFonts w:eastAsia="KaiTi_GB2312"/>
          <w:iCs/>
          <w:snapToGrid/>
          <w:szCs w:val="21"/>
          <w:lang w:val="en-GB"/>
        </w:rPr>
        <w:t>诉</w:t>
      </w:r>
      <w:r w:rsidRPr="00FD7181">
        <w:rPr>
          <w:i/>
          <w:iCs/>
          <w:snapToGrid/>
          <w:szCs w:val="21"/>
          <w:lang w:val="en-GB"/>
        </w:rPr>
        <w:t>Excellent Coffee</w:t>
      </w:r>
      <w:r w:rsidRPr="00FD7181">
        <w:rPr>
          <w:rFonts w:eastAsia="KaiTi_GB2312"/>
          <w:iCs/>
          <w:snapToGrid/>
          <w:szCs w:val="21"/>
          <w:lang w:val="en-GB"/>
        </w:rPr>
        <w:t>有限公司案</w:t>
      </w:r>
      <w:r w:rsidR="00FD7181" w:rsidRPr="00FD7181">
        <w:rPr>
          <w:rFonts w:eastAsia="KaiTi_GB2312"/>
          <w:iCs/>
          <w:snapToGrid/>
          <w:szCs w:val="21"/>
          <w:lang w:val="en-GB"/>
        </w:rPr>
        <w:t>(</w:t>
      </w:r>
      <w:smartTag w:uri="urn:schemas-microsoft-com:office:smarttags" w:element="chsdate">
        <w:smartTagPr>
          <w:attr w:name="IsROCDate" w:val="False"/>
          <w:attr w:name="IsLunarDate" w:val="False"/>
          <w:attr w:name="Day" w:val="18"/>
          <w:attr w:name="Month" w:val="7"/>
          <w:attr w:name="Year" w:val="2007"/>
        </w:smartTagPr>
        <w:r w:rsidRPr="00FD7181">
          <w:rPr>
            <w:rFonts w:eastAsia="KaiTi_GB2312"/>
            <w:iCs/>
            <w:snapToGrid/>
            <w:szCs w:val="21"/>
            <w:lang w:val="en-GB"/>
          </w:rPr>
          <w:t>2007</w:t>
        </w:r>
        <w:r w:rsidRPr="00FD7181">
          <w:rPr>
            <w:rFonts w:eastAsia="KaiTi_GB2312"/>
            <w:iCs/>
            <w:snapToGrid/>
            <w:szCs w:val="21"/>
            <w:lang w:val="en-GB"/>
          </w:rPr>
          <w:t>年</w:t>
        </w:r>
        <w:r w:rsidRPr="00FD7181">
          <w:rPr>
            <w:rFonts w:eastAsia="KaiTi_GB2312"/>
            <w:iCs/>
            <w:snapToGrid/>
            <w:szCs w:val="21"/>
            <w:lang w:val="en-GB"/>
          </w:rPr>
          <w:t>7</w:t>
        </w:r>
        <w:r w:rsidRPr="00FD7181">
          <w:rPr>
            <w:rFonts w:eastAsia="KaiTi_GB2312"/>
            <w:iCs/>
            <w:snapToGrid/>
            <w:szCs w:val="21"/>
            <w:lang w:val="en-GB"/>
          </w:rPr>
          <w:t>月</w:t>
        </w:r>
        <w:r w:rsidRPr="00FD7181">
          <w:rPr>
            <w:rFonts w:eastAsia="KaiTi_GB2312"/>
            <w:iCs/>
            <w:snapToGrid/>
            <w:szCs w:val="21"/>
            <w:lang w:val="en-GB"/>
          </w:rPr>
          <w:t>18</w:t>
        </w:r>
        <w:r w:rsidRPr="00FD7181">
          <w:rPr>
            <w:rFonts w:eastAsia="KaiTi_GB2312"/>
            <w:iCs/>
            <w:snapToGrid/>
            <w:szCs w:val="21"/>
            <w:lang w:val="en-GB"/>
          </w:rPr>
          <w:t>日</w:t>
        </w:r>
      </w:smartTag>
      <w:r w:rsidR="00FD7181" w:rsidRPr="00FD7181">
        <w:rPr>
          <w:rFonts w:eastAsia="KaiTi_GB2312"/>
          <w:iCs/>
          <w:snapToGrid/>
          <w:szCs w:val="21"/>
          <w:lang w:val="en-GB"/>
        </w:rPr>
        <w:t>)</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在此案中</w:t>
      </w:r>
      <w:r w:rsidR="00FD7181" w:rsidRPr="00FD7181">
        <w:rPr>
          <w:snapToGrid/>
          <w:szCs w:val="21"/>
          <w:lang w:val="en-GB"/>
        </w:rPr>
        <w:t>，</w:t>
      </w:r>
      <w:r w:rsidRPr="00FD7181">
        <w:rPr>
          <w:snapToGrid/>
          <w:szCs w:val="21"/>
          <w:lang w:val="en-GB"/>
        </w:rPr>
        <w:t>上诉人要求法庭撤销被告对他的解雇</w:t>
      </w:r>
      <w:r w:rsidR="00FD7181" w:rsidRPr="00FD7181">
        <w:rPr>
          <w:snapToGrid/>
          <w:szCs w:val="21"/>
          <w:lang w:val="en-GB"/>
        </w:rPr>
        <w:t>，</w:t>
      </w:r>
      <w:r w:rsidRPr="00FD7181">
        <w:rPr>
          <w:snapToGrid/>
          <w:szCs w:val="21"/>
          <w:lang w:val="en-GB"/>
        </w:rPr>
        <w:t>他声称因他组织工会的活动而将他解雇是违法的。据上诉人所说</w:t>
      </w:r>
      <w:r w:rsidR="00FD7181" w:rsidRPr="00FD7181">
        <w:rPr>
          <w:snapToGrid/>
          <w:szCs w:val="21"/>
          <w:lang w:val="en-GB"/>
        </w:rPr>
        <w:t>，</w:t>
      </w:r>
      <w:r w:rsidRPr="00FD7181">
        <w:rPr>
          <w:snapToGrid/>
          <w:szCs w:val="21"/>
          <w:lang w:val="en-GB"/>
        </w:rPr>
        <w:t>在他从事组织工会的活动之前</w:t>
      </w:r>
      <w:r w:rsidR="00FD7181" w:rsidRPr="00FD7181">
        <w:rPr>
          <w:snapToGrid/>
          <w:szCs w:val="21"/>
          <w:lang w:val="en-GB"/>
        </w:rPr>
        <w:t>，</w:t>
      </w:r>
      <w:r w:rsidRPr="00FD7181">
        <w:rPr>
          <w:snapToGrid/>
          <w:szCs w:val="21"/>
          <w:lang w:val="en-GB"/>
        </w:rPr>
        <w:t>雇主认为他是一名好雇员</w:t>
      </w:r>
      <w:r w:rsidR="00FD7181" w:rsidRPr="00FD7181">
        <w:rPr>
          <w:snapToGrid/>
          <w:szCs w:val="21"/>
          <w:lang w:val="en-GB"/>
        </w:rPr>
        <w:t>，</w:t>
      </w:r>
      <w:r w:rsidRPr="00FD7181">
        <w:rPr>
          <w:snapToGrid/>
          <w:szCs w:val="21"/>
          <w:lang w:val="en-GB"/>
        </w:rPr>
        <w:t>甚至提升他为排班经理。被告回应说</w:t>
      </w:r>
      <w:r w:rsidR="00FD7181" w:rsidRPr="00FD7181">
        <w:rPr>
          <w:snapToGrid/>
          <w:szCs w:val="21"/>
          <w:lang w:val="en-GB"/>
        </w:rPr>
        <w:t>，</w:t>
      </w:r>
      <w:r w:rsidRPr="00FD7181">
        <w:rPr>
          <w:snapToGrid/>
          <w:szCs w:val="21"/>
          <w:lang w:val="en-GB"/>
        </w:rPr>
        <w:t>之所以解雇上诉人并不是因为他想要行使成立工会的权利</w:t>
      </w:r>
      <w:r w:rsidR="00FD7181" w:rsidRPr="00FD7181">
        <w:rPr>
          <w:snapToGrid/>
          <w:szCs w:val="21"/>
          <w:lang w:val="en-GB"/>
        </w:rPr>
        <w:t>，</w:t>
      </w:r>
      <w:r w:rsidRPr="00FD7181">
        <w:rPr>
          <w:snapToGrid/>
          <w:szCs w:val="21"/>
          <w:lang w:val="en-GB"/>
        </w:rPr>
        <w:t>而是因为他作为排班经理后表现日益退步。</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区法院参照了第</w:t>
      </w:r>
      <w:r w:rsidRPr="00FD7181">
        <w:rPr>
          <w:snapToGrid/>
          <w:szCs w:val="21"/>
          <w:lang w:val="en-GB"/>
        </w:rPr>
        <w:t>5717-1957</w:t>
      </w:r>
      <w:r w:rsidRPr="00FD7181">
        <w:rPr>
          <w:snapToGrid/>
          <w:szCs w:val="21"/>
          <w:lang w:val="en-GB"/>
        </w:rPr>
        <w:t>号《集体协定法》第</w:t>
      </w:r>
      <w:r w:rsidRPr="00FD7181">
        <w:rPr>
          <w:snapToGrid/>
          <w:szCs w:val="21"/>
          <w:lang w:val="en-GB"/>
        </w:rPr>
        <w:t>33J</w:t>
      </w:r>
      <w:r w:rsidR="00FD7181" w:rsidRPr="00FD7181">
        <w:rPr>
          <w:snapToGrid/>
          <w:szCs w:val="21"/>
          <w:lang w:val="en-GB"/>
        </w:rPr>
        <w:t>(</w:t>
      </w:r>
      <w:r w:rsidRPr="00FD7181">
        <w:rPr>
          <w:snapToGrid/>
          <w:szCs w:val="21"/>
          <w:lang w:val="en-GB"/>
        </w:rPr>
        <w:t>a</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该条规定</w:t>
      </w:r>
      <w:r w:rsidR="00FD7181" w:rsidRPr="00FD7181">
        <w:rPr>
          <w:snapToGrid/>
          <w:szCs w:val="21"/>
          <w:lang w:val="en-GB"/>
        </w:rPr>
        <w:t>，</w:t>
      </w:r>
      <w:r w:rsidRPr="00FD7181">
        <w:rPr>
          <w:snapToGrid/>
          <w:szCs w:val="21"/>
          <w:lang w:val="en-GB"/>
        </w:rPr>
        <w:t>雇主不得因雇员为雇员联盟或委员会成员或参与其中活动</w:t>
      </w:r>
      <w:r w:rsidR="00FD7181" w:rsidRPr="00FD7181">
        <w:rPr>
          <w:snapToGrid/>
          <w:szCs w:val="21"/>
          <w:lang w:val="en-GB"/>
        </w:rPr>
        <w:t>，</w:t>
      </w:r>
      <w:r w:rsidRPr="00FD7181">
        <w:rPr>
          <w:snapToGrid/>
          <w:szCs w:val="21"/>
          <w:lang w:val="en-GB"/>
        </w:rPr>
        <w:t>或者因其力求成立雇员联盟或委员会而将其解雇、使该雇员工的工作条件越来越差或者阻止雇用该雇员。《集体协定法》阐释的基本原理</w:t>
      </w:r>
      <w:r w:rsidR="00FD7181" w:rsidRPr="00FD7181">
        <w:rPr>
          <w:snapToGrid/>
          <w:szCs w:val="21"/>
          <w:lang w:val="en-GB"/>
        </w:rPr>
        <w:t>，</w:t>
      </w:r>
      <w:r w:rsidRPr="00FD7181">
        <w:rPr>
          <w:snapToGrid/>
          <w:szCs w:val="21"/>
          <w:lang w:val="en-GB"/>
        </w:rPr>
        <w:t>与劳工法院判例法中的类似原则相一致</w:t>
      </w:r>
      <w:r w:rsidR="00FD7181" w:rsidRPr="00FD7181">
        <w:rPr>
          <w:snapToGrid/>
          <w:szCs w:val="21"/>
          <w:lang w:val="en-GB"/>
        </w:rPr>
        <w:t>，</w:t>
      </w:r>
      <w:r w:rsidRPr="00FD7181">
        <w:rPr>
          <w:snapToGrid/>
          <w:szCs w:val="21"/>
          <w:lang w:val="en-GB"/>
        </w:rPr>
        <w:t>即以身为雇员联盟成员为由歧视员工是对平等原则以及成立和加入工会权利的侵犯。因此</w:t>
      </w:r>
      <w:r w:rsidR="00FD7181" w:rsidRPr="00FD7181">
        <w:rPr>
          <w:snapToGrid/>
          <w:szCs w:val="21"/>
          <w:lang w:val="en-GB"/>
        </w:rPr>
        <w:t>，</w:t>
      </w:r>
      <w:r w:rsidRPr="00FD7181">
        <w:rPr>
          <w:snapToGrid/>
          <w:szCs w:val="21"/>
          <w:lang w:val="en-GB"/>
        </w:rPr>
        <w:t>根据法律和判例法</w:t>
      </w:r>
      <w:r w:rsidR="00FD7181" w:rsidRPr="00FD7181">
        <w:rPr>
          <w:snapToGrid/>
          <w:szCs w:val="21"/>
          <w:lang w:val="en-GB"/>
        </w:rPr>
        <w:t>，</w:t>
      </w:r>
      <w:r w:rsidRPr="00FD7181">
        <w:rPr>
          <w:snapToGrid/>
          <w:szCs w:val="21"/>
          <w:lang w:val="en-GB"/>
        </w:rPr>
        <w:t>在担心雇主会违法侵犯雇员成立和加入工会的基本权利时</w:t>
      </w:r>
      <w:r w:rsidR="00FD7181" w:rsidRPr="00FD7181">
        <w:rPr>
          <w:snapToGrid/>
          <w:szCs w:val="21"/>
          <w:lang w:val="en-GB"/>
        </w:rPr>
        <w:t>，</w:t>
      </w:r>
      <w:r w:rsidRPr="00FD7181">
        <w:rPr>
          <w:snapToGrid/>
          <w:szCs w:val="21"/>
          <w:lang w:val="en-GB"/>
        </w:rPr>
        <w:t>法院必须保护雇员。法院裁定</w:t>
      </w:r>
      <w:r w:rsidR="00FD7181" w:rsidRPr="00FD7181">
        <w:rPr>
          <w:snapToGrid/>
          <w:szCs w:val="21"/>
          <w:lang w:val="en-GB"/>
        </w:rPr>
        <w:t>，</w:t>
      </w:r>
      <w:r w:rsidRPr="00FD7181">
        <w:rPr>
          <w:snapToGrid/>
          <w:szCs w:val="21"/>
          <w:lang w:val="en-GB"/>
        </w:rPr>
        <w:t>被告未能履行举证责任</w:t>
      </w:r>
      <w:r w:rsidR="00FD7181" w:rsidRPr="00FD7181">
        <w:rPr>
          <w:snapToGrid/>
          <w:szCs w:val="21"/>
          <w:lang w:val="en-GB"/>
        </w:rPr>
        <w:t>，</w:t>
      </w:r>
      <w:r w:rsidRPr="00FD7181">
        <w:rPr>
          <w:snapToGrid/>
          <w:szCs w:val="21"/>
          <w:lang w:val="en-GB"/>
        </w:rPr>
        <w:t>证明解雇上诉人是因其表现而非他参与组织工会所致。</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作为一项特殊补偿</w:t>
      </w:r>
      <w:r w:rsidR="00FD7181" w:rsidRPr="00FD7181">
        <w:rPr>
          <w:snapToGrid/>
          <w:szCs w:val="21"/>
          <w:lang w:val="en-GB"/>
        </w:rPr>
        <w:t>，</w:t>
      </w:r>
      <w:r w:rsidRPr="00FD7181">
        <w:rPr>
          <w:snapToGrid/>
          <w:szCs w:val="21"/>
          <w:lang w:val="en-GB"/>
        </w:rPr>
        <w:t>根据本法第</w:t>
      </w:r>
      <w:r w:rsidRPr="00FD7181">
        <w:rPr>
          <w:snapToGrid/>
          <w:szCs w:val="21"/>
          <w:lang w:val="en-GB"/>
        </w:rPr>
        <w:t>33k</w:t>
      </w:r>
      <w:r w:rsidRPr="00FD7181">
        <w:rPr>
          <w:snapToGrid/>
          <w:szCs w:val="21"/>
          <w:lang w:val="en-GB"/>
        </w:rPr>
        <w:t>条</w:t>
      </w:r>
      <w:r w:rsidR="00FD7181" w:rsidRPr="00FD7181">
        <w:rPr>
          <w:snapToGrid/>
          <w:szCs w:val="21"/>
          <w:lang w:val="en-GB"/>
        </w:rPr>
        <w:t>，</w:t>
      </w:r>
      <w:r w:rsidRPr="00FD7181">
        <w:rPr>
          <w:snapToGrid/>
          <w:szCs w:val="21"/>
          <w:lang w:val="en-GB"/>
        </w:rPr>
        <w:t>法庭命令恢复上诉人职位。法庭认定</w:t>
      </w:r>
      <w:r w:rsidR="00FD7181" w:rsidRPr="00FD7181">
        <w:rPr>
          <w:snapToGrid/>
          <w:szCs w:val="21"/>
          <w:lang w:val="en-GB"/>
        </w:rPr>
        <w:t>，</w:t>
      </w:r>
      <w:r w:rsidRPr="00FD7181">
        <w:rPr>
          <w:snapToGrid/>
          <w:szCs w:val="21"/>
          <w:lang w:val="en-GB"/>
        </w:rPr>
        <w:t>该规则是劳资关系不应带有强制性</w:t>
      </w:r>
      <w:r w:rsidR="00FD7181" w:rsidRPr="00FD7181">
        <w:rPr>
          <w:snapToGrid/>
          <w:szCs w:val="21"/>
          <w:lang w:val="en-GB"/>
        </w:rPr>
        <w:t>，</w:t>
      </w:r>
      <w:r w:rsidRPr="00FD7181">
        <w:rPr>
          <w:snapToGrid/>
          <w:szCs w:val="21"/>
          <w:lang w:val="en-GB"/>
        </w:rPr>
        <w:t>因此给予经济补偿即可</w:t>
      </w:r>
      <w:r w:rsidR="00FD7181" w:rsidRPr="00FD7181">
        <w:rPr>
          <w:snapToGrid/>
          <w:szCs w:val="21"/>
          <w:lang w:val="en-GB"/>
        </w:rPr>
        <w:t>，</w:t>
      </w:r>
      <w:r w:rsidRPr="00FD7181">
        <w:rPr>
          <w:snapToGrid/>
          <w:szCs w:val="21"/>
          <w:lang w:val="en-GB"/>
        </w:rPr>
        <w:t>特别是就私营部门而言。然而</w:t>
      </w:r>
      <w:r w:rsidR="00FD7181" w:rsidRPr="00FD7181">
        <w:rPr>
          <w:snapToGrid/>
          <w:szCs w:val="21"/>
          <w:lang w:val="en-GB"/>
        </w:rPr>
        <w:t>，</w:t>
      </w:r>
      <w:r w:rsidRPr="00FD7181">
        <w:rPr>
          <w:snapToGrid/>
          <w:szCs w:val="21"/>
          <w:lang w:val="en-GB"/>
        </w:rPr>
        <w:t>这是一个例外情况</w:t>
      </w:r>
      <w:r w:rsidR="00FD7181" w:rsidRPr="00FD7181">
        <w:rPr>
          <w:snapToGrid/>
          <w:szCs w:val="21"/>
          <w:lang w:val="en-GB"/>
        </w:rPr>
        <w:t>，</w:t>
      </w:r>
      <w:r w:rsidRPr="00FD7181">
        <w:rPr>
          <w:snapToGrid/>
          <w:szCs w:val="21"/>
          <w:lang w:val="en-GB"/>
        </w:rPr>
        <w:t>即被告的行为构成对雇员宪法权利的侵犯</w:t>
      </w:r>
      <w:r w:rsidR="00FD7181" w:rsidRPr="00FD7181">
        <w:rPr>
          <w:snapToGrid/>
          <w:szCs w:val="21"/>
          <w:lang w:val="en-GB"/>
        </w:rPr>
        <w:t>，</w:t>
      </w:r>
      <w:r w:rsidRPr="00FD7181">
        <w:rPr>
          <w:snapToGrid/>
          <w:szCs w:val="21"/>
          <w:lang w:val="en-GB"/>
        </w:rPr>
        <w:t>无论何种经济补偿都不足以弥补。这种对类似</w:t>
      </w:r>
      <w:r w:rsidRPr="00FD7181">
        <w:rPr>
          <w:snapToGrid/>
          <w:szCs w:val="21"/>
          <w:lang w:val="en-GB"/>
        </w:rPr>
        <w:t>“</w:t>
      </w:r>
      <w:r w:rsidRPr="00FD7181">
        <w:rPr>
          <w:snapToGrid/>
          <w:szCs w:val="21"/>
          <w:lang w:val="en-GB"/>
        </w:rPr>
        <w:t>特权</w:t>
      </w:r>
      <w:r w:rsidRPr="00FD7181">
        <w:rPr>
          <w:snapToGrid/>
          <w:szCs w:val="21"/>
          <w:lang w:val="en-GB"/>
        </w:rPr>
        <w:t>”</w:t>
      </w:r>
      <w:r w:rsidRPr="00FD7181">
        <w:rPr>
          <w:snapToGrid/>
          <w:szCs w:val="21"/>
          <w:lang w:val="en-GB"/>
        </w:rPr>
        <w:t>且超过雇员一般权利的宪法权利的特殊侵犯必然会造成特殊后果。甚至在私营实体也是如此。</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29</w:t>
      </w:r>
      <w:r w:rsidR="00FD7181" w:rsidRPr="00FD7181">
        <w:rPr>
          <w:snapToGrid/>
          <w:szCs w:val="21"/>
          <w:lang w:val="en-GB"/>
        </w:rPr>
        <w:t>9.</w:t>
      </w:r>
      <w:r w:rsidRPr="00FD7181">
        <w:rPr>
          <w:snapToGrid/>
          <w:szCs w:val="21"/>
          <w:lang w:val="en-GB"/>
        </w:rPr>
        <w:tab/>
      </w:r>
      <w:r w:rsidRPr="00FD7181">
        <w:rPr>
          <w:snapToGrid/>
          <w:szCs w:val="21"/>
          <w:lang w:val="en-GB"/>
        </w:rPr>
        <w:t>最近</w:t>
      </w:r>
      <w:r w:rsidR="00FD7181" w:rsidRPr="00FD7181">
        <w:rPr>
          <w:snapToGrid/>
          <w:szCs w:val="21"/>
          <w:lang w:val="en-GB"/>
        </w:rPr>
        <w:t>，</w:t>
      </w:r>
      <w:r w:rsidRPr="00FD7181">
        <w:rPr>
          <w:snapToGrid/>
          <w:szCs w:val="21"/>
          <w:lang w:val="en-GB"/>
        </w:rPr>
        <w:t>国家劳工法院判定</w:t>
      </w:r>
      <w:r w:rsidR="00FD7181" w:rsidRPr="00FD7181">
        <w:rPr>
          <w:snapToGrid/>
          <w:szCs w:val="21"/>
          <w:lang w:val="en-GB"/>
        </w:rPr>
        <w:t>，</w:t>
      </w:r>
      <w:r w:rsidRPr="00FD7181">
        <w:rPr>
          <w:snapToGrid/>
          <w:szCs w:val="21"/>
          <w:lang w:val="en-GB"/>
        </w:rPr>
        <w:t>如果一个组织以构成对妇女歧视的方式对男女实行区别对待</w:t>
      </w:r>
      <w:r w:rsidR="00FD7181" w:rsidRPr="00FD7181">
        <w:rPr>
          <w:snapToGrid/>
          <w:szCs w:val="21"/>
          <w:lang w:val="en-GB"/>
        </w:rPr>
        <w:t>，</w:t>
      </w:r>
      <w:r w:rsidRPr="00FD7181">
        <w:rPr>
          <w:snapToGrid/>
          <w:szCs w:val="21"/>
          <w:lang w:val="en-GB"/>
        </w:rPr>
        <w:t>如阻止她们参与选举或被选举进入组织机构的民主进程</w:t>
      </w:r>
      <w:r w:rsidR="00FD7181" w:rsidRPr="00FD7181">
        <w:rPr>
          <w:snapToGrid/>
          <w:szCs w:val="21"/>
          <w:lang w:val="en-GB"/>
        </w:rPr>
        <w:t>，</w:t>
      </w:r>
      <w:r w:rsidRPr="00FD7181">
        <w:rPr>
          <w:snapToGrid/>
          <w:szCs w:val="21"/>
          <w:lang w:val="en-GB"/>
        </w:rPr>
        <w:t>则其不得被视为有代表性的工会。另外</w:t>
      </w:r>
      <w:r w:rsidR="00FD7181" w:rsidRPr="00FD7181">
        <w:rPr>
          <w:snapToGrid/>
          <w:szCs w:val="21"/>
          <w:lang w:val="en-GB"/>
        </w:rPr>
        <w:t>，</w:t>
      </w:r>
      <w:r w:rsidRPr="00FD7181">
        <w:rPr>
          <w:snapToGrid/>
          <w:szCs w:val="21"/>
          <w:lang w:val="en-GB"/>
        </w:rPr>
        <w:t>鉴于其不具备民主性质和程序</w:t>
      </w:r>
      <w:r w:rsidR="00FD7181" w:rsidRPr="00FD7181">
        <w:rPr>
          <w:snapToGrid/>
          <w:szCs w:val="21"/>
          <w:lang w:val="en-GB"/>
        </w:rPr>
        <w:t>，</w:t>
      </w:r>
      <w:r w:rsidRPr="00FD7181">
        <w:rPr>
          <w:snapToGrid/>
          <w:szCs w:val="21"/>
          <w:lang w:val="en-GB"/>
        </w:rPr>
        <w:t>它不得被视为工会</w:t>
      </w:r>
      <w:r w:rsidR="00FD7181" w:rsidRPr="00FD7181">
        <w:rPr>
          <w:snapToGrid/>
          <w:szCs w:val="21"/>
          <w:lang w:val="en-GB"/>
        </w:rPr>
        <w:t>(</w:t>
      </w:r>
      <w:r w:rsidRPr="00FD7181">
        <w:rPr>
          <w:snapToGrid/>
          <w:szCs w:val="21"/>
          <w:lang w:val="en-GB"/>
        </w:rPr>
        <w:t>La.C. 9</w:t>
      </w:r>
      <w:r w:rsidR="00FD7181" w:rsidRPr="00FD7181">
        <w:rPr>
          <w:snapToGrid/>
          <w:szCs w:val="21"/>
          <w:lang w:val="en-GB"/>
        </w:rPr>
        <w:t>/</w:t>
      </w:r>
      <w:r w:rsidRPr="00FD7181">
        <w:rPr>
          <w:snapToGrid/>
          <w:szCs w:val="21"/>
          <w:lang w:val="en-GB"/>
        </w:rPr>
        <w:t>0</w:t>
      </w:r>
      <w:r w:rsidR="00FD7181" w:rsidRPr="00FD7181">
        <w:rPr>
          <w:snapToGrid/>
          <w:szCs w:val="21"/>
          <w:lang w:val="en-GB"/>
        </w:rPr>
        <w:t>7,</w:t>
      </w:r>
      <w:r w:rsidRPr="00FD7181">
        <w:rPr>
          <w:rFonts w:eastAsia="KaiTi_GB2312"/>
          <w:iCs/>
          <w:snapToGrid/>
          <w:szCs w:val="21"/>
          <w:lang w:val="en-GB"/>
        </w:rPr>
        <w:t>极端正统东正教犹太幼师组织诉东正教以色列组织老师案</w:t>
      </w:r>
      <w:r w:rsidR="00FD7181" w:rsidRPr="00FD7181">
        <w:rPr>
          <w:rFonts w:eastAsia="KaiTi_GB2312"/>
          <w:iCs/>
          <w:snapToGrid/>
          <w:szCs w:val="21"/>
          <w:lang w:val="en-GB"/>
        </w:rPr>
        <w:t>(</w:t>
      </w:r>
      <w:smartTag w:uri="urn:schemas-microsoft-com:office:smarttags" w:element="chsdate">
        <w:smartTagPr>
          <w:attr w:name="IsROCDate" w:val="False"/>
          <w:attr w:name="IsLunarDate" w:val="False"/>
          <w:attr w:name="Day" w:val="15"/>
          <w:attr w:name="Month" w:val="9"/>
          <w:attr w:name="Year" w:val="2008"/>
        </w:smartTagPr>
        <w:r w:rsidRPr="00FD7181">
          <w:rPr>
            <w:rFonts w:eastAsia="KaiTi_GB2312"/>
            <w:iCs/>
            <w:snapToGrid/>
            <w:szCs w:val="21"/>
            <w:lang w:val="en-GB"/>
          </w:rPr>
          <w:t>2008</w:t>
        </w:r>
        <w:r w:rsidRPr="00FD7181">
          <w:rPr>
            <w:rFonts w:eastAsia="KaiTi_GB2312"/>
            <w:iCs/>
            <w:snapToGrid/>
            <w:szCs w:val="21"/>
            <w:lang w:val="en-GB"/>
          </w:rPr>
          <w:t>年</w:t>
        </w:r>
        <w:r w:rsidRPr="00FD7181">
          <w:rPr>
            <w:rFonts w:eastAsia="KaiTi_GB2312"/>
            <w:iCs/>
            <w:snapToGrid/>
            <w:szCs w:val="21"/>
            <w:lang w:val="en-GB"/>
          </w:rPr>
          <w:t>9</w:t>
        </w:r>
        <w:r w:rsidRPr="00FD7181">
          <w:rPr>
            <w:rFonts w:eastAsia="KaiTi_GB2312"/>
            <w:iCs/>
            <w:snapToGrid/>
            <w:szCs w:val="21"/>
            <w:lang w:val="en-GB"/>
          </w:rPr>
          <w:t>月</w:t>
        </w:r>
        <w:r w:rsidRPr="00FD7181">
          <w:rPr>
            <w:rFonts w:eastAsia="KaiTi_GB2312"/>
            <w:iCs/>
            <w:snapToGrid/>
            <w:szCs w:val="21"/>
            <w:lang w:val="en-GB"/>
          </w:rPr>
          <w:t>15</w:t>
        </w:r>
        <w:r w:rsidRPr="00FD7181">
          <w:rPr>
            <w:rFonts w:eastAsia="KaiTi_GB2312"/>
            <w:iCs/>
            <w:snapToGrid/>
            <w:szCs w:val="21"/>
            <w:lang w:val="en-GB"/>
          </w:rPr>
          <w:t>日</w:t>
        </w:r>
      </w:smartTag>
      <w:r w:rsidR="00FD7181" w:rsidRPr="00FD7181">
        <w:rPr>
          <w:rFonts w:eastAsia="KaiTi_GB2312"/>
          <w:iCs/>
          <w:snapToGrid/>
          <w:szCs w:val="21"/>
          <w:lang w:val="en-GB"/>
        </w:rPr>
        <w:t>)</w:t>
      </w:r>
      <w:r w:rsidR="00FD7181" w:rsidRPr="00FD7181">
        <w:rPr>
          <w:snapToGrid/>
          <w:szCs w:val="21"/>
          <w:lang w:val="en-GB"/>
        </w:rPr>
        <w:t>)</w:t>
      </w:r>
      <w:r w:rsidRPr="00FD7181">
        <w:rPr>
          <w:snapToGrid/>
          <w:szCs w:val="21"/>
          <w:lang w:val="en-GB"/>
        </w:rPr>
        <w:t>。</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组织工会的权利</w:t>
      </w:r>
    </w:p>
    <w:p w:rsidR="008370F6" w:rsidRPr="00FD7181" w:rsidRDefault="008370F6" w:rsidP="00661B8D">
      <w:pPr>
        <w:pStyle w:val="H4GC"/>
        <w:rPr>
          <w:snapToGrid/>
          <w:lang w:val="en-GB"/>
        </w:rPr>
      </w:pPr>
      <w:r w:rsidRPr="00FD7181">
        <w:rPr>
          <w:snapToGrid/>
          <w:lang w:val="en-GB"/>
        </w:rPr>
        <w:tab/>
      </w:r>
      <w:r w:rsidRPr="00FD7181">
        <w:rPr>
          <w:snapToGrid/>
          <w:lang w:val="en-GB"/>
        </w:rPr>
        <w:tab/>
      </w:r>
      <w:r w:rsidRPr="00FD7181">
        <w:rPr>
          <w:snapToGrid/>
          <w:lang w:val="en-GB"/>
        </w:rPr>
        <w:t>以色列工会的数量和结构</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0.</w:t>
      </w:r>
      <w:r w:rsidRPr="00FD7181">
        <w:rPr>
          <w:snapToGrid/>
          <w:szCs w:val="21"/>
          <w:lang w:val="en-GB"/>
        </w:rPr>
        <w:tab/>
      </w:r>
      <w:r w:rsidRPr="00FD7181">
        <w:rPr>
          <w:snapToGrid/>
          <w:szCs w:val="21"/>
          <w:lang w:val="en-GB"/>
        </w:rPr>
        <w:t>自以色列上次报告提交以来</w:t>
      </w:r>
      <w:r w:rsidR="00FD7181" w:rsidRPr="00FD7181">
        <w:rPr>
          <w:snapToGrid/>
          <w:szCs w:val="21"/>
          <w:lang w:val="en-GB"/>
        </w:rPr>
        <w:t>，</w:t>
      </w:r>
      <w:r w:rsidRPr="00FD7181">
        <w:rPr>
          <w:snapToGrid/>
          <w:szCs w:val="21"/>
          <w:lang w:val="en-GB"/>
        </w:rPr>
        <w:t>以色列工会组织的结构没有发生任何显著变化。以色列工人总工会仍是以色列规模最大和最具代表性的工会组织</w:t>
      </w:r>
      <w:r w:rsidR="00FD7181" w:rsidRPr="00FD7181">
        <w:rPr>
          <w:snapToGrid/>
          <w:szCs w:val="21"/>
          <w:lang w:val="en-GB"/>
        </w:rPr>
        <w:t>，</w:t>
      </w:r>
      <w:r w:rsidRPr="00FD7181">
        <w:rPr>
          <w:snapToGrid/>
          <w:szCs w:val="21"/>
          <w:lang w:val="en-GB"/>
        </w:rPr>
        <w:t>并依然拒绝透露具体的成员人数。</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个人</w:t>
      </w:r>
      <w:r w:rsidRPr="00661B8D">
        <w:rPr>
          <w:snapToGrid/>
          <w:lang w:val="en-GB"/>
        </w:rPr>
        <w:t>加入</w:t>
      </w:r>
      <w:r w:rsidRPr="00FD7181">
        <w:rPr>
          <w:snapToGrid/>
          <w:szCs w:val="21"/>
          <w:lang w:val="en-GB"/>
        </w:rPr>
        <w:t>工会的自由</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1.</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工会的</w:t>
      </w:r>
      <w:r w:rsidRPr="00661B8D">
        <w:rPr>
          <w:snapToGrid/>
          <w:lang w:val="en-GB"/>
        </w:rPr>
        <w:t>运行</w:t>
      </w:r>
      <w:r w:rsidRPr="00FD7181">
        <w:rPr>
          <w:snapToGrid/>
          <w:szCs w:val="21"/>
          <w:lang w:val="en-GB"/>
        </w:rPr>
        <w:t>自由</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罢工权</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罢工权的</w:t>
      </w:r>
      <w:r w:rsidRPr="00661B8D">
        <w:rPr>
          <w:snapToGrid/>
          <w:lang w:val="en-GB"/>
        </w:rPr>
        <w:t>现状</w:t>
      </w:r>
      <w:r w:rsidRPr="00FD7181">
        <w:rPr>
          <w:snapToGrid/>
          <w:szCs w:val="21"/>
          <w:lang w:val="en-GB"/>
        </w:rPr>
        <w:t>和内容</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2.</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对罢工权的限制</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以色列罢工情况统计资料</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3.</w:t>
      </w:r>
      <w:r w:rsidRPr="00FD7181">
        <w:rPr>
          <w:snapToGrid/>
          <w:szCs w:val="21"/>
          <w:lang w:val="en-GB"/>
        </w:rPr>
        <w:tab/>
      </w:r>
      <w:r w:rsidRPr="00FD7181">
        <w:rPr>
          <w:snapToGrid/>
          <w:szCs w:val="21"/>
          <w:lang w:val="en-GB"/>
        </w:rPr>
        <w:t>现在可将以色列上次报告中的数据更新如下</w:t>
      </w:r>
      <w:r w:rsidR="00FD7181" w:rsidRPr="00FD7181">
        <w:rPr>
          <w:snapToGrid/>
          <w:szCs w:val="21"/>
          <w:lang w:val="en-GB"/>
        </w:rPr>
        <w:t>：</w:t>
      </w:r>
    </w:p>
    <w:p w:rsidR="008370F6" w:rsidRPr="00FD7181" w:rsidRDefault="008370F6" w:rsidP="006954CA">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17</w:t>
      </w:r>
      <w:r w:rsidR="006954CA">
        <w:rPr>
          <w:rFonts w:hint="eastAsia"/>
          <w:snapToGrid/>
          <w:szCs w:val="21"/>
          <w:lang w:val="en-GB"/>
        </w:rPr>
        <w:br/>
      </w:r>
      <w:r w:rsidRPr="00FD7181">
        <w:rPr>
          <w:rFonts w:eastAsia="SimHei"/>
          <w:snapToGrid/>
          <w:szCs w:val="21"/>
          <w:lang w:val="en-GB"/>
        </w:rPr>
        <w:t>2000</w:t>
      </w:r>
      <w:r w:rsidR="00D56C56">
        <w:rPr>
          <w:rFonts w:eastAsia="SimHei"/>
          <w:snapToGrid/>
          <w:szCs w:val="21"/>
          <w:lang w:val="en-GB"/>
        </w:rPr>
        <w:t>-</w:t>
      </w:r>
      <w:r w:rsidRPr="00FD7181">
        <w:rPr>
          <w:rFonts w:eastAsia="SimHei"/>
          <w:snapToGrid/>
          <w:szCs w:val="21"/>
          <w:lang w:val="en-GB"/>
        </w:rPr>
        <w:t>2007</w:t>
      </w:r>
      <w:r w:rsidRPr="00FD7181">
        <w:rPr>
          <w:rFonts w:eastAsia="SimHei"/>
          <w:snapToGrid/>
          <w:szCs w:val="21"/>
          <w:lang w:val="en-GB"/>
        </w:rPr>
        <w:t>年以色列的罢工情况</w:t>
      </w:r>
      <w:r w:rsidRPr="00FD7181">
        <w:rPr>
          <w:rFonts w:eastAsia="SimHei"/>
          <w:snapToGrid/>
          <w:szCs w:val="21"/>
          <w:lang w:val="en-GB"/>
        </w:rPr>
        <w:t xml:space="preserve"> </w:t>
      </w:r>
    </w:p>
    <w:tbl>
      <w:tblPr>
        <w:tblW w:w="7370" w:type="dxa"/>
        <w:tblInd w:w="1134" w:type="dxa"/>
        <w:tblLayout w:type="fixed"/>
        <w:tblCellMar>
          <w:left w:w="0" w:type="dxa"/>
          <w:right w:w="113" w:type="dxa"/>
        </w:tblCellMar>
        <w:tblLook w:val="01E0" w:firstRow="1" w:lastRow="1" w:firstColumn="1" w:lastColumn="1" w:noHBand="0" w:noVBand="0"/>
      </w:tblPr>
      <w:tblGrid>
        <w:gridCol w:w="966"/>
        <w:gridCol w:w="1600"/>
        <w:gridCol w:w="1686"/>
        <w:gridCol w:w="1559"/>
        <w:gridCol w:w="1559"/>
      </w:tblGrid>
      <w:tr w:rsidR="008370F6" w:rsidRPr="00FD7181" w:rsidTr="008370F6">
        <w:trPr>
          <w:tblHeader/>
        </w:trPr>
        <w:tc>
          <w:tcPr>
            <w:tcW w:w="96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年份</w:t>
            </w:r>
          </w:p>
        </w:tc>
        <w:tc>
          <w:tcPr>
            <w:tcW w:w="160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 xml:space="preserve"> “</w:t>
            </w:r>
            <w:r w:rsidRPr="00FD7181">
              <w:rPr>
                <w:rFonts w:eastAsia="KaiTi_GB2312"/>
                <w:snapToGrid/>
                <w:sz w:val="18"/>
                <w:szCs w:val="18"/>
                <w:lang w:val="en-GB"/>
              </w:rPr>
              <w:t>怠工</w:t>
            </w:r>
            <w:r w:rsidRPr="00FD7181">
              <w:rPr>
                <w:rFonts w:eastAsia="KaiTi_GB2312"/>
                <w:snapToGrid/>
                <w:sz w:val="18"/>
                <w:szCs w:val="18"/>
                <w:lang w:val="en-GB"/>
              </w:rPr>
              <w:t>”</w:t>
            </w:r>
            <w:r w:rsidRPr="00FD7181">
              <w:rPr>
                <w:rFonts w:eastAsia="KaiTi_GB2312"/>
                <w:snapToGrid/>
                <w:sz w:val="18"/>
                <w:szCs w:val="18"/>
                <w:lang w:val="en-GB"/>
              </w:rPr>
              <w:t>数量</w:t>
            </w:r>
          </w:p>
        </w:tc>
        <w:tc>
          <w:tcPr>
            <w:tcW w:w="168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罢工和停工数量</w:t>
            </w:r>
            <w:r w:rsidR="00FD7181" w:rsidRPr="00FD7181">
              <w:rPr>
                <w:rFonts w:eastAsia="KaiTi_GB2312"/>
                <w:snapToGrid/>
                <w:sz w:val="18"/>
                <w:szCs w:val="18"/>
                <w:lang w:val="en-GB"/>
              </w:rPr>
              <w:t>(</w:t>
            </w:r>
            <w:r w:rsidRPr="00FD7181">
              <w:rPr>
                <w:rFonts w:eastAsia="KaiTi_GB2312"/>
                <w:snapToGrid/>
                <w:sz w:val="18"/>
                <w:szCs w:val="18"/>
                <w:lang w:val="en-GB"/>
              </w:rPr>
              <w:t>不包括怠工</w:t>
            </w:r>
            <w:r w:rsidR="00FD7181" w:rsidRPr="00FD7181">
              <w:rPr>
                <w:rFonts w:eastAsia="KaiTi_GB2312"/>
                <w:snapToGrid/>
                <w:sz w:val="18"/>
                <w:szCs w:val="18"/>
                <w:lang w:val="en-GB"/>
              </w:rPr>
              <w:t>)</w:t>
            </w:r>
          </w:p>
        </w:tc>
        <w:tc>
          <w:tcPr>
            <w:tcW w:w="155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参与罢工和停工的人员人数</w:t>
            </w:r>
          </w:p>
        </w:tc>
        <w:tc>
          <w:tcPr>
            <w:tcW w:w="155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损失的工作日</w:t>
            </w:r>
          </w:p>
        </w:tc>
      </w:tr>
      <w:tr w:rsidR="008370F6" w:rsidRPr="00FD7181" w:rsidTr="008370F6">
        <w:tc>
          <w:tcPr>
            <w:tcW w:w="966"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2000</w:t>
            </w:r>
          </w:p>
        </w:tc>
        <w:tc>
          <w:tcPr>
            <w:tcW w:w="1600"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56</w:t>
            </w:r>
          </w:p>
        </w:tc>
        <w:tc>
          <w:tcPr>
            <w:tcW w:w="1686"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54</w:t>
            </w:r>
          </w:p>
        </w:tc>
        <w:tc>
          <w:tcPr>
            <w:tcW w:w="1559"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297 882</w:t>
            </w:r>
          </w:p>
        </w:tc>
        <w:tc>
          <w:tcPr>
            <w:tcW w:w="1559"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2 011 263</w:t>
            </w:r>
          </w:p>
        </w:tc>
      </w:tr>
      <w:tr w:rsidR="008370F6" w:rsidRPr="00FD7181" w:rsidTr="008370F6">
        <w:tc>
          <w:tcPr>
            <w:tcW w:w="9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2001</w:t>
            </w:r>
          </w:p>
        </w:tc>
        <w:tc>
          <w:tcPr>
            <w:tcW w:w="160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58</w:t>
            </w:r>
          </w:p>
        </w:tc>
        <w:tc>
          <w:tcPr>
            <w:tcW w:w="168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62</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426 560</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2 039 973</w:t>
            </w:r>
          </w:p>
        </w:tc>
      </w:tr>
      <w:tr w:rsidR="008370F6" w:rsidRPr="00FD7181" w:rsidTr="008370F6">
        <w:tc>
          <w:tcPr>
            <w:tcW w:w="9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2002</w:t>
            </w:r>
            <w:r w:rsidRPr="00FD7181">
              <w:rPr>
                <w:snapToGrid/>
                <w:sz w:val="18"/>
                <w:szCs w:val="18"/>
                <w:lang w:val="en-GB"/>
              </w:rPr>
              <w:t>年</w:t>
            </w:r>
          </w:p>
        </w:tc>
        <w:tc>
          <w:tcPr>
            <w:tcW w:w="160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34</w:t>
            </w:r>
          </w:p>
        </w:tc>
        <w:tc>
          <w:tcPr>
            <w:tcW w:w="168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47</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1 647 810</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1 488 120</w:t>
            </w:r>
          </w:p>
        </w:tc>
      </w:tr>
      <w:tr w:rsidR="008370F6" w:rsidRPr="00FD7181" w:rsidTr="008370F6">
        <w:tc>
          <w:tcPr>
            <w:tcW w:w="9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2003</w:t>
            </w:r>
            <w:r w:rsidRPr="00FD7181">
              <w:rPr>
                <w:snapToGrid/>
                <w:sz w:val="18"/>
                <w:szCs w:val="18"/>
                <w:lang w:val="en-GB"/>
              </w:rPr>
              <w:t>年</w:t>
            </w:r>
          </w:p>
        </w:tc>
        <w:tc>
          <w:tcPr>
            <w:tcW w:w="160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64</w:t>
            </w:r>
          </w:p>
        </w:tc>
        <w:tc>
          <w:tcPr>
            <w:tcW w:w="168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60</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1 258 904</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2 725 159</w:t>
            </w:r>
          </w:p>
        </w:tc>
      </w:tr>
      <w:tr w:rsidR="008370F6" w:rsidRPr="00FD7181" w:rsidTr="008370F6">
        <w:tc>
          <w:tcPr>
            <w:tcW w:w="9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2004</w:t>
            </w:r>
            <w:r w:rsidRPr="00FD7181">
              <w:rPr>
                <w:snapToGrid/>
                <w:sz w:val="18"/>
                <w:szCs w:val="18"/>
                <w:lang w:val="en-GB"/>
              </w:rPr>
              <w:t>年</w:t>
            </w:r>
          </w:p>
        </w:tc>
        <w:tc>
          <w:tcPr>
            <w:tcW w:w="160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55</w:t>
            </w:r>
          </w:p>
        </w:tc>
        <w:tc>
          <w:tcPr>
            <w:tcW w:w="168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49</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722 875</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1 224 423</w:t>
            </w:r>
          </w:p>
        </w:tc>
      </w:tr>
      <w:tr w:rsidR="008370F6" w:rsidRPr="00FD7181" w:rsidTr="008370F6">
        <w:tc>
          <w:tcPr>
            <w:tcW w:w="9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160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44</w:t>
            </w:r>
          </w:p>
        </w:tc>
        <w:tc>
          <w:tcPr>
            <w:tcW w:w="168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57</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103 666</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244 236</w:t>
            </w:r>
          </w:p>
        </w:tc>
      </w:tr>
      <w:tr w:rsidR="008370F6" w:rsidRPr="00FD7181" w:rsidTr="008370F6">
        <w:tc>
          <w:tcPr>
            <w:tcW w:w="966"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160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40</w:t>
            </w:r>
          </w:p>
        </w:tc>
        <w:tc>
          <w:tcPr>
            <w:tcW w:w="1686"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125 730</w:t>
            </w:r>
          </w:p>
        </w:tc>
        <w:tc>
          <w:tcPr>
            <w:tcW w:w="155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136  189</w:t>
            </w:r>
          </w:p>
        </w:tc>
      </w:tr>
      <w:tr w:rsidR="008370F6" w:rsidRPr="00FD7181" w:rsidTr="008370F6">
        <w:tc>
          <w:tcPr>
            <w:tcW w:w="96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2007</w:t>
            </w:r>
            <w:r w:rsidRPr="00FD7181">
              <w:rPr>
                <w:snapToGrid/>
                <w:sz w:val="18"/>
                <w:szCs w:val="18"/>
                <w:lang w:val="en-GB"/>
              </w:rPr>
              <w:t>年</w:t>
            </w:r>
          </w:p>
        </w:tc>
        <w:tc>
          <w:tcPr>
            <w:tcW w:w="1600"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37</w:t>
            </w:r>
          </w:p>
        </w:tc>
        <w:tc>
          <w:tcPr>
            <w:tcW w:w="1686"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w:t>
            </w:r>
          </w:p>
        </w:tc>
        <w:tc>
          <w:tcPr>
            <w:tcW w:w="155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386 075</w:t>
            </w:r>
          </w:p>
        </w:tc>
        <w:tc>
          <w:tcPr>
            <w:tcW w:w="155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2 548 627</w:t>
            </w:r>
          </w:p>
        </w:tc>
      </w:tr>
    </w:tbl>
    <w:p w:rsidR="008370F6" w:rsidRPr="006954CA" w:rsidRDefault="008370F6" w:rsidP="006954CA">
      <w:pPr>
        <w:tabs>
          <w:tab w:val="clear" w:pos="431"/>
        </w:tabs>
        <w:suppressAutoHyphens/>
        <w:overflowPunct/>
        <w:adjustRightInd/>
        <w:snapToGrid/>
        <w:spacing w:after="120"/>
        <w:ind w:left="1134" w:right="1134" w:firstLine="159"/>
        <w:jc w:val="left"/>
        <w:rPr>
          <w:snapToGrid/>
          <w:sz w:val="18"/>
          <w:szCs w:val="18"/>
          <w:lang w:val="en-GB"/>
        </w:rPr>
      </w:pPr>
      <w:r w:rsidRPr="006954CA">
        <w:rPr>
          <w:rFonts w:eastAsia="KaiTi_GB2312"/>
          <w:snapToGrid/>
          <w:sz w:val="18"/>
          <w:szCs w:val="18"/>
          <w:lang w:val="en-GB"/>
        </w:rPr>
        <w:t>资料来源</w:t>
      </w:r>
      <w:r w:rsidR="00FD7181" w:rsidRPr="006954CA">
        <w:rPr>
          <w:rFonts w:eastAsia="KaiTi_GB2312"/>
          <w:snapToGrid/>
          <w:sz w:val="18"/>
          <w:szCs w:val="18"/>
          <w:lang w:val="en-GB"/>
        </w:rPr>
        <w:t>：</w:t>
      </w:r>
      <w:r w:rsidRPr="006954CA">
        <w:rPr>
          <w:snapToGrid/>
          <w:sz w:val="18"/>
          <w:szCs w:val="18"/>
          <w:lang w:val="en-GB"/>
        </w:rPr>
        <w:t>工业、贸易和劳工部</w:t>
      </w:r>
      <w:r w:rsidR="00FD7181" w:rsidRPr="006954CA">
        <w:rPr>
          <w:snapToGrid/>
          <w:sz w:val="18"/>
          <w:szCs w:val="18"/>
          <w:lang w:val="en-GB"/>
        </w:rPr>
        <w:t>，</w:t>
      </w:r>
      <w:r w:rsidRPr="006954CA">
        <w:rPr>
          <w:snapToGrid/>
          <w:sz w:val="18"/>
          <w:szCs w:val="18"/>
          <w:lang w:val="en-GB"/>
        </w:rPr>
        <w:t>2008</w:t>
      </w:r>
      <w:r w:rsidRPr="006954CA">
        <w:rPr>
          <w:snapToGrid/>
          <w:sz w:val="18"/>
          <w:szCs w:val="18"/>
          <w:lang w:val="en-GB"/>
        </w:rPr>
        <w:t>年。</w:t>
      </w:r>
    </w:p>
    <w:p w:rsidR="008370F6" w:rsidRPr="00FD7181" w:rsidRDefault="008370F6" w:rsidP="00661B8D">
      <w:pPr>
        <w:pStyle w:val="H23GC"/>
        <w:rPr>
          <w:snapToGrid/>
          <w:lang w:val="en-GB"/>
        </w:rPr>
      </w:pPr>
      <w:r w:rsidRPr="00FD7181">
        <w:rPr>
          <w:snapToGrid/>
          <w:lang w:val="en-GB"/>
        </w:rPr>
        <w:tab/>
      </w:r>
      <w:r w:rsidRPr="00FD7181">
        <w:rPr>
          <w:snapToGrid/>
          <w:lang w:val="en-GB"/>
        </w:rPr>
        <w:tab/>
      </w:r>
      <w:r w:rsidRPr="00FD7181">
        <w:rPr>
          <w:snapToGrid/>
          <w:lang w:val="en-GB"/>
        </w:rPr>
        <w:t>国家武装部队、警察和行政当局</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4.</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661B8D" w:rsidP="00661B8D">
      <w:pPr>
        <w:pStyle w:val="H1GC"/>
        <w:rPr>
          <w:snapToGrid/>
          <w:lang w:val="en-GB"/>
        </w:rPr>
      </w:pPr>
      <w:bookmarkStart w:id="11" w:name="_Toc216674214"/>
      <w:r>
        <w:rPr>
          <w:rFonts w:hint="eastAsia"/>
          <w:snapToGrid/>
          <w:lang w:val="en-GB"/>
        </w:rPr>
        <w:tab/>
      </w:r>
      <w:r>
        <w:rPr>
          <w:rFonts w:hint="eastAsia"/>
          <w:snapToGrid/>
          <w:lang w:val="en-GB"/>
        </w:rPr>
        <w:tab/>
      </w:r>
      <w:r w:rsidR="008370F6" w:rsidRPr="00FD7181">
        <w:rPr>
          <w:snapToGrid/>
          <w:lang w:val="en-GB"/>
        </w:rPr>
        <w:t>第九条</w:t>
      </w:r>
      <w:bookmarkEnd w:id="11"/>
      <w:r>
        <w:rPr>
          <w:rFonts w:hint="eastAsia"/>
          <w:snapToGrid/>
          <w:lang w:val="en-GB"/>
        </w:rPr>
        <w:br/>
      </w:r>
      <w:r w:rsidR="008370F6" w:rsidRPr="00FD7181">
        <w:rPr>
          <w:snapToGrid/>
          <w:lang w:val="en-GB"/>
        </w:rPr>
        <w:t>社会保障权</w:t>
      </w:r>
    </w:p>
    <w:p w:rsidR="008370F6" w:rsidRPr="00FD7181" w:rsidRDefault="008370F6" w:rsidP="00661B8D">
      <w:pPr>
        <w:pStyle w:val="H23GC"/>
        <w:rPr>
          <w:snapToGrid/>
          <w:lang w:val="en-GB"/>
        </w:rPr>
      </w:pPr>
      <w:r w:rsidRPr="00FD7181">
        <w:rPr>
          <w:snapToGrid/>
          <w:lang w:val="en-GB"/>
        </w:rPr>
        <w:tab/>
      </w:r>
      <w:r w:rsidRPr="00FD7181">
        <w:rPr>
          <w:snapToGrid/>
          <w:lang w:val="en-GB"/>
        </w:rPr>
        <w:tab/>
      </w:r>
      <w:r w:rsidRPr="00FD7181">
        <w:rPr>
          <w:snapToGrid/>
          <w:lang w:val="en-GB"/>
        </w:rPr>
        <w:t>对以色列具有约束力的相关国际公约</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5.</w:t>
      </w:r>
      <w:r w:rsidRPr="00FD7181">
        <w:rPr>
          <w:snapToGrid/>
          <w:szCs w:val="21"/>
          <w:lang w:val="en-GB"/>
        </w:rPr>
        <w:tab/>
      </w:r>
      <w:r w:rsidRPr="00FD7181">
        <w:rPr>
          <w:snapToGrid/>
          <w:szCs w:val="21"/>
          <w:lang w:val="en-GB"/>
        </w:rPr>
        <w:t>以色列提出了有关以下公约的新报告</w:t>
      </w:r>
      <w:r w:rsidR="00FD7181" w:rsidRPr="00FD7181">
        <w:rPr>
          <w:snapToGrid/>
          <w:szCs w:val="21"/>
          <w:lang w:val="en-GB"/>
        </w:rPr>
        <w:t>：</w:t>
      </w:r>
      <w:r w:rsidRPr="00FD7181">
        <w:rPr>
          <w:snapToGrid/>
          <w:szCs w:val="21"/>
          <w:lang w:val="en-GB"/>
        </w:rPr>
        <w:t>《劳工组织</w:t>
      </w:r>
      <w:r w:rsidR="00FD7181" w:rsidRPr="00FD7181">
        <w:rPr>
          <w:snapToGrid/>
          <w:szCs w:val="21"/>
          <w:lang w:val="en-GB"/>
        </w:rPr>
        <w:t>(</w:t>
      </w:r>
      <w:r w:rsidRPr="00FD7181">
        <w:rPr>
          <w:snapToGrid/>
          <w:szCs w:val="21"/>
          <w:lang w:val="en-GB"/>
        </w:rPr>
        <w:t>事故赔偿</w:t>
      </w:r>
      <w:r w:rsidR="00FD7181" w:rsidRPr="00FD7181">
        <w:rPr>
          <w:snapToGrid/>
          <w:szCs w:val="21"/>
          <w:lang w:val="en-GB"/>
        </w:rPr>
        <w:t>)</w:t>
      </w:r>
      <w:r w:rsidRPr="00FD7181">
        <w:rPr>
          <w:snapToGrid/>
          <w:szCs w:val="21"/>
          <w:lang w:val="en-GB"/>
        </w:rPr>
        <w:t>同等待遇公约》</w:t>
      </w:r>
      <w:r w:rsidR="00FD7181" w:rsidRPr="00FD7181">
        <w:rPr>
          <w:snapToGrid/>
          <w:szCs w:val="21"/>
          <w:lang w:val="en-GB"/>
        </w:rPr>
        <w:t>(</w:t>
      </w:r>
      <w:r w:rsidRPr="00FD7181">
        <w:rPr>
          <w:snapToGrid/>
          <w:szCs w:val="21"/>
          <w:lang w:val="en-GB"/>
        </w:rPr>
        <w:t>第</w:t>
      </w:r>
      <w:r w:rsidRPr="00FD7181">
        <w:rPr>
          <w:snapToGrid/>
          <w:szCs w:val="21"/>
          <w:lang w:val="en-GB"/>
        </w:rPr>
        <w:t>19</w:t>
      </w:r>
      <w:r w:rsidRPr="00FD7181">
        <w:rPr>
          <w:snapToGrid/>
          <w:szCs w:val="21"/>
          <w:lang w:val="en-GB"/>
        </w:rPr>
        <w:t>号</w:t>
      </w:r>
      <w:r w:rsidR="00FD7181" w:rsidRPr="00FD7181">
        <w:rPr>
          <w:snapToGrid/>
          <w:szCs w:val="21"/>
          <w:lang w:val="en-GB"/>
        </w:rPr>
        <w:t>)</w:t>
      </w:r>
      <w:r w:rsidR="00FD7181" w:rsidRPr="00FD7181">
        <w:rPr>
          <w:snapToGrid/>
          <w:szCs w:val="21"/>
          <w:lang w:val="en-GB"/>
        </w:rPr>
        <w:t>，</w:t>
      </w:r>
      <w:r w:rsidRPr="00FD7181">
        <w:rPr>
          <w:snapToGrid/>
          <w:szCs w:val="21"/>
          <w:lang w:val="en-GB"/>
        </w:rPr>
        <w:t>《劳工组织社会保障</w:t>
      </w:r>
      <w:r w:rsidR="00FD7181" w:rsidRPr="00FD7181">
        <w:rPr>
          <w:snapToGrid/>
          <w:szCs w:val="21"/>
          <w:lang w:val="en-GB"/>
        </w:rPr>
        <w:t>(</w:t>
      </w:r>
      <w:r w:rsidRPr="00FD7181">
        <w:rPr>
          <w:snapToGrid/>
          <w:szCs w:val="21"/>
          <w:lang w:val="en-GB"/>
        </w:rPr>
        <w:t>最低标准</w:t>
      </w:r>
      <w:r w:rsidR="00FD7181" w:rsidRPr="00FD7181">
        <w:rPr>
          <w:snapToGrid/>
          <w:szCs w:val="21"/>
          <w:lang w:val="en-GB"/>
        </w:rPr>
        <w:t>)</w:t>
      </w:r>
      <w:r w:rsidRPr="00FD7181">
        <w:rPr>
          <w:snapToGrid/>
          <w:szCs w:val="21"/>
          <w:lang w:val="en-GB"/>
        </w:rPr>
        <w:t>公约》</w:t>
      </w:r>
      <w:r w:rsidR="00FD7181" w:rsidRPr="00FD7181">
        <w:rPr>
          <w:snapToGrid/>
          <w:szCs w:val="21"/>
          <w:lang w:val="en-GB"/>
        </w:rPr>
        <w:t>(</w:t>
      </w:r>
      <w:r w:rsidRPr="00FD7181">
        <w:rPr>
          <w:snapToGrid/>
          <w:szCs w:val="21"/>
          <w:lang w:val="en-GB"/>
        </w:rPr>
        <w:t>第</w:t>
      </w:r>
      <w:r w:rsidRPr="00FD7181">
        <w:rPr>
          <w:snapToGrid/>
          <w:szCs w:val="21"/>
          <w:lang w:val="en-GB"/>
        </w:rPr>
        <w:t>102</w:t>
      </w:r>
      <w:r w:rsidRPr="00FD7181">
        <w:rPr>
          <w:snapToGrid/>
          <w:szCs w:val="21"/>
          <w:lang w:val="en-GB"/>
        </w:rPr>
        <w:t>号</w:t>
      </w:r>
      <w:r w:rsidR="00FD7181" w:rsidRPr="00FD7181">
        <w:rPr>
          <w:snapToGrid/>
          <w:szCs w:val="21"/>
          <w:lang w:val="en-GB"/>
        </w:rPr>
        <w:t>)</w:t>
      </w:r>
      <w:r w:rsidRPr="00FD7181">
        <w:rPr>
          <w:snapToGrid/>
          <w:szCs w:val="21"/>
          <w:lang w:val="en-GB"/>
        </w:rPr>
        <w:t>以及《劳动组织平等待遇</w:t>
      </w:r>
      <w:r w:rsidR="00FD7181" w:rsidRPr="00FD7181">
        <w:rPr>
          <w:snapToGrid/>
          <w:szCs w:val="21"/>
          <w:lang w:val="en-GB"/>
        </w:rPr>
        <w:t>(</w:t>
      </w:r>
      <w:r w:rsidRPr="00FD7181">
        <w:rPr>
          <w:snapToGrid/>
          <w:szCs w:val="21"/>
          <w:lang w:val="en-GB"/>
        </w:rPr>
        <w:t>社会保障</w:t>
      </w:r>
      <w:r w:rsidR="00FD7181" w:rsidRPr="00FD7181">
        <w:rPr>
          <w:snapToGrid/>
          <w:szCs w:val="21"/>
          <w:lang w:val="en-GB"/>
        </w:rPr>
        <w:t>)</w:t>
      </w:r>
      <w:r w:rsidRPr="00FD7181">
        <w:rPr>
          <w:snapToGrid/>
          <w:szCs w:val="21"/>
          <w:lang w:val="en-GB"/>
        </w:rPr>
        <w:t>公约》</w:t>
      </w:r>
      <w:r w:rsidR="00FD7181" w:rsidRPr="00FD7181">
        <w:rPr>
          <w:snapToGrid/>
          <w:szCs w:val="21"/>
          <w:lang w:val="en-GB"/>
        </w:rPr>
        <w:t>(</w:t>
      </w:r>
      <w:r w:rsidRPr="00FD7181">
        <w:rPr>
          <w:snapToGrid/>
          <w:szCs w:val="21"/>
          <w:lang w:val="en-GB"/>
        </w:rPr>
        <w:t>第</w:t>
      </w:r>
      <w:r w:rsidRPr="00FD7181">
        <w:rPr>
          <w:snapToGrid/>
          <w:szCs w:val="21"/>
          <w:lang w:val="en-GB"/>
        </w:rPr>
        <w:t>118</w:t>
      </w:r>
      <w:r w:rsidRPr="00FD7181">
        <w:rPr>
          <w:snapToGrid/>
          <w:szCs w:val="21"/>
          <w:lang w:val="en-GB"/>
        </w:rPr>
        <w:t>号</w:t>
      </w:r>
      <w:r w:rsidR="00FD7181" w:rsidRPr="00FD7181">
        <w:rPr>
          <w:snapToGrid/>
          <w:szCs w:val="21"/>
          <w:lang w:val="en-GB"/>
        </w:rPr>
        <w:t>)</w:t>
      </w:r>
      <w:r w:rsidR="002A79E8" w:rsidRPr="002A79E8">
        <w:rPr>
          <w:rFonts w:hint="eastAsia"/>
          <w:snapToGrid/>
          <w:spacing w:val="-50"/>
          <w:szCs w:val="21"/>
          <w:lang w:val="en-GB"/>
        </w:rPr>
        <w:t xml:space="preserve"> </w:t>
      </w:r>
      <w:r w:rsidR="002A79E8" w:rsidRPr="00D56C56">
        <w:rPr>
          <w:rFonts w:hint="eastAsia"/>
          <w:snapToGrid/>
          <w:spacing w:val="-50"/>
          <w:szCs w:val="21"/>
          <w:lang w:val="en-GB"/>
        </w:rPr>
        <w:t>―</w:t>
      </w:r>
      <w:r w:rsidR="002A79E8" w:rsidRPr="00D56C56">
        <w:rPr>
          <w:rFonts w:hint="eastAsia"/>
          <w:snapToGrid/>
          <w:szCs w:val="21"/>
          <w:lang w:val="en-GB"/>
        </w:rPr>
        <w:t>―</w:t>
      </w:r>
      <w:r w:rsidRPr="00FD7181">
        <w:rPr>
          <w:snapToGrid/>
          <w:szCs w:val="21"/>
          <w:lang w:val="en-GB"/>
        </w:rPr>
        <w:t>全部涉及</w:t>
      </w:r>
      <w:r w:rsidRPr="00FD7181">
        <w:rPr>
          <w:snapToGrid/>
          <w:szCs w:val="21"/>
          <w:lang w:val="en-GB"/>
        </w:rPr>
        <w:t>2001</w:t>
      </w:r>
      <w:r w:rsidR="00D56C56">
        <w:rPr>
          <w:snapToGrid/>
          <w:szCs w:val="21"/>
          <w:lang w:val="en-GB"/>
        </w:rPr>
        <w:t>-</w:t>
      </w:r>
      <w:r w:rsidRPr="00FD7181">
        <w:rPr>
          <w:snapToGrid/>
          <w:szCs w:val="21"/>
          <w:lang w:val="en-GB"/>
        </w:rPr>
        <w:t>2006</w:t>
      </w:r>
      <w:r w:rsidRPr="00FD7181">
        <w:rPr>
          <w:snapToGrid/>
          <w:szCs w:val="21"/>
          <w:lang w:val="en-GB"/>
        </w:rPr>
        <w:t>年。</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6.</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以色列还分别与捷克共和国</w:t>
      </w:r>
      <w:r w:rsidR="00FD7181" w:rsidRPr="00FD7181">
        <w:rPr>
          <w:snapToGrid/>
          <w:szCs w:val="21"/>
          <w:lang w:val="en-GB"/>
        </w:rPr>
        <w:t>(</w:t>
      </w:r>
      <w:r w:rsidRPr="00FD7181">
        <w:rPr>
          <w:snapToGrid/>
          <w:szCs w:val="21"/>
          <w:lang w:val="en-GB"/>
        </w:rPr>
        <w:t>2002</w:t>
      </w:r>
      <w:r w:rsidRPr="00FD7181">
        <w:rPr>
          <w:snapToGrid/>
          <w:szCs w:val="21"/>
          <w:lang w:val="en-GB"/>
        </w:rPr>
        <w:t>年</w:t>
      </w:r>
      <w:r w:rsidR="00FD7181" w:rsidRPr="00FD7181">
        <w:rPr>
          <w:snapToGrid/>
          <w:szCs w:val="21"/>
          <w:lang w:val="en-GB"/>
        </w:rPr>
        <w:t>)</w:t>
      </w:r>
      <w:r w:rsidRPr="00FD7181">
        <w:rPr>
          <w:snapToGrid/>
          <w:szCs w:val="21"/>
          <w:lang w:val="en-GB"/>
        </w:rPr>
        <w:t>和加拿大</w:t>
      </w:r>
      <w:r w:rsidR="00FD7181" w:rsidRPr="00FD7181">
        <w:rPr>
          <w:snapToGrid/>
          <w:szCs w:val="21"/>
          <w:lang w:val="en-GB"/>
        </w:rPr>
        <w:t>(</w:t>
      </w:r>
      <w:r w:rsidRPr="00FD7181">
        <w:rPr>
          <w:snapToGrid/>
          <w:szCs w:val="21"/>
          <w:lang w:val="en-GB"/>
        </w:rPr>
        <w:t>2003</w:t>
      </w:r>
      <w:r w:rsidRPr="00FD7181">
        <w:rPr>
          <w:snapToGrid/>
          <w:szCs w:val="21"/>
          <w:lang w:val="en-GB"/>
        </w:rPr>
        <w:t>年</w:t>
      </w:r>
      <w:r w:rsidR="00FD7181" w:rsidRPr="00FD7181">
        <w:rPr>
          <w:snapToGrid/>
          <w:szCs w:val="21"/>
          <w:lang w:val="en-GB"/>
        </w:rPr>
        <w:t>)</w:t>
      </w:r>
      <w:r w:rsidRPr="00FD7181">
        <w:rPr>
          <w:snapToGrid/>
          <w:szCs w:val="21"/>
          <w:lang w:val="en-GB"/>
        </w:rPr>
        <w:t>正式批准了双边社会保障公约</w:t>
      </w:r>
      <w:r w:rsidR="00FD7181" w:rsidRPr="00FD7181">
        <w:rPr>
          <w:snapToGrid/>
          <w:szCs w:val="21"/>
          <w:lang w:val="en-GB"/>
        </w:rPr>
        <w:t>，</w:t>
      </w:r>
      <w:r w:rsidRPr="00FD7181">
        <w:rPr>
          <w:snapToGrid/>
          <w:szCs w:val="21"/>
          <w:lang w:val="en-GB"/>
        </w:rPr>
        <w:t>这样就把此类公约的总数增加到</w:t>
      </w:r>
      <w:r w:rsidRPr="00FD7181">
        <w:rPr>
          <w:snapToGrid/>
          <w:szCs w:val="21"/>
          <w:lang w:val="en-GB"/>
        </w:rPr>
        <w:t>15</w:t>
      </w:r>
      <w:r w:rsidRPr="00FD7181">
        <w:rPr>
          <w:snapToGrid/>
          <w:szCs w:val="21"/>
          <w:lang w:val="en-GB"/>
        </w:rPr>
        <w:t>个。以色列作为一个移民国家</w:t>
      </w:r>
      <w:r w:rsidR="00FD7181" w:rsidRPr="00FD7181">
        <w:rPr>
          <w:snapToGrid/>
          <w:szCs w:val="21"/>
          <w:lang w:val="en-GB"/>
        </w:rPr>
        <w:t>，</w:t>
      </w:r>
      <w:r w:rsidRPr="00FD7181">
        <w:rPr>
          <w:snapToGrid/>
          <w:szCs w:val="21"/>
          <w:lang w:val="en-GB"/>
        </w:rPr>
        <w:t>对此类公约很有兴趣</w:t>
      </w:r>
      <w:r w:rsidR="00FD7181" w:rsidRPr="00FD7181">
        <w:rPr>
          <w:snapToGrid/>
          <w:szCs w:val="21"/>
          <w:lang w:val="en-GB"/>
        </w:rPr>
        <w:t>，</w:t>
      </w:r>
      <w:r w:rsidRPr="00FD7181">
        <w:rPr>
          <w:snapToGrid/>
          <w:szCs w:val="21"/>
          <w:lang w:val="en-GB"/>
        </w:rPr>
        <w:t>为的是确保每位受惠人能够为此前在其来源国积攒的社会保障信誉享受充分的福利。</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7.</w:t>
      </w:r>
      <w:r w:rsidRPr="00FD7181">
        <w:rPr>
          <w:snapToGrid/>
          <w:szCs w:val="21"/>
          <w:lang w:val="en-GB"/>
        </w:rPr>
        <w:tab/>
      </w:r>
      <w:r w:rsidRPr="00FD7181">
        <w:rPr>
          <w:snapToGrid/>
          <w:szCs w:val="21"/>
          <w:lang w:val="en-GB"/>
        </w:rPr>
        <w:t>这些国际公约的另一个目的是避免雇主在另一个国家为劳工进行临时登记</w:t>
      </w:r>
      <w:r w:rsidR="00FD7181" w:rsidRPr="00FD7181">
        <w:rPr>
          <w:snapToGrid/>
          <w:szCs w:val="21"/>
          <w:lang w:val="en-GB"/>
        </w:rPr>
        <w:t>，</w:t>
      </w:r>
      <w:r w:rsidRPr="00FD7181">
        <w:rPr>
          <w:snapToGrid/>
          <w:szCs w:val="21"/>
          <w:lang w:val="en-GB"/>
        </w:rPr>
        <w:t>从而造成双重覆盖和缴费</w:t>
      </w:r>
      <w:r w:rsidR="00FD7181" w:rsidRPr="00FD7181">
        <w:rPr>
          <w:snapToGrid/>
          <w:szCs w:val="21"/>
          <w:lang w:val="en-GB"/>
        </w:rPr>
        <w:t>，</w:t>
      </w:r>
      <w:r w:rsidRPr="00FD7181">
        <w:rPr>
          <w:snapToGrid/>
          <w:szCs w:val="21"/>
          <w:lang w:val="en-GB"/>
        </w:rPr>
        <w:t>也是为了确保根据其来源国的社会保障法提供持续的保护和充分的福利。</w:t>
      </w:r>
    </w:p>
    <w:p w:rsidR="008370F6" w:rsidRPr="00FD7181" w:rsidRDefault="008370F6" w:rsidP="00661B8D">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以色列的</w:t>
      </w:r>
      <w:r w:rsidRPr="00661B8D">
        <w:rPr>
          <w:snapToGrid/>
          <w:lang w:val="en-GB"/>
        </w:rPr>
        <w:t>社会保障</w:t>
      </w:r>
      <w:r w:rsidRPr="00FD7181">
        <w:rPr>
          <w:snapToGrid/>
          <w:szCs w:val="21"/>
          <w:lang w:val="en-GB"/>
        </w:rPr>
        <w:t>分项</w:t>
      </w:r>
    </w:p>
    <w:p w:rsidR="008370F6" w:rsidRPr="00FD7181" w:rsidRDefault="008370F6" w:rsidP="007F1D77">
      <w:pPr>
        <w:pStyle w:val="SingleTxtGC"/>
        <w:tabs>
          <w:tab w:val="clear" w:pos="1565"/>
          <w:tab w:val="clear" w:pos="1996"/>
          <w:tab w:val="left" w:pos="1680"/>
        </w:tabs>
        <w:rPr>
          <w:snapToGrid/>
          <w:szCs w:val="21"/>
          <w:rtl/>
          <w:lang w:val="en-GB" w:eastAsia="en-US" w:bidi="he-IL"/>
        </w:rPr>
      </w:pPr>
      <w:r w:rsidRPr="00FD7181">
        <w:rPr>
          <w:snapToGrid/>
          <w:szCs w:val="21"/>
          <w:lang w:val="en-GB"/>
        </w:rPr>
        <w:t>30</w:t>
      </w:r>
      <w:r w:rsidR="00FD7181" w:rsidRPr="00FD7181">
        <w:rPr>
          <w:snapToGrid/>
          <w:szCs w:val="21"/>
          <w:lang w:val="en-GB"/>
        </w:rPr>
        <w:t>8.</w:t>
      </w:r>
      <w:r w:rsidRPr="00FD7181">
        <w:rPr>
          <w:snapToGrid/>
          <w:szCs w:val="21"/>
          <w:lang w:val="en-GB"/>
        </w:rPr>
        <w:tab/>
      </w:r>
      <w:r w:rsidRPr="00FD7181">
        <w:rPr>
          <w:snapToGrid/>
          <w:szCs w:val="21"/>
          <w:lang w:val="en-GB"/>
        </w:rPr>
        <w:t>从</w:t>
      </w:r>
      <w:r w:rsidRPr="00FD7181">
        <w:rPr>
          <w:snapToGrid/>
          <w:szCs w:val="21"/>
          <w:lang w:val="en-GB"/>
        </w:rPr>
        <w:t>2006</w:t>
      </w:r>
      <w:r w:rsidRPr="00FD7181">
        <w:rPr>
          <w:snapToGrid/>
          <w:szCs w:val="21"/>
          <w:lang w:val="en-GB"/>
        </w:rPr>
        <w:t>年开始</w:t>
      </w:r>
      <w:r w:rsidR="00FD7181" w:rsidRPr="00FD7181">
        <w:rPr>
          <w:snapToGrid/>
          <w:szCs w:val="21"/>
          <w:lang w:val="en-GB"/>
        </w:rPr>
        <w:t>，</w:t>
      </w:r>
      <w:r w:rsidRPr="00FD7181">
        <w:rPr>
          <w:snapToGrid/>
          <w:szCs w:val="21"/>
          <w:lang w:val="en-GB"/>
        </w:rPr>
        <w:t>所有社会保障福利都要与消费者物价指数而不是平均工资挂钩。</w:t>
      </w:r>
    </w:p>
    <w:p w:rsidR="008370F6" w:rsidRPr="00FD7181" w:rsidRDefault="008370F6" w:rsidP="008370F6">
      <w:pPr>
        <w:keepNext/>
        <w:keepLines/>
        <w:tabs>
          <w:tab w:val="clear" w:pos="431"/>
          <w:tab w:val="right" w:pos="851"/>
        </w:tabs>
        <w:suppressAutoHyphens/>
        <w:overflowPunct/>
        <w:adjustRightInd/>
        <w:snapToGrid/>
        <w:spacing w:after="120"/>
        <w:ind w:left="1134" w:right="1134" w:hanging="1134"/>
        <w:jc w:val="left"/>
        <w:rPr>
          <w:rFonts w:eastAsia="KaiTi_GB2312"/>
          <w:snapToGrid/>
          <w:szCs w:val="21"/>
          <w:lang w:val="en-GB"/>
        </w:rPr>
      </w:pPr>
      <w:r w:rsidRPr="00FD7181">
        <w:rPr>
          <w:rFonts w:eastAsia="KaiTi_GB2312"/>
          <w:snapToGrid/>
          <w:szCs w:val="21"/>
          <w:lang w:val="en-GB"/>
        </w:rPr>
        <w:tab/>
      </w:r>
      <w:r w:rsidRPr="00FD7181">
        <w:rPr>
          <w:rFonts w:eastAsia="KaiTi_GB2312"/>
          <w:snapToGrid/>
          <w:szCs w:val="21"/>
          <w:lang w:val="en-GB"/>
        </w:rPr>
        <w:tab/>
      </w:r>
      <w:r w:rsidRPr="00FD7181">
        <w:rPr>
          <w:rFonts w:eastAsia="KaiTi_GB2312"/>
          <w:snapToGrid/>
          <w:szCs w:val="21"/>
          <w:lang w:val="en-GB"/>
        </w:rPr>
        <w:t>产妇津贴</w:t>
      </w:r>
    </w:p>
    <w:p w:rsidR="008370F6" w:rsidRPr="007F1D77" w:rsidRDefault="008370F6" w:rsidP="007F1D77">
      <w:pPr>
        <w:pStyle w:val="SingleTxtGC"/>
        <w:tabs>
          <w:tab w:val="clear" w:pos="1565"/>
          <w:tab w:val="clear" w:pos="1996"/>
          <w:tab w:val="left" w:pos="1680"/>
        </w:tabs>
        <w:rPr>
          <w:snapToGrid/>
          <w:szCs w:val="21"/>
          <w:lang w:val="en-GB"/>
        </w:rPr>
      </w:pPr>
      <w:r w:rsidRPr="00FD7181">
        <w:rPr>
          <w:snapToGrid/>
          <w:szCs w:val="21"/>
          <w:lang w:val="en-GB"/>
        </w:rPr>
        <w:t>30</w:t>
      </w:r>
      <w:r w:rsidR="00FD7181" w:rsidRPr="00FD7181">
        <w:rPr>
          <w:snapToGrid/>
          <w:szCs w:val="21"/>
          <w:lang w:val="en-GB"/>
        </w:rPr>
        <w:t>9.</w:t>
      </w:r>
      <w:r w:rsidRPr="00FD7181">
        <w:rPr>
          <w:snapToGrid/>
          <w:szCs w:val="21"/>
          <w:lang w:val="en-GB"/>
        </w:rPr>
        <w:tab/>
      </w:r>
      <w:r w:rsidRPr="00FD7181">
        <w:rPr>
          <w:snapToGrid/>
          <w:szCs w:val="21"/>
          <w:lang w:val="en-GB"/>
        </w:rPr>
        <w:t>截至</w:t>
      </w:r>
      <w:smartTag w:uri="urn:schemas-microsoft-com:office:smarttags" w:element="chsdate">
        <w:smartTagPr>
          <w:attr w:name="IsROCDate" w:val="False"/>
          <w:attr w:name="IsLunarDate" w:val="False"/>
          <w:attr w:name="Day" w:val="1"/>
          <w:attr w:name="Month" w:val="1"/>
          <w:attr w:name="Year" w:val="2005"/>
        </w:smartTagPr>
        <w:r w:rsidRPr="00FD7181">
          <w:rPr>
            <w:snapToGrid/>
            <w:szCs w:val="21"/>
            <w:lang w:val="en-GB"/>
          </w:rPr>
          <w:t>2005</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00FD7181" w:rsidRPr="00FD7181">
        <w:rPr>
          <w:snapToGrid/>
          <w:szCs w:val="21"/>
          <w:lang w:val="en-GB"/>
        </w:rPr>
        <w:t>，</w:t>
      </w:r>
      <w:r w:rsidRPr="00FD7181">
        <w:rPr>
          <w:snapToGrid/>
          <w:szCs w:val="21"/>
          <w:lang w:val="en-GB"/>
        </w:rPr>
        <w:t>国家保险研究所向产后母亲支付产妇补助金</w:t>
      </w:r>
      <w:r w:rsidR="00FD7181" w:rsidRPr="00FD7181">
        <w:rPr>
          <w:snapToGrid/>
          <w:szCs w:val="21"/>
          <w:lang w:val="en-GB"/>
        </w:rPr>
        <w:t>，</w:t>
      </w:r>
      <w:r w:rsidRPr="00FD7181">
        <w:rPr>
          <w:snapToGrid/>
          <w:szCs w:val="21"/>
          <w:lang w:val="en-GB"/>
        </w:rPr>
        <w:t>帮助负担新生儿全套用品的费用</w:t>
      </w:r>
      <w:r w:rsidR="00FD7181" w:rsidRPr="00FD7181">
        <w:rPr>
          <w:snapToGrid/>
          <w:szCs w:val="21"/>
          <w:lang w:val="en-GB"/>
        </w:rPr>
        <w:t>，</w:t>
      </w:r>
      <w:r w:rsidRPr="00FD7181">
        <w:rPr>
          <w:snapToGrid/>
          <w:szCs w:val="21"/>
          <w:lang w:val="en-GB"/>
        </w:rPr>
        <w:t>款项将于孩子出生后一个月左右直接打进母亲的银行账户。在此之前</w:t>
      </w:r>
      <w:r w:rsidR="00FD7181" w:rsidRPr="00FD7181">
        <w:rPr>
          <w:snapToGrid/>
          <w:szCs w:val="21"/>
          <w:lang w:val="en-GB"/>
        </w:rPr>
        <w:t>，</w:t>
      </w:r>
      <w:r w:rsidRPr="00FD7181">
        <w:rPr>
          <w:snapToGrid/>
          <w:szCs w:val="21"/>
          <w:lang w:val="en-GB"/>
        </w:rPr>
        <w:t>都是在孩子出生的医院将产妇补助金以支票的形式付给母亲。</w:t>
      </w:r>
    </w:p>
    <w:p w:rsidR="008370F6" w:rsidRPr="00FD7181" w:rsidRDefault="008370F6" w:rsidP="007F1D77">
      <w:pPr>
        <w:pStyle w:val="SingleTxtGC"/>
        <w:tabs>
          <w:tab w:val="clear" w:pos="1565"/>
          <w:tab w:val="clear" w:pos="1996"/>
          <w:tab w:val="left" w:pos="1680"/>
        </w:tabs>
        <w:rPr>
          <w:bCs/>
          <w:snapToGrid/>
          <w:szCs w:val="21"/>
          <w:lang w:val="en-GB"/>
        </w:rPr>
      </w:pPr>
      <w:r w:rsidRPr="00FD7181">
        <w:rPr>
          <w:snapToGrid/>
          <w:szCs w:val="21"/>
          <w:lang w:val="en-GB"/>
        </w:rPr>
        <w:t>31</w:t>
      </w:r>
      <w:r w:rsidR="00FD7181" w:rsidRPr="00FD7181">
        <w:rPr>
          <w:snapToGrid/>
          <w:szCs w:val="21"/>
          <w:lang w:val="en-GB"/>
        </w:rPr>
        <w:t>0.</w:t>
      </w:r>
      <w:r w:rsidRPr="00FD7181">
        <w:rPr>
          <w:snapToGrid/>
          <w:szCs w:val="21"/>
          <w:lang w:val="en-GB"/>
        </w:rPr>
        <w:tab/>
      </w:r>
      <w:r w:rsidRPr="00FD7181">
        <w:rPr>
          <w:snapToGrid/>
          <w:szCs w:val="21"/>
          <w:lang w:val="en-GB"/>
        </w:rPr>
        <w:t>截至</w:t>
      </w:r>
      <w:smartTag w:uri="urn:schemas-microsoft-com:office:smarttags" w:element="chsdate">
        <w:smartTagPr>
          <w:attr w:name="IsROCDate" w:val="False"/>
          <w:attr w:name="IsLunarDate" w:val="False"/>
          <w:attr w:name="Day" w:val="1"/>
          <w:attr w:name="Month" w:val="1"/>
          <w:attr w:name="Year" w:val="2008"/>
        </w:smartTagPr>
        <w:r w:rsidRPr="00FD7181">
          <w:rPr>
            <w:snapToGrid/>
            <w:szCs w:val="21"/>
            <w:lang w:val="en-GB"/>
          </w:rPr>
          <w:t>2008</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00FD7181" w:rsidRPr="00FD7181">
        <w:rPr>
          <w:snapToGrid/>
          <w:szCs w:val="21"/>
          <w:lang w:val="en-GB"/>
        </w:rPr>
        <w:t>，</w:t>
      </w:r>
      <w:r w:rsidRPr="00FD7181">
        <w:rPr>
          <w:snapToGrid/>
          <w:szCs w:val="21"/>
          <w:lang w:val="en-GB"/>
        </w:rPr>
        <w:t>在女员工第一个孩子出生时付给母亲或者在收养孩子时付给养父母的</w:t>
      </w:r>
      <w:r w:rsidRPr="00FD7181">
        <w:rPr>
          <w:snapToGrid/>
          <w:szCs w:val="21"/>
          <w:lang w:val="en-GB"/>
        </w:rPr>
        <w:t>“</w:t>
      </w:r>
      <w:r w:rsidRPr="00FD7181">
        <w:rPr>
          <w:snapToGrid/>
          <w:szCs w:val="21"/>
          <w:lang w:val="en-GB"/>
        </w:rPr>
        <w:t>产妇补助金</w:t>
      </w:r>
      <w:r w:rsidRPr="00FD7181">
        <w:rPr>
          <w:snapToGrid/>
          <w:szCs w:val="21"/>
          <w:lang w:val="en-GB"/>
        </w:rPr>
        <w:t>”</w:t>
      </w:r>
      <w:r w:rsidRPr="00FD7181">
        <w:rPr>
          <w:snapToGrid/>
          <w:szCs w:val="21"/>
          <w:lang w:val="en-GB"/>
        </w:rPr>
        <w:t>为</w:t>
      </w:r>
      <w:r w:rsidRPr="00FD7181">
        <w:rPr>
          <w:snapToGrid/>
          <w:szCs w:val="21"/>
          <w:lang w:val="en-GB"/>
        </w:rPr>
        <w:t>1 489</w:t>
      </w:r>
      <w:r w:rsidRPr="00FD7181">
        <w:rPr>
          <w:snapToGrid/>
          <w:szCs w:val="21"/>
          <w:lang w:val="en-GB"/>
        </w:rPr>
        <w:t>新谢克尔</w:t>
      </w:r>
      <w:r w:rsidR="00FD7181" w:rsidRPr="00FD7181">
        <w:rPr>
          <w:snapToGrid/>
          <w:szCs w:val="21"/>
          <w:lang w:val="en-GB"/>
        </w:rPr>
        <w:t>(</w:t>
      </w:r>
      <w:r w:rsidRPr="00FD7181">
        <w:rPr>
          <w:snapToGrid/>
          <w:szCs w:val="21"/>
          <w:lang w:val="en-GB"/>
        </w:rPr>
        <w:t>略高于</w:t>
      </w:r>
      <w:r w:rsidRPr="00FD7181">
        <w:rPr>
          <w:snapToGrid/>
          <w:szCs w:val="21"/>
          <w:lang w:val="en-GB"/>
        </w:rPr>
        <w:t>402</w:t>
      </w:r>
      <w:r w:rsidRPr="00FD7181">
        <w:rPr>
          <w:snapToGrid/>
          <w:szCs w:val="21"/>
          <w:lang w:val="en-GB"/>
        </w:rPr>
        <w:t>美元</w:t>
      </w:r>
      <w:r w:rsidR="00FD7181" w:rsidRPr="00FD7181">
        <w:rPr>
          <w:snapToGrid/>
          <w:szCs w:val="21"/>
          <w:lang w:val="en-GB"/>
        </w:rPr>
        <w:t>)</w:t>
      </w:r>
      <w:r w:rsidRPr="00FD7181">
        <w:rPr>
          <w:snapToGrid/>
          <w:szCs w:val="21"/>
          <w:lang w:val="en-GB"/>
        </w:rPr>
        <w:t>。第二个孩子的产妇补助金为</w:t>
      </w:r>
      <w:r w:rsidRPr="00FD7181">
        <w:rPr>
          <w:snapToGrid/>
          <w:szCs w:val="21"/>
          <w:lang w:val="en-GB"/>
        </w:rPr>
        <w:t>670</w:t>
      </w:r>
      <w:r w:rsidRPr="00FD7181">
        <w:rPr>
          <w:snapToGrid/>
          <w:szCs w:val="21"/>
          <w:lang w:val="en-GB"/>
        </w:rPr>
        <w:t>新谢克尔</w:t>
      </w:r>
      <w:r w:rsidR="00FD7181" w:rsidRPr="00FD7181">
        <w:rPr>
          <w:snapToGrid/>
          <w:szCs w:val="21"/>
          <w:lang w:val="en-GB"/>
        </w:rPr>
        <w:t>(</w:t>
      </w:r>
      <w:r w:rsidRPr="00FD7181">
        <w:rPr>
          <w:snapToGrid/>
          <w:szCs w:val="21"/>
          <w:lang w:val="en-GB"/>
        </w:rPr>
        <w:t>略高于</w:t>
      </w:r>
      <w:r w:rsidRPr="00FD7181">
        <w:rPr>
          <w:snapToGrid/>
          <w:szCs w:val="21"/>
          <w:lang w:val="en-GB"/>
        </w:rPr>
        <w:t>181</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第三个和此后的孩子都将获得</w:t>
      </w:r>
      <w:r w:rsidRPr="00FD7181">
        <w:rPr>
          <w:snapToGrid/>
          <w:szCs w:val="21"/>
          <w:lang w:val="en-GB"/>
        </w:rPr>
        <w:t>447</w:t>
      </w:r>
      <w:r w:rsidRPr="00FD7181">
        <w:rPr>
          <w:snapToGrid/>
          <w:szCs w:val="21"/>
          <w:lang w:val="en-GB"/>
        </w:rPr>
        <w:t>新谢克尔</w:t>
      </w:r>
      <w:r w:rsidR="00FD7181" w:rsidRPr="00FD7181">
        <w:rPr>
          <w:snapToGrid/>
          <w:szCs w:val="21"/>
          <w:lang w:val="en-GB"/>
        </w:rPr>
        <w:t>(</w:t>
      </w:r>
      <w:r w:rsidRPr="00FD7181">
        <w:rPr>
          <w:snapToGrid/>
          <w:szCs w:val="21"/>
          <w:lang w:val="en-GB"/>
        </w:rPr>
        <w:t>略高于</w:t>
      </w:r>
      <w:r w:rsidRPr="00FD7181">
        <w:rPr>
          <w:snapToGrid/>
          <w:szCs w:val="21"/>
          <w:lang w:val="en-GB"/>
        </w:rPr>
        <w:t>120</w:t>
      </w:r>
      <w:r w:rsidRPr="00FD7181">
        <w:rPr>
          <w:snapToGrid/>
          <w:szCs w:val="21"/>
          <w:lang w:val="en-GB"/>
        </w:rPr>
        <w:t>美元</w:t>
      </w:r>
      <w:r w:rsidR="00FD7181" w:rsidRPr="00FD7181">
        <w:rPr>
          <w:snapToGrid/>
          <w:szCs w:val="21"/>
          <w:lang w:val="en-GB"/>
        </w:rPr>
        <w:t>)</w:t>
      </w:r>
    </w:p>
    <w:p w:rsidR="008370F6" w:rsidRPr="007F1D77" w:rsidRDefault="008370F6" w:rsidP="007F1D77">
      <w:pPr>
        <w:pStyle w:val="SingleTxtGC"/>
        <w:tabs>
          <w:tab w:val="clear" w:pos="1565"/>
          <w:tab w:val="clear" w:pos="1996"/>
          <w:tab w:val="left" w:pos="1680"/>
        </w:tabs>
        <w:rPr>
          <w:snapToGrid/>
          <w:szCs w:val="21"/>
          <w:lang w:val="en-GB"/>
        </w:rPr>
      </w:pPr>
      <w:r w:rsidRPr="00FD7181">
        <w:rPr>
          <w:snapToGrid/>
          <w:szCs w:val="21"/>
          <w:lang w:val="en-GB"/>
        </w:rPr>
        <w:t>31</w:t>
      </w:r>
      <w:r w:rsidR="00FD7181" w:rsidRPr="00FD7181">
        <w:rPr>
          <w:snapToGrid/>
          <w:szCs w:val="21"/>
          <w:lang w:val="en-GB"/>
        </w:rPr>
        <w:t>1.</w:t>
      </w:r>
      <w:r w:rsidRPr="00FD7181">
        <w:rPr>
          <w:snapToGrid/>
          <w:szCs w:val="21"/>
          <w:lang w:val="en-GB"/>
        </w:rPr>
        <w:tab/>
      </w:r>
      <w:r w:rsidRPr="00FD7181">
        <w:rPr>
          <w:snapToGrid/>
          <w:szCs w:val="21"/>
          <w:lang w:val="en-GB"/>
        </w:rPr>
        <w:t>自</w:t>
      </w:r>
      <w:smartTag w:uri="urn:schemas-microsoft-com:office:smarttags" w:element="chsdate">
        <w:smartTagPr>
          <w:attr w:name="IsROCDate" w:val="False"/>
          <w:attr w:name="IsLunarDate" w:val="False"/>
          <w:attr w:name="Day" w:val="1"/>
          <w:attr w:name="Month" w:val="1"/>
          <w:attr w:name="Year" w:val="2006"/>
        </w:smartTagPr>
        <w:r w:rsidRPr="00FD7181">
          <w:rPr>
            <w:snapToGrid/>
            <w:szCs w:val="21"/>
            <w:lang w:val="en-GB"/>
          </w:rPr>
          <w:t>2006</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开始</w:t>
      </w:r>
      <w:r w:rsidR="00FD7181" w:rsidRPr="00FD7181">
        <w:rPr>
          <w:snapToGrid/>
          <w:szCs w:val="21"/>
          <w:lang w:val="en-GB"/>
        </w:rPr>
        <w:t>，</w:t>
      </w:r>
      <w:r w:rsidRPr="00FD7181">
        <w:rPr>
          <w:snapToGrid/>
          <w:szCs w:val="21"/>
          <w:lang w:val="en-GB"/>
        </w:rPr>
        <w:t>因高风险怀孕至少连续</w:t>
      </w:r>
      <w:r w:rsidRPr="00FD7181">
        <w:rPr>
          <w:snapToGrid/>
          <w:szCs w:val="21"/>
          <w:lang w:val="en-GB"/>
        </w:rPr>
        <w:t>30</w:t>
      </w:r>
      <w:r w:rsidRPr="00FD7181">
        <w:rPr>
          <w:snapToGrid/>
          <w:szCs w:val="21"/>
          <w:lang w:val="en-GB"/>
        </w:rPr>
        <w:t>天不能工作的妇女可获得</w:t>
      </w:r>
      <w:r w:rsidRPr="00FD7181">
        <w:rPr>
          <w:snapToGrid/>
          <w:szCs w:val="21"/>
          <w:lang w:val="en-GB"/>
        </w:rPr>
        <w:t>“</w:t>
      </w:r>
      <w:r w:rsidRPr="00FD7181">
        <w:rPr>
          <w:snapToGrid/>
          <w:szCs w:val="21"/>
          <w:lang w:val="en-GB"/>
        </w:rPr>
        <w:t>产妇津贴</w:t>
      </w:r>
      <w:r w:rsidRPr="00FD7181">
        <w:rPr>
          <w:snapToGrid/>
          <w:szCs w:val="21"/>
          <w:lang w:val="en-GB"/>
        </w:rPr>
        <w:t>”</w:t>
      </w:r>
      <w:r w:rsidRPr="00FD7181">
        <w:rPr>
          <w:snapToGrid/>
          <w:szCs w:val="21"/>
          <w:lang w:val="en-GB"/>
        </w:rPr>
        <w:t>。每天的津贴额为以下两项中的较低者</w:t>
      </w:r>
      <w:r w:rsidR="00FD7181" w:rsidRPr="00FD7181">
        <w:rPr>
          <w:snapToGrid/>
          <w:szCs w:val="21"/>
          <w:lang w:val="en-GB"/>
        </w:rPr>
        <w:t>：</w:t>
      </w:r>
      <w:r w:rsidRPr="00FD7181">
        <w:rPr>
          <w:snapToGrid/>
          <w:szCs w:val="21"/>
          <w:lang w:val="en-GB"/>
        </w:rPr>
        <w:t>基本额除以</w:t>
      </w:r>
      <w:r w:rsidRPr="00FD7181">
        <w:rPr>
          <w:snapToGrid/>
          <w:szCs w:val="21"/>
          <w:lang w:val="en-GB"/>
        </w:rPr>
        <w:t>30</w:t>
      </w:r>
      <w:r w:rsidR="000D147D" w:rsidRPr="000D147D">
        <w:rPr>
          <w:rFonts w:hint="eastAsia"/>
        </w:rPr>
        <w:t>－</w:t>
      </w:r>
      <w:r w:rsidRPr="000D147D">
        <w:t>2</w:t>
      </w:r>
      <w:r w:rsidRPr="00FD7181">
        <w:rPr>
          <w:snapToGrid/>
          <w:szCs w:val="21"/>
          <w:lang w:val="en-GB"/>
        </w:rPr>
        <w:t>48</w:t>
      </w:r>
      <w:r w:rsidRPr="00FD7181">
        <w:rPr>
          <w:snapToGrid/>
          <w:szCs w:val="21"/>
          <w:lang w:val="en-GB"/>
        </w:rPr>
        <w:t>新谢克尔</w:t>
      </w:r>
      <w:r w:rsidR="00FD7181" w:rsidRPr="00FD7181">
        <w:rPr>
          <w:snapToGrid/>
          <w:szCs w:val="21"/>
          <w:lang w:val="en-GB"/>
        </w:rPr>
        <w:t>(</w:t>
      </w:r>
      <w:r w:rsidRPr="00FD7181">
        <w:rPr>
          <w:snapToGrid/>
          <w:szCs w:val="21"/>
          <w:lang w:val="en-GB"/>
        </w:rPr>
        <w:t>65</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或者其工资除以</w:t>
      </w:r>
      <w:r w:rsidRPr="00FD7181">
        <w:rPr>
          <w:snapToGrid/>
          <w:szCs w:val="21"/>
          <w:lang w:val="en-GB"/>
        </w:rPr>
        <w:t>90</w:t>
      </w:r>
      <w:r w:rsidRPr="00FD7181">
        <w:rPr>
          <w:snapToGrid/>
          <w:szCs w:val="21"/>
          <w:lang w:val="en-GB"/>
        </w:rPr>
        <w:t>。</w:t>
      </w:r>
    </w:p>
    <w:p w:rsidR="008370F6" w:rsidRPr="00FD7181" w:rsidRDefault="008370F6" w:rsidP="007F1D77">
      <w:pPr>
        <w:pStyle w:val="SingleTxtGC"/>
        <w:tabs>
          <w:tab w:val="clear" w:pos="1565"/>
          <w:tab w:val="clear" w:pos="1996"/>
          <w:tab w:val="left" w:pos="1680"/>
        </w:tabs>
        <w:rPr>
          <w:bCs/>
          <w:snapToGrid/>
          <w:szCs w:val="21"/>
          <w:lang w:val="en-GB"/>
        </w:rPr>
      </w:pPr>
      <w:r w:rsidRPr="00FD7181">
        <w:rPr>
          <w:snapToGrid/>
          <w:szCs w:val="21"/>
          <w:lang w:val="en-GB"/>
        </w:rPr>
        <w:t>31</w:t>
      </w:r>
      <w:r w:rsidR="00FD7181" w:rsidRPr="00FD7181">
        <w:rPr>
          <w:snapToGrid/>
          <w:szCs w:val="21"/>
          <w:lang w:val="en-GB"/>
        </w:rPr>
        <w:t>2.</w:t>
      </w:r>
      <w:r w:rsidRPr="00FD7181">
        <w:rPr>
          <w:snapToGrid/>
          <w:szCs w:val="21"/>
          <w:lang w:val="en-GB"/>
        </w:rPr>
        <w:tab/>
      </w:r>
      <w:r w:rsidRPr="00FD7181">
        <w:rPr>
          <w:snapToGrid/>
          <w:szCs w:val="21"/>
          <w:lang w:val="en-GB"/>
        </w:rPr>
        <w:t>国家保险研究所向一胎生下三个或以上孩子的母亲发放抚恤金</w:t>
      </w:r>
      <w:r w:rsidR="00FD7181" w:rsidRPr="00FD7181">
        <w:rPr>
          <w:snapToGrid/>
          <w:szCs w:val="21"/>
          <w:lang w:val="en-GB"/>
        </w:rPr>
        <w:t>，</w:t>
      </w:r>
      <w:r w:rsidRPr="00FD7181">
        <w:rPr>
          <w:snapToGrid/>
          <w:szCs w:val="21"/>
          <w:lang w:val="en-GB"/>
        </w:rPr>
        <w:t>同样也是在孩子出生</w:t>
      </w:r>
      <w:r w:rsidRPr="00FD7181">
        <w:rPr>
          <w:snapToGrid/>
          <w:szCs w:val="21"/>
          <w:lang w:val="en-GB"/>
        </w:rPr>
        <w:t>30</w:t>
      </w:r>
      <w:r w:rsidRPr="00FD7181">
        <w:rPr>
          <w:snapToGrid/>
          <w:szCs w:val="21"/>
          <w:lang w:val="en-GB"/>
        </w:rPr>
        <w:t>天后</w:t>
      </w:r>
      <w:r w:rsidR="00FD7181" w:rsidRPr="00FD7181">
        <w:rPr>
          <w:snapToGrid/>
          <w:szCs w:val="21"/>
          <w:lang w:val="en-GB"/>
        </w:rPr>
        <w:t>，</w:t>
      </w:r>
      <w:r w:rsidRPr="00FD7181">
        <w:rPr>
          <w:snapToGrid/>
          <w:szCs w:val="21"/>
          <w:lang w:val="en-GB"/>
        </w:rPr>
        <w:t>且其中至少有三个孩子存活。除产妇补助金外</w:t>
      </w:r>
      <w:r w:rsidR="00FD7181" w:rsidRPr="00FD7181">
        <w:rPr>
          <w:snapToGrid/>
          <w:szCs w:val="21"/>
          <w:lang w:val="en-GB"/>
        </w:rPr>
        <w:t>，</w:t>
      </w:r>
      <w:r w:rsidRPr="00FD7181">
        <w:rPr>
          <w:snapToGrid/>
          <w:szCs w:val="21"/>
          <w:lang w:val="en-GB"/>
        </w:rPr>
        <w:t>还会自孩子出生之后一个月的第一天开始直至从此日算起</w:t>
      </w:r>
      <w:r w:rsidRPr="00FD7181">
        <w:rPr>
          <w:snapToGrid/>
          <w:szCs w:val="21"/>
          <w:lang w:val="en-GB"/>
        </w:rPr>
        <w:t>20</w:t>
      </w:r>
      <w:r w:rsidRPr="00FD7181">
        <w:rPr>
          <w:snapToGrid/>
          <w:szCs w:val="21"/>
          <w:lang w:val="en-GB"/>
        </w:rPr>
        <w:t>个月为止支付生育津贴。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31</w:t>
      </w:r>
      <w:r w:rsidR="00FD7181" w:rsidRPr="00FD7181">
        <w:rPr>
          <w:bCs/>
          <w:snapToGrid/>
          <w:szCs w:val="21"/>
          <w:lang w:val="en-GB"/>
        </w:rPr>
        <w:t>3.</w:t>
      </w:r>
      <w:r w:rsidRPr="00FD7181">
        <w:rPr>
          <w:bCs/>
          <w:snapToGrid/>
          <w:szCs w:val="21"/>
          <w:lang w:val="en-GB"/>
        </w:rPr>
        <w:tab/>
      </w:r>
      <w:r w:rsidRPr="00FD7181">
        <w:rPr>
          <w:rFonts w:eastAsia="SimHei"/>
          <w:snapToGrid/>
          <w:szCs w:val="21"/>
          <w:lang w:val="en-GB"/>
        </w:rPr>
        <w:t>自动支付产妇津贴。</w:t>
      </w:r>
      <w:r w:rsidRPr="00FD7181">
        <w:rPr>
          <w:snapToGrid/>
          <w:szCs w:val="21"/>
          <w:lang w:val="en-GB"/>
        </w:rPr>
        <w:t>不论是受雇还是自营职业妇女都有权在其生产时</w:t>
      </w:r>
      <w:r w:rsidR="00FD7181" w:rsidRPr="00FD7181">
        <w:rPr>
          <w:snapToGrid/>
          <w:szCs w:val="21"/>
          <w:lang w:val="en-GB"/>
        </w:rPr>
        <w:t>，</w:t>
      </w:r>
      <w:r w:rsidRPr="00FD7181">
        <w:rPr>
          <w:snapToGrid/>
          <w:szCs w:val="21"/>
          <w:lang w:val="en-GB"/>
        </w:rPr>
        <w:t>在休产假期间获得国家保险研究所提供的产妇津贴。截至</w:t>
      </w:r>
      <w:smartTag w:uri="urn:schemas-microsoft-com:office:smarttags" w:element="chsdate">
        <w:smartTagPr>
          <w:attr w:name="IsROCDate" w:val="False"/>
          <w:attr w:name="IsLunarDate" w:val="False"/>
          <w:attr w:name="Day" w:val="1"/>
          <w:attr w:name="Month" w:val="1"/>
          <w:attr w:name="Year" w:val="2006"/>
        </w:smartTagPr>
        <w:r w:rsidRPr="00FD7181">
          <w:rPr>
            <w:snapToGrid/>
            <w:szCs w:val="21"/>
            <w:lang w:val="en-GB"/>
          </w:rPr>
          <w:t>2006</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00FD7181" w:rsidRPr="00FD7181">
        <w:rPr>
          <w:snapToGrid/>
          <w:szCs w:val="21"/>
          <w:lang w:val="en-GB"/>
        </w:rPr>
        <w:t>，</w:t>
      </w:r>
      <w:r w:rsidRPr="00FD7181">
        <w:rPr>
          <w:snapToGrid/>
          <w:szCs w:val="21"/>
          <w:lang w:val="en-GB"/>
        </w:rPr>
        <w:t>自营职业妇女均可自动获得津贴</w:t>
      </w:r>
      <w:r w:rsidR="00FD7181" w:rsidRPr="00FD7181">
        <w:rPr>
          <w:snapToGrid/>
          <w:szCs w:val="21"/>
          <w:lang w:val="en-GB"/>
        </w:rPr>
        <w:t>，</w:t>
      </w:r>
      <w:r w:rsidRPr="00FD7181">
        <w:rPr>
          <w:snapToGrid/>
          <w:szCs w:val="21"/>
          <w:lang w:val="en-GB"/>
        </w:rPr>
        <w:t>而无需提出申请。</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31</w:t>
      </w:r>
      <w:r w:rsidR="00FD7181" w:rsidRPr="00FD7181">
        <w:rPr>
          <w:snapToGrid/>
          <w:szCs w:val="21"/>
          <w:lang w:val="en-GB"/>
        </w:rPr>
        <w:t>4.</w:t>
      </w:r>
      <w:r w:rsidRPr="00FD7181">
        <w:rPr>
          <w:snapToGrid/>
          <w:szCs w:val="21"/>
          <w:lang w:val="en-GB"/>
        </w:rPr>
        <w:tab/>
      </w:r>
      <w:r w:rsidRPr="00FD7181">
        <w:rPr>
          <w:snapToGrid/>
          <w:szCs w:val="21"/>
          <w:lang w:val="en-GB"/>
        </w:rPr>
        <w:t>以色列在上次报告中已详细说明</w:t>
      </w:r>
      <w:r w:rsidR="00FD7181" w:rsidRPr="00FD7181">
        <w:rPr>
          <w:snapToGrid/>
          <w:szCs w:val="21"/>
          <w:lang w:val="en-GB"/>
        </w:rPr>
        <w:t>，</w:t>
      </w:r>
      <w:r w:rsidRPr="00FD7181">
        <w:rPr>
          <w:snapToGrid/>
          <w:szCs w:val="21"/>
          <w:lang w:val="en-GB"/>
        </w:rPr>
        <w:t>向休产假的父亲而非母亲发放产假津贴的临时令此后已纳入《国家保险法》和《妇女就业法》。数据表明</w:t>
      </w:r>
      <w:r w:rsidR="00FD7181" w:rsidRPr="00FD7181">
        <w:rPr>
          <w:snapToGrid/>
          <w:szCs w:val="21"/>
          <w:lang w:val="en-GB"/>
        </w:rPr>
        <w:t>，</w:t>
      </w:r>
      <w:r w:rsidRPr="00FD7181">
        <w:rPr>
          <w:snapToGrid/>
          <w:szCs w:val="21"/>
          <w:lang w:val="en-GB"/>
        </w:rPr>
        <w:t>获得产妇津贴的男性人数显著增加。</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有</w:t>
      </w:r>
      <w:r w:rsidRPr="00FD7181">
        <w:rPr>
          <w:snapToGrid/>
          <w:szCs w:val="21"/>
          <w:lang w:val="en-GB"/>
        </w:rPr>
        <w:t>246</w:t>
      </w:r>
      <w:r w:rsidRPr="00FD7181">
        <w:rPr>
          <w:snapToGrid/>
          <w:szCs w:val="21"/>
          <w:lang w:val="en-GB"/>
        </w:rPr>
        <w:t>名男性获得产妇津贴</w:t>
      </w:r>
      <w:r w:rsidR="00FD7181" w:rsidRPr="00FD7181">
        <w:rPr>
          <w:snapToGrid/>
          <w:szCs w:val="21"/>
          <w:lang w:val="en-GB"/>
        </w:rPr>
        <w:t>，</w:t>
      </w:r>
      <w:r w:rsidRPr="00FD7181">
        <w:rPr>
          <w:snapToGrid/>
          <w:szCs w:val="21"/>
          <w:lang w:val="en-GB"/>
        </w:rPr>
        <w:t>与此相比</w:t>
      </w:r>
      <w:r w:rsidR="00FD7181" w:rsidRPr="00FD7181">
        <w:rPr>
          <w:snapToGrid/>
          <w:szCs w:val="21"/>
          <w:lang w:val="en-GB"/>
        </w:rPr>
        <w:t>，</w:t>
      </w:r>
      <w:r w:rsidRPr="00FD7181">
        <w:rPr>
          <w:snapToGrid/>
          <w:szCs w:val="21"/>
          <w:lang w:val="en-GB"/>
        </w:rPr>
        <w:t>2003</w:t>
      </w:r>
      <w:r w:rsidRPr="00FD7181">
        <w:rPr>
          <w:snapToGrid/>
          <w:szCs w:val="21"/>
          <w:lang w:val="en-GB"/>
        </w:rPr>
        <w:t>年为</w:t>
      </w:r>
      <w:r w:rsidRPr="00FD7181">
        <w:rPr>
          <w:snapToGrid/>
          <w:szCs w:val="21"/>
          <w:lang w:val="en-GB"/>
        </w:rPr>
        <w:t>128</w:t>
      </w:r>
      <w:r w:rsidRPr="00FD7181">
        <w:rPr>
          <w:snapToGrid/>
          <w:szCs w:val="21"/>
          <w:lang w:val="en-GB"/>
        </w:rPr>
        <w:t>人。</w:t>
      </w:r>
    </w:p>
    <w:p w:rsidR="008370F6" w:rsidRPr="00FD7181" w:rsidRDefault="008370F6" w:rsidP="00661B8D">
      <w:pPr>
        <w:pStyle w:val="H4GC"/>
        <w:rPr>
          <w:snapToGrid/>
          <w:lang w:val="en-GB"/>
        </w:rPr>
      </w:pPr>
      <w:r w:rsidRPr="00FD7181">
        <w:rPr>
          <w:snapToGrid/>
          <w:lang w:val="en-GB"/>
        </w:rPr>
        <w:tab/>
      </w:r>
      <w:r w:rsidRPr="00FD7181">
        <w:rPr>
          <w:snapToGrid/>
          <w:lang w:val="en-GB"/>
        </w:rPr>
        <w:tab/>
      </w:r>
      <w:r w:rsidRPr="00FD7181">
        <w:rPr>
          <w:snapToGrid/>
          <w:lang w:val="en-GB"/>
        </w:rPr>
        <w:t>老年福利金</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31</w:t>
      </w:r>
      <w:r w:rsidR="00FD7181" w:rsidRPr="00FD7181">
        <w:rPr>
          <w:snapToGrid/>
          <w:szCs w:val="21"/>
          <w:lang w:val="en-GB"/>
        </w:rPr>
        <w:t>5.</w:t>
      </w:r>
      <w:r w:rsidRPr="00FD7181">
        <w:rPr>
          <w:snapToGrid/>
          <w:szCs w:val="21"/>
          <w:lang w:val="en-GB"/>
        </w:rPr>
        <w:tab/>
      </w:r>
      <w:r w:rsidRPr="00FD7181">
        <w:rPr>
          <w:snapToGrid/>
          <w:szCs w:val="21"/>
          <w:lang w:val="en-GB"/>
        </w:rPr>
        <w:t>如以色列前次定期报告详述的</w:t>
      </w:r>
      <w:r w:rsidR="00FD7181" w:rsidRPr="00FD7181">
        <w:rPr>
          <w:snapToGrid/>
          <w:szCs w:val="21"/>
          <w:lang w:val="en-GB"/>
        </w:rPr>
        <w:t>，</w:t>
      </w:r>
      <w:r w:rsidRPr="00FD7181">
        <w:rPr>
          <w:snapToGrid/>
          <w:szCs w:val="21"/>
          <w:lang w:val="en-GB"/>
        </w:rPr>
        <w:t>实行老年养恤金是国家保险研究所发起的。每位男女都会在达到领取养恤金年龄前两个月左右收到一份来自国家保险研究所的养恤金申请表和一份随附的解释函。</w:t>
      </w:r>
    </w:p>
    <w:p w:rsidR="008370F6" w:rsidRPr="00FD7181" w:rsidRDefault="008370F6" w:rsidP="007F1D77">
      <w:pPr>
        <w:pStyle w:val="SingleTxtGC"/>
        <w:tabs>
          <w:tab w:val="clear" w:pos="1565"/>
          <w:tab w:val="clear" w:pos="1996"/>
          <w:tab w:val="left" w:pos="1680"/>
        </w:tabs>
        <w:rPr>
          <w:snapToGrid/>
          <w:szCs w:val="21"/>
          <w:lang w:val="en-GB"/>
        </w:rPr>
      </w:pPr>
      <w:r w:rsidRPr="00FD7181">
        <w:rPr>
          <w:bCs/>
          <w:iCs/>
          <w:snapToGrid/>
          <w:szCs w:val="21"/>
          <w:lang w:val="en-GB"/>
        </w:rPr>
        <w:t>31</w:t>
      </w:r>
      <w:r w:rsidR="00FD7181" w:rsidRPr="00FD7181">
        <w:rPr>
          <w:bCs/>
          <w:iCs/>
          <w:snapToGrid/>
          <w:szCs w:val="21"/>
          <w:lang w:val="en-GB"/>
        </w:rPr>
        <w:t>6.</w:t>
      </w:r>
      <w:r w:rsidRPr="00FD7181">
        <w:rPr>
          <w:bCs/>
          <w:i/>
          <w:iCs/>
          <w:snapToGrid/>
          <w:szCs w:val="21"/>
          <w:lang w:val="en-GB"/>
        </w:rPr>
        <w:tab/>
      </w:r>
      <w:r w:rsidRPr="00FD7181">
        <w:rPr>
          <w:rFonts w:eastAsia="KaiTi_GB2312"/>
          <w:b/>
          <w:snapToGrid/>
          <w:szCs w:val="21"/>
          <w:lang w:val="en-GB"/>
        </w:rPr>
        <w:t>退休年龄法。</w:t>
      </w:r>
      <w:r w:rsidRPr="00FD7181">
        <w:rPr>
          <w:snapToGrid/>
          <w:szCs w:val="21"/>
          <w:lang w:val="en-GB"/>
        </w:rPr>
        <w:t>如之前在第三条中提到的</w:t>
      </w:r>
      <w:r w:rsidR="00FD7181" w:rsidRPr="00FD7181">
        <w:rPr>
          <w:snapToGrid/>
          <w:szCs w:val="21"/>
          <w:lang w:val="en-GB"/>
        </w:rPr>
        <w:t>，</w:t>
      </w:r>
      <w:r w:rsidRPr="00FD7181">
        <w:rPr>
          <w:snapToGrid/>
          <w:szCs w:val="21"/>
          <w:lang w:val="en-GB"/>
        </w:rPr>
        <w:t>2004</w:t>
      </w:r>
      <w:r w:rsidRPr="00FD7181">
        <w:rPr>
          <w:snapToGrid/>
          <w:szCs w:val="21"/>
          <w:lang w:val="en-GB"/>
        </w:rPr>
        <w:t>年</w:t>
      </w:r>
      <w:r w:rsidR="00FD7181" w:rsidRPr="00FD7181">
        <w:rPr>
          <w:snapToGrid/>
          <w:szCs w:val="21"/>
          <w:lang w:val="en-GB"/>
        </w:rPr>
        <w:t>，</w:t>
      </w:r>
      <w:r w:rsidRPr="00FD7181">
        <w:rPr>
          <w:snapToGrid/>
          <w:szCs w:val="21"/>
          <w:lang w:val="en-GB"/>
        </w:rPr>
        <w:t>以色列议会颁布了《退休年龄法》</w:t>
      </w:r>
      <w:r w:rsidR="00FD7181" w:rsidRPr="00FD7181">
        <w:rPr>
          <w:snapToGrid/>
          <w:szCs w:val="21"/>
          <w:lang w:val="en-GB"/>
        </w:rPr>
        <w:t>，</w:t>
      </w:r>
      <w:r w:rsidRPr="00FD7181">
        <w:rPr>
          <w:snapToGrid/>
          <w:szCs w:val="21"/>
          <w:lang w:val="en-GB"/>
        </w:rPr>
        <w:t>根据该法</w:t>
      </w:r>
      <w:r w:rsidR="00FD7181" w:rsidRPr="00FD7181">
        <w:rPr>
          <w:snapToGrid/>
          <w:szCs w:val="21"/>
          <w:lang w:val="en-GB"/>
        </w:rPr>
        <w:t>，</w:t>
      </w:r>
      <w:r w:rsidRPr="00FD7181">
        <w:rPr>
          <w:snapToGrid/>
          <w:szCs w:val="21"/>
          <w:lang w:val="en-GB"/>
        </w:rPr>
        <w:t>从</w:t>
      </w:r>
      <w:smartTag w:uri="urn:schemas-microsoft-com:office:smarttags" w:element="chsdate">
        <w:smartTagPr>
          <w:attr w:name="IsROCDate" w:val="False"/>
          <w:attr w:name="IsLunarDate" w:val="False"/>
          <w:attr w:name="Day" w:val="1"/>
          <w:attr w:name="Month" w:val="7"/>
          <w:attr w:name="Year" w:val="2004"/>
        </w:smartTagPr>
        <w:r w:rsidRPr="00FD7181">
          <w:rPr>
            <w:snapToGrid/>
            <w:szCs w:val="21"/>
            <w:lang w:val="en-GB"/>
          </w:rPr>
          <w:t>2004</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开始</w:t>
      </w:r>
      <w:r w:rsidR="00FD7181" w:rsidRPr="00FD7181">
        <w:rPr>
          <w:snapToGrid/>
          <w:szCs w:val="21"/>
          <w:lang w:val="en-GB"/>
        </w:rPr>
        <w:t>，</w:t>
      </w:r>
      <w:r w:rsidRPr="00FD7181">
        <w:rPr>
          <w:snapToGrid/>
          <w:szCs w:val="21"/>
          <w:lang w:val="en-GB"/>
        </w:rPr>
        <w:t>退休年龄以及随后有权领取老年养恤金的年龄逐步提高</w:t>
      </w:r>
      <w:r w:rsidR="00FD7181" w:rsidRPr="00FD7181">
        <w:rPr>
          <w:snapToGrid/>
          <w:szCs w:val="21"/>
          <w:lang w:val="en-GB"/>
        </w:rPr>
        <w:t>，</w:t>
      </w:r>
      <w:r w:rsidRPr="00FD7181">
        <w:rPr>
          <w:snapToGrid/>
          <w:szCs w:val="21"/>
          <w:lang w:val="en-GB"/>
        </w:rPr>
        <w:t>具体如下</w:t>
      </w:r>
      <w:r w:rsidR="00FD7181" w:rsidRPr="00FD7181">
        <w:rPr>
          <w:snapToGrid/>
          <w:szCs w:val="21"/>
          <w:lang w:val="en-GB"/>
        </w:rPr>
        <w:t>：</w:t>
      </w:r>
      <w:r w:rsidRPr="00FD7181">
        <w:rPr>
          <w:snapToGrid/>
          <w:szCs w:val="21"/>
          <w:lang w:val="en-GB"/>
        </w:rPr>
        <w:t>有条件的年龄或退休年龄</w:t>
      </w:r>
      <w:r w:rsidR="00FD7181" w:rsidRPr="00FD7181">
        <w:rPr>
          <w:snapToGrid/>
          <w:szCs w:val="21"/>
          <w:lang w:val="en-GB"/>
        </w:rPr>
        <w:t>(</w:t>
      </w:r>
      <w:r w:rsidRPr="00FD7181">
        <w:rPr>
          <w:snapToGrid/>
          <w:szCs w:val="21"/>
          <w:lang w:val="en-GB"/>
        </w:rPr>
        <w:t>享受老年养恤金的年龄以收入测试为条件</w:t>
      </w:r>
      <w:r w:rsidR="00FD7181" w:rsidRPr="00FD7181">
        <w:rPr>
          <w:snapToGrid/>
          <w:szCs w:val="21"/>
          <w:lang w:val="en-GB"/>
        </w:rPr>
        <w:t>)</w:t>
      </w:r>
      <w:r w:rsidRPr="00FD7181">
        <w:rPr>
          <w:snapToGrid/>
          <w:szCs w:val="21"/>
          <w:lang w:val="en-GB"/>
        </w:rPr>
        <w:t>将逐步提高</w:t>
      </w:r>
      <w:r w:rsidR="00FD7181" w:rsidRPr="00FD7181">
        <w:rPr>
          <w:snapToGrid/>
          <w:szCs w:val="21"/>
          <w:lang w:val="en-GB"/>
        </w:rPr>
        <w:t>，</w:t>
      </w:r>
      <w:r w:rsidRPr="00FD7181">
        <w:rPr>
          <w:snapToGrid/>
          <w:szCs w:val="21"/>
          <w:lang w:val="en-GB"/>
        </w:rPr>
        <w:t>直至最终达到男性</w:t>
      </w:r>
      <w:r w:rsidRPr="00FD7181">
        <w:rPr>
          <w:snapToGrid/>
          <w:szCs w:val="21"/>
          <w:lang w:val="en-GB"/>
        </w:rPr>
        <w:t>67</w:t>
      </w:r>
      <w:r w:rsidRPr="00FD7181">
        <w:rPr>
          <w:snapToGrid/>
          <w:szCs w:val="21"/>
          <w:lang w:val="en-GB"/>
        </w:rPr>
        <w:t>岁和女性</w:t>
      </w:r>
      <w:r w:rsidRPr="00FD7181">
        <w:rPr>
          <w:snapToGrid/>
          <w:szCs w:val="21"/>
          <w:lang w:val="en-GB"/>
        </w:rPr>
        <w:t>62</w:t>
      </w:r>
      <w:r w:rsidRPr="00FD7181">
        <w:rPr>
          <w:snapToGrid/>
          <w:szCs w:val="21"/>
          <w:lang w:val="en-GB"/>
        </w:rPr>
        <w:t>岁。女性的绝对年龄或领退休金年龄</w:t>
      </w:r>
      <w:r w:rsidR="00FD7181" w:rsidRPr="00FD7181">
        <w:rPr>
          <w:snapToGrid/>
          <w:szCs w:val="21"/>
          <w:lang w:val="en-GB"/>
        </w:rPr>
        <w:t>(</w:t>
      </w:r>
      <w:r w:rsidRPr="00FD7181">
        <w:rPr>
          <w:snapToGrid/>
          <w:szCs w:val="21"/>
          <w:lang w:val="en-GB"/>
        </w:rPr>
        <w:t>享受老年养恤金的年龄不以收入测试为条件</w:t>
      </w:r>
      <w:r w:rsidR="00FD7181" w:rsidRPr="00FD7181">
        <w:rPr>
          <w:snapToGrid/>
          <w:szCs w:val="21"/>
          <w:lang w:val="en-GB"/>
        </w:rPr>
        <w:t>)</w:t>
      </w:r>
      <w:r w:rsidRPr="00FD7181">
        <w:rPr>
          <w:snapToGrid/>
          <w:szCs w:val="21"/>
          <w:lang w:val="en-GB"/>
        </w:rPr>
        <w:t>将逐渐提高</w:t>
      </w:r>
      <w:r w:rsidR="00FD7181" w:rsidRPr="00FD7181">
        <w:rPr>
          <w:snapToGrid/>
          <w:szCs w:val="21"/>
          <w:lang w:val="en-GB"/>
        </w:rPr>
        <w:t>，</w:t>
      </w:r>
      <w:r w:rsidRPr="00FD7181">
        <w:rPr>
          <w:snapToGrid/>
          <w:szCs w:val="21"/>
          <w:lang w:val="en-GB"/>
        </w:rPr>
        <w:t>直至最终达到</w:t>
      </w:r>
      <w:r w:rsidRPr="00FD7181">
        <w:rPr>
          <w:snapToGrid/>
          <w:szCs w:val="21"/>
          <w:lang w:val="en-GB"/>
        </w:rPr>
        <w:t>70</w:t>
      </w:r>
      <w:r w:rsidRPr="00FD7181">
        <w:rPr>
          <w:snapToGrid/>
          <w:szCs w:val="21"/>
          <w:lang w:val="en-GB"/>
        </w:rPr>
        <w:t>岁</w:t>
      </w:r>
      <w:r w:rsidR="00FD7181" w:rsidRPr="00FD7181">
        <w:rPr>
          <w:snapToGrid/>
          <w:szCs w:val="21"/>
          <w:lang w:val="en-GB"/>
        </w:rPr>
        <w:t>(</w:t>
      </w:r>
      <w:r w:rsidRPr="00FD7181">
        <w:rPr>
          <w:snapToGrid/>
          <w:szCs w:val="21"/>
          <w:lang w:val="en-GB"/>
        </w:rPr>
        <w:t>男性也是如此</w:t>
      </w:r>
      <w:r w:rsidR="00FD7181" w:rsidRPr="00FD7181">
        <w:rPr>
          <w:snapToGrid/>
          <w:szCs w:val="21"/>
          <w:lang w:val="en-GB"/>
        </w:rPr>
        <w:t>)</w:t>
      </w:r>
      <w:r w:rsidRPr="00FD7181">
        <w:rPr>
          <w:snapToGrid/>
          <w:szCs w:val="21"/>
          <w:lang w:val="en-GB"/>
        </w:rPr>
        <w:t>。在做出该变化之前</w:t>
      </w:r>
      <w:r w:rsidR="00FD7181" w:rsidRPr="00FD7181">
        <w:rPr>
          <w:snapToGrid/>
          <w:szCs w:val="21"/>
          <w:lang w:val="en-GB"/>
        </w:rPr>
        <w:t>，</w:t>
      </w:r>
      <w:r w:rsidRPr="00FD7181">
        <w:rPr>
          <w:snapToGrid/>
          <w:szCs w:val="21"/>
          <w:lang w:val="en-GB"/>
        </w:rPr>
        <w:t>有权领取老年养恤金的年龄条件为男性</w:t>
      </w:r>
      <w:r w:rsidRPr="00FD7181">
        <w:rPr>
          <w:snapToGrid/>
          <w:szCs w:val="21"/>
          <w:lang w:val="en-GB"/>
        </w:rPr>
        <w:t>65</w:t>
      </w:r>
      <w:r w:rsidRPr="00FD7181">
        <w:rPr>
          <w:snapToGrid/>
          <w:szCs w:val="21"/>
          <w:lang w:val="en-GB"/>
        </w:rPr>
        <w:t>岁和女性</w:t>
      </w:r>
      <w:r w:rsidRPr="00FD7181">
        <w:rPr>
          <w:snapToGrid/>
          <w:szCs w:val="21"/>
          <w:lang w:val="en-GB"/>
        </w:rPr>
        <w:t>60</w:t>
      </w:r>
      <w:r w:rsidRPr="00FD7181">
        <w:rPr>
          <w:snapToGrid/>
          <w:szCs w:val="21"/>
          <w:lang w:val="en-GB"/>
        </w:rPr>
        <w:t>岁</w:t>
      </w:r>
      <w:r w:rsidR="00FD7181" w:rsidRPr="00FD7181">
        <w:rPr>
          <w:snapToGrid/>
          <w:szCs w:val="21"/>
          <w:lang w:val="en-GB"/>
        </w:rPr>
        <w:t>，</w:t>
      </w:r>
      <w:r w:rsidRPr="00FD7181">
        <w:rPr>
          <w:snapToGrid/>
          <w:szCs w:val="21"/>
          <w:lang w:val="en-GB"/>
        </w:rPr>
        <w:t>绝对年龄为男性</w:t>
      </w:r>
      <w:r w:rsidRPr="00FD7181">
        <w:rPr>
          <w:snapToGrid/>
          <w:szCs w:val="21"/>
          <w:lang w:val="en-GB"/>
        </w:rPr>
        <w:t>70</w:t>
      </w:r>
      <w:r w:rsidRPr="00FD7181">
        <w:rPr>
          <w:snapToGrid/>
          <w:szCs w:val="21"/>
          <w:lang w:val="en-GB"/>
        </w:rPr>
        <w:t>岁和女性</w:t>
      </w:r>
      <w:r w:rsidRPr="00FD7181">
        <w:rPr>
          <w:snapToGrid/>
          <w:szCs w:val="21"/>
          <w:lang w:val="en-GB"/>
        </w:rPr>
        <w:t>65</w:t>
      </w:r>
      <w:r w:rsidRPr="00FD7181">
        <w:rPr>
          <w:snapToGrid/>
          <w:szCs w:val="21"/>
          <w:lang w:val="en-GB"/>
        </w:rPr>
        <w:t>岁。新法会对参保人员定义和许多其他社会保障分项都有影响</w:t>
      </w:r>
      <w:r w:rsidR="00FD7181" w:rsidRPr="00FD7181">
        <w:rPr>
          <w:snapToGrid/>
          <w:szCs w:val="21"/>
          <w:lang w:val="en-GB"/>
        </w:rPr>
        <w:t>，</w:t>
      </w:r>
      <w:r w:rsidRPr="00FD7181">
        <w:rPr>
          <w:snapToGrid/>
          <w:szCs w:val="21"/>
          <w:lang w:val="en-GB"/>
        </w:rPr>
        <w:t>如残疾、失业、收入扶持、流动性和长期护理等。</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31</w:t>
      </w:r>
      <w:r w:rsidR="00FD7181" w:rsidRPr="00FD7181">
        <w:rPr>
          <w:snapToGrid/>
          <w:szCs w:val="21"/>
          <w:lang w:val="en-GB"/>
        </w:rPr>
        <w:t>7.</w:t>
      </w:r>
      <w:r w:rsidRPr="00FD7181">
        <w:rPr>
          <w:snapToGrid/>
          <w:szCs w:val="21"/>
          <w:lang w:val="en-GB"/>
        </w:rPr>
        <w:tab/>
      </w:r>
      <w:smartTag w:uri="urn:schemas-microsoft-com:office:smarttags" w:element="chsdate">
        <w:smartTagPr>
          <w:attr w:name="IsROCDate" w:val="False"/>
          <w:attr w:name="IsLunarDate" w:val="False"/>
          <w:attr w:name="Day" w:val="19"/>
          <w:attr w:name="Month" w:val="3"/>
          <w:attr w:name="Year" w:val="2007"/>
        </w:smartTagPr>
        <w:r w:rsidRPr="00FD7181">
          <w:rPr>
            <w:snapToGrid/>
            <w:szCs w:val="21"/>
            <w:lang w:val="en-GB"/>
          </w:rPr>
          <w:t>2007</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19</w:t>
        </w:r>
        <w:r w:rsidRPr="00FD7181">
          <w:rPr>
            <w:snapToGrid/>
            <w:szCs w:val="21"/>
            <w:lang w:val="en-GB"/>
          </w:rPr>
          <w:t>日</w:t>
        </w:r>
      </w:smartTag>
      <w:r w:rsidR="00FD7181" w:rsidRPr="00FD7181">
        <w:rPr>
          <w:snapToGrid/>
          <w:szCs w:val="21"/>
          <w:lang w:val="en-GB"/>
        </w:rPr>
        <w:t>，</w:t>
      </w:r>
      <w:r w:rsidRPr="00FD7181">
        <w:rPr>
          <w:snapToGrid/>
          <w:szCs w:val="21"/>
          <w:lang w:val="en-GB"/>
        </w:rPr>
        <w:t>以色列对</w:t>
      </w:r>
      <w:r w:rsidRPr="00FD7181">
        <w:rPr>
          <w:rFonts w:eastAsia="KaiTi_GB2312"/>
          <w:b/>
          <w:snapToGrid/>
          <w:szCs w:val="21"/>
          <w:lang w:val="en-GB"/>
        </w:rPr>
        <w:t>第</w:t>
      </w:r>
      <w:r w:rsidRPr="00FD7181">
        <w:rPr>
          <w:rFonts w:eastAsia="KaiTi_GB2312"/>
          <w:b/>
          <w:snapToGrid/>
          <w:szCs w:val="21"/>
          <w:lang w:val="en-GB"/>
        </w:rPr>
        <w:t>5756-1996</w:t>
      </w:r>
      <w:r w:rsidRPr="00FD7181">
        <w:rPr>
          <w:rFonts w:eastAsia="KaiTi_GB2312"/>
          <w:b/>
          <w:snapToGrid/>
          <w:szCs w:val="21"/>
          <w:lang w:val="en-GB"/>
        </w:rPr>
        <w:t>号《电力经济法》</w:t>
      </w:r>
      <w:r w:rsidRPr="00FD7181">
        <w:rPr>
          <w:snapToGrid/>
          <w:szCs w:val="21"/>
          <w:lang w:val="en-GB"/>
        </w:rPr>
        <w:t>作了修改</w:t>
      </w:r>
      <w:r w:rsidRPr="00FD7181">
        <w:rPr>
          <w:snapToGrid/>
          <w:szCs w:val="21"/>
          <w:lang w:val="en-GB"/>
        </w:rPr>
        <w:t xml:space="preserve"> </w:t>
      </w:r>
      <w:r w:rsidR="00FD7181" w:rsidRPr="00FD7181">
        <w:rPr>
          <w:snapToGrid/>
          <w:szCs w:val="21"/>
          <w:lang w:val="en-GB"/>
        </w:rPr>
        <w:t>，</w:t>
      </w:r>
      <w:r w:rsidRPr="00FD7181">
        <w:rPr>
          <w:snapToGrid/>
          <w:szCs w:val="21"/>
          <w:lang w:val="en-GB"/>
        </w:rPr>
        <w:t>新增了第</w:t>
      </w:r>
      <w:smartTag w:uri="urn:schemas-microsoft-com:office:smarttags" w:element="chmetcnv">
        <w:smartTagPr>
          <w:attr w:name="TCSC" w:val="0"/>
          <w:attr w:name="NumberType" w:val="1"/>
          <w:attr w:name="Negative" w:val="False"/>
          <w:attr w:name="HasSpace" w:val="False"/>
          <w:attr w:name="SourceValue" w:val="31"/>
          <w:attr w:name="UnitName" w:val="a"/>
        </w:smartTagPr>
        <w:r w:rsidRPr="00FD7181">
          <w:rPr>
            <w:snapToGrid/>
            <w:szCs w:val="21"/>
            <w:lang w:val="en-GB"/>
          </w:rPr>
          <w:t>31a</w:t>
        </w:r>
      </w:smartTag>
      <w:r w:rsidRPr="00FD7181">
        <w:rPr>
          <w:snapToGrid/>
          <w:szCs w:val="21"/>
          <w:lang w:val="en-GB"/>
        </w:rPr>
        <w:t>条。根据新增条款</w:t>
      </w:r>
      <w:r w:rsidR="00FD7181" w:rsidRPr="00FD7181">
        <w:rPr>
          <w:snapToGrid/>
          <w:szCs w:val="21"/>
          <w:lang w:val="en-GB"/>
        </w:rPr>
        <w:t>，</w:t>
      </w:r>
      <w:r w:rsidRPr="00FD7181">
        <w:rPr>
          <w:snapToGrid/>
          <w:szCs w:val="21"/>
          <w:lang w:val="en-GB"/>
        </w:rPr>
        <w:t>达到退休年龄并有资格获得收入扶持的人</w:t>
      </w:r>
      <w:r w:rsidR="00FD7181" w:rsidRPr="00FD7181">
        <w:rPr>
          <w:snapToGrid/>
          <w:szCs w:val="21"/>
          <w:lang w:val="en-GB"/>
        </w:rPr>
        <w:t>，</w:t>
      </w:r>
      <w:r w:rsidRPr="00FD7181">
        <w:rPr>
          <w:snapToGrid/>
          <w:szCs w:val="21"/>
          <w:lang w:val="en-GB"/>
        </w:rPr>
        <w:t>每月家庭消耗的前</w:t>
      </w:r>
      <w:r w:rsidRPr="00FD7181">
        <w:rPr>
          <w:snapToGrid/>
          <w:szCs w:val="21"/>
          <w:lang w:val="en-GB"/>
        </w:rPr>
        <w:t>400</w:t>
      </w:r>
      <w:r w:rsidRPr="00FD7181">
        <w:rPr>
          <w:snapToGrid/>
          <w:szCs w:val="21"/>
          <w:lang w:val="en-GB"/>
        </w:rPr>
        <w:t>千瓦时电可获得</w:t>
      </w:r>
      <w:r w:rsidRPr="00FD7181">
        <w:rPr>
          <w:snapToGrid/>
          <w:szCs w:val="21"/>
          <w:lang w:val="en-GB"/>
        </w:rPr>
        <w:t>50</w:t>
      </w:r>
      <w:r w:rsidR="00FD7181" w:rsidRPr="00FD7181">
        <w:rPr>
          <w:snapToGrid/>
          <w:szCs w:val="21"/>
          <w:lang w:val="en-GB"/>
        </w:rPr>
        <w:t>%</w:t>
      </w:r>
      <w:r w:rsidRPr="00FD7181">
        <w:rPr>
          <w:snapToGrid/>
          <w:szCs w:val="21"/>
          <w:lang w:val="en-GB"/>
        </w:rPr>
        <w:t>的折扣。新增条款还进一步授权国家基础设施部长</w:t>
      </w:r>
      <w:r w:rsidR="00FD7181" w:rsidRPr="00FD7181">
        <w:rPr>
          <w:snapToGrid/>
          <w:szCs w:val="21"/>
          <w:lang w:val="en-GB"/>
        </w:rPr>
        <w:t>，</w:t>
      </w:r>
      <w:r w:rsidRPr="00FD7181">
        <w:rPr>
          <w:snapToGrid/>
          <w:szCs w:val="21"/>
          <w:lang w:val="en-GB"/>
        </w:rPr>
        <w:t>可在与社会事务和社会服务部长协商后</w:t>
      </w:r>
      <w:r w:rsidR="00FD7181" w:rsidRPr="00FD7181">
        <w:rPr>
          <w:snapToGrid/>
          <w:szCs w:val="21"/>
          <w:lang w:val="en-GB"/>
        </w:rPr>
        <w:t>，</w:t>
      </w:r>
      <w:r w:rsidRPr="00FD7181">
        <w:rPr>
          <w:snapToGrid/>
          <w:szCs w:val="21"/>
          <w:lang w:val="en-GB"/>
        </w:rPr>
        <w:t>决定还有哪些人可享受这种缩减开支的福利。</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残疾</w:t>
      </w:r>
      <w:r w:rsidRPr="00661B8D">
        <w:rPr>
          <w:snapToGrid/>
          <w:lang w:val="en-GB"/>
        </w:rPr>
        <w:t>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31</w:t>
      </w:r>
      <w:r w:rsidR="00FD7181" w:rsidRPr="00FD7181">
        <w:rPr>
          <w:bCs/>
          <w:snapToGrid/>
          <w:szCs w:val="21"/>
          <w:lang w:val="en-GB"/>
        </w:rPr>
        <w:t>8.</w:t>
      </w:r>
      <w:r w:rsidRPr="00FD7181">
        <w:rPr>
          <w:bCs/>
          <w:snapToGrid/>
          <w:szCs w:val="21"/>
          <w:lang w:val="en-GB"/>
        </w:rPr>
        <w:tab/>
      </w:r>
      <w:r w:rsidRPr="00FD7181">
        <w:rPr>
          <w:rFonts w:eastAsia="SimHei"/>
          <w:snapToGrid/>
          <w:szCs w:val="21"/>
          <w:lang w:val="en-GB"/>
        </w:rPr>
        <w:t>回归居民获得残疾津贴的权利。</w:t>
      </w:r>
      <w:r w:rsidRPr="00FD7181">
        <w:rPr>
          <w:snapToGrid/>
          <w:szCs w:val="21"/>
          <w:lang w:val="en-GB"/>
        </w:rPr>
        <w:t xml:space="preserve"> </w:t>
      </w:r>
      <w:r w:rsidRPr="00FD7181">
        <w:rPr>
          <w:snapToGrid/>
          <w:szCs w:val="21"/>
          <w:lang w:val="en-GB"/>
        </w:rPr>
        <w:t>根据</w:t>
      </w:r>
      <w:r w:rsidRPr="00FD7181">
        <w:rPr>
          <w:snapToGrid/>
          <w:szCs w:val="21"/>
          <w:lang w:val="en-GB"/>
        </w:rPr>
        <w:t>2002</w:t>
      </w:r>
      <w:r w:rsidRPr="00FD7181">
        <w:rPr>
          <w:snapToGrid/>
          <w:szCs w:val="21"/>
          <w:lang w:val="en-GB"/>
        </w:rPr>
        <w:t>年批准的《国家保险法》第</w:t>
      </w:r>
      <w:r w:rsidRPr="00FD7181">
        <w:rPr>
          <w:snapToGrid/>
          <w:szCs w:val="21"/>
          <w:lang w:val="en-GB"/>
        </w:rPr>
        <w:t>53</w:t>
      </w:r>
      <w:r w:rsidRPr="00FD7181">
        <w:rPr>
          <w:snapToGrid/>
          <w:szCs w:val="21"/>
          <w:lang w:val="en-GB"/>
        </w:rPr>
        <w:t>号修正案</w:t>
      </w:r>
      <w:r w:rsidR="00FD7181" w:rsidRPr="00FD7181">
        <w:rPr>
          <w:snapToGrid/>
          <w:szCs w:val="21"/>
          <w:lang w:val="en-GB"/>
        </w:rPr>
        <w:t>，</w:t>
      </w:r>
      <w:r w:rsidRPr="00FD7181">
        <w:rPr>
          <w:snapToGrid/>
          <w:szCs w:val="21"/>
          <w:lang w:val="en-GB"/>
        </w:rPr>
        <w:t>在其成为以色列居民以前即开始失去工作能力者也可以领取残疾津贴</w:t>
      </w:r>
      <w:r w:rsidR="00FD7181" w:rsidRPr="00FD7181">
        <w:rPr>
          <w:snapToGrid/>
          <w:szCs w:val="21"/>
          <w:lang w:val="en-GB"/>
        </w:rPr>
        <w:t>，</w:t>
      </w:r>
      <w:r w:rsidRPr="00FD7181">
        <w:rPr>
          <w:snapToGrid/>
          <w:szCs w:val="21"/>
          <w:lang w:val="en-GB"/>
        </w:rPr>
        <w:t>条件是</w:t>
      </w:r>
      <w:r w:rsidR="00FD7181" w:rsidRPr="00FD7181">
        <w:rPr>
          <w:snapToGrid/>
          <w:szCs w:val="21"/>
          <w:lang w:val="en-GB"/>
        </w:rPr>
        <w:t>，</w:t>
      </w:r>
      <w:r w:rsidRPr="00FD7181">
        <w:rPr>
          <w:snapToGrid/>
          <w:szCs w:val="21"/>
          <w:lang w:val="en-GB"/>
        </w:rPr>
        <w:t>在其还是未成年人</w:t>
      </w:r>
      <w:r w:rsidR="00FD7181" w:rsidRPr="00FD7181">
        <w:rPr>
          <w:snapToGrid/>
          <w:szCs w:val="21"/>
          <w:lang w:val="en-GB"/>
        </w:rPr>
        <w:t>(</w:t>
      </w:r>
      <w:r w:rsidRPr="00FD7181">
        <w:rPr>
          <w:snapToGrid/>
          <w:szCs w:val="21"/>
          <w:lang w:val="en-GB"/>
        </w:rPr>
        <w:t>18</w:t>
      </w:r>
      <w:r w:rsidRPr="00FD7181">
        <w:rPr>
          <w:snapToGrid/>
          <w:szCs w:val="21"/>
          <w:lang w:val="en-GB"/>
        </w:rPr>
        <w:t>岁以下</w:t>
      </w:r>
      <w:r w:rsidR="00FD7181" w:rsidRPr="00FD7181">
        <w:rPr>
          <w:snapToGrid/>
          <w:szCs w:val="21"/>
          <w:lang w:val="en-GB"/>
        </w:rPr>
        <w:t>)</w:t>
      </w:r>
      <w:r w:rsidRPr="00FD7181">
        <w:rPr>
          <w:snapToGrid/>
          <w:szCs w:val="21"/>
          <w:lang w:val="en-GB"/>
        </w:rPr>
        <w:t>居住在以色列时即发生了导致其失去工作能力的身体损伤。在本法修正案公布之前</w:t>
      </w:r>
      <w:r w:rsidR="00FD7181" w:rsidRPr="00FD7181">
        <w:rPr>
          <w:snapToGrid/>
          <w:szCs w:val="21"/>
          <w:lang w:val="en-GB"/>
        </w:rPr>
        <w:t>，</w:t>
      </w:r>
      <w:r w:rsidRPr="00FD7181">
        <w:rPr>
          <w:snapToGrid/>
          <w:szCs w:val="21"/>
          <w:lang w:val="en-GB"/>
        </w:rPr>
        <w:t>有权获得残疾津贴的一项条件是某人丧失工作能力之时仍为以色列居民</w:t>
      </w:r>
      <w:r w:rsidR="00FD7181" w:rsidRPr="00FD7181">
        <w:rPr>
          <w:snapToGrid/>
          <w:szCs w:val="21"/>
          <w:lang w:val="en-GB"/>
        </w:rPr>
        <w:t>，</w:t>
      </w:r>
      <w:r w:rsidRPr="00FD7181">
        <w:rPr>
          <w:snapToGrid/>
          <w:szCs w:val="21"/>
          <w:lang w:val="en-GB"/>
        </w:rPr>
        <w:t>新移民除外</w:t>
      </w:r>
      <w:r w:rsidR="00FD7181" w:rsidRPr="00FD7181">
        <w:rPr>
          <w:snapToGrid/>
          <w:szCs w:val="21"/>
          <w:lang w:val="en-GB"/>
        </w:rPr>
        <w:t>，</w:t>
      </w:r>
      <w:r w:rsidRPr="00FD7181">
        <w:rPr>
          <w:snapToGrid/>
          <w:szCs w:val="21"/>
          <w:lang w:val="en-GB"/>
        </w:rPr>
        <w:t>即使他们在成为以色列居民之前即已丧失能力也有权获得此津贴。该修正案于</w:t>
      </w:r>
      <w:smartTag w:uri="urn:schemas-microsoft-com:office:smarttags" w:element="chsdate">
        <w:smartTagPr>
          <w:attr w:name="IsROCDate" w:val="False"/>
          <w:attr w:name="IsLunarDate" w:val="False"/>
          <w:attr w:name="Day" w:val="1"/>
          <w:attr w:name="Month" w:val="9"/>
          <w:attr w:name="Year" w:val="2002"/>
        </w:smartTagPr>
        <w:r w:rsidRPr="00FD7181">
          <w:rPr>
            <w:snapToGrid/>
            <w:szCs w:val="21"/>
            <w:lang w:val="en-GB"/>
          </w:rPr>
          <w:t>2002</w:t>
        </w:r>
        <w:r w:rsidRPr="00FD7181">
          <w:rPr>
            <w:snapToGrid/>
            <w:szCs w:val="21"/>
            <w:lang w:val="en-GB"/>
          </w:rPr>
          <w:t>年</w:t>
        </w:r>
        <w:r w:rsidRPr="00FD7181">
          <w:rPr>
            <w:snapToGrid/>
            <w:szCs w:val="21"/>
            <w:lang w:val="en-GB"/>
          </w:rPr>
          <w:t>9</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正式生效</w:t>
      </w:r>
      <w:r w:rsidR="00FD7181" w:rsidRPr="00FD7181">
        <w:rPr>
          <w:snapToGrid/>
          <w:szCs w:val="21"/>
          <w:lang w:val="en-GB"/>
        </w:rPr>
        <w:t>，</w:t>
      </w:r>
      <w:r w:rsidRPr="00FD7181">
        <w:rPr>
          <w:snapToGrid/>
          <w:szCs w:val="21"/>
          <w:lang w:val="en-GB"/>
        </w:rPr>
        <w:t>主要目的是满足回归居民的需要。</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31</w:t>
      </w:r>
      <w:r w:rsidR="00FD7181" w:rsidRPr="00FD7181">
        <w:rPr>
          <w:bCs/>
          <w:snapToGrid/>
          <w:szCs w:val="21"/>
          <w:lang w:val="en-GB"/>
        </w:rPr>
        <w:t>9.</w:t>
      </w:r>
      <w:r w:rsidRPr="00FD7181">
        <w:rPr>
          <w:bCs/>
          <w:snapToGrid/>
          <w:szCs w:val="21"/>
          <w:lang w:val="en-GB"/>
        </w:rPr>
        <w:tab/>
      </w:r>
      <w:r w:rsidRPr="00FD7181">
        <w:rPr>
          <w:rFonts w:eastAsia="SimHei"/>
          <w:snapToGrid/>
          <w:szCs w:val="21"/>
          <w:lang w:val="en-GB"/>
        </w:rPr>
        <w:t>扩大可享受残疾津贴的新移民定义。</w:t>
      </w:r>
      <w:r w:rsidRPr="00FD7181">
        <w:rPr>
          <w:bCs/>
          <w:snapToGrid/>
          <w:szCs w:val="21"/>
          <w:lang w:val="en-GB"/>
        </w:rPr>
        <w:t>《国家保险法》最近一项修正案扩大了新移民定义</w:t>
      </w:r>
      <w:r w:rsidR="00FD7181" w:rsidRPr="00FD7181">
        <w:rPr>
          <w:bCs/>
          <w:snapToGrid/>
          <w:szCs w:val="21"/>
          <w:lang w:val="en-GB"/>
        </w:rPr>
        <w:t>，</w:t>
      </w:r>
      <w:r w:rsidRPr="00FD7181">
        <w:rPr>
          <w:bCs/>
          <w:snapToGrid/>
          <w:szCs w:val="21"/>
          <w:lang w:val="en-GB"/>
        </w:rPr>
        <w:t>将在以色列持有临时或永久居留签证的人也包括在内</w:t>
      </w:r>
      <w:r w:rsidR="00FD7181" w:rsidRPr="00FD7181">
        <w:rPr>
          <w:bCs/>
          <w:snapToGrid/>
          <w:szCs w:val="21"/>
          <w:lang w:val="en-GB"/>
        </w:rPr>
        <w:t>，</w:t>
      </w:r>
      <w:r w:rsidRPr="00FD7181">
        <w:rPr>
          <w:bCs/>
          <w:snapToGrid/>
          <w:szCs w:val="21"/>
          <w:lang w:val="en-GB"/>
        </w:rPr>
        <w:t>这些人获得移民融合部提供的一揽子服务。对这些人来说</w:t>
      </w:r>
      <w:r w:rsidR="00FD7181" w:rsidRPr="00FD7181">
        <w:rPr>
          <w:bCs/>
          <w:snapToGrid/>
          <w:szCs w:val="21"/>
          <w:lang w:val="en-GB"/>
        </w:rPr>
        <w:t>，</w:t>
      </w:r>
      <w:r w:rsidRPr="00FD7181">
        <w:rPr>
          <w:bCs/>
          <w:snapToGrid/>
          <w:szCs w:val="21"/>
          <w:lang w:val="en-GB"/>
        </w:rPr>
        <w:t>在他们进入该国</w:t>
      </w:r>
      <w:r w:rsidRPr="00FD7181">
        <w:rPr>
          <w:bCs/>
          <w:snapToGrid/>
          <w:szCs w:val="21"/>
          <w:lang w:val="en-GB"/>
        </w:rPr>
        <w:t>12</w:t>
      </w:r>
      <w:r w:rsidRPr="00FD7181">
        <w:rPr>
          <w:bCs/>
          <w:snapToGrid/>
          <w:szCs w:val="21"/>
          <w:lang w:val="en-GB"/>
        </w:rPr>
        <w:t>个月后</w:t>
      </w:r>
      <w:r w:rsidR="00FD7181" w:rsidRPr="00FD7181">
        <w:rPr>
          <w:bCs/>
          <w:snapToGrid/>
          <w:szCs w:val="21"/>
          <w:lang w:val="en-GB"/>
        </w:rPr>
        <w:t>，</w:t>
      </w:r>
      <w:r w:rsidRPr="00FD7181">
        <w:rPr>
          <w:bCs/>
          <w:snapToGrid/>
          <w:szCs w:val="21"/>
          <w:lang w:val="en-GB"/>
        </w:rPr>
        <w:t>但不早于</w:t>
      </w:r>
      <w:smartTag w:uri="urn:schemas-microsoft-com:office:smarttags" w:element="chsdate">
        <w:smartTagPr>
          <w:attr w:name="IsROCDate" w:val="False"/>
          <w:attr w:name="IsLunarDate" w:val="False"/>
          <w:attr w:name="Day" w:val="1"/>
          <w:attr w:name="Month" w:val="7"/>
          <w:attr w:name="Year" w:val="2006"/>
        </w:smartTagPr>
        <w:r w:rsidRPr="00FD7181">
          <w:rPr>
            <w:bCs/>
            <w:snapToGrid/>
            <w:szCs w:val="21"/>
            <w:lang w:val="en-GB"/>
          </w:rPr>
          <w:t>2006</w:t>
        </w:r>
        <w:r w:rsidRPr="00FD7181">
          <w:rPr>
            <w:bCs/>
            <w:snapToGrid/>
            <w:szCs w:val="21"/>
            <w:lang w:val="en-GB"/>
          </w:rPr>
          <w:t>年</w:t>
        </w:r>
        <w:r w:rsidRPr="00FD7181">
          <w:rPr>
            <w:bCs/>
            <w:snapToGrid/>
            <w:szCs w:val="21"/>
            <w:lang w:val="en-GB"/>
          </w:rPr>
          <w:t>7</w:t>
        </w:r>
        <w:r w:rsidRPr="00FD7181">
          <w:rPr>
            <w:bCs/>
            <w:snapToGrid/>
            <w:szCs w:val="21"/>
            <w:lang w:val="en-GB"/>
          </w:rPr>
          <w:t>月</w:t>
        </w:r>
        <w:r w:rsidRPr="00FD7181">
          <w:rPr>
            <w:bCs/>
            <w:snapToGrid/>
            <w:szCs w:val="21"/>
            <w:lang w:val="en-GB"/>
          </w:rPr>
          <w:t>1</w:t>
        </w:r>
        <w:r w:rsidRPr="00FD7181">
          <w:rPr>
            <w:bCs/>
            <w:snapToGrid/>
            <w:szCs w:val="21"/>
            <w:lang w:val="en-GB"/>
          </w:rPr>
          <w:t>日</w:t>
        </w:r>
      </w:smartTag>
      <w:r w:rsidRPr="00FD7181">
        <w:rPr>
          <w:bCs/>
          <w:snapToGrid/>
          <w:szCs w:val="21"/>
          <w:lang w:val="en-GB"/>
        </w:rPr>
        <w:t>修正案正式生效之时</w:t>
      </w:r>
      <w:r w:rsidR="00FD7181" w:rsidRPr="00FD7181">
        <w:rPr>
          <w:bCs/>
          <w:snapToGrid/>
          <w:szCs w:val="21"/>
          <w:lang w:val="en-GB"/>
        </w:rPr>
        <w:t>，</w:t>
      </w:r>
      <w:r w:rsidRPr="00FD7181">
        <w:rPr>
          <w:bCs/>
          <w:snapToGrid/>
          <w:szCs w:val="21"/>
          <w:lang w:val="en-GB"/>
        </w:rPr>
        <w:t>即可有资格开始领取残疾津贴。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bCs/>
          <w:iCs/>
          <w:snapToGrid/>
          <w:szCs w:val="21"/>
          <w:lang w:val="en-GB"/>
        </w:rPr>
        <w:t>32</w:t>
      </w:r>
      <w:r w:rsidR="00FD7181" w:rsidRPr="00FD7181">
        <w:rPr>
          <w:bCs/>
          <w:iCs/>
          <w:snapToGrid/>
          <w:szCs w:val="21"/>
          <w:lang w:val="en-GB"/>
        </w:rPr>
        <w:t>0.</w:t>
      </w:r>
      <w:r w:rsidRPr="00FD7181">
        <w:rPr>
          <w:bCs/>
          <w:iCs/>
          <w:snapToGrid/>
          <w:szCs w:val="21"/>
          <w:lang w:val="en-GB"/>
        </w:rPr>
        <w:tab/>
      </w:r>
      <w:r w:rsidRPr="00FD7181">
        <w:rPr>
          <w:rFonts w:eastAsia="KaiTi_GB2312"/>
          <w:b/>
          <w:snapToGrid/>
          <w:szCs w:val="21"/>
          <w:lang w:val="en-GB"/>
        </w:rPr>
        <w:t>退休年龄法</w:t>
      </w:r>
      <w:r w:rsidR="00FD7181" w:rsidRPr="00FD7181">
        <w:rPr>
          <w:rFonts w:eastAsia="KaiTi_GB2312"/>
          <w:b/>
          <w:snapToGrid/>
          <w:szCs w:val="21"/>
          <w:lang w:val="en-GB"/>
        </w:rPr>
        <w:t>：</w:t>
      </w:r>
      <w:r w:rsidRPr="00FD7181">
        <w:rPr>
          <w:rFonts w:eastAsia="SimHei"/>
          <w:snapToGrid/>
          <w:szCs w:val="21"/>
          <w:lang w:val="en-GB"/>
        </w:rPr>
        <w:t>对伤残保险的影响。</w:t>
      </w:r>
      <w:r w:rsidRPr="00FD7181">
        <w:rPr>
          <w:snapToGrid/>
          <w:szCs w:val="21"/>
          <w:lang w:val="en-GB"/>
        </w:rPr>
        <w:t>《退休年龄法》扩大了享受伤残津贴人员的范围。现将以获得伤残保险为目的的参保人员定义为</w:t>
      </w:r>
      <w:r w:rsidRPr="00FD7181">
        <w:rPr>
          <w:snapToGrid/>
          <w:szCs w:val="21"/>
          <w:lang w:val="en-GB"/>
        </w:rPr>
        <w:t>“</w:t>
      </w:r>
      <w:r w:rsidRPr="00FD7181">
        <w:rPr>
          <w:snapToGrid/>
          <w:szCs w:val="21"/>
          <w:lang w:val="en-GB"/>
        </w:rPr>
        <w:t>年满</w:t>
      </w:r>
      <w:r w:rsidRPr="00FD7181">
        <w:rPr>
          <w:snapToGrid/>
          <w:szCs w:val="21"/>
          <w:lang w:val="en-GB"/>
        </w:rPr>
        <w:t>18</w:t>
      </w:r>
      <w:r w:rsidRPr="00FD7181">
        <w:rPr>
          <w:snapToGrid/>
          <w:szCs w:val="21"/>
          <w:lang w:val="en-GB"/>
        </w:rPr>
        <w:t>岁及以上但未达到退休年龄的以色列居民</w:t>
      </w:r>
      <w:r w:rsidRPr="00FD7181">
        <w:rPr>
          <w:snapToGrid/>
          <w:szCs w:val="21"/>
          <w:lang w:val="en-GB"/>
        </w:rPr>
        <w:t>”</w:t>
      </w:r>
      <w:r w:rsidRPr="00FD7181">
        <w:rPr>
          <w:snapToGrid/>
          <w:szCs w:val="21"/>
          <w:lang w:val="en-GB"/>
        </w:rPr>
        <w:t>。如下所述</w:t>
      </w:r>
      <w:r w:rsidR="00FD7181" w:rsidRPr="00FD7181">
        <w:rPr>
          <w:snapToGrid/>
          <w:szCs w:val="21"/>
          <w:lang w:val="en-GB"/>
        </w:rPr>
        <w:t>，</w:t>
      </w:r>
      <w:r w:rsidRPr="00FD7181">
        <w:rPr>
          <w:snapToGrid/>
          <w:szCs w:val="21"/>
          <w:lang w:val="en-GB"/>
        </w:rPr>
        <w:t>该年龄正在逐步向男性</w:t>
      </w:r>
      <w:r w:rsidRPr="00FD7181">
        <w:rPr>
          <w:snapToGrid/>
          <w:szCs w:val="21"/>
          <w:lang w:val="en-GB"/>
        </w:rPr>
        <w:t>67</w:t>
      </w:r>
      <w:r w:rsidRPr="00FD7181">
        <w:rPr>
          <w:snapToGrid/>
          <w:szCs w:val="21"/>
          <w:lang w:val="en-GB"/>
        </w:rPr>
        <w:t>岁和女性</w:t>
      </w:r>
      <w:r w:rsidRPr="00FD7181">
        <w:rPr>
          <w:snapToGrid/>
          <w:szCs w:val="21"/>
          <w:lang w:val="en-GB"/>
        </w:rPr>
        <w:t>62</w:t>
      </w:r>
      <w:r w:rsidRPr="00FD7181">
        <w:rPr>
          <w:snapToGrid/>
          <w:szCs w:val="21"/>
          <w:lang w:val="en-GB"/>
        </w:rPr>
        <w:t>岁提高</w:t>
      </w:r>
      <w:r w:rsidR="00FD7181" w:rsidRPr="00FD7181">
        <w:rPr>
          <w:snapToGrid/>
          <w:szCs w:val="21"/>
          <w:lang w:val="en-GB"/>
        </w:rPr>
        <w:t>，</w:t>
      </w:r>
      <w:r w:rsidRPr="00FD7181">
        <w:rPr>
          <w:snapToGrid/>
          <w:szCs w:val="21"/>
          <w:lang w:val="en-GB"/>
        </w:rPr>
        <w:t>同时根据个人的出生月份而有所不同。这一变更自</w:t>
      </w:r>
      <w:smartTag w:uri="urn:schemas-microsoft-com:office:smarttags" w:element="chsdate">
        <w:smartTagPr>
          <w:attr w:name="IsROCDate" w:val="False"/>
          <w:attr w:name="IsLunarDate" w:val="False"/>
          <w:attr w:name="Day" w:val="1"/>
          <w:attr w:name="Month" w:val="4"/>
          <w:attr w:name="Year" w:val="2004"/>
        </w:smartTagPr>
        <w:r w:rsidRPr="00FD7181">
          <w:rPr>
            <w:snapToGrid/>
            <w:szCs w:val="21"/>
            <w:lang w:val="en-GB"/>
          </w:rPr>
          <w:t>2004</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开始生效</w:t>
      </w:r>
      <w:r w:rsidR="00FD7181" w:rsidRPr="00FD7181">
        <w:rPr>
          <w:snapToGrid/>
          <w:szCs w:val="21"/>
          <w:lang w:val="en-GB"/>
        </w:rPr>
        <w:t>；</w:t>
      </w:r>
      <w:r w:rsidRPr="00FD7181">
        <w:rPr>
          <w:snapToGrid/>
          <w:szCs w:val="21"/>
          <w:lang w:val="en-GB"/>
        </w:rPr>
        <w:t>适用于在</w:t>
      </w:r>
      <w:smartTag w:uri="urn:schemas-microsoft-com:office:smarttags" w:element="chsdate">
        <w:smartTagPr>
          <w:attr w:name="IsROCDate" w:val="False"/>
          <w:attr w:name="IsLunarDate" w:val="False"/>
          <w:attr w:name="Day" w:val="1"/>
          <w:attr w:name="Month" w:val="7"/>
          <w:attr w:name="Year" w:val="2004"/>
        </w:smartTagPr>
        <w:r w:rsidRPr="00FD7181">
          <w:rPr>
            <w:snapToGrid/>
            <w:szCs w:val="21"/>
            <w:lang w:val="en-GB"/>
          </w:rPr>
          <w:t>2004</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及此后年满</w:t>
      </w:r>
      <w:r w:rsidRPr="00FD7181">
        <w:rPr>
          <w:snapToGrid/>
          <w:szCs w:val="21"/>
          <w:lang w:val="en-GB"/>
        </w:rPr>
        <w:t>65</w:t>
      </w:r>
      <w:r w:rsidRPr="00FD7181">
        <w:rPr>
          <w:snapToGrid/>
          <w:szCs w:val="21"/>
          <w:lang w:val="en-GB"/>
        </w:rPr>
        <w:t>岁的男性和年满</w:t>
      </w:r>
      <w:r w:rsidRPr="00FD7181">
        <w:rPr>
          <w:snapToGrid/>
          <w:szCs w:val="21"/>
          <w:lang w:val="en-GB"/>
        </w:rPr>
        <w:t>60</w:t>
      </w:r>
      <w:r w:rsidRPr="00FD7181">
        <w:rPr>
          <w:snapToGrid/>
          <w:szCs w:val="21"/>
          <w:lang w:val="en-GB"/>
        </w:rPr>
        <w:t>岁的女性。</w:t>
      </w:r>
    </w:p>
    <w:p w:rsidR="008370F6" w:rsidRPr="00FD7181" w:rsidRDefault="008370F6" w:rsidP="007F1D77">
      <w:pPr>
        <w:pStyle w:val="SingleTxtGC"/>
        <w:tabs>
          <w:tab w:val="clear" w:pos="1565"/>
          <w:tab w:val="clear" w:pos="1996"/>
          <w:tab w:val="left" w:pos="1680"/>
        </w:tabs>
        <w:rPr>
          <w:snapToGrid/>
          <w:szCs w:val="21"/>
          <w:lang w:val="en-GB"/>
        </w:rPr>
      </w:pPr>
      <w:r w:rsidRPr="00FD7181">
        <w:rPr>
          <w:bCs/>
          <w:iCs/>
          <w:snapToGrid/>
          <w:szCs w:val="21"/>
          <w:lang w:val="en-GB"/>
        </w:rPr>
        <w:t>32</w:t>
      </w:r>
      <w:r w:rsidR="00FD7181" w:rsidRPr="00FD7181">
        <w:rPr>
          <w:bCs/>
          <w:iCs/>
          <w:snapToGrid/>
          <w:szCs w:val="21"/>
          <w:lang w:val="en-GB"/>
        </w:rPr>
        <w:t>1.</w:t>
      </w:r>
      <w:r w:rsidRPr="00FD7181">
        <w:rPr>
          <w:bCs/>
          <w:iCs/>
          <w:snapToGrid/>
          <w:szCs w:val="21"/>
          <w:lang w:val="en-GB"/>
        </w:rPr>
        <w:tab/>
      </w:r>
      <w:r w:rsidRPr="00FD7181">
        <w:rPr>
          <w:rFonts w:eastAsia="SimHei"/>
          <w:snapToGrid/>
          <w:szCs w:val="21"/>
          <w:lang w:val="en-GB"/>
        </w:rPr>
        <w:t>第</w:t>
      </w:r>
      <w:r w:rsidRPr="00FD7181">
        <w:rPr>
          <w:rFonts w:eastAsia="SimHei"/>
          <w:snapToGrid/>
          <w:szCs w:val="21"/>
          <w:lang w:val="en-GB"/>
        </w:rPr>
        <w:t>5767-2007</w:t>
      </w:r>
      <w:r w:rsidRPr="00FD7181">
        <w:rPr>
          <w:rFonts w:eastAsia="SimHei"/>
          <w:snapToGrid/>
          <w:szCs w:val="21"/>
          <w:lang w:val="en-GB"/>
        </w:rPr>
        <w:t>号《小儿麻痹症受害人赔偿法》</w:t>
      </w:r>
      <w:r w:rsidRPr="00FD7181">
        <w:rPr>
          <w:bCs/>
          <w:snapToGrid/>
          <w:szCs w:val="21"/>
          <w:lang w:val="en-GB"/>
        </w:rPr>
        <w:t>。新法旨在向在以色列居住期间感染小儿麻痹症进而瘫痪的以色列居民</w:t>
      </w:r>
      <w:r w:rsidR="00FD7181" w:rsidRPr="00FD7181">
        <w:rPr>
          <w:bCs/>
          <w:snapToGrid/>
          <w:szCs w:val="21"/>
          <w:lang w:val="en-GB"/>
        </w:rPr>
        <w:t>(</w:t>
      </w:r>
      <w:r w:rsidRPr="00FD7181">
        <w:rPr>
          <w:bCs/>
          <w:snapToGrid/>
          <w:szCs w:val="21"/>
          <w:lang w:val="en-GB"/>
        </w:rPr>
        <w:t>《国家保险法》定义</w:t>
      </w:r>
      <w:r w:rsidR="00FD7181" w:rsidRPr="00FD7181">
        <w:rPr>
          <w:bCs/>
          <w:snapToGrid/>
          <w:szCs w:val="21"/>
          <w:lang w:val="en-GB"/>
        </w:rPr>
        <w:t>)</w:t>
      </w:r>
      <w:r w:rsidRPr="00FD7181">
        <w:rPr>
          <w:bCs/>
          <w:snapToGrid/>
          <w:szCs w:val="21"/>
          <w:lang w:val="en-GB"/>
        </w:rPr>
        <w:t>提供赔偿。</w:t>
      </w:r>
      <w:r w:rsidRPr="00FD7181">
        <w:rPr>
          <w:snapToGrid/>
          <w:szCs w:val="21"/>
          <w:lang w:val="en-GB"/>
        </w:rPr>
        <w:t>赔偿将按照医疗伤残级别进行分配</w:t>
      </w:r>
      <w:r w:rsidR="00FD7181" w:rsidRPr="00FD7181">
        <w:rPr>
          <w:snapToGrid/>
          <w:szCs w:val="21"/>
          <w:lang w:val="en-GB"/>
        </w:rPr>
        <w:t>，</w:t>
      </w:r>
      <w:r w:rsidRPr="00FD7181">
        <w:rPr>
          <w:snapToGrid/>
          <w:szCs w:val="21"/>
          <w:lang w:val="en-GB"/>
        </w:rPr>
        <w:t>并根据《国家保险法》的规定确定。</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小儿麻痹症受害人除可获得一般伤残和</w:t>
      </w:r>
      <w:r w:rsidR="00FD7181" w:rsidRPr="00FD7181">
        <w:rPr>
          <w:snapToGrid/>
          <w:szCs w:val="21"/>
          <w:lang w:val="en-GB"/>
        </w:rPr>
        <w:t>/</w:t>
      </w:r>
      <w:r w:rsidRPr="00FD7181">
        <w:rPr>
          <w:snapToGrid/>
          <w:szCs w:val="21"/>
          <w:lang w:val="en-GB"/>
        </w:rPr>
        <w:t>或流动性抚恤金外</w:t>
      </w:r>
      <w:r w:rsidR="00FD7181" w:rsidRPr="00FD7181">
        <w:rPr>
          <w:snapToGrid/>
          <w:szCs w:val="21"/>
          <w:lang w:val="en-GB"/>
        </w:rPr>
        <w:t>，</w:t>
      </w:r>
      <w:r w:rsidRPr="00FD7181">
        <w:rPr>
          <w:snapToGrid/>
          <w:szCs w:val="21"/>
          <w:lang w:val="en-GB"/>
        </w:rPr>
        <w:t>还可按照本法获得额外的抚恤金。</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32</w:t>
      </w:r>
      <w:r w:rsidR="00FD7181" w:rsidRPr="00FD7181">
        <w:rPr>
          <w:bCs/>
          <w:snapToGrid/>
          <w:szCs w:val="21"/>
          <w:lang w:val="en-GB"/>
        </w:rPr>
        <w:t>2.</w:t>
      </w:r>
      <w:r w:rsidRPr="00FD7181">
        <w:rPr>
          <w:bCs/>
          <w:snapToGrid/>
          <w:szCs w:val="21"/>
          <w:lang w:val="en-GB"/>
        </w:rPr>
        <w:tab/>
      </w:r>
      <w:r w:rsidRPr="00FD7181">
        <w:rPr>
          <w:rFonts w:eastAsia="SimHei"/>
          <w:snapToGrid/>
          <w:szCs w:val="21"/>
          <w:lang w:val="en-GB"/>
        </w:rPr>
        <w:t>伤残儿童</w:t>
      </w:r>
      <w:r w:rsidRPr="00FD7181">
        <w:rPr>
          <w:bCs/>
          <w:snapToGrid/>
          <w:szCs w:val="21"/>
          <w:lang w:val="en-GB"/>
        </w:rPr>
        <w:t>。国家保险研究所付给伤残儿童一项特别的抚恤金</w:t>
      </w:r>
      <w:r w:rsidR="00FD7181" w:rsidRPr="00FD7181">
        <w:rPr>
          <w:bCs/>
          <w:snapToGrid/>
          <w:szCs w:val="21"/>
          <w:lang w:val="en-GB"/>
        </w:rPr>
        <w:t>，</w:t>
      </w:r>
      <w:r w:rsidRPr="00FD7181">
        <w:rPr>
          <w:bCs/>
          <w:snapToGrid/>
          <w:szCs w:val="21"/>
          <w:lang w:val="en-GB"/>
        </w:rPr>
        <w:t>具体如下</w:t>
      </w:r>
      <w:r w:rsidR="00FD7181" w:rsidRPr="00FD7181">
        <w:rPr>
          <w:bCs/>
          <w:snapToGrid/>
          <w:szCs w:val="21"/>
          <w:lang w:val="en-GB"/>
        </w:rPr>
        <w:t>：</w:t>
      </w:r>
      <w:r w:rsidRPr="00FD7181">
        <w:rPr>
          <w:bCs/>
          <w:snapToGrid/>
          <w:szCs w:val="21"/>
          <w:lang w:val="en-GB"/>
        </w:rPr>
        <w:t>参保人员或者去世时系以色列常住者的参保人员之</w:t>
      </w:r>
      <w:r w:rsidRPr="00FD7181">
        <w:rPr>
          <w:snapToGrid/>
          <w:szCs w:val="21"/>
          <w:lang w:val="en-GB"/>
        </w:rPr>
        <w:t>未满</w:t>
      </w:r>
      <w:r w:rsidRPr="00FD7181">
        <w:rPr>
          <w:snapToGrid/>
          <w:szCs w:val="21"/>
          <w:lang w:val="en-GB"/>
        </w:rPr>
        <w:t>18</w:t>
      </w:r>
      <w:r w:rsidRPr="00FD7181">
        <w:rPr>
          <w:snapToGrid/>
          <w:szCs w:val="21"/>
          <w:lang w:val="en-GB"/>
        </w:rPr>
        <w:t>岁的孩子</w:t>
      </w:r>
      <w:r w:rsidR="00FD7181" w:rsidRPr="00FD7181">
        <w:rPr>
          <w:snapToGrid/>
          <w:szCs w:val="21"/>
          <w:lang w:val="en-GB"/>
        </w:rPr>
        <w:t>(</w:t>
      </w:r>
      <w:r w:rsidRPr="00FD7181">
        <w:rPr>
          <w:snapToGrid/>
          <w:szCs w:val="21"/>
          <w:lang w:val="en-GB"/>
        </w:rPr>
        <w:t>包括养子女和继子女</w:t>
      </w:r>
      <w:r w:rsidR="00FD7181" w:rsidRPr="00FD7181">
        <w:rPr>
          <w:snapToGrid/>
          <w:szCs w:val="21"/>
          <w:lang w:val="en-GB"/>
        </w:rPr>
        <w:t>)</w:t>
      </w:r>
      <w:r w:rsidR="00FD7181" w:rsidRPr="00FD7181">
        <w:rPr>
          <w:snapToGrid/>
          <w:szCs w:val="21"/>
          <w:lang w:val="en-GB"/>
        </w:rPr>
        <w:t>，</w:t>
      </w:r>
      <w:r w:rsidRPr="00FD7181">
        <w:rPr>
          <w:snapToGrid/>
          <w:szCs w:val="21"/>
          <w:lang w:val="en-GB"/>
        </w:rPr>
        <w:t>其状况如下</w:t>
      </w:r>
      <w:r w:rsidR="00FD7181" w:rsidRPr="00FD7181">
        <w:rPr>
          <w:snapToGrid/>
          <w:szCs w:val="21"/>
          <w:lang w:val="en-GB"/>
        </w:rPr>
        <w:t>：</w:t>
      </w:r>
    </w:p>
    <w:p w:rsidR="008370F6" w:rsidRPr="00FD7181" w:rsidRDefault="008370F6" w:rsidP="007F1D77">
      <w:pPr>
        <w:pStyle w:val="Bullet1GC"/>
        <w:rPr>
          <w:snapToGrid/>
          <w:lang w:val="en-GB"/>
        </w:rPr>
      </w:pPr>
      <w:r w:rsidRPr="00FD7181">
        <w:rPr>
          <w:snapToGrid/>
          <w:lang w:val="en-GB"/>
        </w:rPr>
        <w:t>依靠他人帮助才能完成日常活动</w:t>
      </w:r>
      <w:r w:rsidR="00FD7181" w:rsidRPr="00FD7181">
        <w:rPr>
          <w:snapToGrid/>
          <w:lang w:val="en-GB"/>
        </w:rPr>
        <w:t>(</w:t>
      </w:r>
      <w:r w:rsidRPr="00FD7181">
        <w:rPr>
          <w:snapToGrid/>
          <w:lang w:val="en-GB"/>
        </w:rPr>
        <w:t>穿衣、吃饭、洗澡、在室内活动、需要他人随时在场</w:t>
      </w:r>
      <w:r w:rsidR="00FD7181" w:rsidRPr="00FD7181">
        <w:rPr>
          <w:snapToGrid/>
          <w:lang w:val="en-GB"/>
        </w:rPr>
        <w:t>，</w:t>
      </w:r>
      <w:r w:rsidRPr="00FD7181">
        <w:rPr>
          <w:snapToGrid/>
          <w:lang w:val="en-GB"/>
        </w:rPr>
        <w:t>如该条例所述</w:t>
      </w:r>
      <w:r w:rsidR="00FD7181" w:rsidRPr="00FD7181">
        <w:rPr>
          <w:snapToGrid/>
          <w:lang w:val="en-GB"/>
        </w:rPr>
        <w:t>)</w:t>
      </w:r>
      <w:r w:rsidRPr="00FD7181">
        <w:rPr>
          <w:snapToGrid/>
          <w:lang w:val="en-GB"/>
        </w:rPr>
        <w:t>的儿童</w:t>
      </w:r>
      <w:r w:rsidR="00FD7181" w:rsidRPr="00FD7181">
        <w:rPr>
          <w:snapToGrid/>
          <w:lang w:val="en-GB"/>
        </w:rPr>
        <w:t>(</w:t>
      </w:r>
      <w:r w:rsidRPr="00FD7181">
        <w:rPr>
          <w:snapToGrid/>
          <w:lang w:val="en-GB"/>
        </w:rPr>
        <w:t>从</w:t>
      </w:r>
      <w:r w:rsidRPr="00FD7181">
        <w:rPr>
          <w:snapToGrid/>
          <w:lang w:val="en-GB"/>
        </w:rPr>
        <w:t>3</w:t>
      </w:r>
      <w:r w:rsidRPr="00FD7181">
        <w:rPr>
          <w:snapToGrid/>
          <w:lang w:val="en-GB"/>
        </w:rPr>
        <w:t>岁起</w:t>
      </w:r>
      <w:r w:rsidR="00FD7181" w:rsidRPr="00FD7181">
        <w:rPr>
          <w:snapToGrid/>
          <w:lang w:val="en-GB"/>
        </w:rPr>
        <w:t>)</w:t>
      </w:r>
      <w:r w:rsidR="00FD7181" w:rsidRPr="00FD7181">
        <w:rPr>
          <w:snapToGrid/>
          <w:lang w:val="en-GB"/>
        </w:rPr>
        <w:t>，</w:t>
      </w:r>
      <w:r w:rsidRPr="00FD7181">
        <w:rPr>
          <w:snapToGrid/>
          <w:lang w:val="en-GB"/>
        </w:rPr>
        <w:t>这种情况的严重程度远远超过同龄人的正常水平</w:t>
      </w:r>
    </w:p>
    <w:p w:rsidR="008370F6" w:rsidRPr="00FD7181" w:rsidRDefault="008370F6" w:rsidP="007F1D77">
      <w:pPr>
        <w:pStyle w:val="Bullet1GC"/>
        <w:rPr>
          <w:snapToGrid/>
          <w:lang w:val="en-GB"/>
        </w:rPr>
      </w:pPr>
      <w:r w:rsidRPr="00FD7181">
        <w:rPr>
          <w:snapToGrid/>
          <w:lang w:val="en-GB"/>
        </w:rPr>
        <w:t>需要时时监护的儿童</w:t>
      </w:r>
      <w:r w:rsidR="00FD7181" w:rsidRPr="00FD7181">
        <w:rPr>
          <w:snapToGrid/>
          <w:lang w:val="en-GB"/>
        </w:rPr>
        <w:t>(</w:t>
      </w:r>
      <w:r w:rsidRPr="00FD7181">
        <w:rPr>
          <w:snapToGrid/>
          <w:lang w:val="en-GB"/>
        </w:rPr>
        <w:t>满</w:t>
      </w:r>
      <w:r w:rsidRPr="00FD7181">
        <w:rPr>
          <w:snapToGrid/>
          <w:lang w:val="en-GB"/>
        </w:rPr>
        <w:t>91</w:t>
      </w:r>
      <w:r w:rsidRPr="00FD7181">
        <w:rPr>
          <w:snapToGrid/>
          <w:lang w:val="en-GB"/>
        </w:rPr>
        <w:t>天以上</w:t>
      </w:r>
      <w:r w:rsidR="00FD7181" w:rsidRPr="00FD7181">
        <w:rPr>
          <w:snapToGrid/>
          <w:lang w:val="en-GB"/>
        </w:rPr>
        <w:t>)</w:t>
      </w:r>
    </w:p>
    <w:p w:rsidR="008370F6" w:rsidRPr="00FD7181" w:rsidRDefault="008370F6" w:rsidP="007F1D77">
      <w:pPr>
        <w:pStyle w:val="Bullet1GC"/>
        <w:rPr>
          <w:snapToGrid/>
          <w:lang w:val="en-GB"/>
        </w:rPr>
      </w:pPr>
      <w:r w:rsidRPr="00FD7181">
        <w:rPr>
          <w:snapToGrid/>
          <w:lang w:val="en-GB"/>
        </w:rPr>
        <w:t>特殊身体损伤的儿童</w:t>
      </w:r>
      <w:r w:rsidR="00FD7181" w:rsidRPr="00FD7181">
        <w:rPr>
          <w:snapToGrid/>
          <w:lang w:val="en-GB"/>
        </w:rPr>
        <w:t>，</w:t>
      </w:r>
      <w:r w:rsidRPr="00FD7181">
        <w:rPr>
          <w:snapToGrid/>
          <w:lang w:val="en-GB"/>
        </w:rPr>
        <w:t>即</w:t>
      </w:r>
      <w:r w:rsidR="00FD7181" w:rsidRPr="00FD7181">
        <w:rPr>
          <w:snapToGrid/>
          <w:lang w:val="en-GB"/>
        </w:rPr>
        <w:t>：</w:t>
      </w:r>
      <w:r w:rsidR="00FD7181" w:rsidRPr="00FD7181">
        <w:rPr>
          <w:snapToGrid/>
          <w:lang w:val="en-GB"/>
        </w:rPr>
        <w:t>(</w:t>
      </w:r>
      <w:r w:rsidRPr="00FD7181">
        <w:rPr>
          <w:snapToGrid/>
          <w:lang w:val="en-GB"/>
        </w:rPr>
        <w:t>天生的</w:t>
      </w:r>
      <w:r w:rsidR="00FD7181" w:rsidRPr="00FD7181">
        <w:rPr>
          <w:snapToGrid/>
          <w:lang w:val="en-GB"/>
        </w:rPr>
        <w:t>)</w:t>
      </w:r>
      <w:r w:rsidRPr="00FD7181">
        <w:rPr>
          <w:snapToGrid/>
          <w:lang w:val="en-GB"/>
        </w:rPr>
        <w:t>唐氏综合症或听力退化</w:t>
      </w:r>
      <w:r w:rsidR="00FD7181" w:rsidRPr="00FD7181">
        <w:rPr>
          <w:snapToGrid/>
          <w:lang w:val="en-GB"/>
        </w:rPr>
        <w:t>，</w:t>
      </w:r>
      <w:r w:rsidRPr="00FD7181">
        <w:rPr>
          <w:snapToGrid/>
          <w:lang w:val="en-GB"/>
        </w:rPr>
        <w:t>或者</w:t>
      </w:r>
      <w:r w:rsidR="00FD7181" w:rsidRPr="00FD7181">
        <w:rPr>
          <w:snapToGrid/>
          <w:lang w:val="en-GB"/>
        </w:rPr>
        <w:t>(</w:t>
      </w:r>
      <w:r w:rsidRPr="00FD7181">
        <w:rPr>
          <w:snapToGrid/>
          <w:lang w:val="en-GB"/>
        </w:rPr>
        <w:t>满</w:t>
      </w:r>
      <w:r w:rsidRPr="00FD7181">
        <w:rPr>
          <w:snapToGrid/>
          <w:lang w:val="en-GB"/>
        </w:rPr>
        <w:t>91</w:t>
      </w:r>
      <w:r w:rsidRPr="00FD7181">
        <w:rPr>
          <w:snapToGrid/>
          <w:lang w:val="en-GB"/>
        </w:rPr>
        <w:t>天以上</w:t>
      </w:r>
      <w:r w:rsidR="00FD7181" w:rsidRPr="00FD7181">
        <w:rPr>
          <w:snapToGrid/>
          <w:lang w:val="en-GB"/>
        </w:rPr>
        <w:t>)</w:t>
      </w:r>
      <w:r w:rsidRPr="00FD7181">
        <w:rPr>
          <w:snapToGrid/>
          <w:lang w:val="en-GB"/>
        </w:rPr>
        <w:t>视力退化、自闭症、精神病或严重的发展迟缓</w:t>
      </w:r>
      <w:r w:rsidR="00FD7181" w:rsidRPr="00FD7181">
        <w:rPr>
          <w:snapToGrid/>
          <w:lang w:val="en-GB"/>
        </w:rPr>
        <w:t>(</w:t>
      </w:r>
      <w:r w:rsidRPr="00FD7181">
        <w:rPr>
          <w:snapToGrid/>
          <w:lang w:val="en-GB"/>
        </w:rPr>
        <w:t>后者直至</w:t>
      </w:r>
      <w:r w:rsidRPr="00FD7181">
        <w:rPr>
          <w:snapToGrid/>
          <w:lang w:val="en-GB"/>
        </w:rPr>
        <w:t>3</w:t>
      </w:r>
      <w:r w:rsidRPr="00FD7181">
        <w:rPr>
          <w:snapToGrid/>
          <w:lang w:val="en-GB"/>
        </w:rPr>
        <w:t>岁</w:t>
      </w:r>
      <w:r w:rsidR="00FD7181" w:rsidRPr="00FD7181">
        <w:rPr>
          <w:snapToGrid/>
          <w:lang w:val="en-GB"/>
        </w:rPr>
        <w:t>)</w:t>
      </w:r>
    </w:p>
    <w:p w:rsidR="008370F6" w:rsidRPr="00FD7181" w:rsidRDefault="008370F6" w:rsidP="007F1D77">
      <w:pPr>
        <w:pStyle w:val="Bullet1GC"/>
        <w:rPr>
          <w:snapToGrid/>
          <w:lang w:val="en-GB"/>
        </w:rPr>
      </w:pPr>
      <w:r w:rsidRPr="00FD7181">
        <w:rPr>
          <w:snapToGrid/>
          <w:lang w:val="en-GB"/>
        </w:rPr>
        <w:t>按该条例规定</w:t>
      </w:r>
      <w:r w:rsidR="00FD7181" w:rsidRPr="00FD7181">
        <w:rPr>
          <w:snapToGrid/>
          <w:lang w:val="en-GB"/>
        </w:rPr>
        <w:t>，</w:t>
      </w:r>
      <w:r w:rsidRPr="00FD7181">
        <w:rPr>
          <w:snapToGrid/>
          <w:lang w:val="en-GB"/>
        </w:rPr>
        <w:t>因患严重的慢性病需要特殊医疗的儿童</w:t>
      </w:r>
      <w:r w:rsidR="00FD7181" w:rsidRPr="00FD7181">
        <w:rPr>
          <w:snapToGrid/>
          <w:lang w:val="en-GB"/>
        </w:rPr>
        <w:t>(</w:t>
      </w:r>
      <w:r w:rsidRPr="00FD7181">
        <w:rPr>
          <w:snapToGrid/>
          <w:lang w:val="en-GB"/>
        </w:rPr>
        <w:t>满</w:t>
      </w:r>
      <w:r w:rsidRPr="00FD7181">
        <w:rPr>
          <w:snapToGrid/>
          <w:lang w:val="en-GB"/>
        </w:rPr>
        <w:t>91</w:t>
      </w:r>
      <w:r w:rsidRPr="00FD7181">
        <w:rPr>
          <w:snapToGrid/>
          <w:lang w:val="en-GB"/>
        </w:rPr>
        <w:t>天</w:t>
      </w:r>
      <w:r w:rsidR="00FD7181" w:rsidRPr="00FD7181">
        <w:rPr>
          <w:snapToGrid/>
          <w:lang w:val="en-GB"/>
        </w:rPr>
        <w:t>)</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幸存者抚恤金</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32</w:t>
      </w:r>
      <w:r w:rsidR="00FD7181" w:rsidRPr="00FD7181">
        <w:rPr>
          <w:bCs/>
          <w:snapToGrid/>
          <w:szCs w:val="21"/>
          <w:lang w:val="en-GB"/>
        </w:rPr>
        <w:t>3.</w:t>
      </w:r>
      <w:r w:rsidRPr="00FD7181">
        <w:rPr>
          <w:bCs/>
          <w:snapToGrid/>
          <w:szCs w:val="21"/>
          <w:lang w:val="en-GB"/>
        </w:rPr>
        <w:tab/>
      </w:r>
      <w:r w:rsidRPr="00FD7181">
        <w:rPr>
          <w:rFonts w:eastAsia="SimHei"/>
          <w:snapToGrid/>
          <w:szCs w:val="21"/>
          <w:lang w:val="en-GB"/>
        </w:rPr>
        <w:t>申领幸存者抚恤金</w:t>
      </w:r>
      <w:r w:rsidRPr="00FD7181">
        <w:rPr>
          <w:bCs/>
          <w:snapToGrid/>
          <w:szCs w:val="21"/>
          <w:lang w:val="en-GB"/>
        </w:rPr>
        <w:t>。根据国家保险研究关于尽力提出据理权力要求的政策</w:t>
      </w:r>
      <w:r w:rsidR="00FD7181" w:rsidRPr="00FD7181">
        <w:rPr>
          <w:bCs/>
          <w:snapToGrid/>
          <w:szCs w:val="21"/>
          <w:lang w:val="en-GB"/>
        </w:rPr>
        <w:t>，</w:t>
      </w:r>
      <w:r w:rsidRPr="00FD7181">
        <w:rPr>
          <w:bCs/>
          <w:snapToGrid/>
          <w:szCs w:val="21"/>
          <w:lang w:val="en-GB"/>
        </w:rPr>
        <w:t>为了确保有关群体能最大限度地行使权利</w:t>
      </w:r>
      <w:r w:rsidR="00FD7181" w:rsidRPr="00FD7181">
        <w:rPr>
          <w:bCs/>
          <w:snapToGrid/>
          <w:szCs w:val="21"/>
          <w:lang w:val="en-GB"/>
        </w:rPr>
        <w:t>，</w:t>
      </w:r>
      <w:r w:rsidRPr="00FD7181">
        <w:rPr>
          <w:bCs/>
          <w:snapToGrid/>
          <w:szCs w:val="21"/>
          <w:lang w:val="en-GB"/>
        </w:rPr>
        <w:t>2006</w:t>
      </w:r>
      <w:r w:rsidRPr="00FD7181">
        <w:rPr>
          <w:bCs/>
          <w:snapToGrid/>
          <w:szCs w:val="21"/>
          <w:lang w:val="en-GB"/>
        </w:rPr>
        <w:t>年开始了一项申领幸存者抚恤金的新运动。</w:t>
      </w:r>
      <w:r w:rsidRPr="00FD7181">
        <w:rPr>
          <w:snapToGrid/>
          <w:szCs w:val="21"/>
          <w:lang w:val="en-GB"/>
        </w:rPr>
        <w:t>目标人群包括尚未提交幸存者抚恤金申请的已过世参保人的配偶及子女</w:t>
      </w:r>
      <w:r w:rsidR="00FD7181" w:rsidRPr="00FD7181">
        <w:rPr>
          <w:snapToGrid/>
          <w:szCs w:val="21"/>
          <w:lang w:val="en-GB"/>
        </w:rPr>
        <w:t>(</w:t>
      </w:r>
      <w:r w:rsidRPr="00FD7181">
        <w:rPr>
          <w:snapToGrid/>
          <w:szCs w:val="21"/>
          <w:lang w:val="en-GB"/>
        </w:rPr>
        <w:t>22</w:t>
      </w:r>
      <w:r w:rsidRPr="00FD7181">
        <w:rPr>
          <w:snapToGrid/>
          <w:szCs w:val="21"/>
          <w:lang w:val="en-GB"/>
        </w:rPr>
        <w:t>岁以下</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32</w:t>
      </w:r>
      <w:r w:rsidR="00FD7181" w:rsidRPr="00FD7181">
        <w:rPr>
          <w:bCs/>
          <w:snapToGrid/>
          <w:szCs w:val="21"/>
          <w:lang w:val="en-GB"/>
        </w:rPr>
        <w:t>4.</w:t>
      </w:r>
      <w:r w:rsidRPr="00FD7181">
        <w:rPr>
          <w:bCs/>
          <w:snapToGrid/>
          <w:szCs w:val="21"/>
          <w:lang w:val="en-GB"/>
        </w:rPr>
        <w:tab/>
      </w:r>
      <w:r w:rsidRPr="00FD7181">
        <w:rPr>
          <w:rFonts w:eastAsia="SimHei"/>
          <w:snapToGrid/>
          <w:szCs w:val="21"/>
          <w:lang w:val="en-GB"/>
        </w:rPr>
        <w:t>自动支付幸存者抚恤金</w:t>
      </w:r>
      <w:r w:rsidRPr="00FD7181">
        <w:rPr>
          <w:bCs/>
          <w:snapToGrid/>
          <w:szCs w:val="21"/>
          <w:lang w:val="en-GB"/>
        </w:rPr>
        <w:t>。截至</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幸存者抚恤金都是自动发给以下组别人员</w:t>
      </w:r>
      <w:r w:rsidR="00FD7181" w:rsidRPr="00FD7181">
        <w:rPr>
          <w:snapToGrid/>
          <w:szCs w:val="21"/>
          <w:lang w:val="en-GB"/>
        </w:rPr>
        <w:t>：</w:t>
      </w:r>
    </w:p>
    <w:p w:rsidR="008370F6" w:rsidRPr="00FD7181" w:rsidRDefault="008370F6" w:rsidP="00385320">
      <w:pPr>
        <w:pStyle w:val="SingleTxtGC"/>
        <w:tabs>
          <w:tab w:val="clear" w:pos="2427"/>
          <w:tab w:val="left" w:pos="2220"/>
        </w:tabs>
        <w:ind w:leftChars="740" w:left="31680" w:rightChars="540" w:right="31680"/>
        <w:rPr>
          <w:snapToGrid/>
          <w:lang w:val="en-GB"/>
        </w:rPr>
      </w:pPr>
      <w:r w:rsidRPr="00FD7181">
        <w:rPr>
          <w:snapToGrid/>
          <w:lang w:val="en-GB"/>
        </w:rPr>
        <w:t>32</w:t>
      </w:r>
      <w:r w:rsidR="00FD7181" w:rsidRPr="00FD7181">
        <w:rPr>
          <w:snapToGrid/>
          <w:lang w:val="en-GB"/>
        </w:rPr>
        <w:t>4.</w:t>
      </w:r>
      <w:r w:rsidRPr="00FD7181">
        <w:rPr>
          <w:snapToGrid/>
          <w:lang w:val="en-GB"/>
        </w:rPr>
        <w:t>1</w:t>
      </w:r>
      <w:r w:rsidRPr="00FD7181">
        <w:rPr>
          <w:snapToGrid/>
          <w:lang w:val="en-GB"/>
        </w:rPr>
        <w:tab/>
      </w:r>
      <w:r w:rsidRPr="00FD7181">
        <w:rPr>
          <w:snapToGrid/>
          <w:lang w:val="en-GB"/>
        </w:rPr>
        <w:t>遗孀</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lang w:val="en-GB"/>
        </w:rPr>
        <w:t>其受扶养人递增扶养金此前一直存入其丈夫的老年养恤金中</w:t>
      </w:r>
      <w:r w:rsidR="00FD7181" w:rsidRPr="00FD7181">
        <w:rPr>
          <w:snapToGrid/>
          <w:lang w:val="en-GB"/>
        </w:rPr>
        <w:t>；</w:t>
      </w:r>
    </w:p>
    <w:p w:rsidR="008370F6" w:rsidRPr="00FD7181" w:rsidRDefault="008370F6" w:rsidP="00385320">
      <w:pPr>
        <w:pStyle w:val="SingleTxtGC"/>
        <w:tabs>
          <w:tab w:val="clear" w:pos="2427"/>
          <w:tab w:val="left" w:pos="2220"/>
        </w:tabs>
        <w:ind w:leftChars="740" w:left="31680" w:rightChars="540" w:right="31680"/>
        <w:rPr>
          <w:snapToGrid/>
          <w:lang w:val="en-GB"/>
        </w:rPr>
      </w:pPr>
      <w:r w:rsidRPr="00FD7181">
        <w:rPr>
          <w:snapToGrid/>
          <w:lang w:val="en-GB"/>
        </w:rPr>
        <w:t>32</w:t>
      </w:r>
      <w:r w:rsidR="00FD7181" w:rsidRPr="00FD7181">
        <w:rPr>
          <w:snapToGrid/>
          <w:lang w:val="en-GB"/>
        </w:rPr>
        <w:t>4.</w:t>
      </w:r>
      <w:r w:rsidRPr="00FD7181">
        <w:rPr>
          <w:snapToGrid/>
          <w:lang w:val="en-GB"/>
        </w:rPr>
        <w:t>2</w:t>
      </w:r>
      <w:r w:rsidRPr="00FD7181">
        <w:rPr>
          <w:snapToGrid/>
          <w:lang w:val="en-GB"/>
        </w:rPr>
        <w:tab/>
      </w:r>
      <w:r w:rsidRPr="00FD7181">
        <w:rPr>
          <w:snapToGrid/>
          <w:lang w:val="en-GB"/>
        </w:rPr>
        <w:t>通过在其丈夫的银行账户中存款达到规定时限领取老年养恤金的遗孀。</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扶养津贴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32</w:t>
      </w:r>
      <w:r w:rsidR="00FD7181" w:rsidRPr="00FD7181">
        <w:rPr>
          <w:snapToGrid/>
          <w:szCs w:val="21"/>
          <w:lang w:val="en-GB"/>
        </w:rPr>
        <w:t>5.</w:t>
      </w:r>
      <w:r w:rsidRPr="00FD7181">
        <w:rPr>
          <w:snapToGrid/>
          <w:szCs w:val="21"/>
          <w:lang w:val="en-GB"/>
        </w:rPr>
        <w:tab/>
      </w:r>
      <w:r w:rsidRPr="00FD7181">
        <w:rPr>
          <w:snapToGrid/>
          <w:szCs w:val="21"/>
          <w:lang w:val="en-GB"/>
        </w:rPr>
        <w:t>《国家保险法》第</w:t>
      </w:r>
      <w:r w:rsidRPr="00FD7181">
        <w:rPr>
          <w:snapToGrid/>
          <w:szCs w:val="21"/>
          <w:lang w:val="en-GB"/>
        </w:rPr>
        <w:t>135</w:t>
      </w:r>
      <w:r w:rsidRPr="00FD7181">
        <w:rPr>
          <w:snapToGrid/>
          <w:szCs w:val="21"/>
          <w:lang w:val="en-GB"/>
        </w:rPr>
        <w:t>条规定</w:t>
      </w:r>
      <w:r w:rsidR="00FD7181" w:rsidRPr="00FD7181">
        <w:rPr>
          <w:snapToGrid/>
          <w:szCs w:val="21"/>
          <w:lang w:val="en-GB"/>
        </w:rPr>
        <w:t>，</w:t>
      </w:r>
      <w:r w:rsidRPr="00FD7181">
        <w:rPr>
          <w:snapToGrid/>
          <w:szCs w:val="21"/>
          <w:lang w:val="en-GB"/>
        </w:rPr>
        <w:t>遗孀一旦再婚</w:t>
      </w:r>
      <w:r w:rsidR="00FD7181" w:rsidRPr="00FD7181">
        <w:rPr>
          <w:snapToGrid/>
          <w:szCs w:val="21"/>
          <w:lang w:val="en-GB"/>
        </w:rPr>
        <w:t>，</w:t>
      </w:r>
      <w:r w:rsidRPr="00FD7181">
        <w:rPr>
          <w:snapToGrid/>
          <w:szCs w:val="21"/>
          <w:lang w:val="en-GB"/>
        </w:rPr>
        <w:t>即有权领取两份抚恤金</w:t>
      </w:r>
      <w:r w:rsidR="00FD7181" w:rsidRPr="00FD7181">
        <w:rPr>
          <w:snapToGrid/>
          <w:szCs w:val="21"/>
          <w:lang w:val="en-GB"/>
        </w:rPr>
        <w:t>，</w:t>
      </w:r>
      <w:r w:rsidRPr="00FD7181">
        <w:rPr>
          <w:snapToGrid/>
          <w:szCs w:val="21"/>
          <w:lang w:val="en-GB"/>
        </w:rPr>
        <w:t>但会丧失获得月抚养津贴的权利</w:t>
      </w:r>
      <w:r w:rsidR="00FD7181" w:rsidRPr="00FD7181">
        <w:rPr>
          <w:snapToGrid/>
          <w:szCs w:val="21"/>
          <w:lang w:val="en-GB"/>
        </w:rPr>
        <w:t>，</w:t>
      </w:r>
      <w:r w:rsidRPr="00FD7181">
        <w:rPr>
          <w:snapToGrid/>
          <w:szCs w:val="21"/>
          <w:lang w:val="en-GB"/>
        </w:rPr>
        <w:t>本法定义的妻子包括习惯法妻子。</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32</w:t>
      </w:r>
      <w:r w:rsidR="00FD7181" w:rsidRPr="00FD7181">
        <w:rPr>
          <w:snapToGrid/>
          <w:szCs w:val="21"/>
          <w:lang w:val="en-GB"/>
        </w:rPr>
        <w:t>6.</w:t>
      </w:r>
      <w:r w:rsidRPr="00FD7181">
        <w:rPr>
          <w:snapToGrid/>
          <w:szCs w:val="21"/>
          <w:lang w:val="en-GB"/>
        </w:rPr>
        <w:tab/>
      </w:r>
      <w:r w:rsidRPr="00FD7181">
        <w:rPr>
          <w:snapToGrid/>
          <w:szCs w:val="21"/>
          <w:lang w:val="en-GB"/>
        </w:rPr>
        <w:t>在第</w:t>
      </w:r>
      <w:r w:rsidRPr="00FD7181">
        <w:rPr>
          <w:snapToGrid/>
          <w:szCs w:val="21"/>
          <w:lang w:val="en-GB"/>
        </w:rPr>
        <w:t>La.A. 1407</w:t>
      </w:r>
      <w:r w:rsidR="00FD7181" w:rsidRPr="00FD7181">
        <w:rPr>
          <w:snapToGrid/>
          <w:szCs w:val="21"/>
          <w:lang w:val="en-GB"/>
        </w:rPr>
        <w:t>/</w:t>
      </w:r>
      <w:r w:rsidRPr="00FD7181">
        <w:rPr>
          <w:snapToGrid/>
          <w:szCs w:val="21"/>
          <w:lang w:val="en-GB"/>
        </w:rPr>
        <w:t>04</w:t>
      </w:r>
      <w:r w:rsidRPr="00FD7181">
        <w:rPr>
          <w:snapToGrid/>
          <w:szCs w:val="21"/>
          <w:lang w:val="en-GB"/>
        </w:rPr>
        <w:t>号国家保险研究所</w:t>
      </w:r>
      <w:r w:rsidRPr="00FD7181">
        <w:rPr>
          <w:i/>
          <w:iCs/>
          <w:snapToGrid/>
          <w:szCs w:val="21"/>
          <w:lang w:val="en-GB"/>
        </w:rPr>
        <w:t>诉</w:t>
      </w:r>
      <w:r w:rsidRPr="00FD7181">
        <w:rPr>
          <w:i/>
          <w:iCs/>
          <w:snapToGrid/>
          <w:szCs w:val="21"/>
          <w:lang w:val="en-GB"/>
        </w:rPr>
        <w:t>Nehama Freeman</w:t>
      </w:r>
      <w:r w:rsidRPr="00FD7181">
        <w:rPr>
          <w:snapToGrid/>
          <w:szCs w:val="21"/>
          <w:lang w:val="en-GB"/>
        </w:rPr>
        <w:t>案</w:t>
      </w:r>
      <w:r w:rsidR="00FD7181" w:rsidRPr="00FD7181">
        <w:rPr>
          <w:snapToGrid/>
          <w:szCs w:val="21"/>
          <w:lang w:val="en-GB"/>
        </w:rPr>
        <w:t>(</w:t>
      </w:r>
      <w:smartTag w:uri="urn:schemas-microsoft-com:office:smarttags" w:element="chsdate">
        <w:smartTagPr>
          <w:attr w:name="IsROCDate" w:val="False"/>
          <w:attr w:name="IsLunarDate" w:val="False"/>
          <w:attr w:name="Day" w:val="8"/>
          <w:attr w:name="Month" w:val="11"/>
          <w:attr w:name="Year" w:val="2006"/>
        </w:smartTagPr>
        <w:r w:rsidRPr="00FD7181">
          <w:rPr>
            <w:snapToGrid/>
            <w:szCs w:val="21"/>
            <w:lang w:val="en-GB"/>
          </w:rPr>
          <w:t>2006</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8</w:t>
        </w:r>
        <w:r w:rsidRPr="00FD7181">
          <w:rPr>
            <w:snapToGrid/>
            <w:szCs w:val="21"/>
            <w:lang w:val="en-GB"/>
          </w:rPr>
          <w:t>日</w:t>
        </w:r>
      </w:smartTag>
      <w:r w:rsidR="00FD7181" w:rsidRPr="00FD7181">
        <w:rPr>
          <w:snapToGrid/>
          <w:szCs w:val="21"/>
          <w:lang w:val="en-GB"/>
        </w:rPr>
        <w:t>)</w:t>
      </w:r>
      <w:r w:rsidRPr="00FD7181">
        <w:rPr>
          <w:snapToGrid/>
          <w:szCs w:val="21"/>
          <w:lang w:val="en-GB"/>
        </w:rPr>
        <w:t>中</w:t>
      </w:r>
      <w:r w:rsidR="00FD7181" w:rsidRPr="00FD7181">
        <w:rPr>
          <w:snapToGrid/>
          <w:szCs w:val="21"/>
          <w:lang w:val="en-GB"/>
        </w:rPr>
        <w:t>，</w:t>
      </w:r>
      <w:r w:rsidRPr="00FD7181">
        <w:rPr>
          <w:snapToGrid/>
          <w:szCs w:val="21"/>
          <w:lang w:val="en-GB"/>
        </w:rPr>
        <w:t>国家劳工法院讨论了</w:t>
      </w:r>
      <w:r w:rsidRPr="007F1D77">
        <w:rPr>
          <w:bCs/>
          <w:snapToGrid/>
          <w:szCs w:val="21"/>
          <w:lang w:val="en-GB"/>
        </w:rPr>
        <w:t>这样</w:t>
      </w:r>
      <w:r w:rsidRPr="00FD7181">
        <w:rPr>
          <w:snapToGrid/>
          <w:szCs w:val="21"/>
          <w:lang w:val="en-GB"/>
        </w:rPr>
        <w:t>一个问题</w:t>
      </w:r>
      <w:r w:rsidR="00FD7181" w:rsidRPr="00FD7181">
        <w:rPr>
          <w:snapToGrid/>
          <w:szCs w:val="21"/>
          <w:lang w:val="en-GB"/>
        </w:rPr>
        <w:t>，</w:t>
      </w:r>
      <w:r w:rsidRPr="00FD7181">
        <w:rPr>
          <w:snapToGrid/>
          <w:szCs w:val="21"/>
          <w:lang w:val="en-GB"/>
        </w:rPr>
        <w:t>即一名成为习惯法妻子但未结婚且取得比其他遗孀更高的经济地位的遗孀是否可以继续享有遗孀抚养津贴。法院裁定</w:t>
      </w:r>
      <w:r w:rsidR="00FD7181" w:rsidRPr="00FD7181">
        <w:rPr>
          <w:snapToGrid/>
          <w:szCs w:val="21"/>
          <w:lang w:val="en-GB"/>
        </w:rPr>
        <w:t>，</w:t>
      </w:r>
      <w:r w:rsidRPr="00FD7181">
        <w:rPr>
          <w:snapToGrid/>
          <w:szCs w:val="21"/>
          <w:lang w:val="en-GB"/>
        </w:rPr>
        <w:t>尽管习惯法妻子的经济地位好于他人</w:t>
      </w:r>
      <w:r w:rsidR="00FD7181" w:rsidRPr="00FD7181">
        <w:rPr>
          <w:snapToGrid/>
          <w:szCs w:val="21"/>
          <w:lang w:val="en-GB"/>
        </w:rPr>
        <w:t>，</w:t>
      </w:r>
      <w:r w:rsidRPr="00FD7181">
        <w:rPr>
          <w:snapToGrid/>
          <w:szCs w:val="21"/>
          <w:lang w:val="en-GB"/>
        </w:rPr>
        <w:t>但这种关系仍不是稳定的婚姻关系</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因为两人随时可能分开</w:t>
      </w:r>
      <w:r w:rsidR="00FD7181" w:rsidRPr="00FD7181">
        <w:rPr>
          <w:snapToGrid/>
          <w:szCs w:val="21"/>
          <w:lang w:val="en-GB"/>
        </w:rPr>
        <w:t>，</w:t>
      </w:r>
      <w:r w:rsidRPr="00FD7181">
        <w:rPr>
          <w:snapToGrid/>
          <w:szCs w:val="21"/>
          <w:lang w:val="en-GB"/>
        </w:rPr>
        <w:t>当事人也可能突然恢复到原来的经济状况。根据此项裁定</w:t>
      </w:r>
      <w:r w:rsidR="00FD7181" w:rsidRPr="00FD7181">
        <w:rPr>
          <w:snapToGrid/>
          <w:szCs w:val="21"/>
          <w:lang w:val="en-GB"/>
        </w:rPr>
        <w:t>，</w:t>
      </w:r>
      <w:r w:rsidRPr="00FD7181">
        <w:rPr>
          <w:snapToGrid/>
          <w:szCs w:val="21"/>
          <w:lang w:val="en-GB"/>
        </w:rPr>
        <w:t>在立法和法院裁决中确认的平等化趋势旨在使习惯法妻子与已婚妇女的权利和福利达到平等。然而</w:t>
      </w:r>
      <w:r w:rsidR="00FD7181" w:rsidRPr="00FD7181">
        <w:rPr>
          <w:snapToGrid/>
          <w:szCs w:val="21"/>
          <w:lang w:val="en-GB"/>
        </w:rPr>
        <w:t>，</w:t>
      </w:r>
      <w:r w:rsidRPr="00FD7181">
        <w:rPr>
          <w:snapToGrid/>
          <w:szCs w:val="21"/>
          <w:lang w:val="en-GB"/>
        </w:rPr>
        <w:t>提出的问题是一项福利被否定</w:t>
      </w:r>
      <w:r w:rsidR="00FD7181" w:rsidRPr="00FD7181">
        <w:rPr>
          <w:snapToGrid/>
          <w:szCs w:val="21"/>
          <w:lang w:val="en-GB"/>
        </w:rPr>
        <w:t>；</w:t>
      </w:r>
      <w:r w:rsidRPr="00FD7181">
        <w:rPr>
          <w:snapToGrid/>
          <w:szCs w:val="21"/>
          <w:lang w:val="en-GB"/>
        </w:rPr>
        <w:t>法院判定</w:t>
      </w:r>
      <w:r w:rsidR="00FD7181" w:rsidRPr="00FD7181">
        <w:rPr>
          <w:snapToGrid/>
          <w:szCs w:val="21"/>
          <w:lang w:val="en-GB"/>
        </w:rPr>
        <w:t>，</w:t>
      </w:r>
      <w:r w:rsidRPr="00FD7181">
        <w:rPr>
          <w:snapToGrid/>
          <w:szCs w:val="21"/>
          <w:lang w:val="en-GB"/>
        </w:rPr>
        <w:t>这种否定需要进行狭义的解读</w:t>
      </w:r>
      <w:r w:rsidR="00FD7181"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如果立法者要否定一项权利或福利</w:t>
      </w:r>
      <w:r w:rsidR="00FD7181" w:rsidRPr="00FD7181">
        <w:rPr>
          <w:snapToGrid/>
          <w:szCs w:val="21"/>
          <w:lang w:val="en-GB"/>
        </w:rPr>
        <w:t>，</w:t>
      </w:r>
      <w:r w:rsidRPr="00FD7181">
        <w:rPr>
          <w:snapToGrid/>
          <w:szCs w:val="21"/>
          <w:lang w:val="en-GB"/>
        </w:rPr>
        <w:t>必须明确写入《国家保险法》。</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工伤津贴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32</w:t>
      </w:r>
      <w:r w:rsidR="00FD7181" w:rsidRPr="00FD7181">
        <w:rPr>
          <w:bCs/>
          <w:snapToGrid/>
          <w:szCs w:val="21"/>
          <w:lang w:val="en-GB"/>
        </w:rPr>
        <w:t>7.</w:t>
      </w:r>
      <w:r w:rsidRPr="00FD7181">
        <w:rPr>
          <w:bCs/>
          <w:snapToGrid/>
          <w:szCs w:val="21"/>
          <w:lang w:val="en-GB"/>
        </w:rPr>
        <w:tab/>
      </w:r>
      <w:r w:rsidRPr="00FD7181">
        <w:rPr>
          <w:rFonts w:eastAsia="SimHei"/>
          <w:snapToGrid/>
          <w:szCs w:val="21"/>
          <w:lang w:val="en-GB"/>
        </w:rPr>
        <w:t>在因工伤致残的人员死亡后发放</w:t>
      </w:r>
      <w:r w:rsidR="006954CA" w:rsidRPr="00D56C56">
        <w:rPr>
          <w:rFonts w:hint="eastAsia"/>
          <w:snapToGrid/>
          <w:spacing w:val="-50"/>
          <w:szCs w:val="21"/>
          <w:lang w:val="en-GB"/>
        </w:rPr>
        <w:t>―</w:t>
      </w:r>
      <w:r w:rsidR="006954CA" w:rsidRPr="00D56C56">
        <w:rPr>
          <w:rFonts w:hint="eastAsia"/>
          <w:snapToGrid/>
          <w:szCs w:val="21"/>
          <w:lang w:val="en-GB"/>
        </w:rPr>
        <w:t>―</w:t>
      </w:r>
      <w:r w:rsidRPr="00FD7181">
        <w:rPr>
          <w:rFonts w:eastAsia="SimHei"/>
          <w:snapToGrid/>
          <w:szCs w:val="21"/>
          <w:lang w:val="en-GB"/>
        </w:rPr>
        <w:t>死亡并非工伤所致</w:t>
      </w:r>
      <w:r w:rsidRPr="00FD7181">
        <w:rPr>
          <w:bCs/>
          <w:snapToGrid/>
          <w:szCs w:val="21"/>
          <w:lang w:val="en-GB"/>
        </w:rPr>
        <w:t>。</w:t>
      </w:r>
      <w:r w:rsidRPr="00FD7181">
        <w:rPr>
          <w:snapToGrid/>
          <w:szCs w:val="21"/>
          <w:lang w:val="en-GB"/>
        </w:rPr>
        <w:t>2001</w:t>
      </w:r>
      <w:r w:rsidRPr="00FD7181">
        <w:rPr>
          <w:snapToGrid/>
          <w:szCs w:val="21"/>
          <w:lang w:val="en-GB"/>
        </w:rPr>
        <w:t>年</w:t>
      </w:r>
      <w:r w:rsidR="00FD7181" w:rsidRPr="00FD7181">
        <w:rPr>
          <w:snapToGrid/>
          <w:szCs w:val="21"/>
          <w:lang w:val="en-GB"/>
        </w:rPr>
        <w:t>，</w:t>
      </w:r>
      <w:r w:rsidRPr="00FD7181">
        <w:rPr>
          <w:snapToGrid/>
          <w:szCs w:val="21"/>
          <w:lang w:val="en-GB"/>
        </w:rPr>
        <w:t>《国家保险法》第</w:t>
      </w:r>
      <w:r w:rsidRPr="00FD7181">
        <w:rPr>
          <w:snapToGrid/>
          <w:szCs w:val="21"/>
          <w:lang w:val="en-GB"/>
        </w:rPr>
        <w:t>310</w:t>
      </w:r>
      <w:r w:rsidRPr="00FD7181">
        <w:rPr>
          <w:snapToGrid/>
          <w:szCs w:val="21"/>
          <w:lang w:val="en-GB"/>
        </w:rPr>
        <w:t>条的一项修正案获得批准</w:t>
      </w:r>
      <w:r w:rsidR="00FD7181" w:rsidRPr="00FD7181">
        <w:rPr>
          <w:snapToGrid/>
          <w:szCs w:val="21"/>
          <w:lang w:val="en-GB"/>
        </w:rPr>
        <w:t>，</w:t>
      </w:r>
      <w:r w:rsidRPr="00FD7181">
        <w:rPr>
          <w:snapToGrid/>
          <w:szCs w:val="21"/>
          <w:lang w:val="en-GB"/>
        </w:rPr>
        <w:t>决定向因工伤致残但其死亡并非工伤所致的被扶养人支付津贴。根据法律规定的条件</w:t>
      </w:r>
      <w:r w:rsidR="00FD7181" w:rsidRPr="00FD7181">
        <w:rPr>
          <w:snapToGrid/>
          <w:szCs w:val="21"/>
          <w:lang w:val="en-GB"/>
        </w:rPr>
        <w:t>，</w:t>
      </w:r>
      <w:r w:rsidRPr="00FD7181">
        <w:rPr>
          <w:snapToGrid/>
          <w:szCs w:val="21"/>
          <w:lang w:val="en-GB"/>
        </w:rPr>
        <w:t>向被扶养人发放的津贴相当于伤残人员全部伤残津贴的</w:t>
      </w:r>
      <w:r w:rsidRPr="00FD7181">
        <w:rPr>
          <w:snapToGrid/>
          <w:szCs w:val="21"/>
          <w:lang w:val="en-GB"/>
        </w:rPr>
        <w:t>60</w:t>
      </w:r>
      <w:r w:rsidR="00FD7181" w:rsidRPr="00FD7181">
        <w:rPr>
          <w:snapToGrid/>
          <w:szCs w:val="21"/>
          <w:lang w:val="en-GB"/>
        </w:rPr>
        <w:t>%</w:t>
      </w:r>
      <w:r w:rsidRPr="00FD7181">
        <w:rPr>
          <w:snapToGrid/>
          <w:szCs w:val="21"/>
          <w:lang w:val="en-GB"/>
        </w:rPr>
        <w:t>乘以</w:t>
      </w:r>
      <w:r w:rsidRPr="00FD7181">
        <w:rPr>
          <w:snapToGrid/>
          <w:szCs w:val="21"/>
          <w:lang w:val="en-GB"/>
        </w:rPr>
        <w:t>36</w:t>
      </w:r>
      <w:r w:rsidRPr="00FD7181">
        <w:rPr>
          <w:snapToGrid/>
          <w:szCs w:val="21"/>
          <w:lang w:val="en-GB"/>
        </w:rPr>
        <w:t>。该款项分两次发放</w:t>
      </w:r>
      <w:r w:rsidR="00FD7181" w:rsidRPr="00FD7181">
        <w:rPr>
          <w:snapToGrid/>
          <w:szCs w:val="21"/>
          <w:lang w:val="en-GB"/>
        </w:rPr>
        <w:t>，</w:t>
      </w:r>
      <w:r w:rsidRPr="00FD7181">
        <w:rPr>
          <w:snapToGrid/>
          <w:szCs w:val="21"/>
          <w:lang w:val="en-GB"/>
        </w:rPr>
        <w:t>第一次是在残障人员死亡时</w:t>
      </w:r>
      <w:r w:rsidR="00FD7181" w:rsidRPr="00FD7181">
        <w:rPr>
          <w:snapToGrid/>
          <w:szCs w:val="21"/>
          <w:lang w:val="en-GB"/>
        </w:rPr>
        <w:t>，</w:t>
      </w:r>
      <w:r w:rsidRPr="00FD7181">
        <w:rPr>
          <w:snapToGrid/>
          <w:szCs w:val="21"/>
          <w:lang w:val="en-GB"/>
        </w:rPr>
        <w:t>第二次是在他</w:t>
      </w:r>
      <w:r w:rsidR="00FD7181" w:rsidRPr="00FD7181">
        <w:rPr>
          <w:snapToGrid/>
          <w:szCs w:val="21"/>
          <w:lang w:val="en-GB"/>
        </w:rPr>
        <w:t>/</w:t>
      </w:r>
      <w:r w:rsidRPr="00FD7181">
        <w:rPr>
          <w:snapToGrid/>
          <w:szCs w:val="21"/>
          <w:lang w:val="en-GB"/>
        </w:rPr>
        <w:t>她死亡后一年。在此之前</w:t>
      </w:r>
      <w:r w:rsidR="00FD7181" w:rsidRPr="00FD7181">
        <w:rPr>
          <w:snapToGrid/>
          <w:szCs w:val="21"/>
          <w:lang w:val="en-GB"/>
        </w:rPr>
        <w:t>，</w:t>
      </w:r>
      <w:r w:rsidRPr="00FD7181">
        <w:rPr>
          <w:snapToGrid/>
          <w:szCs w:val="21"/>
          <w:lang w:val="en-GB"/>
        </w:rPr>
        <w:t>因工伤致残的人员由于工伤之外的原因死亡时</w:t>
      </w:r>
      <w:r w:rsidR="00FD7181" w:rsidRPr="00FD7181">
        <w:rPr>
          <w:snapToGrid/>
          <w:szCs w:val="21"/>
          <w:lang w:val="en-GB"/>
        </w:rPr>
        <w:t>，</w:t>
      </w:r>
      <w:r w:rsidRPr="00FD7181">
        <w:rPr>
          <w:snapToGrid/>
          <w:szCs w:val="21"/>
          <w:lang w:val="en-GB"/>
        </w:rPr>
        <w:t>即终止发放他</w:t>
      </w:r>
      <w:r w:rsidR="00FD7181" w:rsidRPr="00FD7181">
        <w:rPr>
          <w:snapToGrid/>
          <w:szCs w:val="21"/>
          <w:lang w:val="en-GB"/>
        </w:rPr>
        <w:t>/</w:t>
      </w:r>
      <w:r w:rsidRPr="00FD7181">
        <w:rPr>
          <w:snapToGrid/>
          <w:szCs w:val="21"/>
          <w:lang w:val="en-GB"/>
        </w:rPr>
        <w:t>她的月度津贴</w:t>
      </w:r>
      <w:r w:rsidR="00FD7181" w:rsidRPr="00FD7181">
        <w:rPr>
          <w:snapToGrid/>
          <w:szCs w:val="21"/>
          <w:lang w:val="en-GB"/>
        </w:rPr>
        <w:t>，</w:t>
      </w:r>
      <w:r w:rsidRPr="00FD7181">
        <w:rPr>
          <w:snapToGrid/>
          <w:szCs w:val="21"/>
          <w:lang w:val="en-GB"/>
        </w:rPr>
        <w:t>而是发放一项抚恤金</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按照平均工资水平。这笔钱只发给伤残人士家属</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后者至少为</w:t>
      </w:r>
      <w:r w:rsidRPr="00FD7181">
        <w:rPr>
          <w:snapToGrid/>
          <w:szCs w:val="21"/>
          <w:lang w:val="en-GB"/>
        </w:rPr>
        <w:t>50</w:t>
      </w:r>
      <w:r w:rsidR="00FD7181" w:rsidRPr="00FD7181">
        <w:rPr>
          <w:snapToGrid/>
          <w:szCs w:val="21"/>
          <w:lang w:val="en-GB"/>
        </w:rPr>
        <w:t>%</w:t>
      </w:r>
      <w:r w:rsidRPr="00FD7181">
        <w:rPr>
          <w:snapToGrid/>
          <w:szCs w:val="21"/>
          <w:lang w:val="en-GB"/>
        </w:rPr>
        <w:t>的终身医疗伤残级别</w:t>
      </w:r>
      <w:r w:rsidR="00FD7181" w:rsidRPr="00FD7181">
        <w:rPr>
          <w:snapToGrid/>
          <w:szCs w:val="21"/>
          <w:lang w:val="en-GB"/>
        </w:rPr>
        <w:t>，</w:t>
      </w:r>
      <w:r w:rsidRPr="00FD7181">
        <w:rPr>
          <w:snapToGrid/>
          <w:szCs w:val="21"/>
          <w:lang w:val="en-GB"/>
        </w:rPr>
        <w:t>和老年残障人士家属。</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新的补助金费率更高</w:t>
      </w:r>
      <w:r w:rsidR="00FD7181" w:rsidRPr="00FD7181">
        <w:rPr>
          <w:snapToGrid/>
          <w:szCs w:val="21"/>
          <w:lang w:val="en-GB"/>
        </w:rPr>
        <w:t>，</w:t>
      </w:r>
      <w:r w:rsidRPr="00FD7181">
        <w:rPr>
          <w:snapToGrid/>
          <w:szCs w:val="21"/>
          <w:lang w:val="en-GB"/>
        </w:rPr>
        <w:t>而且向所有工伤致残人员的家属发放</w:t>
      </w:r>
      <w:r w:rsidR="00FD7181" w:rsidRPr="00FD7181">
        <w:rPr>
          <w:snapToGrid/>
          <w:szCs w:val="21"/>
          <w:lang w:val="en-GB"/>
        </w:rPr>
        <w:t>，</w:t>
      </w:r>
      <w:r w:rsidRPr="00FD7181">
        <w:rPr>
          <w:snapToGrid/>
          <w:szCs w:val="21"/>
          <w:lang w:val="en-GB"/>
        </w:rPr>
        <w:t>以提高他们的经济状况。应当指出的是</w:t>
      </w:r>
      <w:r w:rsidR="00FD7181" w:rsidRPr="00FD7181">
        <w:rPr>
          <w:snapToGrid/>
          <w:szCs w:val="21"/>
          <w:lang w:val="en-GB"/>
        </w:rPr>
        <w:t>，</w:t>
      </w:r>
      <w:r w:rsidRPr="00FD7181">
        <w:rPr>
          <w:snapToGrid/>
          <w:szCs w:val="21"/>
          <w:lang w:val="en-GB"/>
        </w:rPr>
        <w:t>如果受工伤的人员系因其工伤死亡</w:t>
      </w:r>
      <w:r w:rsidR="00FD7181" w:rsidRPr="00FD7181">
        <w:rPr>
          <w:snapToGrid/>
          <w:szCs w:val="21"/>
          <w:lang w:val="en-GB"/>
        </w:rPr>
        <w:t>，</w:t>
      </w:r>
      <w:r w:rsidRPr="00FD7181">
        <w:rPr>
          <w:snapToGrid/>
          <w:szCs w:val="21"/>
          <w:lang w:val="en-GB"/>
        </w:rPr>
        <w:t>则他</w:t>
      </w:r>
      <w:r w:rsidR="00FD7181" w:rsidRPr="00FD7181">
        <w:rPr>
          <w:snapToGrid/>
          <w:szCs w:val="21"/>
          <w:lang w:val="en-GB"/>
        </w:rPr>
        <w:t>/</w:t>
      </w:r>
      <w:r w:rsidRPr="00FD7181">
        <w:rPr>
          <w:snapToGrid/>
          <w:szCs w:val="21"/>
          <w:lang w:val="en-GB"/>
        </w:rPr>
        <w:t>她的家属将可继续领取月度津贴。</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收入扶持津贴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32</w:t>
      </w:r>
      <w:r w:rsidR="00FD7181" w:rsidRPr="00FD7181">
        <w:rPr>
          <w:snapToGrid/>
          <w:szCs w:val="21"/>
          <w:lang w:val="en-GB"/>
        </w:rPr>
        <w:t>8.</w:t>
      </w:r>
      <w:r w:rsidRPr="00FD7181">
        <w:rPr>
          <w:snapToGrid/>
          <w:szCs w:val="21"/>
          <w:lang w:val="en-GB"/>
        </w:rPr>
        <w:tab/>
      </w:r>
      <w:r w:rsidRPr="00FD7181">
        <w:rPr>
          <w:snapToGrid/>
          <w:szCs w:val="21"/>
          <w:lang w:val="en-GB"/>
        </w:rPr>
        <w:t>收入扶持是向工作收入或其他来源收入</w:t>
      </w:r>
      <w:r w:rsidR="00FD7181" w:rsidRPr="00FD7181">
        <w:rPr>
          <w:snapToGrid/>
          <w:szCs w:val="21"/>
          <w:lang w:val="en-GB"/>
        </w:rPr>
        <w:t>(</w:t>
      </w:r>
      <w:r w:rsidRPr="00FD7181">
        <w:rPr>
          <w:snapToGrid/>
          <w:szCs w:val="21"/>
          <w:lang w:val="en-GB"/>
        </w:rPr>
        <w:t>如老年养恤金</w:t>
      </w:r>
      <w:r w:rsidR="00FD7181" w:rsidRPr="00FD7181">
        <w:rPr>
          <w:snapToGrid/>
          <w:szCs w:val="21"/>
          <w:lang w:val="en-GB"/>
        </w:rPr>
        <w:t>)</w:t>
      </w:r>
      <w:r w:rsidRPr="00FD7181">
        <w:rPr>
          <w:snapToGrid/>
          <w:szCs w:val="21"/>
          <w:lang w:val="en-GB"/>
        </w:rPr>
        <w:t>低于最低保障收入</w:t>
      </w:r>
      <w:r w:rsidR="00FD7181" w:rsidRPr="00FD7181">
        <w:rPr>
          <w:snapToGrid/>
          <w:szCs w:val="21"/>
          <w:lang w:val="en-GB"/>
        </w:rPr>
        <w:t>(</w:t>
      </w:r>
      <w:r w:rsidRPr="00FD7181">
        <w:rPr>
          <w:snapToGrid/>
          <w:szCs w:val="21"/>
          <w:lang w:val="en-GB"/>
        </w:rPr>
        <w:t>根据法律</w:t>
      </w:r>
      <w:r w:rsidR="00FD7181" w:rsidRPr="00FD7181">
        <w:rPr>
          <w:snapToGrid/>
          <w:szCs w:val="21"/>
          <w:lang w:val="en-GB"/>
        </w:rPr>
        <w:t>，</w:t>
      </w:r>
      <w:r w:rsidRPr="00FD7181">
        <w:rPr>
          <w:snapToGrid/>
          <w:szCs w:val="21"/>
          <w:lang w:val="en-GB"/>
        </w:rPr>
        <w:t>这是维持生计所必需的</w:t>
      </w:r>
      <w:r w:rsidR="00FD7181" w:rsidRPr="00FD7181">
        <w:rPr>
          <w:snapToGrid/>
          <w:szCs w:val="21"/>
          <w:lang w:val="en-GB"/>
        </w:rPr>
        <w:t>)</w:t>
      </w:r>
      <w:r w:rsidRPr="00FD7181">
        <w:rPr>
          <w:snapToGrid/>
          <w:szCs w:val="21"/>
          <w:lang w:val="en-GB"/>
        </w:rPr>
        <w:t>的人提供的一项照顾性津贴。</w:t>
      </w:r>
      <w:r w:rsidRPr="00FD7181">
        <w:rPr>
          <w:snapToGrid/>
          <w:szCs w:val="21"/>
          <w:lang w:val="en-GB"/>
        </w:rPr>
        <w:t>2002</w:t>
      </w:r>
      <w:r w:rsidRPr="00FD7181">
        <w:rPr>
          <w:snapToGrid/>
          <w:szCs w:val="21"/>
          <w:lang w:val="en-GB"/>
        </w:rPr>
        <w:t>年以来</w:t>
      </w:r>
      <w:r w:rsidR="00FD7181" w:rsidRPr="00FD7181">
        <w:rPr>
          <w:snapToGrid/>
          <w:szCs w:val="21"/>
          <w:lang w:val="en-GB"/>
        </w:rPr>
        <w:t>，</w:t>
      </w:r>
      <w:r w:rsidRPr="00FD7181">
        <w:rPr>
          <w:snapToGrid/>
          <w:szCs w:val="21"/>
          <w:lang w:val="en-GB"/>
        </w:rPr>
        <w:t>对老年养恤金相对于最低保障收入的金额进行了多次变更。因此</w:t>
      </w:r>
      <w:r w:rsidR="00FD7181" w:rsidRPr="00FD7181">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国家保险研究所决定按照之前提交和否决的申请</w:t>
      </w:r>
      <w:r w:rsidR="00FD7181" w:rsidRPr="00FD7181">
        <w:rPr>
          <w:snapToGrid/>
          <w:szCs w:val="21"/>
          <w:lang w:val="en-GB"/>
        </w:rPr>
        <w:t>，</w:t>
      </w:r>
      <w:r w:rsidRPr="00FD7181">
        <w:rPr>
          <w:snapToGrid/>
          <w:szCs w:val="21"/>
          <w:lang w:val="en-GB"/>
        </w:rPr>
        <w:t>重新检查获得收入补助的资格</w:t>
      </w:r>
      <w:r w:rsidR="00FD7181" w:rsidRPr="00FD7181">
        <w:rPr>
          <w:snapToGrid/>
          <w:szCs w:val="21"/>
          <w:lang w:val="en-GB"/>
        </w:rPr>
        <w:t>，</w:t>
      </w:r>
      <w:r w:rsidRPr="00FD7181">
        <w:rPr>
          <w:snapToGrid/>
          <w:szCs w:val="21"/>
          <w:lang w:val="en-GB"/>
        </w:rPr>
        <w:t>假定请求权人的经济状况没有发生变化。</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32</w:t>
      </w:r>
      <w:r w:rsidR="00FD7181" w:rsidRPr="00FD7181">
        <w:rPr>
          <w:snapToGrid/>
          <w:szCs w:val="21"/>
          <w:lang w:val="en-GB"/>
        </w:rPr>
        <w:t>9.</w:t>
      </w:r>
      <w:r w:rsidRPr="00FD7181">
        <w:rPr>
          <w:snapToGrid/>
          <w:szCs w:val="21"/>
          <w:lang w:val="en-GB"/>
        </w:rPr>
        <w:tab/>
        <w:t>2006</w:t>
      </w:r>
      <w:r w:rsidRPr="00FD7181">
        <w:rPr>
          <w:snapToGrid/>
          <w:szCs w:val="21"/>
          <w:lang w:val="en-GB"/>
        </w:rPr>
        <w:t>年</w:t>
      </w:r>
      <w:r w:rsidR="00FD7181" w:rsidRPr="00FD7181">
        <w:rPr>
          <w:snapToGrid/>
          <w:szCs w:val="21"/>
          <w:lang w:val="en-GB"/>
        </w:rPr>
        <w:t>，</w:t>
      </w:r>
      <w:r w:rsidRPr="00FD7181">
        <w:rPr>
          <w:snapToGrid/>
          <w:szCs w:val="21"/>
          <w:lang w:val="en-GB"/>
        </w:rPr>
        <w:t>国家保险研究所向大约</w:t>
      </w:r>
      <w:r w:rsidRPr="00FD7181">
        <w:rPr>
          <w:snapToGrid/>
          <w:szCs w:val="21"/>
          <w:lang w:val="en-GB"/>
        </w:rPr>
        <w:t>130 341</w:t>
      </w:r>
      <w:r w:rsidRPr="00FD7181">
        <w:rPr>
          <w:snapToGrid/>
          <w:szCs w:val="21"/>
          <w:lang w:val="en-GB"/>
        </w:rPr>
        <w:t>个收入未达到第</w:t>
      </w:r>
      <w:r w:rsidRPr="00FD7181">
        <w:rPr>
          <w:snapToGrid/>
          <w:szCs w:val="21"/>
          <w:lang w:val="en-GB"/>
        </w:rPr>
        <w:t>5740-1980</w:t>
      </w:r>
      <w:r w:rsidRPr="00FD7181">
        <w:rPr>
          <w:snapToGrid/>
          <w:szCs w:val="21"/>
          <w:lang w:val="en-GB"/>
        </w:rPr>
        <w:t>号《收入扶持法》</w:t>
      </w:r>
      <w:r w:rsidR="00FD7181" w:rsidRPr="00FD7181">
        <w:rPr>
          <w:snapToGrid/>
          <w:szCs w:val="21"/>
          <w:lang w:val="en-GB"/>
        </w:rPr>
        <w:t>(</w:t>
      </w:r>
      <w:r w:rsidRPr="00FD7181">
        <w:rPr>
          <w:snapToGrid/>
          <w:szCs w:val="21"/>
          <w:lang w:val="en-GB"/>
        </w:rPr>
        <w:t>《收入扶持法》</w:t>
      </w:r>
      <w:r w:rsidR="00FD7181" w:rsidRPr="00FD7181">
        <w:rPr>
          <w:snapToGrid/>
          <w:szCs w:val="21"/>
          <w:lang w:val="en-GB"/>
        </w:rPr>
        <w:t>)</w:t>
      </w:r>
      <w:r w:rsidRPr="00FD7181">
        <w:rPr>
          <w:snapToGrid/>
          <w:szCs w:val="21"/>
          <w:lang w:val="en-GB"/>
        </w:rPr>
        <w:t>确定的最低水平、且未参加其他收入维持方案的家庭支付了收入扶持津贴。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33</w:t>
      </w:r>
      <w:r w:rsidR="00FD7181" w:rsidRPr="00FD7181">
        <w:rPr>
          <w:bCs/>
          <w:snapToGrid/>
          <w:szCs w:val="21"/>
          <w:lang w:val="en-GB"/>
        </w:rPr>
        <w:t>0.</w:t>
      </w:r>
      <w:r w:rsidRPr="00FD7181">
        <w:rPr>
          <w:bCs/>
          <w:snapToGrid/>
          <w:szCs w:val="21"/>
          <w:lang w:val="en-GB"/>
        </w:rPr>
        <w:tab/>
      </w:r>
      <w:r w:rsidRPr="00FD7181">
        <w:rPr>
          <w:rFonts w:eastAsia="SimHei"/>
          <w:snapToGrid/>
          <w:szCs w:val="21"/>
          <w:lang w:val="en-GB"/>
        </w:rPr>
        <w:t>免除就业测试要求</w:t>
      </w:r>
      <w:r w:rsidRPr="00FD7181">
        <w:rPr>
          <w:bCs/>
          <w:snapToGrid/>
          <w:szCs w:val="21"/>
          <w:lang w:val="en-GB"/>
        </w:rPr>
        <w:t>。</w:t>
      </w:r>
      <w:r w:rsidRPr="00FD7181">
        <w:rPr>
          <w:snapToGrid/>
          <w:szCs w:val="21"/>
          <w:lang w:val="en-GB"/>
        </w:rPr>
        <w:t>有资格获得收入扶持津贴的一个基本前提是通过就业测试</w:t>
      </w:r>
      <w:r w:rsidR="00FD7181" w:rsidRPr="00FD7181">
        <w:rPr>
          <w:snapToGrid/>
          <w:szCs w:val="21"/>
          <w:lang w:val="en-GB"/>
        </w:rPr>
        <w:t>：</w:t>
      </w:r>
      <w:r w:rsidRPr="00FD7181">
        <w:rPr>
          <w:snapToGrid/>
          <w:szCs w:val="21"/>
          <w:lang w:val="en-GB"/>
        </w:rPr>
        <w:t>在劳动交换所登记为求职者或</w:t>
      </w:r>
      <w:r w:rsidRPr="00FD7181">
        <w:rPr>
          <w:snapToGrid/>
          <w:szCs w:val="21"/>
          <w:lang w:val="en-GB"/>
        </w:rPr>
        <w:t>“</w:t>
      </w:r>
      <w:r w:rsidRPr="00FD7181">
        <w:rPr>
          <w:snapToGrid/>
          <w:szCs w:val="21"/>
          <w:lang w:val="en-GB"/>
        </w:rPr>
        <w:t>点亮就业之灯</w:t>
      </w:r>
      <w:r w:rsidRPr="00FD7181">
        <w:rPr>
          <w:snapToGrid/>
          <w:szCs w:val="21"/>
          <w:lang w:val="en-GB"/>
        </w:rPr>
        <w:t>”</w:t>
      </w:r>
      <w:r w:rsidRPr="00FD7181">
        <w:rPr>
          <w:snapToGrid/>
          <w:szCs w:val="21"/>
          <w:lang w:val="en-GB"/>
        </w:rPr>
        <w:t>方案的参加者。只有在就业服务中心无法提供工作的情况下</w:t>
      </w:r>
      <w:r w:rsidR="00FD7181" w:rsidRPr="00FD7181">
        <w:rPr>
          <w:snapToGrid/>
          <w:szCs w:val="21"/>
          <w:lang w:val="en-GB"/>
        </w:rPr>
        <w:t>，</w:t>
      </w:r>
      <w:r w:rsidRPr="00FD7181">
        <w:rPr>
          <w:snapToGrid/>
          <w:szCs w:val="21"/>
          <w:lang w:val="en-GB"/>
        </w:rPr>
        <w:t>个人才有资格获得收入扶持津贴。就业测试意在证实收入扶持津贴的申请者没有能力找到工作</w:t>
      </w:r>
      <w:r w:rsidR="00FD7181" w:rsidRPr="00FD7181">
        <w:rPr>
          <w:snapToGrid/>
          <w:szCs w:val="21"/>
          <w:lang w:val="en-GB"/>
        </w:rPr>
        <w:t>，</w:t>
      </w:r>
      <w:r w:rsidRPr="00FD7181">
        <w:rPr>
          <w:snapToGrid/>
          <w:szCs w:val="21"/>
          <w:lang w:val="en-GB"/>
        </w:rPr>
        <w:t>除非此人没有能力自谋生计或者无法胜任任何工作。有很多类人可免除这项要求</w:t>
      </w:r>
      <w:r w:rsidR="00FD7181" w:rsidRPr="00FD7181">
        <w:rPr>
          <w:snapToGrid/>
          <w:szCs w:val="21"/>
          <w:lang w:val="en-GB"/>
        </w:rPr>
        <w:t>，</w:t>
      </w:r>
      <w:r w:rsidRPr="00FD7181">
        <w:rPr>
          <w:snapToGrid/>
          <w:szCs w:val="21"/>
          <w:lang w:val="en-GB"/>
        </w:rPr>
        <w:t>如育有年幼子女的单亲家长、照顾患病亲属的人等。</w:t>
      </w:r>
      <w:r w:rsidRPr="00FD7181">
        <w:rPr>
          <w:iCs/>
          <w:snapToGrid/>
          <w:szCs w:val="21"/>
          <w:lang w:val="en-GB"/>
        </w:rPr>
        <w:t>根据</w:t>
      </w:r>
      <w:r w:rsidRPr="00FD7181">
        <w:rPr>
          <w:iCs/>
          <w:snapToGrid/>
          <w:szCs w:val="21"/>
          <w:lang w:val="en-GB"/>
        </w:rPr>
        <w:t>2002</w:t>
      </w:r>
      <w:r w:rsidRPr="00FD7181">
        <w:rPr>
          <w:iCs/>
          <w:snapToGrid/>
          <w:szCs w:val="21"/>
          <w:lang w:val="en-GB"/>
        </w:rPr>
        <w:t>年开始生效的《收入扶持法》修正案</w:t>
      </w:r>
      <w:r w:rsidR="00FD7181" w:rsidRPr="00FD7181">
        <w:rPr>
          <w:iCs/>
          <w:snapToGrid/>
          <w:szCs w:val="21"/>
          <w:lang w:val="en-GB"/>
        </w:rPr>
        <w:t>，</w:t>
      </w:r>
      <w:r w:rsidRPr="00FD7181">
        <w:rPr>
          <w:iCs/>
          <w:snapToGrid/>
          <w:szCs w:val="21"/>
          <w:lang w:val="en-GB"/>
        </w:rPr>
        <w:t>寄养家庭中照顾不满</w:t>
      </w:r>
      <w:r w:rsidRPr="00FD7181">
        <w:rPr>
          <w:iCs/>
          <w:snapToGrid/>
          <w:szCs w:val="21"/>
          <w:lang w:val="en-GB"/>
        </w:rPr>
        <w:t>7</w:t>
      </w:r>
      <w:r w:rsidRPr="00FD7181">
        <w:rPr>
          <w:iCs/>
          <w:snapToGrid/>
          <w:szCs w:val="21"/>
          <w:lang w:val="en-GB"/>
        </w:rPr>
        <w:t>岁儿童的母亲也无需进行就业测试</w:t>
      </w:r>
      <w:r w:rsidR="00FD7181" w:rsidRPr="00FD7181">
        <w:rPr>
          <w:iCs/>
          <w:snapToGrid/>
          <w:szCs w:val="21"/>
          <w:lang w:val="en-GB"/>
        </w:rPr>
        <w:t>，</w:t>
      </w:r>
      <w:r w:rsidRPr="00FD7181">
        <w:rPr>
          <w:iCs/>
          <w:snapToGrid/>
          <w:szCs w:val="21"/>
          <w:lang w:val="en-GB"/>
        </w:rPr>
        <w:t>即可获得收入扶持津贴。</w:t>
      </w:r>
      <w:r w:rsidRPr="00FD7181">
        <w:rPr>
          <w:snapToGrid/>
          <w:szCs w:val="21"/>
          <w:lang w:val="en-GB"/>
        </w:rPr>
        <w:t>本法另一项于</w:t>
      </w:r>
      <w:r w:rsidRPr="00FD7181">
        <w:rPr>
          <w:snapToGrid/>
          <w:szCs w:val="21"/>
          <w:lang w:val="en-GB"/>
        </w:rPr>
        <w:t>2007</w:t>
      </w:r>
      <w:r w:rsidRPr="00FD7181">
        <w:rPr>
          <w:snapToGrid/>
          <w:szCs w:val="21"/>
          <w:lang w:val="en-GB"/>
        </w:rPr>
        <w:t>年生效的修正案规定</w:t>
      </w:r>
      <w:r w:rsidR="00FD7181" w:rsidRPr="00FD7181">
        <w:rPr>
          <w:snapToGrid/>
          <w:szCs w:val="21"/>
          <w:lang w:val="en-GB"/>
        </w:rPr>
        <w:t>，</w:t>
      </w:r>
      <w:r w:rsidRPr="00FD7181">
        <w:rPr>
          <w:snapToGrid/>
          <w:szCs w:val="21"/>
          <w:lang w:val="en-GB"/>
        </w:rPr>
        <w:t>年满</w:t>
      </w:r>
      <w:r w:rsidRPr="00FD7181">
        <w:rPr>
          <w:snapToGrid/>
          <w:szCs w:val="21"/>
          <w:lang w:val="en-GB"/>
        </w:rPr>
        <w:t>25</w:t>
      </w:r>
      <w:r w:rsidRPr="00FD7181">
        <w:rPr>
          <w:snapToGrid/>
          <w:szCs w:val="21"/>
          <w:lang w:val="en-GB"/>
        </w:rPr>
        <w:t>岁及以上、医疗伤残级别达到</w:t>
      </w:r>
      <w:r w:rsidRPr="00FD7181">
        <w:rPr>
          <w:snapToGrid/>
          <w:szCs w:val="21"/>
          <w:lang w:val="en-GB"/>
        </w:rPr>
        <w:t>75</w:t>
      </w:r>
      <w:r w:rsidR="00FD7181" w:rsidRPr="00FD7181">
        <w:rPr>
          <w:snapToGrid/>
          <w:szCs w:val="21"/>
          <w:lang w:val="en-GB"/>
        </w:rPr>
        <w:t>%</w:t>
      </w:r>
      <w:r w:rsidRPr="00FD7181">
        <w:rPr>
          <w:snapToGrid/>
          <w:szCs w:val="21"/>
          <w:lang w:val="en-GB"/>
        </w:rPr>
        <w:t>或更高的人</w:t>
      </w:r>
      <w:r w:rsidR="00FD7181" w:rsidRPr="00FD7181">
        <w:rPr>
          <w:snapToGrid/>
          <w:szCs w:val="21"/>
          <w:lang w:val="en-GB"/>
        </w:rPr>
        <w:t>，</w:t>
      </w:r>
      <w:r w:rsidRPr="00FD7181">
        <w:rPr>
          <w:snapToGrid/>
          <w:szCs w:val="21"/>
          <w:lang w:val="en-GB"/>
        </w:rPr>
        <w:t>以及残障家庭主妇也无需进行就业测试。</w:t>
      </w:r>
    </w:p>
    <w:p w:rsidR="008370F6" w:rsidRPr="00FD7181" w:rsidRDefault="008370F6" w:rsidP="007F1D77">
      <w:pPr>
        <w:pStyle w:val="SingleTxtGC"/>
        <w:tabs>
          <w:tab w:val="clear" w:pos="1565"/>
          <w:tab w:val="clear" w:pos="1996"/>
          <w:tab w:val="left" w:pos="1680"/>
        </w:tabs>
        <w:rPr>
          <w:snapToGrid/>
          <w:szCs w:val="21"/>
          <w:lang w:val="en-GB"/>
        </w:rPr>
      </w:pPr>
      <w:r w:rsidRPr="00FD7181">
        <w:rPr>
          <w:bCs/>
          <w:snapToGrid/>
          <w:szCs w:val="21"/>
          <w:lang w:val="en-GB"/>
        </w:rPr>
        <w:t>33</w:t>
      </w:r>
      <w:r w:rsidR="00FD7181" w:rsidRPr="00FD7181">
        <w:rPr>
          <w:bCs/>
          <w:snapToGrid/>
          <w:szCs w:val="21"/>
          <w:lang w:val="en-GB"/>
        </w:rPr>
        <w:t>1.</w:t>
      </w:r>
      <w:r w:rsidRPr="00FD7181">
        <w:rPr>
          <w:bCs/>
          <w:snapToGrid/>
          <w:szCs w:val="21"/>
          <w:lang w:val="en-GB"/>
        </w:rPr>
        <w:tab/>
      </w:r>
      <w:r w:rsidRPr="00FD7181">
        <w:rPr>
          <w:rFonts w:eastAsia="SimHei"/>
          <w:snapToGrid/>
          <w:szCs w:val="21"/>
          <w:lang w:val="en-GB"/>
        </w:rPr>
        <w:t>机动车所有权</w:t>
      </w:r>
      <w:r w:rsidRPr="00FD7181">
        <w:rPr>
          <w:bCs/>
          <w:snapToGrid/>
          <w:szCs w:val="21"/>
          <w:lang w:val="en-GB"/>
        </w:rPr>
        <w:t>。根据《收入扶持法》</w:t>
      </w:r>
      <w:smartTag w:uri="urn:schemas-microsoft-com:office:smarttags" w:element="chsdate">
        <w:smartTagPr>
          <w:attr w:name="IsROCDate" w:val="False"/>
          <w:attr w:name="IsLunarDate" w:val="False"/>
          <w:attr w:name="Day" w:val="26"/>
          <w:attr w:name="Month" w:val="12"/>
          <w:attr w:name="Year" w:val="2006"/>
        </w:smartTagPr>
        <w:r w:rsidRPr="00FD7181">
          <w:rPr>
            <w:bCs/>
            <w:snapToGrid/>
            <w:szCs w:val="21"/>
            <w:lang w:val="en-GB"/>
          </w:rPr>
          <w:t>2006</w:t>
        </w:r>
        <w:r w:rsidRPr="00FD7181">
          <w:rPr>
            <w:bCs/>
            <w:snapToGrid/>
            <w:szCs w:val="21"/>
            <w:lang w:val="en-GB"/>
          </w:rPr>
          <w:t>年</w:t>
        </w:r>
        <w:r w:rsidRPr="00FD7181">
          <w:rPr>
            <w:bCs/>
            <w:snapToGrid/>
            <w:szCs w:val="21"/>
            <w:lang w:val="en-GB"/>
          </w:rPr>
          <w:t>12</w:t>
        </w:r>
        <w:r w:rsidRPr="00FD7181">
          <w:rPr>
            <w:bCs/>
            <w:snapToGrid/>
            <w:szCs w:val="21"/>
            <w:lang w:val="en-GB"/>
          </w:rPr>
          <w:t>月</w:t>
        </w:r>
        <w:r w:rsidRPr="00FD7181">
          <w:rPr>
            <w:bCs/>
            <w:snapToGrid/>
            <w:szCs w:val="21"/>
            <w:lang w:val="en-GB"/>
          </w:rPr>
          <w:t>26</w:t>
        </w:r>
        <w:r w:rsidRPr="00FD7181">
          <w:rPr>
            <w:bCs/>
            <w:snapToGrid/>
            <w:szCs w:val="21"/>
            <w:lang w:val="en-GB"/>
          </w:rPr>
          <w:t>日</w:t>
        </w:r>
      </w:smartTag>
      <w:r w:rsidRPr="00FD7181">
        <w:rPr>
          <w:bCs/>
          <w:snapToGrid/>
          <w:szCs w:val="21"/>
          <w:lang w:val="en-GB"/>
        </w:rPr>
        <w:t>的修正案</w:t>
      </w:r>
      <w:r w:rsidR="00FD7181" w:rsidRPr="00FD7181">
        <w:rPr>
          <w:bCs/>
          <w:snapToGrid/>
          <w:szCs w:val="21"/>
          <w:lang w:val="en-GB"/>
        </w:rPr>
        <w:t>，</w:t>
      </w:r>
      <w:r w:rsidRPr="00FD7181">
        <w:rPr>
          <w:bCs/>
          <w:snapToGrid/>
          <w:szCs w:val="21"/>
          <w:lang w:val="en-GB"/>
        </w:rPr>
        <w:t>在特定情况下</w:t>
      </w:r>
      <w:r w:rsidR="00FD7181" w:rsidRPr="00FD7181">
        <w:rPr>
          <w:bCs/>
          <w:snapToGrid/>
          <w:szCs w:val="21"/>
          <w:lang w:val="en-GB"/>
        </w:rPr>
        <w:t>，</w:t>
      </w:r>
      <w:r w:rsidRPr="00FD7181">
        <w:rPr>
          <w:bCs/>
          <w:snapToGrid/>
          <w:szCs w:val="21"/>
          <w:lang w:val="en-GB"/>
        </w:rPr>
        <w:t>拥有</w:t>
      </w:r>
      <w:r w:rsidRPr="007F1D77">
        <w:rPr>
          <w:snapToGrid/>
          <w:szCs w:val="21"/>
          <w:lang w:val="en-GB"/>
        </w:rPr>
        <w:t>机动车</w:t>
      </w:r>
      <w:r w:rsidRPr="00FD7181">
        <w:rPr>
          <w:bCs/>
          <w:snapToGrid/>
          <w:szCs w:val="21"/>
          <w:lang w:val="en-GB"/>
        </w:rPr>
        <w:t>并不会剥夺某人获得收入扶持津贴的资格。</w:t>
      </w:r>
      <w:r w:rsidRPr="00FD7181">
        <w:rPr>
          <w:snapToGrid/>
          <w:szCs w:val="21"/>
          <w:lang w:val="en-GB"/>
        </w:rPr>
        <w:t>在此之前</w:t>
      </w:r>
      <w:r w:rsidR="00FD7181" w:rsidRPr="00FD7181">
        <w:rPr>
          <w:snapToGrid/>
          <w:szCs w:val="21"/>
          <w:lang w:val="en-GB"/>
        </w:rPr>
        <w:t>，</w:t>
      </w:r>
      <w:r w:rsidRPr="00FD7181">
        <w:rPr>
          <w:snapToGrid/>
          <w:szCs w:val="21"/>
          <w:lang w:val="en-GB"/>
        </w:rPr>
        <w:t>拥有摩托车之外机动车的人没有资格获得收入扶持津贴</w:t>
      </w:r>
      <w:r w:rsidR="00FD7181" w:rsidRPr="00FD7181">
        <w:rPr>
          <w:snapToGrid/>
          <w:szCs w:val="21"/>
          <w:lang w:val="en-GB"/>
        </w:rPr>
        <w:t>，</w:t>
      </w:r>
      <w:r w:rsidRPr="00FD7181">
        <w:rPr>
          <w:snapToGrid/>
          <w:szCs w:val="21"/>
          <w:lang w:val="en-GB"/>
        </w:rPr>
        <w:t>除非此人行动能力受损或者需要借助机动车获得医疗。该修正案力求消除需要借助机动车工作的收入扶持津贴领取者的障碍。</w:t>
      </w:r>
    </w:p>
    <w:p w:rsidR="008370F6" w:rsidRPr="00FD7181" w:rsidRDefault="008370F6" w:rsidP="00661B8D">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子女</w:t>
      </w:r>
      <w:r w:rsidRPr="00661B8D">
        <w:rPr>
          <w:snapToGrid/>
          <w:lang w:val="en-GB"/>
        </w:rPr>
        <w:t>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2.</w:t>
      </w:r>
      <w:r w:rsidRPr="00FD7181">
        <w:rPr>
          <w:snapToGrid/>
          <w:szCs w:val="21"/>
          <w:lang w:val="en-GB"/>
        </w:rPr>
        <w:tab/>
      </w:r>
      <w:r w:rsidRPr="00FD7181">
        <w:rPr>
          <w:snapToGrid/>
          <w:szCs w:val="21"/>
          <w:lang w:val="en-GB"/>
        </w:rPr>
        <w:t>如在以色列上次定期报告中提到的</w:t>
      </w:r>
      <w:r w:rsidR="00FD7181" w:rsidRPr="00FD7181">
        <w:rPr>
          <w:snapToGrid/>
          <w:szCs w:val="21"/>
          <w:lang w:val="en-GB"/>
        </w:rPr>
        <w:t>，</w:t>
      </w:r>
      <w:r w:rsidRPr="00FD7181">
        <w:rPr>
          <w:snapToGrid/>
          <w:szCs w:val="21"/>
          <w:lang w:val="en-GB"/>
        </w:rPr>
        <w:t>所有合法居住在以色列的家庭</w:t>
      </w:r>
      <w:r w:rsidR="00FD7181" w:rsidRPr="00FD7181">
        <w:rPr>
          <w:snapToGrid/>
          <w:szCs w:val="21"/>
          <w:lang w:val="en-GB"/>
        </w:rPr>
        <w:t>，</w:t>
      </w:r>
      <w:r w:rsidRPr="00FD7181">
        <w:rPr>
          <w:snapToGrid/>
          <w:szCs w:val="21"/>
          <w:lang w:val="en-GB"/>
        </w:rPr>
        <w:t>无论收入如何</w:t>
      </w:r>
      <w:r w:rsidR="00FD7181" w:rsidRPr="00FD7181">
        <w:rPr>
          <w:snapToGrid/>
          <w:szCs w:val="21"/>
          <w:lang w:val="en-GB"/>
        </w:rPr>
        <w:t>，</w:t>
      </w:r>
      <w:r w:rsidRPr="00FD7181">
        <w:rPr>
          <w:snapToGrid/>
          <w:szCs w:val="21"/>
          <w:lang w:val="en-GB"/>
        </w:rPr>
        <w:t>都有权获得</w:t>
      </w:r>
      <w:r w:rsidRPr="00FD7181">
        <w:rPr>
          <w:snapToGrid/>
          <w:szCs w:val="21"/>
          <w:lang w:val="en-GB"/>
        </w:rPr>
        <w:t>“</w:t>
      </w:r>
      <w:r w:rsidRPr="00FD7181">
        <w:rPr>
          <w:snapToGrid/>
          <w:szCs w:val="21"/>
          <w:lang w:val="en-GB"/>
        </w:rPr>
        <w:t>子女津贴</w:t>
      </w:r>
      <w:r w:rsidRPr="00FD7181">
        <w:rPr>
          <w:snapToGrid/>
          <w:szCs w:val="21"/>
          <w:lang w:val="en-GB"/>
        </w:rPr>
        <w:t>”</w:t>
      </w:r>
      <w:r w:rsidR="00FD7181" w:rsidRPr="00FD7181">
        <w:rPr>
          <w:snapToGrid/>
          <w:szCs w:val="21"/>
          <w:lang w:val="en-GB"/>
        </w:rPr>
        <w:t>，</w:t>
      </w:r>
      <w:r w:rsidRPr="00FD7181">
        <w:rPr>
          <w:snapToGrid/>
          <w:szCs w:val="21"/>
          <w:lang w:val="en-GB"/>
        </w:rPr>
        <w:t>这项补助金每月发放</w:t>
      </w:r>
      <w:r w:rsidR="00FD7181" w:rsidRPr="00FD7181">
        <w:rPr>
          <w:snapToGrid/>
          <w:szCs w:val="21"/>
          <w:lang w:val="en-GB"/>
        </w:rPr>
        <w:t>，</w:t>
      </w:r>
      <w:r w:rsidRPr="00FD7181">
        <w:rPr>
          <w:snapToGrid/>
          <w:szCs w:val="21"/>
          <w:lang w:val="en-GB"/>
        </w:rPr>
        <w:t>且随家庭中子女人数的增加而增多。政府的减少子女津贴政策</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2002</w:t>
      </w:r>
      <w:r w:rsidRPr="00FD7181">
        <w:rPr>
          <w:snapToGrid/>
          <w:szCs w:val="21"/>
          <w:lang w:val="en-GB"/>
        </w:rPr>
        <w:t>至</w:t>
      </w:r>
      <w:r w:rsidRPr="00FD7181">
        <w:rPr>
          <w:snapToGrid/>
          <w:szCs w:val="21"/>
          <w:lang w:val="en-GB"/>
        </w:rPr>
        <w:t>2004</w:t>
      </w:r>
      <w:r w:rsidRPr="00FD7181">
        <w:rPr>
          <w:snapToGrid/>
          <w:szCs w:val="21"/>
          <w:lang w:val="en-GB"/>
        </w:rPr>
        <w:t>年执行了该政策的第一阶段</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将继续实行至</w:t>
      </w:r>
      <w:r w:rsidRPr="00FD7181">
        <w:rPr>
          <w:snapToGrid/>
          <w:szCs w:val="21"/>
          <w:lang w:val="en-GB"/>
        </w:rPr>
        <w:t>2009</w:t>
      </w:r>
      <w:r w:rsidRPr="00FD7181">
        <w:rPr>
          <w:snapToGrid/>
          <w:szCs w:val="21"/>
          <w:lang w:val="en-GB"/>
        </w:rPr>
        <w:t>年。该政策靠临时令和永久立法执行。到</w:t>
      </w:r>
      <w:r w:rsidRPr="00FD7181">
        <w:rPr>
          <w:snapToGrid/>
          <w:szCs w:val="21"/>
          <w:lang w:val="en-GB"/>
        </w:rPr>
        <w:t>2009</w:t>
      </w:r>
      <w:r w:rsidRPr="00FD7181">
        <w:rPr>
          <w:snapToGrid/>
          <w:szCs w:val="21"/>
          <w:lang w:val="en-GB"/>
        </w:rPr>
        <w:t>年立法进程进行到最后</w:t>
      </w:r>
      <w:r w:rsidR="00FD7181" w:rsidRPr="00FD7181">
        <w:rPr>
          <w:snapToGrid/>
          <w:szCs w:val="21"/>
          <w:lang w:val="en-GB"/>
        </w:rPr>
        <w:t>，</w:t>
      </w:r>
      <w:r w:rsidRPr="00FD7181">
        <w:rPr>
          <w:snapToGrid/>
          <w:szCs w:val="21"/>
          <w:lang w:val="en-GB"/>
        </w:rPr>
        <w:t>无论子女在家中排行第几</w:t>
      </w:r>
      <w:r w:rsidR="00FD7181" w:rsidRPr="00FD7181">
        <w:rPr>
          <w:snapToGrid/>
          <w:szCs w:val="21"/>
          <w:lang w:val="en-GB"/>
        </w:rPr>
        <w:t>，</w:t>
      </w:r>
      <w:r w:rsidRPr="00FD7181">
        <w:rPr>
          <w:snapToGrid/>
          <w:szCs w:val="21"/>
          <w:lang w:val="en-GB"/>
        </w:rPr>
        <w:t>所有家庭中的每位子女都将获得固定数额的津贴。</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从</w:t>
      </w:r>
      <w:r w:rsidRPr="00FD7181">
        <w:rPr>
          <w:snapToGrid/>
          <w:szCs w:val="21"/>
          <w:lang w:val="en-GB"/>
        </w:rPr>
        <w:t>2008</w:t>
      </w:r>
      <w:r w:rsidRPr="00FD7181">
        <w:rPr>
          <w:snapToGrid/>
          <w:szCs w:val="21"/>
          <w:lang w:val="en-GB"/>
        </w:rPr>
        <w:t>年</w:t>
      </w:r>
      <w:r w:rsidRPr="00FD7181">
        <w:rPr>
          <w:snapToGrid/>
          <w:szCs w:val="21"/>
          <w:lang w:val="en-GB"/>
        </w:rPr>
        <w:t>1</w:t>
      </w:r>
      <w:r w:rsidRPr="00FD7181">
        <w:rPr>
          <w:snapToGrid/>
          <w:szCs w:val="21"/>
          <w:lang w:val="en-GB"/>
        </w:rPr>
        <w:t>月开始</w:t>
      </w:r>
      <w:r w:rsidR="00FD7181" w:rsidRPr="00FD7181">
        <w:rPr>
          <w:snapToGrid/>
          <w:szCs w:val="21"/>
          <w:lang w:val="en-GB"/>
        </w:rPr>
        <w:t>，</w:t>
      </w:r>
      <w:r w:rsidRPr="00FD7181">
        <w:rPr>
          <w:snapToGrid/>
          <w:szCs w:val="21"/>
          <w:lang w:val="en-GB"/>
        </w:rPr>
        <w:t>拥有一个孩子的家庭每月将获得</w:t>
      </w:r>
      <w:r w:rsidRPr="00FD7181">
        <w:rPr>
          <w:snapToGrid/>
          <w:szCs w:val="21"/>
          <w:lang w:val="en-GB"/>
        </w:rPr>
        <w:t>152</w:t>
      </w:r>
      <w:r w:rsidRPr="00FD7181">
        <w:rPr>
          <w:snapToGrid/>
          <w:szCs w:val="21"/>
          <w:lang w:val="en-GB"/>
        </w:rPr>
        <w:t>新谢克尔</w:t>
      </w:r>
      <w:r w:rsidR="00FD7181" w:rsidRPr="00FD7181">
        <w:rPr>
          <w:snapToGrid/>
          <w:szCs w:val="21"/>
          <w:lang w:val="en-GB"/>
        </w:rPr>
        <w:t>(</w:t>
      </w:r>
      <w:r w:rsidRPr="00FD7181">
        <w:rPr>
          <w:snapToGrid/>
          <w:szCs w:val="21"/>
          <w:lang w:val="en-GB"/>
        </w:rPr>
        <w:t>约</w:t>
      </w:r>
      <w:r w:rsidRPr="00FD7181">
        <w:rPr>
          <w:snapToGrid/>
          <w:szCs w:val="21"/>
          <w:lang w:val="en-GB"/>
        </w:rPr>
        <w:t>41</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两个孩子的家庭将获得</w:t>
      </w:r>
      <w:r w:rsidRPr="00FD7181">
        <w:rPr>
          <w:snapToGrid/>
          <w:szCs w:val="21"/>
          <w:lang w:val="en-GB"/>
        </w:rPr>
        <w:t>304</w:t>
      </w:r>
      <w:r w:rsidRPr="00FD7181">
        <w:rPr>
          <w:snapToGrid/>
          <w:szCs w:val="21"/>
          <w:lang w:val="en-GB"/>
        </w:rPr>
        <w:t>新谢克尔</w:t>
      </w:r>
      <w:r w:rsidR="00FD7181" w:rsidRPr="00FD7181">
        <w:rPr>
          <w:snapToGrid/>
          <w:szCs w:val="21"/>
          <w:lang w:val="en-GB"/>
        </w:rPr>
        <w:t>(</w:t>
      </w:r>
      <w:r w:rsidRPr="00FD7181">
        <w:rPr>
          <w:snapToGrid/>
          <w:szCs w:val="21"/>
          <w:lang w:val="en-GB"/>
        </w:rPr>
        <w:t>82</w:t>
      </w:r>
      <w:r w:rsidRPr="00FD7181">
        <w:rPr>
          <w:snapToGrid/>
          <w:szCs w:val="21"/>
          <w:lang w:val="en-GB"/>
        </w:rPr>
        <w:t>美元</w:t>
      </w:r>
      <w:r w:rsidR="00FD7181" w:rsidRPr="00FD7181">
        <w:rPr>
          <w:snapToGrid/>
          <w:szCs w:val="21"/>
          <w:lang w:val="en-GB"/>
        </w:rPr>
        <w:t>)/</w:t>
      </w:r>
      <w:r w:rsidRPr="00FD7181">
        <w:rPr>
          <w:snapToGrid/>
          <w:szCs w:val="21"/>
          <w:lang w:val="en-GB"/>
        </w:rPr>
        <w:t>月</w:t>
      </w:r>
      <w:r w:rsidR="00FD7181" w:rsidRPr="00FD7181">
        <w:rPr>
          <w:snapToGrid/>
          <w:szCs w:val="21"/>
          <w:lang w:val="en-GB"/>
        </w:rPr>
        <w:t>；</w:t>
      </w:r>
      <w:r w:rsidRPr="00FD7181">
        <w:rPr>
          <w:snapToGrid/>
          <w:szCs w:val="21"/>
          <w:lang w:val="en-GB"/>
        </w:rPr>
        <w:t>三个孩子</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486</w:t>
      </w:r>
      <w:r w:rsidRPr="00FD7181">
        <w:rPr>
          <w:snapToGrid/>
          <w:szCs w:val="21"/>
          <w:lang w:val="en-GB"/>
        </w:rPr>
        <w:t>新谢克尔</w:t>
      </w:r>
      <w:r w:rsidR="00FD7181" w:rsidRPr="00FD7181">
        <w:rPr>
          <w:snapToGrid/>
          <w:szCs w:val="21"/>
          <w:lang w:val="en-GB"/>
        </w:rPr>
        <w:t>(</w:t>
      </w:r>
      <w:r w:rsidRPr="00FD7181">
        <w:rPr>
          <w:snapToGrid/>
          <w:szCs w:val="21"/>
          <w:lang w:val="en-GB"/>
        </w:rPr>
        <w:t>131</w:t>
      </w:r>
      <w:r w:rsidRPr="00FD7181">
        <w:rPr>
          <w:snapToGrid/>
          <w:szCs w:val="21"/>
          <w:lang w:val="en-GB"/>
        </w:rPr>
        <w:t>美元</w:t>
      </w:r>
      <w:r w:rsidR="00FD7181" w:rsidRPr="00FD7181">
        <w:rPr>
          <w:snapToGrid/>
          <w:szCs w:val="21"/>
          <w:lang w:val="en-GB"/>
        </w:rPr>
        <w:t>)/</w:t>
      </w:r>
      <w:r w:rsidRPr="00FD7181">
        <w:rPr>
          <w:snapToGrid/>
          <w:szCs w:val="21"/>
          <w:lang w:val="en-GB"/>
        </w:rPr>
        <w:t>月</w:t>
      </w:r>
      <w:r w:rsidR="00FD7181" w:rsidRPr="00FD7181">
        <w:rPr>
          <w:snapToGrid/>
          <w:szCs w:val="21"/>
          <w:lang w:val="en-GB"/>
        </w:rPr>
        <w:t>；</w:t>
      </w:r>
      <w:r w:rsidRPr="00FD7181">
        <w:rPr>
          <w:snapToGrid/>
          <w:szCs w:val="21"/>
          <w:lang w:val="en-GB"/>
        </w:rPr>
        <w:t>四个孩子</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823</w:t>
      </w:r>
      <w:r w:rsidRPr="00FD7181">
        <w:rPr>
          <w:snapToGrid/>
          <w:szCs w:val="21"/>
          <w:lang w:val="en-GB"/>
        </w:rPr>
        <w:t>新谢克尔</w:t>
      </w:r>
      <w:r w:rsidR="00FD7181" w:rsidRPr="00FD7181">
        <w:rPr>
          <w:snapToGrid/>
          <w:szCs w:val="21"/>
          <w:lang w:val="en-GB"/>
        </w:rPr>
        <w:t>(</w:t>
      </w:r>
      <w:r w:rsidRPr="00FD7181">
        <w:rPr>
          <w:snapToGrid/>
          <w:szCs w:val="21"/>
          <w:lang w:val="en-GB"/>
        </w:rPr>
        <w:t>222</w:t>
      </w:r>
      <w:r w:rsidRPr="00FD7181">
        <w:rPr>
          <w:snapToGrid/>
          <w:szCs w:val="21"/>
          <w:lang w:val="en-GB"/>
        </w:rPr>
        <w:t>美元</w:t>
      </w:r>
      <w:r w:rsidR="00FD7181" w:rsidRPr="00FD7181">
        <w:rPr>
          <w:snapToGrid/>
          <w:szCs w:val="21"/>
          <w:lang w:val="en-GB"/>
        </w:rPr>
        <w:t>)/</w:t>
      </w:r>
      <w:r w:rsidRPr="00FD7181">
        <w:rPr>
          <w:snapToGrid/>
          <w:szCs w:val="21"/>
          <w:lang w:val="en-GB"/>
        </w:rPr>
        <w:t>月</w:t>
      </w:r>
      <w:r w:rsidR="00FD7181" w:rsidRPr="00FD7181">
        <w:rPr>
          <w:snapToGrid/>
          <w:szCs w:val="21"/>
          <w:lang w:val="en-GB"/>
        </w:rPr>
        <w:t>；</w:t>
      </w:r>
      <w:r w:rsidRPr="00FD7181">
        <w:rPr>
          <w:snapToGrid/>
          <w:szCs w:val="21"/>
          <w:lang w:val="en-GB"/>
        </w:rPr>
        <w:t>五个孩子</w:t>
      </w:r>
      <w:r w:rsidR="00FA170C" w:rsidRPr="00183733">
        <w:rPr>
          <w:rFonts w:hint="eastAsia"/>
          <w:snapToGrid/>
          <w:spacing w:val="-50"/>
          <w:szCs w:val="21"/>
          <w:lang w:val="en-GB"/>
        </w:rPr>
        <w:t>―</w:t>
      </w:r>
      <w:r w:rsidR="00FA170C" w:rsidRPr="00183733">
        <w:rPr>
          <w:rFonts w:hint="eastAsia"/>
          <w:snapToGrid/>
          <w:szCs w:val="21"/>
          <w:lang w:val="en-GB"/>
        </w:rPr>
        <w:t>―</w:t>
      </w:r>
      <w:r w:rsidRPr="00FD7181">
        <w:rPr>
          <w:snapToGrid/>
          <w:szCs w:val="21"/>
          <w:lang w:val="en-GB"/>
        </w:rPr>
        <w:t>1 160</w:t>
      </w:r>
      <w:r w:rsidRPr="00FD7181">
        <w:rPr>
          <w:snapToGrid/>
          <w:szCs w:val="21"/>
          <w:lang w:val="en-GB"/>
        </w:rPr>
        <w:t>新谢克尔</w:t>
      </w:r>
      <w:r w:rsidR="00FD7181" w:rsidRPr="00FD7181">
        <w:rPr>
          <w:snapToGrid/>
          <w:szCs w:val="21"/>
          <w:lang w:val="en-GB"/>
        </w:rPr>
        <w:t>(</w:t>
      </w:r>
      <w:r w:rsidRPr="00FD7181">
        <w:rPr>
          <w:snapToGrid/>
          <w:szCs w:val="21"/>
          <w:lang w:val="en-GB"/>
        </w:rPr>
        <w:t>313</w:t>
      </w:r>
      <w:r w:rsidRPr="00FD7181">
        <w:rPr>
          <w:snapToGrid/>
          <w:szCs w:val="21"/>
          <w:lang w:val="en-GB"/>
        </w:rPr>
        <w:t>美元</w:t>
      </w:r>
      <w:r w:rsidR="00FD7181" w:rsidRPr="00FD7181">
        <w:rPr>
          <w:snapToGrid/>
          <w:szCs w:val="21"/>
          <w:lang w:val="en-GB"/>
        </w:rPr>
        <w:t>)/</w:t>
      </w:r>
      <w:r w:rsidRPr="00FD7181">
        <w:rPr>
          <w:snapToGrid/>
          <w:szCs w:val="21"/>
          <w:lang w:val="en-GB"/>
        </w:rPr>
        <w:t>月。</w:t>
      </w:r>
      <w:smartTag w:uri="urn:schemas-microsoft-com:office:smarttags" w:element="chsdate">
        <w:smartTagPr>
          <w:attr w:name="IsROCDate" w:val="False"/>
          <w:attr w:name="IsLunarDate" w:val="False"/>
          <w:attr w:name="Day" w:val="1"/>
          <w:attr w:name="Month" w:val="6"/>
          <w:attr w:name="Year" w:val="2003"/>
        </w:smartTagPr>
        <w:r w:rsidRPr="00FD7181">
          <w:rPr>
            <w:snapToGrid/>
            <w:szCs w:val="21"/>
            <w:lang w:val="en-GB"/>
          </w:rPr>
          <w:t>2003</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以后出生的每个孩子可获得</w:t>
      </w:r>
      <w:r w:rsidRPr="00FD7181">
        <w:rPr>
          <w:snapToGrid/>
          <w:szCs w:val="21"/>
          <w:lang w:val="en-GB"/>
        </w:rPr>
        <w:t>152</w:t>
      </w:r>
      <w:r w:rsidRPr="00FD7181">
        <w:rPr>
          <w:snapToGrid/>
          <w:szCs w:val="21"/>
          <w:lang w:val="en-GB"/>
        </w:rPr>
        <w:t>新谢克尔</w:t>
      </w:r>
      <w:r w:rsidR="00FD7181" w:rsidRPr="00FD7181">
        <w:rPr>
          <w:snapToGrid/>
          <w:szCs w:val="21"/>
          <w:lang w:val="en-GB"/>
        </w:rPr>
        <w:t>(</w:t>
      </w:r>
      <w:r w:rsidRPr="00FD7181">
        <w:rPr>
          <w:snapToGrid/>
          <w:szCs w:val="21"/>
          <w:lang w:val="en-GB"/>
        </w:rPr>
        <w:t>41</w:t>
      </w:r>
      <w:r w:rsidRPr="00FD7181">
        <w:rPr>
          <w:snapToGrid/>
          <w:szCs w:val="21"/>
          <w:lang w:val="en-GB"/>
        </w:rPr>
        <w:t>美元</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2005</w:t>
      </w:r>
      <w:r w:rsidRPr="00FD7181">
        <w:rPr>
          <w:snapToGrid/>
          <w:szCs w:val="21"/>
          <w:lang w:val="en-GB"/>
        </w:rPr>
        <w:t>年</w:t>
      </w:r>
      <w:r w:rsidR="00FD7181" w:rsidRPr="00FD7181">
        <w:rPr>
          <w:snapToGrid/>
          <w:szCs w:val="21"/>
          <w:lang w:val="en-GB"/>
        </w:rPr>
        <w:t>，</w:t>
      </w:r>
      <w:r w:rsidRPr="00FD7181">
        <w:rPr>
          <w:snapToGrid/>
          <w:szCs w:val="21"/>
          <w:lang w:val="en-GB"/>
        </w:rPr>
        <w:t>有</w:t>
      </w:r>
      <w:r w:rsidRPr="00FD7181">
        <w:rPr>
          <w:snapToGrid/>
          <w:szCs w:val="21"/>
          <w:lang w:val="en-GB"/>
        </w:rPr>
        <w:t>956 294</w:t>
      </w:r>
      <w:r w:rsidRPr="00FD7181">
        <w:rPr>
          <w:snapToGrid/>
          <w:szCs w:val="21"/>
          <w:lang w:val="en-GB"/>
        </w:rPr>
        <w:t>个家庭获得子女津贴</w:t>
      </w:r>
      <w:r w:rsidR="00FD7181" w:rsidRPr="00FD7181">
        <w:rPr>
          <w:snapToGrid/>
          <w:szCs w:val="21"/>
          <w:lang w:val="en-GB"/>
        </w:rPr>
        <w:t>，</w:t>
      </w:r>
      <w:r w:rsidRPr="00FD7181">
        <w:rPr>
          <w:snapToGrid/>
          <w:szCs w:val="21"/>
          <w:lang w:val="en-GB"/>
        </w:rPr>
        <w:t>占国家保险研究所发放的福利金总额的</w:t>
      </w:r>
      <w:r w:rsidRPr="00FD7181">
        <w:rPr>
          <w:snapToGrid/>
          <w:szCs w:val="21"/>
          <w:lang w:val="en-GB"/>
        </w:rPr>
        <w:t>19</w:t>
      </w:r>
      <w:r w:rsidR="00FD7181" w:rsidRPr="00FD7181">
        <w:rPr>
          <w:snapToGrid/>
          <w:szCs w:val="21"/>
          <w:lang w:val="en-GB"/>
        </w:rPr>
        <w:t>%</w:t>
      </w:r>
      <w:r w:rsidRPr="00FD7181">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有</w:t>
      </w:r>
      <w:r w:rsidRPr="00FD7181">
        <w:rPr>
          <w:snapToGrid/>
          <w:szCs w:val="21"/>
          <w:lang w:val="en-GB"/>
        </w:rPr>
        <w:t>968 282</w:t>
      </w:r>
      <w:r w:rsidRPr="00FD7181">
        <w:rPr>
          <w:snapToGrid/>
          <w:szCs w:val="21"/>
          <w:lang w:val="en-GB"/>
        </w:rPr>
        <w:t>个家庭获得子女收入津贴</w:t>
      </w:r>
      <w:r w:rsidR="00FD7181" w:rsidRPr="00FD7181">
        <w:rPr>
          <w:snapToGrid/>
          <w:szCs w:val="21"/>
          <w:lang w:val="en-GB"/>
        </w:rPr>
        <w:t>，</w:t>
      </w:r>
      <w:r w:rsidRPr="00FD7181">
        <w:rPr>
          <w:snapToGrid/>
          <w:szCs w:val="21"/>
          <w:lang w:val="en-GB"/>
        </w:rPr>
        <w:t>占国家保险研究所发放的福利金总额的</w:t>
      </w:r>
      <w:r w:rsidRPr="00FD7181">
        <w:rPr>
          <w:snapToGrid/>
          <w:szCs w:val="21"/>
          <w:lang w:val="en-GB"/>
        </w:rPr>
        <w:t>1</w:t>
      </w:r>
      <w:r w:rsidR="00FD7181" w:rsidRPr="00FD7181">
        <w:rPr>
          <w:snapToGrid/>
          <w:szCs w:val="21"/>
          <w:lang w:val="en-GB"/>
        </w:rPr>
        <w:t>7.</w:t>
      </w:r>
      <w:r w:rsidRPr="00FD7181">
        <w:rPr>
          <w:snapToGrid/>
          <w:szCs w:val="21"/>
          <w:lang w:val="en-GB"/>
        </w:rPr>
        <w:t>6</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3.</w:t>
      </w:r>
      <w:r w:rsidRPr="00FD7181">
        <w:rPr>
          <w:snapToGrid/>
          <w:szCs w:val="21"/>
          <w:lang w:val="en-GB"/>
        </w:rPr>
        <w:tab/>
      </w:r>
      <w:r w:rsidRPr="00FD7181">
        <w:rPr>
          <w:snapToGrid/>
          <w:szCs w:val="21"/>
          <w:lang w:val="en-GB"/>
        </w:rPr>
        <w:t>按照《</w:t>
      </w:r>
      <w:r w:rsidRPr="00FD7181">
        <w:rPr>
          <w:snapToGrid/>
          <w:szCs w:val="21"/>
          <w:lang w:val="en-GB"/>
        </w:rPr>
        <w:t>2004</w:t>
      </w:r>
      <w:r w:rsidRPr="00FD7181">
        <w:rPr>
          <w:snapToGrid/>
          <w:szCs w:val="21"/>
          <w:lang w:val="en-GB"/>
        </w:rPr>
        <w:t>财政年度经济政策法》</w:t>
      </w:r>
      <w:r w:rsidR="00FD7181" w:rsidRPr="00FD7181">
        <w:rPr>
          <w:snapToGrid/>
          <w:szCs w:val="21"/>
          <w:lang w:val="en-GB"/>
        </w:rPr>
        <w:t>(</w:t>
      </w:r>
      <w:r w:rsidRPr="00FD7181">
        <w:rPr>
          <w:snapToGrid/>
          <w:szCs w:val="21"/>
          <w:lang w:val="en-GB"/>
        </w:rPr>
        <w:t>立法修正案</w:t>
      </w:r>
      <w:r w:rsidR="00FD7181" w:rsidRPr="00FD7181">
        <w:rPr>
          <w:snapToGrid/>
          <w:szCs w:val="21"/>
          <w:lang w:val="en-GB"/>
        </w:rPr>
        <w:t>)</w:t>
      </w:r>
      <w:r w:rsidRPr="00FD7181">
        <w:rPr>
          <w:snapToGrid/>
          <w:szCs w:val="21"/>
          <w:lang w:val="en-GB"/>
        </w:rPr>
        <w:t>对《国家保险法》作了修改</w:t>
      </w:r>
      <w:r w:rsidR="00FD7181" w:rsidRPr="00FD7181">
        <w:rPr>
          <w:snapToGrid/>
          <w:szCs w:val="21"/>
          <w:lang w:val="en-GB"/>
        </w:rPr>
        <w:t>，</w:t>
      </w:r>
      <w:r w:rsidRPr="00FD7181">
        <w:rPr>
          <w:snapToGrid/>
          <w:szCs w:val="21"/>
          <w:lang w:val="en-GB"/>
        </w:rPr>
        <w:t>新增了第</w:t>
      </w:r>
      <w:r w:rsidRPr="00FD7181">
        <w:rPr>
          <w:snapToGrid/>
          <w:szCs w:val="21"/>
          <w:lang w:val="en-GB"/>
        </w:rPr>
        <w:t>68</w:t>
      </w:r>
      <w:r w:rsidR="00FD7181" w:rsidRPr="00FD7181">
        <w:rPr>
          <w:snapToGrid/>
          <w:szCs w:val="21"/>
          <w:lang w:val="en-GB"/>
        </w:rPr>
        <w:t>(</w:t>
      </w:r>
      <w:r w:rsidRPr="00FD7181">
        <w:rPr>
          <w:snapToGrid/>
          <w:szCs w:val="21"/>
          <w:lang w:val="en-GB"/>
        </w:rPr>
        <w:t>c</w:t>
      </w:r>
      <w:r w:rsidR="00FD7181" w:rsidRPr="00FD7181">
        <w:rPr>
          <w:snapToGrid/>
          <w:szCs w:val="21"/>
          <w:lang w:val="en-GB"/>
        </w:rPr>
        <w:t>)</w:t>
      </w:r>
      <w:r w:rsidRPr="00FD7181">
        <w:rPr>
          <w:snapToGrid/>
          <w:szCs w:val="21"/>
          <w:lang w:val="en-GB"/>
        </w:rPr>
        <w:t>条。新增条款规定家长有资格获得三名或更多子女津贴并同时获得以下福利</w:t>
      </w:r>
      <w:r w:rsidR="00FD7181" w:rsidRPr="00FD7181">
        <w:rPr>
          <w:snapToGrid/>
          <w:szCs w:val="21"/>
          <w:lang w:val="en-GB"/>
        </w:rPr>
        <w:t>：</w:t>
      </w:r>
      <w:r w:rsidRPr="00FD7181">
        <w:rPr>
          <w:snapToGrid/>
          <w:szCs w:val="21"/>
          <w:lang w:val="en-GB"/>
        </w:rPr>
        <w:t>收入扶持金、赡养费、幸存者抚恤金和收入补贴</w:t>
      </w:r>
      <w:r w:rsidR="00FD7181" w:rsidRPr="00FD7181">
        <w:rPr>
          <w:snapToGrid/>
          <w:szCs w:val="21"/>
          <w:lang w:val="en-GB"/>
        </w:rPr>
        <w:t>，</w:t>
      </w:r>
      <w:r w:rsidRPr="00FD7181">
        <w:rPr>
          <w:snapToGrid/>
          <w:szCs w:val="21"/>
          <w:lang w:val="en-GB"/>
        </w:rPr>
        <w:t>或者老年养恤金和收入补贴</w:t>
      </w:r>
      <w:r w:rsidR="00FD7181" w:rsidRPr="00FD7181">
        <w:rPr>
          <w:snapToGrid/>
          <w:szCs w:val="21"/>
          <w:lang w:val="en-GB"/>
        </w:rPr>
        <w:t>，</w:t>
      </w:r>
      <w:r w:rsidRPr="00FD7181">
        <w:rPr>
          <w:snapToGrid/>
          <w:szCs w:val="21"/>
          <w:lang w:val="en-GB"/>
        </w:rPr>
        <w:t>其第三个和第四个孩子每月的子女津贴可提高</w:t>
      </w:r>
      <w:r w:rsidR="00FD7181" w:rsidRPr="00FD7181">
        <w:rPr>
          <w:snapToGrid/>
          <w:szCs w:val="21"/>
          <w:lang w:val="en-GB"/>
        </w:rPr>
        <w:t>0.</w:t>
      </w:r>
      <w:r w:rsidRPr="00FD7181">
        <w:rPr>
          <w:snapToGrid/>
          <w:szCs w:val="21"/>
          <w:lang w:val="en-GB"/>
        </w:rPr>
        <w:t>59</w:t>
      </w:r>
      <w:r w:rsidRPr="00FD7181">
        <w:rPr>
          <w:snapToGrid/>
          <w:szCs w:val="21"/>
          <w:lang w:val="en-GB"/>
        </w:rPr>
        <w:t>个信用点</w:t>
      </w:r>
      <w:r w:rsidR="00FD7181" w:rsidRPr="00FD7181">
        <w:rPr>
          <w:snapToGrid/>
          <w:szCs w:val="21"/>
          <w:lang w:val="en-GB"/>
        </w:rPr>
        <w:t>(</w:t>
      </w:r>
      <w:r w:rsidRPr="00FD7181">
        <w:rPr>
          <w:snapToGrid/>
          <w:szCs w:val="21"/>
          <w:lang w:val="en-GB"/>
        </w:rPr>
        <w:t>106</w:t>
      </w:r>
      <w:r w:rsidRPr="00FD7181">
        <w:rPr>
          <w:snapToGrid/>
          <w:szCs w:val="21"/>
          <w:lang w:val="en-GB"/>
        </w:rPr>
        <w:t>新谢克尔</w:t>
      </w:r>
      <w:r w:rsidR="00FD7181" w:rsidRPr="00FD7181">
        <w:rPr>
          <w:snapToGrid/>
          <w:szCs w:val="21"/>
          <w:lang w:val="en-GB"/>
        </w:rPr>
        <w:t>(</w:t>
      </w:r>
      <w:r w:rsidRPr="00FD7181">
        <w:rPr>
          <w:snapToGrid/>
          <w:szCs w:val="21"/>
          <w:lang w:val="en-GB"/>
        </w:rPr>
        <w:t>28</w:t>
      </w:r>
      <w:r w:rsidRPr="00FD7181">
        <w:rPr>
          <w:snapToGrid/>
          <w:szCs w:val="21"/>
          <w:lang w:val="en-GB"/>
        </w:rPr>
        <w:t>美元</w:t>
      </w:r>
      <w:r w:rsidR="00FD7181" w:rsidRPr="00FD7181">
        <w:rPr>
          <w:snapToGrid/>
          <w:szCs w:val="21"/>
          <w:lang w:val="en-GB"/>
        </w:rPr>
        <w:t>))</w:t>
      </w:r>
      <w:r w:rsidRPr="00FD7181">
        <w:rPr>
          <w:snapToGrid/>
          <w:szCs w:val="21"/>
          <w:lang w:val="en-GB"/>
        </w:rPr>
        <w:t>。</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4.</w:t>
      </w:r>
      <w:r w:rsidRPr="00FD7181">
        <w:rPr>
          <w:snapToGrid/>
          <w:szCs w:val="21"/>
          <w:lang w:val="en-GB"/>
        </w:rPr>
        <w:tab/>
      </w:r>
      <w:r w:rsidRPr="00FD7181">
        <w:rPr>
          <w:snapToGrid/>
          <w:szCs w:val="21"/>
          <w:lang w:val="en-GB"/>
        </w:rPr>
        <w:t>国家保险研究所还在学年开始时</w:t>
      </w:r>
      <w:r w:rsidR="00FD7181" w:rsidRPr="00FD7181">
        <w:rPr>
          <w:snapToGrid/>
          <w:szCs w:val="21"/>
          <w:lang w:val="en-GB"/>
        </w:rPr>
        <w:t>，</w:t>
      </w:r>
      <w:r w:rsidRPr="00FD7181">
        <w:rPr>
          <w:snapToGrid/>
          <w:szCs w:val="21"/>
          <w:lang w:val="en-GB"/>
        </w:rPr>
        <w:t>为有资格的家庭中的</w:t>
      </w:r>
      <w:r w:rsidRPr="00FD7181">
        <w:rPr>
          <w:snapToGrid/>
          <w:szCs w:val="21"/>
          <w:lang w:val="en-GB"/>
        </w:rPr>
        <w:t>6</w:t>
      </w:r>
      <w:r w:rsidRPr="00FD7181">
        <w:rPr>
          <w:snapToGrid/>
          <w:szCs w:val="21"/>
          <w:lang w:val="en-GB"/>
        </w:rPr>
        <w:t>至</w:t>
      </w:r>
      <w:r w:rsidRPr="00FD7181">
        <w:rPr>
          <w:snapToGrid/>
          <w:szCs w:val="21"/>
          <w:lang w:val="en-GB"/>
        </w:rPr>
        <w:t>14</w:t>
      </w:r>
      <w:r w:rsidRPr="00FD7181">
        <w:rPr>
          <w:snapToGrid/>
          <w:szCs w:val="21"/>
          <w:lang w:val="en-GB"/>
        </w:rPr>
        <w:t>岁儿童提供学习补助金。有资格的家庭包括</w:t>
      </w:r>
      <w:r w:rsidR="00FD7181" w:rsidRPr="00FD7181">
        <w:rPr>
          <w:snapToGrid/>
          <w:szCs w:val="21"/>
          <w:lang w:val="en-GB"/>
        </w:rPr>
        <w:t>：</w:t>
      </w:r>
      <w:r w:rsidRPr="00FD7181">
        <w:rPr>
          <w:snapToGrid/>
          <w:szCs w:val="21"/>
          <w:lang w:val="en-GB"/>
        </w:rPr>
        <w:t>单亲家庭、拥有</w:t>
      </w:r>
      <w:r w:rsidRPr="00FD7181">
        <w:rPr>
          <w:snapToGrid/>
          <w:szCs w:val="21"/>
          <w:lang w:val="en-GB"/>
        </w:rPr>
        <w:t>4</w:t>
      </w:r>
      <w:r w:rsidRPr="00FD7181">
        <w:rPr>
          <w:snapToGrid/>
          <w:szCs w:val="21"/>
          <w:lang w:val="en-GB"/>
        </w:rPr>
        <w:t>个或以上子女且接受以下福利之一的家庭</w:t>
      </w:r>
      <w:r w:rsidR="00FD7181" w:rsidRPr="00FD7181">
        <w:rPr>
          <w:snapToGrid/>
          <w:szCs w:val="21"/>
          <w:lang w:val="en-GB"/>
        </w:rPr>
        <w:t>：</w:t>
      </w:r>
      <w:r w:rsidRPr="00FD7181">
        <w:rPr>
          <w:snapToGrid/>
          <w:szCs w:val="21"/>
          <w:lang w:val="en-GB"/>
        </w:rPr>
        <w:t>收入扶持金</w:t>
      </w:r>
      <w:r w:rsidR="00FD7181" w:rsidRPr="00FD7181">
        <w:rPr>
          <w:snapToGrid/>
          <w:szCs w:val="21"/>
          <w:lang w:val="en-GB"/>
        </w:rPr>
        <w:t>，</w:t>
      </w:r>
      <w:r w:rsidRPr="00FD7181">
        <w:rPr>
          <w:snapToGrid/>
          <w:szCs w:val="21"/>
          <w:lang w:val="en-GB"/>
        </w:rPr>
        <w:t>赡养费</w:t>
      </w:r>
      <w:r w:rsidR="00FD7181" w:rsidRPr="00FD7181">
        <w:rPr>
          <w:snapToGrid/>
          <w:szCs w:val="21"/>
          <w:lang w:val="en-GB"/>
        </w:rPr>
        <w:t>，</w:t>
      </w:r>
      <w:r w:rsidRPr="00FD7181">
        <w:rPr>
          <w:snapToGrid/>
          <w:szCs w:val="21"/>
          <w:lang w:val="en-GB"/>
        </w:rPr>
        <w:t>伤残、老年、幸存者抚恤金</w:t>
      </w:r>
      <w:r w:rsidR="00FD7181" w:rsidRPr="00FD7181">
        <w:rPr>
          <w:snapToGrid/>
          <w:szCs w:val="21"/>
          <w:lang w:val="en-GB"/>
        </w:rPr>
        <w:t>；</w:t>
      </w:r>
      <w:r w:rsidRPr="00FD7181">
        <w:rPr>
          <w:snapToGrid/>
          <w:szCs w:val="21"/>
          <w:lang w:val="en-GB"/>
        </w:rPr>
        <w:t>失去双亲的儿童</w:t>
      </w:r>
      <w:r w:rsidR="00FD7181" w:rsidRPr="00FD7181">
        <w:rPr>
          <w:snapToGrid/>
          <w:szCs w:val="21"/>
          <w:lang w:val="en-GB"/>
        </w:rPr>
        <w:t>；</w:t>
      </w:r>
      <w:r w:rsidRPr="00FD7181">
        <w:rPr>
          <w:snapToGrid/>
          <w:szCs w:val="21"/>
          <w:lang w:val="en-GB"/>
        </w:rPr>
        <w:t>《收入扶持法》定义的遭遗弃的儿童</w:t>
      </w:r>
      <w:r w:rsidR="00FD7181" w:rsidRPr="00FD7181">
        <w:rPr>
          <w:snapToGrid/>
          <w:szCs w:val="21"/>
          <w:lang w:val="en-GB"/>
        </w:rPr>
        <w:t>/</w:t>
      </w:r>
      <w:r w:rsidRPr="00FD7181">
        <w:rPr>
          <w:snapToGrid/>
          <w:szCs w:val="21"/>
          <w:lang w:val="en-GB"/>
        </w:rPr>
        <w:t>孤儿</w:t>
      </w:r>
      <w:r w:rsidR="00FD7181" w:rsidRPr="00FD7181">
        <w:rPr>
          <w:snapToGrid/>
          <w:szCs w:val="21"/>
          <w:lang w:val="en-GB"/>
        </w:rPr>
        <w:t>；</w:t>
      </w:r>
      <w:r w:rsidRPr="00FD7181">
        <w:rPr>
          <w:snapToGrid/>
          <w:szCs w:val="21"/>
          <w:lang w:val="en-GB"/>
        </w:rPr>
        <w:t>移民到以色列而没有一名受保父母的儿童</w:t>
      </w:r>
      <w:r w:rsidR="00FD7181" w:rsidRPr="00FD7181">
        <w:rPr>
          <w:snapToGrid/>
          <w:szCs w:val="21"/>
          <w:lang w:val="en-GB"/>
        </w:rPr>
        <w:t>；</w:t>
      </w:r>
      <w:r w:rsidRPr="00FD7181">
        <w:rPr>
          <w:snapToGrid/>
          <w:szCs w:val="21"/>
          <w:lang w:val="en-GB"/>
        </w:rPr>
        <w:t>以及因特殊情况居住在避难所的受虐待妇女。</w:t>
      </w:r>
    </w:p>
    <w:p w:rsidR="008370F6" w:rsidRPr="00FD7181" w:rsidRDefault="008370F6" w:rsidP="00661B8D">
      <w:pPr>
        <w:pStyle w:val="H23GC"/>
        <w:rPr>
          <w:b/>
          <w:snapToGrid/>
          <w:lang w:val="en-GB"/>
        </w:rPr>
      </w:pPr>
      <w:r w:rsidRPr="00FD7181">
        <w:rPr>
          <w:b/>
          <w:snapToGrid/>
          <w:lang w:val="en-GB"/>
        </w:rPr>
        <w:tab/>
      </w:r>
      <w:r w:rsidRPr="00FD7181">
        <w:rPr>
          <w:b/>
          <w:snapToGrid/>
          <w:lang w:val="en-GB"/>
        </w:rPr>
        <w:tab/>
      </w:r>
      <w:r w:rsidRPr="00FD7181">
        <w:rPr>
          <w:snapToGrid/>
          <w:lang w:val="en-GB"/>
        </w:rPr>
        <w:t>特别社会基金</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5.</w:t>
      </w:r>
      <w:r w:rsidRPr="00FD7181">
        <w:rPr>
          <w:snapToGrid/>
          <w:szCs w:val="21"/>
          <w:lang w:val="en-GB"/>
        </w:rPr>
        <w:tab/>
      </w:r>
      <w:r w:rsidRPr="00FD7181">
        <w:rPr>
          <w:snapToGrid/>
          <w:szCs w:val="21"/>
          <w:lang w:val="en-GB"/>
        </w:rPr>
        <w:t>为援助和促进以色列社会贫弱群体的发展</w:t>
      </w:r>
      <w:r w:rsidR="00FD7181" w:rsidRPr="00FD7181">
        <w:rPr>
          <w:snapToGrid/>
          <w:szCs w:val="21"/>
          <w:lang w:val="en-GB"/>
        </w:rPr>
        <w:t>，</w:t>
      </w:r>
      <w:r w:rsidRPr="00FD7181">
        <w:rPr>
          <w:snapToGrid/>
          <w:szCs w:val="21"/>
          <w:lang w:val="en-GB"/>
        </w:rPr>
        <w:t>国家保险研究所设立了</w:t>
      </w:r>
      <w:r w:rsidRPr="00FD7181">
        <w:rPr>
          <w:snapToGrid/>
          <w:szCs w:val="21"/>
          <w:lang w:val="en-GB"/>
        </w:rPr>
        <w:t>5</w:t>
      </w:r>
      <w:r w:rsidRPr="00FD7181">
        <w:rPr>
          <w:snapToGrid/>
          <w:szCs w:val="21"/>
          <w:lang w:val="en-GB"/>
        </w:rPr>
        <w:t>个特别社会基金</w:t>
      </w:r>
      <w:r w:rsidR="00FD7181" w:rsidRPr="00FD7181">
        <w:rPr>
          <w:snapToGrid/>
          <w:szCs w:val="21"/>
          <w:lang w:val="en-GB"/>
        </w:rPr>
        <w:t>，</w:t>
      </w:r>
      <w:r w:rsidRPr="00FD7181">
        <w:rPr>
          <w:snapToGrid/>
          <w:szCs w:val="21"/>
          <w:lang w:val="en-GB"/>
        </w:rPr>
        <w:t>专门用于为这些人员发展基础设施和服务</w:t>
      </w:r>
      <w:r w:rsidR="00FD7181" w:rsidRPr="00FD7181">
        <w:rPr>
          <w:snapToGrid/>
          <w:szCs w:val="21"/>
          <w:lang w:val="en-GB"/>
        </w:rPr>
        <w:t>，</w:t>
      </w:r>
      <w:r w:rsidRPr="00FD7181">
        <w:rPr>
          <w:snapToGrid/>
          <w:szCs w:val="21"/>
          <w:lang w:val="en-GB"/>
        </w:rPr>
        <w:t>办法是通过鼓励服务提供类组织</w:t>
      </w:r>
      <w:r w:rsidR="00FD7181" w:rsidRPr="00FD7181">
        <w:rPr>
          <w:snapToGrid/>
          <w:szCs w:val="21"/>
          <w:lang w:val="en-GB"/>
        </w:rPr>
        <w:t>(</w:t>
      </w:r>
      <w:r w:rsidRPr="00FD7181">
        <w:rPr>
          <w:snapToGrid/>
          <w:szCs w:val="21"/>
          <w:lang w:val="en-GB"/>
        </w:rPr>
        <w:t>政府的、市级的和非政府的</w:t>
      </w:r>
      <w:r w:rsidR="00FD7181" w:rsidRPr="00FD7181">
        <w:rPr>
          <w:snapToGrid/>
          <w:szCs w:val="21"/>
          <w:lang w:val="en-GB"/>
        </w:rPr>
        <w:t>)</w:t>
      </w:r>
      <w:r w:rsidR="00FD7181" w:rsidRPr="00FD7181">
        <w:rPr>
          <w:snapToGrid/>
          <w:szCs w:val="21"/>
          <w:lang w:val="en-GB"/>
        </w:rPr>
        <w:t>，</w:t>
      </w:r>
      <w:r w:rsidRPr="00FD7181">
        <w:rPr>
          <w:snapToGrid/>
          <w:szCs w:val="21"/>
          <w:lang w:val="en-GB"/>
        </w:rPr>
        <w:t>将他们提供福利服务的范围和获得渠道扩大至国家保险研究所保障和支持的各个群体</w:t>
      </w:r>
      <w:r w:rsidR="00FD7181" w:rsidRPr="00FD7181">
        <w:rPr>
          <w:snapToGrid/>
          <w:szCs w:val="21"/>
          <w:lang w:val="en-GB"/>
        </w:rPr>
        <w:t>：</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33</w:t>
      </w:r>
      <w:r w:rsidR="00FD7181" w:rsidRPr="00FD7181">
        <w:rPr>
          <w:snapToGrid/>
          <w:szCs w:val="21"/>
          <w:lang w:val="en-GB"/>
        </w:rPr>
        <w:t>5.</w:t>
      </w:r>
      <w:r w:rsidRPr="00FD7181">
        <w:rPr>
          <w:snapToGrid/>
          <w:szCs w:val="21"/>
          <w:lang w:val="en-GB"/>
        </w:rPr>
        <w:t>1</w:t>
      </w:r>
      <w:r w:rsidRPr="00FD7181">
        <w:rPr>
          <w:snapToGrid/>
          <w:szCs w:val="21"/>
          <w:lang w:val="en-GB"/>
        </w:rPr>
        <w:tab/>
      </w:r>
      <w:r w:rsidRPr="00FD7181">
        <w:rPr>
          <w:snapToGrid/>
          <w:szCs w:val="21"/>
          <w:lang w:val="en-GB"/>
        </w:rPr>
        <w:t>残障人员服务发展基金。</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33</w:t>
      </w:r>
      <w:r w:rsidR="00FD7181" w:rsidRPr="00FD7181">
        <w:rPr>
          <w:snapToGrid/>
          <w:szCs w:val="21"/>
          <w:lang w:val="en-GB"/>
        </w:rPr>
        <w:t>5.</w:t>
      </w:r>
      <w:r w:rsidRPr="00FD7181">
        <w:rPr>
          <w:snapToGrid/>
          <w:szCs w:val="21"/>
          <w:lang w:val="en-GB"/>
        </w:rPr>
        <w:t>2</w:t>
      </w:r>
      <w:r w:rsidRPr="00FD7181">
        <w:rPr>
          <w:snapToGrid/>
          <w:szCs w:val="21"/>
          <w:lang w:val="en-GB"/>
        </w:rPr>
        <w:tab/>
      </w:r>
      <w:r w:rsidRPr="00FD7181">
        <w:rPr>
          <w:snapToGrid/>
          <w:szCs w:val="21"/>
          <w:lang w:val="en-GB"/>
        </w:rPr>
        <w:t>保障工作安全和预防工作事故活动基金。</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33</w:t>
      </w:r>
      <w:r w:rsidR="00FD7181" w:rsidRPr="00FD7181">
        <w:rPr>
          <w:snapToGrid/>
          <w:szCs w:val="21"/>
          <w:lang w:val="en-GB"/>
        </w:rPr>
        <w:t>5.</w:t>
      </w:r>
      <w:r w:rsidRPr="00FD7181">
        <w:rPr>
          <w:snapToGrid/>
          <w:szCs w:val="21"/>
          <w:lang w:val="en-GB"/>
        </w:rPr>
        <w:t>3</w:t>
      </w:r>
      <w:r w:rsidRPr="00FD7181">
        <w:rPr>
          <w:snapToGrid/>
          <w:szCs w:val="21"/>
          <w:lang w:val="en-GB"/>
        </w:rPr>
        <w:tab/>
      </w:r>
      <w:r w:rsidRPr="00FD7181">
        <w:rPr>
          <w:snapToGrid/>
          <w:szCs w:val="21"/>
          <w:lang w:val="en-GB"/>
        </w:rPr>
        <w:t>长期护理服务发展基金。</w:t>
      </w:r>
    </w:p>
    <w:p w:rsidR="008370F6" w:rsidRPr="00FD7181" w:rsidRDefault="008370F6" w:rsidP="00385320">
      <w:pPr>
        <w:pStyle w:val="SingleTxtGC"/>
        <w:tabs>
          <w:tab w:val="clear" w:pos="1565"/>
          <w:tab w:val="clear" w:pos="1996"/>
          <w:tab w:val="left" w:pos="1680"/>
        </w:tabs>
        <w:ind w:leftChars="740" w:left="31680" w:rightChars="540" w:right="31680"/>
        <w:rPr>
          <w:snapToGrid/>
          <w:szCs w:val="21"/>
          <w:lang w:val="en-GB"/>
        </w:rPr>
      </w:pPr>
      <w:r w:rsidRPr="00FD7181">
        <w:rPr>
          <w:snapToGrid/>
          <w:szCs w:val="21"/>
          <w:lang w:val="en-GB"/>
        </w:rPr>
        <w:t>33</w:t>
      </w:r>
      <w:r w:rsidR="00FD7181" w:rsidRPr="00FD7181">
        <w:rPr>
          <w:snapToGrid/>
          <w:szCs w:val="21"/>
          <w:lang w:val="en-GB"/>
        </w:rPr>
        <w:t>5.</w:t>
      </w:r>
      <w:r w:rsidR="007F1D77">
        <w:rPr>
          <w:snapToGrid/>
          <w:szCs w:val="21"/>
          <w:lang w:val="en-GB"/>
        </w:rPr>
        <w:t xml:space="preserve">4 </w:t>
      </w:r>
      <w:r w:rsidRPr="00FD7181">
        <w:rPr>
          <w:snapToGrid/>
          <w:szCs w:val="21"/>
          <w:lang w:val="en-GB"/>
        </w:rPr>
        <w:t>儿童和青年服务发展基金</w:t>
      </w:r>
      <w:r w:rsidR="00FD7181" w:rsidRPr="00FD7181">
        <w:rPr>
          <w:snapToGrid/>
          <w:szCs w:val="21"/>
          <w:lang w:val="en-GB"/>
        </w:rPr>
        <w:t>(</w:t>
      </w:r>
      <w:r w:rsidRPr="00FD7181">
        <w:rPr>
          <w:snapToGrid/>
          <w:szCs w:val="21"/>
          <w:lang w:val="en-GB"/>
        </w:rPr>
        <w:t>成立于</w:t>
      </w:r>
      <w:r w:rsidRPr="00FD7181">
        <w:rPr>
          <w:snapToGrid/>
          <w:szCs w:val="21"/>
          <w:lang w:val="en-GB"/>
        </w:rPr>
        <w:t>2004</w:t>
      </w:r>
      <w:r w:rsidRPr="00FD7181">
        <w:rPr>
          <w:snapToGrid/>
          <w:szCs w:val="21"/>
          <w:lang w:val="en-GB"/>
        </w:rPr>
        <w:t>年</w:t>
      </w:r>
      <w:r w:rsidR="00FD7181" w:rsidRPr="00FD7181">
        <w:rPr>
          <w:snapToGrid/>
          <w:szCs w:val="21"/>
          <w:lang w:val="en-GB"/>
        </w:rPr>
        <w:t>)</w:t>
      </w:r>
      <w:r w:rsidRPr="00FD7181">
        <w:rPr>
          <w:snapToGrid/>
          <w:szCs w:val="21"/>
          <w:lang w:val="en-GB"/>
        </w:rPr>
        <w:t>。</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33</w:t>
      </w:r>
      <w:r w:rsidR="00FD7181" w:rsidRPr="00FD7181">
        <w:rPr>
          <w:snapToGrid/>
          <w:szCs w:val="21"/>
          <w:lang w:val="en-GB"/>
        </w:rPr>
        <w:t>5.</w:t>
      </w:r>
      <w:r w:rsidRPr="00FD7181">
        <w:rPr>
          <w:snapToGrid/>
          <w:szCs w:val="21"/>
          <w:lang w:val="en-GB"/>
        </w:rPr>
        <w:t>5</w:t>
      </w:r>
      <w:r w:rsidRPr="00FD7181">
        <w:rPr>
          <w:snapToGrid/>
          <w:szCs w:val="21"/>
          <w:lang w:val="en-GB"/>
        </w:rPr>
        <w:tab/>
      </w:r>
      <w:r w:rsidRPr="00FD7181">
        <w:rPr>
          <w:snapToGrid/>
          <w:szCs w:val="21"/>
          <w:lang w:val="en-GB"/>
        </w:rPr>
        <w:t>特别倡议基金。</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6.</w:t>
      </w:r>
      <w:r w:rsidRPr="00FD7181">
        <w:rPr>
          <w:snapToGrid/>
          <w:szCs w:val="21"/>
          <w:lang w:val="en-GB"/>
        </w:rPr>
        <w:tab/>
      </w:r>
      <w:r w:rsidRPr="00FD7181">
        <w:rPr>
          <w:snapToGrid/>
          <w:szCs w:val="21"/>
          <w:lang w:val="en-GB"/>
        </w:rPr>
        <w:t>《国家保险法》包括各项基金的活动</w:t>
      </w:r>
      <w:r w:rsidR="00FD7181" w:rsidRPr="00FD7181">
        <w:rPr>
          <w:snapToGrid/>
          <w:szCs w:val="21"/>
          <w:lang w:val="en-GB"/>
        </w:rPr>
        <w:t>，</w:t>
      </w:r>
      <w:r w:rsidRPr="00FD7181">
        <w:rPr>
          <w:snapToGrid/>
          <w:szCs w:val="21"/>
          <w:lang w:val="en-GB"/>
        </w:rPr>
        <w:t>其中四项的预算为其所属保险类别年度专用拨款的一定比例。特别倡议基金有其自身的专门预算</w:t>
      </w:r>
      <w:r w:rsidR="00FD7181" w:rsidRPr="00FD7181">
        <w:rPr>
          <w:snapToGrid/>
          <w:szCs w:val="21"/>
          <w:lang w:val="en-GB"/>
        </w:rPr>
        <w:t>，</w:t>
      </w:r>
      <w:r w:rsidRPr="00FD7181">
        <w:rPr>
          <w:snapToGrid/>
          <w:szCs w:val="21"/>
          <w:lang w:val="en-GB"/>
        </w:rPr>
        <w:t>因为它赞助的项目面向全体协会受惠者。</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7.</w:t>
      </w:r>
      <w:r w:rsidRPr="00FD7181">
        <w:rPr>
          <w:snapToGrid/>
          <w:szCs w:val="21"/>
          <w:lang w:val="en-GB"/>
        </w:rPr>
        <w:tab/>
      </w:r>
      <w:r w:rsidRPr="00FD7181">
        <w:rPr>
          <w:snapToGrid/>
          <w:szCs w:val="21"/>
          <w:lang w:val="en-GB"/>
        </w:rPr>
        <w:t>基金对社区的服务发展起到了促进作用</w:t>
      </w:r>
      <w:r w:rsidR="00FD7181" w:rsidRPr="00FD7181">
        <w:rPr>
          <w:snapToGrid/>
          <w:szCs w:val="21"/>
          <w:lang w:val="en-GB"/>
        </w:rPr>
        <w:t>，</w:t>
      </w:r>
      <w:r w:rsidRPr="00FD7181">
        <w:rPr>
          <w:snapToGrid/>
          <w:szCs w:val="21"/>
          <w:lang w:val="en-GB"/>
        </w:rPr>
        <w:t>办法是向服务提供者倡议提供初始资金支持</w:t>
      </w:r>
      <w:r w:rsidR="00FD7181" w:rsidRPr="00FD7181">
        <w:rPr>
          <w:snapToGrid/>
          <w:szCs w:val="21"/>
          <w:lang w:val="en-GB"/>
        </w:rPr>
        <w:t>，</w:t>
      </w:r>
      <w:r w:rsidRPr="00FD7181">
        <w:rPr>
          <w:snapToGrid/>
          <w:szCs w:val="21"/>
          <w:lang w:val="en-GB"/>
        </w:rPr>
        <w:t>这些服务提供者将在今后时期依靠自身力量继续维护和提供这些服务。</w:t>
      </w:r>
    </w:p>
    <w:p w:rsidR="008370F6" w:rsidRPr="00FD7181" w:rsidRDefault="00E305A5" w:rsidP="00E305A5">
      <w:pPr>
        <w:pStyle w:val="H23GC"/>
        <w:rPr>
          <w:b/>
          <w:snapToGrid/>
          <w:lang w:val="en-GB"/>
        </w:rPr>
      </w:pPr>
      <w:r>
        <w:rPr>
          <w:rFonts w:hint="eastAsia"/>
          <w:snapToGrid/>
          <w:lang w:val="en-GB"/>
        </w:rPr>
        <w:tab/>
      </w:r>
      <w:r>
        <w:rPr>
          <w:rFonts w:hint="eastAsia"/>
          <w:snapToGrid/>
          <w:lang w:val="en-GB"/>
        </w:rPr>
        <w:tab/>
      </w:r>
      <w:r w:rsidR="008370F6" w:rsidRPr="00FD7181">
        <w:rPr>
          <w:snapToGrid/>
          <w:lang w:val="en-GB"/>
        </w:rPr>
        <w:t>以色列的养恤金制度</w:t>
      </w:r>
    </w:p>
    <w:p w:rsidR="008370F6" w:rsidRPr="007F1D77"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8.</w:t>
      </w:r>
      <w:r w:rsidRPr="00FD7181">
        <w:rPr>
          <w:snapToGrid/>
          <w:szCs w:val="21"/>
          <w:lang w:val="en-GB"/>
        </w:rPr>
        <w:tab/>
      </w:r>
      <w:smartTag w:uri="urn:schemas-microsoft-com:office:smarttags" w:element="chsdate">
        <w:smartTagPr>
          <w:attr w:name="IsROCDate" w:val="False"/>
          <w:attr w:name="IsLunarDate" w:val="False"/>
          <w:attr w:name="Day" w:val="19"/>
          <w:attr w:name="Month" w:val="7"/>
          <w:attr w:name="Year" w:val="2007"/>
        </w:smartTagPr>
        <w:r w:rsidRPr="00FD7181">
          <w:rPr>
            <w:snapToGrid/>
            <w:szCs w:val="21"/>
            <w:lang w:val="en-GB"/>
          </w:rPr>
          <w:t>2007</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19</w:t>
        </w:r>
        <w:r w:rsidRPr="00FD7181">
          <w:rPr>
            <w:snapToGrid/>
            <w:szCs w:val="21"/>
            <w:lang w:val="en-GB"/>
          </w:rPr>
          <w:t>日</w:t>
        </w:r>
      </w:smartTag>
      <w:r w:rsidR="00FD7181" w:rsidRPr="00FD7181">
        <w:rPr>
          <w:snapToGrid/>
          <w:szCs w:val="21"/>
          <w:lang w:val="en-GB"/>
        </w:rPr>
        <w:t>，</w:t>
      </w:r>
      <w:r w:rsidRPr="00FD7181">
        <w:rPr>
          <w:snapToGrid/>
          <w:szCs w:val="21"/>
          <w:lang w:val="en-GB"/>
        </w:rPr>
        <w:t>以色列经济组织联合会和以色列工人总工会签署了一项关于全体劳动者的全面养恤金保险安排的集体协定。集体协定于</w:t>
      </w:r>
      <w:smartTag w:uri="urn:schemas-microsoft-com:office:smarttags" w:element="chsdate">
        <w:smartTagPr>
          <w:attr w:name="IsROCDate" w:val="False"/>
          <w:attr w:name="IsLunarDate" w:val="False"/>
          <w:attr w:name="Day" w:val="1"/>
          <w:attr w:name="Month" w:val="1"/>
          <w:attr w:name="Year" w:val="2008"/>
        </w:smartTagPr>
        <w:r w:rsidRPr="00FD7181">
          <w:rPr>
            <w:snapToGrid/>
            <w:szCs w:val="21"/>
            <w:lang w:val="en-GB"/>
          </w:rPr>
          <w:t>2008</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正式生效</w:t>
      </w:r>
      <w:r w:rsidR="00FD7181" w:rsidRPr="00FD7181">
        <w:rPr>
          <w:snapToGrid/>
          <w:szCs w:val="21"/>
          <w:lang w:val="en-GB"/>
        </w:rPr>
        <w:t>，</w:t>
      </w:r>
      <w:r w:rsidRPr="00FD7181">
        <w:rPr>
          <w:snapToGrid/>
          <w:szCs w:val="21"/>
          <w:lang w:val="en-GB"/>
        </w:rPr>
        <w:t>此前</w:t>
      </w:r>
      <w:r w:rsidR="00FD7181" w:rsidRPr="00FD7181">
        <w:rPr>
          <w:snapToGrid/>
          <w:szCs w:val="21"/>
          <w:lang w:val="en-GB"/>
        </w:rPr>
        <w:t>，</w:t>
      </w:r>
      <w:r w:rsidRPr="00FD7181">
        <w:rPr>
          <w:snapToGrid/>
          <w:szCs w:val="21"/>
          <w:lang w:val="en-GB"/>
        </w:rPr>
        <w:t>工业、贸易和劳工部发布了一项扩大令</w:t>
      </w:r>
      <w:r w:rsidR="00FD7181" w:rsidRPr="00FD7181">
        <w:rPr>
          <w:snapToGrid/>
          <w:szCs w:val="21"/>
          <w:lang w:val="en-GB"/>
        </w:rPr>
        <w:t>，</w:t>
      </w:r>
      <w:r w:rsidRPr="00FD7181">
        <w:rPr>
          <w:snapToGrid/>
          <w:szCs w:val="21"/>
          <w:lang w:val="en-GB"/>
        </w:rPr>
        <w:t>确认协定生效。</w:t>
      </w:r>
    </w:p>
    <w:p w:rsidR="008370F6" w:rsidRPr="007F1D77" w:rsidRDefault="008370F6" w:rsidP="007F1D77">
      <w:pPr>
        <w:pStyle w:val="SingleTxtGC"/>
        <w:tabs>
          <w:tab w:val="clear" w:pos="1565"/>
          <w:tab w:val="clear" w:pos="1996"/>
          <w:tab w:val="left" w:pos="1680"/>
        </w:tabs>
        <w:rPr>
          <w:snapToGrid/>
          <w:szCs w:val="21"/>
          <w:lang w:val="en-GB"/>
        </w:rPr>
      </w:pPr>
      <w:r w:rsidRPr="00FD7181">
        <w:rPr>
          <w:snapToGrid/>
          <w:szCs w:val="21"/>
          <w:lang w:val="en-GB"/>
        </w:rPr>
        <w:t>33</w:t>
      </w:r>
      <w:r w:rsidR="00FD7181" w:rsidRPr="00FD7181">
        <w:rPr>
          <w:snapToGrid/>
          <w:szCs w:val="21"/>
          <w:lang w:val="en-GB"/>
        </w:rPr>
        <w:t>9.</w:t>
      </w:r>
      <w:r w:rsidRPr="00FD7181">
        <w:rPr>
          <w:snapToGrid/>
          <w:szCs w:val="21"/>
          <w:lang w:val="en-GB"/>
        </w:rPr>
        <w:tab/>
      </w:r>
      <w:r w:rsidRPr="00FD7181">
        <w:rPr>
          <w:snapToGrid/>
          <w:szCs w:val="21"/>
          <w:lang w:val="en-GB"/>
        </w:rPr>
        <w:t>集体协定仅适用于没有受益人养恤金安排的雇员。已有受益人养恤金安排的雇员将不受影响</w:t>
      </w:r>
      <w:r w:rsidR="00FD7181" w:rsidRPr="00FD7181">
        <w:rPr>
          <w:snapToGrid/>
          <w:szCs w:val="21"/>
          <w:lang w:val="en-GB"/>
        </w:rPr>
        <w:t>，</w:t>
      </w:r>
      <w:r w:rsidRPr="00FD7181">
        <w:rPr>
          <w:snapToGrid/>
          <w:szCs w:val="21"/>
          <w:lang w:val="en-GB"/>
        </w:rPr>
        <w:t>受益人安排将继续按照其现有方式适用</w:t>
      </w:r>
      <w:r w:rsidR="00FD7181" w:rsidRPr="00FD7181">
        <w:rPr>
          <w:snapToGrid/>
          <w:szCs w:val="21"/>
          <w:lang w:val="en-GB"/>
        </w:rPr>
        <w:t>，</w:t>
      </w:r>
      <w:r w:rsidRPr="00FD7181">
        <w:rPr>
          <w:snapToGrid/>
          <w:szCs w:val="21"/>
          <w:lang w:val="en-GB"/>
        </w:rPr>
        <w:t>受益人权利将不会被从中减除。该协定适用于所有年满</w:t>
      </w:r>
      <w:r w:rsidRPr="00FD7181">
        <w:rPr>
          <w:snapToGrid/>
          <w:szCs w:val="21"/>
          <w:lang w:val="en-GB"/>
        </w:rPr>
        <w:t>21</w:t>
      </w:r>
      <w:r w:rsidRPr="00FD7181">
        <w:rPr>
          <w:snapToGrid/>
          <w:szCs w:val="21"/>
          <w:lang w:val="en-GB"/>
        </w:rPr>
        <w:t>岁的男性雇员和年满</w:t>
      </w:r>
      <w:r w:rsidRPr="00FD7181">
        <w:rPr>
          <w:snapToGrid/>
          <w:szCs w:val="21"/>
          <w:lang w:val="en-GB"/>
        </w:rPr>
        <w:t>20</w:t>
      </w:r>
      <w:r w:rsidRPr="00FD7181">
        <w:rPr>
          <w:snapToGrid/>
          <w:szCs w:val="21"/>
          <w:lang w:val="en-GB"/>
        </w:rPr>
        <w:t>岁的女性雇员。</w:t>
      </w:r>
    </w:p>
    <w:p w:rsidR="008370F6" w:rsidRPr="00FD7181" w:rsidRDefault="008370F6" w:rsidP="007F1D77">
      <w:pPr>
        <w:pStyle w:val="SingleTxtGC"/>
        <w:tabs>
          <w:tab w:val="clear" w:pos="1565"/>
          <w:tab w:val="clear" w:pos="1996"/>
          <w:tab w:val="left" w:pos="1680"/>
        </w:tabs>
        <w:rPr>
          <w:snapToGrid/>
          <w:szCs w:val="21"/>
          <w:u w:val="single"/>
          <w:lang w:val="en-GB"/>
        </w:rPr>
      </w:pPr>
      <w:r w:rsidRPr="00FD7181">
        <w:rPr>
          <w:snapToGrid/>
          <w:szCs w:val="21"/>
          <w:lang w:val="en-GB"/>
        </w:rPr>
        <w:t>34</w:t>
      </w:r>
      <w:r w:rsidR="00FD7181" w:rsidRPr="00FD7181">
        <w:rPr>
          <w:snapToGrid/>
          <w:szCs w:val="21"/>
          <w:lang w:val="en-GB"/>
        </w:rPr>
        <w:t>0.</w:t>
      </w:r>
      <w:r w:rsidRPr="00FD7181">
        <w:rPr>
          <w:snapToGrid/>
          <w:szCs w:val="21"/>
          <w:lang w:val="en-GB"/>
        </w:rPr>
        <w:tab/>
      </w:r>
      <w:r w:rsidRPr="00FD7181">
        <w:rPr>
          <w:snapToGrid/>
          <w:szCs w:val="21"/>
          <w:lang w:val="en-GB"/>
        </w:rPr>
        <w:t>协定规定</w:t>
      </w:r>
      <w:r w:rsidR="00FD7181" w:rsidRPr="00FD7181">
        <w:rPr>
          <w:snapToGrid/>
          <w:szCs w:val="21"/>
          <w:lang w:val="en-GB"/>
        </w:rPr>
        <w:t>，</w:t>
      </w:r>
      <w:r w:rsidRPr="00FD7181">
        <w:rPr>
          <w:snapToGrid/>
          <w:szCs w:val="21"/>
          <w:lang w:val="en-GB"/>
        </w:rPr>
        <w:t>从</w:t>
      </w:r>
      <w:smartTag w:uri="urn:schemas-microsoft-com:office:smarttags" w:element="chsdate">
        <w:smartTagPr>
          <w:attr w:name="IsROCDate" w:val="False"/>
          <w:attr w:name="IsLunarDate" w:val="False"/>
          <w:attr w:name="Day" w:val="1"/>
          <w:attr w:name="Month" w:val="1"/>
          <w:attr w:name="Year" w:val="2009"/>
        </w:smartTagPr>
        <w:r w:rsidRPr="00FD7181">
          <w:rPr>
            <w:snapToGrid/>
            <w:szCs w:val="21"/>
            <w:lang w:val="en-GB"/>
          </w:rPr>
          <w:t>2009</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起</w:t>
      </w:r>
      <w:r w:rsidR="00FD7181" w:rsidRPr="00FD7181">
        <w:rPr>
          <w:snapToGrid/>
          <w:szCs w:val="21"/>
          <w:lang w:val="en-GB"/>
        </w:rPr>
        <w:t>，</w:t>
      </w:r>
      <w:r w:rsidRPr="00FD7181">
        <w:rPr>
          <w:snapToGrid/>
          <w:szCs w:val="21"/>
          <w:lang w:val="en-GB"/>
        </w:rPr>
        <w:t>每名雇员在工作满六个月后都有资格获得养恤金拨款。在截至</w:t>
      </w:r>
      <w:r w:rsidRPr="00FD7181">
        <w:rPr>
          <w:snapToGrid/>
          <w:szCs w:val="21"/>
          <w:lang w:val="en-GB"/>
        </w:rPr>
        <w:t>2009</w:t>
      </w:r>
      <w:r w:rsidRPr="00FD7181">
        <w:rPr>
          <w:snapToGrid/>
          <w:szCs w:val="21"/>
          <w:lang w:val="en-GB"/>
        </w:rPr>
        <w:t>年</w:t>
      </w:r>
      <w:r w:rsidRPr="00FD7181">
        <w:rPr>
          <w:snapToGrid/>
          <w:szCs w:val="21"/>
          <w:lang w:val="en-GB"/>
        </w:rPr>
        <w:t>1</w:t>
      </w:r>
      <w:r w:rsidRPr="00FD7181">
        <w:rPr>
          <w:snapToGrid/>
          <w:szCs w:val="21"/>
          <w:lang w:val="en-GB"/>
        </w:rPr>
        <w:t>月的调整期内</w:t>
      </w:r>
      <w:r w:rsidR="00FD7181" w:rsidRPr="00FD7181">
        <w:rPr>
          <w:snapToGrid/>
          <w:szCs w:val="21"/>
          <w:lang w:val="en-GB"/>
        </w:rPr>
        <w:t>，</w:t>
      </w:r>
      <w:r w:rsidRPr="00FD7181">
        <w:rPr>
          <w:snapToGrid/>
          <w:szCs w:val="21"/>
          <w:lang w:val="en-GB"/>
        </w:rPr>
        <w:t>该项资格适用于所有在</w:t>
      </w:r>
      <w:smartTag w:uri="urn:schemas-microsoft-com:office:smarttags" w:element="chsdate">
        <w:smartTagPr>
          <w:attr w:name="IsROCDate" w:val="False"/>
          <w:attr w:name="IsLunarDate" w:val="False"/>
          <w:attr w:name="Day" w:val="1"/>
          <w:attr w:name="Month" w:val="1"/>
          <w:attr w:name="Year" w:val="2008"/>
        </w:smartTagPr>
        <w:r w:rsidRPr="00FD7181">
          <w:rPr>
            <w:snapToGrid/>
            <w:szCs w:val="21"/>
            <w:lang w:val="en-GB"/>
          </w:rPr>
          <w:t>2008</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工作满</w:t>
      </w:r>
      <w:r w:rsidRPr="00FD7181">
        <w:rPr>
          <w:snapToGrid/>
          <w:szCs w:val="21"/>
          <w:lang w:val="en-GB"/>
        </w:rPr>
        <w:t>9</w:t>
      </w:r>
      <w:r w:rsidRPr="00FD7181">
        <w:rPr>
          <w:snapToGrid/>
          <w:szCs w:val="21"/>
          <w:lang w:val="en-GB"/>
        </w:rPr>
        <w:t>个月的雇员。在工作场所就业并获得养恤金保险的雇员将有资格自其第一天工作开始获得养恤金拨款</w:t>
      </w:r>
      <w:r w:rsidR="00FD7181" w:rsidRPr="00FD7181">
        <w:rPr>
          <w:snapToGrid/>
          <w:szCs w:val="21"/>
          <w:lang w:val="en-GB"/>
        </w:rPr>
        <w:t>；</w:t>
      </w:r>
      <w:r w:rsidRPr="00FD7181">
        <w:rPr>
          <w:snapToGrid/>
          <w:szCs w:val="21"/>
          <w:lang w:val="en-GB"/>
        </w:rPr>
        <w:t>拨款将于以下两个日期中在先的那一天发放</w:t>
      </w:r>
      <w:r w:rsidR="00FD7181" w:rsidRPr="00FD7181">
        <w:rPr>
          <w:snapToGrid/>
          <w:szCs w:val="21"/>
          <w:lang w:val="en-GB"/>
        </w:rPr>
        <w:t>：</w:t>
      </w:r>
      <w:r w:rsidRPr="00FD7181">
        <w:rPr>
          <w:snapToGrid/>
          <w:szCs w:val="21"/>
          <w:lang w:val="en-GB"/>
        </w:rPr>
        <w:t>就职三个月后追加发放或者在每个税收年度末发放。</w:t>
      </w:r>
    </w:p>
    <w:p w:rsidR="008370F6" w:rsidRPr="00FD7181" w:rsidRDefault="008370F6" w:rsidP="007F1D77">
      <w:pPr>
        <w:pStyle w:val="SingleTxtGC"/>
        <w:tabs>
          <w:tab w:val="clear" w:pos="1565"/>
          <w:tab w:val="clear" w:pos="1996"/>
          <w:tab w:val="left" w:pos="1680"/>
        </w:tabs>
        <w:rPr>
          <w:snapToGrid/>
          <w:szCs w:val="21"/>
          <w:u w:val="single"/>
          <w:lang w:val="en-GB"/>
        </w:rPr>
      </w:pPr>
      <w:r w:rsidRPr="00FD7181">
        <w:rPr>
          <w:snapToGrid/>
          <w:szCs w:val="21"/>
          <w:lang w:val="en-GB"/>
        </w:rPr>
        <w:t>34</w:t>
      </w:r>
      <w:r w:rsidR="00FD7181" w:rsidRPr="00FD7181">
        <w:rPr>
          <w:snapToGrid/>
          <w:szCs w:val="21"/>
          <w:lang w:val="en-GB"/>
        </w:rPr>
        <w:t>1.</w:t>
      </w:r>
      <w:r w:rsidRPr="00FD7181">
        <w:rPr>
          <w:snapToGrid/>
          <w:szCs w:val="21"/>
          <w:lang w:val="en-GB"/>
        </w:rPr>
        <w:tab/>
      </w:r>
      <w:r w:rsidRPr="00FD7181">
        <w:rPr>
          <w:snapToGrid/>
          <w:szCs w:val="21"/>
          <w:lang w:val="en-GB"/>
        </w:rPr>
        <w:t>被保工资是第</w:t>
      </w:r>
      <w:r w:rsidRPr="00FD7181">
        <w:rPr>
          <w:snapToGrid/>
          <w:szCs w:val="21"/>
          <w:lang w:val="en-GB"/>
        </w:rPr>
        <w:t>5723-1963</w:t>
      </w:r>
      <w:r w:rsidRPr="00FD7181">
        <w:rPr>
          <w:snapToGrid/>
          <w:szCs w:val="21"/>
          <w:lang w:val="en-GB"/>
        </w:rPr>
        <w:t>号《解职费法》确定的薪金</w:t>
      </w:r>
      <w:r w:rsidR="00FD7181" w:rsidRPr="00FD7181">
        <w:rPr>
          <w:snapToGrid/>
          <w:szCs w:val="21"/>
          <w:lang w:val="en-GB"/>
        </w:rPr>
        <w:t>，</w:t>
      </w:r>
      <w:r w:rsidRPr="00FD7181">
        <w:rPr>
          <w:snapToGrid/>
          <w:szCs w:val="21"/>
          <w:lang w:val="en-GB"/>
        </w:rPr>
        <w:t>应当包括基本工资和雇员有资格享有的所有额外薪金部分。被保工资最高额等于平均工资。</w:t>
      </w:r>
    </w:p>
    <w:p w:rsidR="008370F6" w:rsidRPr="00FD7181" w:rsidRDefault="008370F6" w:rsidP="007F1D77">
      <w:pPr>
        <w:pStyle w:val="SingleTxtGC"/>
        <w:tabs>
          <w:tab w:val="clear" w:pos="1565"/>
          <w:tab w:val="clear" w:pos="1996"/>
          <w:tab w:val="left" w:pos="1680"/>
        </w:tabs>
        <w:rPr>
          <w:snapToGrid/>
          <w:szCs w:val="21"/>
          <w:u w:val="single"/>
          <w:lang w:val="en-GB"/>
        </w:rPr>
      </w:pPr>
      <w:r w:rsidRPr="00FD7181">
        <w:rPr>
          <w:snapToGrid/>
          <w:szCs w:val="21"/>
          <w:lang w:val="en-GB"/>
        </w:rPr>
        <w:t>每名雇员有资格选择养恤金基金或者退休基金</w:t>
      </w:r>
      <w:r w:rsidR="00FD7181" w:rsidRPr="00FD7181">
        <w:rPr>
          <w:snapToGrid/>
          <w:szCs w:val="21"/>
          <w:lang w:val="en-GB"/>
        </w:rPr>
        <w:t>，</w:t>
      </w:r>
      <w:r w:rsidRPr="00FD7181">
        <w:rPr>
          <w:snapToGrid/>
          <w:szCs w:val="21"/>
          <w:lang w:val="en-GB"/>
        </w:rPr>
        <w:t>并在就职后</w:t>
      </w:r>
      <w:r w:rsidRPr="00FD7181">
        <w:rPr>
          <w:snapToGrid/>
          <w:szCs w:val="21"/>
          <w:lang w:val="en-GB"/>
        </w:rPr>
        <w:t>60</w:t>
      </w:r>
      <w:r w:rsidRPr="00FD7181">
        <w:rPr>
          <w:snapToGrid/>
          <w:szCs w:val="21"/>
          <w:lang w:val="en-GB"/>
        </w:rPr>
        <w:t>天内通知雇主。</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长期护理</w:t>
      </w:r>
    </w:p>
    <w:p w:rsidR="008370F6" w:rsidRPr="00FD7181" w:rsidRDefault="008370F6" w:rsidP="007F1D7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2.</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E305A5">
      <w:pPr>
        <w:pStyle w:val="H23GC"/>
        <w:rPr>
          <w:b/>
          <w:snapToGrid/>
          <w:szCs w:val="21"/>
          <w:lang w:val="en-GB"/>
        </w:rPr>
      </w:pPr>
      <w:r w:rsidRPr="00FD7181">
        <w:rPr>
          <w:b/>
          <w:snapToGrid/>
          <w:szCs w:val="21"/>
          <w:lang w:val="en-GB"/>
        </w:rPr>
        <w:tab/>
      </w:r>
      <w:r w:rsidRPr="00FD7181">
        <w:rPr>
          <w:b/>
          <w:snapToGrid/>
          <w:szCs w:val="21"/>
          <w:lang w:val="en-GB"/>
        </w:rPr>
        <w:tab/>
      </w:r>
      <w:r w:rsidRPr="00E305A5">
        <w:rPr>
          <w:snapToGrid/>
          <w:lang w:val="en-GB"/>
        </w:rPr>
        <w:t>支出</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3.</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社会保障福利金支出占国民生产总值的</w:t>
      </w:r>
      <w:r w:rsidR="00FD7181" w:rsidRPr="00FD7181">
        <w:rPr>
          <w:snapToGrid/>
          <w:szCs w:val="21"/>
          <w:lang w:val="en-GB"/>
        </w:rPr>
        <w:t>6.</w:t>
      </w:r>
      <w:r w:rsidRPr="00FD7181">
        <w:rPr>
          <w:snapToGrid/>
          <w:szCs w:val="21"/>
          <w:lang w:val="en-GB"/>
        </w:rPr>
        <w:t>9</w:t>
      </w:r>
      <w:r w:rsidR="00FD7181" w:rsidRPr="00FD7181">
        <w:rPr>
          <w:snapToGrid/>
          <w:szCs w:val="21"/>
          <w:lang w:val="en-GB"/>
        </w:rPr>
        <w:t>%</w:t>
      </w:r>
      <w:r w:rsidR="00FD7181" w:rsidRPr="00FD7181">
        <w:rPr>
          <w:snapToGrid/>
          <w:szCs w:val="21"/>
          <w:lang w:val="en-GB"/>
        </w:rPr>
        <w:t>，</w:t>
      </w:r>
      <w:r w:rsidRPr="00FD7181">
        <w:rPr>
          <w:snapToGrid/>
          <w:szCs w:val="21"/>
          <w:lang w:val="en-GB"/>
        </w:rPr>
        <w:t>2006</w:t>
      </w:r>
      <w:r w:rsidRPr="00FD7181">
        <w:rPr>
          <w:snapToGrid/>
          <w:szCs w:val="21"/>
          <w:lang w:val="en-GB"/>
        </w:rPr>
        <w:t>年为</w:t>
      </w:r>
      <w:r w:rsidR="00FD7181" w:rsidRPr="00FD7181">
        <w:rPr>
          <w:snapToGrid/>
          <w:szCs w:val="21"/>
          <w:lang w:val="en-GB"/>
        </w:rPr>
        <w:t>7.</w:t>
      </w:r>
      <w:r w:rsidRPr="00FD7181">
        <w:rPr>
          <w:snapToGrid/>
          <w:szCs w:val="21"/>
          <w:lang w:val="en-GB"/>
        </w:rPr>
        <w:t>1</w:t>
      </w:r>
      <w:r w:rsidR="00FD7181" w:rsidRPr="00FD7181">
        <w:rPr>
          <w:snapToGrid/>
          <w:szCs w:val="21"/>
          <w:lang w:val="en-GB"/>
        </w:rPr>
        <w:t>%</w:t>
      </w:r>
      <w:r w:rsidRPr="00FD7181">
        <w:rPr>
          <w:snapToGrid/>
          <w:szCs w:val="21"/>
          <w:lang w:val="en-GB"/>
        </w:rPr>
        <w:t>。以色列第二次定期报告表明</w:t>
      </w:r>
      <w:r w:rsidR="00FD7181" w:rsidRPr="00FD7181">
        <w:rPr>
          <w:snapToGrid/>
          <w:szCs w:val="21"/>
          <w:lang w:val="en-GB"/>
        </w:rPr>
        <w:t>，</w:t>
      </w:r>
      <w:r w:rsidRPr="00FD7181">
        <w:rPr>
          <w:snapToGrid/>
          <w:szCs w:val="21"/>
          <w:lang w:val="en-GB"/>
        </w:rPr>
        <w:t>福利金支出占国民生产总值和政府预算的比例明显提高</w:t>
      </w:r>
      <w:r w:rsidR="00FD7181" w:rsidRPr="00FD7181">
        <w:rPr>
          <w:snapToGrid/>
          <w:szCs w:val="21"/>
          <w:lang w:val="en-GB"/>
        </w:rPr>
        <w:t>，</w:t>
      </w:r>
      <w:r w:rsidRPr="00FD7181">
        <w:rPr>
          <w:snapToGrid/>
          <w:szCs w:val="21"/>
          <w:lang w:val="en-GB"/>
        </w:rPr>
        <w:t>这种趋势一直维持到</w:t>
      </w:r>
      <w:r w:rsidRPr="00FD7181">
        <w:rPr>
          <w:snapToGrid/>
          <w:szCs w:val="21"/>
          <w:lang w:val="en-GB"/>
        </w:rPr>
        <w:t>2002</w:t>
      </w:r>
      <w:r w:rsidRPr="00FD7181">
        <w:rPr>
          <w:snapToGrid/>
          <w:szCs w:val="21"/>
          <w:lang w:val="en-GB"/>
        </w:rPr>
        <w:t>年</w:t>
      </w:r>
      <w:r w:rsidR="00FD7181" w:rsidRPr="00FD7181">
        <w:rPr>
          <w:snapToGrid/>
          <w:szCs w:val="21"/>
          <w:lang w:val="en-GB"/>
        </w:rPr>
        <w:t>(8.</w:t>
      </w:r>
      <w:r w:rsidRPr="00FD7181">
        <w:rPr>
          <w:snapToGrid/>
          <w:szCs w:val="21"/>
          <w:lang w:val="en-GB"/>
        </w:rPr>
        <w:t>9</w:t>
      </w:r>
      <w:r w:rsidR="00FD7181" w:rsidRPr="00FD7181">
        <w:rPr>
          <w:snapToGrid/>
          <w:szCs w:val="21"/>
          <w:lang w:val="en-GB"/>
        </w:rPr>
        <w:t>%)</w:t>
      </w:r>
      <w:r w:rsidRPr="00FD7181">
        <w:rPr>
          <w:snapToGrid/>
          <w:szCs w:val="21"/>
          <w:lang w:val="en-GB"/>
        </w:rPr>
        <w:t>。</w:t>
      </w:r>
      <w:r w:rsidRPr="00FD7181">
        <w:rPr>
          <w:snapToGrid/>
          <w:szCs w:val="21"/>
          <w:lang w:val="en-GB"/>
        </w:rPr>
        <w:t>2003</w:t>
      </w:r>
      <w:r w:rsidRPr="00FD7181">
        <w:rPr>
          <w:snapToGrid/>
          <w:szCs w:val="21"/>
          <w:lang w:val="en-GB"/>
        </w:rPr>
        <w:t>年开始出现下降</w:t>
      </w:r>
      <w:r w:rsidR="00FD7181" w:rsidRPr="00FD7181">
        <w:rPr>
          <w:snapToGrid/>
          <w:szCs w:val="21"/>
          <w:lang w:val="en-GB"/>
        </w:rPr>
        <w:t>(8.</w:t>
      </w:r>
      <w:r w:rsidRPr="00FD7181">
        <w:rPr>
          <w:snapToGrid/>
          <w:szCs w:val="21"/>
          <w:lang w:val="en-GB"/>
        </w:rPr>
        <w:t>3</w:t>
      </w:r>
      <w:r w:rsidR="00FD7181" w:rsidRPr="00FD7181">
        <w:rPr>
          <w:snapToGrid/>
          <w:szCs w:val="21"/>
          <w:lang w:val="en-GB"/>
        </w:rPr>
        <w:t>%)</w:t>
      </w:r>
      <w:r w:rsidR="00FD7181" w:rsidRPr="00FD7181">
        <w:rPr>
          <w:snapToGrid/>
          <w:szCs w:val="21"/>
          <w:lang w:val="en-GB"/>
        </w:rPr>
        <w:t>，</w:t>
      </w:r>
      <w:r w:rsidRPr="00FD7181">
        <w:rPr>
          <w:snapToGrid/>
          <w:szCs w:val="21"/>
          <w:lang w:val="en-GB"/>
        </w:rPr>
        <w:t>此后一直持续到</w:t>
      </w:r>
      <w:r w:rsidRPr="00FD7181">
        <w:rPr>
          <w:snapToGrid/>
          <w:szCs w:val="21"/>
          <w:lang w:val="en-GB"/>
        </w:rPr>
        <w:t>2007</w:t>
      </w:r>
      <w:r w:rsidRPr="00FD7181">
        <w:rPr>
          <w:snapToGrid/>
          <w:szCs w:val="21"/>
          <w:lang w:val="en-GB"/>
        </w:rPr>
        <w:t>年。</w:t>
      </w:r>
    </w:p>
    <w:p w:rsidR="008370F6" w:rsidRPr="00FD7181" w:rsidRDefault="008370F6" w:rsidP="00E305A5">
      <w:pPr>
        <w:pStyle w:val="H23GC"/>
        <w:rPr>
          <w:b/>
          <w:snapToGrid/>
          <w:lang w:val="en-GB"/>
        </w:rPr>
      </w:pPr>
      <w:r w:rsidRPr="00FD7181">
        <w:rPr>
          <w:b/>
          <w:snapToGrid/>
          <w:lang w:val="en-GB"/>
        </w:rPr>
        <w:tab/>
      </w:r>
      <w:r w:rsidRPr="00FD7181">
        <w:rPr>
          <w:b/>
          <w:snapToGrid/>
          <w:lang w:val="en-GB"/>
        </w:rPr>
        <w:tab/>
      </w:r>
      <w:r w:rsidRPr="00FD7181">
        <w:rPr>
          <w:snapToGrid/>
          <w:lang w:val="en-GB"/>
        </w:rPr>
        <w:t>社会保障方面的平等</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4.</w:t>
      </w:r>
      <w:r w:rsidRPr="00FD7181">
        <w:rPr>
          <w:snapToGrid/>
          <w:szCs w:val="21"/>
          <w:lang w:val="en-GB"/>
        </w:rPr>
        <w:tab/>
      </w:r>
      <w:r w:rsidRPr="00FD7181">
        <w:rPr>
          <w:snapToGrid/>
          <w:szCs w:val="21"/>
          <w:lang w:val="en-GB"/>
        </w:rPr>
        <w:t>自以色列上次报告提交以来</w:t>
      </w:r>
      <w:r w:rsidR="00FD7181" w:rsidRPr="00FD7181">
        <w:rPr>
          <w:snapToGrid/>
          <w:szCs w:val="21"/>
          <w:lang w:val="en-GB"/>
        </w:rPr>
        <w:t>，</w:t>
      </w:r>
      <w:r w:rsidRPr="00FD7181">
        <w:rPr>
          <w:snapToGrid/>
          <w:szCs w:val="21"/>
          <w:lang w:val="en-GB"/>
        </w:rPr>
        <w:t>在增加社会保障平等方面出现了一些明显的积极变化</w:t>
      </w:r>
      <w:r w:rsidR="00FD7181" w:rsidRPr="00FD7181">
        <w:rPr>
          <w:snapToGrid/>
          <w:szCs w:val="21"/>
          <w:lang w:val="en-GB"/>
        </w:rPr>
        <w:t>，</w:t>
      </w:r>
      <w:r w:rsidRPr="00FD7181">
        <w:rPr>
          <w:snapToGrid/>
          <w:szCs w:val="21"/>
          <w:lang w:val="en-GB"/>
        </w:rPr>
        <w:t>本报告提到了这一点。</w:t>
      </w:r>
    </w:p>
    <w:p w:rsidR="008370F6" w:rsidRPr="00FD7181" w:rsidRDefault="00E305A5" w:rsidP="00E305A5">
      <w:pPr>
        <w:pStyle w:val="H1GC"/>
        <w:rPr>
          <w:snapToGrid/>
          <w:lang w:val="en-GB"/>
        </w:rPr>
      </w:pPr>
      <w:bookmarkStart w:id="12" w:name="_Toc216674215"/>
      <w:r>
        <w:rPr>
          <w:rFonts w:hint="eastAsia"/>
          <w:snapToGrid/>
          <w:lang w:val="en-GB"/>
        </w:rPr>
        <w:tab/>
      </w:r>
      <w:r>
        <w:rPr>
          <w:rFonts w:hint="eastAsia"/>
          <w:snapToGrid/>
          <w:lang w:val="en-GB"/>
        </w:rPr>
        <w:tab/>
      </w:r>
      <w:r w:rsidR="008370F6" w:rsidRPr="00FD7181">
        <w:rPr>
          <w:snapToGrid/>
          <w:lang w:val="en-GB"/>
        </w:rPr>
        <w:t>第十条</w:t>
      </w:r>
      <w:bookmarkEnd w:id="12"/>
      <w:r>
        <w:rPr>
          <w:rFonts w:hint="eastAsia"/>
          <w:snapToGrid/>
          <w:lang w:val="en-GB"/>
        </w:rPr>
        <w:br/>
      </w:r>
      <w:r w:rsidR="008370F6" w:rsidRPr="00FD7181">
        <w:rPr>
          <w:snapToGrid/>
          <w:lang w:val="en-GB"/>
        </w:rPr>
        <w:t>家庭权利</w:t>
      </w:r>
    </w:p>
    <w:p w:rsidR="008370F6" w:rsidRPr="00FD7181" w:rsidRDefault="008370F6" w:rsidP="00E305A5">
      <w:pPr>
        <w:pStyle w:val="H23GC"/>
        <w:rPr>
          <w:b/>
          <w:snapToGrid/>
          <w:lang w:val="en-GB"/>
        </w:rPr>
      </w:pPr>
      <w:r w:rsidRPr="00FD7181">
        <w:rPr>
          <w:b/>
          <w:snapToGrid/>
          <w:lang w:val="en-GB"/>
        </w:rPr>
        <w:tab/>
      </w:r>
      <w:r w:rsidRPr="00FD7181">
        <w:rPr>
          <w:b/>
          <w:snapToGrid/>
          <w:lang w:val="en-GB"/>
        </w:rPr>
        <w:tab/>
      </w:r>
      <w:r w:rsidRPr="00FD7181">
        <w:rPr>
          <w:snapToGrid/>
          <w:lang w:val="en-GB"/>
        </w:rPr>
        <w:t>对以色列具有约束力的相关国际公约</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5.</w:t>
      </w:r>
      <w:r w:rsidRPr="00FD7181">
        <w:rPr>
          <w:snapToGrid/>
          <w:szCs w:val="21"/>
          <w:lang w:val="en-GB"/>
        </w:rPr>
        <w:tab/>
      </w:r>
      <w:r w:rsidRPr="00FD7181">
        <w:rPr>
          <w:snapToGrid/>
          <w:szCs w:val="21"/>
          <w:lang w:val="en-GB"/>
        </w:rPr>
        <w:t>以色列于</w:t>
      </w:r>
      <w:r w:rsidRPr="00FD7181">
        <w:rPr>
          <w:snapToGrid/>
          <w:szCs w:val="21"/>
          <w:lang w:val="en-GB"/>
        </w:rPr>
        <w:t>1991</w:t>
      </w:r>
      <w:r w:rsidRPr="00FD7181">
        <w:rPr>
          <w:snapToGrid/>
          <w:szCs w:val="21"/>
          <w:lang w:val="en-GB"/>
        </w:rPr>
        <w:t>年加入《消除对妇女一切形式歧视公约》。</w:t>
      </w:r>
      <w:r w:rsidRPr="00FD7181">
        <w:rPr>
          <w:snapToGrid/>
          <w:szCs w:val="21"/>
          <w:lang w:val="en-GB"/>
        </w:rPr>
        <w:t>2005</w:t>
      </w:r>
      <w:r w:rsidRPr="00FD7181">
        <w:rPr>
          <w:snapToGrid/>
          <w:szCs w:val="21"/>
          <w:lang w:val="en-GB"/>
        </w:rPr>
        <w:t>年</w:t>
      </w:r>
      <w:r w:rsidRPr="00FD7181">
        <w:rPr>
          <w:snapToGrid/>
          <w:szCs w:val="21"/>
          <w:lang w:val="en-GB"/>
        </w:rPr>
        <w:t>5</w:t>
      </w:r>
      <w:r w:rsidRPr="00FD7181">
        <w:rPr>
          <w:snapToGrid/>
          <w:szCs w:val="21"/>
          <w:lang w:val="en-GB"/>
        </w:rPr>
        <w:t>月</w:t>
      </w:r>
      <w:r w:rsidR="00FD7181" w:rsidRPr="00FD7181">
        <w:rPr>
          <w:snapToGrid/>
          <w:szCs w:val="21"/>
          <w:lang w:val="en-GB"/>
        </w:rPr>
        <w:t>，</w:t>
      </w:r>
      <w:r w:rsidRPr="00FD7181">
        <w:rPr>
          <w:snapToGrid/>
          <w:szCs w:val="21"/>
          <w:lang w:val="en-GB"/>
        </w:rPr>
        <w:t>以色列向消除对妇女一切形式歧视委员会提交了其第四次定期报告。其第五次报告将于</w:t>
      </w:r>
      <w:r w:rsidRPr="00FD7181">
        <w:rPr>
          <w:snapToGrid/>
          <w:szCs w:val="21"/>
          <w:lang w:val="en-GB"/>
        </w:rPr>
        <w:t>2009</w:t>
      </w:r>
      <w:r w:rsidRPr="00FD7181">
        <w:rPr>
          <w:snapToGrid/>
          <w:szCs w:val="21"/>
          <w:lang w:val="en-GB"/>
        </w:rPr>
        <w:t>年提交。</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6.</w:t>
      </w:r>
      <w:r w:rsidRPr="00FD7181">
        <w:rPr>
          <w:snapToGrid/>
          <w:szCs w:val="21"/>
          <w:lang w:val="en-GB"/>
        </w:rPr>
        <w:tab/>
      </w:r>
      <w:r w:rsidRPr="00FD7181">
        <w:rPr>
          <w:snapToGrid/>
          <w:szCs w:val="21"/>
          <w:lang w:val="en-GB"/>
        </w:rPr>
        <w:t>以色列于</w:t>
      </w:r>
      <w:r w:rsidRPr="00FD7181">
        <w:rPr>
          <w:snapToGrid/>
          <w:szCs w:val="21"/>
          <w:lang w:val="en-GB"/>
        </w:rPr>
        <w:t>1991</w:t>
      </w:r>
      <w:r w:rsidRPr="00FD7181">
        <w:rPr>
          <w:snapToGrid/>
          <w:szCs w:val="21"/>
          <w:lang w:val="en-GB"/>
        </w:rPr>
        <w:t>年加入《公民权利和政治权利国际公约》</w:t>
      </w:r>
      <w:r w:rsidR="00FD7181" w:rsidRPr="00FD7181">
        <w:rPr>
          <w:snapToGrid/>
          <w:szCs w:val="21"/>
          <w:lang w:val="en-GB"/>
        </w:rPr>
        <w:t>，</w:t>
      </w:r>
      <w:r w:rsidRPr="00FD7181">
        <w:rPr>
          <w:snapToGrid/>
          <w:szCs w:val="21"/>
          <w:lang w:val="en-GB"/>
        </w:rPr>
        <w:t>并于</w:t>
      </w: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月向委员会提交了其第三次报告。</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7.</w:t>
      </w:r>
      <w:r w:rsidRPr="00FD7181">
        <w:rPr>
          <w:snapToGrid/>
          <w:szCs w:val="21"/>
          <w:lang w:val="en-GB"/>
        </w:rPr>
        <w:tab/>
        <w:t>1991</w:t>
      </w:r>
      <w:r w:rsidRPr="00FD7181">
        <w:rPr>
          <w:snapToGrid/>
          <w:szCs w:val="21"/>
          <w:lang w:val="en-GB"/>
        </w:rPr>
        <w:t>年</w:t>
      </w:r>
      <w:r w:rsidR="00FD7181" w:rsidRPr="00FD7181">
        <w:rPr>
          <w:snapToGrid/>
          <w:szCs w:val="21"/>
          <w:lang w:val="en-GB"/>
        </w:rPr>
        <w:t>，</w:t>
      </w:r>
      <w:r w:rsidRPr="00FD7181">
        <w:rPr>
          <w:snapToGrid/>
          <w:szCs w:val="21"/>
          <w:lang w:val="en-GB"/>
        </w:rPr>
        <w:t>以色列成为《儿童权利公约》的缔约方</w:t>
      </w:r>
      <w:r w:rsidR="00FD7181" w:rsidRPr="00FD7181">
        <w:rPr>
          <w:snapToGrid/>
          <w:szCs w:val="21"/>
          <w:lang w:val="en-GB"/>
        </w:rPr>
        <w:t>，</w:t>
      </w:r>
      <w:r w:rsidRPr="00FD7181">
        <w:rPr>
          <w:snapToGrid/>
          <w:szCs w:val="21"/>
          <w:lang w:val="en-GB"/>
        </w:rPr>
        <w:t>并于</w:t>
      </w:r>
      <w:r w:rsidRPr="00FD7181">
        <w:rPr>
          <w:snapToGrid/>
          <w:szCs w:val="21"/>
          <w:lang w:val="en-GB"/>
        </w:rPr>
        <w:t>2001</w:t>
      </w:r>
      <w:r w:rsidRPr="00FD7181">
        <w:rPr>
          <w:snapToGrid/>
          <w:szCs w:val="21"/>
          <w:lang w:val="en-GB"/>
        </w:rPr>
        <w:t>年提交了其初次报告</w:t>
      </w:r>
      <w:r w:rsidR="00FD7181" w:rsidRPr="00FD7181">
        <w:rPr>
          <w:snapToGrid/>
          <w:szCs w:val="21"/>
          <w:lang w:val="en-GB"/>
        </w:rPr>
        <w:t>，</w:t>
      </w:r>
      <w:r w:rsidRPr="00FD7181">
        <w:rPr>
          <w:snapToGrid/>
          <w:szCs w:val="21"/>
          <w:lang w:val="en-GB"/>
        </w:rPr>
        <w:t>第二次定期报告将于</w:t>
      </w:r>
      <w:r w:rsidRPr="00FD7181">
        <w:rPr>
          <w:snapToGrid/>
          <w:szCs w:val="21"/>
          <w:lang w:val="en-GB"/>
        </w:rPr>
        <w:t>2009</w:t>
      </w:r>
      <w:r w:rsidRPr="00FD7181">
        <w:rPr>
          <w:snapToGrid/>
          <w:szCs w:val="21"/>
          <w:lang w:val="en-GB"/>
        </w:rPr>
        <w:t>年提交。</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8.</w:t>
      </w:r>
      <w:r w:rsidRPr="00FD7181">
        <w:rPr>
          <w:snapToGrid/>
          <w:szCs w:val="21"/>
          <w:lang w:val="en-GB"/>
        </w:rPr>
        <w:tab/>
      </w:r>
      <w:r w:rsidRPr="00FD7181">
        <w:rPr>
          <w:snapToGrid/>
          <w:szCs w:val="21"/>
          <w:lang w:val="en-GB"/>
        </w:rPr>
        <w:t>自提交其第二次定期报告以来</w:t>
      </w:r>
      <w:r w:rsidR="00FD7181" w:rsidRPr="00FD7181">
        <w:rPr>
          <w:snapToGrid/>
          <w:szCs w:val="21"/>
          <w:lang w:val="en-GB"/>
        </w:rPr>
        <w:t>，</w:t>
      </w:r>
      <w:r w:rsidRPr="00FD7181">
        <w:rPr>
          <w:snapToGrid/>
          <w:szCs w:val="21"/>
          <w:lang w:val="en-GB"/>
        </w:rPr>
        <w:t>以色列还提交了一份有关《劳工组织</w:t>
      </w:r>
      <w:r w:rsidRPr="00FD7181">
        <w:rPr>
          <w:snapToGrid/>
          <w:szCs w:val="21"/>
          <w:lang w:val="en-GB"/>
        </w:rPr>
        <w:t>1979</w:t>
      </w:r>
      <w:r w:rsidRPr="00FD7181">
        <w:rPr>
          <w:snapToGrid/>
          <w:szCs w:val="21"/>
          <w:lang w:val="en-GB"/>
        </w:rPr>
        <w:t>年最低年龄公约》</w:t>
      </w:r>
      <w:r w:rsidR="00FD7181" w:rsidRPr="00FD7181">
        <w:rPr>
          <w:snapToGrid/>
          <w:szCs w:val="21"/>
          <w:lang w:val="en-GB"/>
        </w:rPr>
        <w:t>(</w:t>
      </w:r>
      <w:r w:rsidRPr="00FD7181">
        <w:rPr>
          <w:snapToGrid/>
          <w:szCs w:val="21"/>
          <w:lang w:val="en-GB"/>
        </w:rPr>
        <w:t>第</w:t>
      </w:r>
      <w:r w:rsidRPr="00FD7181">
        <w:rPr>
          <w:snapToGrid/>
          <w:szCs w:val="21"/>
          <w:lang w:val="en-GB"/>
        </w:rPr>
        <w:t>138</w:t>
      </w:r>
      <w:r w:rsidRPr="00FD7181">
        <w:rPr>
          <w:snapToGrid/>
          <w:szCs w:val="21"/>
          <w:lang w:val="en-GB"/>
        </w:rPr>
        <w:t>号</w:t>
      </w:r>
      <w:r w:rsidR="00FD7181" w:rsidRPr="00FD7181">
        <w:rPr>
          <w:snapToGrid/>
          <w:szCs w:val="21"/>
          <w:lang w:val="en-GB"/>
        </w:rPr>
        <w:t>)</w:t>
      </w:r>
      <w:r w:rsidRPr="00FD7181">
        <w:rPr>
          <w:snapToGrid/>
          <w:szCs w:val="21"/>
          <w:lang w:val="en-GB"/>
        </w:rPr>
        <w:t>的报告</w:t>
      </w:r>
      <w:r w:rsidR="00FD7181" w:rsidRPr="00FD7181">
        <w:rPr>
          <w:snapToGrid/>
          <w:szCs w:val="21"/>
          <w:lang w:val="en-GB"/>
        </w:rPr>
        <w:t>，</w:t>
      </w:r>
      <w:r w:rsidRPr="00FD7181">
        <w:rPr>
          <w:snapToGrid/>
          <w:szCs w:val="21"/>
          <w:lang w:val="en-GB"/>
        </w:rPr>
        <w:t>涉及</w:t>
      </w:r>
      <w:r w:rsidRPr="00FD7181">
        <w:rPr>
          <w:snapToGrid/>
          <w:szCs w:val="21"/>
          <w:lang w:val="en-GB"/>
        </w:rPr>
        <w:t>2004</w:t>
      </w:r>
      <w:r w:rsidR="00D56C56">
        <w:rPr>
          <w:snapToGrid/>
          <w:szCs w:val="21"/>
          <w:lang w:val="en-GB"/>
        </w:rPr>
        <w:t>-</w:t>
      </w:r>
      <w:r w:rsidRPr="00FD7181">
        <w:rPr>
          <w:snapToGrid/>
          <w:szCs w:val="21"/>
          <w:lang w:val="en-GB"/>
        </w:rPr>
        <w:t>2005</w:t>
      </w:r>
      <w:r w:rsidRPr="00FD7181">
        <w:rPr>
          <w:snapToGrid/>
          <w:szCs w:val="21"/>
          <w:lang w:val="en-GB"/>
        </w:rPr>
        <w:t>年。</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t>“</w:t>
      </w:r>
      <w:r w:rsidRPr="00FD7181">
        <w:rPr>
          <w:snapToGrid/>
          <w:szCs w:val="21"/>
          <w:lang w:val="en-GB"/>
        </w:rPr>
        <w:t>家庭</w:t>
      </w:r>
      <w:r w:rsidRPr="00FD7181">
        <w:rPr>
          <w:snapToGrid/>
          <w:szCs w:val="21"/>
          <w:lang w:val="en-GB"/>
        </w:rPr>
        <w:t>”</w:t>
      </w:r>
      <w:r w:rsidRPr="00FD7181">
        <w:rPr>
          <w:snapToGrid/>
          <w:szCs w:val="21"/>
          <w:lang w:val="en-GB"/>
        </w:rPr>
        <w:t>的含义</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以色列</w:t>
      </w:r>
      <w:r w:rsidRPr="00E305A5">
        <w:rPr>
          <w:snapToGrid/>
          <w:lang w:val="en-GB"/>
        </w:rPr>
        <w:t>法律</w:t>
      </w:r>
      <w:r w:rsidRPr="00FD7181">
        <w:rPr>
          <w:snapToGrid/>
          <w:szCs w:val="21"/>
          <w:lang w:val="en-GB"/>
        </w:rPr>
        <w:t>对</w:t>
      </w:r>
      <w:r w:rsidRPr="00FD7181">
        <w:rPr>
          <w:snapToGrid/>
          <w:szCs w:val="21"/>
          <w:lang w:val="en-GB"/>
        </w:rPr>
        <w:t>“</w:t>
      </w:r>
      <w:r w:rsidRPr="00FD7181">
        <w:rPr>
          <w:snapToGrid/>
          <w:szCs w:val="21"/>
          <w:lang w:val="en-GB"/>
        </w:rPr>
        <w:t>家庭</w:t>
      </w:r>
      <w:r w:rsidRPr="00FD7181">
        <w:rPr>
          <w:snapToGrid/>
          <w:szCs w:val="21"/>
          <w:lang w:val="en-GB"/>
        </w:rPr>
        <w:t>”</w:t>
      </w:r>
      <w:r w:rsidRPr="00FD7181">
        <w:rPr>
          <w:snapToGrid/>
          <w:szCs w:val="21"/>
          <w:lang w:val="en-GB"/>
        </w:rPr>
        <w:t>一词的定义</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34</w:t>
      </w:r>
      <w:r w:rsidR="00FD7181" w:rsidRPr="00FD7181">
        <w:rPr>
          <w:snapToGrid/>
          <w:szCs w:val="21"/>
          <w:lang w:val="en-GB"/>
        </w:rPr>
        <w:t>9.</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家庭在</w:t>
      </w:r>
      <w:r w:rsidRPr="00E305A5">
        <w:rPr>
          <w:snapToGrid/>
          <w:lang w:val="en-GB"/>
        </w:rPr>
        <w:t>行政</w:t>
      </w:r>
      <w:r w:rsidRPr="00FD7181">
        <w:rPr>
          <w:snapToGrid/>
          <w:szCs w:val="21"/>
          <w:lang w:val="en-GB"/>
        </w:rPr>
        <w:t>惯例中的含义</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35</w:t>
      </w:r>
      <w:r w:rsidR="00FD7181" w:rsidRPr="00FD7181">
        <w:rPr>
          <w:snapToGrid/>
          <w:szCs w:val="21"/>
          <w:lang w:val="en-GB"/>
        </w:rPr>
        <w:t>0.</w:t>
      </w:r>
      <w:r w:rsidRPr="00FD7181">
        <w:rPr>
          <w:snapToGrid/>
          <w:szCs w:val="21"/>
          <w:lang w:val="en-GB"/>
        </w:rPr>
        <w:tab/>
      </w:r>
      <w:r w:rsidRPr="00FD7181">
        <w:rPr>
          <w:snapToGrid/>
          <w:szCs w:val="21"/>
          <w:lang w:val="en-GB"/>
        </w:rPr>
        <w:t>自以色列上次报告提交以来</w:t>
      </w:r>
      <w:r w:rsidR="00FD7181" w:rsidRPr="00FD7181">
        <w:rPr>
          <w:snapToGrid/>
          <w:szCs w:val="21"/>
          <w:lang w:val="en-GB"/>
        </w:rPr>
        <w:t>，</w:t>
      </w:r>
      <w:r w:rsidRPr="00FD7181">
        <w:rPr>
          <w:snapToGrid/>
          <w:szCs w:val="21"/>
          <w:lang w:val="en-GB"/>
        </w:rPr>
        <w:t>司法领域有了一些重要发展</w:t>
      </w:r>
      <w:r w:rsidR="00FD7181" w:rsidRPr="00FD7181">
        <w:rPr>
          <w:snapToGrid/>
          <w:szCs w:val="21"/>
          <w:lang w:val="en-GB"/>
        </w:rPr>
        <w:t>，</w:t>
      </w:r>
      <w:r w:rsidRPr="00FD7181">
        <w:rPr>
          <w:snapToGrid/>
          <w:szCs w:val="21"/>
          <w:lang w:val="en-GB"/>
        </w:rPr>
        <w:t>家庭在行政惯例中的含义进一步扩大</w:t>
      </w:r>
      <w:r w:rsidR="00FD7181" w:rsidRPr="00FD7181">
        <w:rPr>
          <w:snapToGrid/>
          <w:szCs w:val="21"/>
          <w:lang w:val="en-GB"/>
        </w:rPr>
        <w:t>，</w:t>
      </w:r>
      <w:r w:rsidRPr="00FD7181">
        <w:rPr>
          <w:snapToGrid/>
          <w:szCs w:val="21"/>
          <w:lang w:val="en-GB"/>
        </w:rPr>
        <w:t>涉及到同性伴侣。</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35</w:t>
      </w:r>
      <w:r w:rsidR="00FD7181" w:rsidRPr="00FD7181">
        <w:rPr>
          <w:snapToGrid/>
          <w:szCs w:val="21"/>
          <w:lang w:val="en-GB"/>
        </w:rPr>
        <w:t>1.</w:t>
      </w:r>
      <w:r w:rsidRPr="00FD7181">
        <w:rPr>
          <w:snapToGrid/>
          <w:szCs w:val="21"/>
          <w:lang w:val="en-GB"/>
        </w:rPr>
        <w:tab/>
      </w:r>
      <w:smartTag w:uri="urn:schemas-microsoft-com:office:smarttags" w:element="chsdate">
        <w:smartTagPr>
          <w:attr w:name="IsROCDate" w:val="False"/>
          <w:attr w:name="IsLunarDate" w:val="False"/>
          <w:attr w:name="Day" w:val="21"/>
          <w:attr w:name="Month" w:val="11"/>
          <w:attr w:name="Year" w:val="2006"/>
        </w:smartTagPr>
        <w:r w:rsidRPr="00FD7181">
          <w:rPr>
            <w:snapToGrid/>
            <w:szCs w:val="21"/>
            <w:lang w:val="en-GB"/>
          </w:rPr>
          <w:t>2006</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21</w:t>
        </w:r>
        <w:r w:rsidRPr="00FD7181">
          <w:rPr>
            <w:snapToGrid/>
            <w:szCs w:val="21"/>
            <w:lang w:val="en-GB"/>
          </w:rPr>
          <w:t>日</w:t>
        </w:r>
      </w:smartTag>
      <w:r w:rsidR="00FD7181" w:rsidRPr="00FD7181">
        <w:rPr>
          <w:snapToGrid/>
          <w:szCs w:val="21"/>
          <w:lang w:val="en-GB"/>
        </w:rPr>
        <w:t>，</w:t>
      </w:r>
      <w:r w:rsidRPr="00FD7181">
        <w:rPr>
          <w:snapToGrid/>
          <w:szCs w:val="21"/>
          <w:lang w:val="en-GB"/>
        </w:rPr>
        <w:t>最高法院就同性夫妇的权利问题做出了具有重大意义的裁决</w:t>
      </w:r>
      <w:r w:rsidR="00FD7181" w:rsidRPr="00FD7181">
        <w:rPr>
          <w:snapToGrid/>
          <w:szCs w:val="21"/>
          <w:lang w:val="en-GB"/>
        </w:rPr>
        <w:t>，</w:t>
      </w:r>
      <w:r w:rsidRPr="00FD7181">
        <w:rPr>
          <w:snapToGrid/>
          <w:szCs w:val="21"/>
          <w:lang w:val="en-GB"/>
        </w:rPr>
        <w:t>它认定持有别国签发的承认同性婚姻的婚姻证书就可在内政部登记为已婚。五对已在国外举办婚礼的同性夫妇在内政部拒绝为他们登记为已婚后向最高法院提起诉讼</w:t>
      </w:r>
      <w:r w:rsidR="00FD7181" w:rsidRPr="00FD7181">
        <w:rPr>
          <w:snapToGrid/>
          <w:szCs w:val="21"/>
          <w:lang w:val="en-GB"/>
        </w:rPr>
        <w:t>(</w:t>
      </w:r>
      <w:r w:rsidRPr="00FD7181">
        <w:rPr>
          <w:snapToGrid/>
          <w:szCs w:val="21"/>
          <w:lang w:val="en-GB"/>
        </w:rPr>
        <w:t>H.C.J 3045</w:t>
      </w:r>
      <w:r w:rsidR="00FD7181" w:rsidRPr="00FD7181">
        <w:rPr>
          <w:snapToGrid/>
          <w:szCs w:val="21"/>
          <w:lang w:val="en-GB"/>
        </w:rPr>
        <w:t>/</w:t>
      </w:r>
      <w:r w:rsidRPr="00FD7181">
        <w:rPr>
          <w:snapToGrid/>
          <w:szCs w:val="21"/>
          <w:lang w:val="en-GB"/>
        </w:rPr>
        <w:t>0</w:t>
      </w:r>
      <w:r w:rsidR="00FD7181" w:rsidRPr="00FD7181">
        <w:rPr>
          <w:snapToGrid/>
          <w:szCs w:val="21"/>
          <w:lang w:val="en-GB"/>
        </w:rPr>
        <w:t>5,</w:t>
      </w:r>
      <w:r w:rsidRPr="00FD7181">
        <w:rPr>
          <w:snapToGrid/>
          <w:szCs w:val="21"/>
          <w:lang w:val="en-GB"/>
        </w:rPr>
        <w:t xml:space="preserve"> </w:t>
      </w:r>
      <w:r w:rsidRPr="00FD7181">
        <w:rPr>
          <w:i/>
          <w:iCs/>
          <w:snapToGrid/>
          <w:szCs w:val="21"/>
          <w:lang w:val="en-GB"/>
        </w:rPr>
        <w:t>Ben-Ari</w:t>
      </w:r>
      <w:r w:rsidRPr="00FD7181">
        <w:rPr>
          <w:rFonts w:eastAsia="KaiTi_GB2312"/>
          <w:snapToGrid/>
          <w:szCs w:val="21"/>
          <w:lang w:val="en-GB"/>
        </w:rPr>
        <w:t>诉内政部案</w:t>
      </w:r>
      <w:r w:rsidR="00FD7181" w:rsidRPr="00FD7181">
        <w:rPr>
          <w:snapToGrid/>
          <w:szCs w:val="21"/>
          <w:lang w:val="en-GB"/>
        </w:rPr>
        <w:t>；</w:t>
      </w:r>
      <w:r w:rsidRPr="00FD7181">
        <w:rPr>
          <w:snapToGrid/>
          <w:szCs w:val="21"/>
          <w:lang w:val="en-GB"/>
        </w:rPr>
        <w:t>H.C.J 3046</w:t>
      </w:r>
      <w:r w:rsidR="00FD7181" w:rsidRPr="00FD7181">
        <w:rPr>
          <w:snapToGrid/>
          <w:szCs w:val="21"/>
          <w:lang w:val="en-GB"/>
        </w:rPr>
        <w:t>/</w:t>
      </w:r>
      <w:r w:rsidRPr="00FD7181">
        <w:rPr>
          <w:snapToGrid/>
          <w:szCs w:val="21"/>
          <w:lang w:val="en-GB"/>
        </w:rPr>
        <w:t>0</w:t>
      </w:r>
      <w:r w:rsidR="00FD7181" w:rsidRPr="00FD7181">
        <w:rPr>
          <w:snapToGrid/>
          <w:szCs w:val="21"/>
          <w:lang w:val="en-GB"/>
        </w:rPr>
        <w:t>5,</w:t>
      </w:r>
      <w:r w:rsidRPr="00FD7181">
        <w:rPr>
          <w:i/>
          <w:iCs/>
          <w:snapToGrid/>
          <w:szCs w:val="21"/>
          <w:lang w:val="en-GB"/>
        </w:rPr>
        <w:t>Bar-Lev</w:t>
      </w:r>
      <w:r w:rsidRPr="00FD7181">
        <w:rPr>
          <w:rFonts w:eastAsia="KaiTi_GB2312"/>
          <w:snapToGrid/>
          <w:szCs w:val="21"/>
          <w:lang w:val="en-GB"/>
        </w:rPr>
        <w:t>诉内政部案</w:t>
      </w:r>
      <w:r w:rsidR="00FD7181" w:rsidRPr="00FD7181">
        <w:rPr>
          <w:iCs/>
          <w:snapToGrid/>
          <w:szCs w:val="21"/>
          <w:lang w:val="en-GB"/>
        </w:rPr>
        <w:t>；</w:t>
      </w:r>
      <w:r w:rsidRPr="00FD7181">
        <w:rPr>
          <w:snapToGrid/>
          <w:szCs w:val="21"/>
          <w:lang w:val="en-GB"/>
        </w:rPr>
        <w:t>H.C.J 10218</w:t>
      </w:r>
      <w:r w:rsidR="00FD7181" w:rsidRPr="00FD7181">
        <w:rPr>
          <w:snapToGrid/>
          <w:szCs w:val="21"/>
          <w:lang w:val="en-GB"/>
        </w:rPr>
        <w:t>/</w:t>
      </w:r>
      <w:r w:rsidRPr="00FD7181">
        <w:rPr>
          <w:snapToGrid/>
          <w:szCs w:val="21"/>
          <w:lang w:val="en-GB"/>
        </w:rPr>
        <w:t>0</w:t>
      </w:r>
      <w:r w:rsidR="00FD7181" w:rsidRPr="00FD7181">
        <w:rPr>
          <w:snapToGrid/>
          <w:szCs w:val="21"/>
          <w:lang w:val="en-GB"/>
        </w:rPr>
        <w:t>5,</w:t>
      </w:r>
      <w:r w:rsidRPr="00FD7181">
        <w:rPr>
          <w:snapToGrid/>
          <w:szCs w:val="21"/>
          <w:lang w:val="en-GB"/>
        </w:rPr>
        <w:t xml:space="preserve"> </w:t>
      </w:r>
      <w:r w:rsidRPr="00FD7181">
        <w:rPr>
          <w:i/>
          <w:iCs/>
          <w:snapToGrid/>
          <w:szCs w:val="21"/>
          <w:lang w:val="en-GB"/>
        </w:rPr>
        <w:t>Herland</w:t>
      </w:r>
      <w:r w:rsidRPr="00FD7181">
        <w:rPr>
          <w:rFonts w:eastAsia="KaiTi_GB2312"/>
          <w:snapToGrid/>
          <w:szCs w:val="21"/>
          <w:lang w:val="en-GB"/>
        </w:rPr>
        <w:t>诉内政部案</w:t>
      </w:r>
      <w:r w:rsidR="00FD7181" w:rsidRPr="00FD7181">
        <w:rPr>
          <w:snapToGrid/>
          <w:szCs w:val="21"/>
          <w:lang w:val="en-GB"/>
        </w:rPr>
        <w:t>；</w:t>
      </w:r>
      <w:r w:rsidRPr="00FD7181">
        <w:rPr>
          <w:snapToGrid/>
          <w:szCs w:val="21"/>
          <w:lang w:val="en-GB"/>
        </w:rPr>
        <w:t>H.C.J 10468</w:t>
      </w:r>
      <w:r w:rsidR="00FD7181" w:rsidRPr="00FD7181">
        <w:rPr>
          <w:snapToGrid/>
          <w:szCs w:val="21"/>
          <w:lang w:val="en-GB"/>
        </w:rPr>
        <w:t>/</w:t>
      </w:r>
      <w:r w:rsidRPr="00FD7181">
        <w:rPr>
          <w:snapToGrid/>
          <w:szCs w:val="21"/>
          <w:lang w:val="en-GB"/>
        </w:rPr>
        <w:t>0</w:t>
      </w:r>
      <w:r w:rsidR="00FD7181" w:rsidRPr="00FD7181">
        <w:rPr>
          <w:snapToGrid/>
          <w:szCs w:val="21"/>
          <w:lang w:val="en-GB"/>
        </w:rPr>
        <w:t>5,</w:t>
      </w:r>
      <w:r w:rsidRPr="00FD7181">
        <w:rPr>
          <w:snapToGrid/>
          <w:szCs w:val="21"/>
          <w:lang w:val="en-GB"/>
        </w:rPr>
        <w:t xml:space="preserve"> </w:t>
      </w:r>
      <w:r w:rsidRPr="00FD7181">
        <w:rPr>
          <w:i/>
          <w:iCs/>
          <w:snapToGrid/>
          <w:szCs w:val="21"/>
          <w:lang w:val="en-GB"/>
        </w:rPr>
        <w:t>Lord</w:t>
      </w:r>
      <w:r w:rsidRPr="00FD7181">
        <w:rPr>
          <w:rFonts w:eastAsia="KaiTi_GB2312"/>
          <w:snapToGrid/>
          <w:szCs w:val="21"/>
          <w:lang w:val="en-GB"/>
        </w:rPr>
        <w:t>诉内政部案</w:t>
      </w:r>
      <w:r w:rsidR="00FD7181" w:rsidRPr="00FD7181">
        <w:rPr>
          <w:snapToGrid/>
          <w:szCs w:val="21"/>
          <w:lang w:val="en-GB"/>
        </w:rPr>
        <w:t>；</w:t>
      </w:r>
      <w:r w:rsidRPr="00FD7181">
        <w:rPr>
          <w:snapToGrid/>
          <w:szCs w:val="21"/>
          <w:lang w:val="en-GB"/>
        </w:rPr>
        <w:t>以及</w:t>
      </w:r>
      <w:r w:rsidRPr="00FD7181">
        <w:rPr>
          <w:snapToGrid/>
          <w:szCs w:val="21"/>
          <w:lang w:val="en-GB"/>
        </w:rPr>
        <w:t>H.C.J 10597</w:t>
      </w:r>
      <w:r w:rsidR="00FD7181" w:rsidRPr="00FD7181">
        <w:rPr>
          <w:snapToGrid/>
          <w:szCs w:val="21"/>
          <w:lang w:val="en-GB"/>
        </w:rPr>
        <w:t>/</w:t>
      </w:r>
      <w:r w:rsidRPr="00FD7181">
        <w:rPr>
          <w:snapToGrid/>
          <w:szCs w:val="21"/>
          <w:lang w:val="en-GB"/>
        </w:rPr>
        <w:t>05</w:t>
      </w:r>
      <w:r w:rsidRPr="00FD7181">
        <w:rPr>
          <w:snapToGrid/>
          <w:szCs w:val="21"/>
          <w:lang w:val="en-GB"/>
        </w:rPr>
        <w:t>号</w:t>
      </w:r>
      <w:r w:rsidR="00FD7181" w:rsidRPr="00FD7181">
        <w:rPr>
          <w:snapToGrid/>
          <w:szCs w:val="21"/>
          <w:lang w:val="en-GB"/>
        </w:rPr>
        <w:t>，</w:t>
      </w:r>
      <w:r w:rsidRPr="00FD7181">
        <w:rPr>
          <w:i/>
          <w:iCs/>
          <w:snapToGrid/>
          <w:szCs w:val="21"/>
          <w:lang w:val="en-GB"/>
        </w:rPr>
        <w:t>Remez</w:t>
      </w:r>
      <w:r w:rsidRPr="00FD7181">
        <w:rPr>
          <w:rFonts w:eastAsia="KaiTi_GB2312"/>
          <w:snapToGrid/>
          <w:szCs w:val="21"/>
          <w:lang w:val="en-GB"/>
        </w:rPr>
        <w:t>诉内政部案</w:t>
      </w:r>
      <w:r w:rsidR="00FD7181" w:rsidRPr="00FD7181">
        <w:rPr>
          <w:rFonts w:eastAsia="KaiTi_GB2312"/>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最高法院做出上述裁定的依据是以前的一项判决</w:t>
      </w:r>
      <w:r w:rsidR="00FD7181" w:rsidRPr="00FD7181">
        <w:rPr>
          <w:snapToGrid/>
          <w:szCs w:val="21"/>
          <w:lang w:val="en-GB"/>
        </w:rPr>
        <w:t>(</w:t>
      </w:r>
      <w:r w:rsidRPr="00FD7181">
        <w:rPr>
          <w:snapToGrid/>
          <w:szCs w:val="21"/>
          <w:lang w:val="en-GB"/>
        </w:rPr>
        <w:t>H.C.J 143</w:t>
      </w:r>
      <w:r w:rsidR="00FD7181" w:rsidRPr="00FD7181">
        <w:rPr>
          <w:snapToGrid/>
          <w:szCs w:val="21"/>
          <w:lang w:val="en-GB"/>
        </w:rPr>
        <w:t>/</w:t>
      </w:r>
      <w:r w:rsidRPr="00FD7181">
        <w:rPr>
          <w:snapToGrid/>
          <w:szCs w:val="21"/>
          <w:lang w:val="en-GB"/>
        </w:rPr>
        <w:t>6</w:t>
      </w:r>
      <w:r w:rsidR="00FD7181" w:rsidRPr="00FD7181">
        <w:rPr>
          <w:snapToGrid/>
          <w:szCs w:val="21"/>
          <w:lang w:val="en-GB"/>
        </w:rPr>
        <w:t>2,</w:t>
      </w:r>
      <w:r w:rsidRPr="00FD7181">
        <w:rPr>
          <w:snapToGrid/>
          <w:szCs w:val="21"/>
          <w:lang w:val="en-GB"/>
        </w:rPr>
        <w:t xml:space="preserve"> </w:t>
      </w:r>
      <w:r w:rsidRPr="00FD7181">
        <w:rPr>
          <w:i/>
          <w:iCs/>
          <w:snapToGrid/>
          <w:szCs w:val="21"/>
          <w:lang w:val="en-GB"/>
        </w:rPr>
        <w:t>Fonk-Shlezinger</w:t>
      </w:r>
      <w:r w:rsidRPr="00FD7181">
        <w:rPr>
          <w:rFonts w:eastAsia="KaiTi_GB2312"/>
          <w:snapToGrid/>
          <w:szCs w:val="21"/>
          <w:lang w:val="en-GB"/>
        </w:rPr>
        <w:t>诉内政部案</w:t>
      </w:r>
      <w:r w:rsidR="00FD7181" w:rsidRPr="00FD7181">
        <w:rPr>
          <w:snapToGrid/>
          <w:szCs w:val="21"/>
          <w:lang w:val="en-GB"/>
        </w:rPr>
        <w:t>)</w:t>
      </w:r>
      <w:r w:rsidR="00FD7181" w:rsidRPr="00FD7181">
        <w:rPr>
          <w:snapToGrid/>
          <w:szCs w:val="21"/>
          <w:lang w:val="en-GB"/>
        </w:rPr>
        <w:t>，</w:t>
      </w:r>
      <w:r w:rsidRPr="00FD7181">
        <w:rPr>
          <w:snapToGrid/>
          <w:szCs w:val="21"/>
          <w:lang w:val="en-GB"/>
        </w:rPr>
        <w:t>该判决对登记结婚的义务与承认他们的地位二者加以区分。最高法院裁定</w:t>
      </w:r>
      <w:r w:rsidR="00FD7181" w:rsidRPr="00FD7181">
        <w:rPr>
          <w:snapToGrid/>
          <w:szCs w:val="21"/>
          <w:lang w:val="en-GB"/>
        </w:rPr>
        <w:t>：</w:t>
      </w:r>
      <w:r w:rsidRPr="00FD7181">
        <w:rPr>
          <w:snapToGrid/>
          <w:szCs w:val="21"/>
          <w:lang w:val="en-GB"/>
        </w:rPr>
        <w:t>对持有承认同性婚姻的别国签发的婚姻证书者</w:t>
      </w:r>
      <w:r w:rsidR="00FD7181" w:rsidRPr="00FD7181">
        <w:rPr>
          <w:snapToGrid/>
          <w:szCs w:val="21"/>
          <w:lang w:val="en-GB"/>
        </w:rPr>
        <w:t>，</w:t>
      </w:r>
      <w:r w:rsidRPr="00FD7181">
        <w:rPr>
          <w:snapToGrid/>
          <w:szCs w:val="21"/>
          <w:lang w:val="en-GB"/>
        </w:rPr>
        <w:t>内政部不得歧视。但是最高法院也指出这一裁决并不意味着改变同性婚姻的地位</w:t>
      </w:r>
      <w:r w:rsidR="00FD7181" w:rsidRPr="00FD7181">
        <w:rPr>
          <w:snapToGrid/>
          <w:szCs w:val="21"/>
          <w:lang w:val="en-GB"/>
        </w:rPr>
        <w:t>，</w:t>
      </w:r>
      <w:r w:rsidRPr="00FD7181">
        <w:rPr>
          <w:snapToGrid/>
          <w:szCs w:val="21"/>
          <w:lang w:val="en-GB"/>
        </w:rPr>
        <w:t>并重申这种地位只有以色列议会才能准予。</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35</w:t>
      </w:r>
      <w:r w:rsidR="00FD7181" w:rsidRPr="00FD7181">
        <w:rPr>
          <w:snapToGrid/>
          <w:szCs w:val="21"/>
          <w:lang w:val="en-GB"/>
        </w:rPr>
        <w:t>2.</w:t>
      </w:r>
      <w:r w:rsidRPr="00FD7181">
        <w:rPr>
          <w:snapToGrid/>
          <w:szCs w:val="21"/>
          <w:lang w:val="en-GB"/>
        </w:rPr>
        <w:tab/>
      </w:r>
      <w:r w:rsidRPr="00FD7181">
        <w:rPr>
          <w:snapToGrid/>
          <w:szCs w:val="21"/>
          <w:lang w:val="en-GB"/>
        </w:rPr>
        <w:t>拿撒勒区法院在一项具有创新意义的判决中裁定</w:t>
      </w:r>
      <w:r w:rsidR="00FD7181" w:rsidRPr="00FD7181">
        <w:rPr>
          <w:snapToGrid/>
          <w:szCs w:val="21"/>
          <w:lang w:val="en-GB"/>
        </w:rPr>
        <w:t>，</w:t>
      </w:r>
      <w:r w:rsidRPr="00FD7181">
        <w:rPr>
          <w:snapToGrid/>
          <w:szCs w:val="21"/>
          <w:lang w:val="en-GB"/>
        </w:rPr>
        <w:t>第</w:t>
      </w:r>
      <w:r w:rsidRPr="00FD7181">
        <w:rPr>
          <w:snapToGrid/>
          <w:szCs w:val="21"/>
          <w:lang w:val="en-GB"/>
        </w:rPr>
        <w:t>5725-1965</w:t>
      </w:r>
      <w:r w:rsidRPr="00FD7181">
        <w:rPr>
          <w:snapToGrid/>
          <w:szCs w:val="21"/>
          <w:lang w:val="en-GB"/>
        </w:rPr>
        <w:t>号《继承法》</w:t>
      </w:r>
      <w:r w:rsidR="00FD7181" w:rsidRPr="00FD7181">
        <w:rPr>
          <w:snapToGrid/>
          <w:szCs w:val="21"/>
          <w:lang w:val="en-GB"/>
        </w:rPr>
        <w:t>(</w:t>
      </w:r>
      <w:r w:rsidRPr="00FD7181">
        <w:rPr>
          <w:snapToGrid/>
          <w:szCs w:val="21"/>
          <w:lang w:val="en-GB"/>
        </w:rPr>
        <w:t>《继承法》</w:t>
      </w:r>
      <w:r w:rsidR="00FD7181" w:rsidRPr="00FD7181">
        <w:rPr>
          <w:snapToGrid/>
          <w:szCs w:val="21"/>
          <w:lang w:val="en-GB"/>
        </w:rPr>
        <w:t>)</w:t>
      </w:r>
      <w:r w:rsidRPr="00FD7181">
        <w:rPr>
          <w:snapToGrid/>
          <w:szCs w:val="21"/>
          <w:lang w:val="en-GB"/>
        </w:rPr>
        <w:t>中的</w:t>
      </w:r>
      <w:r w:rsidRPr="00FD7181">
        <w:rPr>
          <w:snapToGrid/>
          <w:szCs w:val="21"/>
          <w:lang w:val="en-GB"/>
        </w:rPr>
        <w:t>“</w:t>
      </w:r>
      <w:r w:rsidRPr="00FD7181">
        <w:rPr>
          <w:snapToGrid/>
          <w:szCs w:val="21"/>
          <w:lang w:val="en-GB"/>
        </w:rPr>
        <w:t>男人和女人</w:t>
      </w:r>
      <w:r w:rsidRPr="00FD7181">
        <w:rPr>
          <w:snapToGrid/>
          <w:szCs w:val="21"/>
          <w:lang w:val="en-GB"/>
        </w:rPr>
        <w:t>”</w:t>
      </w:r>
      <w:r w:rsidRPr="00FD7181">
        <w:rPr>
          <w:snapToGrid/>
          <w:szCs w:val="21"/>
          <w:lang w:val="en-GB"/>
        </w:rPr>
        <w:t>一词包括同性配偶双方。这项判决是根据扩大对《继承法》中</w:t>
      </w:r>
      <w:r w:rsidRPr="00FD7181">
        <w:rPr>
          <w:snapToGrid/>
          <w:szCs w:val="21"/>
          <w:lang w:val="en-GB"/>
        </w:rPr>
        <w:t>“</w:t>
      </w:r>
      <w:r w:rsidRPr="00FD7181">
        <w:rPr>
          <w:snapToGrid/>
          <w:szCs w:val="21"/>
          <w:lang w:val="en-GB"/>
        </w:rPr>
        <w:t>配偶</w:t>
      </w:r>
      <w:r w:rsidRPr="00FD7181">
        <w:rPr>
          <w:snapToGrid/>
          <w:szCs w:val="21"/>
          <w:lang w:val="en-GB"/>
        </w:rPr>
        <w:t>”</w:t>
      </w:r>
      <w:r w:rsidRPr="00FD7181">
        <w:rPr>
          <w:snapToGrid/>
          <w:szCs w:val="21"/>
          <w:lang w:val="en-GB"/>
        </w:rPr>
        <w:t>一词的解释的一般趋势做出的</w:t>
      </w:r>
      <w:r w:rsidR="00FD7181" w:rsidRPr="00FD7181">
        <w:rPr>
          <w:snapToGrid/>
          <w:szCs w:val="21"/>
          <w:lang w:val="en-GB"/>
        </w:rPr>
        <w:t>(</w:t>
      </w:r>
      <w:r w:rsidRPr="00FD7181">
        <w:rPr>
          <w:snapToGrid/>
          <w:szCs w:val="21"/>
          <w:lang w:val="en-GB"/>
        </w:rPr>
        <w:t>C.A. 3245</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Pr="00FD7181">
        <w:rPr>
          <w:i/>
          <w:iCs/>
          <w:snapToGrid/>
          <w:szCs w:val="21"/>
          <w:lang w:val="en-GB"/>
        </w:rPr>
        <w:t>A.M.</w:t>
      </w:r>
      <w:r w:rsidRPr="00FD7181">
        <w:rPr>
          <w:rFonts w:eastAsia="KaiTi_GB2312"/>
          <w:snapToGrid/>
          <w:szCs w:val="21"/>
          <w:lang w:val="en-GB"/>
        </w:rPr>
        <w:t>诉司法部长案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11"/>
          <w:attr w:name="Month" w:val="11"/>
          <w:attr w:name="Year" w:val="2004"/>
        </w:smartTagPr>
        <w:r w:rsidRPr="00FD7181">
          <w:rPr>
            <w:rFonts w:eastAsia="KaiTi_GB2312"/>
            <w:snapToGrid/>
            <w:szCs w:val="21"/>
            <w:lang w:val="en-GB"/>
          </w:rPr>
          <w:t>2004</w:t>
        </w:r>
        <w:r w:rsidRPr="00FD7181">
          <w:rPr>
            <w:rFonts w:eastAsia="KaiTi_GB2312"/>
            <w:snapToGrid/>
            <w:szCs w:val="21"/>
            <w:lang w:val="en-GB"/>
          </w:rPr>
          <w:t>年</w:t>
        </w:r>
        <w:r w:rsidRPr="00FD7181">
          <w:rPr>
            <w:rFonts w:eastAsia="KaiTi_GB2312"/>
            <w:snapToGrid/>
            <w:szCs w:val="21"/>
            <w:lang w:val="en-GB"/>
          </w:rPr>
          <w:t>11</w:t>
        </w:r>
        <w:r w:rsidRPr="00FD7181">
          <w:rPr>
            <w:rFonts w:eastAsia="KaiTi_GB2312"/>
            <w:snapToGrid/>
            <w:szCs w:val="21"/>
            <w:lang w:val="en-GB"/>
          </w:rPr>
          <w:t>月</w:t>
        </w:r>
        <w:r w:rsidRPr="00FD7181">
          <w:rPr>
            <w:rFonts w:eastAsia="KaiTi_GB2312"/>
            <w:snapToGrid/>
            <w:szCs w:val="21"/>
            <w:lang w:val="en-GB"/>
          </w:rPr>
          <w:t>11</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35</w:t>
      </w:r>
      <w:r w:rsidR="00FD7181" w:rsidRPr="00FD7181">
        <w:rPr>
          <w:snapToGrid/>
          <w:szCs w:val="21"/>
          <w:lang w:val="en-GB"/>
        </w:rPr>
        <w:t>3.</w:t>
      </w:r>
      <w:r w:rsidRPr="00FD7181">
        <w:rPr>
          <w:snapToGrid/>
          <w:szCs w:val="21"/>
          <w:lang w:val="en-GB"/>
        </w:rPr>
        <w:tab/>
      </w:r>
      <w:r w:rsidRPr="00FD7181">
        <w:rPr>
          <w:snapToGrid/>
          <w:szCs w:val="21"/>
          <w:lang w:val="en-GB"/>
        </w:rPr>
        <w:t>在</w:t>
      </w:r>
      <w:r w:rsidRPr="00FD7181">
        <w:rPr>
          <w:snapToGrid/>
          <w:szCs w:val="21"/>
          <w:lang w:val="en-GB"/>
        </w:rPr>
        <w:t>2005</w:t>
      </w:r>
      <w:r w:rsidRPr="00FD7181">
        <w:rPr>
          <w:snapToGrid/>
          <w:szCs w:val="21"/>
          <w:lang w:val="en-GB"/>
        </w:rPr>
        <w:t>年</w:t>
      </w:r>
      <w:r w:rsidRPr="00FD7181">
        <w:rPr>
          <w:snapToGrid/>
          <w:szCs w:val="21"/>
          <w:lang w:val="en-GB"/>
        </w:rPr>
        <w:t>1</w:t>
      </w:r>
      <w:r w:rsidRPr="00FD7181">
        <w:rPr>
          <w:snapToGrid/>
          <w:szCs w:val="21"/>
          <w:lang w:val="en-GB"/>
        </w:rPr>
        <w:t>月的一项重大裁决中</w:t>
      </w:r>
      <w:r w:rsidR="00FD7181" w:rsidRPr="00FD7181">
        <w:rPr>
          <w:snapToGrid/>
          <w:szCs w:val="21"/>
          <w:lang w:val="en-GB"/>
        </w:rPr>
        <w:t>，</w:t>
      </w:r>
      <w:r w:rsidRPr="00FD7181">
        <w:rPr>
          <w:snapToGrid/>
          <w:szCs w:val="21"/>
          <w:lang w:val="en-GB"/>
        </w:rPr>
        <w:t>最高法院同意了一对同性夫妇</w:t>
      </w:r>
      <w:r w:rsidR="00FD7181" w:rsidRPr="00FD7181">
        <w:rPr>
          <w:snapToGrid/>
          <w:szCs w:val="21"/>
          <w:lang w:val="en-GB"/>
        </w:rPr>
        <w:t>(</w:t>
      </w:r>
      <w:r w:rsidRPr="00FD7181">
        <w:rPr>
          <w:snapToGrid/>
          <w:szCs w:val="21"/>
          <w:lang w:val="en-GB"/>
        </w:rPr>
        <w:t>两名女性</w:t>
      </w:r>
      <w:r w:rsidR="00FD7181" w:rsidRPr="00FD7181">
        <w:rPr>
          <w:snapToGrid/>
          <w:szCs w:val="21"/>
          <w:lang w:val="en-GB"/>
        </w:rPr>
        <w:t>)</w:t>
      </w:r>
      <w:r w:rsidRPr="00FD7181">
        <w:rPr>
          <w:snapToGrid/>
          <w:szCs w:val="21"/>
          <w:lang w:val="en-GB"/>
        </w:rPr>
        <w:t>收养彼此子女的上诉。法院裁定</w:t>
      </w:r>
      <w:r w:rsidR="00FD7181" w:rsidRPr="00FD7181">
        <w:rPr>
          <w:snapToGrid/>
          <w:szCs w:val="21"/>
          <w:lang w:val="en-GB"/>
        </w:rPr>
        <w:t>，</w:t>
      </w:r>
      <w:r w:rsidRPr="00FD7181">
        <w:rPr>
          <w:snapToGrid/>
          <w:szCs w:val="21"/>
          <w:lang w:val="en-GB"/>
        </w:rPr>
        <w:t>根据第</w:t>
      </w:r>
      <w:r w:rsidRPr="00FD7181">
        <w:rPr>
          <w:snapToGrid/>
          <w:szCs w:val="21"/>
          <w:lang w:val="en-GB"/>
        </w:rPr>
        <w:t>5741-1981</w:t>
      </w:r>
      <w:r w:rsidRPr="00FD7181">
        <w:rPr>
          <w:snapToGrid/>
          <w:szCs w:val="21"/>
          <w:lang w:val="en-GB"/>
        </w:rPr>
        <w:t>号《子女收养法》</w:t>
      </w:r>
      <w:r w:rsidR="00FD7181" w:rsidRPr="00FD7181">
        <w:rPr>
          <w:snapToGrid/>
          <w:szCs w:val="21"/>
          <w:lang w:val="en-GB"/>
        </w:rPr>
        <w:t>，</w:t>
      </w:r>
      <w:r w:rsidRPr="00FD7181">
        <w:rPr>
          <w:snapToGrid/>
          <w:szCs w:val="21"/>
          <w:lang w:val="en-GB"/>
        </w:rPr>
        <w:t>每个案件应根据其自身的是非曲直评判</w:t>
      </w:r>
      <w:r w:rsidR="00FD7181" w:rsidRPr="00FD7181">
        <w:rPr>
          <w:snapToGrid/>
          <w:szCs w:val="21"/>
          <w:lang w:val="en-GB"/>
        </w:rPr>
        <w:t>，</w:t>
      </w:r>
      <w:r w:rsidRPr="00FD7181">
        <w:rPr>
          <w:snapToGrid/>
          <w:szCs w:val="21"/>
          <w:lang w:val="en-GB"/>
        </w:rPr>
        <w:t>还需要考虑所有相关情况。最高法院强调裁定只适于该对夫妇</w:t>
      </w:r>
      <w:r w:rsidR="00FD7181" w:rsidRPr="00FD7181">
        <w:rPr>
          <w:snapToGrid/>
          <w:szCs w:val="21"/>
          <w:lang w:val="en-GB"/>
        </w:rPr>
        <w:t>，</w:t>
      </w:r>
      <w:r w:rsidRPr="00FD7181">
        <w:rPr>
          <w:snapToGrid/>
          <w:szCs w:val="21"/>
          <w:lang w:val="en-GB"/>
        </w:rPr>
        <w:t>而非通行原则</w:t>
      </w:r>
      <w:r w:rsidR="00FD7181" w:rsidRPr="00FD7181">
        <w:rPr>
          <w:snapToGrid/>
          <w:szCs w:val="21"/>
          <w:lang w:val="en-GB"/>
        </w:rPr>
        <w:t>，</w:t>
      </w:r>
      <w:r w:rsidRPr="00FD7181">
        <w:rPr>
          <w:snapToGrid/>
          <w:szCs w:val="21"/>
          <w:lang w:val="en-GB"/>
        </w:rPr>
        <w:t>从而将同性关系的问题留待以后解决</w:t>
      </w:r>
      <w:r w:rsidR="00FD7181" w:rsidRPr="00FD7181">
        <w:rPr>
          <w:snapToGrid/>
          <w:szCs w:val="21"/>
          <w:lang w:val="en-GB"/>
        </w:rPr>
        <w:t>，</w:t>
      </w:r>
      <w:r w:rsidRPr="00FD7181">
        <w:rPr>
          <w:snapToGrid/>
          <w:szCs w:val="21"/>
          <w:lang w:val="en-GB"/>
        </w:rPr>
        <w:t>并建议以色列议会修改法律以解决这一现实问题</w:t>
      </w:r>
      <w:r w:rsidR="00FD7181" w:rsidRPr="00FD7181">
        <w:rPr>
          <w:snapToGrid/>
          <w:szCs w:val="21"/>
          <w:lang w:val="en-GB"/>
        </w:rPr>
        <w:t>，</w:t>
      </w:r>
      <w:r w:rsidRPr="00FD7181">
        <w:rPr>
          <w:snapToGrid/>
          <w:szCs w:val="21"/>
          <w:lang w:val="en-GB"/>
        </w:rPr>
        <w:t>并尝试绕过该问题引发的意识形态上的争议问题</w:t>
      </w:r>
      <w:r w:rsidR="00FD7181" w:rsidRPr="00FD7181">
        <w:rPr>
          <w:snapToGrid/>
          <w:szCs w:val="21"/>
          <w:lang w:val="en-GB"/>
        </w:rPr>
        <w:t>(</w:t>
      </w:r>
      <w:r w:rsidRPr="00FD7181">
        <w:rPr>
          <w:snapToGrid/>
          <w:szCs w:val="21"/>
          <w:lang w:val="en-GB"/>
        </w:rPr>
        <w:t>C.A. 10280</w:t>
      </w:r>
      <w:r w:rsidR="00FD7181" w:rsidRPr="00FD7181">
        <w:rPr>
          <w:snapToGrid/>
          <w:szCs w:val="21"/>
          <w:lang w:val="en-GB"/>
        </w:rPr>
        <w:t>/</w:t>
      </w:r>
      <w:r w:rsidRPr="00FD7181">
        <w:rPr>
          <w:snapToGrid/>
          <w:szCs w:val="21"/>
          <w:lang w:val="en-GB"/>
        </w:rPr>
        <w:t>0</w:t>
      </w:r>
      <w:r w:rsidR="00FD7181" w:rsidRPr="00FD7181">
        <w:rPr>
          <w:snapToGrid/>
          <w:szCs w:val="21"/>
          <w:lang w:val="en-GB"/>
        </w:rPr>
        <w:t>1,</w:t>
      </w:r>
      <w:r w:rsidRPr="00FD7181">
        <w:rPr>
          <w:i/>
          <w:iCs/>
          <w:snapToGrid/>
          <w:szCs w:val="21"/>
          <w:lang w:val="en-GB"/>
        </w:rPr>
        <w:t>Yaros-Hakak</w:t>
      </w:r>
      <w:r w:rsidRPr="00FD7181">
        <w:rPr>
          <w:rFonts w:eastAsia="KaiTi_GB2312"/>
          <w:snapToGrid/>
          <w:szCs w:val="21"/>
          <w:lang w:val="en-GB"/>
        </w:rPr>
        <w:t>诉司法部长案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10"/>
          <w:attr w:name="Month" w:val="1"/>
          <w:attr w:name="Year" w:val="2005"/>
        </w:smartTagPr>
        <w:r w:rsidRPr="00FD7181">
          <w:rPr>
            <w:rFonts w:eastAsia="KaiTi_GB2312"/>
            <w:snapToGrid/>
            <w:szCs w:val="21"/>
            <w:lang w:val="en-GB"/>
          </w:rPr>
          <w:t>2005</w:t>
        </w:r>
        <w:r w:rsidRPr="00FD7181">
          <w:rPr>
            <w:rFonts w:eastAsia="KaiTi_GB2312"/>
            <w:snapToGrid/>
            <w:szCs w:val="21"/>
            <w:lang w:val="en-GB"/>
          </w:rPr>
          <w:t>年</w:t>
        </w:r>
        <w:r w:rsidRPr="00FD7181">
          <w:rPr>
            <w:rFonts w:eastAsia="KaiTi_GB2312"/>
            <w:snapToGrid/>
            <w:szCs w:val="21"/>
            <w:lang w:val="en-GB"/>
          </w:rPr>
          <w:t>1</w:t>
        </w:r>
        <w:r w:rsidRPr="00FD7181">
          <w:rPr>
            <w:rFonts w:eastAsia="KaiTi_GB2312"/>
            <w:snapToGrid/>
            <w:szCs w:val="21"/>
            <w:lang w:val="en-GB"/>
          </w:rPr>
          <w:t>月</w:t>
        </w:r>
        <w:r w:rsidRPr="00FD7181">
          <w:rPr>
            <w:rFonts w:eastAsia="KaiTi_GB2312"/>
            <w:snapToGrid/>
            <w:szCs w:val="21"/>
            <w:lang w:val="en-GB"/>
          </w:rPr>
          <w:t>10</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rtl/>
          <w:lang w:val="en-GB" w:eastAsia="en-US"/>
        </w:rPr>
      </w:pPr>
      <w:r w:rsidRPr="00FD7181">
        <w:rPr>
          <w:snapToGrid/>
          <w:szCs w:val="21"/>
          <w:lang w:val="en-GB"/>
        </w:rPr>
        <w:t>35</w:t>
      </w:r>
      <w:r w:rsidR="00FD7181" w:rsidRPr="00FD7181">
        <w:rPr>
          <w:snapToGrid/>
          <w:szCs w:val="21"/>
          <w:lang w:val="en-GB"/>
        </w:rPr>
        <w:t>4.</w:t>
      </w:r>
      <w:r w:rsidRPr="00FD7181">
        <w:rPr>
          <w:snapToGrid/>
          <w:szCs w:val="21"/>
          <w:lang w:val="en-GB"/>
        </w:rPr>
        <w:tab/>
      </w:r>
      <w:smartTag w:uri="urn:schemas-microsoft-com:office:smarttags" w:element="chsdate">
        <w:smartTagPr>
          <w:attr w:name="IsROCDate" w:val="False"/>
          <w:attr w:name="IsLunarDate" w:val="False"/>
          <w:attr w:name="Day" w:val="19"/>
          <w:attr w:name="Month" w:val="4"/>
          <w:attr w:name="Year" w:val="2007"/>
        </w:smartTagPr>
        <w:r w:rsidRPr="00FD7181">
          <w:rPr>
            <w:snapToGrid/>
            <w:szCs w:val="21"/>
            <w:lang w:val="en-GB"/>
          </w:rPr>
          <w:t>2007</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19</w:t>
        </w:r>
        <w:r w:rsidRPr="00FD7181">
          <w:rPr>
            <w:snapToGrid/>
            <w:szCs w:val="21"/>
            <w:lang w:val="en-GB"/>
          </w:rPr>
          <w:t>日</w:t>
        </w:r>
      </w:smartTag>
      <w:r w:rsidR="00FD7181" w:rsidRPr="00FD7181">
        <w:rPr>
          <w:snapToGrid/>
          <w:szCs w:val="21"/>
          <w:lang w:val="en-GB"/>
        </w:rPr>
        <w:t>，</w:t>
      </w:r>
      <w:r w:rsidRPr="00FD7181">
        <w:rPr>
          <w:snapToGrid/>
          <w:szCs w:val="21"/>
          <w:lang w:val="en-GB"/>
        </w:rPr>
        <w:t>海法区劳工法院受理了一项针对</w:t>
      </w:r>
      <w:r w:rsidRPr="00FD7181">
        <w:rPr>
          <w:snapToGrid/>
          <w:szCs w:val="21"/>
          <w:lang w:val="en-GB"/>
        </w:rPr>
        <w:t>“Mivtachim”</w:t>
      </w:r>
      <w:r w:rsidRPr="00FD7181">
        <w:rPr>
          <w:snapToGrid/>
          <w:szCs w:val="21"/>
          <w:lang w:val="en-GB"/>
        </w:rPr>
        <w:t>养恤金基金的索赔要求</w:t>
      </w:r>
      <w:r w:rsidR="00FD7181" w:rsidRPr="00FD7181">
        <w:rPr>
          <w:snapToGrid/>
          <w:szCs w:val="21"/>
          <w:lang w:val="en-GB"/>
        </w:rPr>
        <w:t>，</w:t>
      </w:r>
      <w:r w:rsidRPr="00FD7181">
        <w:rPr>
          <w:snapToGrid/>
          <w:szCs w:val="21"/>
          <w:lang w:val="en-GB"/>
        </w:rPr>
        <w:t>判决女同性恋关系中的幸存一方有资格获得</w:t>
      </w:r>
      <w:r w:rsidRPr="00FD7181">
        <w:rPr>
          <w:snapToGrid/>
          <w:szCs w:val="21"/>
          <w:lang w:val="en-GB"/>
        </w:rPr>
        <w:t>“</w:t>
      </w:r>
      <w:r w:rsidRPr="00FD7181">
        <w:rPr>
          <w:snapToGrid/>
          <w:szCs w:val="21"/>
          <w:lang w:val="en-GB"/>
        </w:rPr>
        <w:t>受保遗孀</w:t>
      </w:r>
      <w:r w:rsidRPr="00FD7181">
        <w:rPr>
          <w:snapToGrid/>
          <w:szCs w:val="21"/>
          <w:lang w:val="en-GB"/>
        </w:rPr>
        <w:t>”</w:t>
      </w:r>
      <w:r w:rsidRPr="00FD7181">
        <w:rPr>
          <w:snapToGrid/>
          <w:szCs w:val="21"/>
          <w:lang w:val="en-GB"/>
        </w:rPr>
        <w:t>而非</w:t>
      </w:r>
      <w:r w:rsidRPr="00FD7181">
        <w:rPr>
          <w:snapToGrid/>
          <w:szCs w:val="21"/>
          <w:lang w:val="en-GB"/>
        </w:rPr>
        <w:t>“</w:t>
      </w:r>
      <w:r w:rsidRPr="00FD7181">
        <w:rPr>
          <w:snapToGrid/>
          <w:szCs w:val="21"/>
          <w:lang w:val="en-GB"/>
        </w:rPr>
        <w:t>受保鳏夫</w:t>
      </w:r>
      <w:r w:rsidRPr="00FD7181">
        <w:rPr>
          <w:snapToGrid/>
          <w:szCs w:val="21"/>
          <w:lang w:val="en-GB"/>
        </w:rPr>
        <w:t>”</w:t>
      </w:r>
      <w:r w:rsidRPr="00FD7181">
        <w:rPr>
          <w:snapToGrid/>
          <w:szCs w:val="21"/>
          <w:lang w:val="en-GB"/>
        </w:rPr>
        <w:t>的法定权利</w:t>
      </w:r>
      <w:r w:rsidR="00FD7181" w:rsidRPr="00FD7181">
        <w:rPr>
          <w:snapToGrid/>
          <w:szCs w:val="21"/>
          <w:lang w:val="en-GB"/>
        </w:rPr>
        <w:t>(</w:t>
      </w:r>
      <w:r w:rsidRPr="00FD7181">
        <w:rPr>
          <w:snapToGrid/>
          <w:szCs w:val="21"/>
          <w:lang w:val="en-GB"/>
        </w:rPr>
        <w:t>D.L.C 1758</w:t>
      </w:r>
      <w:r w:rsidR="00FD7181" w:rsidRPr="00FD7181">
        <w:rPr>
          <w:snapToGrid/>
          <w:szCs w:val="21"/>
          <w:lang w:val="en-GB"/>
        </w:rPr>
        <w:t>/</w:t>
      </w:r>
      <w:r w:rsidRPr="00FD7181">
        <w:rPr>
          <w:snapToGrid/>
          <w:szCs w:val="21"/>
          <w:lang w:val="en-GB"/>
        </w:rPr>
        <w:t>0</w:t>
      </w:r>
      <w:r w:rsidR="00FD7181" w:rsidRPr="00FD7181">
        <w:rPr>
          <w:snapToGrid/>
          <w:szCs w:val="21"/>
          <w:lang w:val="en-GB"/>
        </w:rPr>
        <w:t>6,</w:t>
      </w:r>
      <w:r w:rsidRPr="00FD7181">
        <w:rPr>
          <w:i/>
          <w:iCs/>
          <w:snapToGrid/>
          <w:szCs w:val="21"/>
          <w:lang w:val="en-GB"/>
        </w:rPr>
        <w:t>Moyal-Lefler</w:t>
      </w:r>
      <w:r w:rsidRPr="00FD7181">
        <w:rPr>
          <w:rFonts w:eastAsia="KaiTi_GB2312"/>
          <w:snapToGrid/>
          <w:szCs w:val="21"/>
          <w:lang w:val="en-GB"/>
        </w:rPr>
        <w:t>诉</w:t>
      </w:r>
      <w:r w:rsidRPr="00FD7181">
        <w:rPr>
          <w:i/>
          <w:iCs/>
          <w:snapToGrid/>
          <w:szCs w:val="21"/>
          <w:lang w:val="en-GB"/>
        </w:rPr>
        <w:t>Mivtachim</w:t>
      </w:r>
      <w:r w:rsidRPr="00FD7181">
        <w:rPr>
          <w:rFonts w:eastAsia="KaiTi_GB2312"/>
          <w:snapToGrid/>
          <w:szCs w:val="21"/>
          <w:lang w:val="en-GB"/>
        </w:rPr>
        <w:t>案</w:t>
      </w:r>
      <w:r w:rsidR="00FD7181" w:rsidRPr="00FD7181">
        <w:rPr>
          <w:rFonts w:eastAsia="KaiTi_GB2312"/>
          <w:snapToGrid/>
          <w:szCs w:val="21"/>
          <w:lang w:val="en-GB"/>
        </w:rPr>
        <w:t>)</w:t>
      </w:r>
      <w:r w:rsidRPr="00FD7181">
        <w:rPr>
          <w:snapToGrid/>
          <w:szCs w:val="21"/>
          <w:lang w:val="en-GB"/>
        </w:rPr>
        <w:t>。做出该判决后</w:t>
      </w:r>
      <w:r w:rsidR="00FD7181" w:rsidRPr="00FD7181">
        <w:rPr>
          <w:snapToGrid/>
          <w:szCs w:val="21"/>
          <w:lang w:val="en-GB"/>
        </w:rPr>
        <w:t>，</w:t>
      </w:r>
      <w:r w:rsidRPr="00FD7181">
        <w:rPr>
          <w:snapToGrid/>
          <w:szCs w:val="21"/>
          <w:lang w:val="en-GB"/>
        </w:rPr>
        <w:t>原告将可获得</w:t>
      </w:r>
      <w:r w:rsidRPr="00FD7181">
        <w:rPr>
          <w:snapToGrid/>
          <w:szCs w:val="21"/>
          <w:lang w:val="en-GB"/>
        </w:rPr>
        <w:t>40</w:t>
      </w:r>
      <w:r w:rsidR="00FD7181" w:rsidRPr="00FD7181">
        <w:rPr>
          <w:snapToGrid/>
          <w:szCs w:val="21"/>
          <w:lang w:val="en-GB"/>
        </w:rPr>
        <w:t>%</w:t>
      </w:r>
      <w:r w:rsidRPr="00FD7181">
        <w:rPr>
          <w:snapToGrid/>
          <w:szCs w:val="21"/>
          <w:lang w:val="en-GB"/>
        </w:rPr>
        <w:t>的幸存者抚恤金</w:t>
      </w:r>
      <w:r w:rsidR="00FD7181" w:rsidRPr="00FD7181">
        <w:rPr>
          <w:snapToGrid/>
          <w:szCs w:val="21"/>
          <w:lang w:val="en-GB"/>
        </w:rPr>
        <w:t>，</w:t>
      </w:r>
      <w:r w:rsidRPr="00FD7181">
        <w:rPr>
          <w:snapToGrid/>
          <w:szCs w:val="21"/>
          <w:lang w:val="en-GB"/>
        </w:rPr>
        <w:t>而非仅有</w:t>
      </w:r>
      <w:r w:rsidRPr="00FD7181">
        <w:rPr>
          <w:snapToGrid/>
          <w:szCs w:val="21"/>
          <w:lang w:val="en-GB"/>
        </w:rPr>
        <w:t>20</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法院判定</w:t>
      </w:r>
      <w:r w:rsidR="00FD7181" w:rsidRPr="00FD7181">
        <w:rPr>
          <w:snapToGrid/>
          <w:szCs w:val="21"/>
          <w:lang w:val="en-GB"/>
        </w:rPr>
        <w:t>，</w:t>
      </w:r>
      <w:r w:rsidRPr="00FD7181">
        <w:rPr>
          <w:snapToGrid/>
          <w:szCs w:val="21"/>
          <w:lang w:val="en-GB"/>
        </w:rPr>
        <w:t>在本案例中</w:t>
      </w:r>
      <w:r w:rsidR="00FD7181" w:rsidRPr="00FD7181">
        <w:rPr>
          <w:snapToGrid/>
          <w:szCs w:val="21"/>
          <w:lang w:val="en-GB"/>
        </w:rPr>
        <w:t>，</w:t>
      </w:r>
      <w:r w:rsidRPr="00FD7181">
        <w:rPr>
          <w:snapToGrid/>
          <w:szCs w:val="21"/>
          <w:lang w:val="en-GB"/>
        </w:rPr>
        <w:t>原告系已故者的配偶</w:t>
      </w:r>
      <w:r w:rsidR="00FD7181" w:rsidRPr="00FD7181">
        <w:rPr>
          <w:snapToGrid/>
          <w:szCs w:val="21"/>
          <w:lang w:val="en-GB"/>
        </w:rPr>
        <w:t>，</w:t>
      </w:r>
      <w:r w:rsidRPr="00FD7181">
        <w:rPr>
          <w:snapToGrid/>
          <w:szCs w:val="21"/>
          <w:lang w:val="en-GB"/>
        </w:rPr>
        <w:t>并被公认为是已故者的习惯法妻子。因此</w:t>
      </w:r>
      <w:r w:rsidR="00FD7181" w:rsidRPr="00FD7181">
        <w:rPr>
          <w:snapToGrid/>
          <w:szCs w:val="21"/>
          <w:lang w:val="en-GB"/>
        </w:rPr>
        <w:t>，</w:t>
      </w:r>
      <w:r w:rsidRPr="00FD7181">
        <w:rPr>
          <w:snapToGrid/>
          <w:szCs w:val="21"/>
          <w:lang w:val="en-GB"/>
        </w:rPr>
        <w:t>根据抚恤金基金规则</w:t>
      </w:r>
      <w:r w:rsidR="00FD7181" w:rsidRPr="00FD7181">
        <w:rPr>
          <w:snapToGrid/>
          <w:szCs w:val="21"/>
          <w:lang w:val="en-GB"/>
        </w:rPr>
        <w:t>，</w:t>
      </w:r>
      <w:r w:rsidRPr="00FD7181">
        <w:rPr>
          <w:snapToGrid/>
          <w:szCs w:val="21"/>
          <w:lang w:val="en-GB"/>
        </w:rPr>
        <w:t>她有资格获得幸存者抚恤金。法院指出</w:t>
      </w:r>
      <w:r w:rsidR="00FD7181" w:rsidRPr="00FD7181">
        <w:rPr>
          <w:snapToGrid/>
          <w:szCs w:val="21"/>
          <w:lang w:val="en-GB"/>
        </w:rPr>
        <w:t>：</w:t>
      </w:r>
      <w:r w:rsidRPr="00FD7181">
        <w:rPr>
          <w:snapToGrid/>
          <w:szCs w:val="21"/>
          <w:lang w:val="en-GB"/>
        </w:rPr>
        <w:t>“</w:t>
      </w:r>
      <w:r w:rsidRPr="00FD7181">
        <w:rPr>
          <w:snapToGrid/>
          <w:szCs w:val="21"/>
          <w:lang w:val="en-GB"/>
        </w:rPr>
        <w:t>在应诉方规则和《国家保险法》有关规定中</w:t>
      </w:r>
      <w:r w:rsidR="00FD7181" w:rsidRPr="00FD7181">
        <w:rPr>
          <w:snapToGrid/>
          <w:szCs w:val="21"/>
          <w:lang w:val="en-GB"/>
        </w:rPr>
        <w:t>，</w:t>
      </w:r>
      <w:r w:rsidRPr="00FD7181">
        <w:rPr>
          <w:snapToGrid/>
          <w:szCs w:val="21"/>
          <w:lang w:val="en-GB"/>
        </w:rPr>
        <w:t>男女之别源于同一依据</w:t>
      </w:r>
      <w:r w:rsidR="00FD7181" w:rsidRPr="00FD7181">
        <w:rPr>
          <w:snapToGrid/>
          <w:szCs w:val="21"/>
          <w:lang w:val="en-GB"/>
        </w:rPr>
        <w:t>，</w:t>
      </w:r>
      <w:r w:rsidRPr="00FD7181">
        <w:rPr>
          <w:snapToGrid/>
          <w:szCs w:val="21"/>
          <w:lang w:val="en-GB"/>
        </w:rPr>
        <w:t>即它是我们所处经济现状的一种反映</w:t>
      </w:r>
      <w:r w:rsidR="00FD7181" w:rsidRPr="00FD7181">
        <w:rPr>
          <w:snapToGrid/>
          <w:szCs w:val="21"/>
          <w:lang w:val="en-GB"/>
        </w:rPr>
        <w:t>，</w:t>
      </w:r>
      <w:r w:rsidRPr="00FD7181">
        <w:rPr>
          <w:snapToGrid/>
          <w:szCs w:val="21"/>
          <w:lang w:val="en-GB"/>
        </w:rPr>
        <w:t>亦即妇女的收入低于男子</w:t>
      </w:r>
      <w:r w:rsidR="00FD7181" w:rsidRPr="00FD7181">
        <w:rPr>
          <w:snapToGrid/>
          <w:szCs w:val="21"/>
          <w:lang w:val="en-GB"/>
        </w:rPr>
        <w:t>，</w:t>
      </w:r>
      <w:r w:rsidRPr="00FD7181">
        <w:rPr>
          <w:snapToGrid/>
          <w:szCs w:val="21"/>
          <w:lang w:val="en-GB"/>
        </w:rPr>
        <w:t>她们的就业晋升更为困难。因此</w:t>
      </w:r>
      <w:r w:rsidR="00FD7181" w:rsidRPr="00FD7181">
        <w:rPr>
          <w:snapToGrid/>
          <w:szCs w:val="21"/>
          <w:lang w:val="en-GB"/>
        </w:rPr>
        <w:t>，</w:t>
      </w:r>
      <w:r w:rsidRPr="00FD7181">
        <w:rPr>
          <w:snapToGrid/>
          <w:szCs w:val="21"/>
          <w:lang w:val="en-GB"/>
        </w:rPr>
        <w:t>优先选择遗孀身份是合理的</w:t>
      </w:r>
      <w:r w:rsidR="00FD7181" w:rsidRPr="00FD7181">
        <w:rPr>
          <w:snapToGrid/>
          <w:szCs w:val="21"/>
          <w:lang w:val="en-GB"/>
        </w:rPr>
        <w:t>，</w:t>
      </w:r>
      <w:r w:rsidRPr="00FD7181">
        <w:rPr>
          <w:snapToGrid/>
          <w:szCs w:val="21"/>
          <w:lang w:val="en-GB"/>
        </w:rPr>
        <w:t>因为它缩小了男女之间的差别。</w:t>
      </w:r>
      <w:r w:rsidRPr="00FD7181">
        <w:rPr>
          <w:snapToGrid/>
          <w:szCs w:val="21"/>
          <w:lang w:val="en-GB"/>
        </w:rPr>
        <w:t xml:space="preserve">” </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法庭裁定原告应划为遗孀而不是鳏夫。她因此有权享受</w:t>
      </w:r>
      <w:r w:rsidRPr="00FD7181">
        <w:rPr>
          <w:snapToGrid/>
          <w:szCs w:val="21"/>
          <w:lang w:val="en-GB"/>
        </w:rPr>
        <w:t>“</w:t>
      </w:r>
      <w:r w:rsidRPr="00FD7181">
        <w:rPr>
          <w:snapToGrid/>
          <w:szCs w:val="21"/>
          <w:lang w:val="en-GB"/>
        </w:rPr>
        <w:t>受保遗孀</w:t>
      </w:r>
      <w:r w:rsidRPr="00FD7181">
        <w:rPr>
          <w:snapToGrid/>
          <w:szCs w:val="21"/>
          <w:lang w:val="en-GB"/>
        </w:rPr>
        <w:t>”</w:t>
      </w:r>
      <w:r w:rsidRPr="00FD7181">
        <w:rPr>
          <w:snapToGrid/>
          <w:szCs w:val="21"/>
          <w:lang w:val="en-GB"/>
        </w:rPr>
        <w:t>的权益和养恤基金规则中所规定的养恤金。</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成年</w:t>
      </w:r>
      <w:r w:rsidRPr="00E305A5">
        <w:rPr>
          <w:snapToGrid/>
          <w:lang w:val="en-GB"/>
        </w:rPr>
        <w:t>身份</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35</w:t>
      </w:r>
      <w:r w:rsidR="00FD7181" w:rsidRPr="00FD7181">
        <w:rPr>
          <w:snapToGrid/>
          <w:szCs w:val="21"/>
          <w:lang w:val="en-GB"/>
        </w:rPr>
        <w:t>5.</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家庭</w:t>
      </w:r>
      <w:r w:rsidRPr="00E305A5">
        <w:rPr>
          <w:snapToGrid/>
          <w:lang w:val="en-GB"/>
        </w:rPr>
        <w:t>援助</w:t>
      </w:r>
      <w:r w:rsidRPr="00FD7181">
        <w:rPr>
          <w:snapToGrid/>
          <w:szCs w:val="21"/>
          <w:lang w:val="en-GB"/>
        </w:rPr>
        <w:t>及其保护</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家庭生活的基本权利</w:t>
      </w:r>
    </w:p>
    <w:p w:rsidR="008370F6" w:rsidRPr="00FD7181" w:rsidRDefault="008370F6" w:rsidP="00081237">
      <w:pPr>
        <w:pStyle w:val="SingleTxtGC"/>
        <w:tabs>
          <w:tab w:val="clear" w:pos="1565"/>
          <w:tab w:val="clear" w:pos="1996"/>
          <w:tab w:val="left" w:pos="1680"/>
        </w:tabs>
        <w:rPr>
          <w:snapToGrid/>
          <w:szCs w:val="21"/>
          <w:lang w:val="en-GB"/>
        </w:rPr>
      </w:pPr>
      <w:r w:rsidRPr="00FD7181">
        <w:rPr>
          <w:bCs/>
          <w:snapToGrid/>
          <w:szCs w:val="21"/>
          <w:lang w:val="en-GB"/>
        </w:rPr>
        <w:t>35</w:t>
      </w:r>
      <w:r w:rsidR="00FD7181" w:rsidRPr="00FD7181">
        <w:rPr>
          <w:bCs/>
          <w:snapToGrid/>
          <w:szCs w:val="21"/>
          <w:lang w:val="en-GB"/>
        </w:rPr>
        <w:t>6.</w:t>
      </w:r>
      <w:r w:rsidRPr="00FD7181">
        <w:rPr>
          <w:bCs/>
          <w:snapToGrid/>
          <w:szCs w:val="21"/>
          <w:lang w:val="en-GB"/>
        </w:rPr>
        <w:tab/>
      </w:r>
      <w:r w:rsidRPr="00FD7181">
        <w:rPr>
          <w:rFonts w:eastAsia="SimHei"/>
          <w:snapToGrid/>
          <w:szCs w:val="21"/>
          <w:lang w:val="en-GB"/>
        </w:rPr>
        <w:t>生育治疗</w:t>
      </w:r>
      <w:r w:rsidRPr="00FD7181">
        <w:rPr>
          <w:snapToGrid/>
          <w:szCs w:val="21"/>
          <w:lang w:val="en-GB"/>
        </w:rPr>
        <w:t>。以色列有</w:t>
      </w:r>
      <w:r w:rsidRPr="00FD7181">
        <w:rPr>
          <w:snapToGrid/>
          <w:szCs w:val="21"/>
          <w:lang w:val="en-GB"/>
        </w:rPr>
        <w:t>24</w:t>
      </w:r>
      <w:r w:rsidRPr="00FD7181">
        <w:rPr>
          <w:snapToGrid/>
          <w:szCs w:val="21"/>
          <w:lang w:val="en-GB"/>
        </w:rPr>
        <w:t>家生育部门</w:t>
      </w:r>
      <w:r w:rsidR="00FD7181" w:rsidRPr="00FD7181">
        <w:rPr>
          <w:snapToGrid/>
          <w:szCs w:val="21"/>
          <w:lang w:val="en-GB"/>
        </w:rPr>
        <w:t>，</w:t>
      </w:r>
      <w:r w:rsidRPr="00FD7181">
        <w:rPr>
          <w:snapToGrid/>
          <w:szCs w:val="21"/>
          <w:lang w:val="en-GB"/>
        </w:rPr>
        <w:t>政府医院中有</w:t>
      </w:r>
      <w:r w:rsidRPr="00FD7181">
        <w:rPr>
          <w:snapToGrid/>
          <w:szCs w:val="21"/>
          <w:lang w:val="en-GB"/>
        </w:rPr>
        <w:t>9</w:t>
      </w:r>
      <w:r w:rsidRPr="00FD7181">
        <w:rPr>
          <w:snapToGrid/>
          <w:szCs w:val="21"/>
          <w:lang w:val="en-GB"/>
        </w:rPr>
        <w:t>家</w:t>
      </w:r>
      <w:r w:rsidR="00FD7181" w:rsidRPr="00FD7181">
        <w:rPr>
          <w:snapToGrid/>
          <w:szCs w:val="21"/>
          <w:lang w:val="en-GB"/>
        </w:rPr>
        <w:t>，</w:t>
      </w:r>
      <w:r w:rsidRPr="00FD7181">
        <w:rPr>
          <w:snapToGrid/>
          <w:szCs w:val="21"/>
          <w:lang w:val="en-GB"/>
        </w:rPr>
        <w:t>公共医院中有</w:t>
      </w:r>
      <w:r w:rsidRPr="00FD7181">
        <w:rPr>
          <w:snapToGrid/>
          <w:szCs w:val="21"/>
          <w:lang w:val="en-GB"/>
        </w:rPr>
        <w:t>11</w:t>
      </w:r>
      <w:r w:rsidRPr="00FD7181">
        <w:rPr>
          <w:snapToGrid/>
          <w:szCs w:val="21"/>
          <w:lang w:val="en-GB"/>
        </w:rPr>
        <w:t>家</w:t>
      </w:r>
      <w:r w:rsidR="00FD7181" w:rsidRPr="00FD7181">
        <w:rPr>
          <w:snapToGrid/>
          <w:szCs w:val="21"/>
          <w:lang w:val="en-GB"/>
        </w:rPr>
        <w:t>，</w:t>
      </w:r>
      <w:r w:rsidRPr="00FD7181">
        <w:rPr>
          <w:snapToGrid/>
          <w:szCs w:val="21"/>
          <w:lang w:val="en-GB"/>
        </w:rPr>
        <w:t>私人医院中有</w:t>
      </w:r>
      <w:r w:rsidRPr="00FD7181">
        <w:rPr>
          <w:snapToGrid/>
          <w:szCs w:val="21"/>
          <w:lang w:val="en-GB"/>
        </w:rPr>
        <w:t>4</w:t>
      </w:r>
      <w:r w:rsidRPr="00FD7181">
        <w:rPr>
          <w:snapToGrid/>
          <w:szCs w:val="21"/>
          <w:lang w:val="en-GB"/>
        </w:rPr>
        <w:t>家。</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进行了</w:t>
      </w:r>
      <w:r w:rsidRPr="00FD7181">
        <w:rPr>
          <w:snapToGrid/>
          <w:szCs w:val="21"/>
          <w:lang w:val="en-GB"/>
        </w:rPr>
        <w:t>25 552</w:t>
      </w:r>
      <w:r w:rsidRPr="00FD7181">
        <w:rPr>
          <w:snapToGrid/>
          <w:szCs w:val="21"/>
          <w:lang w:val="en-GB"/>
        </w:rPr>
        <w:t>次体外受精疗程</w:t>
      </w:r>
      <w:r w:rsidR="00FD7181" w:rsidRPr="00FD7181">
        <w:rPr>
          <w:snapToGrid/>
          <w:szCs w:val="21"/>
          <w:lang w:val="en-GB"/>
        </w:rPr>
        <w:t>(</w:t>
      </w:r>
      <w:r w:rsidRPr="00FD7181">
        <w:rPr>
          <w:snapToGrid/>
          <w:szCs w:val="21"/>
          <w:lang w:val="en-GB"/>
        </w:rPr>
        <w:t>2002</w:t>
      </w:r>
      <w:r w:rsidRPr="00FD7181">
        <w:rPr>
          <w:snapToGrid/>
          <w:szCs w:val="21"/>
          <w:lang w:val="en-GB"/>
        </w:rPr>
        <w:t>年进行了</w:t>
      </w:r>
      <w:r w:rsidRPr="00FD7181">
        <w:rPr>
          <w:snapToGrid/>
          <w:szCs w:val="21"/>
          <w:lang w:val="en-GB"/>
        </w:rPr>
        <w:t>20 886</w:t>
      </w:r>
      <w:r w:rsidRPr="00FD7181">
        <w:rPr>
          <w:snapToGrid/>
          <w:szCs w:val="21"/>
          <w:lang w:val="en-GB"/>
        </w:rPr>
        <w:t>次</w:t>
      </w:r>
      <w:r w:rsidR="00FD7181" w:rsidRPr="00FD7181">
        <w:rPr>
          <w:snapToGrid/>
          <w:szCs w:val="21"/>
          <w:lang w:val="en-GB"/>
        </w:rPr>
        <w:t>)</w:t>
      </w:r>
      <w:r w:rsidR="00FD7181" w:rsidRPr="00FD7181">
        <w:rPr>
          <w:snapToGrid/>
          <w:szCs w:val="21"/>
          <w:lang w:val="en-GB"/>
        </w:rPr>
        <w:t>，</w:t>
      </w:r>
      <w:r w:rsidRPr="00FD7181">
        <w:rPr>
          <w:snapToGrid/>
          <w:szCs w:val="21"/>
          <w:lang w:val="en-GB"/>
        </w:rPr>
        <w:t>结果有</w:t>
      </w:r>
      <w:r w:rsidRPr="00FD7181">
        <w:rPr>
          <w:snapToGrid/>
          <w:szCs w:val="21"/>
          <w:lang w:val="en-GB"/>
        </w:rPr>
        <w:t>6 473</w:t>
      </w:r>
      <w:r w:rsidRPr="00FD7181">
        <w:rPr>
          <w:snapToGrid/>
          <w:szCs w:val="21"/>
          <w:lang w:val="en-GB"/>
        </w:rPr>
        <w:t>人怀孕</w:t>
      </w:r>
      <w:r w:rsidR="00FD7181" w:rsidRPr="00FD7181">
        <w:rPr>
          <w:snapToGrid/>
          <w:szCs w:val="21"/>
          <w:lang w:val="en-GB"/>
        </w:rPr>
        <w:t>，</w:t>
      </w:r>
      <w:r w:rsidRPr="00FD7181">
        <w:rPr>
          <w:snapToGrid/>
          <w:szCs w:val="21"/>
          <w:lang w:val="en-GB"/>
        </w:rPr>
        <w:t>活产儿有</w:t>
      </w:r>
      <w:r w:rsidRPr="00FD7181">
        <w:rPr>
          <w:snapToGrid/>
          <w:szCs w:val="21"/>
          <w:lang w:val="en-GB"/>
        </w:rPr>
        <w:t>4 298</w:t>
      </w:r>
      <w:r w:rsidRPr="00FD7181">
        <w:rPr>
          <w:snapToGrid/>
          <w:szCs w:val="21"/>
          <w:lang w:val="en-GB"/>
        </w:rPr>
        <w:t>名</w:t>
      </w:r>
      <w:r w:rsidR="00FD7181" w:rsidRPr="00FD7181">
        <w:rPr>
          <w:snapToGrid/>
          <w:szCs w:val="21"/>
          <w:lang w:val="en-GB"/>
        </w:rPr>
        <w:t>(</w:t>
      </w:r>
      <w:r w:rsidRPr="00FD7181">
        <w:rPr>
          <w:snapToGrid/>
          <w:szCs w:val="21"/>
          <w:lang w:val="en-GB"/>
        </w:rPr>
        <w:t>5 229</w:t>
      </w:r>
      <w:r w:rsidRPr="00FD7181">
        <w:rPr>
          <w:snapToGrid/>
          <w:szCs w:val="21"/>
          <w:lang w:val="en-GB"/>
        </w:rPr>
        <w:t>个孩子出生</w:t>
      </w:r>
      <w:r w:rsidR="00FD7181" w:rsidRPr="00FD7181">
        <w:rPr>
          <w:snapToGrid/>
          <w:szCs w:val="21"/>
          <w:lang w:val="en-GB"/>
        </w:rPr>
        <w:t>)</w:t>
      </w:r>
      <w:r w:rsidRPr="00FD7181">
        <w:rPr>
          <w:snapToGrid/>
          <w:szCs w:val="21"/>
          <w:lang w:val="en-GB"/>
        </w:rPr>
        <w:t>。以色列每个疗程的活产率自</w:t>
      </w:r>
      <w:r w:rsidRPr="00FD7181">
        <w:rPr>
          <w:snapToGrid/>
          <w:szCs w:val="21"/>
          <w:lang w:val="en-GB"/>
        </w:rPr>
        <w:t>1996</w:t>
      </w:r>
      <w:r w:rsidRPr="00FD7181">
        <w:rPr>
          <w:snapToGrid/>
          <w:szCs w:val="21"/>
          <w:lang w:val="en-GB"/>
        </w:rPr>
        <w:t>年以来一直相对稳定</w:t>
      </w:r>
      <w:r w:rsidR="00FD7181" w:rsidRPr="00FD7181">
        <w:rPr>
          <w:snapToGrid/>
          <w:szCs w:val="21"/>
          <w:lang w:val="en-GB"/>
        </w:rPr>
        <w:t>(</w:t>
      </w:r>
      <w:r w:rsidRPr="00FD7181">
        <w:rPr>
          <w:snapToGrid/>
          <w:szCs w:val="21"/>
          <w:lang w:val="en-GB"/>
        </w:rPr>
        <w:t>1</w:t>
      </w:r>
      <w:r w:rsidR="00FD7181" w:rsidRPr="00FD7181">
        <w:rPr>
          <w:snapToGrid/>
          <w:szCs w:val="21"/>
          <w:lang w:val="en-GB"/>
        </w:rPr>
        <w:t>5.</w:t>
      </w:r>
      <w:r w:rsidRPr="00FD7181">
        <w:rPr>
          <w:snapToGrid/>
          <w:szCs w:val="21"/>
          <w:lang w:val="en-GB"/>
        </w:rPr>
        <w:t xml:space="preserve">8 </w:t>
      </w:r>
      <w:r w:rsidR="00FD7181" w:rsidRPr="00FD7181">
        <w:rPr>
          <w:snapToGrid/>
          <w:szCs w:val="21"/>
          <w:lang w:val="en-GB"/>
        </w:rPr>
        <w:t>%)</w:t>
      </w:r>
      <w:r w:rsidR="00FD7181" w:rsidRPr="00FD7181">
        <w:rPr>
          <w:snapToGrid/>
          <w:szCs w:val="21"/>
          <w:lang w:val="en-GB"/>
        </w:rPr>
        <w:t>，</w:t>
      </w:r>
      <w:r w:rsidRPr="00FD7181">
        <w:rPr>
          <w:snapToGrid/>
          <w:szCs w:val="21"/>
          <w:lang w:val="en-GB"/>
        </w:rPr>
        <w:t>2006</w:t>
      </w:r>
      <w:r w:rsidRPr="00FD7181">
        <w:rPr>
          <w:snapToGrid/>
          <w:szCs w:val="21"/>
          <w:lang w:val="en-GB"/>
        </w:rPr>
        <w:t>年为</w:t>
      </w:r>
      <w:r w:rsidRPr="00FD7181">
        <w:rPr>
          <w:snapToGrid/>
          <w:szCs w:val="21"/>
          <w:lang w:val="en-GB"/>
        </w:rPr>
        <w:t>1</w:t>
      </w:r>
      <w:r w:rsidR="00FD7181" w:rsidRPr="00FD7181">
        <w:rPr>
          <w:snapToGrid/>
          <w:szCs w:val="21"/>
          <w:lang w:val="en-GB"/>
        </w:rPr>
        <w:t>6.</w:t>
      </w:r>
      <w:r w:rsidRPr="00FD7181">
        <w:rPr>
          <w:snapToGrid/>
          <w:szCs w:val="21"/>
          <w:lang w:val="en-GB"/>
        </w:rPr>
        <w:t>8</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35</w:t>
      </w:r>
      <w:r w:rsidR="00FD7181" w:rsidRPr="00FD7181">
        <w:rPr>
          <w:snapToGrid/>
          <w:szCs w:val="21"/>
          <w:lang w:val="en-GB"/>
        </w:rPr>
        <w:t>7.</w:t>
      </w:r>
      <w:r w:rsidRPr="00FD7181">
        <w:rPr>
          <w:snapToGrid/>
          <w:szCs w:val="21"/>
          <w:lang w:val="en-GB"/>
        </w:rPr>
        <w:tab/>
        <w:t>2007</w:t>
      </w:r>
      <w:r w:rsidRPr="00FD7181">
        <w:rPr>
          <w:snapToGrid/>
          <w:szCs w:val="21"/>
          <w:lang w:val="en-GB"/>
        </w:rPr>
        <w:t>年</w:t>
      </w:r>
      <w:r w:rsidRPr="00FD7181">
        <w:rPr>
          <w:snapToGrid/>
          <w:szCs w:val="21"/>
          <w:lang w:val="en-GB"/>
        </w:rPr>
        <w:t>2</w:t>
      </w:r>
      <w:r w:rsidRPr="00FD7181">
        <w:rPr>
          <w:snapToGrid/>
          <w:szCs w:val="21"/>
          <w:lang w:val="en-GB"/>
        </w:rPr>
        <w:t>月</w:t>
      </w:r>
      <w:r w:rsidR="00FD7181" w:rsidRPr="00FD7181">
        <w:rPr>
          <w:snapToGrid/>
          <w:szCs w:val="21"/>
          <w:lang w:val="en-GB"/>
        </w:rPr>
        <w:t>，</w:t>
      </w:r>
      <w:r w:rsidRPr="00FD7181">
        <w:rPr>
          <w:snapToGrid/>
          <w:szCs w:val="21"/>
          <w:lang w:val="en-GB"/>
        </w:rPr>
        <w:t>以色列修改了《平等就业机会法》</w:t>
      </w:r>
      <w:r w:rsidR="00FD7181" w:rsidRPr="00FD7181">
        <w:rPr>
          <w:snapToGrid/>
          <w:szCs w:val="21"/>
          <w:lang w:val="en-GB"/>
        </w:rPr>
        <w:t>，</w:t>
      </w:r>
      <w:r w:rsidRPr="00FD7181">
        <w:rPr>
          <w:snapToGrid/>
          <w:szCs w:val="21"/>
          <w:lang w:val="en-GB"/>
        </w:rPr>
        <w:t>纳入了一项禁止对接受生育治疗或体外受精治疗的雇员实行歧视的具体规定。</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35</w:t>
      </w:r>
      <w:r w:rsidR="00FD7181" w:rsidRPr="00FD7181">
        <w:rPr>
          <w:snapToGrid/>
          <w:szCs w:val="21"/>
          <w:lang w:val="en-GB"/>
        </w:rPr>
        <w:t>8.</w:t>
      </w:r>
      <w:r w:rsidRPr="00FD7181">
        <w:rPr>
          <w:snapToGrid/>
          <w:szCs w:val="21"/>
          <w:lang w:val="en-GB"/>
        </w:rPr>
        <w:tab/>
      </w:r>
      <w:r w:rsidRPr="00FD7181">
        <w:rPr>
          <w:snapToGrid/>
          <w:szCs w:val="21"/>
          <w:lang w:val="en-GB"/>
        </w:rPr>
        <w:t>截至</w:t>
      </w:r>
      <w:r w:rsidRPr="00FD7181">
        <w:rPr>
          <w:snapToGrid/>
          <w:szCs w:val="21"/>
          <w:lang w:val="en-GB"/>
        </w:rPr>
        <w:t>2007</w:t>
      </w:r>
      <w:r w:rsidRPr="00FD7181">
        <w:rPr>
          <w:snapToGrid/>
          <w:szCs w:val="21"/>
          <w:lang w:val="en-GB"/>
        </w:rPr>
        <w:t>年</w:t>
      </w:r>
      <w:r w:rsidRPr="00FD7181">
        <w:rPr>
          <w:snapToGrid/>
          <w:szCs w:val="21"/>
          <w:lang w:val="en-GB"/>
        </w:rPr>
        <w:t>12</w:t>
      </w:r>
      <w:r w:rsidRPr="00FD7181">
        <w:rPr>
          <w:snapToGrid/>
          <w:szCs w:val="21"/>
          <w:lang w:val="en-GB"/>
        </w:rPr>
        <w:t>月</w:t>
      </w:r>
      <w:r w:rsidR="00FD7181" w:rsidRPr="00FD7181">
        <w:rPr>
          <w:snapToGrid/>
          <w:szCs w:val="21"/>
          <w:lang w:val="en-GB"/>
        </w:rPr>
        <w:t>，</w:t>
      </w:r>
      <w:r w:rsidRPr="00FD7181">
        <w:rPr>
          <w:snapToGrid/>
          <w:szCs w:val="21"/>
          <w:lang w:val="en-GB"/>
        </w:rPr>
        <w:t>申请代孕母亲的累计数达到</w:t>
      </w:r>
      <w:r w:rsidRPr="00FD7181">
        <w:rPr>
          <w:snapToGrid/>
          <w:szCs w:val="21"/>
          <w:lang w:val="en-GB"/>
        </w:rPr>
        <w:t>450</w:t>
      </w:r>
      <w:r w:rsidRPr="00FD7181">
        <w:rPr>
          <w:snapToGrid/>
          <w:szCs w:val="21"/>
          <w:lang w:val="en-GB"/>
        </w:rPr>
        <w:t>人</w:t>
      </w:r>
      <w:r w:rsidR="00FD7181" w:rsidRPr="00FD7181">
        <w:rPr>
          <w:snapToGrid/>
          <w:szCs w:val="21"/>
          <w:lang w:val="en-GB"/>
        </w:rPr>
        <w:t>，</w:t>
      </w:r>
      <w:r w:rsidRPr="00FD7181">
        <w:rPr>
          <w:snapToGrid/>
          <w:szCs w:val="21"/>
          <w:lang w:val="en-GB"/>
        </w:rPr>
        <w:t>最终</w:t>
      </w:r>
      <w:r w:rsidR="00FD7181" w:rsidRPr="00FD7181">
        <w:rPr>
          <w:snapToGrid/>
          <w:szCs w:val="21"/>
          <w:lang w:val="en-GB"/>
        </w:rPr>
        <w:t>，</w:t>
      </w:r>
      <w:r w:rsidRPr="00FD7181">
        <w:rPr>
          <w:snapToGrid/>
          <w:szCs w:val="21"/>
          <w:lang w:val="en-GB"/>
        </w:rPr>
        <w:t>160</w:t>
      </w:r>
      <w:r w:rsidRPr="00FD7181">
        <w:rPr>
          <w:snapToGrid/>
          <w:szCs w:val="21"/>
          <w:lang w:val="en-GB"/>
        </w:rPr>
        <w:t>人顺利产下</w:t>
      </w:r>
      <w:r w:rsidRPr="00FD7181">
        <w:rPr>
          <w:snapToGrid/>
          <w:szCs w:val="21"/>
          <w:lang w:val="en-GB"/>
        </w:rPr>
        <w:t>194</w:t>
      </w:r>
      <w:r w:rsidRPr="00FD7181">
        <w:rPr>
          <w:snapToGrid/>
          <w:szCs w:val="21"/>
          <w:lang w:val="en-GB"/>
        </w:rPr>
        <w:t>个孩子</w:t>
      </w:r>
      <w:r w:rsidR="00FD7181" w:rsidRPr="00FD7181">
        <w:rPr>
          <w:snapToGrid/>
          <w:szCs w:val="21"/>
          <w:lang w:val="en-GB"/>
        </w:rPr>
        <w:t>(</w:t>
      </w:r>
      <w:r w:rsidRPr="00FD7181">
        <w:rPr>
          <w:snapToGrid/>
          <w:szCs w:val="21"/>
          <w:lang w:val="en-GB"/>
        </w:rPr>
        <w:t>其中有</w:t>
      </w:r>
      <w:r w:rsidRPr="00FD7181">
        <w:rPr>
          <w:snapToGrid/>
          <w:szCs w:val="21"/>
          <w:lang w:val="en-GB"/>
        </w:rPr>
        <w:t>32</w:t>
      </w:r>
      <w:r w:rsidRPr="00FD7181">
        <w:rPr>
          <w:snapToGrid/>
          <w:szCs w:val="21"/>
          <w:lang w:val="en-GB"/>
        </w:rPr>
        <w:t>人产下双胞胎</w:t>
      </w:r>
      <w:r w:rsidR="00FD7181" w:rsidRPr="00FD7181">
        <w:rPr>
          <w:snapToGrid/>
          <w:szCs w:val="21"/>
          <w:lang w:val="en-GB"/>
        </w:rPr>
        <w:t>，</w:t>
      </w:r>
      <w:r w:rsidRPr="00FD7181">
        <w:rPr>
          <w:snapToGrid/>
          <w:szCs w:val="21"/>
          <w:lang w:val="en-GB"/>
        </w:rPr>
        <w:t>一人产下三胞胎</w:t>
      </w:r>
      <w:r w:rsidR="00FD7181" w:rsidRPr="00FD7181">
        <w:rPr>
          <w:snapToGrid/>
          <w:szCs w:val="21"/>
          <w:lang w:val="en-GB"/>
        </w:rPr>
        <w:t>)</w:t>
      </w:r>
      <w:r w:rsidRPr="00FD7181">
        <w:rPr>
          <w:snapToGrid/>
          <w:szCs w:val="21"/>
          <w:lang w:val="en-GB"/>
        </w:rPr>
        <w:t>。在</w:t>
      </w:r>
      <w:r w:rsidRPr="00FD7181">
        <w:rPr>
          <w:snapToGrid/>
          <w:szCs w:val="21"/>
          <w:lang w:val="en-GB"/>
        </w:rPr>
        <w:t>450</w:t>
      </w:r>
      <w:r w:rsidRPr="00FD7181">
        <w:rPr>
          <w:snapToGrid/>
          <w:szCs w:val="21"/>
          <w:lang w:val="en-GB"/>
        </w:rPr>
        <w:t>份申请中</w:t>
      </w:r>
      <w:r w:rsidR="00FD7181" w:rsidRPr="00FD7181">
        <w:rPr>
          <w:snapToGrid/>
          <w:szCs w:val="21"/>
          <w:lang w:val="en-GB"/>
        </w:rPr>
        <w:t>，</w:t>
      </w:r>
      <w:r w:rsidRPr="00FD7181">
        <w:rPr>
          <w:snapToGrid/>
          <w:szCs w:val="21"/>
          <w:lang w:val="en-GB"/>
        </w:rPr>
        <w:t>有些夫妻是在第一次申请成功或失败后第二次提出。还有一些从没有进入签署协定的阶段。成功几率较大的母亲中至少有两名最终生产。</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E305A5">
        <w:rPr>
          <w:snapToGrid/>
          <w:lang w:val="en-GB"/>
        </w:rPr>
        <w:t>婚姻</w:t>
      </w:r>
    </w:p>
    <w:p w:rsidR="008370F6" w:rsidRPr="00FD7181" w:rsidRDefault="008370F6" w:rsidP="00081237">
      <w:pPr>
        <w:pStyle w:val="SingleTxtGC"/>
        <w:tabs>
          <w:tab w:val="clear" w:pos="1565"/>
          <w:tab w:val="clear" w:pos="1996"/>
          <w:tab w:val="left" w:pos="1680"/>
        </w:tabs>
        <w:rPr>
          <w:snapToGrid/>
          <w:szCs w:val="21"/>
          <w:lang w:val="en-GB"/>
        </w:rPr>
      </w:pPr>
      <w:r w:rsidRPr="00FD7181">
        <w:rPr>
          <w:bCs/>
          <w:iCs/>
          <w:snapToGrid/>
          <w:szCs w:val="21"/>
          <w:lang w:val="en-GB"/>
        </w:rPr>
        <w:t>35</w:t>
      </w:r>
      <w:r w:rsidR="00FD7181" w:rsidRPr="00FD7181">
        <w:rPr>
          <w:bCs/>
          <w:iCs/>
          <w:snapToGrid/>
          <w:szCs w:val="21"/>
          <w:lang w:val="en-GB"/>
        </w:rPr>
        <w:t>9.</w:t>
      </w:r>
      <w:r w:rsidRPr="00FD7181">
        <w:rPr>
          <w:bCs/>
          <w:iCs/>
          <w:snapToGrid/>
          <w:szCs w:val="21"/>
          <w:lang w:val="en-GB"/>
        </w:rPr>
        <w:tab/>
      </w:r>
      <w:r w:rsidRPr="00FD7181">
        <w:rPr>
          <w:rFonts w:eastAsia="SimHei"/>
          <w:snapToGrid/>
          <w:szCs w:val="21"/>
          <w:lang w:val="en-GB"/>
        </w:rPr>
        <w:t>第</w:t>
      </w:r>
      <w:r w:rsidRPr="00FD7181">
        <w:rPr>
          <w:rFonts w:eastAsia="SimHei"/>
          <w:snapToGrid/>
          <w:szCs w:val="21"/>
          <w:lang w:val="en-GB"/>
        </w:rPr>
        <w:t>5755-1995</w:t>
      </w:r>
      <w:r w:rsidRPr="00FD7181">
        <w:rPr>
          <w:rFonts w:eastAsia="SimHei"/>
          <w:snapToGrid/>
          <w:szCs w:val="21"/>
          <w:lang w:val="en-GB"/>
        </w:rPr>
        <w:t>号《</w:t>
      </w:r>
      <w:r w:rsidRPr="002F00BE">
        <w:rPr>
          <w:rFonts w:eastAsia="KaiTi_GB2312"/>
          <w:b/>
          <w:snapToGrid/>
          <w:szCs w:val="21"/>
          <w:lang w:val="en-GB"/>
        </w:rPr>
        <w:t>家庭事务法庭法</w:t>
      </w:r>
      <w:r w:rsidRPr="00FD7181">
        <w:rPr>
          <w:rFonts w:eastAsia="SimHei"/>
          <w:snapToGrid/>
          <w:szCs w:val="21"/>
          <w:lang w:val="en-GB"/>
        </w:rPr>
        <w:t>》</w:t>
      </w:r>
      <w:r w:rsidR="00FD7181" w:rsidRPr="00FD7181">
        <w:rPr>
          <w:snapToGrid/>
          <w:szCs w:val="21"/>
          <w:lang w:val="en-GB"/>
        </w:rPr>
        <w:t>(</w:t>
      </w:r>
      <w:r w:rsidRPr="00FD7181">
        <w:rPr>
          <w:snapToGrid/>
          <w:szCs w:val="21"/>
          <w:lang w:val="en-GB"/>
        </w:rPr>
        <w:t>《</w:t>
      </w:r>
      <w:r w:rsidRPr="002F00BE">
        <w:rPr>
          <w:rFonts w:eastAsia="KaiTi_GB2312"/>
          <w:snapToGrid/>
          <w:szCs w:val="21"/>
          <w:lang w:val="en-GB"/>
        </w:rPr>
        <w:t>家庭事务法庭法</w:t>
      </w:r>
      <w:r w:rsidRPr="00FD7181">
        <w:rPr>
          <w:snapToGrid/>
          <w:szCs w:val="21"/>
          <w:lang w:val="en-GB"/>
        </w:rPr>
        <w:t>》</w:t>
      </w:r>
      <w:r w:rsidR="00FD7181" w:rsidRPr="00FD7181">
        <w:rPr>
          <w:snapToGrid/>
          <w:szCs w:val="21"/>
          <w:lang w:val="en-GB"/>
        </w:rPr>
        <w:t>)</w:t>
      </w:r>
      <w:r w:rsidRPr="00FD7181">
        <w:rPr>
          <w:snapToGrid/>
          <w:szCs w:val="21"/>
          <w:lang w:val="en-GB"/>
        </w:rPr>
        <w:t>。直到</w:t>
      </w:r>
      <w:r w:rsidRPr="00FD7181">
        <w:rPr>
          <w:snapToGrid/>
          <w:szCs w:val="21"/>
          <w:lang w:val="en-GB"/>
        </w:rPr>
        <w:t>2001</w:t>
      </w:r>
      <w:r w:rsidRPr="00FD7181">
        <w:rPr>
          <w:snapToGrid/>
          <w:szCs w:val="21"/>
          <w:lang w:val="en-GB"/>
        </w:rPr>
        <w:t>年</w:t>
      </w:r>
      <w:r w:rsidR="00FD7181" w:rsidRPr="00FD7181">
        <w:rPr>
          <w:snapToGrid/>
          <w:szCs w:val="21"/>
          <w:lang w:val="en-GB"/>
        </w:rPr>
        <w:t>，</w:t>
      </w:r>
      <w:r w:rsidRPr="00FD7181">
        <w:rPr>
          <w:snapToGrid/>
          <w:szCs w:val="21"/>
          <w:lang w:val="en-GB"/>
        </w:rPr>
        <w:t>穆斯林和基督教法庭对一切家庭事务拥有专属管辖权</w:t>
      </w:r>
      <w:r w:rsidR="00FD7181" w:rsidRPr="00FD7181">
        <w:rPr>
          <w:snapToGrid/>
          <w:szCs w:val="21"/>
          <w:lang w:val="en-GB"/>
        </w:rPr>
        <w:t>，</w:t>
      </w:r>
      <w:r w:rsidRPr="00FD7181">
        <w:rPr>
          <w:snapToGrid/>
          <w:szCs w:val="21"/>
          <w:lang w:val="en-GB"/>
        </w:rPr>
        <w:t>包括妇女和儿童的赡养费、财产问题、子女的抚养、监护和父母事务。</w:t>
      </w:r>
      <w:r w:rsidRPr="00FD7181">
        <w:rPr>
          <w:snapToGrid/>
          <w:szCs w:val="21"/>
          <w:lang w:val="en-GB"/>
        </w:rPr>
        <w:t>2001</w:t>
      </w:r>
      <w:r w:rsidRPr="00FD7181">
        <w:rPr>
          <w:snapToGrid/>
          <w:szCs w:val="21"/>
          <w:lang w:val="en-GB"/>
        </w:rPr>
        <w:t>年</w:t>
      </w:r>
      <w:r w:rsidRPr="00FD7181">
        <w:rPr>
          <w:snapToGrid/>
          <w:szCs w:val="21"/>
          <w:lang w:val="en-GB"/>
        </w:rPr>
        <w:t>11</w:t>
      </w:r>
      <w:r w:rsidRPr="00FD7181">
        <w:rPr>
          <w:snapToGrid/>
          <w:szCs w:val="21"/>
          <w:lang w:val="en-GB"/>
        </w:rPr>
        <w:t>月</w:t>
      </w:r>
      <w:r w:rsidR="00FD7181" w:rsidRPr="00FD7181">
        <w:rPr>
          <w:snapToGrid/>
          <w:szCs w:val="21"/>
          <w:lang w:val="en-GB"/>
        </w:rPr>
        <w:t>，</w:t>
      </w:r>
      <w:r w:rsidRPr="00FD7181">
        <w:rPr>
          <w:snapToGrid/>
          <w:szCs w:val="21"/>
          <w:lang w:val="en-GB"/>
        </w:rPr>
        <w:t>以色列修改了《家庭事务法庭法》</w:t>
      </w:r>
      <w:r w:rsidR="00FD7181" w:rsidRPr="00FD7181">
        <w:rPr>
          <w:snapToGrid/>
          <w:szCs w:val="21"/>
          <w:lang w:val="en-GB"/>
        </w:rPr>
        <w:t>，</w:t>
      </w:r>
      <w:r w:rsidRPr="00FD7181">
        <w:rPr>
          <w:snapToGrid/>
          <w:szCs w:val="21"/>
          <w:lang w:val="en-GB"/>
        </w:rPr>
        <w:t>以建立家庭事务法庭在所有关于穆斯林和基督教</w:t>
      </w:r>
      <w:r w:rsidR="00FD7181" w:rsidRPr="00FD7181">
        <w:rPr>
          <w:snapToGrid/>
          <w:szCs w:val="21"/>
          <w:lang w:val="en-GB"/>
        </w:rPr>
        <w:t>(</w:t>
      </w:r>
      <w:r w:rsidRPr="00FD7181">
        <w:rPr>
          <w:snapToGrid/>
          <w:szCs w:val="21"/>
          <w:lang w:val="en-GB"/>
        </w:rPr>
        <w:t>婚姻财产、监护权、子女扶持、家庭暴力和就穆斯林来说</w:t>
      </w:r>
      <w:r w:rsidR="00FD7181" w:rsidRPr="00FD7181">
        <w:rPr>
          <w:snapToGrid/>
          <w:szCs w:val="21"/>
          <w:lang w:val="en-GB"/>
        </w:rPr>
        <w:t>，</w:t>
      </w:r>
      <w:r w:rsidRPr="00FD7181">
        <w:rPr>
          <w:snapToGrid/>
          <w:szCs w:val="21"/>
          <w:lang w:val="en-GB"/>
        </w:rPr>
        <w:t>父母的身份</w:t>
      </w:r>
      <w:r w:rsidR="00FD7181" w:rsidRPr="00FD7181">
        <w:rPr>
          <w:snapToGrid/>
          <w:szCs w:val="21"/>
          <w:lang w:val="en-GB"/>
        </w:rPr>
        <w:t>)</w:t>
      </w:r>
      <w:r w:rsidRPr="00FD7181">
        <w:rPr>
          <w:snapToGrid/>
          <w:szCs w:val="21"/>
          <w:lang w:val="en-GB"/>
        </w:rPr>
        <w:t>个人地位问题上在民事制度管辖下的平行管辖权</w:t>
      </w:r>
      <w:r w:rsidR="00FD7181" w:rsidRPr="00FD7181">
        <w:rPr>
          <w:snapToGrid/>
          <w:szCs w:val="21"/>
          <w:lang w:val="en-GB"/>
        </w:rPr>
        <w:t>，</w:t>
      </w:r>
      <w:r w:rsidRPr="00FD7181">
        <w:rPr>
          <w:snapToGrid/>
          <w:szCs w:val="21"/>
          <w:lang w:val="en-GB"/>
        </w:rPr>
        <w:t>不包括仍然完全属于宗教管辖范畴的结婚和离婚问题。</w:t>
      </w:r>
    </w:p>
    <w:p w:rsidR="008370F6" w:rsidRPr="00FD7181" w:rsidRDefault="008370F6" w:rsidP="00081237">
      <w:pPr>
        <w:pStyle w:val="SingleTxtGC"/>
        <w:tabs>
          <w:tab w:val="clear" w:pos="1565"/>
          <w:tab w:val="clear" w:pos="1996"/>
          <w:tab w:val="left" w:pos="1680"/>
        </w:tabs>
        <w:rPr>
          <w:snapToGrid/>
          <w:szCs w:val="21"/>
          <w:lang w:val="en-GB"/>
        </w:rPr>
      </w:pPr>
      <w:r w:rsidRPr="00FD7181">
        <w:rPr>
          <w:bCs/>
          <w:snapToGrid/>
          <w:szCs w:val="21"/>
          <w:lang w:val="en-GB"/>
        </w:rPr>
        <w:t>36</w:t>
      </w:r>
      <w:r w:rsidR="00FD7181" w:rsidRPr="00FD7181">
        <w:rPr>
          <w:bCs/>
          <w:snapToGrid/>
          <w:szCs w:val="21"/>
          <w:lang w:val="en-GB"/>
        </w:rPr>
        <w:t>0.</w:t>
      </w:r>
      <w:r w:rsidRPr="00FD7181">
        <w:rPr>
          <w:bCs/>
          <w:snapToGrid/>
          <w:szCs w:val="21"/>
          <w:lang w:val="en-GB"/>
        </w:rPr>
        <w:tab/>
      </w:r>
      <w:r w:rsidRPr="00FD7181">
        <w:rPr>
          <w:rFonts w:eastAsia="SimHei"/>
          <w:snapToGrid/>
          <w:szCs w:val="21"/>
          <w:lang w:val="en-GB"/>
        </w:rPr>
        <w:t>男女最低结婚年龄</w:t>
      </w:r>
      <w:r w:rsidRPr="00FD7181">
        <w:rPr>
          <w:snapToGrid/>
          <w:szCs w:val="21"/>
          <w:lang w:val="en-GB"/>
        </w:rPr>
        <w:t>。以色列社会某些阶层仍然存在未成年结婚的情况</w:t>
      </w:r>
      <w:r w:rsidR="00FD7181" w:rsidRPr="00FD7181">
        <w:rPr>
          <w:snapToGrid/>
          <w:szCs w:val="21"/>
          <w:lang w:val="en-GB"/>
        </w:rPr>
        <w:t>，</w:t>
      </w:r>
      <w:r w:rsidRPr="00FD7181">
        <w:rPr>
          <w:snapToGrid/>
          <w:szCs w:val="21"/>
          <w:lang w:val="en-GB"/>
        </w:rPr>
        <w:t>包括过分笃信东正教的犹太人</w:t>
      </w:r>
      <w:r w:rsidR="00FD7181" w:rsidRPr="00FD7181">
        <w:rPr>
          <w:snapToGrid/>
          <w:szCs w:val="21"/>
          <w:lang w:val="en-GB"/>
        </w:rPr>
        <w:t>，</w:t>
      </w:r>
      <w:r w:rsidRPr="00FD7181">
        <w:rPr>
          <w:snapToGrid/>
          <w:szCs w:val="21"/>
          <w:lang w:val="en-GB"/>
        </w:rPr>
        <w:t>来自格鲁吉亚的犹太人和阿拉伯人。</w:t>
      </w:r>
    </w:p>
    <w:p w:rsidR="008370F6" w:rsidRPr="00FD7181" w:rsidRDefault="008370F6" w:rsidP="00081237">
      <w:pPr>
        <w:pStyle w:val="SingleTxtGC"/>
        <w:tabs>
          <w:tab w:val="clear" w:pos="1565"/>
          <w:tab w:val="clear" w:pos="1996"/>
          <w:tab w:val="left" w:pos="1680"/>
        </w:tabs>
        <w:rPr>
          <w:iCs/>
          <w:snapToGrid/>
          <w:szCs w:val="21"/>
          <w:lang w:val="en-GB"/>
        </w:rPr>
      </w:pPr>
      <w:r w:rsidRPr="00FD7181">
        <w:rPr>
          <w:snapToGrid/>
          <w:szCs w:val="21"/>
          <w:lang w:val="en-GB"/>
        </w:rPr>
        <w:t>36</w:t>
      </w:r>
      <w:r w:rsidR="00FD7181" w:rsidRPr="00FD7181">
        <w:rPr>
          <w:snapToGrid/>
          <w:szCs w:val="21"/>
          <w:lang w:val="en-GB"/>
        </w:rPr>
        <w:t>1.</w:t>
      </w:r>
      <w:r w:rsidRPr="00FD7181">
        <w:rPr>
          <w:snapToGrid/>
          <w:szCs w:val="21"/>
          <w:lang w:val="en-GB"/>
        </w:rPr>
        <w:tab/>
        <w:t>2005</w:t>
      </w:r>
      <w:r w:rsidRPr="00FD7181">
        <w:rPr>
          <w:snapToGrid/>
          <w:szCs w:val="21"/>
          <w:lang w:val="en-GB"/>
        </w:rPr>
        <w:t>年</w:t>
      </w:r>
      <w:r w:rsidR="00FD7181" w:rsidRPr="00FD7181">
        <w:rPr>
          <w:snapToGrid/>
          <w:szCs w:val="21"/>
          <w:lang w:val="en-GB"/>
        </w:rPr>
        <w:t>，</w:t>
      </w:r>
      <w:r w:rsidRPr="00FD7181">
        <w:rPr>
          <w:snapToGrid/>
          <w:szCs w:val="21"/>
          <w:lang w:val="en-GB"/>
        </w:rPr>
        <w:t>家庭事务法庭收到</w:t>
      </w:r>
      <w:r w:rsidRPr="00FD7181">
        <w:rPr>
          <w:snapToGrid/>
          <w:szCs w:val="21"/>
          <w:lang w:val="en-GB"/>
        </w:rPr>
        <w:t>30</w:t>
      </w:r>
      <w:r w:rsidRPr="00FD7181">
        <w:rPr>
          <w:snapToGrid/>
          <w:szCs w:val="21"/>
          <w:lang w:val="en-GB"/>
        </w:rPr>
        <w:t>份允许未成年人结婚的请求</w:t>
      </w:r>
      <w:r w:rsidR="00FA170C" w:rsidRPr="00183733">
        <w:rPr>
          <w:rFonts w:hint="eastAsia"/>
          <w:snapToGrid/>
          <w:spacing w:val="-50"/>
          <w:szCs w:val="21"/>
          <w:lang w:val="en-GB"/>
        </w:rPr>
        <w:t>―</w:t>
      </w:r>
      <w:r w:rsidR="00FA170C" w:rsidRPr="00183733">
        <w:rPr>
          <w:rFonts w:hint="eastAsia"/>
          <w:snapToGrid/>
          <w:szCs w:val="21"/>
          <w:lang w:val="en-GB"/>
        </w:rPr>
        <w:t>―</w:t>
      </w:r>
      <w:r w:rsidRPr="00FD7181">
        <w:rPr>
          <w:snapToGrid/>
          <w:szCs w:val="21"/>
          <w:lang w:val="en-GB"/>
        </w:rPr>
        <w:t>其中</w:t>
      </w:r>
      <w:r w:rsidRPr="00FD7181">
        <w:rPr>
          <w:snapToGrid/>
          <w:szCs w:val="21"/>
          <w:lang w:val="en-GB"/>
        </w:rPr>
        <w:t>17</w:t>
      </w:r>
      <w:r w:rsidRPr="00FD7181">
        <w:rPr>
          <w:snapToGrid/>
          <w:szCs w:val="21"/>
          <w:lang w:val="en-GB"/>
        </w:rPr>
        <w:t>份获得批准。</w:t>
      </w:r>
      <w:r w:rsidRPr="00FD7181">
        <w:rPr>
          <w:snapToGrid/>
          <w:szCs w:val="21"/>
          <w:lang w:val="en-GB"/>
        </w:rPr>
        <w:t>1997</w:t>
      </w:r>
      <w:r w:rsidR="00D56C56">
        <w:rPr>
          <w:snapToGrid/>
          <w:szCs w:val="21"/>
          <w:lang w:val="en-GB"/>
        </w:rPr>
        <w:t>-</w:t>
      </w:r>
      <w:r w:rsidRPr="00FD7181">
        <w:rPr>
          <w:snapToGrid/>
          <w:szCs w:val="21"/>
          <w:lang w:val="en-GB"/>
        </w:rPr>
        <w:t>2005</w:t>
      </w:r>
      <w:r w:rsidRPr="00FD7181">
        <w:rPr>
          <w:snapToGrid/>
          <w:szCs w:val="21"/>
          <w:lang w:val="en-GB"/>
        </w:rPr>
        <w:t>年间</w:t>
      </w:r>
      <w:r w:rsidR="00FD7181" w:rsidRPr="00FD7181">
        <w:rPr>
          <w:snapToGrid/>
          <w:szCs w:val="21"/>
          <w:lang w:val="en-GB"/>
        </w:rPr>
        <w:t>，</w:t>
      </w:r>
      <w:r w:rsidRPr="00FD7181">
        <w:rPr>
          <w:snapToGrid/>
          <w:szCs w:val="21"/>
          <w:lang w:val="en-GB"/>
        </w:rPr>
        <w:t>251</w:t>
      </w:r>
      <w:r w:rsidRPr="00FD7181">
        <w:rPr>
          <w:snapToGrid/>
          <w:szCs w:val="21"/>
          <w:lang w:val="en-GB"/>
        </w:rPr>
        <w:t>份未成年人结婚申请中有一半以上获得批准。</w:t>
      </w:r>
      <w:r w:rsidRPr="00FD7181">
        <w:rPr>
          <w:snapToGrid/>
          <w:szCs w:val="21"/>
          <w:lang w:val="en-GB"/>
        </w:rPr>
        <w:t>2000</w:t>
      </w:r>
      <w:r w:rsidR="00D56C56">
        <w:rPr>
          <w:snapToGrid/>
          <w:szCs w:val="21"/>
          <w:lang w:val="en-GB"/>
        </w:rPr>
        <w:t>-</w:t>
      </w:r>
      <w:r w:rsidRPr="00FD7181">
        <w:rPr>
          <w:snapToGrid/>
          <w:szCs w:val="21"/>
          <w:lang w:val="en-GB"/>
        </w:rPr>
        <w:t>2006</w:t>
      </w:r>
      <w:r w:rsidRPr="00FD7181">
        <w:rPr>
          <w:snapToGrid/>
          <w:szCs w:val="21"/>
          <w:lang w:val="en-GB"/>
        </w:rPr>
        <w:t>年间</w:t>
      </w:r>
      <w:r w:rsidR="00FD7181" w:rsidRPr="00FD7181">
        <w:rPr>
          <w:snapToGrid/>
          <w:szCs w:val="21"/>
          <w:lang w:val="en-GB"/>
        </w:rPr>
        <w:t>，</w:t>
      </w:r>
      <w:r w:rsidRPr="00FD7181">
        <w:rPr>
          <w:snapToGrid/>
          <w:szCs w:val="21"/>
          <w:lang w:val="en-GB"/>
        </w:rPr>
        <w:t>警方收到</w:t>
      </w:r>
      <w:r w:rsidRPr="00FD7181">
        <w:rPr>
          <w:snapToGrid/>
          <w:szCs w:val="21"/>
          <w:lang w:val="en-GB"/>
        </w:rPr>
        <w:t>41</w:t>
      </w:r>
      <w:r w:rsidRPr="00FD7181">
        <w:rPr>
          <w:snapToGrid/>
          <w:szCs w:val="21"/>
          <w:lang w:val="en-GB"/>
        </w:rPr>
        <w:t>份对违反第</w:t>
      </w:r>
      <w:r w:rsidRPr="00FD7181">
        <w:rPr>
          <w:iCs/>
          <w:snapToGrid/>
          <w:szCs w:val="21"/>
          <w:lang w:val="en-GB"/>
        </w:rPr>
        <w:t>5710-1950</w:t>
      </w:r>
      <w:r w:rsidRPr="00FD7181">
        <w:rPr>
          <w:snapToGrid/>
          <w:szCs w:val="21"/>
          <w:lang w:val="en-GB"/>
        </w:rPr>
        <w:t>号《结婚年龄法》的投诉。对其中一半案件提起了刑事起诉。对剩下的案件决定不予起诉。</w:t>
      </w:r>
    </w:p>
    <w:p w:rsidR="008370F6" w:rsidRPr="00FD7181" w:rsidRDefault="008370F6" w:rsidP="00081237">
      <w:pPr>
        <w:pStyle w:val="SingleTxtGC"/>
        <w:tabs>
          <w:tab w:val="clear" w:pos="1565"/>
          <w:tab w:val="clear" w:pos="1996"/>
          <w:tab w:val="left" w:pos="1680"/>
        </w:tabs>
        <w:rPr>
          <w:iCs/>
          <w:snapToGrid/>
          <w:szCs w:val="21"/>
          <w:lang w:val="en-GB"/>
        </w:rPr>
      </w:pPr>
      <w:r w:rsidRPr="00FD7181">
        <w:rPr>
          <w:bCs/>
          <w:iCs/>
          <w:snapToGrid/>
          <w:szCs w:val="21"/>
          <w:lang w:val="en-GB"/>
        </w:rPr>
        <w:t>36</w:t>
      </w:r>
      <w:r w:rsidR="00FD7181" w:rsidRPr="00FD7181">
        <w:rPr>
          <w:bCs/>
          <w:iCs/>
          <w:snapToGrid/>
          <w:szCs w:val="21"/>
          <w:lang w:val="en-GB"/>
        </w:rPr>
        <w:t>2.</w:t>
      </w:r>
      <w:r w:rsidRPr="00FD7181">
        <w:rPr>
          <w:bCs/>
          <w:iCs/>
          <w:snapToGrid/>
          <w:szCs w:val="21"/>
          <w:lang w:val="en-GB"/>
        </w:rPr>
        <w:tab/>
      </w:r>
      <w:r w:rsidRPr="00FD7181">
        <w:rPr>
          <w:rFonts w:eastAsia="SimHei"/>
          <w:snapToGrid/>
          <w:szCs w:val="21"/>
          <w:lang w:val="en-GB"/>
        </w:rPr>
        <w:t>第</w:t>
      </w:r>
      <w:r w:rsidRPr="00FD7181">
        <w:rPr>
          <w:rFonts w:eastAsia="SimHei"/>
          <w:snapToGrid/>
          <w:szCs w:val="21"/>
          <w:lang w:val="en-GB"/>
        </w:rPr>
        <w:t>5729-1969</w:t>
      </w:r>
      <w:r w:rsidRPr="00FD7181">
        <w:rPr>
          <w:rFonts w:eastAsia="SimHei"/>
          <w:snapToGrid/>
          <w:szCs w:val="21"/>
          <w:lang w:val="en-GB"/>
        </w:rPr>
        <w:t>号《</w:t>
      </w:r>
      <w:r w:rsidRPr="002F00BE">
        <w:rPr>
          <w:rFonts w:ascii="KaiTi_GB2312" w:eastAsia="KaiTi_GB2312"/>
          <w:b/>
          <w:snapToGrid/>
          <w:szCs w:val="21"/>
          <w:lang w:val="en-GB"/>
        </w:rPr>
        <w:t>解除婚姻关系管辖权</w:t>
      </w:r>
      <w:r w:rsidR="00FD7181" w:rsidRPr="002F00BE">
        <w:rPr>
          <w:rFonts w:ascii="KaiTi_GB2312" w:eastAsia="KaiTi_GB2312"/>
          <w:b/>
          <w:snapToGrid/>
          <w:szCs w:val="21"/>
          <w:lang w:val="en-GB"/>
        </w:rPr>
        <w:t>(</w:t>
      </w:r>
      <w:r w:rsidRPr="002F00BE">
        <w:rPr>
          <w:rFonts w:ascii="KaiTi_GB2312" w:eastAsia="KaiTi_GB2312"/>
          <w:b/>
          <w:snapToGrid/>
          <w:szCs w:val="21"/>
          <w:lang w:val="en-GB"/>
        </w:rPr>
        <w:t>特殊案件与国际管辖权</w:t>
      </w:r>
      <w:r w:rsidR="00FD7181" w:rsidRPr="002F00BE">
        <w:rPr>
          <w:rFonts w:ascii="KaiTi_GB2312" w:eastAsia="KaiTi_GB2312"/>
          <w:b/>
          <w:snapToGrid/>
          <w:szCs w:val="21"/>
          <w:lang w:val="en-GB"/>
        </w:rPr>
        <w:t>)</w:t>
      </w:r>
      <w:r w:rsidRPr="002F00BE">
        <w:rPr>
          <w:rFonts w:ascii="KaiTi_GB2312" w:eastAsia="KaiTi_GB2312"/>
          <w:b/>
          <w:snapToGrid/>
          <w:szCs w:val="21"/>
          <w:lang w:val="en-GB"/>
        </w:rPr>
        <w:t>法</w:t>
      </w:r>
      <w:r w:rsidRPr="00FD7181">
        <w:rPr>
          <w:rFonts w:eastAsia="SimHei"/>
          <w:snapToGrid/>
          <w:szCs w:val="21"/>
          <w:lang w:val="en-GB"/>
        </w:rPr>
        <w:t>》</w:t>
      </w:r>
      <w:r w:rsidRPr="00FD7181">
        <w:rPr>
          <w:snapToGrid/>
          <w:szCs w:val="21"/>
          <w:lang w:val="en-GB"/>
        </w:rPr>
        <w:t>。本法涉及不信教或信奉不同宗教者的离婚问题</w:t>
      </w:r>
      <w:r w:rsidR="00FD7181" w:rsidRPr="00FD7181">
        <w:rPr>
          <w:snapToGrid/>
          <w:szCs w:val="21"/>
          <w:lang w:val="en-GB"/>
        </w:rPr>
        <w:t>，</w:t>
      </w:r>
      <w:r w:rsidRPr="00FD7181">
        <w:rPr>
          <w:snapToGrid/>
          <w:szCs w:val="21"/>
          <w:lang w:val="en-GB"/>
        </w:rPr>
        <w:t>2005</w:t>
      </w:r>
      <w:r w:rsidRPr="00FD7181">
        <w:rPr>
          <w:snapToGrid/>
          <w:szCs w:val="21"/>
          <w:lang w:val="en-GB"/>
        </w:rPr>
        <w:t>年</w:t>
      </w:r>
      <w:r w:rsidRPr="00FD7181">
        <w:rPr>
          <w:snapToGrid/>
          <w:szCs w:val="21"/>
          <w:lang w:val="en-GB"/>
        </w:rPr>
        <w:t>7</w:t>
      </w:r>
      <w:r w:rsidRPr="00FD7181">
        <w:rPr>
          <w:snapToGrid/>
          <w:szCs w:val="21"/>
          <w:lang w:val="en-GB"/>
        </w:rPr>
        <w:t>月修改了本法</w:t>
      </w:r>
      <w:r w:rsidR="00FD7181" w:rsidRPr="00FD7181">
        <w:rPr>
          <w:snapToGrid/>
          <w:szCs w:val="21"/>
          <w:lang w:val="en-GB"/>
        </w:rPr>
        <w:t>，</w:t>
      </w:r>
      <w:r w:rsidRPr="00FD7181">
        <w:rPr>
          <w:snapToGrid/>
          <w:szCs w:val="21"/>
          <w:lang w:val="en-GB"/>
        </w:rPr>
        <w:t>使夫妻任何一方都可以直接就离婚事宜向家庭事务法庭提出申请</w:t>
      </w:r>
      <w:r w:rsidR="00FD7181" w:rsidRPr="00FD7181">
        <w:rPr>
          <w:snapToGrid/>
          <w:szCs w:val="21"/>
          <w:lang w:val="en-GB"/>
        </w:rPr>
        <w:t>，</w:t>
      </w:r>
      <w:r w:rsidRPr="00FD7181">
        <w:rPr>
          <w:snapToGrid/>
          <w:szCs w:val="21"/>
          <w:lang w:val="en-GB"/>
        </w:rPr>
        <w:t>而无需先向最高法院院长提出申请。在适用情况中</w:t>
      </w:r>
      <w:r w:rsidR="00FD7181" w:rsidRPr="00FD7181">
        <w:rPr>
          <w:snapToGrid/>
          <w:szCs w:val="21"/>
          <w:lang w:val="en-GB"/>
        </w:rPr>
        <w:t>，</w:t>
      </w:r>
      <w:r w:rsidRPr="00FD7181">
        <w:rPr>
          <w:snapToGrid/>
          <w:szCs w:val="21"/>
          <w:lang w:val="en-GB"/>
        </w:rPr>
        <w:t>家庭事务法庭可以咨询相关宗教法庭</w:t>
      </w:r>
      <w:r w:rsidR="00FD7181" w:rsidRPr="00FD7181">
        <w:rPr>
          <w:snapToGrid/>
          <w:szCs w:val="21"/>
          <w:lang w:val="en-GB"/>
        </w:rPr>
        <w:t>，</w:t>
      </w:r>
      <w:r w:rsidRPr="00FD7181">
        <w:rPr>
          <w:snapToGrid/>
          <w:szCs w:val="21"/>
          <w:lang w:val="en-GB"/>
        </w:rPr>
        <w:t>以判决是否有必要按照夫妻任一方的宗教法律解除婚姻关系</w:t>
      </w:r>
      <w:r w:rsidR="00FD7181" w:rsidRPr="00FD7181">
        <w:rPr>
          <w:snapToGrid/>
          <w:szCs w:val="21"/>
          <w:lang w:val="en-GB"/>
        </w:rPr>
        <w:t>，</w:t>
      </w:r>
      <w:r w:rsidRPr="00FD7181">
        <w:rPr>
          <w:snapToGrid/>
          <w:szCs w:val="21"/>
          <w:lang w:val="en-GB"/>
        </w:rPr>
        <w:t>以使男方或女方能够再婚。修正后的法律还包括家庭事务法庭的国际管辖权条款。</w:t>
      </w:r>
    </w:p>
    <w:p w:rsidR="008370F6" w:rsidRPr="00FD7181" w:rsidRDefault="008370F6" w:rsidP="00081237">
      <w:pPr>
        <w:pStyle w:val="SingleTxtGC"/>
        <w:tabs>
          <w:tab w:val="clear" w:pos="1565"/>
          <w:tab w:val="clear" w:pos="1996"/>
          <w:tab w:val="left" w:pos="1680"/>
        </w:tabs>
        <w:rPr>
          <w:snapToGrid/>
          <w:szCs w:val="21"/>
          <w:lang w:val="en-GB"/>
        </w:rPr>
      </w:pPr>
      <w:r w:rsidRPr="00FD7181">
        <w:rPr>
          <w:bCs/>
          <w:snapToGrid/>
          <w:szCs w:val="21"/>
          <w:lang w:val="en-GB"/>
        </w:rPr>
        <w:t>36</w:t>
      </w:r>
      <w:r w:rsidR="00FD7181" w:rsidRPr="00FD7181">
        <w:rPr>
          <w:bCs/>
          <w:snapToGrid/>
          <w:szCs w:val="21"/>
          <w:lang w:val="en-GB"/>
        </w:rPr>
        <w:t>3.</w:t>
      </w:r>
      <w:r w:rsidRPr="00FD7181">
        <w:rPr>
          <w:bCs/>
          <w:snapToGrid/>
          <w:szCs w:val="21"/>
          <w:lang w:val="en-GB"/>
        </w:rPr>
        <w:tab/>
      </w:r>
      <w:r w:rsidRPr="00FD7181">
        <w:rPr>
          <w:rFonts w:eastAsia="SimHei"/>
          <w:snapToGrid/>
          <w:szCs w:val="21"/>
          <w:lang w:val="en-GB"/>
        </w:rPr>
        <w:t>维持离婚令</w:t>
      </w:r>
      <w:r w:rsidRPr="00FD7181">
        <w:rPr>
          <w:bCs/>
          <w:iCs/>
          <w:snapToGrid/>
          <w:szCs w:val="21"/>
          <w:lang w:val="en-GB"/>
        </w:rPr>
        <w:t>。</w:t>
      </w:r>
      <w:r w:rsidRPr="00FD7181">
        <w:rPr>
          <w:snapToGrid/>
          <w:szCs w:val="21"/>
          <w:lang w:val="en-GB"/>
        </w:rPr>
        <w:t>在第</w:t>
      </w:r>
      <w:r w:rsidRPr="00FD7181">
        <w:rPr>
          <w:snapToGrid/>
          <w:szCs w:val="21"/>
          <w:lang w:val="en-GB"/>
        </w:rPr>
        <w:t>5755-1995</w:t>
      </w:r>
      <w:r w:rsidRPr="00FD7181">
        <w:rPr>
          <w:snapToGrid/>
          <w:szCs w:val="21"/>
          <w:lang w:val="en-GB"/>
        </w:rPr>
        <w:t>号《拉比法院</w:t>
      </w:r>
      <w:r w:rsidR="00FD7181" w:rsidRPr="00FD7181">
        <w:rPr>
          <w:snapToGrid/>
          <w:szCs w:val="21"/>
          <w:lang w:val="en-GB"/>
        </w:rPr>
        <w:t>(</w:t>
      </w:r>
      <w:r w:rsidRPr="00FD7181">
        <w:rPr>
          <w:snapToGrid/>
          <w:szCs w:val="21"/>
          <w:lang w:val="en-GB"/>
        </w:rPr>
        <w:t>维持离婚令</w:t>
      </w:r>
      <w:r w:rsidR="00FD7181" w:rsidRPr="00FD7181">
        <w:rPr>
          <w:snapToGrid/>
          <w:szCs w:val="21"/>
          <w:lang w:val="en-GB"/>
        </w:rPr>
        <w:t>)</w:t>
      </w:r>
      <w:r w:rsidRPr="00FD7181">
        <w:rPr>
          <w:snapToGrid/>
          <w:szCs w:val="21"/>
          <w:lang w:val="en-GB"/>
        </w:rPr>
        <w:t>法》的两项修正案中</w:t>
      </w:r>
      <w:r w:rsidR="00FD7181" w:rsidRPr="00FD7181">
        <w:rPr>
          <w:snapToGrid/>
          <w:szCs w:val="21"/>
          <w:lang w:val="en-GB"/>
        </w:rPr>
        <w:t>，</w:t>
      </w:r>
      <w:r w:rsidRPr="00FD7181">
        <w:rPr>
          <w:snapToGrid/>
          <w:szCs w:val="21"/>
          <w:lang w:val="en-GB"/>
        </w:rPr>
        <w:t>立法机构扩大了拉比法院在处理丈夫为阻止妻子离婚而不愿对妻子</w:t>
      </w:r>
      <w:r w:rsidRPr="00FD7181">
        <w:rPr>
          <w:snapToGrid/>
          <w:szCs w:val="21"/>
          <w:lang w:val="en-GB"/>
        </w:rPr>
        <w:t>“</w:t>
      </w:r>
      <w:r w:rsidRPr="00FD7181">
        <w:rPr>
          <w:rFonts w:eastAsia="KaiTi_GB2312"/>
          <w:snapToGrid/>
          <w:szCs w:val="21"/>
          <w:lang w:val="en-GB"/>
        </w:rPr>
        <w:t>放手</w:t>
      </w:r>
      <w:r w:rsidRPr="00FD7181">
        <w:rPr>
          <w:snapToGrid/>
          <w:szCs w:val="21"/>
          <w:lang w:val="en-GB"/>
        </w:rPr>
        <w:t>”</w:t>
      </w:r>
      <w:r w:rsidR="00FD7181" w:rsidRPr="00FD7181">
        <w:rPr>
          <w:snapToGrid/>
          <w:szCs w:val="21"/>
          <w:lang w:val="en-GB"/>
        </w:rPr>
        <w:t>(</w:t>
      </w:r>
      <w:r w:rsidRPr="00FD7181">
        <w:rPr>
          <w:snapToGrid/>
          <w:szCs w:val="21"/>
          <w:lang w:val="en-GB"/>
        </w:rPr>
        <w:t>不执行离婚令</w:t>
      </w:r>
      <w:r w:rsidR="00FD7181" w:rsidRPr="00FD7181">
        <w:rPr>
          <w:snapToGrid/>
          <w:szCs w:val="21"/>
          <w:lang w:val="en-GB"/>
        </w:rPr>
        <w:t>)</w:t>
      </w:r>
      <w:r w:rsidRPr="00FD7181">
        <w:rPr>
          <w:snapToGrid/>
          <w:szCs w:val="21"/>
          <w:lang w:val="en-GB"/>
        </w:rPr>
        <w:t>时的权力。</w:t>
      </w:r>
      <w:smartTag w:uri="urn:schemas-microsoft-com:office:smarttags" w:element="chsdate">
        <w:smartTagPr>
          <w:attr w:name="IsROCDate" w:val="False"/>
          <w:attr w:name="IsLunarDate" w:val="False"/>
          <w:attr w:name="Day" w:val="1"/>
          <w:attr w:name="Month" w:val="6"/>
          <w:attr w:name="Year" w:val="2004"/>
        </w:smartTagPr>
        <w:r w:rsidRPr="00FD7181">
          <w:rPr>
            <w:snapToGrid/>
            <w:szCs w:val="21"/>
            <w:lang w:val="en-GB"/>
          </w:rPr>
          <w:t>2004</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第一次修正案规定</w:t>
      </w:r>
      <w:r w:rsidR="00FD7181" w:rsidRPr="00FD7181">
        <w:rPr>
          <w:snapToGrid/>
          <w:szCs w:val="21"/>
          <w:lang w:val="en-GB"/>
        </w:rPr>
        <w:t>，</w:t>
      </w:r>
      <w:r w:rsidRPr="00FD7181">
        <w:rPr>
          <w:snapToGrid/>
          <w:szCs w:val="21"/>
          <w:lang w:val="en-GB"/>
        </w:rPr>
        <w:t>拉比法院有权根据某种限制规定</w:t>
      </w:r>
      <w:r w:rsidR="00FD7181" w:rsidRPr="00FD7181">
        <w:rPr>
          <w:snapToGrid/>
          <w:szCs w:val="21"/>
          <w:lang w:val="en-GB"/>
        </w:rPr>
        <w:t>，</w:t>
      </w:r>
      <w:r w:rsidRPr="00FD7181">
        <w:rPr>
          <w:snapToGrid/>
          <w:szCs w:val="21"/>
          <w:lang w:val="en-GB"/>
        </w:rPr>
        <w:t>命令不情愿的丈夫在一段时期内保持独身</w:t>
      </w:r>
      <w:r w:rsidR="00FD7181" w:rsidRPr="00FD7181">
        <w:rPr>
          <w:snapToGrid/>
          <w:szCs w:val="21"/>
          <w:lang w:val="en-GB"/>
        </w:rPr>
        <w:t>，</w:t>
      </w:r>
      <w:r w:rsidRPr="00FD7181">
        <w:rPr>
          <w:snapToGrid/>
          <w:szCs w:val="21"/>
          <w:lang w:val="en-GB"/>
        </w:rPr>
        <w:t>最初为</w:t>
      </w:r>
      <w:r w:rsidRPr="00FD7181">
        <w:rPr>
          <w:snapToGrid/>
          <w:szCs w:val="21"/>
          <w:lang w:val="en-GB"/>
        </w:rPr>
        <w:t>14</w:t>
      </w:r>
      <w:r w:rsidRPr="00FD7181">
        <w:rPr>
          <w:snapToGrid/>
          <w:szCs w:val="21"/>
          <w:lang w:val="en-GB"/>
        </w:rPr>
        <w:t>天</w:t>
      </w:r>
      <w:r w:rsidR="00FD7181" w:rsidRPr="00FD7181">
        <w:rPr>
          <w:snapToGrid/>
          <w:szCs w:val="21"/>
          <w:lang w:val="en-GB"/>
        </w:rPr>
        <w:t>(</w:t>
      </w:r>
      <w:r w:rsidRPr="00FD7181">
        <w:rPr>
          <w:snapToGrid/>
          <w:szCs w:val="21"/>
          <w:lang w:val="en-GB"/>
        </w:rPr>
        <w:t>之前为</w:t>
      </w:r>
      <w:r w:rsidRPr="00FD7181">
        <w:rPr>
          <w:snapToGrid/>
          <w:szCs w:val="21"/>
          <w:lang w:val="en-GB"/>
        </w:rPr>
        <w:t>5</w:t>
      </w:r>
      <w:r w:rsidRPr="00FD7181">
        <w:rPr>
          <w:snapToGrid/>
          <w:szCs w:val="21"/>
          <w:lang w:val="en-GB"/>
        </w:rPr>
        <w:t>天</w:t>
      </w:r>
      <w:r w:rsidR="00FD7181" w:rsidRPr="00FD7181">
        <w:rPr>
          <w:snapToGrid/>
          <w:szCs w:val="21"/>
          <w:lang w:val="en-GB"/>
        </w:rPr>
        <w:t>)</w:t>
      </w:r>
      <w:r w:rsidR="00FD7181" w:rsidRPr="00FD7181">
        <w:rPr>
          <w:snapToGrid/>
          <w:szCs w:val="21"/>
          <w:lang w:val="en-GB"/>
        </w:rPr>
        <w:t>，</w:t>
      </w:r>
      <w:r w:rsidRPr="00FD7181">
        <w:rPr>
          <w:snapToGrid/>
          <w:szCs w:val="21"/>
          <w:lang w:val="en-GB"/>
        </w:rPr>
        <w:t>其后根据情况继续保持一段时间。</w:t>
      </w:r>
      <w:smartTag w:uri="urn:schemas-microsoft-com:office:smarttags" w:element="chsdate">
        <w:smartTagPr>
          <w:attr w:name="IsROCDate" w:val="False"/>
          <w:attr w:name="IsLunarDate" w:val="False"/>
          <w:attr w:name="Day" w:val="25"/>
          <w:attr w:name="Month" w:val="7"/>
          <w:attr w:name="Year" w:val="2007"/>
        </w:smartTagPr>
        <w:r w:rsidRPr="00FD7181">
          <w:rPr>
            <w:snapToGrid/>
            <w:szCs w:val="21"/>
            <w:lang w:val="en-GB"/>
          </w:rPr>
          <w:t>2007</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25</w:t>
        </w:r>
        <w:r w:rsidRPr="00FD7181">
          <w:rPr>
            <w:snapToGrid/>
            <w:szCs w:val="21"/>
            <w:lang w:val="en-GB"/>
          </w:rPr>
          <w:t>日</w:t>
        </w:r>
      </w:smartTag>
      <w:r w:rsidRPr="00FD7181">
        <w:rPr>
          <w:snapToGrid/>
          <w:szCs w:val="21"/>
          <w:lang w:val="en-GB"/>
        </w:rPr>
        <w:t>第二次修正案规定</w:t>
      </w:r>
      <w:r w:rsidR="00FD7181" w:rsidRPr="00FD7181">
        <w:rPr>
          <w:snapToGrid/>
          <w:szCs w:val="21"/>
          <w:lang w:val="en-GB"/>
        </w:rPr>
        <w:t>，</w:t>
      </w:r>
      <w:r w:rsidRPr="00FD7181">
        <w:rPr>
          <w:snapToGrid/>
          <w:szCs w:val="21"/>
          <w:lang w:val="en-GB"/>
        </w:rPr>
        <w:t>拉比法院有权在某些情况下</w:t>
      </w:r>
      <w:r w:rsidR="00FD7181" w:rsidRPr="00FD7181">
        <w:rPr>
          <w:snapToGrid/>
          <w:szCs w:val="21"/>
          <w:lang w:val="en-GB"/>
        </w:rPr>
        <w:t>，</w:t>
      </w:r>
      <w:r w:rsidRPr="00FD7181">
        <w:rPr>
          <w:snapToGrid/>
          <w:szCs w:val="21"/>
          <w:lang w:val="en-GB"/>
        </w:rPr>
        <w:t>按照法律规定</w:t>
      </w:r>
      <w:r w:rsidR="00FD7181" w:rsidRPr="00FD7181">
        <w:rPr>
          <w:snapToGrid/>
          <w:szCs w:val="21"/>
          <w:lang w:val="en-GB"/>
        </w:rPr>
        <w:t>，</w:t>
      </w:r>
      <w:r w:rsidRPr="00FD7181">
        <w:rPr>
          <w:snapToGrid/>
          <w:szCs w:val="21"/>
          <w:lang w:val="en-GB"/>
        </w:rPr>
        <w:t>以循序渐进的方式终止或扣留抚恤金或其他津贴</w:t>
      </w:r>
      <w:r w:rsidR="00FD7181" w:rsidRPr="00FD7181">
        <w:rPr>
          <w:snapToGrid/>
          <w:szCs w:val="21"/>
          <w:lang w:val="en-GB"/>
        </w:rPr>
        <w:t>，</w:t>
      </w:r>
      <w:r w:rsidRPr="00FD7181">
        <w:rPr>
          <w:snapToGrid/>
          <w:szCs w:val="21"/>
          <w:lang w:val="en-GB"/>
        </w:rPr>
        <w:t>以及包括个人财物和不动产在内的财产。</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36</w:t>
      </w:r>
      <w:r w:rsidR="00FD7181" w:rsidRPr="00FD7181">
        <w:rPr>
          <w:snapToGrid/>
          <w:szCs w:val="21"/>
          <w:lang w:val="en-GB"/>
        </w:rPr>
        <w:t>4.</w:t>
      </w:r>
      <w:r w:rsidRPr="00FD7181">
        <w:rPr>
          <w:snapToGrid/>
          <w:szCs w:val="21"/>
          <w:lang w:val="en-GB"/>
        </w:rPr>
        <w:tab/>
      </w:r>
      <w:smartTag w:uri="urn:schemas-microsoft-com:office:smarttags" w:element="chsdate">
        <w:smartTagPr>
          <w:attr w:name="IsROCDate" w:val="False"/>
          <w:attr w:name="IsLunarDate" w:val="False"/>
          <w:attr w:name="Day" w:val="21"/>
          <w:attr w:name="Month" w:val="7"/>
          <w:attr w:name="Year" w:val="2008"/>
        </w:smartTagP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21</w:t>
        </w:r>
        <w:r w:rsidRPr="00FD7181">
          <w:rPr>
            <w:snapToGrid/>
            <w:szCs w:val="21"/>
            <w:lang w:val="en-GB"/>
          </w:rPr>
          <w:t>日</w:t>
        </w:r>
      </w:smartTag>
      <w:r w:rsidR="00FD7181" w:rsidRPr="00FD7181">
        <w:rPr>
          <w:snapToGrid/>
          <w:szCs w:val="21"/>
          <w:lang w:val="en-GB"/>
        </w:rPr>
        <w:t>，</w:t>
      </w:r>
      <w:r w:rsidRPr="00FD7181">
        <w:rPr>
          <w:snapToGrid/>
          <w:szCs w:val="21"/>
          <w:lang w:val="en-GB"/>
        </w:rPr>
        <w:t>耶路撒冷家庭事务法庭向一名妇女赔偿了</w:t>
      </w:r>
      <w:r w:rsidRPr="00FD7181">
        <w:rPr>
          <w:snapToGrid/>
          <w:szCs w:val="21"/>
          <w:lang w:val="en-GB"/>
        </w:rPr>
        <w:t>550 000</w:t>
      </w:r>
      <w:r w:rsidRPr="00FD7181">
        <w:rPr>
          <w:snapToGrid/>
          <w:szCs w:val="21"/>
          <w:lang w:val="en-GB"/>
        </w:rPr>
        <w:t>新谢克尔</w:t>
      </w:r>
      <w:r w:rsidR="00FD7181" w:rsidRPr="00FD7181">
        <w:rPr>
          <w:snapToGrid/>
          <w:szCs w:val="21"/>
          <w:lang w:val="en-GB"/>
        </w:rPr>
        <w:t>(</w:t>
      </w:r>
      <w:r w:rsidRPr="00FD7181">
        <w:rPr>
          <w:snapToGrid/>
          <w:szCs w:val="21"/>
          <w:lang w:val="en-GB"/>
        </w:rPr>
        <w:t>148 648</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因为她的丈夫未能遵守拉比法院规定他们需要离婚的命令</w:t>
      </w:r>
      <w:r w:rsidR="00FD7181" w:rsidRPr="00FD7181">
        <w:rPr>
          <w:snapToGrid/>
          <w:szCs w:val="21"/>
          <w:lang w:val="en-GB"/>
        </w:rPr>
        <w:t>(</w:t>
      </w:r>
      <w:r w:rsidRPr="00FD7181">
        <w:rPr>
          <w:snapToGrid/>
          <w:szCs w:val="21"/>
          <w:lang w:val="en-GB"/>
        </w:rPr>
        <w:t xml:space="preserve">F.C. </w:t>
      </w:r>
      <w:r w:rsidR="00FD7181" w:rsidRPr="00FD7181">
        <w:rPr>
          <w:snapToGrid/>
          <w:szCs w:val="21"/>
          <w:lang w:val="en-GB"/>
        </w:rPr>
        <w:t>(</w:t>
      </w:r>
      <w:r w:rsidRPr="00FD7181">
        <w:rPr>
          <w:snapToGrid/>
          <w:szCs w:val="21"/>
          <w:lang w:val="en-GB"/>
        </w:rPr>
        <w:t>耶路撒冷</w:t>
      </w:r>
      <w:r w:rsidR="00FD7181" w:rsidRPr="00FD7181">
        <w:rPr>
          <w:snapToGrid/>
          <w:szCs w:val="21"/>
          <w:lang w:val="en-GB"/>
        </w:rPr>
        <w:t>)</w:t>
      </w:r>
      <w:r w:rsidRPr="00FD7181">
        <w:rPr>
          <w:snapToGrid/>
          <w:szCs w:val="21"/>
          <w:lang w:val="en-GB"/>
        </w:rPr>
        <w:t xml:space="preserve"> 6743</w:t>
      </w:r>
      <w:r w:rsidR="00FD7181" w:rsidRPr="00FD7181">
        <w:rPr>
          <w:snapToGrid/>
          <w:szCs w:val="21"/>
          <w:lang w:val="en-GB"/>
        </w:rPr>
        <w:t>/</w:t>
      </w:r>
      <w:r w:rsidRPr="00FD7181">
        <w:rPr>
          <w:snapToGrid/>
          <w:szCs w:val="21"/>
          <w:lang w:val="en-GB"/>
        </w:rPr>
        <w:t>0</w:t>
      </w:r>
      <w:r w:rsidR="00FD7181" w:rsidRPr="00FD7181">
        <w:rPr>
          <w:snapToGrid/>
          <w:szCs w:val="21"/>
          <w:lang w:val="en-GB"/>
        </w:rPr>
        <w:t>2,</w:t>
      </w:r>
      <w:r w:rsidRPr="00FD7181">
        <w:rPr>
          <w:i/>
          <w:iCs/>
          <w:snapToGrid/>
          <w:szCs w:val="21"/>
          <w:lang w:val="en-GB"/>
        </w:rPr>
        <w:t xml:space="preserve"> K.</w:t>
      </w:r>
      <w:r w:rsidRPr="00FD7181">
        <w:rPr>
          <w:rFonts w:eastAsia="KaiTi_GB2312"/>
          <w:iCs/>
          <w:snapToGrid/>
          <w:szCs w:val="21"/>
          <w:lang w:val="en-GB"/>
        </w:rPr>
        <w:t>诉</w:t>
      </w:r>
      <w:r w:rsidRPr="00FD7181">
        <w:rPr>
          <w:i/>
          <w:iCs/>
          <w:snapToGrid/>
          <w:szCs w:val="21"/>
          <w:lang w:val="en-GB"/>
        </w:rPr>
        <w:t>K</w:t>
      </w:r>
      <w:r w:rsidRPr="00FD7181">
        <w:rPr>
          <w:rFonts w:eastAsia="KaiTi_GB2312"/>
          <w:iCs/>
          <w:snapToGrid/>
          <w:szCs w:val="21"/>
          <w:lang w:val="en-GB"/>
        </w:rPr>
        <w:t>案</w:t>
      </w:r>
      <w:r w:rsidRPr="00FD7181">
        <w:rPr>
          <w:i/>
          <w:iCs/>
          <w:snapToGrid/>
          <w:szCs w:val="21"/>
          <w:lang w:val="en-GB"/>
        </w:rPr>
        <w:t>.</w:t>
      </w:r>
      <w:r w:rsidR="00FD7181" w:rsidRPr="00FD7181">
        <w:rPr>
          <w:snapToGrid/>
          <w:szCs w:val="21"/>
          <w:lang w:val="en-GB"/>
        </w:rPr>
        <w:t>(</w:t>
      </w:r>
      <w:smartTag w:uri="urn:schemas-microsoft-com:office:smarttags" w:element="chsdate">
        <w:smartTagPr>
          <w:attr w:name="IsROCDate" w:val="False"/>
          <w:attr w:name="IsLunarDate" w:val="False"/>
          <w:attr w:name="Day" w:val="21"/>
          <w:attr w:name="Month" w:val="6"/>
          <w:attr w:name="Year" w:val="2008"/>
        </w:smartTagPr>
        <w:r w:rsidRPr="00FD7181">
          <w:rPr>
            <w:snapToGrid/>
            <w:szCs w:val="21"/>
            <w:lang w:val="en-GB"/>
          </w:rPr>
          <w:t>2008</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21</w:t>
        </w:r>
        <w:r w:rsidRPr="00FD7181">
          <w:rPr>
            <w:snapToGrid/>
            <w:szCs w:val="21"/>
            <w:lang w:val="en-GB"/>
          </w:rPr>
          <w:t>日</w:t>
        </w:r>
      </w:smartTag>
      <w:r w:rsidR="00FD7181" w:rsidRPr="00FD7181">
        <w:rPr>
          <w:snapToGrid/>
          <w:szCs w:val="21"/>
          <w:lang w:val="en-GB"/>
        </w:rPr>
        <w:t>))</w:t>
      </w:r>
      <w:r w:rsidRPr="00FD7181">
        <w:rPr>
          <w:snapToGrid/>
          <w:szCs w:val="21"/>
          <w:lang w:val="en-GB"/>
        </w:rPr>
        <w:t>。该名妇女于</w:t>
      </w:r>
      <w:r w:rsidRPr="00FD7181">
        <w:rPr>
          <w:snapToGrid/>
          <w:szCs w:val="21"/>
          <w:lang w:val="en-GB"/>
        </w:rPr>
        <w:t>1998</w:t>
      </w:r>
      <w:r w:rsidRPr="00FD7181">
        <w:rPr>
          <w:snapToGrid/>
          <w:szCs w:val="21"/>
          <w:lang w:val="en-GB"/>
        </w:rPr>
        <w:t>年和</w:t>
      </w:r>
      <w:r w:rsidRPr="00FD7181">
        <w:rPr>
          <w:snapToGrid/>
          <w:szCs w:val="21"/>
          <w:lang w:val="en-GB"/>
        </w:rPr>
        <w:t>2006</w:t>
      </w:r>
      <w:r w:rsidRPr="00FD7181">
        <w:rPr>
          <w:snapToGrid/>
          <w:szCs w:val="21"/>
          <w:lang w:val="en-GB"/>
        </w:rPr>
        <w:t>年向拉比法院提出离婚申请</w:t>
      </w:r>
      <w:r w:rsidR="00FD7181" w:rsidRPr="00FD7181">
        <w:rPr>
          <w:snapToGrid/>
          <w:szCs w:val="21"/>
          <w:lang w:val="en-GB"/>
        </w:rPr>
        <w:t>，</w:t>
      </w:r>
      <w:r w:rsidRPr="00FD7181">
        <w:rPr>
          <w:snapToGrid/>
          <w:szCs w:val="21"/>
          <w:lang w:val="en-GB"/>
        </w:rPr>
        <w:t>法庭命令其丈夫发给其妻子离婚令。家庭事务法庭判决</w:t>
      </w:r>
      <w:r w:rsidR="00FD7181" w:rsidRPr="00FD7181">
        <w:rPr>
          <w:snapToGrid/>
          <w:szCs w:val="21"/>
          <w:lang w:val="en-GB"/>
        </w:rPr>
        <w:t>，</w:t>
      </w:r>
      <w:r w:rsidRPr="00FD7181">
        <w:rPr>
          <w:snapToGrid/>
          <w:szCs w:val="21"/>
          <w:lang w:val="en-GB"/>
        </w:rPr>
        <w:t>由于离婚进程拖延太久</w:t>
      </w:r>
      <w:r w:rsidR="00FD7181" w:rsidRPr="00FD7181">
        <w:rPr>
          <w:snapToGrid/>
          <w:szCs w:val="21"/>
          <w:lang w:val="en-GB"/>
        </w:rPr>
        <w:t>，</w:t>
      </w:r>
      <w:r w:rsidRPr="00FD7181">
        <w:rPr>
          <w:snapToGrid/>
          <w:szCs w:val="21"/>
          <w:lang w:val="en-GB"/>
        </w:rPr>
        <w:t>丈夫对其妻子造成了巨大的情感创伤</w:t>
      </w:r>
      <w:r w:rsidR="00FD7181" w:rsidRPr="00FD7181">
        <w:rPr>
          <w:snapToGrid/>
          <w:szCs w:val="21"/>
          <w:lang w:val="en-GB"/>
        </w:rPr>
        <w:t>，</w:t>
      </w:r>
      <w:r w:rsidRPr="00FD7181">
        <w:rPr>
          <w:snapToGrid/>
          <w:szCs w:val="21"/>
          <w:lang w:val="en-GB"/>
        </w:rPr>
        <w:t>在他拒绝遵守拉比法院的命令后更是如此。因此</w:t>
      </w:r>
      <w:r w:rsidR="00FD7181" w:rsidRPr="00FD7181">
        <w:rPr>
          <w:snapToGrid/>
          <w:szCs w:val="21"/>
          <w:lang w:val="en-GB"/>
        </w:rPr>
        <w:t>，</w:t>
      </w:r>
      <w:r w:rsidRPr="00FD7181">
        <w:rPr>
          <w:snapToGrid/>
          <w:szCs w:val="21"/>
          <w:lang w:val="en-GB"/>
        </w:rPr>
        <w:t>家庭事务法庭判决赔偿该名妇女的精神损失费。然而</w:t>
      </w:r>
      <w:r w:rsidR="00FD7181" w:rsidRPr="00FD7181">
        <w:rPr>
          <w:snapToGrid/>
          <w:szCs w:val="21"/>
          <w:lang w:val="en-GB"/>
        </w:rPr>
        <w:t>，</w:t>
      </w:r>
      <w:r w:rsidRPr="00FD7181">
        <w:rPr>
          <w:snapToGrid/>
          <w:szCs w:val="21"/>
          <w:lang w:val="en-GB"/>
        </w:rPr>
        <w:t>这项判决仍需其丈夫表示同意离婚方可生效。</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36</w:t>
      </w:r>
      <w:r w:rsidR="00FD7181" w:rsidRPr="00FD7181">
        <w:rPr>
          <w:snapToGrid/>
          <w:szCs w:val="21"/>
          <w:lang w:val="en-GB"/>
        </w:rPr>
        <w:t>5.</w:t>
      </w:r>
      <w:r w:rsidRPr="00FD7181">
        <w:rPr>
          <w:snapToGrid/>
          <w:szCs w:val="21"/>
          <w:lang w:val="en-GB"/>
        </w:rPr>
        <w:tab/>
      </w:r>
      <w:r w:rsidRPr="00FD7181">
        <w:rPr>
          <w:snapToGrid/>
          <w:szCs w:val="21"/>
          <w:lang w:val="en-GB"/>
        </w:rPr>
        <w:t>至于女性在丈夫反对离婚的情况下再婚的问题</w:t>
      </w:r>
      <w:r w:rsidR="00FD7181" w:rsidRPr="00FD7181">
        <w:rPr>
          <w:snapToGrid/>
          <w:szCs w:val="21"/>
          <w:lang w:val="en-GB"/>
        </w:rPr>
        <w:t>，</w:t>
      </w:r>
      <w:r w:rsidRPr="00FD7181">
        <w:rPr>
          <w:snapToGrid/>
          <w:szCs w:val="21"/>
          <w:lang w:val="en-GB"/>
        </w:rPr>
        <w:t>请参照以色列关于《消除对妇女一切形式歧视公约》</w:t>
      </w:r>
      <w:r w:rsidR="00FD7181" w:rsidRPr="00FD7181">
        <w:rPr>
          <w:snapToGrid/>
          <w:szCs w:val="21"/>
          <w:lang w:val="en-GB"/>
        </w:rPr>
        <w:t>(</w:t>
      </w:r>
      <w:r w:rsidRPr="00FD7181">
        <w:rPr>
          <w:snapToGrid/>
          <w:szCs w:val="21"/>
          <w:lang w:val="en-GB"/>
        </w:rPr>
        <w:t>《消除对妇女歧视公约》</w:t>
      </w:r>
      <w:r w:rsidR="00FD7181" w:rsidRPr="00FD7181">
        <w:rPr>
          <w:snapToGrid/>
          <w:szCs w:val="21"/>
          <w:lang w:val="en-GB"/>
        </w:rPr>
        <w:t>)</w:t>
      </w:r>
      <w:r w:rsidRPr="00FD7181">
        <w:rPr>
          <w:snapToGrid/>
          <w:szCs w:val="21"/>
          <w:lang w:val="en-GB"/>
        </w:rPr>
        <w:t>执行情况的定期报告。</w:t>
      </w:r>
    </w:p>
    <w:p w:rsidR="008370F6" w:rsidRPr="00FD7181" w:rsidRDefault="008370F6" w:rsidP="00081237">
      <w:pPr>
        <w:pStyle w:val="SingleTxtGC"/>
        <w:tabs>
          <w:tab w:val="clear" w:pos="1565"/>
          <w:tab w:val="clear" w:pos="1996"/>
          <w:tab w:val="left" w:pos="1680"/>
        </w:tabs>
        <w:rPr>
          <w:snapToGrid/>
          <w:szCs w:val="21"/>
          <w:lang w:val="en-GB"/>
        </w:rPr>
      </w:pPr>
      <w:r w:rsidRPr="00FD7181">
        <w:rPr>
          <w:bCs/>
          <w:snapToGrid/>
          <w:szCs w:val="21"/>
          <w:lang w:val="en-GB"/>
        </w:rPr>
        <w:t>36</w:t>
      </w:r>
      <w:r w:rsidR="00FD7181" w:rsidRPr="00FD7181">
        <w:rPr>
          <w:bCs/>
          <w:snapToGrid/>
          <w:szCs w:val="21"/>
          <w:lang w:val="en-GB"/>
        </w:rPr>
        <w:t>6.</w:t>
      </w:r>
      <w:r w:rsidRPr="00FD7181">
        <w:rPr>
          <w:bCs/>
          <w:snapToGrid/>
          <w:szCs w:val="21"/>
          <w:lang w:val="en-GB"/>
        </w:rPr>
        <w:tab/>
      </w:r>
      <w:r w:rsidRPr="00FD7181">
        <w:rPr>
          <w:rFonts w:eastAsia="SimHei"/>
          <w:snapToGrid/>
          <w:szCs w:val="21"/>
          <w:lang w:val="en-GB"/>
        </w:rPr>
        <w:t>财产分割</w:t>
      </w:r>
      <w:r w:rsidRPr="00FD7181">
        <w:rPr>
          <w:snapToGrid/>
          <w:szCs w:val="21"/>
          <w:lang w:val="en-GB"/>
        </w:rPr>
        <w:t>。以色列议会最近修改了第</w:t>
      </w:r>
      <w:r w:rsidRPr="00FD7181">
        <w:rPr>
          <w:snapToGrid/>
          <w:szCs w:val="21"/>
          <w:lang w:val="en-GB"/>
        </w:rPr>
        <w:t>5733-1973</w:t>
      </w:r>
      <w:r w:rsidRPr="00FD7181">
        <w:rPr>
          <w:snapToGrid/>
          <w:szCs w:val="21"/>
          <w:lang w:val="en-GB"/>
        </w:rPr>
        <w:t>号《夫妻财产分割法》</w:t>
      </w:r>
      <w:r w:rsidR="00FD7181" w:rsidRPr="00FD7181">
        <w:rPr>
          <w:snapToGrid/>
          <w:szCs w:val="21"/>
          <w:lang w:val="en-GB"/>
        </w:rPr>
        <w:t>，</w:t>
      </w:r>
      <w:r w:rsidRPr="00FD7181">
        <w:rPr>
          <w:snapToGrid/>
          <w:szCs w:val="21"/>
          <w:lang w:val="en-GB"/>
        </w:rPr>
        <w:t>以便在离婚或婚姻关系终止前进行财产分割。根据犹太教</w:t>
      </w:r>
      <w:r w:rsidRPr="00FD7181">
        <w:rPr>
          <w:snapToGrid/>
          <w:szCs w:val="21"/>
          <w:lang w:val="en-GB"/>
        </w:rPr>
        <w:t>“</w:t>
      </w:r>
      <w:r w:rsidRPr="00FD7181">
        <w:rPr>
          <w:snapToGrid/>
          <w:szCs w:val="21"/>
          <w:lang w:val="en-GB"/>
        </w:rPr>
        <w:t>哈拉卡</w:t>
      </w:r>
      <w:r w:rsidRPr="00FD7181">
        <w:rPr>
          <w:snapToGrid/>
          <w:szCs w:val="21"/>
          <w:lang w:val="en-GB"/>
        </w:rPr>
        <w:t>”</w:t>
      </w:r>
      <w:r w:rsidR="00FD7181" w:rsidRPr="00FD7181">
        <w:rPr>
          <w:snapToGrid/>
          <w:szCs w:val="21"/>
          <w:lang w:val="en-GB"/>
        </w:rPr>
        <w:t>，</w:t>
      </w:r>
      <w:r w:rsidRPr="00FD7181">
        <w:rPr>
          <w:snapToGrid/>
          <w:szCs w:val="21"/>
          <w:lang w:val="en-GB"/>
        </w:rPr>
        <w:t>离婚须经夫妻双方同意。修正案旨在防止一方要求另一方放弃财产权利</w:t>
      </w:r>
      <w:r w:rsidR="00FD7181" w:rsidRPr="00FD7181">
        <w:rPr>
          <w:snapToGrid/>
          <w:szCs w:val="21"/>
          <w:lang w:val="en-GB"/>
        </w:rPr>
        <w:t>，</w:t>
      </w:r>
      <w:r w:rsidRPr="00FD7181">
        <w:rPr>
          <w:snapToGrid/>
          <w:szCs w:val="21"/>
          <w:lang w:val="en-GB"/>
        </w:rPr>
        <w:t>以此作为他</w:t>
      </w:r>
      <w:r w:rsidR="00FD7181" w:rsidRPr="00FD7181">
        <w:rPr>
          <w:snapToGrid/>
          <w:szCs w:val="21"/>
          <w:lang w:val="en-GB"/>
        </w:rPr>
        <w:t>/</w:t>
      </w:r>
      <w:r w:rsidRPr="00FD7181">
        <w:rPr>
          <w:snapToGrid/>
          <w:szCs w:val="21"/>
          <w:lang w:val="en-GB"/>
        </w:rPr>
        <w:t>她同意离婚的条件。</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修正案进一步扩大了法律的影响</w:t>
      </w:r>
      <w:r w:rsidR="00FD7181" w:rsidRPr="00FD7181">
        <w:rPr>
          <w:snapToGrid/>
          <w:szCs w:val="21"/>
          <w:lang w:val="en-GB"/>
        </w:rPr>
        <w:t>，</w:t>
      </w:r>
      <w:r w:rsidRPr="00FD7181">
        <w:rPr>
          <w:snapToGrid/>
          <w:szCs w:val="21"/>
          <w:lang w:val="en-GB"/>
        </w:rPr>
        <w:t>除离婚外</w:t>
      </w:r>
      <w:r w:rsidR="00FD7181" w:rsidRPr="00FD7181">
        <w:rPr>
          <w:snapToGrid/>
          <w:szCs w:val="21"/>
          <w:lang w:val="en-GB"/>
        </w:rPr>
        <w:t>，</w:t>
      </w:r>
      <w:r w:rsidRPr="00FD7181">
        <w:rPr>
          <w:snapToGrid/>
          <w:szCs w:val="21"/>
          <w:lang w:val="en-GB"/>
        </w:rPr>
        <w:t>将宣告婚姻无效包含在内</w:t>
      </w:r>
      <w:r w:rsidR="00FD7181" w:rsidRPr="00FD7181">
        <w:rPr>
          <w:snapToGrid/>
          <w:szCs w:val="21"/>
          <w:lang w:val="en-GB"/>
        </w:rPr>
        <w:t>，</w:t>
      </w:r>
      <w:r w:rsidRPr="00FD7181">
        <w:rPr>
          <w:snapToGrid/>
          <w:szCs w:val="21"/>
          <w:lang w:val="en-GB"/>
        </w:rPr>
        <w:t>即宣布婚姻无效</w:t>
      </w:r>
      <w:r w:rsidR="00FD7181" w:rsidRPr="00FD7181">
        <w:rPr>
          <w:snapToGrid/>
          <w:szCs w:val="21"/>
          <w:lang w:val="en-GB"/>
        </w:rPr>
        <w:t>，</w:t>
      </w:r>
      <w:r w:rsidRPr="00FD7181">
        <w:rPr>
          <w:snapToGrid/>
          <w:szCs w:val="21"/>
          <w:lang w:val="en-GB"/>
        </w:rPr>
        <w:t>并根据不允许离婚的宗教法实施分居。</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修正案中新增了第</w:t>
      </w:r>
      <w:r w:rsidRPr="00FD7181">
        <w:rPr>
          <w:snapToGrid/>
          <w:szCs w:val="21"/>
          <w:lang w:val="en-GB"/>
        </w:rPr>
        <w:t>5A</w:t>
      </w:r>
      <w:r w:rsidR="00FD7181" w:rsidRPr="00FD7181">
        <w:rPr>
          <w:snapToGrid/>
          <w:szCs w:val="21"/>
          <w:lang w:val="en-GB"/>
        </w:rPr>
        <w:t>(</w:t>
      </w:r>
      <w:r w:rsidRPr="00FD7181">
        <w:rPr>
          <w:snapToGrid/>
          <w:szCs w:val="21"/>
          <w:lang w:val="en-GB"/>
        </w:rPr>
        <w:t>a</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根据该条款</w:t>
      </w:r>
      <w:r w:rsidR="00FD7181" w:rsidRPr="00FD7181">
        <w:rPr>
          <w:snapToGrid/>
          <w:szCs w:val="21"/>
          <w:lang w:val="en-GB"/>
        </w:rPr>
        <w:t>，</w:t>
      </w:r>
      <w:r w:rsidRPr="00FD7181">
        <w:rPr>
          <w:snapToGrid/>
          <w:szCs w:val="21"/>
          <w:lang w:val="en-GB"/>
        </w:rPr>
        <w:t>法庭可在特定情况下允许行使财产分割权</w:t>
      </w:r>
      <w:r w:rsidR="00FD7181" w:rsidRPr="00FD7181">
        <w:rPr>
          <w:snapToGrid/>
          <w:szCs w:val="21"/>
          <w:lang w:val="en-GB"/>
        </w:rPr>
        <w:t>，</w:t>
      </w:r>
      <w:r w:rsidRPr="00FD7181">
        <w:rPr>
          <w:snapToGrid/>
          <w:szCs w:val="21"/>
          <w:lang w:val="en-GB"/>
        </w:rPr>
        <w:t>即夫妻中任何一方均可在上述各种形式的离婚或宣告婚姻无效之前获得夫妻总财产的一半的权利。</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根据第</w:t>
      </w:r>
      <w:r w:rsidRPr="00FD7181">
        <w:rPr>
          <w:snapToGrid/>
          <w:szCs w:val="21"/>
          <w:lang w:val="en-GB"/>
        </w:rPr>
        <w:t>5A</w:t>
      </w:r>
      <w:r w:rsidR="00FD7181" w:rsidRPr="00FD7181">
        <w:rPr>
          <w:snapToGrid/>
          <w:szCs w:val="21"/>
          <w:lang w:val="en-GB"/>
        </w:rPr>
        <w:t>(</w:t>
      </w:r>
      <w:r w:rsidRPr="00FD7181">
        <w:rPr>
          <w:snapToGrid/>
          <w:szCs w:val="21"/>
          <w:lang w:val="en-GB"/>
        </w:rPr>
        <w:t>b</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法庭可在其认为恰当时缩短第</w:t>
      </w:r>
      <w:r w:rsidRPr="00FD7181">
        <w:rPr>
          <w:snapToGrid/>
          <w:szCs w:val="21"/>
          <w:lang w:val="en-GB"/>
        </w:rPr>
        <w:t>5A</w:t>
      </w:r>
      <w:r w:rsidR="00FD7181" w:rsidRPr="00FD7181">
        <w:rPr>
          <w:snapToGrid/>
          <w:szCs w:val="21"/>
          <w:lang w:val="en-GB"/>
        </w:rPr>
        <w:t>(</w:t>
      </w:r>
      <w:r w:rsidRPr="00FD7181">
        <w:rPr>
          <w:snapToGrid/>
          <w:szCs w:val="21"/>
          <w:lang w:val="en-GB"/>
        </w:rPr>
        <w:t>a</w:t>
      </w:r>
      <w:r w:rsidR="00FD7181" w:rsidRPr="00FD7181">
        <w:rPr>
          <w:snapToGrid/>
          <w:szCs w:val="21"/>
          <w:lang w:val="en-GB"/>
        </w:rPr>
        <w:t>)</w:t>
      </w:r>
      <w:r w:rsidRPr="00FD7181">
        <w:rPr>
          <w:snapToGrid/>
          <w:szCs w:val="21"/>
          <w:lang w:val="en-GB"/>
        </w:rPr>
        <w:t>条规定的时限。另外</w:t>
      </w:r>
      <w:r w:rsidR="00FD7181" w:rsidRPr="00FD7181">
        <w:rPr>
          <w:snapToGrid/>
          <w:szCs w:val="21"/>
          <w:lang w:val="en-GB"/>
        </w:rPr>
        <w:t>，</w:t>
      </w:r>
      <w:r w:rsidRPr="00FD7181">
        <w:rPr>
          <w:snapToGrid/>
          <w:szCs w:val="21"/>
          <w:lang w:val="en-GB"/>
        </w:rPr>
        <w:t>在特定情况下</w:t>
      </w:r>
      <w:r w:rsidR="00FD7181" w:rsidRPr="00FD7181">
        <w:rPr>
          <w:snapToGrid/>
          <w:szCs w:val="21"/>
          <w:lang w:val="en-GB"/>
        </w:rPr>
        <w:t>，</w:t>
      </w:r>
      <w:r w:rsidRPr="00FD7181">
        <w:rPr>
          <w:snapToGrid/>
          <w:szCs w:val="21"/>
          <w:lang w:val="en-GB"/>
        </w:rPr>
        <w:t>即牵涉暴力因素时</w:t>
      </w:r>
      <w:r w:rsidR="00FD7181" w:rsidRPr="00FD7181">
        <w:rPr>
          <w:snapToGrid/>
          <w:szCs w:val="21"/>
          <w:lang w:val="en-GB"/>
        </w:rPr>
        <w:t>，</w:t>
      </w:r>
      <w:r w:rsidRPr="00FD7181">
        <w:rPr>
          <w:snapToGrid/>
          <w:szCs w:val="21"/>
          <w:lang w:val="en-GB"/>
        </w:rPr>
        <w:t>法庭可命令进行财产分割</w:t>
      </w:r>
      <w:r w:rsidR="00FD7181" w:rsidRPr="00FD7181">
        <w:rPr>
          <w:snapToGrid/>
          <w:szCs w:val="21"/>
          <w:lang w:val="en-GB"/>
        </w:rPr>
        <w:t>，</w:t>
      </w:r>
      <w:r w:rsidRPr="00FD7181">
        <w:rPr>
          <w:snapToGrid/>
          <w:szCs w:val="21"/>
          <w:lang w:val="en-GB"/>
        </w:rPr>
        <w:t>即使情况不符合第</w:t>
      </w:r>
      <w:r w:rsidRPr="00FD7181">
        <w:rPr>
          <w:snapToGrid/>
          <w:szCs w:val="21"/>
          <w:lang w:val="en-GB"/>
        </w:rPr>
        <w:t>5A</w:t>
      </w:r>
      <w:r w:rsidR="00FD7181" w:rsidRPr="00FD7181">
        <w:rPr>
          <w:snapToGrid/>
          <w:szCs w:val="21"/>
          <w:lang w:val="en-GB"/>
        </w:rPr>
        <w:t>(</w:t>
      </w:r>
      <w:r w:rsidRPr="00FD7181">
        <w:rPr>
          <w:snapToGrid/>
          <w:szCs w:val="21"/>
          <w:lang w:val="en-GB"/>
        </w:rPr>
        <w:t>a</w:t>
      </w:r>
      <w:r w:rsidR="00FD7181" w:rsidRPr="00FD7181">
        <w:rPr>
          <w:snapToGrid/>
          <w:szCs w:val="21"/>
          <w:lang w:val="en-GB"/>
        </w:rPr>
        <w:t>)</w:t>
      </w:r>
      <w:r w:rsidRPr="00FD7181">
        <w:rPr>
          <w:snapToGrid/>
          <w:szCs w:val="21"/>
          <w:lang w:val="en-GB"/>
        </w:rPr>
        <w:t>条规定的要求。</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根据第</w:t>
      </w:r>
      <w:r w:rsidRPr="00FD7181">
        <w:rPr>
          <w:snapToGrid/>
          <w:szCs w:val="21"/>
          <w:lang w:val="en-GB"/>
        </w:rPr>
        <w:t>5A</w:t>
      </w:r>
      <w:r w:rsidR="00FD7181" w:rsidRPr="00FD7181">
        <w:rPr>
          <w:snapToGrid/>
          <w:szCs w:val="21"/>
          <w:lang w:val="en-GB"/>
        </w:rPr>
        <w:t>(</w:t>
      </w:r>
      <w:r w:rsidRPr="00FD7181">
        <w:rPr>
          <w:snapToGrid/>
          <w:szCs w:val="21"/>
          <w:lang w:val="en-GB"/>
        </w:rPr>
        <w:t>c</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法庭可有条件地执行财产分割请求</w:t>
      </w:r>
      <w:r w:rsidR="00FD7181" w:rsidRPr="00FD7181">
        <w:rPr>
          <w:snapToGrid/>
          <w:szCs w:val="21"/>
          <w:lang w:val="en-GB"/>
        </w:rPr>
        <w:t>，</w:t>
      </w:r>
      <w:r w:rsidRPr="00FD7181">
        <w:rPr>
          <w:snapToGrid/>
          <w:szCs w:val="21"/>
          <w:lang w:val="en-GB"/>
        </w:rPr>
        <w:t>获得来自申请人的同意接受或给予离婚令的书面证词。</w:t>
      </w:r>
    </w:p>
    <w:p w:rsidR="008370F6" w:rsidRPr="00FD7181" w:rsidRDefault="008370F6" w:rsidP="00081237">
      <w:pPr>
        <w:pStyle w:val="SingleTxtGC"/>
        <w:tabs>
          <w:tab w:val="clear" w:pos="1565"/>
          <w:tab w:val="clear" w:pos="1996"/>
          <w:tab w:val="left" w:pos="1680"/>
        </w:tabs>
        <w:rPr>
          <w:snapToGrid/>
          <w:szCs w:val="21"/>
          <w:rtl/>
          <w:lang w:val="en-GB" w:eastAsia="en-US"/>
        </w:rPr>
      </w:pPr>
      <w:r w:rsidRPr="00FD7181">
        <w:rPr>
          <w:bCs/>
          <w:snapToGrid/>
          <w:szCs w:val="21"/>
          <w:lang w:val="en-GB"/>
        </w:rPr>
        <w:t>36</w:t>
      </w:r>
      <w:r w:rsidR="00FD7181" w:rsidRPr="00FD7181">
        <w:rPr>
          <w:bCs/>
          <w:snapToGrid/>
          <w:szCs w:val="21"/>
          <w:lang w:val="en-GB"/>
        </w:rPr>
        <w:t>7.</w:t>
      </w:r>
      <w:r w:rsidRPr="00FD7181">
        <w:rPr>
          <w:bCs/>
          <w:snapToGrid/>
          <w:szCs w:val="21"/>
          <w:lang w:val="en-GB"/>
        </w:rPr>
        <w:tab/>
      </w:r>
      <w:r w:rsidRPr="00FD7181">
        <w:rPr>
          <w:rFonts w:eastAsia="SimHei"/>
          <w:snapToGrid/>
          <w:szCs w:val="21"/>
          <w:lang w:val="en-GB"/>
        </w:rPr>
        <w:t>公证结婚</w:t>
      </w:r>
      <w:r w:rsidRPr="00FD7181">
        <w:rPr>
          <w:snapToGrid/>
          <w:szCs w:val="21"/>
          <w:lang w:val="en-GB"/>
        </w:rPr>
        <w:t>。</w:t>
      </w:r>
      <w:smartTag w:uri="urn:schemas-microsoft-com:office:smarttags" w:element="chsdate">
        <w:smartTagPr>
          <w:attr w:name="IsROCDate" w:val="False"/>
          <w:attr w:name="IsLunarDate" w:val="False"/>
          <w:attr w:name="Day" w:val="21"/>
          <w:attr w:name="Month" w:val="11"/>
          <w:attr w:name="Year" w:val="2006"/>
        </w:smartTagPr>
        <w:r w:rsidRPr="00FD7181">
          <w:rPr>
            <w:snapToGrid/>
            <w:szCs w:val="21"/>
            <w:lang w:val="en-GB"/>
          </w:rPr>
          <w:t>2006</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21</w:t>
        </w:r>
        <w:r w:rsidRPr="00FD7181">
          <w:rPr>
            <w:snapToGrid/>
            <w:szCs w:val="21"/>
            <w:lang w:val="en-GB"/>
          </w:rPr>
          <w:t>日</w:t>
        </w:r>
      </w:smartTag>
      <w:r w:rsidR="00FD7181" w:rsidRPr="00FD7181">
        <w:rPr>
          <w:snapToGrid/>
          <w:szCs w:val="21"/>
          <w:lang w:val="en-GB"/>
        </w:rPr>
        <w:t>，</w:t>
      </w:r>
      <w:r w:rsidRPr="00FD7181">
        <w:rPr>
          <w:snapToGrid/>
          <w:szCs w:val="21"/>
          <w:lang w:val="en-GB"/>
        </w:rPr>
        <w:t>最高法院迈出了值得称赞的一步</w:t>
      </w:r>
      <w:r w:rsidR="00FD7181" w:rsidRPr="00FD7181">
        <w:rPr>
          <w:snapToGrid/>
          <w:szCs w:val="21"/>
          <w:lang w:val="en-GB"/>
        </w:rPr>
        <w:t>，</w:t>
      </w:r>
      <w:r w:rsidRPr="00FD7181">
        <w:rPr>
          <w:snapToGrid/>
          <w:szCs w:val="21"/>
          <w:lang w:val="en-GB"/>
        </w:rPr>
        <w:t>即承认以色列犹太居民和公民在以色列境外举行的公证结婚</w:t>
      </w:r>
      <w:r w:rsidR="00FD7181" w:rsidRPr="00FD7181">
        <w:rPr>
          <w:snapToGrid/>
          <w:szCs w:val="21"/>
          <w:lang w:val="en-GB"/>
        </w:rPr>
        <w:t>(</w:t>
      </w:r>
      <w:r w:rsidRPr="00FD7181">
        <w:rPr>
          <w:snapToGrid/>
          <w:szCs w:val="21"/>
          <w:lang w:val="en-GB"/>
        </w:rPr>
        <w:t>H.C.J 2232</w:t>
      </w:r>
      <w:r w:rsidR="00FD7181" w:rsidRPr="00FD7181">
        <w:rPr>
          <w:snapToGrid/>
          <w:szCs w:val="21"/>
          <w:lang w:val="en-GB"/>
        </w:rPr>
        <w:t>/</w:t>
      </w:r>
      <w:r w:rsidRPr="00FD7181">
        <w:rPr>
          <w:snapToGrid/>
          <w:szCs w:val="21"/>
          <w:lang w:val="en-GB"/>
        </w:rPr>
        <w:t>0</w:t>
      </w:r>
      <w:r w:rsidR="00FD7181" w:rsidRPr="00FD7181">
        <w:rPr>
          <w:snapToGrid/>
          <w:szCs w:val="21"/>
          <w:lang w:val="en-GB"/>
        </w:rPr>
        <w:t>3,</w:t>
      </w:r>
      <w:r w:rsidRPr="00FD7181">
        <w:rPr>
          <w:snapToGrid/>
          <w:szCs w:val="21"/>
          <w:lang w:val="en-GB"/>
        </w:rPr>
        <w:t>无名氏</w:t>
      </w:r>
      <w:r w:rsidRPr="00FD7181">
        <w:rPr>
          <w:rFonts w:eastAsia="KaiTi_GB2312"/>
          <w:snapToGrid/>
          <w:szCs w:val="21"/>
          <w:lang w:val="en-GB"/>
        </w:rPr>
        <w:t>诉拉比上诉法院案</w:t>
      </w:r>
      <w:r w:rsidR="00FD7181" w:rsidRPr="00FD7181">
        <w:rPr>
          <w:snapToGrid/>
          <w:szCs w:val="21"/>
          <w:lang w:val="en-GB"/>
        </w:rPr>
        <w:t>)</w:t>
      </w:r>
      <w:r w:rsidRPr="00FD7181">
        <w:rPr>
          <w:snapToGrid/>
          <w:szCs w:val="21"/>
          <w:lang w:val="en-GB"/>
        </w:rPr>
        <w:t>。一名犹太男子在以色列境外依法结婚后想要离婚</w:t>
      </w:r>
      <w:r w:rsidR="00FD7181" w:rsidRPr="00FD7181">
        <w:rPr>
          <w:snapToGrid/>
          <w:szCs w:val="21"/>
          <w:lang w:val="en-GB"/>
        </w:rPr>
        <w:t>，</w:t>
      </w:r>
      <w:r w:rsidRPr="00FD7181">
        <w:rPr>
          <w:snapToGrid/>
          <w:szCs w:val="21"/>
          <w:lang w:val="en-GB"/>
        </w:rPr>
        <w:t>遂找到犹太人法庭</w:t>
      </w:r>
      <w:r w:rsidR="00FD7181" w:rsidRPr="00FD7181">
        <w:rPr>
          <w:snapToGrid/>
          <w:szCs w:val="21"/>
          <w:lang w:val="en-GB"/>
        </w:rPr>
        <w:t>，</w:t>
      </w:r>
      <w:r w:rsidRPr="00FD7181">
        <w:rPr>
          <w:snapToGrid/>
          <w:szCs w:val="21"/>
          <w:lang w:val="en-GB"/>
        </w:rPr>
        <w:t>法庭对这桩婚姻不予承认</w:t>
      </w:r>
      <w:r w:rsidR="00FD7181" w:rsidRPr="00FD7181">
        <w:rPr>
          <w:snapToGrid/>
          <w:szCs w:val="21"/>
          <w:lang w:val="en-GB"/>
        </w:rPr>
        <w:t>，</w:t>
      </w:r>
      <w:r w:rsidRPr="00FD7181">
        <w:rPr>
          <w:snapToGrid/>
          <w:szCs w:val="21"/>
          <w:lang w:val="en-GB"/>
        </w:rPr>
        <w:t>从而解除了婚姻关系。不想离婚的妻子为此向高级法院提起诉讼。法院裁定</w:t>
      </w:r>
      <w:r w:rsidR="00FD7181" w:rsidRPr="00FD7181">
        <w:rPr>
          <w:snapToGrid/>
          <w:szCs w:val="21"/>
          <w:lang w:val="en-GB"/>
        </w:rPr>
        <w:t>，</w:t>
      </w:r>
      <w:r w:rsidRPr="00FD7181">
        <w:rPr>
          <w:snapToGrid/>
          <w:szCs w:val="21"/>
          <w:lang w:val="en-GB"/>
        </w:rPr>
        <w:t>拉比法院不能根据这桩婚姻未按照犹太教</w:t>
      </w:r>
      <w:r w:rsidRPr="00FD7181">
        <w:rPr>
          <w:snapToGrid/>
          <w:szCs w:val="21"/>
          <w:lang w:val="en-GB"/>
        </w:rPr>
        <w:t>“</w:t>
      </w:r>
      <w:r w:rsidRPr="00FD7181">
        <w:rPr>
          <w:snapToGrid/>
          <w:szCs w:val="21"/>
          <w:lang w:val="en-GB"/>
        </w:rPr>
        <w:t>哈拉卡</w:t>
      </w:r>
      <w:r w:rsidRPr="00FD7181">
        <w:rPr>
          <w:snapToGrid/>
          <w:szCs w:val="21"/>
          <w:lang w:val="en-GB"/>
        </w:rPr>
        <w:t>”</w:t>
      </w:r>
      <w:r w:rsidRPr="00FD7181">
        <w:rPr>
          <w:snapToGrid/>
          <w:szCs w:val="21"/>
          <w:lang w:val="en-GB"/>
        </w:rPr>
        <w:t>进行即判决解除婚姻关系。法院还进一步指出</w:t>
      </w:r>
      <w:r w:rsidR="00FD7181" w:rsidRPr="00FD7181">
        <w:rPr>
          <w:snapToGrid/>
          <w:szCs w:val="21"/>
          <w:lang w:val="en-GB"/>
        </w:rPr>
        <w:t>，</w:t>
      </w:r>
      <w:r w:rsidRPr="00FD7181">
        <w:rPr>
          <w:snapToGrid/>
          <w:szCs w:val="21"/>
          <w:lang w:val="en-GB"/>
        </w:rPr>
        <w:t>公证结婚在以色列确实有效。最高法院承认公证结婚主要是基于国际私法</w:t>
      </w:r>
      <w:r w:rsidR="00FD7181" w:rsidRPr="00FD7181">
        <w:rPr>
          <w:snapToGrid/>
          <w:szCs w:val="21"/>
          <w:lang w:val="en-GB"/>
        </w:rPr>
        <w:t>，</w:t>
      </w:r>
      <w:r w:rsidRPr="00FD7181">
        <w:rPr>
          <w:snapToGrid/>
          <w:szCs w:val="21"/>
          <w:lang w:val="en-GB"/>
        </w:rPr>
        <w:t>并在此基础上进一步裁定</w:t>
      </w:r>
      <w:r w:rsidR="00FD7181" w:rsidRPr="00FD7181">
        <w:rPr>
          <w:snapToGrid/>
          <w:szCs w:val="21"/>
          <w:lang w:val="en-GB"/>
        </w:rPr>
        <w:t>，</w:t>
      </w:r>
      <w:r w:rsidRPr="00FD7181">
        <w:rPr>
          <w:snapToGrid/>
          <w:szCs w:val="21"/>
          <w:lang w:val="en-GB"/>
        </w:rPr>
        <w:t>婚姻和家庭生活权以及尊重家庭单位的义务更加强了使这些婚姻生效的必要性。</w:t>
      </w:r>
    </w:p>
    <w:p w:rsidR="008370F6" w:rsidRPr="00FD7181" w:rsidRDefault="008370F6" w:rsidP="00081237">
      <w:pPr>
        <w:pStyle w:val="SingleTxtGC"/>
        <w:tabs>
          <w:tab w:val="clear" w:pos="1565"/>
          <w:tab w:val="clear" w:pos="1996"/>
          <w:tab w:val="left" w:pos="1680"/>
        </w:tabs>
        <w:rPr>
          <w:snapToGrid/>
          <w:szCs w:val="21"/>
          <w:rtl/>
          <w:lang w:val="en-GB" w:eastAsia="en-US"/>
        </w:rPr>
      </w:pPr>
      <w:r w:rsidRPr="00FD7181">
        <w:rPr>
          <w:bCs/>
          <w:snapToGrid/>
          <w:szCs w:val="21"/>
          <w:lang w:val="en-GB"/>
        </w:rPr>
        <w:t>36</w:t>
      </w:r>
      <w:r w:rsidR="00FD7181" w:rsidRPr="00FD7181">
        <w:rPr>
          <w:bCs/>
          <w:snapToGrid/>
          <w:szCs w:val="21"/>
          <w:lang w:val="en-GB"/>
        </w:rPr>
        <w:t>8.</w:t>
      </w:r>
      <w:r w:rsidRPr="00FD7181">
        <w:rPr>
          <w:bCs/>
          <w:snapToGrid/>
          <w:szCs w:val="21"/>
          <w:lang w:val="en-GB"/>
        </w:rPr>
        <w:tab/>
      </w:r>
      <w:r w:rsidRPr="00FD7181">
        <w:rPr>
          <w:rFonts w:eastAsia="SimHei"/>
          <w:snapToGrid/>
          <w:szCs w:val="21"/>
          <w:lang w:val="en-GB"/>
        </w:rPr>
        <w:t>配偶</w:t>
      </w:r>
      <w:r w:rsidRPr="00FD7181">
        <w:rPr>
          <w:snapToGrid/>
          <w:szCs w:val="21"/>
          <w:lang w:val="en-GB"/>
        </w:rPr>
        <w:t>。</w:t>
      </w:r>
      <w:smartTag w:uri="urn:schemas-microsoft-com:office:smarttags" w:element="chsdate">
        <w:smartTagPr>
          <w:attr w:name="IsROCDate" w:val="False"/>
          <w:attr w:name="IsLunarDate" w:val="False"/>
          <w:attr w:name="Day" w:val="15"/>
          <w:attr w:name="Month" w:val="4"/>
          <w:attr w:name="Year" w:val="2007"/>
        </w:smartTagPr>
        <w:r w:rsidRPr="00FD7181">
          <w:rPr>
            <w:snapToGrid/>
            <w:szCs w:val="21"/>
            <w:lang w:val="en-GB"/>
          </w:rPr>
          <w:t>2007</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15</w:t>
        </w:r>
        <w:r w:rsidRPr="00FD7181">
          <w:rPr>
            <w:snapToGrid/>
            <w:szCs w:val="21"/>
            <w:lang w:val="en-GB"/>
          </w:rPr>
          <w:t>日</w:t>
        </w:r>
      </w:smartTag>
      <w:r w:rsidR="00FD7181" w:rsidRPr="00FD7181">
        <w:rPr>
          <w:snapToGrid/>
          <w:szCs w:val="21"/>
          <w:lang w:val="en-GB"/>
        </w:rPr>
        <w:t>，</w:t>
      </w:r>
      <w:r w:rsidRPr="00FD7181">
        <w:rPr>
          <w:snapToGrid/>
          <w:szCs w:val="21"/>
          <w:lang w:val="en-GB"/>
        </w:rPr>
        <w:t>拿撒勒家庭事务法庭驳回了一名过世男子的两名子女对其第二任妻子提起的诉讼。在这项权利要求中</w:t>
      </w:r>
      <w:r w:rsidR="00FD7181" w:rsidRPr="00FD7181">
        <w:rPr>
          <w:snapToGrid/>
          <w:szCs w:val="21"/>
          <w:lang w:val="en-GB"/>
        </w:rPr>
        <w:t>，</w:t>
      </w:r>
      <w:r w:rsidRPr="00FD7181">
        <w:rPr>
          <w:snapToGrid/>
          <w:szCs w:val="21"/>
          <w:lang w:val="en-GB"/>
        </w:rPr>
        <w:t>两名子女要求获得其父第二任妻子继承的财产</w:t>
      </w:r>
      <w:r w:rsidR="00FD7181" w:rsidRPr="00FD7181">
        <w:rPr>
          <w:snapToGrid/>
          <w:szCs w:val="21"/>
          <w:lang w:val="en-GB"/>
        </w:rPr>
        <w:t>(</w:t>
      </w:r>
      <w:r w:rsidRPr="00FD7181">
        <w:rPr>
          <w:snapToGrid/>
          <w:szCs w:val="21"/>
          <w:lang w:val="en-GB"/>
        </w:rPr>
        <w:t>拿撒勒第</w:t>
      </w:r>
      <w:r w:rsidRPr="00FD7181">
        <w:rPr>
          <w:snapToGrid/>
          <w:szCs w:val="21"/>
          <w:lang w:val="en-GB"/>
        </w:rPr>
        <w:t>F.C 001180</w:t>
      </w:r>
      <w:r w:rsidR="00FD7181" w:rsidRPr="00FD7181">
        <w:rPr>
          <w:snapToGrid/>
          <w:szCs w:val="21"/>
          <w:lang w:val="en-GB"/>
        </w:rPr>
        <w:t>/</w:t>
      </w:r>
      <w:r w:rsidRPr="00FD7181">
        <w:rPr>
          <w:snapToGrid/>
          <w:szCs w:val="21"/>
          <w:lang w:val="en-GB"/>
        </w:rPr>
        <w:t>04</w:t>
      </w:r>
      <w:r w:rsidRPr="00FD7181">
        <w:rPr>
          <w:snapToGrid/>
          <w:szCs w:val="21"/>
          <w:lang w:val="en-GB"/>
        </w:rPr>
        <w:t>号</w:t>
      </w:r>
      <w:r w:rsidRPr="00FD7181">
        <w:rPr>
          <w:i/>
          <w:iCs/>
          <w:snapToGrid/>
          <w:szCs w:val="21"/>
          <w:lang w:val="en-GB"/>
        </w:rPr>
        <w:t>A.Z</w:t>
      </w:r>
      <w:r w:rsidRPr="00FD7181">
        <w:rPr>
          <w:rFonts w:eastAsia="KaiTi_GB2312"/>
          <w:snapToGrid/>
          <w:szCs w:val="21"/>
          <w:lang w:val="en-GB"/>
        </w:rPr>
        <w:t>和</w:t>
      </w:r>
      <w:r w:rsidRPr="00FD7181">
        <w:rPr>
          <w:i/>
          <w:iCs/>
          <w:snapToGrid/>
          <w:szCs w:val="21"/>
          <w:lang w:val="en-GB"/>
        </w:rPr>
        <w:t>P.Z</w:t>
      </w:r>
      <w:r w:rsidRPr="00FD7181">
        <w:rPr>
          <w:rFonts w:eastAsia="KaiTi_GB2312"/>
          <w:snapToGrid/>
          <w:szCs w:val="21"/>
          <w:lang w:val="en-GB"/>
        </w:rPr>
        <w:t>诉</w:t>
      </w:r>
      <w:r w:rsidRPr="00FD7181">
        <w:rPr>
          <w:i/>
          <w:iCs/>
          <w:snapToGrid/>
          <w:szCs w:val="21"/>
          <w:lang w:val="en-GB"/>
        </w:rPr>
        <w:t xml:space="preserve">V.Z </w:t>
      </w:r>
      <w:r w:rsidRPr="00FD7181">
        <w:rPr>
          <w:rFonts w:eastAsia="KaiTi_GB2312"/>
          <w:snapToGrid/>
          <w:szCs w:val="21"/>
          <w:lang w:val="en-GB"/>
        </w:rPr>
        <w:t>等人案</w:t>
      </w:r>
      <w:r w:rsidR="00FD7181" w:rsidRPr="00FD7181">
        <w:rPr>
          <w:snapToGrid/>
          <w:szCs w:val="21"/>
          <w:lang w:val="en-GB"/>
        </w:rPr>
        <w:t>)</w:t>
      </w:r>
      <w:r w:rsidRPr="00FD7181">
        <w:rPr>
          <w:snapToGrid/>
          <w:szCs w:val="21"/>
          <w:lang w:val="en-GB"/>
        </w:rPr>
        <w:t>。原告称</w:t>
      </w:r>
      <w:r w:rsidR="00FD7181" w:rsidRPr="00FD7181">
        <w:rPr>
          <w:snapToGrid/>
          <w:szCs w:val="21"/>
          <w:lang w:val="en-GB"/>
        </w:rPr>
        <w:t>，</w:t>
      </w:r>
      <w:r w:rsidRPr="00FD7181">
        <w:rPr>
          <w:snapToGrid/>
          <w:szCs w:val="21"/>
          <w:lang w:val="en-GB"/>
        </w:rPr>
        <w:t>其父亲的第二任妻子在其过世后又找到一名新伴侣</w:t>
      </w:r>
      <w:r w:rsidR="00FD7181" w:rsidRPr="00FD7181">
        <w:rPr>
          <w:snapToGrid/>
          <w:szCs w:val="21"/>
          <w:lang w:val="en-GB"/>
        </w:rPr>
        <w:t>，</w:t>
      </w:r>
      <w:r w:rsidRPr="00FD7181">
        <w:rPr>
          <w:snapToGrid/>
          <w:szCs w:val="21"/>
          <w:lang w:val="en-GB"/>
        </w:rPr>
        <w:t>根据其父亲遗嘱中的一项规定</w:t>
      </w:r>
      <w:r w:rsidR="00FD7181" w:rsidRPr="00FD7181">
        <w:rPr>
          <w:snapToGrid/>
          <w:szCs w:val="21"/>
          <w:lang w:val="en-GB"/>
        </w:rPr>
        <w:t>，</w:t>
      </w:r>
      <w:r w:rsidRPr="00FD7181">
        <w:rPr>
          <w:snapToGrid/>
          <w:szCs w:val="21"/>
          <w:lang w:val="en-GB"/>
        </w:rPr>
        <w:t>她这样做即丧失了财产权</w:t>
      </w:r>
      <w:r w:rsidR="00FD7181" w:rsidRPr="00FD7181">
        <w:rPr>
          <w:snapToGrid/>
          <w:szCs w:val="21"/>
          <w:lang w:val="en-GB"/>
        </w:rPr>
        <w:t>，</w:t>
      </w:r>
      <w:r w:rsidRPr="00FD7181">
        <w:rPr>
          <w:snapToGrid/>
          <w:szCs w:val="21"/>
          <w:lang w:val="en-GB"/>
        </w:rPr>
        <w:t>财产遂将由子女继承。</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法庭裁定</w:t>
      </w:r>
      <w:r w:rsidR="00FD7181" w:rsidRPr="00FD7181">
        <w:rPr>
          <w:snapToGrid/>
          <w:szCs w:val="21"/>
          <w:lang w:val="en-GB"/>
        </w:rPr>
        <w:t>，</w:t>
      </w:r>
      <w:r w:rsidRPr="00FD7181">
        <w:rPr>
          <w:snapToGrid/>
          <w:szCs w:val="21"/>
          <w:lang w:val="en-GB"/>
        </w:rPr>
        <w:t>遗嘱中出现的</w:t>
      </w:r>
      <w:r w:rsidRPr="00FD7181">
        <w:rPr>
          <w:snapToGrid/>
          <w:szCs w:val="21"/>
          <w:lang w:val="en-GB"/>
        </w:rPr>
        <w:t>“</w:t>
      </w:r>
      <w:r w:rsidRPr="00FD7181">
        <w:rPr>
          <w:snapToGrid/>
          <w:szCs w:val="21"/>
          <w:lang w:val="en-GB"/>
        </w:rPr>
        <w:t>配偶</w:t>
      </w:r>
      <w:r w:rsidRPr="00FD7181">
        <w:rPr>
          <w:snapToGrid/>
          <w:szCs w:val="21"/>
          <w:lang w:val="en-GB"/>
        </w:rPr>
        <w:t>”</w:t>
      </w:r>
      <w:r w:rsidRPr="00FD7181">
        <w:rPr>
          <w:snapToGrid/>
          <w:szCs w:val="21"/>
          <w:lang w:val="en-GB"/>
        </w:rPr>
        <w:t>一词的意义应被理解为一种来源于共同家庭生活的具有家庭单位经济管理性质的关系。这种意义符合遗嘱的目的</w:t>
      </w:r>
      <w:r w:rsidR="00FD7181" w:rsidRPr="00FD7181">
        <w:rPr>
          <w:snapToGrid/>
          <w:szCs w:val="21"/>
          <w:lang w:val="en-GB"/>
        </w:rPr>
        <w:t>，</w:t>
      </w:r>
      <w:r w:rsidRPr="00FD7181">
        <w:rPr>
          <w:snapToGrid/>
          <w:szCs w:val="21"/>
          <w:lang w:val="en-GB"/>
        </w:rPr>
        <w:t>即只有当其妻子与她的新伴侣发展为一种严肃而永久的关系时</w:t>
      </w:r>
      <w:r w:rsidR="003F21CB" w:rsidRPr="00FD7181">
        <w:rPr>
          <w:snapToGrid/>
          <w:spacing w:val="-50"/>
          <w:szCs w:val="21"/>
          <w:lang w:val="en-GB"/>
        </w:rPr>
        <w:t>―</w:t>
      </w:r>
      <w:r w:rsidR="003F21CB" w:rsidRPr="00FD7181">
        <w:rPr>
          <w:snapToGrid/>
          <w:szCs w:val="21"/>
          <w:lang w:val="en-GB"/>
        </w:rPr>
        <w:t>―</w:t>
      </w:r>
      <w:r w:rsidRPr="00FD7181">
        <w:rPr>
          <w:snapToGrid/>
          <w:szCs w:val="21"/>
          <w:lang w:val="en-GB"/>
        </w:rPr>
        <w:t>类似于她与自己生前的那种关系</w:t>
      </w:r>
      <w:r w:rsidR="00FD7181" w:rsidRPr="00FD7181">
        <w:rPr>
          <w:snapToGrid/>
          <w:szCs w:val="21"/>
          <w:lang w:val="en-GB"/>
        </w:rPr>
        <w:t>，</w:t>
      </w:r>
      <w:r w:rsidRPr="00FD7181">
        <w:rPr>
          <w:snapToGrid/>
          <w:szCs w:val="21"/>
          <w:lang w:val="en-GB"/>
        </w:rPr>
        <w:t>子女才可继承财产。</w:t>
      </w:r>
    </w:p>
    <w:p w:rsidR="008370F6" w:rsidRPr="00FD7181" w:rsidRDefault="008370F6" w:rsidP="00081237">
      <w:pPr>
        <w:pStyle w:val="SingleTxtGC"/>
        <w:tabs>
          <w:tab w:val="clear" w:pos="1565"/>
          <w:tab w:val="clear" w:pos="1996"/>
          <w:tab w:val="left" w:pos="1680"/>
        </w:tabs>
        <w:rPr>
          <w:snapToGrid/>
          <w:szCs w:val="21"/>
          <w:rtl/>
          <w:lang w:val="en-GB" w:eastAsia="en-US" w:bidi="he-IL"/>
        </w:rPr>
      </w:pPr>
      <w:r w:rsidRPr="00FD7181">
        <w:rPr>
          <w:snapToGrid/>
          <w:szCs w:val="21"/>
          <w:lang w:val="en-GB"/>
        </w:rPr>
        <w:t>法庭判定</w:t>
      </w:r>
      <w:r w:rsidR="00FD7181" w:rsidRPr="00FD7181">
        <w:rPr>
          <w:snapToGrid/>
          <w:szCs w:val="21"/>
          <w:lang w:val="en-GB"/>
        </w:rPr>
        <w:t>，</w:t>
      </w:r>
      <w:r w:rsidRPr="00FD7181">
        <w:rPr>
          <w:snapToGrid/>
          <w:szCs w:val="21"/>
          <w:lang w:val="en-GB"/>
        </w:rPr>
        <w:t>在这个案件中</w:t>
      </w:r>
      <w:r w:rsidR="00FD7181" w:rsidRPr="00FD7181">
        <w:rPr>
          <w:snapToGrid/>
          <w:szCs w:val="21"/>
          <w:lang w:val="en-GB"/>
        </w:rPr>
        <w:t>，</w:t>
      </w:r>
      <w:r w:rsidRPr="00FD7181">
        <w:rPr>
          <w:snapToGrid/>
          <w:szCs w:val="21"/>
          <w:lang w:val="en-GB"/>
        </w:rPr>
        <w:t>被告与其伴侣的关系是友谊性的亲密的关系</w:t>
      </w:r>
      <w:r w:rsidR="00FD7181" w:rsidRPr="00FD7181">
        <w:rPr>
          <w:snapToGrid/>
          <w:szCs w:val="21"/>
          <w:lang w:val="en-GB"/>
        </w:rPr>
        <w:t>，</w:t>
      </w:r>
      <w:r w:rsidRPr="00FD7181">
        <w:rPr>
          <w:snapToGrid/>
          <w:szCs w:val="21"/>
          <w:lang w:val="en-GB"/>
        </w:rPr>
        <w:t>但是不包含对一个共同的家庭单位进行经济管理的性质。因此</w:t>
      </w:r>
      <w:r w:rsidR="00FD7181" w:rsidRPr="00FD7181">
        <w:rPr>
          <w:snapToGrid/>
          <w:szCs w:val="21"/>
          <w:lang w:val="en-GB"/>
        </w:rPr>
        <w:t>，</w:t>
      </w:r>
      <w:r w:rsidRPr="00FD7181">
        <w:rPr>
          <w:snapToGrid/>
          <w:szCs w:val="21"/>
          <w:lang w:val="en-GB"/>
        </w:rPr>
        <w:t>按照遗嘱的措辞意义</w:t>
      </w:r>
      <w:r w:rsidR="00FD7181" w:rsidRPr="00FD7181">
        <w:rPr>
          <w:snapToGrid/>
          <w:szCs w:val="21"/>
          <w:lang w:val="en-GB"/>
        </w:rPr>
        <w:t>，</w:t>
      </w:r>
      <w:r w:rsidRPr="00FD7181">
        <w:rPr>
          <w:snapToGrid/>
          <w:szCs w:val="21"/>
          <w:lang w:val="en-GB"/>
        </w:rPr>
        <w:t>他们不能被视为</w:t>
      </w:r>
      <w:r w:rsidRPr="00FD7181">
        <w:rPr>
          <w:snapToGrid/>
          <w:szCs w:val="21"/>
          <w:lang w:val="en-GB"/>
        </w:rPr>
        <w:t>“</w:t>
      </w:r>
      <w:r w:rsidRPr="00FD7181">
        <w:rPr>
          <w:snapToGrid/>
          <w:szCs w:val="21"/>
          <w:lang w:val="en-GB"/>
        </w:rPr>
        <w:t>配偶</w:t>
      </w:r>
      <w:r w:rsidRPr="00FD7181">
        <w:rPr>
          <w:snapToGrid/>
          <w:szCs w:val="21"/>
          <w:lang w:val="en-GB"/>
        </w:rPr>
        <w:t>”</w:t>
      </w:r>
      <w:r w:rsidR="00FD7181" w:rsidRPr="00FD7181">
        <w:rPr>
          <w:snapToGrid/>
          <w:szCs w:val="21"/>
          <w:lang w:val="en-GB"/>
        </w:rPr>
        <w:t>，</w:t>
      </w:r>
      <w:r w:rsidRPr="00FD7181">
        <w:rPr>
          <w:snapToGrid/>
          <w:szCs w:val="21"/>
          <w:lang w:val="en-GB"/>
        </w:rPr>
        <w:t>该项诉讼被驳回。</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加强和保护</w:t>
      </w:r>
      <w:r w:rsidRPr="00E305A5">
        <w:rPr>
          <w:snapToGrid/>
          <w:lang w:val="en-GB"/>
        </w:rPr>
        <w:t>家庭</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36</w:t>
      </w:r>
      <w:r w:rsidR="00FD7181" w:rsidRPr="00FD7181">
        <w:rPr>
          <w:snapToGrid/>
          <w:szCs w:val="21"/>
          <w:lang w:val="en-GB"/>
        </w:rPr>
        <w:t>9.</w:t>
      </w:r>
      <w:r w:rsidRPr="00FD7181">
        <w:rPr>
          <w:snapToGrid/>
          <w:szCs w:val="21"/>
          <w:lang w:val="en-GB"/>
        </w:rPr>
        <w:tab/>
      </w:r>
      <w:r w:rsidRPr="00FD7181">
        <w:rPr>
          <w:snapToGrid/>
          <w:szCs w:val="21"/>
          <w:lang w:val="en-GB"/>
        </w:rPr>
        <w:t>在一项先例裁决中</w:t>
      </w:r>
      <w:r w:rsidR="00FD7181" w:rsidRPr="00FD7181">
        <w:rPr>
          <w:snapToGrid/>
          <w:szCs w:val="21"/>
          <w:lang w:val="en-GB"/>
        </w:rPr>
        <w:t>，</w:t>
      </w:r>
      <w:r w:rsidRPr="00FD7181">
        <w:rPr>
          <w:snapToGrid/>
          <w:szCs w:val="21"/>
          <w:lang w:val="en-GB"/>
        </w:rPr>
        <w:t>国家劳工法院驳回了国家就《平等就业机会法》第</w:t>
      </w:r>
      <w:r w:rsidRPr="00FD7181">
        <w:rPr>
          <w:snapToGrid/>
          <w:szCs w:val="21"/>
          <w:lang w:val="en-GB"/>
        </w:rPr>
        <w:t>4</w:t>
      </w:r>
      <w:r w:rsidR="00FD7181" w:rsidRPr="00FD7181">
        <w:rPr>
          <w:snapToGrid/>
          <w:szCs w:val="21"/>
          <w:lang w:val="en-GB"/>
        </w:rPr>
        <w:t>(</w:t>
      </w:r>
      <w:r w:rsidRPr="00FD7181">
        <w:rPr>
          <w:snapToGrid/>
          <w:szCs w:val="21"/>
          <w:lang w:val="en-GB"/>
        </w:rPr>
        <w:t>a</w:t>
      </w:r>
      <w:r w:rsidR="00FD7181" w:rsidRPr="00FD7181">
        <w:rPr>
          <w:snapToGrid/>
          <w:szCs w:val="21"/>
          <w:lang w:val="en-GB"/>
        </w:rPr>
        <w:t>)(</w:t>
      </w:r>
      <w:r w:rsidRPr="00FD7181">
        <w:rPr>
          <w:snapToGrid/>
          <w:szCs w:val="21"/>
          <w:lang w:val="en-GB"/>
        </w:rPr>
        <w:t>1</w:t>
      </w:r>
      <w:r w:rsidR="00FD7181" w:rsidRPr="00FD7181">
        <w:rPr>
          <w:snapToGrid/>
          <w:szCs w:val="21"/>
          <w:lang w:val="en-GB"/>
        </w:rPr>
        <w:t>)</w:t>
      </w:r>
      <w:r w:rsidRPr="00FD7181">
        <w:rPr>
          <w:snapToGrid/>
          <w:szCs w:val="21"/>
          <w:lang w:val="en-GB"/>
        </w:rPr>
        <w:t>条的解释问题提起的上诉。国家称</w:t>
      </w:r>
      <w:r w:rsidR="00FD7181" w:rsidRPr="00FD7181">
        <w:rPr>
          <w:snapToGrid/>
          <w:szCs w:val="21"/>
          <w:lang w:val="en-GB"/>
        </w:rPr>
        <w:t>，</w:t>
      </w:r>
      <w:r w:rsidRPr="00FD7181">
        <w:rPr>
          <w:snapToGrid/>
          <w:szCs w:val="21"/>
          <w:lang w:val="en-GB"/>
        </w:rPr>
        <w:t>对本法的恰当解释应当是</w:t>
      </w:r>
      <w:r w:rsidR="00FD7181" w:rsidRPr="00FD7181">
        <w:rPr>
          <w:snapToGrid/>
          <w:szCs w:val="21"/>
          <w:lang w:val="en-GB"/>
        </w:rPr>
        <w:t>，</w:t>
      </w:r>
      <w:r w:rsidRPr="00FD7181">
        <w:rPr>
          <w:snapToGrid/>
          <w:szCs w:val="21"/>
          <w:lang w:val="en-GB"/>
        </w:rPr>
        <w:t>只要满足以下条件即应给予在同一工作场所工作的男女雇员同等的福利</w:t>
      </w:r>
      <w:r w:rsidR="00FD7181" w:rsidRPr="00FD7181">
        <w:rPr>
          <w:snapToGrid/>
          <w:szCs w:val="21"/>
          <w:lang w:val="en-GB"/>
        </w:rPr>
        <w:t>：</w:t>
      </w:r>
      <w:r w:rsidRPr="00FD7181">
        <w:rPr>
          <w:snapToGrid/>
          <w:szCs w:val="21"/>
          <w:lang w:val="en-GB"/>
        </w:rPr>
        <w:t>他们的女性配偶有工作</w:t>
      </w:r>
      <w:r w:rsidR="00FD7181" w:rsidRPr="00FD7181">
        <w:rPr>
          <w:snapToGrid/>
          <w:szCs w:val="21"/>
          <w:lang w:val="en-GB"/>
        </w:rPr>
        <w:t>，</w:t>
      </w:r>
      <w:r w:rsidRPr="00FD7181">
        <w:rPr>
          <w:snapToGrid/>
          <w:szCs w:val="21"/>
          <w:lang w:val="en-GB"/>
        </w:rPr>
        <w:t>双方工作场所提供的福利之间存在相似之处。法庭驳回了国家的主张</w:t>
      </w:r>
      <w:r w:rsidR="00FD7181" w:rsidRPr="00FD7181">
        <w:rPr>
          <w:snapToGrid/>
          <w:szCs w:val="21"/>
          <w:lang w:val="en-GB"/>
        </w:rPr>
        <w:t>，</w:t>
      </w:r>
      <w:r w:rsidRPr="00FD7181">
        <w:rPr>
          <w:snapToGrid/>
          <w:szCs w:val="21"/>
          <w:lang w:val="en-GB"/>
        </w:rPr>
        <w:t>并重申了区劳工法院的判决</w:t>
      </w:r>
      <w:r w:rsidR="00FD7181" w:rsidRPr="00FD7181">
        <w:rPr>
          <w:snapToGrid/>
          <w:szCs w:val="21"/>
          <w:lang w:val="en-GB"/>
        </w:rPr>
        <w:t>，</w:t>
      </w:r>
      <w:r w:rsidRPr="00FD7181">
        <w:rPr>
          <w:snapToGrid/>
          <w:szCs w:val="21"/>
          <w:lang w:val="en-GB"/>
        </w:rPr>
        <w:t>规定即使其妻子的工作单位没有给予她同等福利</w:t>
      </w:r>
      <w:r w:rsidR="00FD7181" w:rsidRPr="00FD7181">
        <w:rPr>
          <w:snapToGrid/>
          <w:szCs w:val="21"/>
          <w:lang w:val="en-GB"/>
        </w:rPr>
        <w:t>，</w:t>
      </w:r>
      <w:r w:rsidRPr="00FD7181">
        <w:rPr>
          <w:snapToGrid/>
          <w:szCs w:val="21"/>
          <w:lang w:val="en-GB"/>
        </w:rPr>
        <w:t>上诉人也有权获得与给予其女性同事相同的更短的工作时间。法庭规定</w:t>
      </w:r>
      <w:r w:rsidR="00FD7181" w:rsidRPr="00FD7181">
        <w:rPr>
          <w:snapToGrid/>
          <w:szCs w:val="21"/>
          <w:lang w:val="en-GB"/>
        </w:rPr>
        <w:t>，</w:t>
      </w:r>
      <w:r w:rsidRPr="00FD7181">
        <w:rPr>
          <w:snapToGrid/>
          <w:szCs w:val="21"/>
          <w:lang w:val="en-GB"/>
        </w:rPr>
        <w:t>《平等就业机会法》的目的是执行平等原则</w:t>
      </w:r>
      <w:r w:rsidR="00FD7181" w:rsidRPr="00FD7181">
        <w:rPr>
          <w:snapToGrid/>
          <w:szCs w:val="21"/>
          <w:lang w:val="en-GB"/>
        </w:rPr>
        <w:t>，</w:t>
      </w:r>
      <w:r w:rsidRPr="00FD7181">
        <w:rPr>
          <w:snapToGrid/>
          <w:szCs w:val="21"/>
          <w:lang w:val="en-GB"/>
        </w:rPr>
        <w:t>这是与雇佣关系有关的所有事项中一项基本原则。法庭判定</w:t>
      </w:r>
      <w:r w:rsidR="00FD7181" w:rsidRPr="00FD7181">
        <w:rPr>
          <w:snapToGrid/>
          <w:szCs w:val="21"/>
          <w:lang w:val="en-GB"/>
        </w:rPr>
        <w:t>，</w:t>
      </w:r>
      <w:r w:rsidRPr="00FD7181">
        <w:rPr>
          <w:snapToGrid/>
          <w:szCs w:val="21"/>
          <w:lang w:val="en-GB"/>
        </w:rPr>
        <w:t>本法的目的是按照夫妇双方的意愿</w:t>
      </w:r>
      <w:r w:rsidR="00FD7181" w:rsidRPr="00FD7181">
        <w:rPr>
          <w:snapToGrid/>
          <w:szCs w:val="21"/>
          <w:lang w:val="en-GB"/>
        </w:rPr>
        <w:t>，</w:t>
      </w:r>
      <w:r w:rsidRPr="00FD7181">
        <w:rPr>
          <w:snapToGrid/>
          <w:szCs w:val="21"/>
          <w:lang w:val="en-GB"/>
        </w:rPr>
        <w:t>向其中一方提供父母津贴</w:t>
      </w:r>
      <w:r w:rsidR="00FD7181" w:rsidRPr="00FD7181">
        <w:rPr>
          <w:snapToGrid/>
          <w:szCs w:val="21"/>
          <w:lang w:val="en-GB"/>
        </w:rPr>
        <w:t>，</w:t>
      </w:r>
      <w:r w:rsidRPr="00FD7181">
        <w:rPr>
          <w:snapToGrid/>
          <w:szCs w:val="21"/>
          <w:lang w:val="en-GB"/>
        </w:rPr>
        <w:t>以避免双方享有双重的同等权利</w:t>
      </w:r>
      <w:r w:rsidR="00FD7181" w:rsidRPr="00FD7181">
        <w:rPr>
          <w:snapToGrid/>
          <w:szCs w:val="21"/>
          <w:lang w:val="en-GB"/>
        </w:rPr>
        <w:t>(</w:t>
      </w:r>
      <w:r w:rsidRPr="00FD7181">
        <w:rPr>
          <w:snapToGrid/>
          <w:szCs w:val="21"/>
          <w:lang w:val="en-GB"/>
        </w:rPr>
        <w:t>La.A. 1155</w:t>
      </w:r>
      <w:r w:rsidR="00FD7181" w:rsidRPr="00FD7181">
        <w:rPr>
          <w:snapToGrid/>
          <w:szCs w:val="21"/>
          <w:lang w:val="en-GB"/>
        </w:rPr>
        <w:t>/</w:t>
      </w:r>
      <w:r w:rsidRPr="00FD7181">
        <w:rPr>
          <w:snapToGrid/>
          <w:szCs w:val="21"/>
          <w:lang w:val="en-GB"/>
        </w:rPr>
        <w:t>0</w:t>
      </w:r>
      <w:r w:rsidR="00FD7181" w:rsidRPr="00FD7181">
        <w:rPr>
          <w:snapToGrid/>
          <w:szCs w:val="21"/>
          <w:lang w:val="en-GB"/>
        </w:rPr>
        <w:t>2,</w:t>
      </w:r>
      <w:r w:rsidRPr="00FD7181">
        <w:rPr>
          <w:snapToGrid/>
          <w:szCs w:val="21"/>
          <w:lang w:val="en-GB"/>
        </w:rPr>
        <w:t xml:space="preserve"> </w:t>
      </w:r>
      <w:r w:rsidRPr="00FD7181">
        <w:rPr>
          <w:rFonts w:eastAsia="KaiTi_GB2312"/>
          <w:snapToGrid/>
          <w:szCs w:val="21"/>
          <w:lang w:val="en-GB"/>
        </w:rPr>
        <w:t>以色列国诉</w:t>
      </w:r>
      <w:r w:rsidRPr="00FD7181">
        <w:rPr>
          <w:i/>
          <w:iCs/>
          <w:snapToGrid/>
          <w:szCs w:val="21"/>
          <w:lang w:val="en-GB"/>
        </w:rPr>
        <w:t>Alexander Muskalnenko</w:t>
      </w:r>
      <w:r w:rsidRPr="00FD7181">
        <w:rPr>
          <w:rFonts w:eastAsia="KaiTi_GB2312"/>
          <w:snapToGrid/>
          <w:szCs w:val="21"/>
          <w:lang w:val="en-GB"/>
        </w:rPr>
        <w:t>案</w:t>
      </w:r>
      <w:r w:rsidR="00FD7181" w:rsidRPr="00FD7181">
        <w:rPr>
          <w:snapToGrid/>
          <w:szCs w:val="21"/>
          <w:lang w:val="en-GB"/>
        </w:rPr>
        <w:t>(</w:t>
      </w:r>
      <w:smartTag w:uri="urn:schemas-microsoft-com:office:smarttags" w:element="chsdate">
        <w:smartTagPr>
          <w:attr w:name="IsROCDate" w:val="False"/>
          <w:attr w:name="IsLunarDate" w:val="False"/>
          <w:attr w:name="Day" w:val="31"/>
          <w:attr w:name="Month" w:val="8"/>
          <w:attr w:name="Year" w:val="2003"/>
        </w:smartTagPr>
        <w:r w:rsidRPr="00FD7181">
          <w:rPr>
            <w:snapToGrid/>
            <w:szCs w:val="21"/>
            <w:lang w:val="en-GB"/>
          </w:rPr>
          <w:t>2003</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31</w:t>
        </w:r>
        <w:r w:rsidRPr="00FD7181">
          <w:rPr>
            <w:snapToGrid/>
            <w:szCs w:val="21"/>
            <w:lang w:val="en-GB"/>
          </w:rPr>
          <w:t>日</w:t>
        </w:r>
      </w:smartTag>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0.</w:t>
      </w:r>
      <w:r w:rsidRPr="00FD7181">
        <w:rPr>
          <w:snapToGrid/>
          <w:szCs w:val="21"/>
          <w:lang w:val="en-GB"/>
        </w:rPr>
        <w:tab/>
      </w:r>
      <w:r w:rsidRPr="00FD7181">
        <w:rPr>
          <w:snapToGrid/>
          <w:szCs w:val="21"/>
          <w:lang w:val="en-GB"/>
        </w:rPr>
        <w:t>关于国家用于援助家庭的财政和经济补助的讨论</w:t>
      </w:r>
      <w:r w:rsidR="00FD7181" w:rsidRPr="00FD7181">
        <w:rPr>
          <w:snapToGrid/>
          <w:szCs w:val="21"/>
          <w:lang w:val="en-GB"/>
        </w:rPr>
        <w:t>，</w:t>
      </w:r>
      <w:r w:rsidRPr="00FD7181">
        <w:rPr>
          <w:snapToGrid/>
          <w:szCs w:val="21"/>
          <w:lang w:val="en-GB"/>
        </w:rPr>
        <w:t>可参见上文第九条。</w:t>
      </w:r>
    </w:p>
    <w:p w:rsidR="008370F6" w:rsidRPr="00FD7181" w:rsidRDefault="008370F6" w:rsidP="008370F6">
      <w:pPr>
        <w:keepNext/>
        <w:keepLines/>
        <w:tabs>
          <w:tab w:val="clear" w:pos="431"/>
          <w:tab w:val="right" w:pos="851"/>
        </w:tabs>
        <w:suppressAutoHyphens/>
        <w:overflowPunct/>
        <w:adjustRightInd/>
        <w:snapToGrid/>
        <w:spacing w:after="120"/>
        <w:ind w:left="1134" w:right="1134" w:hanging="1134"/>
        <w:jc w:val="left"/>
        <w:rPr>
          <w:rFonts w:eastAsia="KaiTi_GB2312"/>
          <w:snapToGrid/>
          <w:szCs w:val="21"/>
          <w:lang w:val="en-GB"/>
        </w:rPr>
      </w:pPr>
      <w:r w:rsidRPr="00FD7181">
        <w:rPr>
          <w:rFonts w:eastAsia="KaiTi_GB2312"/>
          <w:snapToGrid/>
          <w:szCs w:val="21"/>
          <w:lang w:val="en-GB"/>
        </w:rPr>
        <w:tab/>
      </w:r>
      <w:r w:rsidRPr="00FD7181">
        <w:rPr>
          <w:rFonts w:eastAsia="KaiTi_GB2312"/>
          <w:snapToGrid/>
          <w:szCs w:val="21"/>
          <w:lang w:val="en-GB"/>
        </w:rPr>
        <w:tab/>
      </w:r>
      <w:r w:rsidRPr="00FD7181">
        <w:rPr>
          <w:rFonts w:eastAsia="KaiTi_GB2312"/>
          <w:snapToGrid/>
          <w:szCs w:val="21"/>
          <w:lang w:val="en-GB"/>
        </w:rPr>
        <w:t>保护儿童</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1.</w:t>
      </w:r>
      <w:r w:rsidRPr="00FD7181">
        <w:rPr>
          <w:snapToGrid/>
          <w:szCs w:val="21"/>
          <w:lang w:val="en-GB"/>
        </w:rPr>
        <w:tab/>
      </w:r>
      <w:r w:rsidRPr="00FD7181">
        <w:rPr>
          <w:snapToGrid/>
          <w:szCs w:val="21"/>
          <w:lang w:val="en-GB"/>
        </w:rPr>
        <w:t>截至</w:t>
      </w:r>
      <w:r w:rsidRPr="00FD7181">
        <w:rPr>
          <w:snapToGrid/>
          <w:szCs w:val="21"/>
          <w:lang w:val="en-GB"/>
        </w:rPr>
        <w:t>2007</w:t>
      </w:r>
      <w:r w:rsidRPr="00FD7181">
        <w:rPr>
          <w:snapToGrid/>
          <w:szCs w:val="21"/>
          <w:lang w:val="en-GB"/>
        </w:rPr>
        <w:t>年底</w:t>
      </w:r>
      <w:r w:rsidR="00FD7181" w:rsidRPr="00FD7181">
        <w:rPr>
          <w:snapToGrid/>
          <w:szCs w:val="21"/>
          <w:lang w:val="en-GB"/>
        </w:rPr>
        <w:t>，</w:t>
      </w:r>
      <w:r w:rsidRPr="00FD7181">
        <w:rPr>
          <w:snapToGrid/>
          <w:szCs w:val="21"/>
          <w:lang w:val="en-GB"/>
        </w:rPr>
        <w:t>以色列国共有</w:t>
      </w:r>
      <w:r w:rsidRPr="00FD7181">
        <w:rPr>
          <w:snapToGrid/>
          <w:szCs w:val="21"/>
          <w:lang w:val="en-GB"/>
        </w:rPr>
        <w:t>2 408 400</w:t>
      </w:r>
      <w:r w:rsidRPr="00FD7181">
        <w:rPr>
          <w:snapToGrid/>
          <w:szCs w:val="21"/>
          <w:lang w:val="en-GB"/>
        </w:rPr>
        <w:t>名儿童</w:t>
      </w:r>
      <w:r w:rsidR="00FD7181" w:rsidRPr="00FD7181">
        <w:rPr>
          <w:snapToGrid/>
          <w:szCs w:val="21"/>
          <w:lang w:val="en-GB"/>
        </w:rPr>
        <w:t>，</w:t>
      </w:r>
      <w:r w:rsidRPr="00FD7181">
        <w:rPr>
          <w:snapToGrid/>
          <w:szCs w:val="21"/>
          <w:lang w:val="en-GB"/>
        </w:rPr>
        <w:t>占总人口的</w:t>
      </w:r>
      <w:r w:rsidRPr="00FD7181">
        <w:rPr>
          <w:snapToGrid/>
          <w:szCs w:val="21"/>
          <w:lang w:val="en-GB"/>
        </w:rPr>
        <w:t>3</w:t>
      </w:r>
      <w:r w:rsidR="00FD7181" w:rsidRPr="00FD7181">
        <w:rPr>
          <w:snapToGrid/>
          <w:szCs w:val="21"/>
          <w:lang w:val="en-GB"/>
        </w:rPr>
        <w:t>3.</w:t>
      </w:r>
      <w:r w:rsidRPr="00FD7181">
        <w:rPr>
          <w:snapToGrid/>
          <w:szCs w:val="21"/>
          <w:lang w:val="en-GB"/>
        </w:rPr>
        <w:t>3</w:t>
      </w:r>
      <w:r w:rsidR="00FD7181" w:rsidRPr="00FD7181">
        <w:rPr>
          <w:snapToGrid/>
          <w:szCs w:val="21"/>
          <w:lang w:val="en-GB"/>
        </w:rPr>
        <w:t>%</w:t>
      </w:r>
      <w:r w:rsidR="00FD7181" w:rsidRPr="00FD7181">
        <w:rPr>
          <w:snapToGrid/>
          <w:szCs w:val="21"/>
          <w:lang w:val="en-GB"/>
        </w:rPr>
        <w:t>，</w:t>
      </w:r>
      <w:r w:rsidRPr="00FD7181">
        <w:rPr>
          <w:snapToGrid/>
          <w:szCs w:val="21"/>
          <w:lang w:val="en-GB"/>
        </w:rPr>
        <w:t>2000</w:t>
      </w:r>
      <w:r w:rsidRPr="00FD7181">
        <w:rPr>
          <w:snapToGrid/>
          <w:szCs w:val="21"/>
          <w:lang w:val="en-GB"/>
        </w:rPr>
        <w:t>年的比例为</w:t>
      </w:r>
      <w:r w:rsidRPr="00FD7181">
        <w:rPr>
          <w:snapToGrid/>
          <w:szCs w:val="21"/>
          <w:lang w:val="en-GB"/>
        </w:rPr>
        <w:t>3</w:t>
      </w:r>
      <w:r w:rsidR="00FD7181" w:rsidRPr="00FD7181">
        <w:rPr>
          <w:snapToGrid/>
          <w:szCs w:val="21"/>
          <w:lang w:val="en-GB"/>
        </w:rPr>
        <w:t>3.</w:t>
      </w:r>
      <w:r w:rsidRPr="00FD7181">
        <w:rPr>
          <w:snapToGrid/>
          <w:szCs w:val="21"/>
          <w:lang w:val="en-GB"/>
        </w:rPr>
        <w:t>8</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2.</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以色列单亲家庭儿童占儿童总数的</w:t>
      </w:r>
      <w:r w:rsidRPr="00FD7181">
        <w:rPr>
          <w:snapToGrid/>
          <w:szCs w:val="21"/>
          <w:lang w:val="en-GB"/>
        </w:rPr>
        <w:t>8</w:t>
      </w:r>
      <w:r w:rsidR="00FD7181" w:rsidRPr="00FD7181">
        <w:rPr>
          <w:snapToGrid/>
          <w:szCs w:val="21"/>
          <w:lang w:val="en-GB"/>
        </w:rPr>
        <w:t>%</w:t>
      </w:r>
      <w:r w:rsidR="00FD7181" w:rsidRPr="00FD7181">
        <w:rPr>
          <w:snapToGrid/>
          <w:szCs w:val="21"/>
          <w:lang w:val="en-GB"/>
        </w:rPr>
        <w:t>，</w:t>
      </w:r>
      <w:r w:rsidRPr="00FD7181">
        <w:rPr>
          <w:snapToGrid/>
          <w:szCs w:val="21"/>
          <w:lang w:val="en-GB"/>
        </w:rPr>
        <w:t>1995</w:t>
      </w:r>
      <w:r w:rsidRPr="00FD7181">
        <w:rPr>
          <w:snapToGrid/>
          <w:szCs w:val="21"/>
          <w:lang w:val="en-GB"/>
        </w:rPr>
        <w:t>年为</w:t>
      </w:r>
      <w:r w:rsidR="00FD7181" w:rsidRPr="00FD7181">
        <w:rPr>
          <w:snapToGrid/>
          <w:szCs w:val="21"/>
          <w:lang w:val="en-GB"/>
        </w:rPr>
        <w:t>6.</w:t>
      </w:r>
      <w:r w:rsidRPr="00FD7181">
        <w:rPr>
          <w:snapToGrid/>
          <w:szCs w:val="21"/>
          <w:lang w:val="en-GB"/>
        </w:rPr>
        <w:t>8</w:t>
      </w:r>
      <w:r w:rsidR="00FD7181" w:rsidRPr="00FD7181">
        <w:rPr>
          <w:snapToGrid/>
          <w:szCs w:val="21"/>
          <w:lang w:val="en-GB"/>
        </w:rPr>
        <w:t>%</w:t>
      </w:r>
      <w:r w:rsidRPr="00FD7181">
        <w:rPr>
          <w:snapToGrid/>
          <w:szCs w:val="21"/>
          <w:lang w:val="en-GB"/>
        </w:rPr>
        <w:t>。</w:t>
      </w:r>
      <w:r w:rsidRPr="00FD7181">
        <w:rPr>
          <w:snapToGrid/>
          <w:szCs w:val="21"/>
          <w:lang w:val="en-GB"/>
        </w:rPr>
        <w:t>1990</w:t>
      </w:r>
      <w:r w:rsidRPr="00FD7181">
        <w:rPr>
          <w:snapToGrid/>
          <w:szCs w:val="21"/>
          <w:lang w:val="en-GB"/>
        </w:rPr>
        <w:t>年以来移民到以色列和最近居住在以色列的儿童数量约为</w:t>
      </w:r>
      <w:r w:rsidRPr="00FD7181">
        <w:rPr>
          <w:snapToGrid/>
          <w:szCs w:val="21"/>
          <w:lang w:val="en-GB"/>
        </w:rPr>
        <w:t>90 000</w:t>
      </w:r>
      <w:r w:rsidRPr="00FD7181">
        <w:rPr>
          <w:snapToGrid/>
          <w:szCs w:val="21"/>
          <w:lang w:val="en-GB"/>
        </w:rPr>
        <w:t>人。</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3.</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2</w:t>
      </w:r>
      <w:r w:rsidR="00FD7181" w:rsidRPr="00FD7181">
        <w:rPr>
          <w:snapToGrid/>
          <w:szCs w:val="21"/>
          <w:lang w:val="en-GB"/>
        </w:rPr>
        <w:t>4.</w:t>
      </w:r>
      <w:r w:rsidRPr="00FD7181">
        <w:rPr>
          <w:snapToGrid/>
          <w:szCs w:val="21"/>
          <w:lang w:val="en-GB"/>
        </w:rPr>
        <w:t>8</w:t>
      </w:r>
      <w:r w:rsidR="00FD7181" w:rsidRPr="00FD7181">
        <w:rPr>
          <w:snapToGrid/>
          <w:szCs w:val="21"/>
          <w:lang w:val="en-GB"/>
        </w:rPr>
        <w:t>%</w:t>
      </w:r>
      <w:r w:rsidRPr="00FD7181">
        <w:rPr>
          <w:snapToGrid/>
          <w:szCs w:val="21"/>
          <w:lang w:val="en-GB"/>
        </w:rPr>
        <w:t>育有子女的家庭生活在贫困线以下</w:t>
      </w:r>
      <w:r w:rsidR="00FD7181" w:rsidRPr="00FD7181">
        <w:rPr>
          <w:snapToGrid/>
          <w:szCs w:val="21"/>
          <w:lang w:val="en-GB"/>
        </w:rPr>
        <w:t>，</w:t>
      </w:r>
      <w:r w:rsidRPr="00FD7181">
        <w:rPr>
          <w:snapToGrid/>
          <w:szCs w:val="21"/>
          <w:lang w:val="en-GB"/>
        </w:rPr>
        <w:t>与</w:t>
      </w:r>
      <w:r w:rsidRPr="00FD7181">
        <w:rPr>
          <w:snapToGrid/>
          <w:szCs w:val="21"/>
          <w:lang w:val="en-GB"/>
        </w:rPr>
        <w:t>2006</w:t>
      </w:r>
      <w:r w:rsidRPr="00FD7181">
        <w:rPr>
          <w:snapToGrid/>
          <w:szCs w:val="21"/>
          <w:lang w:val="en-GB"/>
        </w:rPr>
        <w:t>年的</w:t>
      </w:r>
      <w:r w:rsidRPr="00FD7181">
        <w:rPr>
          <w:snapToGrid/>
          <w:szCs w:val="21"/>
          <w:lang w:val="en-GB"/>
        </w:rPr>
        <w:t>2</w:t>
      </w:r>
      <w:r w:rsidR="00FD7181" w:rsidRPr="00FD7181">
        <w:rPr>
          <w:snapToGrid/>
          <w:szCs w:val="21"/>
          <w:lang w:val="en-GB"/>
        </w:rPr>
        <w:t>5.</w:t>
      </w:r>
      <w:r w:rsidRPr="00FD7181">
        <w:rPr>
          <w:snapToGrid/>
          <w:szCs w:val="21"/>
          <w:lang w:val="en-GB"/>
        </w:rPr>
        <w:t>5</w:t>
      </w:r>
      <w:r w:rsidR="00FD7181" w:rsidRPr="00FD7181">
        <w:rPr>
          <w:snapToGrid/>
          <w:szCs w:val="21"/>
          <w:lang w:val="en-GB"/>
        </w:rPr>
        <w:t>%</w:t>
      </w:r>
      <w:r w:rsidRPr="00FD7181">
        <w:rPr>
          <w:snapToGrid/>
          <w:szCs w:val="21"/>
          <w:lang w:val="en-GB"/>
        </w:rPr>
        <w:t>相比有所下降。</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4.</w:t>
      </w:r>
      <w:r w:rsidRPr="00FD7181">
        <w:rPr>
          <w:snapToGrid/>
          <w:szCs w:val="21"/>
          <w:lang w:val="en-GB"/>
        </w:rPr>
        <w:tab/>
      </w:r>
      <w:r w:rsidRPr="00FD7181">
        <w:rPr>
          <w:snapToGrid/>
          <w:szCs w:val="21"/>
          <w:lang w:val="en-GB"/>
        </w:rPr>
        <w:t>关于国家用于保护儿童的财政和经济补助的讨论</w:t>
      </w:r>
      <w:r w:rsidR="00FD7181" w:rsidRPr="00FD7181">
        <w:rPr>
          <w:snapToGrid/>
          <w:szCs w:val="21"/>
          <w:lang w:val="en-GB"/>
        </w:rPr>
        <w:t>，</w:t>
      </w:r>
      <w:r w:rsidRPr="00FD7181">
        <w:rPr>
          <w:snapToGrid/>
          <w:szCs w:val="21"/>
          <w:lang w:val="en-GB"/>
        </w:rPr>
        <w:t>可参见上文第九条。</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5.</w:t>
      </w:r>
      <w:r w:rsidRPr="00FD7181">
        <w:rPr>
          <w:snapToGrid/>
          <w:szCs w:val="21"/>
          <w:lang w:val="en-GB"/>
        </w:rPr>
        <w:tab/>
      </w:r>
      <w:r w:rsidRPr="00FD7181">
        <w:rPr>
          <w:snapToGrid/>
          <w:szCs w:val="21"/>
          <w:lang w:val="en-GB"/>
        </w:rPr>
        <w:t>关于立法影响的情况说明载在第</w:t>
      </w:r>
      <w:r w:rsidRPr="00FD7181">
        <w:rPr>
          <w:snapToGrid/>
          <w:szCs w:val="21"/>
          <w:lang w:val="en-GB"/>
        </w:rPr>
        <w:t>5762-2002</w:t>
      </w:r>
      <w:r w:rsidRPr="00FD7181">
        <w:rPr>
          <w:snapToGrid/>
          <w:szCs w:val="21"/>
          <w:lang w:val="en-GB"/>
        </w:rPr>
        <w:t>号《儿童权利法》中。本法要求将解释性说明系统地纳入每项法案中</w:t>
      </w:r>
      <w:r w:rsidR="00FD7181" w:rsidRPr="00FD7181">
        <w:rPr>
          <w:snapToGrid/>
          <w:szCs w:val="21"/>
          <w:lang w:val="en-GB"/>
        </w:rPr>
        <w:t>，</w:t>
      </w:r>
      <w:r w:rsidRPr="00FD7181">
        <w:rPr>
          <w:snapToGrid/>
          <w:szCs w:val="21"/>
          <w:lang w:val="en-GB"/>
        </w:rPr>
        <w:t>以表明它可能对儿童权利产生的影响。</w:t>
      </w:r>
    </w:p>
    <w:p w:rsidR="008370F6" w:rsidRPr="00FD7181" w:rsidRDefault="008370F6" w:rsidP="00E305A5">
      <w:pPr>
        <w:pStyle w:val="H23GC"/>
        <w:rPr>
          <w:snapToGrid/>
          <w:lang w:val="en-GB"/>
        </w:rPr>
      </w:pPr>
      <w:r w:rsidRPr="00FD7181">
        <w:rPr>
          <w:snapToGrid/>
          <w:lang w:val="en-GB"/>
        </w:rPr>
        <w:tab/>
      </w:r>
      <w:r w:rsidRPr="00FD7181">
        <w:rPr>
          <w:snapToGrid/>
          <w:lang w:val="en-GB"/>
        </w:rPr>
        <w:tab/>
      </w:r>
      <w:r w:rsidRPr="00FD7181">
        <w:rPr>
          <w:snapToGrid/>
          <w:lang w:val="en-GB"/>
        </w:rPr>
        <w:t>提供福利服务</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6.</w:t>
      </w:r>
      <w:r w:rsidRPr="00FD7181">
        <w:rPr>
          <w:snapToGrid/>
          <w:szCs w:val="21"/>
          <w:lang w:val="en-GB"/>
        </w:rPr>
        <w:tab/>
        <w:t>2007</w:t>
      </w:r>
      <w:r w:rsidRPr="00FD7181">
        <w:rPr>
          <w:snapToGrid/>
          <w:szCs w:val="21"/>
          <w:lang w:val="en-GB"/>
        </w:rPr>
        <w:t>年</w:t>
      </w:r>
      <w:r w:rsidRPr="00FD7181">
        <w:rPr>
          <w:snapToGrid/>
          <w:szCs w:val="21"/>
          <w:lang w:val="en-GB"/>
        </w:rPr>
        <w:t>1</w:t>
      </w:r>
      <w:r w:rsidRPr="00FD7181">
        <w:rPr>
          <w:snapToGrid/>
          <w:szCs w:val="21"/>
          <w:lang w:val="en-GB"/>
        </w:rPr>
        <w:t>月</w:t>
      </w:r>
      <w:r w:rsidR="00FD7181" w:rsidRPr="00FD7181">
        <w:rPr>
          <w:snapToGrid/>
          <w:szCs w:val="21"/>
          <w:lang w:val="en-GB"/>
        </w:rPr>
        <w:t>，</w:t>
      </w:r>
      <w:r w:rsidRPr="00FD7181">
        <w:rPr>
          <w:snapToGrid/>
          <w:szCs w:val="21"/>
          <w:lang w:val="en-GB"/>
        </w:rPr>
        <w:t>社会服务部门已知儿童数量共有</w:t>
      </w:r>
      <w:r w:rsidRPr="00FD7181">
        <w:rPr>
          <w:snapToGrid/>
          <w:szCs w:val="21"/>
          <w:lang w:val="en-GB"/>
        </w:rPr>
        <w:t>418 527</w:t>
      </w:r>
      <w:r w:rsidRPr="00FD7181">
        <w:rPr>
          <w:snapToGrid/>
          <w:szCs w:val="21"/>
          <w:lang w:val="en-GB"/>
        </w:rPr>
        <w:t>名</w:t>
      </w:r>
      <w:r w:rsidR="00FD7181" w:rsidRPr="00FD7181">
        <w:rPr>
          <w:snapToGrid/>
          <w:szCs w:val="21"/>
          <w:lang w:val="en-GB"/>
        </w:rPr>
        <w:t>，</w:t>
      </w:r>
      <w:r w:rsidRPr="00FD7181">
        <w:rPr>
          <w:snapToGrid/>
          <w:szCs w:val="21"/>
          <w:lang w:val="en-GB"/>
        </w:rPr>
        <w:t>占以色列所有儿童的近</w:t>
      </w:r>
      <w:r w:rsidRPr="00FD7181">
        <w:rPr>
          <w:snapToGrid/>
          <w:szCs w:val="21"/>
          <w:lang w:val="en-GB"/>
        </w:rPr>
        <w:t>20</w:t>
      </w:r>
      <w:r w:rsidR="00FD7181" w:rsidRPr="00FD7181">
        <w:rPr>
          <w:snapToGrid/>
          <w:szCs w:val="21"/>
          <w:lang w:val="en-GB"/>
        </w:rPr>
        <w:t>%</w:t>
      </w:r>
      <w:r w:rsidRPr="00FD7181">
        <w:rPr>
          <w:snapToGrid/>
          <w:szCs w:val="21"/>
          <w:lang w:val="en-GB"/>
        </w:rPr>
        <w:t>。从</w:t>
      </w:r>
      <w:r w:rsidRPr="00FD7181">
        <w:rPr>
          <w:snapToGrid/>
          <w:szCs w:val="21"/>
          <w:lang w:val="en-GB"/>
        </w:rPr>
        <w:t>2001</w:t>
      </w:r>
      <w:r w:rsidRPr="00FD7181">
        <w:rPr>
          <w:snapToGrid/>
          <w:szCs w:val="21"/>
          <w:lang w:val="en-GB"/>
        </w:rPr>
        <w:t>年</w:t>
      </w:r>
      <w:r w:rsidRPr="00FD7181">
        <w:rPr>
          <w:snapToGrid/>
          <w:szCs w:val="21"/>
          <w:lang w:val="en-GB"/>
        </w:rPr>
        <w:t>1</w:t>
      </w:r>
      <w:r w:rsidRPr="00FD7181">
        <w:rPr>
          <w:snapToGrid/>
          <w:szCs w:val="21"/>
          <w:lang w:val="en-GB"/>
        </w:rPr>
        <w:t>月到</w:t>
      </w:r>
      <w:r w:rsidRPr="00FD7181">
        <w:rPr>
          <w:snapToGrid/>
          <w:szCs w:val="21"/>
          <w:lang w:val="en-GB"/>
        </w:rPr>
        <w:t>2007</w:t>
      </w:r>
      <w:r w:rsidRPr="00FD7181">
        <w:rPr>
          <w:snapToGrid/>
          <w:szCs w:val="21"/>
          <w:lang w:val="en-GB"/>
        </w:rPr>
        <w:t>年</w:t>
      </w:r>
      <w:r w:rsidRPr="00FD7181">
        <w:rPr>
          <w:snapToGrid/>
          <w:szCs w:val="21"/>
          <w:lang w:val="en-GB"/>
        </w:rPr>
        <w:t>1</w:t>
      </w:r>
      <w:r w:rsidRPr="00FD7181">
        <w:rPr>
          <w:snapToGrid/>
          <w:szCs w:val="21"/>
          <w:lang w:val="en-GB"/>
        </w:rPr>
        <w:t>月</w:t>
      </w:r>
      <w:r w:rsidR="00FD7181" w:rsidRPr="00FD7181">
        <w:rPr>
          <w:snapToGrid/>
          <w:szCs w:val="21"/>
          <w:lang w:val="en-GB"/>
        </w:rPr>
        <w:t>，</w:t>
      </w:r>
      <w:r w:rsidRPr="00FD7181">
        <w:rPr>
          <w:snapToGrid/>
          <w:szCs w:val="21"/>
          <w:lang w:val="en-GB"/>
        </w:rPr>
        <w:t>社会服务机构的儿童数量增长了</w:t>
      </w:r>
      <w:r w:rsidRPr="00FD7181">
        <w:rPr>
          <w:snapToGrid/>
          <w:szCs w:val="21"/>
          <w:lang w:val="en-GB"/>
        </w:rPr>
        <w:t>44</w:t>
      </w:r>
      <w:r w:rsidR="00FD7181" w:rsidRPr="00FD7181">
        <w:rPr>
          <w:snapToGrid/>
          <w:szCs w:val="21"/>
          <w:lang w:val="en-GB"/>
        </w:rPr>
        <w:t>%</w:t>
      </w:r>
      <w:r w:rsidRPr="00FD7181">
        <w:rPr>
          <w:snapToGrid/>
          <w:szCs w:val="21"/>
          <w:lang w:val="en-GB"/>
        </w:rPr>
        <w:t>。</w:t>
      </w:r>
      <w:r w:rsidRPr="00FD7181">
        <w:rPr>
          <w:snapToGrid/>
          <w:szCs w:val="21"/>
          <w:lang w:val="en-GB"/>
        </w:rPr>
        <w:t>326 588</w:t>
      </w:r>
      <w:r w:rsidRPr="00FD7181">
        <w:rPr>
          <w:snapToGrid/>
          <w:szCs w:val="21"/>
          <w:lang w:val="en-GB"/>
        </w:rPr>
        <w:t>名儿童被社会服务部门定义为</w:t>
      </w:r>
      <w:r w:rsidRPr="00FD7181">
        <w:rPr>
          <w:snapToGrid/>
          <w:szCs w:val="21"/>
          <w:lang w:val="en-GB"/>
        </w:rPr>
        <w:t>“</w:t>
      </w:r>
      <w:r w:rsidRPr="00FD7181">
        <w:rPr>
          <w:snapToGrid/>
          <w:szCs w:val="21"/>
          <w:lang w:val="en-GB"/>
        </w:rPr>
        <w:t>面临直接风险或家庭风险的儿童</w:t>
      </w:r>
      <w:r w:rsidRPr="00FD7181">
        <w:rPr>
          <w:snapToGrid/>
          <w:szCs w:val="21"/>
          <w:lang w:val="en-GB"/>
        </w:rPr>
        <w:t>”</w:t>
      </w:r>
      <w:r w:rsidR="003F21CB" w:rsidRPr="00FD7181">
        <w:rPr>
          <w:snapToGrid/>
          <w:spacing w:val="-50"/>
          <w:szCs w:val="21"/>
          <w:lang w:val="en-GB"/>
        </w:rPr>
        <w:t xml:space="preserve"> </w:t>
      </w:r>
      <w:r w:rsidR="002F00BE" w:rsidRPr="006F7239">
        <w:rPr>
          <w:rFonts w:hint="eastAsia"/>
          <w:snapToGrid/>
          <w:spacing w:val="-50"/>
          <w:szCs w:val="21"/>
          <w:lang w:val="en-GB"/>
        </w:rPr>
        <w:t>―</w:t>
      </w:r>
      <w:r w:rsidR="002F00BE" w:rsidRPr="006F7239">
        <w:rPr>
          <w:rFonts w:hint="eastAsia"/>
          <w:snapToGrid/>
          <w:szCs w:val="21"/>
          <w:lang w:val="en-GB"/>
        </w:rPr>
        <w:t>―</w:t>
      </w:r>
      <w:r w:rsidRPr="00FD7181">
        <w:rPr>
          <w:snapToGrid/>
          <w:szCs w:val="21"/>
          <w:lang w:val="en-GB"/>
        </w:rPr>
        <w:t>表明这类儿童的发展及其合理的生活方式面临威胁</w:t>
      </w:r>
      <w:r w:rsidR="00FD7181" w:rsidRPr="00FD7181">
        <w:rPr>
          <w:snapToGrid/>
          <w:szCs w:val="21"/>
          <w:lang w:val="en-GB"/>
        </w:rPr>
        <w:t>，</w:t>
      </w:r>
      <w:r w:rsidRPr="00FD7181">
        <w:rPr>
          <w:snapToGrid/>
          <w:szCs w:val="21"/>
          <w:lang w:val="en-GB"/>
        </w:rPr>
        <w:t>需要给予救助。</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虐待儿童</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7.</w:t>
      </w:r>
      <w:r w:rsidRPr="00FD7181">
        <w:rPr>
          <w:snapToGrid/>
          <w:szCs w:val="21"/>
          <w:lang w:val="en-GB"/>
        </w:rPr>
        <w:tab/>
        <w:t>2006</w:t>
      </w:r>
      <w:r w:rsidRPr="00FD7181">
        <w:rPr>
          <w:snapToGrid/>
          <w:szCs w:val="21"/>
          <w:lang w:val="en-GB"/>
        </w:rPr>
        <w:t>年</w:t>
      </w:r>
      <w:r w:rsidR="00FD7181" w:rsidRPr="00FD7181">
        <w:rPr>
          <w:snapToGrid/>
          <w:szCs w:val="21"/>
          <w:lang w:val="en-GB"/>
        </w:rPr>
        <w:t>，</w:t>
      </w:r>
      <w:r w:rsidRPr="00FD7181">
        <w:rPr>
          <w:snapToGrid/>
          <w:szCs w:val="21"/>
          <w:lang w:val="en-GB"/>
        </w:rPr>
        <w:t>成为性侵犯和暴力侵犯受害人的</w:t>
      </w:r>
      <w:r w:rsidRPr="00FD7181">
        <w:rPr>
          <w:snapToGrid/>
          <w:szCs w:val="21"/>
          <w:lang w:val="en-GB"/>
        </w:rPr>
        <w:t>8 222</w:t>
      </w:r>
      <w:r w:rsidRPr="00FD7181">
        <w:rPr>
          <w:snapToGrid/>
          <w:szCs w:val="21"/>
          <w:lang w:val="en-GB"/>
        </w:rPr>
        <w:t>名</w:t>
      </w:r>
      <w:r w:rsidRPr="00FD7181">
        <w:rPr>
          <w:snapToGrid/>
          <w:szCs w:val="21"/>
          <w:lang w:val="en-GB"/>
        </w:rPr>
        <w:t>14</w:t>
      </w:r>
      <w:r w:rsidRPr="00FD7181">
        <w:rPr>
          <w:snapToGrid/>
          <w:szCs w:val="21"/>
          <w:lang w:val="en-GB"/>
        </w:rPr>
        <w:t>岁以下儿童受到了儿童调查员的调查</w:t>
      </w:r>
      <w:r w:rsidR="00FD7181" w:rsidRPr="00FD7181">
        <w:rPr>
          <w:snapToGrid/>
          <w:szCs w:val="21"/>
          <w:lang w:val="en-GB"/>
        </w:rPr>
        <w:t>，</w:t>
      </w:r>
      <w:r w:rsidRPr="00FD7181">
        <w:rPr>
          <w:snapToGrid/>
          <w:szCs w:val="21"/>
          <w:lang w:val="en-GB"/>
        </w:rPr>
        <w:t>与之相比</w:t>
      </w:r>
      <w:r w:rsidR="00FD7181" w:rsidRPr="00FD7181">
        <w:rPr>
          <w:snapToGrid/>
          <w:szCs w:val="21"/>
          <w:lang w:val="en-GB"/>
        </w:rPr>
        <w:t>，</w:t>
      </w:r>
      <w:r w:rsidRPr="00FD7181">
        <w:rPr>
          <w:snapToGrid/>
          <w:szCs w:val="21"/>
          <w:lang w:val="en-GB"/>
        </w:rPr>
        <w:t>2005</w:t>
      </w:r>
      <w:r w:rsidRPr="00FD7181">
        <w:rPr>
          <w:snapToGrid/>
          <w:szCs w:val="21"/>
          <w:lang w:val="en-GB"/>
        </w:rPr>
        <w:t>年被调查的儿童人数为</w:t>
      </w:r>
      <w:r w:rsidRPr="00FD7181">
        <w:rPr>
          <w:snapToGrid/>
          <w:szCs w:val="21"/>
          <w:lang w:val="en-GB"/>
        </w:rPr>
        <w:t>8 328</w:t>
      </w:r>
      <w:r w:rsidRPr="00FD7181">
        <w:rPr>
          <w:snapToGrid/>
          <w:szCs w:val="21"/>
          <w:lang w:val="en-GB"/>
        </w:rPr>
        <w:t>人</w:t>
      </w:r>
      <w:r w:rsidR="00FD7181" w:rsidRPr="00FD7181">
        <w:rPr>
          <w:snapToGrid/>
          <w:szCs w:val="21"/>
          <w:lang w:val="en-GB"/>
        </w:rPr>
        <w:t>，</w:t>
      </w:r>
      <w:r w:rsidRPr="00FD7181">
        <w:rPr>
          <w:snapToGrid/>
          <w:szCs w:val="21"/>
          <w:lang w:val="en-GB"/>
        </w:rPr>
        <w:t>2000</w:t>
      </w:r>
      <w:r w:rsidRPr="00FD7181">
        <w:rPr>
          <w:snapToGrid/>
          <w:szCs w:val="21"/>
          <w:lang w:val="en-GB"/>
        </w:rPr>
        <w:t>年为</w:t>
      </w:r>
      <w:r w:rsidRPr="00FD7181">
        <w:rPr>
          <w:snapToGrid/>
          <w:szCs w:val="21"/>
          <w:lang w:val="en-GB"/>
        </w:rPr>
        <w:t>5 704</w:t>
      </w:r>
      <w:r w:rsidRPr="00FD7181">
        <w:rPr>
          <w:snapToGrid/>
          <w:szCs w:val="21"/>
          <w:lang w:val="en-GB"/>
        </w:rPr>
        <w:t>人。尽管被儿童调查员调查的儿童人数逐年增加</w:t>
      </w:r>
      <w:r w:rsidR="00FD7181" w:rsidRPr="00FD7181">
        <w:rPr>
          <w:snapToGrid/>
          <w:szCs w:val="21"/>
          <w:lang w:val="en-GB"/>
        </w:rPr>
        <w:t>，</w:t>
      </w:r>
      <w:r w:rsidRPr="00FD7181">
        <w:rPr>
          <w:snapToGrid/>
          <w:szCs w:val="21"/>
          <w:lang w:val="en-GB"/>
        </w:rPr>
        <w:t>被调查的女童比例却在下降</w:t>
      </w:r>
      <w:r w:rsidR="00FD7181" w:rsidRPr="00FD7181">
        <w:rPr>
          <w:snapToGrid/>
          <w:szCs w:val="21"/>
          <w:lang w:val="en-GB"/>
        </w:rPr>
        <w:t>，</w:t>
      </w:r>
      <w:r w:rsidRPr="00FD7181">
        <w:rPr>
          <w:snapToGrid/>
          <w:szCs w:val="21"/>
          <w:lang w:val="en-GB"/>
        </w:rPr>
        <w:t>从占</w:t>
      </w:r>
      <w:r w:rsidRPr="00FD7181">
        <w:rPr>
          <w:snapToGrid/>
          <w:szCs w:val="21"/>
          <w:lang w:val="en-GB"/>
        </w:rPr>
        <w:t>1990</w:t>
      </w:r>
      <w:r w:rsidRPr="00FD7181">
        <w:rPr>
          <w:snapToGrid/>
          <w:szCs w:val="21"/>
          <w:lang w:val="en-GB"/>
        </w:rPr>
        <w:t>年被调查儿童的</w:t>
      </w:r>
      <w:r w:rsidRPr="00FD7181">
        <w:rPr>
          <w:snapToGrid/>
          <w:szCs w:val="21"/>
          <w:lang w:val="en-GB"/>
        </w:rPr>
        <w:t>2</w:t>
      </w:r>
      <w:r w:rsidR="00FD7181" w:rsidRPr="00FD7181">
        <w:rPr>
          <w:snapToGrid/>
          <w:szCs w:val="21"/>
          <w:lang w:val="en-GB"/>
        </w:rPr>
        <w:t>/</w:t>
      </w:r>
      <w:r w:rsidRPr="00FD7181">
        <w:rPr>
          <w:snapToGrid/>
          <w:szCs w:val="21"/>
          <w:lang w:val="en-GB"/>
        </w:rPr>
        <w:t>3</w:t>
      </w:r>
      <w:r w:rsidRPr="00FD7181">
        <w:rPr>
          <w:snapToGrid/>
          <w:szCs w:val="21"/>
          <w:lang w:val="en-GB"/>
        </w:rPr>
        <w:t>以上下降到</w:t>
      </w:r>
      <w:r w:rsidRPr="00FD7181">
        <w:rPr>
          <w:snapToGrid/>
          <w:szCs w:val="21"/>
          <w:lang w:val="en-GB"/>
        </w:rPr>
        <w:t>2005</w:t>
      </w:r>
      <w:r w:rsidRPr="00FD7181">
        <w:rPr>
          <w:snapToGrid/>
          <w:szCs w:val="21"/>
          <w:lang w:val="en-GB"/>
        </w:rPr>
        <w:t>年的</w:t>
      </w:r>
      <w:r w:rsidRPr="00FD7181">
        <w:rPr>
          <w:snapToGrid/>
          <w:szCs w:val="21"/>
          <w:lang w:val="en-GB"/>
        </w:rPr>
        <w:t>1</w:t>
      </w:r>
      <w:r w:rsidR="00FD7181" w:rsidRPr="00FD7181">
        <w:rPr>
          <w:snapToGrid/>
          <w:szCs w:val="21"/>
          <w:lang w:val="en-GB"/>
        </w:rPr>
        <w:t>/</w:t>
      </w:r>
      <w:r w:rsidRPr="00FD7181">
        <w:rPr>
          <w:snapToGrid/>
          <w:szCs w:val="21"/>
          <w:lang w:val="en-GB"/>
        </w:rPr>
        <w:t>2</w:t>
      </w:r>
      <w:r w:rsidRPr="00FD7181">
        <w:rPr>
          <w:snapToGrid/>
          <w:szCs w:val="21"/>
          <w:lang w:val="en-GB"/>
        </w:rPr>
        <w:t>以下。在所有被调查的儿童中</w:t>
      </w:r>
      <w:r w:rsidR="00FD7181" w:rsidRPr="00FD7181">
        <w:rPr>
          <w:snapToGrid/>
          <w:szCs w:val="21"/>
          <w:lang w:val="en-GB"/>
        </w:rPr>
        <w:t>，</w:t>
      </w:r>
      <w:r w:rsidRPr="00FD7181">
        <w:rPr>
          <w:snapToGrid/>
          <w:szCs w:val="21"/>
          <w:lang w:val="en-GB"/>
        </w:rPr>
        <w:t>55</w:t>
      </w:r>
      <w:r w:rsidR="00FD7181" w:rsidRPr="00FD7181">
        <w:rPr>
          <w:snapToGrid/>
          <w:szCs w:val="21"/>
          <w:lang w:val="en-GB"/>
        </w:rPr>
        <w:t>%</w:t>
      </w:r>
      <w:r w:rsidRPr="00FD7181">
        <w:rPr>
          <w:snapToGrid/>
          <w:szCs w:val="21"/>
          <w:lang w:val="en-GB"/>
        </w:rPr>
        <w:t>为家庭内部虐待行为的受害者</w:t>
      </w:r>
      <w:r w:rsidR="00FD7181" w:rsidRPr="00FD7181">
        <w:rPr>
          <w:snapToGrid/>
          <w:szCs w:val="21"/>
          <w:lang w:val="en-GB"/>
        </w:rPr>
        <w:t>，</w:t>
      </w:r>
      <w:r w:rsidRPr="00FD7181">
        <w:rPr>
          <w:snapToGrid/>
          <w:szCs w:val="21"/>
          <w:lang w:val="en-GB"/>
        </w:rPr>
        <w:t>3</w:t>
      </w:r>
      <w:r w:rsidR="00FD7181" w:rsidRPr="00FD7181">
        <w:rPr>
          <w:snapToGrid/>
          <w:szCs w:val="21"/>
          <w:lang w:val="en-GB"/>
        </w:rPr>
        <w:t>0.</w:t>
      </w:r>
      <w:r w:rsidRPr="00FD7181">
        <w:rPr>
          <w:snapToGrid/>
          <w:szCs w:val="21"/>
          <w:lang w:val="en-GB"/>
        </w:rPr>
        <w:t>3</w:t>
      </w:r>
      <w:r w:rsidR="00FD7181" w:rsidRPr="00FD7181">
        <w:rPr>
          <w:snapToGrid/>
          <w:szCs w:val="21"/>
          <w:lang w:val="en-GB"/>
        </w:rPr>
        <w:t>%</w:t>
      </w:r>
      <w:r w:rsidRPr="00FD7181">
        <w:rPr>
          <w:snapToGrid/>
          <w:szCs w:val="21"/>
          <w:lang w:val="en-GB"/>
        </w:rPr>
        <w:t>为性侵犯受害者</w:t>
      </w:r>
      <w:r w:rsidR="00FD7181" w:rsidRPr="00FD7181">
        <w:rPr>
          <w:snapToGrid/>
          <w:szCs w:val="21"/>
          <w:lang w:val="en-GB"/>
        </w:rPr>
        <w:t>，</w:t>
      </w:r>
      <w:r w:rsidR="00FD7181" w:rsidRPr="00FD7181">
        <w:rPr>
          <w:snapToGrid/>
          <w:szCs w:val="21"/>
          <w:lang w:val="en-GB"/>
        </w:rPr>
        <w:t>9.</w:t>
      </w:r>
      <w:r w:rsidRPr="00FD7181">
        <w:rPr>
          <w:snapToGrid/>
          <w:szCs w:val="21"/>
          <w:lang w:val="en-GB"/>
        </w:rPr>
        <w:t>4</w:t>
      </w:r>
      <w:r w:rsidR="00FD7181" w:rsidRPr="00FD7181">
        <w:rPr>
          <w:snapToGrid/>
          <w:szCs w:val="21"/>
          <w:lang w:val="en-GB"/>
        </w:rPr>
        <w:t>%</w:t>
      </w:r>
      <w:r w:rsidRPr="00FD7181">
        <w:rPr>
          <w:snapToGrid/>
          <w:szCs w:val="21"/>
          <w:lang w:val="en-GB"/>
        </w:rPr>
        <w:t>亲眼目睹了性侵犯行为</w:t>
      </w:r>
      <w:r w:rsidR="00FD7181" w:rsidRPr="00FD7181">
        <w:rPr>
          <w:snapToGrid/>
          <w:szCs w:val="21"/>
          <w:lang w:val="en-GB"/>
        </w:rPr>
        <w:t>，</w:t>
      </w:r>
      <w:r w:rsidRPr="00FD7181">
        <w:rPr>
          <w:snapToGrid/>
          <w:szCs w:val="21"/>
          <w:lang w:val="en-GB"/>
        </w:rPr>
        <w:t>5</w:t>
      </w:r>
      <w:r w:rsidR="00FD7181" w:rsidRPr="00FD7181">
        <w:rPr>
          <w:snapToGrid/>
          <w:szCs w:val="21"/>
          <w:lang w:val="en-GB"/>
        </w:rPr>
        <w:t>%</w:t>
      </w:r>
      <w:r w:rsidRPr="00FD7181">
        <w:rPr>
          <w:snapToGrid/>
          <w:szCs w:val="21"/>
          <w:lang w:val="en-GB"/>
        </w:rPr>
        <w:t>为实施性侵犯的嫌疑人。</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8.</w:t>
      </w:r>
      <w:r w:rsidRPr="00FD7181">
        <w:rPr>
          <w:snapToGrid/>
          <w:szCs w:val="21"/>
          <w:lang w:val="en-GB"/>
        </w:rPr>
        <w:tab/>
        <w:t>2001</w:t>
      </w:r>
      <w:r w:rsidRPr="00FD7181">
        <w:rPr>
          <w:snapToGrid/>
          <w:szCs w:val="21"/>
          <w:lang w:val="en-GB"/>
        </w:rPr>
        <w:t>年修正案扩大了第</w:t>
      </w:r>
      <w:r w:rsidRPr="00FD7181">
        <w:rPr>
          <w:snapToGrid/>
          <w:szCs w:val="21"/>
          <w:lang w:val="en-GB"/>
        </w:rPr>
        <w:t>5715-1955</w:t>
      </w:r>
      <w:r w:rsidRPr="00FD7181">
        <w:rPr>
          <w:snapToGrid/>
          <w:szCs w:val="21"/>
          <w:lang w:val="en-GB"/>
        </w:rPr>
        <w:t>号《作证程序修订</w:t>
      </w:r>
      <w:r w:rsidR="00FD7181" w:rsidRPr="00FD7181">
        <w:rPr>
          <w:snapToGrid/>
          <w:szCs w:val="21"/>
          <w:lang w:val="en-GB"/>
        </w:rPr>
        <w:t>(</w:t>
      </w:r>
      <w:r w:rsidRPr="00FD7181">
        <w:rPr>
          <w:snapToGrid/>
          <w:szCs w:val="21"/>
          <w:lang w:val="en-GB"/>
        </w:rPr>
        <w:t>保护儿童</w:t>
      </w:r>
      <w:r w:rsidR="00FD7181" w:rsidRPr="00FD7181">
        <w:rPr>
          <w:snapToGrid/>
          <w:szCs w:val="21"/>
          <w:lang w:val="en-GB"/>
        </w:rPr>
        <w:t>)</w:t>
      </w:r>
      <w:r w:rsidRPr="00FD7181">
        <w:rPr>
          <w:snapToGrid/>
          <w:szCs w:val="21"/>
          <w:lang w:val="en-GB"/>
        </w:rPr>
        <w:t>法》</w:t>
      </w:r>
      <w:r w:rsidR="00FD7181" w:rsidRPr="00FD7181">
        <w:rPr>
          <w:snapToGrid/>
          <w:szCs w:val="21"/>
          <w:lang w:val="en-GB"/>
        </w:rPr>
        <w:t>(</w:t>
      </w:r>
      <w:r w:rsidRPr="00FD7181">
        <w:rPr>
          <w:snapToGrid/>
          <w:szCs w:val="21"/>
          <w:lang w:val="en-GB"/>
        </w:rPr>
        <w:t>第</w:t>
      </w:r>
      <w:smartTag w:uri="urn:schemas-microsoft-com:office:smarttags" w:element="chmetcnv">
        <w:smartTagPr>
          <w:attr w:name="TCSC" w:val="0"/>
          <w:attr w:name="NumberType" w:val="1"/>
          <w:attr w:name="Negative" w:val="False"/>
          <w:attr w:name="HasSpace" w:val="False"/>
          <w:attr w:name="SourceValue" w:val="1"/>
          <w:attr w:name="UnitName" w:val="a"/>
        </w:smartTagPr>
        <w:r w:rsidRPr="00FD7181">
          <w:rPr>
            <w:snapToGrid/>
            <w:szCs w:val="21"/>
            <w:lang w:val="en-GB"/>
          </w:rPr>
          <w:t>1A</w:t>
        </w:r>
      </w:smartTag>
      <w:r w:rsidRPr="00FD7181">
        <w:rPr>
          <w:snapToGrid/>
          <w:szCs w:val="21"/>
          <w:lang w:val="en-GB"/>
        </w:rPr>
        <w:t>条</w:t>
      </w:r>
      <w:r w:rsidR="00FD7181" w:rsidRPr="00FD7181">
        <w:rPr>
          <w:snapToGrid/>
          <w:szCs w:val="21"/>
          <w:lang w:val="en-GB"/>
        </w:rPr>
        <w:t>)</w:t>
      </w:r>
      <w:r w:rsidRPr="00FD7181">
        <w:rPr>
          <w:snapToGrid/>
          <w:szCs w:val="21"/>
          <w:lang w:val="en-GB"/>
        </w:rPr>
        <w:t>的范围</w:t>
      </w:r>
      <w:r w:rsidR="00FD7181" w:rsidRPr="00FD7181">
        <w:rPr>
          <w:snapToGrid/>
          <w:szCs w:val="21"/>
          <w:lang w:val="en-GB"/>
        </w:rPr>
        <w:t>，</w:t>
      </w:r>
      <w:r w:rsidRPr="00FD7181">
        <w:rPr>
          <w:snapToGrid/>
          <w:szCs w:val="21"/>
          <w:lang w:val="en-GB"/>
        </w:rPr>
        <w:t>规定儿童调查员可就违法行为对儿童进行调查。扩大该法范围的目的在于预防出现下述情况</w:t>
      </w:r>
      <w:r w:rsidR="00FD7181" w:rsidRPr="00FD7181">
        <w:rPr>
          <w:snapToGrid/>
          <w:szCs w:val="21"/>
          <w:lang w:val="en-GB"/>
        </w:rPr>
        <w:t>：</w:t>
      </w:r>
      <w:r w:rsidRPr="00FD7181">
        <w:rPr>
          <w:snapToGrid/>
          <w:szCs w:val="21"/>
          <w:lang w:val="en-GB"/>
        </w:rPr>
        <w:t>儿童调查员有可能就法律包含的犯罪行为</w:t>
      </w:r>
      <w:r w:rsidR="00FD7181" w:rsidRPr="00FD7181">
        <w:rPr>
          <w:snapToGrid/>
          <w:szCs w:val="21"/>
          <w:lang w:val="en-GB"/>
        </w:rPr>
        <w:t>(</w:t>
      </w:r>
      <w:r w:rsidRPr="00FD7181">
        <w:rPr>
          <w:snapToGrid/>
          <w:szCs w:val="21"/>
          <w:lang w:val="en-GB"/>
        </w:rPr>
        <w:t>性侵犯和严重的暴力侵犯</w:t>
      </w:r>
      <w:r w:rsidR="00FD7181" w:rsidRPr="00FD7181">
        <w:rPr>
          <w:snapToGrid/>
          <w:szCs w:val="21"/>
          <w:lang w:val="en-GB"/>
        </w:rPr>
        <w:t>)</w:t>
      </w:r>
      <w:r w:rsidRPr="00FD7181">
        <w:rPr>
          <w:snapToGrid/>
          <w:szCs w:val="21"/>
          <w:lang w:val="en-GB"/>
        </w:rPr>
        <w:t>对儿童进行调查</w:t>
      </w:r>
      <w:r w:rsidR="00FD7181" w:rsidRPr="00FD7181">
        <w:rPr>
          <w:snapToGrid/>
          <w:szCs w:val="21"/>
          <w:lang w:val="en-GB"/>
        </w:rPr>
        <w:t>，</w:t>
      </w:r>
      <w:r w:rsidRPr="00FD7181">
        <w:rPr>
          <w:snapToGrid/>
          <w:szCs w:val="21"/>
          <w:lang w:val="en-GB"/>
        </w:rPr>
        <w:t>但可能不会就相关罪行进行调查</w:t>
      </w:r>
      <w:r w:rsidR="00FD7181" w:rsidRPr="00FD7181">
        <w:rPr>
          <w:snapToGrid/>
          <w:szCs w:val="21"/>
          <w:lang w:val="en-GB"/>
        </w:rPr>
        <w:t>，</w:t>
      </w:r>
      <w:r w:rsidRPr="00FD7181">
        <w:rPr>
          <w:snapToGrid/>
          <w:szCs w:val="21"/>
          <w:lang w:val="en-GB"/>
        </w:rPr>
        <w:t>这种情况必然会使调查归于失败。</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37</w:t>
      </w:r>
      <w:r w:rsidR="00FD7181" w:rsidRPr="00FD7181">
        <w:rPr>
          <w:snapToGrid/>
          <w:szCs w:val="21"/>
          <w:lang w:val="en-GB"/>
        </w:rPr>
        <w:t>9.</w:t>
      </w:r>
      <w:r w:rsidRPr="00FD7181">
        <w:rPr>
          <w:snapToGrid/>
          <w:szCs w:val="21"/>
          <w:lang w:val="en-GB"/>
        </w:rPr>
        <w:tab/>
        <w:t>2004</w:t>
      </w:r>
      <w:r w:rsidRPr="00FD7181">
        <w:rPr>
          <w:snapToGrid/>
          <w:szCs w:val="21"/>
          <w:lang w:val="en-GB"/>
        </w:rPr>
        <w:t>年修正案做出了若干其他变更</w:t>
      </w:r>
      <w:r w:rsidR="00FD7181" w:rsidRPr="00FD7181">
        <w:rPr>
          <w:snapToGrid/>
          <w:szCs w:val="21"/>
          <w:lang w:val="en-GB"/>
        </w:rPr>
        <w:t>，</w:t>
      </w:r>
      <w:r w:rsidRPr="00FD7181">
        <w:rPr>
          <w:snapToGrid/>
          <w:szCs w:val="21"/>
          <w:lang w:val="en-GB"/>
        </w:rPr>
        <w:t>包括</w:t>
      </w:r>
      <w:r w:rsidR="00FD7181" w:rsidRPr="00FD7181">
        <w:rPr>
          <w:snapToGrid/>
          <w:szCs w:val="21"/>
          <w:lang w:val="en-GB"/>
        </w:rPr>
        <w:t>：</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37</w:t>
      </w:r>
      <w:r w:rsidR="00FD7181" w:rsidRPr="00FD7181">
        <w:rPr>
          <w:snapToGrid/>
          <w:szCs w:val="21"/>
          <w:lang w:val="en-GB"/>
        </w:rPr>
        <w:t>9.</w:t>
      </w:r>
      <w:r w:rsidRPr="00FD7181">
        <w:rPr>
          <w:snapToGrid/>
          <w:szCs w:val="21"/>
          <w:lang w:val="en-GB"/>
        </w:rPr>
        <w:t>1</w:t>
      </w:r>
      <w:r w:rsidRPr="00FD7181">
        <w:rPr>
          <w:snapToGrid/>
          <w:szCs w:val="21"/>
          <w:lang w:val="en-GB"/>
        </w:rPr>
        <w:tab/>
      </w:r>
      <w:r w:rsidRPr="00FD7181">
        <w:rPr>
          <w:snapToGrid/>
          <w:szCs w:val="21"/>
          <w:lang w:val="en-GB"/>
        </w:rPr>
        <w:t>执行特别程序</w:t>
      </w:r>
      <w:r w:rsidR="00FD7181" w:rsidRPr="00FD7181">
        <w:rPr>
          <w:snapToGrid/>
          <w:szCs w:val="21"/>
          <w:lang w:val="en-GB"/>
        </w:rPr>
        <w:t>，</w:t>
      </w:r>
      <w:r w:rsidRPr="00FD7181">
        <w:rPr>
          <w:snapToGrid/>
          <w:szCs w:val="21"/>
          <w:lang w:val="en-GB"/>
        </w:rPr>
        <w:t>允许儿童就本法所适用的犯罪行为出庭作证</w:t>
      </w:r>
      <w:r w:rsidR="00FD7181" w:rsidRPr="00FD7181">
        <w:rPr>
          <w:snapToGrid/>
          <w:szCs w:val="21"/>
          <w:lang w:val="en-GB"/>
        </w:rPr>
        <w:t>(</w:t>
      </w:r>
      <w:r w:rsidRPr="00FD7181">
        <w:rPr>
          <w:snapToGrid/>
          <w:szCs w:val="21"/>
          <w:lang w:val="en-GB"/>
        </w:rPr>
        <w:t>第</w:t>
      </w:r>
      <w:r w:rsidRPr="00FD7181">
        <w:rPr>
          <w:snapToGrid/>
          <w:szCs w:val="21"/>
          <w:lang w:val="en-GB"/>
        </w:rPr>
        <w:t>2</w:t>
      </w:r>
      <w:r w:rsidR="00FD7181" w:rsidRPr="00FD7181">
        <w:rPr>
          <w:snapToGrid/>
          <w:szCs w:val="21"/>
          <w:lang w:val="en-GB"/>
        </w:rPr>
        <w:t>(</w:t>
      </w:r>
      <w:r w:rsidRPr="00FD7181">
        <w:rPr>
          <w:snapToGrid/>
          <w:szCs w:val="21"/>
          <w:lang w:val="en-GB"/>
        </w:rPr>
        <w:t>d</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。在这方面</w:t>
      </w:r>
      <w:r w:rsidR="00FD7181" w:rsidRPr="00FD7181">
        <w:rPr>
          <w:snapToGrid/>
          <w:szCs w:val="21"/>
          <w:lang w:val="en-GB"/>
        </w:rPr>
        <w:t>，</w:t>
      </w:r>
      <w:r w:rsidRPr="00FD7181">
        <w:rPr>
          <w:snapToGrid/>
          <w:szCs w:val="21"/>
          <w:lang w:val="en-GB"/>
        </w:rPr>
        <w:t>儿童证词要得到儿童调查员的认可须满足某些条件。例如</w:t>
      </w:r>
      <w:r w:rsidR="00FD7181" w:rsidRPr="00FD7181">
        <w:rPr>
          <w:snapToGrid/>
          <w:szCs w:val="21"/>
          <w:lang w:val="en-GB"/>
        </w:rPr>
        <w:t>，</w:t>
      </w:r>
      <w:r w:rsidRPr="00FD7181">
        <w:rPr>
          <w:snapToGrid/>
          <w:szCs w:val="21"/>
          <w:lang w:val="en-GB"/>
        </w:rPr>
        <w:t>儿童调查员可能要求儿童在指定日期通过闭路电视而不是在证人席、法官专用室等等地方作证。</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37</w:t>
      </w:r>
      <w:r w:rsidR="00FD7181" w:rsidRPr="00FD7181">
        <w:rPr>
          <w:snapToGrid/>
          <w:szCs w:val="21"/>
          <w:lang w:val="en-GB"/>
        </w:rPr>
        <w:t>9.</w:t>
      </w:r>
      <w:r w:rsidRPr="00FD7181">
        <w:rPr>
          <w:snapToGrid/>
          <w:szCs w:val="21"/>
          <w:lang w:val="en-GB"/>
        </w:rPr>
        <w:t>2</w:t>
      </w:r>
      <w:r w:rsidRPr="00FD7181">
        <w:rPr>
          <w:snapToGrid/>
          <w:szCs w:val="21"/>
          <w:lang w:val="en-GB"/>
        </w:rPr>
        <w:tab/>
      </w:r>
      <w:r w:rsidRPr="00FD7181">
        <w:rPr>
          <w:snapToGrid/>
          <w:szCs w:val="21"/>
          <w:lang w:val="en-GB"/>
        </w:rPr>
        <w:t>儿童调查员和法庭只有在听完儿童的意见后</w:t>
      </w:r>
      <w:r w:rsidR="00FD7181" w:rsidRPr="00FD7181">
        <w:rPr>
          <w:snapToGrid/>
          <w:szCs w:val="21"/>
          <w:lang w:val="en-GB"/>
        </w:rPr>
        <w:t>(</w:t>
      </w:r>
      <w:r w:rsidRPr="00FD7181">
        <w:rPr>
          <w:snapToGrid/>
          <w:szCs w:val="21"/>
          <w:lang w:val="en-GB"/>
        </w:rPr>
        <w:t>如果儿童能够表达自己的意见</w:t>
      </w:r>
      <w:r w:rsidR="00FD7181" w:rsidRPr="00FD7181">
        <w:rPr>
          <w:snapToGrid/>
          <w:szCs w:val="21"/>
          <w:lang w:val="en-GB"/>
        </w:rPr>
        <w:t>)</w:t>
      </w:r>
      <w:r w:rsidR="00FD7181" w:rsidRPr="00FD7181">
        <w:rPr>
          <w:snapToGrid/>
          <w:szCs w:val="21"/>
          <w:lang w:val="en-GB"/>
        </w:rPr>
        <w:t>，</w:t>
      </w:r>
      <w:r w:rsidRPr="00FD7181">
        <w:rPr>
          <w:snapToGrid/>
          <w:szCs w:val="21"/>
          <w:lang w:val="en-GB"/>
        </w:rPr>
        <w:t>方可对证词和作证程序做出裁决。要根据儿童的年龄及其成熟情况权衡儿童的意见</w:t>
      </w:r>
      <w:r w:rsidR="00FD7181" w:rsidRPr="00FD7181">
        <w:rPr>
          <w:snapToGrid/>
          <w:szCs w:val="21"/>
          <w:lang w:val="en-GB"/>
        </w:rPr>
        <w:t>(</w:t>
      </w:r>
      <w:r w:rsidRPr="00FD7181">
        <w:rPr>
          <w:snapToGrid/>
          <w:szCs w:val="21"/>
          <w:lang w:val="en-GB"/>
        </w:rPr>
        <w:t>第</w:t>
      </w:r>
      <w:r w:rsidRPr="00FD7181">
        <w:rPr>
          <w:snapToGrid/>
          <w:szCs w:val="21"/>
          <w:lang w:val="en-GB"/>
        </w:rPr>
        <w:t>2</w:t>
      </w:r>
      <w:r w:rsidR="00FD7181" w:rsidRPr="00FD7181">
        <w:rPr>
          <w:snapToGrid/>
          <w:szCs w:val="21"/>
          <w:lang w:val="en-GB"/>
        </w:rPr>
        <w:t>(</w:t>
      </w:r>
      <w:r w:rsidRPr="00FD7181">
        <w:rPr>
          <w:snapToGrid/>
          <w:szCs w:val="21"/>
          <w:lang w:val="en-GB"/>
        </w:rPr>
        <w:t>f</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37</w:t>
      </w:r>
      <w:r w:rsidR="00FD7181" w:rsidRPr="00FD7181">
        <w:rPr>
          <w:snapToGrid/>
          <w:szCs w:val="21"/>
          <w:lang w:val="en-GB"/>
        </w:rPr>
        <w:t>9.</w:t>
      </w:r>
      <w:r w:rsidRPr="00FD7181">
        <w:rPr>
          <w:snapToGrid/>
          <w:szCs w:val="21"/>
          <w:lang w:val="en-GB"/>
        </w:rPr>
        <w:t>3</w:t>
      </w:r>
      <w:r w:rsidRPr="00FD7181">
        <w:rPr>
          <w:snapToGrid/>
          <w:szCs w:val="21"/>
          <w:lang w:val="en-GB"/>
        </w:rPr>
        <w:tab/>
      </w:r>
      <w:r w:rsidRPr="00FD7181">
        <w:rPr>
          <w:snapToGrid/>
          <w:szCs w:val="21"/>
          <w:lang w:val="en-GB"/>
        </w:rPr>
        <w:t>儿童调查员一旦就儿童的证词做出裁定</w:t>
      </w:r>
      <w:r w:rsidR="00FD7181" w:rsidRPr="00FD7181">
        <w:rPr>
          <w:snapToGrid/>
          <w:szCs w:val="21"/>
          <w:lang w:val="en-GB"/>
        </w:rPr>
        <w:t>，</w:t>
      </w:r>
      <w:r w:rsidRPr="00FD7181">
        <w:rPr>
          <w:snapToGrid/>
          <w:szCs w:val="21"/>
          <w:lang w:val="en-GB"/>
        </w:rPr>
        <w:t>须立即对其做出的裁定重新进行评估</w:t>
      </w:r>
      <w:r w:rsidR="00FD7181" w:rsidRPr="00FD7181">
        <w:rPr>
          <w:snapToGrid/>
          <w:szCs w:val="21"/>
          <w:lang w:val="en-GB"/>
        </w:rPr>
        <w:t>，</w:t>
      </w:r>
      <w:r w:rsidRPr="00FD7181">
        <w:rPr>
          <w:snapToGrid/>
          <w:szCs w:val="21"/>
          <w:lang w:val="en-GB"/>
        </w:rPr>
        <w:t>并作如下考虑</w:t>
      </w:r>
      <w:r w:rsidR="00FD7181" w:rsidRPr="00FD7181">
        <w:rPr>
          <w:snapToGrid/>
          <w:szCs w:val="21"/>
          <w:lang w:val="en-GB"/>
        </w:rPr>
        <w:t>：</w:t>
      </w:r>
      <w:r w:rsidRPr="00FD7181">
        <w:rPr>
          <w:snapToGrid/>
          <w:szCs w:val="21"/>
          <w:lang w:val="en-GB"/>
        </w:rPr>
        <w:t>在允许儿童作证的情况下</w:t>
      </w:r>
      <w:r w:rsidR="00FD7181" w:rsidRPr="00FD7181">
        <w:rPr>
          <w:snapToGrid/>
          <w:szCs w:val="21"/>
          <w:lang w:val="en-GB"/>
        </w:rPr>
        <w:t>，</w:t>
      </w:r>
      <w:r w:rsidRPr="00FD7181">
        <w:rPr>
          <w:snapToGrid/>
          <w:szCs w:val="21"/>
          <w:lang w:val="en-GB"/>
        </w:rPr>
        <w:t>认可儿童的证</w:t>
      </w:r>
      <w:r w:rsidR="00FD7181" w:rsidRPr="00FD7181">
        <w:rPr>
          <w:snapToGrid/>
          <w:szCs w:val="21"/>
          <w:lang w:val="en-GB"/>
        </w:rPr>
        <w:t>；</w:t>
      </w:r>
      <w:r w:rsidRPr="00FD7181">
        <w:rPr>
          <w:snapToGrid/>
          <w:szCs w:val="21"/>
          <w:lang w:val="en-GB"/>
        </w:rPr>
        <w:t>或者在不允许儿童作证的情况下开庭进行审判</w:t>
      </w:r>
      <w:r w:rsidR="00FD7181" w:rsidRPr="00FD7181">
        <w:rPr>
          <w:snapToGrid/>
          <w:szCs w:val="21"/>
          <w:lang w:val="en-GB"/>
        </w:rPr>
        <w:t>(</w:t>
      </w:r>
      <w:r w:rsidRPr="00FD7181">
        <w:rPr>
          <w:snapToGrid/>
          <w:szCs w:val="21"/>
          <w:lang w:val="en-GB"/>
        </w:rPr>
        <w:t>第</w:t>
      </w:r>
      <w:r w:rsidRPr="00FD7181">
        <w:rPr>
          <w:snapToGrid/>
          <w:szCs w:val="21"/>
          <w:lang w:val="en-GB"/>
        </w:rPr>
        <w:t>2</w:t>
      </w:r>
      <w:r w:rsidR="00FD7181" w:rsidRPr="00FD7181">
        <w:rPr>
          <w:snapToGrid/>
          <w:szCs w:val="21"/>
          <w:lang w:val="en-GB"/>
        </w:rPr>
        <w:t>(</w:t>
      </w:r>
      <w:r w:rsidRPr="00FD7181">
        <w:rPr>
          <w:snapToGrid/>
          <w:szCs w:val="21"/>
          <w:lang w:val="en-GB"/>
        </w:rPr>
        <w:t>g</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37</w:t>
      </w:r>
      <w:r w:rsidR="00FD7181" w:rsidRPr="00FD7181">
        <w:rPr>
          <w:snapToGrid/>
          <w:szCs w:val="21"/>
          <w:lang w:val="en-GB"/>
        </w:rPr>
        <w:t>9.</w:t>
      </w:r>
      <w:r w:rsidRPr="00FD7181">
        <w:rPr>
          <w:snapToGrid/>
          <w:szCs w:val="21"/>
          <w:lang w:val="en-GB"/>
        </w:rPr>
        <w:t>4</w:t>
      </w:r>
      <w:r w:rsidRPr="00FD7181">
        <w:rPr>
          <w:snapToGrid/>
          <w:szCs w:val="21"/>
          <w:lang w:val="en-GB"/>
        </w:rPr>
        <w:tab/>
      </w:r>
      <w:r w:rsidRPr="00FD7181">
        <w:rPr>
          <w:snapToGrid/>
          <w:szCs w:val="21"/>
          <w:lang w:val="en-GB"/>
        </w:rPr>
        <w:t>一名儿童调查员的裁定可由另一名高级儿童调查员重新进行审查</w:t>
      </w:r>
      <w:r w:rsidR="00FD7181" w:rsidRPr="00FD7181">
        <w:rPr>
          <w:snapToGrid/>
          <w:szCs w:val="21"/>
          <w:lang w:val="en-GB"/>
        </w:rPr>
        <w:t>(</w:t>
      </w:r>
      <w:r w:rsidRPr="00FD7181">
        <w:rPr>
          <w:snapToGrid/>
          <w:szCs w:val="21"/>
          <w:lang w:val="en-GB"/>
        </w:rPr>
        <w:t>第</w:t>
      </w:r>
      <w:r w:rsidRPr="00FD7181">
        <w:rPr>
          <w:snapToGrid/>
          <w:szCs w:val="21"/>
          <w:lang w:val="en-GB"/>
        </w:rPr>
        <w:t>2</w:t>
      </w:r>
      <w:r w:rsidR="00FD7181" w:rsidRPr="00FD7181">
        <w:rPr>
          <w:snapToGrid/>
          <w:szCs w:val="21"/>
          <w:lang w:val="en-GB"/>
        </w:rPr>
        <w:t>(</w:t>
      </w:r>
      <w:r w:rsidRPr="00FD7181">
        <w:rPr>
          <w:snapToGrid/>
          <w:szCs w:val="21"/>
          <w:lang w:val="en-GB"/>
        </w:rPr>
        <w:t>h</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0.</w:t>
      </w:r>
      <w:r w:rsidRPr="00FD7181">
        <w:rPr>
          <w:snapToGrid/>
          <w:szCs w:val="21"/>
          <w:lang w:val="en-GB"/>
        </w:rPr>
        <w:tab/>
        <w:t>2005</w:t>
      </w:r>
      <w:r w:rsidRPr="00FD7181">
        <w:rPr>
          <w:snapToGrid/>
          <w:szCs w:val="21"/>
          <w:lang w:val="en-GB"/>
        </w:rPr>
        <w:t>年修正案增加了一条新规定</w:t>
      </w:r>
      <w:r w:rsidR="00FD7181" w:rsidRPr="00FD7181">
        <w:rPr>
          <w:snapToGrid/>
          <w:szCs w:val="21"/>
          <w:lang w:val="en-GB"/>
        </w:rPr>
        <w:t>，</w:t>
      </w:r>
      <w:r w:rsidRPr="00FD7181">
        <w:rPr>
          <w:snapToGrid/>
          <w:szCs w:val="21"/>
          <w:lang w:val="en-GB"/>
        </w:rPr>
        <w:t>即只有在儿童父母知情的情况下</w:t>
      </w:r>
      <w:r w:rsidR="00FD7181" w:rsidRPr="00FD7181">
        <w:rPr>
          <w:snapToGrid/>
          <w:szCs w:val="21"/>
          <w:lang w:val="en-GB"/>
        </w:rPr>
        <w:t>，</w:t>
      </w:r>
      <w:r w:rsidRPr="00FD7181">
        <w:rPr>
          <w:snapToGrid/>
          <w:szCs w:val="21"/>
          <w:lang w:val="en-GB"/>
        </w:rPr>
        <w:t>才能对儿童进行调查</w:t>
      </w:r>
      <w:r w:rsidR="00FD7181" w:rsidRPr="00FD7181">
        <w:rPr>
          <w:snapToGrid/>
          <w:szCs w:val="21"/>
          <w:lang w:val="en-GB"/>
        </w:rPr>
        <w:t>，</w:t>
      </w:r>
      <w:r w:rsidRPr="00FD7181">
        <w:rPr>
          <w:snapToGrid/>
          <w:szCs w:val="21"/>
          <w:lang w:val="en-GB"/>
        </w:rPr>
        <w:t>某些情况除外</w:t>
      </w:r>
      <w:r w:rsidR="00FD7181" w:rsidRPr="00FD7181">
        <w:rPr>
          <w:snapToGrid/>
          <w:szCs w:val="21"/>
          <w:lang w:val="en-GB"/>
        </w:rPr>
        <w:t>，</w:t>
      </w:r>
      <w:r w:rsidRPr="00FD7181">
        <w:rPr>
          <w:snapToGrid/>
          <w:szCs w:val="21"/>
          <w:lang w:val="en-GB"/>
        </w:rPr>
        <w:t>例如</w:t>
      </w:r>
      <w:r w:rsidR="00FD7181" w:rsidRPr="00FD7181">
        <w:rPr>
          <w:snapToGrid/>
          <w:szCs w:val="21"/>
          <w:lang w:val="en-GB"/>
        </w:rPr>
        <w:t>：</w:t>
      </w:r>
      <w:r w:rsidRPr="00FD7181">
        <w:rPr>
          <w:snapToGrid/>
          <w:szCs w:val="21"/>
          <w:lang w:val="en-GB"/>
        </w:rPr>
        <w:t>担心儿童遭受身体和心理伤害</w:t>
      </w:r>
      <w:r w:rsidR="00FD7181" w:rsidRPr="00FD7181">
        <w:rPr>
          <w:snapToGrid/>
          <w:szCs w:val="21"/>
          <w:lang w:val="en-GB"/>
        </w:rPr>
        <w:t>；</w:t>
      </w:r>
      <w:r w:rsidRPr="00FD7181">
        <w:rPr>
          <w:snapToGrid/>
          <w:szCs w:val="21"/>
          <w:lang w:val="en-GB"/>
        </w:rPr>
        <w:t>因为嫌疑人是家庭成员</w:t>
      </w:r>
      <w:r w:rsidR="00FD7181" w:rsidRPr="00FD7181">
        <w:rPr>
          <w:snapToGrid/>
          <w:szCs w:val="21"/>
          <w:lang w:val="en-GB"/>
        </w:rPr>
        <w:t>，</w:t>
      </w:r>
      <w:r w:rsidRPr="00FD7181">
        <w:rPr>
          <w:snapToGrid/>
          <w:szCs w:val="21"/>
          <w:lang w:val="en-GB"/>
        </w:rPr>
        <w:t>担心可能对儿童造成伤害</w:t>
      </w:r>
      <w:r w:rsidR="00FD7181" w:rsidRPr="00FD7181">
        <w:rPr>
          <w:snapToGrid/>
          <w:szCs w:val="21"/>
          <w:lang w:val="en-GB"/>
        </w:rPr>
        <w:t>；</w:t>
      </w:r>
      <w:r w:rsidRPr="00FD7181">
        <w:rPr>
          <w:snapToGrid/>
          <w:szCs w:val="21"/>
          <w:lang w:val="en-GB"/>
        </w:rPr>
        <w:t>以及在做出合理努力的情况下也无法通知其父母</w:t>
      </w:r>
      <w:r w:rsidR="00FD7181" w:rsidRPr="00FD7181">
        <w:rPr>
          <w:snapToGrid/>
          <w:szCs w:val="21"/>
          <w:lang w:val="en-GB"/>
        </w:rPr>
        <w:t>，</w:t>
      </w:r>
      <w:r w:rsidRPr="00FD7181">
        <w:rPr>
          <w:snapToGrid/>
          <w:szCs w:val="21"/>
          <w:lang w:val="en-GB"/>
        </w:rPr>
        <w:t>而任何耽搁都可能破坏调查和无法预防犯罪发生</w:t>
      </w:r>
      <w:r w:rsidR="00FD7181" w:rsidRPr="00FD7181">
        <w:rPr>
          <w:snapToGrid/>
          <w:szCs w:val="21"/>
          <w:lang w:val="en-GB"/>
        </w:rPr>
        <w:t>(</w:t>
      </w:r>
      <w:r w:rsidRPr="00FD7181">
        <w:rPr>
          <w:snapToGrid/>
          <w:szCs w:val="21"/>
          <w:lang w:val="en-GB"/>
        </w:rPr>
        <w:t>第</w:t>
      </w:r>
      <w:smartTag w:uri="urn:schemas-microsoft-com:office:smarttags" w:element="chmetcnv">
        <w:smartTagPr>
          <w:attr w:name="TCSC" w:val="0"/>
          <w:attr w:name="NumberType" w:val="1"/>
          <w:attr w:name="Negative" w:val="False"/>
          <w:attr w:name="HasSpace" w:val="False"/>
          <w:attr w:name="SourceValue" w:val="4"/>
          <w:attr w:name="UnitName" w:val="a"/>
        </w:smartTagPr>
        <w:r w:rsidRPr="00FD7181">
          <w:rPr>
            <w:snapToGrid/>
            <w:szCs w:val="21"/>
            <w:lang w:val="en-GB"/>
          </w:rPr>
          <w:t>4A</w:t>
        </w:r>
      </w:smartTag>
      <w:r w:rsidRPr="00FD7181">
        <w:rPr>
          <w:snapToGrid/>
          <w:szCs w:val="21"/>
          <w:lang w:val="en-GB"/>
        </w:rPr>
        <w:t>条</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修正后的法律规定</w:t>
      </w:r>
      <w:r w:rsidR="00FD7181" w:rsidRPr="00FD7181">
        <w:rPr>
          <w:snapToGrid/>
          <w:szCs w:val="21"/>
          <w:lang w:val="en-GB"/>
        </w:rPr>
        <w:t>，</w:t>
      </w:r>
      <w:r w:rsidRPr="00FD7181">
        <w:rPr>
          <w:snapToGrid/>
          <w:szCs w:val="21"/>
          <w:lang w:val="en-GB"/>
        </w:rPr>
        <w:t>如果需要在不告知父母的情况下进行调查</w:t>
      </w:r>
      <w:r w:rsidR="00FD7181" w:rsidRPr="00FD7181">
        <w:rPr>
          <w:snapToGrid/>
          <w:szCs w:val="21"/>
          <w:lang w:val="en-GB"/>
        </w:rPr>
        <w:t>，</w:t>
      </w:r>
      <w:r w:rsidRPr="00FD7181">
        <w:rPr>
          <w:snapToGrid/>
          <w:szCs w:val="21"/>
          <w:lang w:val="en-GB"/>
        </w:rPr>
        <w:t>则可依照具体条件将儿童带离他</w:t>
      </w:r>
      <w:r w:rsidR="00FD7181" w:rsidRPr="00FD7181">
        <w:rPr>
          <w:snapToGrid/>
          <w:szCs w:val="21"/>
          <w:lang w:val="en-GB"/>
        </w:rPr>
        <w:t>/</w:t>
      </w:r>
      <w:r w:rsidRPr="00FD7181">
        <w:rPr>
          <w:snapToGrid/>
          <w:szCs w:val="21"/>
          <w:lang w:val="en-GB"/>
        </w:rPr>
        <w:t>她常待的地方</w:t>
      </w:r>
      <w:r w:rsidR="00FD7181" w:rsidRPr="00FD7181">
        <w:rPr>
          <w:snapToGrid/>
          <w:szCs w:val="21"/>
          <w:lang w:val="en-GB"/>
        </w:rPr>
        <w:t>(</w:t>
      </w:r>
      <w:r w:rsidRPr="00FD7181">
        <w:rPr>
          <w:snapToGrid/>
          <w:szCs w:val="21"/>
          <w:lang w:val="en-GB"/>
        </w:rPr>
        <w:t>学校、幼儿园等</w:t>
      </w:r>
      <w:r w:rsidR="00FD7181" w:rsidRPr="00FD7181">
        <w:rPr>
          <w:snapToGrid/>
          <w:szCs w:val="21"/>
          <w:lang w:val="en-GB"/>
        </w:rPr>
        <w:t>)</w:t>
      </w:r>
      <w:r w:rsidR="00FD7181" w:rsidRPr="00FD7181">
        <w:rPr>
          <w:snapToGrid/>
          <w:szCs w:val="21"/>
          <w:lang w:val="en-GB"/>
        </w:rPr>
        <w:t>，</w:t>
      </w:r>
      <w:r w:rsidRPr="00FD7181">
        <w:rPr>
          <w:snapToGrid/>
          <w:szCs w:val="21"/>
          <w:lang w:val="en-GB"/>
        </w:rPr>
        <w:t>以进行所需的调查。这些条件包括以下要求</w:t>
      </w:r>
      <w:r w:rsidR="00FD7181" w:rsidRPr="00FD7181">
        <w:rPr>
          <w:snapToGrid/>
          <w:szCs w:val="21"/>
          <w:lang w:val="en-GB"/>
        </w:rPr>
        <w:t>，</w:t>
      </w:r>
      <w:r w:rsidRPr="00FD7181">
        <w:rPr>
          <w:snapToGrid/>
          <w:szCs w:val="21"/>
          <w:lang w:val="en-GB"/>
        </w:rPr>
        <w:t>如已与了解当事儿童的教职人员进行过商议</w:t>
      </w:r>
      <w:r w:rsidR="00FD7181" w:rsidRPr="00FD7181">
        <w:rPr>
          <w:snapToGrid/>
          <w:szCs w:val="21"/>
          <w:lang w:val="en-GB"/>
        </w:rPr>
        <w:t>，</w:t>
      </w:r>
      <w:r w:rsidRPr="00FD7181">
        <w:rPr>
          <w:snapToGrid/>
          <w:szCs w:val="21"/>
          <w:lang w:val="en-GB"/>
        </w:rPr>
        <w:t>向儿童进行必要的解释</w:t>
      </w:r>
      <w:r w:rsidR="00FD7181" w:rsidRPr="00FD7181">
        <w:rPr>
          <w:snapToGrid/>
          <w:szCs w:val="21"/>
          <w:lang w:val="en-GB"/>
        </w:rPr>
        <w:t>，</w:t>
      </w:r>
      <w:r w:rsidRPr="00FD7181">
        <w:rPr>
          <w:snapToGrid/>
          <w:szCs w:val="21"/>
          <w:lang w:val="en-GB"/>
        </w:rPr>
        <w:t>向主管机构出示儿童调查员的详细身份证明等。</w:t>
      </w:r>
    </w:p>
    <w:p w:rsidR="008370F6" w:rsidRPr="00FD7181" w:rsidRDefault="008370F6" w:rsidP="00081237">
      <w:pPr>
        <w:pStyle w:val="SingleTxtGC"/>
        <w:tabs>
          <w:tab w:val="clear" w:pos="1565"/>
          <w:tab w:val="clear" w:pos="1996"/>
          <w:tab w:val="left" w:pos="1680"/>
        </w:tabs>
        <w:rPr>
          <w:i/>
          <w:iCs/>
          <w:snapToGrid/>
          <w:szCs w:val="21"/>
          <w:lang w:val="en-GB"/>
        </w:rPr>
      </w:pPr>
      <w:r w:rsidRPr="00FD7181">
        <w:rPr>
          <w:snapToGrid/>
          <w:szCs w:val="21"/>
          <w:lang w:val="en-GB"/>
        </w:rPr>
        <w:t>38</w:t>
      </w:r>
      <w:r w:rsidR="00FD7181" w:rsidRPr="00FD7181">
        <w:rPr>
          <w:snapToGrid/>
          <w:szCs w:val="21"/>
          <w:lang w:val="en-GB"/>
        </w:rPr>
        <w:t>1.</w:t>
      </w:r>
      <w:r w:rsidRPr="00FD7181">
        <w:rPr>
          <w:snapToGrid/>
          <w:szCs w:val="21"/>
          <w:lang w:val="en-GB"/>
        </w:rPr>
        <w:tab/>
        <w:t>2005</w:t>
      </w:r>
      <w:r w:rsidRPr="00FD7181">
        <w:rPr>
          <w:snapToGrid/>
          <w:szCs w:val="21"/>
          <w:lang w:val="en-GB"/>
        </w:rPr>
        <w:t>年修正案规定</w:t>
      </w:r>
      <w:r w:rsidR="00FD7181" w:rsidRPr="00FD7181">
        <w:rPr>
          <w:snapToGrid/>
          <w:szCs w:val="21"/>
          <w:lang w:val="en-GB"/>
        </w:rPr>
        <w:t>，</w:t>
      </w:r>
      <w:r w:rsidRPr="00FD7181">
        <w:rPr>
          <w:snapToGrid/>
          <w:szCs w:val="21"/>
          <w:lang w:val="en-GB"/>
        </w:rPr>
        <w:t>对智障儿童的调查应由一名特别儿童调查员依照《调查和作证程序</w:t>
      </w:r>
      <w:r w:rsidR="00FD7181" w:rsidRPr="00FD7181">
        <w:rPr>
          <w:snapToGrid/>
          <w:szCs w:val="21"/>
          <w:lang w:val="en-GB"/>
        </w:rPr>
        <w:t>(</w:t>
      </w:r>
      <w:r w:rsidRPr="00FD7181">
        <w:rPr>
          <w:snapToGrid/>
          <w:szCs w:val="21"/>
          <w:lang w:val="en-GB"/>
        </w:rPr>
        <w:t>对有智力或心理残障人士的适合性</w:t>
      </w:r>
      <w:r w:rsidR="00FD7181" w:rsidRPr="00FD7181">
        <w:rPr>
          <w:snapToGrid/>
          <w:szCs w:val="21"/>
          <w:lang w:val="en-GB"/>
        </w:rPr>
        <w:t>)</w:t>
      </w:r>
      <w:r w:rsidRPr="00FD7181">
        <w:rPr>
          <w:snapToGrid/>
          <w:szCs w:val="21"/>
          <w:lang w:val="en-GB"/>
        </w:rPr>
        <w:t>法》进行。</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2.</w:t>
      </w:r>
      <w:r w:rsidRPr="00FD7181">
        <w:rPr>
          <w:snapToGrid/>
          <w:szCs w:val="21"/>
          <w:lang w:val="en-GB"/>
        </w:rPr>
        <w:tab/>
      </w:r>
      <w:r w:rsidRPr="00FD7181">
        <w:rPr>
          <w:snapToGrid/>
          <w:szCs w:val="21"/>
          <w:lang w:val="en-GB"/>
        </w:rPr>
        <w:t>《刑法》第</w:t>
      </w:r>
      <w:r w:rsidRPr="00FD7181">
        <w:rPr>
          <w:snapToGrid/>
          <w:szCs w:val="21"/>
          <w:lang w:val="en-GB"/>
        </w:rPr>
        <w:t>361</w:t>
      </w:r>
      <w:r w:rsidRPr="00FD7181">
        <w:rPr>
          <w:snapToGrid/>
          <w:szCs w:val="21"/>
          <w:lang w:val="en-GB"/>
        </w:rPr>
        <w:t>条于</w:t>
      </w:r>
      <w:r w:rsidRPr="00FD7181">
        <w:rPr>
          <w:snapToGrid/>
          <w:szCs w:val="21"/>
          <w:lang w:val="en-GB"/>
        </w:rPr>
        <w:t>2001</w:t>
      </w:r>
      <w:r w:rsidRPr="00FD7181">
        <w:rPr>
          <w:snapToGrid/>
          <w:szCs w:val="21"/>
          <w:lang w:val="en-GB"/>
        </w:rPr>
        <w:t>年作了修改</w:t>
      </w:r>
      <w:r w:rsidR="00FD7181" w:rsidRPr="00FD7181">
        <w:rPr>
          <w:snapToGrid/>
          <w:szCs w:val="21"/>
          <w:lang w:val="en-GB"/>
        </w:rPr>
        <w:t>(</w:t>
      </w:r>
      <w:r w:rsidRPr="00FD7181">
        <w:rPr>
          <w:snapToGrid/>
          <w:szCs w:val="21"/>
          <w:lang w:val="en-GB"/>
        </w:rPr>
        <w:t>第</w:t>
      </w:r>
      <w:r w:rsidRPr="00FD7181">
        <w:rPr>
          <w:snapToGrid/>
          <w:szCs w:val="21"/>
          <w:lang w:val="en-GB"/>
        </w:rPr>
        <w:t>59</w:t>
      </w:r>
      <w:r w:rsidRPr="00FD7181">
        <w:rPr>
          <w:snapToGrid/>
          <w:szCs w:val="21"/>
          <w:lang w:val="en-GB"/>
        </w:rPr>
        <w:t>号修正案</w:t>
      </w:r>
      <w:r w:rsidR="00FD7181" w:rsidRPr="00FD7181">
        <w:rPr>
          <w:snapToGrid/>
          <w:szCs w:val="21"/>
          <w:lang w:val="en-GB"/>
        </w:rPr>
        <w:t>)</w:t>
      </w:r>
      <w:r w:rsidR="00FD7181" w:rsidRPr="00FD7181">
        <w:rPr>
          <w:snapToGrid/>
          <w:szCs w:val="21"/>
          <w:lang w:val="en-GB"/>
        </w:rPr>
        <w:t>，</w:t>
      </w:r>
      <w:r w:rsidRPr="00FD7181">
        <w:rPr>
          <w:snapToGrid/>
          <w:szCs w:val="21"/>
          <w:lang w:val="en-GB"/>
        </w:rPr>
        <w:t>该条现在的规定是</w:t>
      </w:r>
      <w:r w:rsidR="00FD7181" w:rsidRPr="00FD7181">
        <w:rPr>
          <w:snapToGrid/>
          <w:szCs w:val="21"/>
          <w:lang w:val="en-GB"/>
        </w:rPr>
        <w:t>，</w:t>
      </w:r>
      <w:r w:rsidRPr="00FD7181">
        <w:rPr>
          <w:snapToGrid/>
          <w:szCs w:val="21"/>
          <w:lang w:val="en-GB"/>
        </w:rPr>
        <w:t>未对不满六岁的儿童进行适当看管</w:t>
      </w:r>
      <w:r w:rsidR="00FD7181" w:rsidRPr="00FD7181">
        <w:rPr>
          <w:snapToGrid/>
          <w:szCs w:val="21"/>
          <w:lang w:val="en-GB"/>
        </w:rPr>
        <w:t>，</w:t>
      </w:r>
      <w:r w:rsidRPr="00FD7181">
        <w:rPr>
          <w:snapToGrid/>
          <w:szCs w:val="21"/>
          <w:lang w:val="en-GB"/>
        </w:rPr>
        <w:t>将其置于危及其生命、损害或有可能损害其健康和福利的困境的行为属刑事犯罪。</w:t>
      </w:r>
    </w:p>
    <w:p w:rsidR="008370F6" w:rsidRPr="00FD7181" w:rsidRDefault="008370F6" w:rsidP="00081237">
      <w:pPr>
        <w:pStyle w:val="SingleTxtGC"/>
        <w:tabs>
          <w:tab w:val="clear" w:pos="1565"/>
          <w:tab w:val="clear" w:pos="1996"/>
          <w:tab w:val="left" w:pos="1680"/>
        </w:tabs>
        <w:rPr>
          <w:snapToGrid/>
          <w:szCs w:val="21"/>
          <w:lang w:val="en-GB"/>
        </w:rPr>
      </w:pPr>
      <w:r w:rsidRPr="00FD7181">
        <w:rPr>
          <w:bCs/>
          <w:snapToGrid/>
          <w:szCs w:val="21"/>
          <w:lang w:val="en-GB"/>
        </w:rPr>
        <w:t>38</w:t>
      </w:r>
      <w:r w:rsidR="00FD7181" w:rsidRPr="00FD7181">
        <w:rPr>
          <w:bCs/>
          <w:snapToGrid/>
          <w:szCs w:val="21"/>
          <w:lang w:val="en-GB"/>
        </w:rPr>
        <w:t>3.</w:t>
      </w:r>
      <w:r w:rsidRPr="00FD7181">
        <w:rPr>
          <w:bCs/>
          <w:snapToGrid/>
          <w:szCs w:val="21"/>
          <w:lang w:val="en-GB"/>
        </w:rPr>
        <w:tab/>
      </w:r>
      <w:r w:rsidRPr="00FD7181">
        <w:rPr>
          <w:rFonts w:eastAsia="SimHei"/>
          <w:snapToGrid/>
          <w:szCs w:val="21"/>
          <w:lang w:val="en-GB"/>
        </w:rPr>
        <w:t>性虐待</w:t>
      </w:r>
      <w:r w:rsidRPr="00FD7181">
        <w:rPr>
          <w:snapToGrid/>
          <w:szCs w:val="21"/>
          <w:lang w:val="en-GB"/>
        </w:rPr>
        <w:t>。</w:t>
      </w:r>
      <w:r w:rsidRPr="00FD7181">
        <w:rPr>
          <w:snapToGrid/>
          <w:szCs w:val="21"/>
          <w:lang w:val="en-GB"/>
        </w:rPr>
        <w:t>2002</w:t>
      </w:r>
      <w:r w:rsidRPr="00FD7181">
        <w:rPr>
          <w:snapToGrid/>
          <w:szCs w:val="21"/>
          <w:lang w:val="en-GB"/>
        </w:rPr>
        <w:t>年以来</w:t>
      </w:r>
      <w:r w:rsidR="00FD7181" w:rsidRPr="00FD7181">
        <w:rPr>
          <w:snapToGrid/>
          <w:szCs w:val="21"/>
          <w:lang w:val="en-GB"/>
        </w:rPr>
        <w:t>，</w:t>
      </w:r>
      <w:r w:rsidRPr="00FD7181">
        <w:rPr>
          <w:snapToGrid/>
          <w:szCs w:val="21"/>
          <w:lang w:val="en-GB"/>
        </w:rPr>
        <w:t>《刑法》第</w:t>
      </w:r>
      <w:r w:rsidRPr="00FD7181">
        <w:rPr>
          <w:snapToGrid/>
          <w:szCs w:val="21"/>
          <w:lang w:val="en-GB"/>
        </w:rPr>
        <w:t>354</w:t>
      </w:r>
      <w:r w:rsidRPr="00FD7181">
        <w:rPr>
          <w:snapToGrid/>
          <w:szCs w:val="21"/>
          <w:lang w:val="en-GB"/>
        </w:rPr>
        <w:t>条经过了若干次修改</w:t>
      </w:r>
      <w:r w:rsidR="00FD7181" w:rsidRPr="00FD7181">
        <w:rPr>
          <w:snapToGrid/>
          <w:szCs w:val="21"/>
          <w:lang w:val="en-GB"/>
        </w:rPr>
        <w:t>，</w:t>
      </w:r>
      <w:r w:rsidRPr="00FD7181">
        <w:rPr>
          <w:snapToGrid/>
          <w:szCs w:val="21"/>
          <w:lang w:val="en-GB"/>
        </w:rPr>
        <w:t>涉及有关性侵犯未成年人追诉时效的限制规定。本法修改后规定</w:t>
      </w:r>
      <w:r w:rsidR="00FD7181" w:rsidRPr="00FD7181">
        <w:rPr>
          <w:snapToGrid/>
          <w:szCs w:val="21"/>
          <w:lang w:val="en-GB"/>
        </w:rPr>
        <w:t>，</w:t>
      </w:r>
      <w:r w:rsidRPr="00FD7181">
        <w:rPr>
          <w:snapToGrid/>
          <w:szCs w:val="21"/>
          <w:lang w:val="en-GB"/>
        </w:rPr>
        <w:t>未成年人责任人对其实施违法行为的</w:t>
      </w:r>
      <w:r w:rsidR="00FD7181" w:rsidRPr="00FD7181">
        <w:rPr>
          <w:snapToGrid/>
          <w:szCs w:val="21"/>
          <w:lang w:val="en-GB"/>
        </w:rPr>
        <w:t>，</w:t>
      </w:r>
      <w:r w:rsidRPr="00FD7181">
        <w:rPr>
          <w:snapToGrid/>
          <w:szCs w:val="21"/>
          <w:lang w:val="en-GB"/>
        </w:rPr>
        <w:t>追诉时效自他</w:t>
      </w:r>
      <w:r w:rsidR="00FD7181" w:rsidRPr="00FD7181">
        <w:rPr>
          <w:snapToGrid/>
          <w:szCs w:val="21"/>
          <w:lang w:val="en-GB"/>
        </w:rPr>
        <w:t>/</w:t>
      </w:r>
      <w:r w:rsidRPr="00FD7181">
        <w:rPr>
          <w:snapToGrid/>
          <w:szCs w:val="21"/>
          <w:lang w:val="en-GB"/>
        </w:rPr>
        <w:t>她年满</w:t>
      </w:r>
      <w:r w:rsidRPr="00FD7181">
        <w:rPr>
          <w:snapToGrid/>
          <w:szCs w:val="21"/>
          <w:lang w:val="en-GB"/>
        </w:rPr>
        <w:t>28</w:t>
      </w:r>
      <w:r w:rsidRPr="00FD7181">
        <w:rPr>
          <w:snapToGrid/>
          <w:szCs w:val="21"/>
          <w:lang w:val="en-GB"/>
        </w:rPr>
        <w:t>岁开始。如果违法行为系</w:t>
      </w:r>
      <w:r w:rsidRPr="00FD7181">
        <w:rPr>
          <w:snapToGrid/>
          <w:szCs w:val="21"/>
          <w:lang w:val="en-GB"/>
        </w:rPr>
        <w:t>15</w:t>
      </w:r>
      <w:r w:rsidRPr="00FD7181">
        <w:rPr>
          <w:snapToGrid/>
          <w:szCs w:val="21"/>
          <w:lang w:val="en-GB"/>
        </w:rPr>
        <w:t>岁以上、非亲属或责任人所为的</w:t>
      </w:r>
      <w:r w:rsidR="00FD7181" w:rsidRPr="00FD7181">
        <w:rPr>
          <w:snapToGrid/>
          <w:szCs w:val="21"/>
          <w:lang w:val="en-GB"/>
        </w:rPr>
        <w:t>，</w:t>
      </w:r>
      <w:r w:rsidRPr="00FD7181">
        <w:rPr>
          <w:snapToGrid/>
          <w:szCs w:val="21"/>
          <w:lang w:val="en-GB"/>
        </w:rPr>
        <w:t>追诉时效自未成年人年满</w:t>
      </w:r>
      <w:r w:rsidRPr="00FD7181">
        <w:rPr>
          <w:snapToGrid/>
          <w:szCs w:val="21"/>
          <w:lang w:val="en-GB"/>
        </w:rPr>
        <w:t>18</w:t>
      </w:r>
      <w:r w:rsidRPr="00FD7181">
        <w:rPr>
          <w:snapToGrid/>
          <w:szCs w:val="21"/>
          <w:lang w:val="en-GB"/>
        </w:rPr>
        <w:t>岁开始。另外</w:t>
      </w:r>
      <w:r w:rsidR="00FD7181" w:rsidRPr="00FD7181">
        <w:rPr>
          <w:snapToGrid/>
          <w:szCs w:val="21"/>
          <w:lang w:val="en-GB"/>
        </w:rPr>
        <w:t>，</w:t>
      </w:r>
      <w:r w:rsidRPr="00FD7181">
        <w:rPr>
          <w:snapToGrid/>
          <w:szCs w:val="21"/>
          <w:lang w:val="en-GB"/>
        </w:rPr>
        <w:t>2001</w:t>
      </w:r>
      <w:r w:rsidRPr="00FD7181">
        <w:rPr>
          <w:snapToGrid/>
          <w:szCs w:val="21"/>
          <w:lang w:val="en-GB"/>
        </w:rPr>
        <w:t>年《刑法》修正案</w:t>
      </w:r>
      <w:r w:rsidR="00FD7181" w:rsidRPr="00FD7181">
        <w:rPr>
          <w:snapToGrid/>
          <w:szCs w:val="21"/>
          <w:lang w:val="en-GB"/>
        </w:rPr>
        <w:t>(</w:t>
      </w:r>
      <w:r w:rsidRPr="00FD7181">
        <w:rPr>
          <w:snapToGrid/>
          <w:szCs w:val="21"/>
          <w:lang w:val="en-GB"/>
        </w:rPr>
        <w:t>第</w:t>
      </w:r>
      <w:r w:rsidRPr="00FD7181">
        <w:rPr>
          <w:snapToGrid/>
          <w:szCs w:val="21"/>
          <w:lang w:val="en-GB"/>
        </w:rPr>
        <w:t>61</w:t>
      </w:r>
      <w:r w:rsidRPr="00FD7181">
        <w:rPr>
          <w:snapToGrid/>
          <w:szCs w:val="21"/>
          <w:lang w:val="en-GB"/>
        </w:rPr>
        <w:t>号修正案</w:t>
      </w:r>
      <w:r w:rsidR="00FD7181" w:rsidRPr="00FD7181">
        <w:rPr>
          <w:snapToGrid/>
          <w:szCs w:val="21"/>
          <w:lang w:val="en-GB"/>
        </w:rPr>
        <w:t>)</w:t>
      </w:r>
      <w:r w:rsidRPr="00FD7181">
        <w:rPr>
          <w:snapToGrid/>
          <w:szCs w:val="21"/>
          <w:lang w:val="en-GB"/>
        </w:rPr>
        <w:t>删除了性侵犯中的</w:t>
      </w:r>
      <w:r w:rsidRPr="00FD7181">
        <w:rPr>
          <w:snapToGrid/>
          <w:szCs w:val="21"/>
          <w:lang w:val="en-GB"/>
        </w:rPr>
        <w:t>“</w:t>
      </w:r>
      <w:r w:rsidRPr="00FD7181">
        <w:rPr>
          <w:snapToGrid/>
          <w:szCs w:val="21"/>
          <w:lang w:val="en-GB"/>
        </w:rPr>
        <w:t>使用武力</w:t>
      </w:r>
      <w:r w:rsidRPr="00FD7181">
        <w:rPr>
          <w:snapToGrid/>
          <w:szCs w:val="21"/>
          <w:lang w:val="en-GB"/>
        </w:rPr>
        <w:t>”</w:t>
      </w:r>
      <w:r w:rsidRPr="00FD7181">
        <w:rPr>
          <w:snapToGrid/>
          <w:szCs w:val="21"/>
          <w:lang w:val="en-GB"/>
        </w:rPr>
        <w:t>部分</w:t>
      </w:r>
      <w:r w:rsidR="00FD7181" w:rsidRPr="00FD7181">
        <w:rPr>
          <w:snapToGrid/>
          <w:szCs w:val="21"/>
          <w:lang w:val="en-GB"/>
        </w:rPr>
        <w:t>，</w:t>
      </w:r>
      <w:r w:rsidRPr="00FD7181">
        <w:rPr>
          <w:snapToGrid/>
          <w:szCs w:val="21"/>
          <w:lang w:val="en-GB"/>
        </w:rPr>
        <w:t>这样就将调查重点有效转移到未经同意上。</w:t>
      </w:r>
      <w:r w:rsidRPr="00FD7181">
        <w:rPr>
          <w:snapToGrid/>
          <w:szCs w:val="21"/>
          <w:lang w:val="en-GB"/>
        </w:rPr>
        <w:t>2003</w:t>
      </w:r>
      <w:r w:rsidRPr="00FD7181">
        <w:rPr>
          <w:snapToGrid/>
          <w:szCs w:val="21"/>
          <w:lang w:val="en-GB"/>
        </w:rPr>
        <w:t>年修正案</w:t>
      </w:r>
      <w:r w:rsidR="00FD7181" w:rsidRPr="00FD7181">
        <w:rPr>
          <w:snapToGrid/>
          <w:szCs w:val="21"/>
          <w:lang w:val="en-GB"/>
        </w:rPr>
        <w:t>(</w:t>
      </w:r>
      <w:r w:rsidRPr="00FD7181">
        <w:rPr>
          <w:snapToGrid/>
          <w:szCs w:val="21"/>
          <w:lang w:val="en-GB"/>
        </w:rPr>
        <w:t>第</w:t>
      </w:r>
      <w:r w:rsidRPr="00FD7181">
        <w:rPr>
          <w:snapToGrid/>
          <w:szCs w:val="21"/>
          <w:lang w:val="en-GB"/>
        </w:rPr>
        <w:t>77</w:t>
      </w:r>
      <w:r w:rsidRPr="00FD7181">
        <w:rPr>
          <w:snapToGrid/>
          <w:szCs w:val="21"/>
          <w:lang w:val="en-GB"/>
        </w:rPr>
        <w:t>号修正案</w:t>
      </w:r>
      <w:r w:rsidR="00FD7181" w:rsidRPr="00FD7181">
        <w:rPr>
          <w:snapToGrid/>
          <w:szCs w:val="21"/>
          <w:lang w:val="en-GB"/>
        </w:rPr>
        <w:t>)</w:t>
      </w:r>
      <w:r w:rsidRPr="00FD7181">
        <w:rPr>
          <w:snapToGrid/>
          <w:szCs w:val="21"/>
          <w:lang w:val="en-GB"/>
        </w:rPr>
        <w:t>还新增了一项有关心理治疗专家性剥削病人的罪行</w:t>
      </w:r>
      <w:r w:rsidR="00FD7181" w:rsidRPr="00FD7181">
        <w:rPr>
          <w:snapToGrid/>
          <w:szCs w:val="21"/>
          <w:lang w:val="en-GB"/>
        </w:rPr>
        <w:t>(</w:t>
      </w:r>
      <w:r w:rsidRPr="00FD7181">
        <w:rPr>
          <w:snapToGrid/>
          <w:szCs w:val="21"/>
          <w:lang w:val="en-GB"/>
        </w:rPr>
        <w:t>第</w:t>
      </w:r>
      <w:smartTag w:uri="urn:schemas-microsoft-com:office:smarttags" w:element="chmetcnv">
        <w:smartTagPr>
          <w:attr w:name="TCSC" w:val="0"/>
          <w:attr w:name="NumberType" w:val="1"/>
          <w:attr w:name="Negative" w:val="False"/>
          <w:attr w:name="HasSpace" w:val="False"/>
          <w:attr w:name="SourceValue" w:val="347"/>
          <w:attr w:name="UnitName" w:val="a"/>
        </w:smartTagPr>
        <w:r w:rsidRPr="00FD7181">
          <w:rPr>
            <w:snapToGrid/>
            <w:szCs w:val="21"/>
            <w:lang w:val="en-GB"/>
          </w:rPr>
          <w:t>347A</w:t>
        </w:r>
      </w:smartTag>
      <w:r w:rsidRPr="00FD7181">
        <w:rPr>
          <w:snapToGrid/>
          <w:szCs w:val="21"/>
          <w:lang w:val="en-GB"/>
        </w:rPr>
        <w:t>条</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4.</w:t>
      </w:r>
      <w:r w:rsidRPr="00FD7181">
        <w:rPr>
          <w:snapToGrid/>
          <w:szCs w:val="21"/>
          <w:lang w:val="en-GB"/>
        </w:rPr>
        <w:tab/>
      </w:r>
      <w:smartTag w:uri="urn:schemas-microsoft-com:office:smarttags" w:element="chsdate">
        <w:smartTagPr>
          <w:attr w:name="IsROCDate" w:val="False"/>
          <w:attr w:name="IsLunarDate" w:val="False"/>
          <w:attr w:name="Day" w:val="12"/>
          <w:attr w:name="Month" w:val="7"/>
          <w:attr w:name="Year" w:val="2007"/>
        </w:smartTagPr>
        <w:r w:rsidRPr="00FD7181">
          <w:rPr>
            <w:snapToGrid/>
            <w:szCs w:val="21"/>
            <w:lang w:val="en-GB"/>
          </w:rPr>
          <w:t>2007</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12</w:t>
        </w:r>
        <w:r w:rsidRPr="00FD7181">
          <w:rPr>
            <w:snapToGrid/>
            <w:szCs w:val="21"/>
            <w:lang w:val="en-GB"/>
          </w:rPr>
          <w:t>日</w:t>
        </w:r>
      </w:smartTag>
      <w:r w:rsidRPr="00FD7181">
        <w:rPr>
          <w:snapToGrid/>
          <w:szCs w:val="21"/>
          <w:lang w:val="en-GB"/>
        </w:rPr>
        <w:t>修改了第</w:t>
      </w:r>
      <w:r w:rsidRPr="00FD7181">
        <w:rPr>
          <w:snapToGrid/>
          <w:szCs w:val="21"/>
          <w:lang w:val="en-GB"/>
        </w:rPr>
        <w:t>5718-1958</w:t>
      </w:r>
      <w:r w:rsidRPr="00FD7181">
        <w:rPr>
          <w:snapToGrid/>
          <w:szCs w:val="21"/>
          <w:lang w:val="en-GB"/>
        </w:rPr>
        <w:t>号《诉讼时效法》</w:t>
      </w:r>
      <w:r w:rsidR="00FD7181" w:rsidRPr="00FD7181">
        <w:rPr>
          <w:snapToGrid/>
          <w:szCs w:val="21"/>
          <w:lang w:val="en-GB"/>
        </w:rPr>
        <w:t>(</w:t>
      </w:r>
      <w:r w:rsidRPr="00FD7181">
        <w:rPr>
          <w:snapToGrid/>
          <w:szCs w:val="21"/>
          <w:lang w:val="en-GB"/>
        </w:rPr>
        <w:t>第</w:t>
      </w:r>
      <w:r w:rsidRPr="00FD7181">
        <w:rPr>
          <w:snapToGrid/>
          <w:szCs w:val="21"/>
          <w:lang w:val="en-GB"/>
        </w:rPr>
        <w:t>4</w:t>
      </w:r>
      <w:r w:rsidRPr="00FD7181">
        <w:rPr>
          <w:snapToGrid/>
          <w:szCs w:val="21"/>
          <w:lang w:val="en-GB"/>
        </w:rPr>
        <w:t>号修正案</w:t>
      </w:r>
      <w:r w:rsidR="00FD7181" w:rsidRPr="00FD7181">
        <w:rPr>
          <w:snapToGrid/>
          <w:szCs w:val="21"/>
          <w:lang w:val="en-GB"/>
        </w:rPr>
        <w:t>)</w:t>
      </w:r>
      <w:r w:rsidR="00FD7181" w:rsidRPr="00FD7181">
        <w:rPr>
          <w:snapToGrid/>
          <w:szCs w:val="21"/>
          <w:lang w:val="en-GB"/>
        </w:rPr>
        <w:t>，</w:t>
      </w:r>
      <w:r w:rsidRPr="00FD7181">
        <w:rPr>
          <w:snapToGrid/>
          <w:szCs w:val="21"/>
          <w:lang w:val="en-GB"/>
        </w:rPr>
        <w:t>以扩大有关性侵犯或性虐待未成年人的民事诉讼的追诉时限。本修正案涉及以下情况的民事诉讼</w:t>
      </w:r>
      <w:r w:rsidR="00FD7181" w:rsidRPr="00FD7181">
        <w:rPr>
          <w:snapToGrid/>
          <w:szCs w:val="21"/>
          <w:lang w:val="en-GB"/>
        </w:rPr>
        <w:t>：</w:t>
      </w:r>
      <w:r w:rsidRPr="00FD7181">
        <w:rPr>
          <w:snapToGrid/>
          <w:szCs w:val="21"/>
          <w:lang w:val="en-GB"/>
        </w:rPr>
        <w:t>性侵犯未成年人</w:t>
      </w:r>
      <w:r w:rsidR="00FD7181" w:rsidRPr="00FD7181">
        <w:rPr>
          <w:snapToGrid/>
          <w:szCs w:val="21"/>
          <w:lang w:val="en-GB"/>
        </w:rPr>
        <w:t>，</w:t>
      </w:r>
      <w:r w:rsidRPr="00FD7181">
        <w:rPr>
          <w:snapToGrid/>
          <w:szCs w:val="21"/>
          <w:lang w:val="en-GB"/>
        </w:rPr>
        <w:t>或者儿童的家庭成员或其负责人对其的虐待行为</w:t>
      </w:r>
      <w:r w:rsidR="00FD7181" w:rsidRPr="00FD7181">
        <w:rPr>
          <w:snapToGrid/>
          <w:szCs w:val="21"/>
          <w:lang w:val="en-GB"/>
        </w:rPr>
        <w:t>，</w:t>
      </w:r>
      <w:r w:rsidRPr="00FD7181">
        <w:rPr>
          <w:snapToGrid/>
          <w:szCs w:val="21"/>
          <w:lang w:val="en-GB"/>
        </w:rPr>
        <w:t>以及利用依赖、权力、信任或治疗关系</w:t>
      </w:r>
      <w:r w:rsidR="00FD7181" w:rsidRPr="00FD7181">
        <w:rPr>
          <w:snapToGrid/>
          <w:szCs w:val="21"/>
          <w:lang w:val="en-GB"/>
        </w:rPr>
        <w:t>，</w:t>
      </w:r>
      <w:r w:rsidRPr="00FD7181">
        <w:rPr>
          <w:snapToGrid/>
          <w:szCs w:val="21"/>
          <w:lang w:val="en-GB"/>
        </w:rPr>
        <w:t>性侵犯</w:t>
      </w:r>
      <w:r w:rsidRPr="00FD7181">
        <w:rPr>
          <w:snapToGrid/>
          <w:szCs w:val="21"/>
          <w:lang w:val="en-GB"/>
        </w:rPr>
        <w:t>18</w:t>
      </w:r>
      <w:r w:rsidRPr="00FD7181">
        <w:rPr>
          <w:snapToGrid/>
          <w:szCs w:val="21"/>
          <w:lang w:val="en-GB"/>
        </w:rPr>
        <w:t>至</w:t>
      </w:r>
      <w:r w:rsidRPr="00FD7181">
        <w:rPr>
          <w:snapToGrid/>
          <w:szCs w:val="21"/>
          <w:lang w:val="en-GB"/>
        </w:rPr>
        <w:t>21</w:t>
      </w:r>
      <w:r w:rsidRPr="00FD7181">
        <w:rPr>
          <w:snapToGrid/>
          <w:szCs w:val="21"/>
          <w:lang w:val="en-GB"/>
        </w:rPr>
        <w:t>岁的人</w:t>
      </w:r>
      <w:r w:rsidR="00FD7181" w:rsidRPr="00FD7181">
        <w:rPr>
          <w:snapToGrid/>
          <w:szCs w:val="21"/>
          <w:lang w:val="en-GB"/>
        </w:rPr>
        <w:t>，</w:t>
      </w:r>
      <w:r w:rsidRPr="00FD7181">
        <w:rPr>
          <w:snapToGrid/>
          <w:szCs w:val="21"/>
          <w:lang w:val="en-GB"/>
        </w:rPr>
        <w:t>或者性侵犯为家庭成员所为。在这些情况下</w:t>
      </w:r>
      <w:r w:rsidR="00FD7181" w:rsidRPr="00FD7181">
        <w:rPr>
          <w:snapToGrid/>
          <w:szCs w:val="21"/>
          <w:lang w:val="en-GB"/>
        </w:rPr>
        <w:t>，</w:t>
      </w:r>
      <w:r w:rsidRPr="00FD7181">
        <w:rPr>
          <w:snapToGrid/>
          <w:szCs w:val="21"/>
          <w:lang w:val="en-GB"/>
        </w:rPr>
        <w:t>只有受害人年满</w:t>
      </w:r>
      <w:r w:rsidRPr="00FD7181">
        <w:rPr>
          <w:snapToGrid/>
          <w:szCs w:val="21"/>
          <w:lang w:val="en-GB"/>
        </w:rPr>
        <w:t>28</w:t>
      </w:r>
      <w:r w:rsidRPr="00FD7181">
        <w:rPr>
          <w:snapToGrid/>
          <w:szCs w:val="21"/>
          <w:lang w:val="en-GB"/>
        </w:rPr>
        <w:t>岁</w:t>
      </w:r>
      <w:r w:rsidR="00FD7181" w:rsidRPr="00FD7181">
        <w:rPr>
          <w:snapToGrid/>
          <w:szCs w:val="21"/>
          <w:lang w:val="en-GB"/>
        </w:rPr>
        <w:t>，</w:t>
      </w:r>
      <w:r w:rsidRPr="00FD7181">
        <w:rPr>
          <w:snapToGrid/>
          <w:szCs w:val="21"/>
          <w:lang w:val="en-GB"/>
        </w:rPr>
        <w:t>追诉时效才得开始。本法还规定</w:t>
      </w:r>
      <w:r w:rsidR="00FD7181" w:rsidRPr="00FD7181">
        <w:rPr>
          <w:snapToGrid/>
          <w:szCs w:val="21"/>
          <w:lang w:val="en-GB"/>
        </w:rPr>
        <w:t>，</w:t>
      </w:r>
      <w:r w:rsidRPr="00FD7181">
        <w:rPr>
          <w:snapToGrid/>
          <w:szCs w:val="21"/>
          <w:lang w:val="en-GB"/>
        </w:rPr>
        <w:t>如果提起诉讼</w:t>
      </w:r>
      <w:r w:rsidR="00FD7181" w:rsidRPr="00FD7181">
        <w:rPr>
          <w:snapToGrid/>
          <w:szCs w:val="21"/>
          <w:lang w:val="en-GB"/>
        </w:rPr>
        <w:t>，</w:t>
      </w:r>
      <w:r w:rsidRPr="00FD7181">
        <w:rPr>
          <w:snapToGrid/>
          <w:szCs w:val="21"/>
          <w:lang w:val="en-GB"/>
        </w:rPr>
        <w:t>则民事追诉时效直到做出最终判决一年之后才会结束。</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5.</w:t>
      </w:r>
      <w:r w:rsidRPr="00FD7181">
        <w:rPr>
          <w:snapToGrid/>
          <w:szCs w:val="21"/>
          <w:lang w:val="en-GB"/>
        </w:rPr>
        <w:tab/>
      </w:r>
      <w:r w:rsidRPr="00FD7181">
        <w:rPr>
          <w:rFonts w:eastAsia="SimHei"/>
          <w:snapToGrid/>
          <w:szCs w:val="21"/>
          <w:lang w:val="en-GB"/>
        </w:rPr>
        <w:t>儿童卖淫</w:t>
      </w:r>
      <w:r w:rsidRPr="00FD7181">
        <w:rPr>
          <w:snapToGrid/>
          <w:szCs w:val="21"/>
          <w:lang w:val="en-GB"/>
        </w:rPr>
        <w:t>。</w:t>
      </w:r>
      <w:r w:rsidRPr="00FD7181">
        <w:rPr>
          <w:snapToGrid/>
          <w:szCs w:val="21"/>
          <w:lang w:val="en-GB"/>
        </w:rPr>
        <w:t>2007</w:t>
      </w:r>
      <w:r w:rsidRPr="00FD7181">
        <w:rPr>
          <w:snapToGrid/>
          <w:szCs w:val="21"/>
          <w:lang w:val="en-GB"/>
        </w:rPr>
        <w:t>年修改了《刑法》第</w:t>
      </w:r>
      <w:r w:rsidRPr="00FD7181">
        <w:rPr>
          <w:snapToGrid/>
          <w:szCs w:val="21"/>
          <w:lang w:val="en-GB"/>
        </w:rPr>
        <w:t>214</w:t>
      </w:r>
      <w:r w:rsidRPr="00FD7181">
        <w:rPr>
          <w:snapToGrid/>
          <w:szCs w:val="21"/>
          <w:lang w:val="en-GB"/>
        </w:rPr>
        <w:t>条</w:t>
      </w:r>
      <w:r w:rsidR="00FD7181" w:rsidRPr="00FD7181">
        <w:rPr>
          <w:snapToGrid/>
          <w:szCs w:val="21"/>
          <w:lang w:val="en-GB"/>
        </w:rPr>
        <w:t>(</w:t>
      </w:r>
      <w:r w:rsidRPr="00FD7181">
        <w:rPr>
          <w:snapToGrid/>
          <w:szCs w:val="21"/>
          <w:lang w:val="en-GB"/>
        </w:rPr>
        <w:t>第</w:t>
      </w:r>
      <w:r w:rsidRPr="00FD7181">
        <w:rPr>
          <w:snapToGrid/>
          <w:szCs w:val="21"/>
          <w:lang w:val="en-GB"/>
        </w:rPr>
        <w:t>93</w:t>
      </w:r>
      <w:r w:rsidRPr="00FD7181">
        <w:rPr>
          <w:snapToGrid/>
          <w:szCs w:val="21"/>
          <w:lang w:val="en-GB"/>
        </w:rPr>
        <w:t>号修正案</w:t>
      </w:r>
      <w:r w:rsidR="00FD7181" w:rsidRPr="00FD7181">
        <w:rPr>
          <w:snapToGrid/>
          <w:szCs w:val="21"/>
          <w:lang w:val="en-GB"/>
        </w:rPr>
        <w:t>)</w:t>
      </w:r>
      <w:r w:rsidR="00FD7181" w:rsidRPr="00FD7181">
        <w:rPr>
          <w:snapToGrid/>
          <w:szCs w:val="21"/>
          <w:lang w:val="en-GB"/>
        </w:rPr>
        <w:t>，</w:t>
      </w:r>
      <w:r w:rsidRPr="00FD7181">
        <w:rPr>
          <w:snapToGrid/>
          <w:szCs w:val="21"/>
          <w:lang w:val="en-GB"/>
        </w:rPr>
        <w:t>取消了对未成年人色情广告提起诉讼的两年追诉时效期。《刑法》于</w:t>
      </w:r>
      <w:r w:rsidRPr="00FD7181">
        <w:rPr>
          <w:snapToGrid/>
          <w:szCs w:val="21"/>
          <w:lang w:val="en-GB"/>
        </w:rPr>
        <w:t>2006</w:t>
      </w:r>
      <w:r w:rsidRPr="00FD7181">
        <w:rPr>
          <w:snapToGrid/>
          <w:szCs w:val="21"/>
          <w:lang w:val="en-GB"/>
        </w:rPr>
        <w:t>年作了修改</w:t>
      </w:r>
      <w:r w:rsidR="00FD7181"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第</w:t>
      </w:r>
      <w:r w:rsidRPr="00FD7181">
        <w:rPr>
          <w:snapToGrid/>
          <w:szCs w:val="21"/>
          <w:lang w:val="en-GB"/>
        </w:rPr>
        <w:t>15</w:t>
      </w:r>
      <w:r w:rsidRPr="00FD7181">
        <w:rPr>
          <w:snapToGrid/>
          <w:szCs w:val="21"/>
          <w:lang w:val="en-GB"/>
        </w:rPr>
        <w:t>条现在适用于对未成年人犯有色情制品和卖淫罪的治外法权主犯。现在</w:t>
      </w:r>
      <w:r w:rsidR="00FD7181" w:rsidRPr="00FD7181">
        <w:rPr>
          <w:snapToGrid/>
          <w:szCs w:val="21"/>
          <w:lang w:val="en-GB"/>
        </w:rPr>
        <w:t>，</w:t>
      </w:r>
      <w:r w:rsidRPr="00FD7181">
        <w:rPr>
          <w:snapToGrid/>
          <w:szCs w:val="21"/>
          <w:lang w:val="en-GB"/>
        </w:rPr>
        <w:t>可以针对这种罪行在以色列对违法者进行审判</w:t>
      </w:r>
      <w:r w:rsidR="00FD7181" w:rsidRPr="00FD7181">
        <w:rPr>
          <w:snapToGrid/>
          <w:szCs w:val="21"/>
          <w:lang w:val="en-GB"/>
        </w:rPr>
        <w:t>，</w:t>
      </w:r>
      <w:r w:rsidRPr="00FD7181">
        <w:rPr>
          <w:snapToGrid/>
          <w:szCs w:val="21"/>
          <w:lang w:val="en-GB"/>
        </w:rPr>
        <w:t>即使此种行为在其实施国家可能不构成刑事犯罪</w:t>
      </w:r>
      <w:r w:rsidR="00FD7181" w:rsidRPr="00FD7181">
        <w:rPr>
          <w:snapToGrid/>
          <w:szCs w:val="21"/>
          <w:lang w:val="en-GB"/>
        </w:rPr>
        <w:t>(</w:t>
      </w:r>
      <w:r w:rsidRPr="00FD7181">
        <w:rPr>
          <w:snapToGrid/>
          <w:szCs w:val="21"/>
          <w:lang w:val="en-GB"/>
        </w:rPr>
        <w:t>毫无疑问需要确定此种行为的犯罪性</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6.</w:t>
      </w:r>
      <w:r w:rsidRPr="00FD7181">
        <w:rPr>
          <w:snapToGrid/>
          <w:szCs w:val="21"/>
          <w:lang w:val="en-GB"/>
        </w:rPr>
        <w:tab/>
      </w:r>
      <w:r w:rsidRPr="00FD7181">
        <w:rPr>
          <w:rFonts w:eastAsia="SimHei"/>
          <w:snapToGrid/>
          <w:szCs w:val="21"/>
          <w:lang w:val="en-GB"/>
        </w:rPr>
        <w:t>危境儿童情况调查委员会</w:t>
      </w:r>
      <w:r w:rsidRPr="00FD7181">
        <w:rPr>
          <w:snapToGrid/>
          <w:szCs w:val="21"/>
          <w:lang w:val="en-GB"/>
        </w:rPr>
        <w:t>。</w:t>
      </w:r>
      <w:r w:rsidRPr="00FD7181">
        <w:rPr>
          <w:snapToGrid/>
          <w:szCs w:val="21"/>
          <w:lang w:val="en-GB"/>
        </w:rPr>
        <w:t xml:space="preserve"> </w:t>
      </w:r>
      <w:r w:rsidRPr="00FD7181">
        <w:rPr>
          <w:snapToGrid/>
          <w:szCs w:val="21"/>
          <w:lang w:val="en-GB"/>
        </w:rPr>
        <w:t>根据政府</w:t>
      </w:r>
      <w:smartTag w:uri="urn:schemas-microsoft-com:office:smarttags" w:element="chsdate">
        <w:smartTagPr>
          <w:attr w:name="IsROCDate" w:val="False"/>
          <w:attr w:name="IsLunarDate" w:val="False"/>
          <w:attr w:name="Day" w:val="16"/>
          <w:attr w:name="Month" w:val="11"/>
          <w:attr w:name="Year" w:val="2003"/>
        </w:smartTagPr>
        <w:r w:rsidRPr="00FD7181">
          <w:rPr>
            <w:snapToGrid/>
            <w:szCs w:val="21"/>
            <w:lang w:val="en-GB"/>
          </w:rPr>
          <w:t>2003</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16</w:t>
        </w:r>
        <w:r w:rsidRPr="00FD7181">
          <w:rPr>
            <w:snapToGrid/>
            <w:szCs w:val="21"/>
            <w:lang w:val="en-GB"/>
          </w:rPr>
          <w:t>日</w:t>
        </w:r>
      </w:smartTag>
      <w:r w:rsidRPr="00FD7181">
        <w:rPr>
          <w:snapToGrid/>
          <w:szCs w:val="21"/>
          <w:lang w:val="en-GB"/>
        </w:rPr>
        <w:t>第</w:t>
      </w:r>
      <w:r w:rsidRPr="00FD7181">
        <w:rPr>
          <w:snapToGrid/>
          <w:szCs w:val="21"/>
          <w:lang w:val="en-GB"/>
        </w:rPr>
        <w:t>1007</w:t>
      </w:r>
      <w:r w:rsidRPr="00FD7181">
        <w:rPr>
          <w:snapToGrid/>
          <w:szCs w:val="21"/>
          <w:lang w:val="en-GB"/>
        </w:rPr>
        <w:t>号决议</w:t>
      </w:r>
      <w:r w:rsidR="00FD7181" w:rsidRPr="00FD7181">
        <w:rPr>
          <w:snapToGrid/>
          <w:szCs w:val="21"/>
          <w:lang w:val="en-GB"/>
        </w:rPr>
        <w:t>，</w:t>
      </w:r>
      <w:r w:rsidRPr="00FD7181">
        <w:rPr>
          <w:snapToGrid/>
          <w:szCs w:val="21"/>
          <w:lang w:val="en-GB"/>
        </w:rPr>
        <w:t>以色列前总理以及前社会事务和社会服务部部长任命了一个公共委员会</w:t>
      </w:r>
      <w:r w:rsidR="00FD7181" w:rsidRPr="00FD7181">
        <w:rPr>
          <w:snapToGrid/>
          <w:szCs w:val="21"/>
          <w:lang w:val="en-GB"/>
        </w:rPr>
        <w:t>，</w:t>
      </w:r>
      <w:r w:rsidRPr="00FD7181">
        <w:rPr>
          <w:snapToGrid/>
          <w:szCs w:val="21"/>
          <w:lang w:val="en-GB"/>
        </w:rPr>
        <w:t>负责调查处于危险或悲惨境地的儿童和青年的状况。调查委员会于</w:t>
      </w:r>
      <w:r w:rsidRPr="00FD7181">
        <w:rPr>
          <w:snapToGrid/>
          <w:szCs w:val="21"/>
          <w:lang w:val="en-GB"/>
        </w:rPr>
        <w:t>2006</w:t>
      </w:r>
      <w:r w:rsidRPr="00FD7181">
        <w:rPr>
          <w:snapToGrid/>
          <w:szCs w:val="21"/>
          <w:lang w:val="en-GB"/>
        </w:rPr>
        <w:t>年</w:t>
      </w:r>
      <w:r w:rsidRPr="00FD7181">
        <w:rPr>
          <w:snapToGrid/>
          <w:szCs w:val="21"/>
          <w:lang w:val="en-GB"/>
        </w:rPr>
        <w:t>3</w:t>
      </w:r>
      <w:r w:rsidRPr="00FD7181">
        <w:rPr>
          <w:snapToGrid/>
          <w:szCs w:val="21"/>
          <w:lang w:val="en-GB"/>
        </w:rPr>
        <w:t>月提交一项报告后</w:t>
      </w:r>
      <w:r w:rsidR="00FD7181" w:rsidRPr="00FD7181">
        <w:rPr>
          <w:snapToGrid/>
          <w:szCs w:val="21"/>
          <w:lang w:val="en-GB"/>
        </w:rPr>
        <w:t>，</w:t>
      </w:r>
      <w:r w:rsidRPr="00FD7181">
        <w:rPr>
          <w:snapToGrid/>
          <w:szCs w:val="21"/>
          <w:lang w:val="en-GB"/>
        </w:rPr>
        <w:t>政府于</w:t>
      </w:r>
      <w:smartTag w:uri="urn:schemas-microsoft-com:office:smarttags" w:element="chsdate">
        <w:smartTagPr>
          <w:attr w:name="IsROCDate" w:val="False"/>
          <w:attr w:name="IsLunarDate" w:val="False"/>
          <w:attr w:name="Day" w:val="12"/>
          <w:attr w:name="Month" w:val="9"/>
          <w:attr w:name="Year" w:val="2006"/>
        </w:smartTagPr>
        <w:r w:rsidRPr="00FD7181">
          <w:rPr>
            <w:snapToGrid/>
            <w:szCs w:val="21"/>
            <w:lang w:val="en-GB"/>
          </w:rPr>
          <w:t>2006</w:t>
        </w:r>
        <w:r w:rsidRPr="00FD7181">
          <w:rPr>
            <w:snapToGrid/>
            <w:szCs w:val="21"/>
            <w:lang w:val="en-GB"/>
          </w:rPr>
          <w:t>年</w:t>
        </w:r>
        <w:r w:rsidRPr="00FD7181">
          <w:rPr>
            <w:snapToGrid/>
            <w:szCs w:val="21"/>
            <w:lang w:val="en-GB"/>
          </w:rPr>
          <w:t>9</w:t>
        </w:r>
        <w:r w:rsidRPr="00FD7181">
          <w:rPr>
            <w:snapToGrid/>
            <w:szCs w:val="21"/>
            <w:lang w:val="en-GB"/>
          </w:rPr>
          <w:t>月</w:t>
        </w:r>
        <w:r w:rsidRPr="00FD7181">
          <w:rPr>
            <w:snapToGrid/>
            <w:szCs w:val="21"/>
            <w:lang w:val="en-GB"/>
          </w:rPr>
          <w:t>12</w:t>
        </w:r>
        <w:r w:rsidRPr="00FD7181">
          <w:rPr>
            <w:snapToGrid/>
            <w:szCs w:val="21"/>
            <w:lang w:val="en-GB"/>
          </w:rPr>
          <w:t>日</w:t>
        </w:r>
      </w:smartTag>
      <w:r w:rsidRPr="00FD7181">
        <w:rPr>
          <w:snapToGrid/>
          <w:szCs w:val="21"/>
          <w:lang w:val="en-GB"/>
        </w:rPr>
        <w:t>通过了第</w:t>
      </w:r>
      <w:r w:rsidRPr="00FD7181">
        <w:rPr>
          <w:snapToGrid/>
          <w:szCs w:val="21"/>
          <w:lang w:val="en-GB"/>
        </w:rPr>
        <w:t>477</w:t>
      </w:r>
      <w:r w:rsidRPr="00FD7181">
        <w:rPr>
          <w:snapToGrid/>
          <w:szCs w:val="21"/>
          <w:lang w:val="en-GB"/>
        </w:rPr>
        <w:t>号决议</w:t>
      </w:r>
      <w:r w:rsidR="00FD7181" w:rsidRPr="00FD7181">
        <w:rPr>
          <w:snapToGrid/>
          <w:szCs w:val="21"/>
          <w:lang w:val="en-GB"/>
        </w:rPr>
        <w:t>，</w:t>
      </w:r>
      <w:r w:rsidRPr="00FD7181">
        <w:rPr>
          <w:snapToGrid/>
          <w:szCs w:val="21"/>
          <w:lang w:val="en-GB"/>
        </w:rPr>
        <w:t>同意逐步推行委员会建议的一项计划。</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在每年</w:t>
      </w:r>
      <w:r w:rsidRPr="00FD7181">
        <w:rPr>
          <w:snapToGrid/>
          <w:szCs w:val="21"/>
          <w:lang w:val="en-GB"/>
        </w:rPr>
        <w:t>2</w:t>
      </w:r>
      <w:r w:rsidRPr="00FD7181">
        <w:rPr>
          <w:snapToGrid/>
          <w:szCs w:val="21"/>
          <w:lang w:val="en-GB"/>
        </w:rPr>
        <w:t>亿新谢克尔</w:t>
      </w:r>
      <w:r w:rsidR="00FD7181" w:rsidRPr="00FD7181">
        <w:rPr>
          <w:snapToGrid/>
          <w:szCs w:val="21"/>
          <w:lang w:val="en-GB"/>
        </w:rPr>
        <w:t>(</w:t>
      </w:r>
      <w:r w:rsidRPr="00FD7181">
        <w:rPr>
          <w:snapToGrid/>
          <w:szCs w:val="21"/>
          <w:lang w:val="en-GB"/>
        </w:rPr>
        <w:t>52 631 578</w:t>
      </w:r>
      <w:r w:rsidRPr="00FD7181">
        <w:rPr>
          <w:snapToGrid/>
          <w:szCs w:val="21"/>
          <w:lang w:val="en-GB"/>
        </w:rPr>
        <w:t>美元</w:t>
      </w:r>
      <w:r w:rsidR="00FD7181" w:rsidRPr="00FD7181">
        <w:rPr>
          <w:snapToGrid/>
          <w:szCs w:val="21"/>
          <w:lang w:val="en-GB"/>
        </w:rPr>
        <w:t>)</w:t>
      </w:r>
      <w:r w:rsidRPr="00FD7181">
        <w:rPr>
          <w:snapToGrid/>
          <w:szCs w:val="21"/>
          <w:lang w:val="en-GB"/>
        </w:rPr>
        <w:t>的特别预算资助下</w:t>
      </w:r>
      <w:r w:rsidR="00FD7181" w:rsidRPr="00FD7181">
        <w:rPr>
          <w:snapToGrid/>
          <w:szCs w:val="21"/>
          <w:lang w:val="en-GB"/>
        </w:rPr>
        <w:t>，</w:t>
      </w:r>
      <w:r w:rsidRPr="00FD7181">
        <w:rPr>
          <w:snapToGrid/>
          <w:szCs w:val="21"/>
          <w:lang w:val="en-GB"/>
        </w:rPr>
        <w:t>以色列一些城镇开始执行该计划。</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外国</w:t>
      </w:r>
      <w:r w:rsidRPr="00E305A5">
        <w:rPr>
          <w:snapToGrid/>
          <w:lang w:val="en-GB"/>
        </w:rPr>
        <w:t>工人</w:t>
      </w:r>
      <w:r w:rsidRPr="00FD7181">
        <w:rPr>
          <w:snapToGrid/>
          <w:szCs w:val="21"/>
          <w:lang w:val="en-GB"/>
        </w:rPr>
        <w:t>的子女</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7.</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约有</w:t>
      </w:r>
      <w:r w:rsidRPr="00FD7181">
        <w:rPr>
          <w:snapToGrid/>
          <w:szCs w:val="21"/>
          <w:lang w:val="en-GB"/>
        </w:rPr>
        <w:t>1 000</w:t>
      </w:r>
      <w:r w:rsidRPr="00FD7181">
        <w:rPr>
          <w:snapToGrid/>
          <w:szCs w:val="21"/>
          <w:lang w:val="en-GB"/>
        </w:rPr>
        <w:t>名外国工人的子女居住在以色列。</w:t>
      </w:r>
      <w:r w:rsidRPr="00FD7181">
        <w:rPr>
          <w:snapToGrid/>
          <w:szCs w:val="21"/>
          <w:lang w:val="en-GB"/>
        </w:rPr>
        <w:t>2007</w:t>
      </w:r>
      <w:r w:rsidRPr="00FD7181">
        <w:rPr>
          <w:snapToGrid/>
          <w:szCs w:val="21"/>
          <w:lang w:val="en-GB"/>
        </w:rPr>
        <w:t>年</w:t>
      </w:r>
      <w:r w:rsidRPr="00FD7181">
        <w:rPr>
          <w:snapToGrid/>
          <w:szCs w:val="21"/>
          <w:lang w:val="en-GB"/>
        </w:rPr>
        <w:t>7</w:t>
      </w:r>
      <w:r w:rsidRPr="00FD7181">
        <w:rPr>
          <w:snapToGrid/>
          <w:szCs w:val="21"/>
          <w:lang w:val="en-GB"/>
        </w:rPr>
        <w:t>月</w:t>
      </w:r>
      <w:r w:rsidR="00FD7181" w:rsidRPr="00FD7181">
        <w:rPr>
          <w:snapToGrid/>
          <w:szCs w:val="21"/>
          <w:lang w:val="en-GB"/>
        </w:rPr>
        <w:t>，</w:t>
      </w:r>
      <w:r w:rsidRPr="00FD7181">
        <w:rPr>
          <w:snapToGrid/>
          <w:szCs w:val="21"/>
          <w:lang w:val="en-GB"/>
        </w:rPr>
        <w:t>975</w:t>
      </w:r>
      <w:r w:rsidRPr="00FD7181">
        <w:rPr>
          <w:snapToGrid/>
          <w:szCs w:val="21"/>
          <w:lang w:val="en-GB"/>
        </w:rPr>
        <w:t>名</w:t>
      </w:r>
      <w:r w:rsidRPr="00FD7181">
        <w:rPr>
          <w:snapToGrid/>
          <w:szCs w:val="21"/>
          <w:lang w:val="en-GB"/>
        </w:rPr>
        <w:t>5</w:t>
      </w:r>
      <w:r w:rsidRPr="00FD7181">
        <w:rPr>
          <w:snapToGrid/>
          <w:szCs w:val="21"/>
          <w:lang w:val="en-GB"/>
        </w:rPr>
        <w:t>岁以下的外国工人子女在特拉维夫市家庭保健中心接受过治疗。</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8.</w:t>
      </w:r>
      <w:r w:rsidRPr="00FD7181">
        <w:rPr>
          <w:snapToGrid/>
          <w:szCs w:val="21"/>
          <w:lang w:val="en-GB"/>
        </w:rPr>
        <w:tab/>
      </w:r>
      <w:r w:rsidRPr="00FD7181">
        <w:rPr>
          <w:snapToGrid/>
          <w:szCs w:val="21"/>
          <w:lang w:val="en-GB"/>
        </w:rPr>
        <w:t>自以色列提交上次定期报告以来</w:t>
      </w:r>
      <w:r w:rsidR="00FD7181" w:rsidRPr="00FD7181">
        <w:rPr>
          <w:snapToGrid/>
          <w:szCs w:val="21"/>
          <w:lang w:val="en-GB"/>
        </w:rPr>
        <w:t>，</w:t>
      </w:r>
      <w:r w:rsidRPr="00FD7181">
        <w:rPr>
          <w:snapToGrid/>
          <w:szCs w:val="21"/>
          <w:lang w:val="en-GB"/>
        </w:rPr>
        <w:t>外国工人子女的法律地位已有一定的改善。</w:t>
      </w:r>
      <w:smartTag w:uri="urn:schemas-microsoft-com:office:smarttags" w:element="chsdate">
        <w:smartTagPr>
          <w:attr w:name="IsROCDate" w:val="False"/>
          <w:attr w:name="IsLunarDate" w:val="False"/>
          <w:attr w:name="Day" w:val="26"/>
          <w:attr w:name="Month" w:val="6"/>
          <w:attr w:name="Year" w:val="2005"/>
        </w:smartTagPr>
        <w:r w:rsidRPr="00FD7181">
          <w:rPr>
            <w:snapToGrid/>
            <w:szCs w:val="21"/>
            <w:lang w:val="en-GB"/>
          </w:rPr>
          <w:t>2005</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26</w:t>
        </w:r>
        <w:r w:rsidRPr="00FD7181">
          <w:rPr>
            <w:snapToGrid/>
            <w:szCs w:val="21"/>
            <w:lang w:val="en-GB"/>
          </w:rPr>
          <w:t>日</w:t>
        </w:r>
      </w:smartTag>
      <w:r w:rsidRPr="00FD7181">
        <w:rPr>
          <w:snapToGrid/>
          <w:szCs w:val="21"/>
          <w:lang w:val="en-GB"/>
        </w:rPr>
        <w:t>第</w:t>
      </w:r>
      <w:r w:rsidRPr="00FD7181">
        <w:rPr>
          <w:snapToGrid/>
          <w:szCs w:val="21"/>
          <w:lang w:val="en-GB"/>
        </w:rPr>
        <w:t>3807</w:t>
      </w:r>
      <w:r w:rsidRPr="00FD7181">
        <w:rPr>
          <w:snapToGrid/>
          <w:szCs w:val="21"/>
          <w:lang w:val="en-GB"/>
        </w:rPr>
        <w:t>号《政府决议》经</w:t>
      </w:r>
      <w:smartTag w:uri="urn:schemas-microsoft-com:office:smarttags" w:element="chsdate">
        <w:smartTagPr>
          <w:attr w:name="IsROCDate" w:val="False"/>
          <w:attr w:name="IsLunarDate" w:val="False"/>
          <w:attr w:name="Day" w:val="18"/>
          <w:attr w:name="Month" w:val="6"/>
          <w:attr w:name="Year" w:val="2000"/>
        </w:smartTagPr>
        <w:r w:rsidRPr="00FD7181">
          <w:rPr>
            <w:snapToGrid/>
            <w:szCs w:val="21"/>
            <w:lang w:val="en-GB"/>
          </w:rPr>
          <w:t>6</w:t>
        </w:r>
        <w:r w:rsidRPr="00FD7181">
          <w:rPr>
            <w:snapToGrid/>
            <w:szCs w:val="21"/>
            <w:lang w:val="en-GB"/>
          </w:rPr>
          <w:t>月</w:t>
        </w:r>
        <w:r w:rsidRPr="00FD7181">
          <w:rPr>
            <w:snapToGrid/>
            <w:szCs w:val="21"/>
            <w:lang w:val="en-GB"/>
          </w:rPr>
          <w:t>18</w:t>
        </w:r>
        <w:r w:rsidRPr="00FD7181">
          <w:rPr>
            <w:snapToGrid/>
            <w:szCs w:val="21"/>
            <w:lang w:val="en-GB"/>
          </w:rPr>
          <w:t>日</w:t>
        </w:r>
      </w:smartTag>
      <w:r w:rsidRPr="00FD7181">
        <w:rPr>
          <w:snapToGrid/>
          <w:szCs w:val="21"/>
          <w:lang w:val="en-GB"/>
        </w:rPr>
        <w:t>第</w:t>
      </w:r>
      <w:r w:rsidRPr="00FD7181">
        <w:rPr>
          <w:snapToGrid/>
          <w:szCs w:val="21"/>
          <w:lang w:val="en-GB"/>
        </w:rPr>
        <w:t>156</w:t>
      </w:r>
      <w:r w:rsidRPr="00FD7181">
        <w:rPr>
          <w:snapToGrid/>
          <w:szCs w:val="21"/>
          <w:lang w:val="en-GB"/>
        </w:rPr>
        <w:t>号《政府决议》修改后</w:t>
      </w:r>
      <w:r w:rsidR="00FD7181" w:rsidRPr="00FD7181">
        <w:rPr>
          <w:snapToGrid/>
          <w:szCs w:val="21"/>
          <w:lang w:val="en-GB"/>
        </w:rPr>
        <w:t>，</w:t>
      </w:r>
      <w:r w:rsidRPr="00FD7181">
        <w:rPr>
          <w:snapToGrid/>
          <w:szCs w:val="21"/>
          <w:lang w:val="en-GB"/>
        </w:rPr>
        <w:t>具体如下</w:t>
      </w:r>
      <w:r w:rsidR="00FD7181" w:rsidRPr="00FD7181">
        <w:rPr>
          <w:snapToGrid/>
          <w:szCs w:val="21"/>
          <w:lang w:val="en-GB"/>
        </w:rPr>
        <w:t>：</w:t>
      </w:r>
    </w:p>
    <w:p w:rsidR="008370F6" w:rsidRPr="00FD7181" w:rsidRDefault="00081237" w:rsidP="00385320">
      <w:pPr>
        <w:pStyle w:val="SingleTxtGC"/>
        <w:ind w:leftChars="740" w:left="31680" w:rightChars="540" w:right="31680"/>
        <w:rPr>
          <w:snapToGrid/>
          <w:lang w:val="en-GB"/>
        </w:rPr>
      </w:pPr>
      <w:r>
        <w:rPr>
          <w:rFonts w:hint="eastAsia"/>
          <w:snapToGrid/>
          <w:lang w:val="en-GB"/>
        </w:rPr>
        <w:tab/>
      </w:r>
      <w:r w:rsidR="008370F6" w:rsidRPr="00FD7181">
        <w:rPr>
          <w:snapToGrid/>
          <w:lang w:val="en-GB"/>
        </w:rPr>
        <w:tab/>
        <w:t>“</w:t>
      </w:r>
      <w:r w:rsidR="008370F6" w:rsidRPr="00FD7181">
        <w:rPr>
          <w:snapToGrid/>
          <w:lang w:val="en-GB"/>
        </w:rPr>
        <w:t>按照要求</w:t>
      </w:r>
      <w:r w:rsidR="00FD7181" w:rsidRPr="00FD7181">
        <w:rPr>
          <w:snapToGrid/>
          <w:lang w:val="en-GB"/>
        </w:rPr>
        <w:t>，</w:t>
      </w:r>
      <w:r w:rsidR="008370F6" w:rsidRPr="00FD7181">
        <w:rPr>
          <w:snapToGrid/>
          <w:lang w:val="en-GB"/>
        </w:rPr>
        <w:t>内政部长负责授予已经融入以色列社会和文化的非法移民子女永久性居留身份</w:t>
      </w:r>
      <w:r w:rsidR="00FD7181" w:rsidRPr="00FD7181">
        <w:rPr>
          <w:snapToGrid/>
          <w:lang w:val="en-GB"/>
        </w:rPr>
        <w:t>，</w:t>
      </w:r>
      <w:r w:rsidR="008370F6" w:rsidRPr="00FD7181">
        <w:rPr>
          <w:snapToGrid/>
          <w:lang w:val="en-GB"/>
        </w:rPr>
        <w:t>但他们须满足下列条件</w:t>
      </w:r>
      <w:r w:rsidR="00FD7181" w:rsidRPr="00FD7181">
        <w:rPr>
          <w:snapToGrid/>
          <w:lang w:val="en-GB"/>
        </w:rPr>
        <w:t>：</w:t>
      </w:r>
    </w:p>
    <w:p w:rsidR="008370F6" w:rsidRPr="00FD7181" w:rsidRDefault="00081237" w:rsidP="00385320">
      <w:pPr>
        <w:pStyle w:val="SingleTxtGC"/>
        <w:ind w:leftChars="740" w:left="31680" w:rightChars="540" w:right="31680"/>
        <w:rPr>
          <w:snapToGrid/>
          <w:lang w:val="en-GB"/>
        </w:rPr>
      </w:pPr>
      <w:r>
        <w:rPr>
          <w:rFonts w:hint="eastAsia"/>
          <w:snapToGrid/>
          <w:lang w:val="en-GB"/>
        </w:rPr>
        <w:tab/>
      </w:r>
      <w:r w:rsidR="008370F6" w:rsidRPr="00FD7181">
        <w:rPr>
          <w:snapToGrid/>
          <w:lang w:val="en-GB"/>
        </w:rPr>
        <w:tab/>
      </w:r>
      <w:r w:rsidR="00FD7181" w:rsidRPr="00FD7181">
        <w:rPr>
          <w:snapToGrid/>
          <w:lang w:val="en-GB"/>
        </w:rPr>
        <w:t>(</w:t>
      </w:r>
      <w:r w:rsidR="008370F6" w:rsidRPr="00FD7181">
        <w:rPr>
          <w:snapToGrid/>
          <w:lang w:val="en-GB"/>
        </w:rPr>
        <w:t>a</w:t>
      </w:r>
      <w:r w:rsidR="00FD7181" w:rsidRPr="00FD7181">
        <w:rPr>
          <w:snapToGrid/>
          <w:lang w:val="en-GB"/>
        </w:rPr>
        <w:t>)</w:t>
      </w:r>
      <w:r w:rsidR="008370F6" w:rsidRPr="00FD7181">
        <w:rPr>
          <w:snapToGrid/>
          <w:lang w:val="en-GB"/>
        </w:rPr>
        <w:tab/>
      </w:r>
      <w:r w:rsidR="008370F6" w:rsidRPr="00FD7181">
        <w:rPr>
          <w:snapToGrid/>
          <w:lang w:val="en-GB"/>
        </w:rPr>
        <w:t>孩子在以色列至少居住了</w:t>
      </w:r>
      <w:r w:rsidR="008370F6" w:rsidRPr="00FD7181">
        <w:rPr>
          <w:snapToGrid/>
          <w:lang w:val="en-GB"/>
        </w:rPr>
        <w:t>6</w:t>
      </w:r>
      <w:r w:rsidR="008370F6" w:rsidRPr="00FD7181">
        <w:rPr>
          <w:snapToGrid/>
          <w:lang w:val="en-GB"/>
        </w:rPr>
        <w:t>年</w:t>
      </w:r>
      <w:r w:rsidR="00FD7181" w:rsidRPr="00FD7181">
        <w:rPr>
          <w:snapToGrid/>
          <w:lang w:val="en-GB"/>
        </w:rPr>
        <w:t>(</w:t>
      </w:r>
      <w:r w:rsidR="008370F6" w:rsidRPr="00FD7181">
        <w:rPr>
          <w:snapToGrid/>
          <w:lang w:val="en-GB"/>
        </w:rPr>
        <w:t>截至决议发布之日</w:t>
      </w:r>
      <w:r w:rsidR="00FD7181" w:rsidRPr="00FD7181">
        <w:rPr>
          <w:snapToGrid/>
          <w:lang w:val="en-GB"/>
        </w:rPr>
        <w:t>)</w:t>
      </w:r>
      <w:r w:rsidR="00FD7181" w:rsidRPr="00FD7181">
        <w:rPr>
          <w:snapToGrid/>
          <w:lang w:val="en-GB"/>
        </w:rPr>
        <w:t>，</w:t>
      </w:r>
      <w:r w:rsidR="008370F6" w:rsidRPr="00FD7181">
        <w:rPr>
          <w:snapToGrid/>
          <w:lang w:val="en-GB"/>
        </w:rPr>
        <w:t>且于</w:t>
      </w:r>
      <w:r w:rsidR="008370F6" w:rsidRPr="00FD7181">
        <w:rPr>
          <w:snapToGrid/>
          <w:lang w:val="en-GB"/>
        </w:rPr>
        <w:t>14</w:t>
      </w:r>
      <w:r w:rsidR="008370F6" w:rsidRPr="00FD7181">
        <w:rPr>
          <w:snapToGrid/>
          <w:lang w:val="en-GB"/>
        </w:rPr>
        <w:t>周岁之前进入以色列。短期出国不视为此居留时间中断</w:t>
      </w:r>
      <w:r w:rsidR="00FD7181" w:rsidRPr="00FD7181">
        <w:rPr>
          <w:snapToGrid/>
          <w:lang w:val="en-GB"/>
        </w:rPr>
        <w:t>；</w:t>
      </w:r>
    </w:p>
    <w:p w:rsidR="008370F6" w:rsidRPr="00FD7181" w:rsidRDefault="00081237" w:rsidP="00385320">
      <w:pPr>
        <w:pStyle w:val="SingleTxtGC"/>
        <w:ind w:leftChars="740" w:left="31680" w:rightChars="540" w:right="31680"/>
        <w:rPr>
          <w:snapToGrid/>
          <w:lang w:val="en-GB"/>
        </w:rPr>
      </w:pPr>
      <w:r>
        <w:rPr>
          <w:rFonts w:hint="eastAsia"/>
          <w:snapToGrid/>
          <w:lang w:val="en-GB"/>
        </w:rPr>
        <w:tab/>
      </w:r>
      <w:r w:rsidR="008370F6" w:rsidRPr="00FD7181">
        <w:rPr>
          <w:snapToGrid/>
          <w:lang w:val="en-GB"/>
        </w:rPr>
        <w:tab/>
      </w:r>
      <w:r w:rsidR="00FD7181" w:rsidRPr="00FD7181">
        <w:rPr>
          <w:snapToGrid/>
          <w:lang w:val="en-GB"/>
        </w:rPr>
        <w:t>(</w:t>
      </w:r>
      <w:r w:rsidR="008370F6" w:rsidRPr="00FD7181">
        <w:rPr>
          <w:snapToGrid/>
          <w:lang w:val="en-GB"/>
        </w:rPr>
        <w:t>b</w:t>
      </w:r>
      <w:r w:rsidR="00FD7181" w:rsidRPr="00FD7181">
        <w:rPr>
          <w:snapToGrid/>
          <w:lang w:val="en-GB"/>
        </w:rPr>
        <w:t>)</w:t>
      </w:r>
      <w:r w:rsidR="008370F6" w:rsidRPr="00FD7181">
        <w:rPr>
          <w:snapToGrid/>
          <w:lang w:val="en-GB"/>
        </w:rPr>
        <w:tab/>
      </w:r>
      <w:r w:rsidR="008370F6" w:rsidRPr="00FD7181">
        <w:rPr>
          <w:snapToGrid/>
          <w:lang w:val="en-GB"/>
        </w:rPr>
        <w:t>孩子进入国境或出生前</w:t>
      </w:r>
      <w:r w:rsidR="00FD7181" w:rsidRPr="00FD7181">
        <w:rPr>
          <w:snapToGrid/>
          <w:lang w:val="en-GB"/>
        </w:rPr>
        <w:t>，</w:t>
      </w:r>
      <w:r w:rsidR="008370F6" w:rsidRPr="00FD7181">
        <w:rPr>
          <w:snapToGrid/>
          <w:lang w:val="en-GB"/>
        </w:rPr>
        <w:t>父母已经合法进入以色列境内</w:t>
      </w:r>
      <w:r w:rsidR="00FD7181" w:rsidRPr="00FD7181">
        <w:rPr>
          <w:snapToGrid/>
          <w:lang w:val="en-GB"/>
        </w:rPr>
        <w:t>，</w:t>
      </w:r>
      <w:r w:rsidR="008370F6" w:rsidRPr="00FD7181">
        <w:rPr>
          <w:snapToGrid/>
          <w:lang w:val="en-GB"/>
        </w:rPr>
        <w:t>并且持有根据第</w:t>
      </w:r>
      <w:r w:rsidR="008370F6" w:rsidRPr="00FD7181">
        <w:rPr>
          <w:snapToGrid/>
          <w:lang w:val="en-GB"/>
        </w:rPr>
        <w:t>5712-1952</w:t>
      </w:r>
      <w:r w:rsidR="008370F6" w:rsidRPr="00FD7181">
        <w:rPr>
          <w:snapToGrid/>
          <w:lang w:val="en-GB"/>
        </w:rPr>
        <w:t>号《以色列入境法》颁发的入境许可证</w:t>
      </w:r>
      <w:r w:rsidR="00FD7181" w:rsidRPr="00FD7181">
        <w:rPr>
          <w:snapToGrid/>
          <w:lang w:val="en-GB"/>
        </w:rPr>
        <w:t>；</w:t>
      </w:r>
    </w:p>
    <w:p w:rsidR="008370F6" w:rsidRPr="00FD7181" w:rsidRDefault="008370F6" w:rsidP="00385320">
      <w:pPr>
        <w:pStyle w:val="SingleTxtGC"/>
        <w:ind w:leftChars="740" w:left="31680" w:rightChars="540" w:right="31680"/>
        <w:rPr>
          <w:snapToGrid/>
          <w:lang w:val="en-GB"/>
        </w:rPr>
      </w:pPr>
      <w:r w:rsidRPr="00FD7181">
        <w:rPr>
          <w:snapToGrid/>
          <w:lang w:val="en-GB"/>
        </w:rPr>
        <w:tab/>
      </w:r>
      <w:r w:rsidR="00081237">
        <w:rPr>
          <w:rFonts w:hint="eastAsia"/>
          <w:snapToGrid/>
          <w:lang w:val="en-GB"/>
        </w:rPr>
        <w:tab/>
      </w:r>
      <w:r w:rsidR="00FD7181" w:rsidRPr="00FD7181">
        <w:rPr>
          <w:snapToGrid/>
          <w:lang w:val="en-GB"/>
        </w:rPr>
        <w:t>(</w:t>
      </w:r>
      <w:r w:rsidRPr="00FD7181">
        <w:rPr>
          <w:snapToGrid/>
          <w:lang w:val="en-GB"/>
        </w:rPr>
        <w:t>c</w:t>
      </w:r>
      <w:r w:rsidR="00FD7181" w:rsidRPr="00FD7181">
        <w:rPr>
          <w:snapToGrid/>
          <w:lang w:val="en-GB"/>
        </w:rPr>
        <w:t>)</w:t>
      </w:r>
      <w:r w:rsidRPr="00FD7181">
        <w:rPr>
          <w:snapToGrid/>
          <w:lang w:val="en-GB"/>
        </w:rPr>
        <w:tab/>
      </w:r>
      <w:r w:rsidRPr="00FD7181">
        <w:rPr>
          <w:snapToGrid/>
          <w:lang w:val="en-GB"/>
        </w:rPr>
        <w:t>孩子讲希伯来语</w:t>
      </w:r>
      <w:r w:rsidR="00FD7181" w:rsidRPr="00FD7181">
        <w:rPr>
          <w:snapToGrid/>
          <w:lang w:val="en-GB"/>
        </w:rPr>
        <w:t>；</w:t>
      </w:r>
    </w:p>
    <w:p w:rsidR="008370F6" w:rsidRPr="00FD7181" w:rsidRDefault="008370F6" w:rsidP="00385320">
      <w:pPr>
        <w:pStyle w:val="SingleTxtGC"/>
        <w:ind w:leftChars="740" w:left="31680" w:rightChars="540" w:right="31680"/>
        <w:rPr>
          <w:snapToGrid/>
          <w:lang w:val="en-GB"/>
        </w:rPr>
      </w:pPr>
      <w:r w:rsidRPr="00FD7181">
        <w:rPr>
          <w:snapToGrid/>
          <w:lang w:val="en-GB"/>
        </w:rPr>
        <w:tab/>
      </w:r>
      <w:r w:rsidR="00081237">
        <w:rPr>
          <w:rFonts w:hint="eastAsia"/>
          <w:snapToGrid/>
          <w:lang w:val="en-GB"/>
        </w:rPr>
        <w:tab/>
      </w:r>
      <w:r w:rsidR="00FD7181" w:rsidRPr="00FD7181">
        <w:rPr>
          <w:snapToGrid/>
          <w:lang w:val="en-GB"/>
        </w:rPr>
        <w:t>(</w:t>
      </w:r>
      <w:r w:rsidRPr="00FD7181">
        <w:rPr>
          <w:snapToGrid/>
          <w:lang w:val="en-GB"/>
        </w:rPr>
        <w:t>d</w:t>
      </w:r>
      <w:r w:rsidR="00FD7181" w:rsidRPr="00FD7181">
        <w:rPr>
          <w:snapToGrid/>
          <w:lang w:val="en-GB"/>
        </w:rPr>
        <w:t>)</w:t>
      </w:r>
      <w:r w:rsidRPr="00FD7181">
        <w:rPr>
          <w:snapToGrid/>
          <w:lang w:val="en-GB"/>
        </w:rPr>
        <w:tab/>
      </w:r>
      <w:r w:rsidRPr="00FD7181">
        <w:rPr>
          <w:snapToGrid/>
          <w:lang w:val="en-GB"/>
        </w:rPr>
        <w:t>孩子就读一年级或更高年级</w:t>
      </w:r>
      <w:r w:rsidR="00FD7181" w:rsidRPr="00FD7181">
        <w:rPr>
          <w:snapToGrid/>
          <w:lang w:val="en-GB"/>
        </w:rPr>
        <w:t>，</w:t>
      </w:r>
      <w:r w:rsidRPr="00FD7181">
        <w:rPr>
          <w:snapToGrid/>
          <w:lang w:val="en-GB"/>
        </w:rPr>
        <w:t>或者已经完成学业</w:t>
      </w:r>
      <w:r w:rsidR="00FD7181" w:rsidRPr="00FD7181">
        <w:rPr>
          <w:snapToGrid/>
          <w:lang w:val="en-GB"/>
        </w:rPr>
        <w:t>；</w:t>
      </w:r>
    </w:p>
    <w:p w:rsidR="008370F6" w:rsidRPr="00FD7181" w:rsidRDefault="00081237" w:rsidP="00385320">
      <w:pPr>
        <w:pStyle w:val="SingleTxtGC"/>
        <w:ind w:leftChars="740" w:left="31680" w:rightChars="540" w:right="31680"/>
        <w:rPr>
          <w:snapToGrid/>
          <w:lang w:val="en-GB"/>
        </w:rPr>
      </w:pPr>
      <w:r>
        <w:rPr>
          <w:rFonts w:hint="eastAsia"/>
          <w:snapToGrid/>
          <w:lang w:val="en-GB"/>
        </w:rPr>
        <w:tab/>
      </w:r>
      <w:r w:rsidR="008370F6" w:rsidRPr="00FD7181">
        <w:rPr>
          <w:snapToGrid/>
          <w:lang w:val="en-GB"/>
        </w:rPr>
        <w:tab/>
      </w:r>
      <w:r w:rsidR="00FD7181" w:rsidRPr="00FD7181">
        <w:rPr>
          <w:snapToGrid/>
          <w:lang w:val="en-GB"/>
        </w:rPr>
        <w:t>(</w:t>
      </w:r>
      <w:r w:rsidR="008370F6" w:rsidRPr="00FD7181">
        <w:rPr>
          <w:snapToGrid/>
          <w:lang w:val="en-GB"/>
        </w:rPr>
        <w:t>e</w:t>
      </w:r>
      <w:r w:rsidR="00FD7181" w:rsidRPr="00FD7181">
        <w:rPr>
          <w:snapToGrid/>
          <w:lang w:val="en-GB"/>
        </w:rPr>
        <w:t>)</w:t>
      </w:r>
      <w:r w:rsidR="008370F6" w:rsidRPr="00FD7181">
        <w:rPr>
          <w:snapToGrid/>
          <w:lang w:val="en-GB"/>
        </w:rPr>
        <w:tab/>
      </w:r>
      <w:r w:rsidR="008370F6" w:rsidRPr="00FD7181">
        <w:rPr>
          <w:snapToGrid/>
          <w:lang w:val="en-GB"/>
        </w:rPr>
        <w:t>提出申请的人须提交证件或参加听证会</w:t>
      </w:r>
      <w:r w:rsidR="00FD7181" w:rsidRPr="00FD7181">
        <w:rPr>
          <w:snapToGrid/>
          <w:lang w:val="en-GB"/>
        </w:rPr>
        <w:t>，</w:t>
      </w:r>
      <w:r w:rsidR="008370F6" w:rsidRPr="00FD7181">
        <w:rPr>
          <w:snapToGrid/>
          <w:lang w:val="en-GB"/>
        </w:rPr>
        <w:t>以证明其满足上述条件。</w:t>
      </w:r>
      <w:r w:rsidR="008370F6" w:rsidRPr="00FD7181">
        <w:rPr>
          <w:snapToGrid/>
          <w:lang w:val="en-GB"/>
        </w:rPr>
        <w:t>”</w:t>
      </w:r>
    </w:p>
    <w:p w:rsidR="008370F6" w:rsidRPr="00FD7181" w:rsidRDefault="008370F6" w:rsidP="00081237">
      <w:pPr>
        <w:pStyle w:val="SingleTxtGC"/>
        <w:rPr>
          <w:snapToGrid/>
          <w:lang w:val="en-GB"/>
        </w:rPr>
      </w:pPr>
      <w:r w:rsidRPr="00FD7181">
        <w:rPr>
          <w:snapToGrid/>
          <w:lang w:val="en-GB"/>
        </w:rPr>
        <w:t>部长可以授予孩子的父母和兄弟姐妹在以色列的临时居留身份</w:t>
      </w:r>
      <w:r w:rsidR="00FD7181" w:rsidRPr="00FD7181">
        <w:rPr>
          <w:snapToGrid/>
          <w:lang w:val="en-GB"/>
        </w:rPr>
        <w:t>，</w:t>
      </w:r>
      <w:r w:rsidRPr="00FD7181">
        <w:rPr>
          <w:snapToGrid/>
          <w:lang w:val="en-GB"/>
        </w:rPr>
        <w:t>只要他们自孩子进入以色列境内之日或孩子出生的当天开始便居住在同一家庭中</w:t>
      </w:r>
      <w:r w:rsidR="00FD7181" w:rsidRPr="00FD7181">
        <w:rPr>
          <w:snapToGrid/>
          <w:lang w:val="en-GB"/>
        </w:rPr>
        <w:t>，</w:t>
      </w:r>
      <w:r w:rsidRPr="00FD7181">
        <w:rPr>
          <w:snapToGrid/>
          <w:lang w:val="en-GB"/>
        </w:rPr>
        <w:t>并且截至《政府决议》日期前都拘留在以色列境内。如果没有提出反对原因</w:t>
      </w:r>
      <w:r w:rsidR="00FD7181" w:rsidRPr="00FD7181">
        <w:rPr>
          <w:snapToGrid/>
          <w:lang w:val="en-GB"/>
        </w:rPr>
        <w:t>，</w:t>
      </w:r>
      <w:r w:rsidRPr="00FD7181">
        <w:rPr>
          <w:snapToGrid/>
          <w:lang w:val="en-GB"/>
        </w:rPr>
        <w:t>临时居留身份将不断更新</w:t>
      </w:r>
      <w:r w:rsidR="00FD7181" w:rsidRPr="00FD7181">
        <w:rPr>
          <w:snapToGrid/>
          <w:lang w:val="en-GB"/>
        </w:rPr>
        <w:t>，</w:t>
      </w:r>
      <w:r w:rsidRPr="00FD7181">
        <w:rPr>
          <w:snapToGrid/>
          <w:lang w:val="en-GB"/>
        </w:rPr>
        <w:t>直至孩子年满</w:t>
      </w:r>
      <w:r w:rsidRPr="00FD7181">
        <w:rPr>
          <w:snapToGrid/>
          <w:lang w:val="en-GB"/>
        </w:rPr>
        <w:t>21</w:t>
      </w:r>
      <w:r w:rsidRPr="00FD7181">
        <w:rPr>
          <w:snapToGrid/>
          <w:lang w:val="en-GB"/>
        </w:rPr>
        <w:t>周岁为止。此时</w:t>
      </w:r>
      <w:r w:rsidR="00FD7181" w:rsidRPr="00FD7181">
        <w:rPr>
          <w:snapToGrid/>
          <w:lang w:val="en-GB"/>
        </w:rPr>
        <w:t>，</w:t>
      </w:r>
      <w:r w:rsidRPr="00FD7181">
        <w:rPr>
          <w:snapToGrid/>
          <w:lang w:val="en-GB"/>
        </w:rPr>
        <w:t>上述父母和兄弟姐妹将有权申请永久性居留身份。</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38</w:t>
      </w:r>
      <w:r w:rsidR="00FD7181" w:rsidRPr="00FD7181">
        <w:rPr>
          <w:snapToGrid/>
          <w:szCs w:val="21"/>
          <w:lang w:val="en-GB"/>
        </w:rPr>
        <w:t>9.</w:t>
      </w:r>
      <w:r w:rsidRPr="00FD7181">
        <w:rPr>
          <w:snapToGrid/>
          <w:szCs w:val="21"/>
          <w:lang w:val="en-GB"/>
        </w:rPr>
        <w:tab/>
      </w:r>
      <w:r w:rsidRPr="00FD7181">
        <w:rPr>
          <w:snapToGrid/>
          <w:szCs w:val="21"/>
          <w:lang w:val="en-GB"/>
        </w:rPr>
        <w:t>截至</w:t>
      </w:r>
      <w:smartTag w:uri="urn:schemas-microsoft-com:office:smarttags" w:element="chsdate">
        <w:smartTagPr>
          <w:attr w:name="IsROCDate" w:val="False"/>
          <w:attr w:name="IsLunarDate" w:val="False"/>
          <w:attr w:name="Day" w:val="3"/>
          <w:attr w:name="Month" w:val="11"/>
          <w:attr w:name="Year" w:val="2008"/>
        </w:smartTagPr>
        <w:r w:rsidRPr="00FD7181">
          <w:rPr>
            <w:snapToGrid/>
            <w:szCs w:val="21"/>
            <w:lang w:val="en-GB"/>
          </w:rPr>
          <w:t>2008</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3</w:t>
        </w:r>
        <w:r w:rsidRPr="00FD7181">
          <w:rPr>
            <w:snapToGrid/>
            <w:szCs w:val="21"/>
            <w:lang w:val="en-GB"/>
          </w:rPr>
          <w:t>日</w:t>
        </w:r>
      </w:smartTag>
      <w:r w:rsidR="00FD7181" w:rsidRPr="00FD7181">
        <w:rPr>
          <w:snapToGrid/>
          <w:szCs w:val="21"/>
          <w:lang w:val="en-GB"/>
        </w:rPr>
        <w:t>，</w:t>
      </w:r>
      <w:r w:rsidRPr="00FD7181">
        <w:rPr>
          <w:snapToGrid/>
          <w:szCs w:val="21"/>
          <w:lang w:val="en-GB"/>
        </w:rPr>
        <w:t>共收到约</w:t>
      </w:r>
      <w:r w:rsidRPr="00FD7181">
        <w:rPr>
          <w:snapToGrid/>
          <w:szCs w:val="21"/>
          <w:lang w:val="en-GB"/>
        </w:rPr>
        <w:t>862</w:t>
      </w:r>
      <w:r w:rsidRPr="00FD7181">
        <w:rPr>
          <w:snapToGrid/>
          <w:szCs w:val="21"/>
          <w:lang w:val="en-GB"/>
        </w:rPr>
        <w:t>份申请</w:t>
      </w:r>
      <w:r w:rsidR="00FD7181" w:rsidRPr="00FD7181">
        <w:rPr>
          <w:snapToGrid/>
          <w:szCs w:val="21"/>
          <w:lang w:val="en-GB"/>
        </w:rPr>
        <w:t>，</w:t>
      </w:r>
      <w:r w:rsidRPr="00FD7181">
        <w:rPr>
          <w:snapToGrid/>
          <w:szCs w:val="21"/>
          <w:lang w:val="en-GB"/>
        </w:rPr>
        <w:t>其中</w:t>
      </w:r>
      <w:r w:rsidRPr="00FD7181">
        <w:rPr>
          <w:snapToGrid/>
          <w:szCs w:val="21"/>
          <w:lang w:val="en-GB"/>
        </w:rPr>
        <w:t>430</w:t>
      </w:r>
      <w:r w:rsidRPr="00FD7181">
        <w:rPr>
          <w:snapToGrid/>
          <w:szCs w:val="21"/>
          <w:lang w:val="en-GB"/>
        </w:rPr>
        <w:t>份获批</w:t>
      </w:r>
      <w:r w:rsidR="00FD7181" w:rsidRPr="00FD7181">
        <w:rPr>
          <w:snapToGrid/>
          <w:szCs w:val="21"/>
          <w:lang w:val="en-GB"/>
        </w:rPr>
        <w:t>，</w:t>
      </w:r>
      <w:r w:rsidRPr="00FD7181">
        <w:rPr>
          <w:snapToGrid/>
          <w:szCs w:val="21"/>
          <w:lang w:val="en-GB"/>
        </w:rPr>
        <w:t>417</w:t>
      </w:r>
      <w:r w:rsidRPr="00FD7181">
        <w:rPr>
          <w:snapToGrid/>
          <w:szCs w:val="21"/>
          <w:lang w:val="en-GB"/>
        </w:rPr>
        <w:t>份遭拒</w:t>
      </w:r>
      <w:r w:rsidR="00FD7181" w:rsidRPr="00FD7181">
        <w:rPr>
          <w:snapToGrid/>
          <w:szCs w:val="21"/>
          <w:lang w:val="en-GB"/>
        </w:rPr>
        <w:t>，</w:t>
      </w:r>
      <w:r w:rsidRPr="00FD7181">
        <w:rPr>
          <w:snapToGrid/>
          <w:szCs w:val="21"/>
          <w:lang w:val="en-GB"/>
        </w:rPr>
        <w:t>15</w:t>
      </w:r>
      <w:r w:rsidRPr="00FD7181">
        <w:rPr>
          <w:snapToGrid/>
          <w:szCs w:val="21"/>
          <w:lang w:val="en-GB"/>
        </w:rPr>
        <w:t>份因文件不足仍待审核。</w:t>
      </w:r>
      <w:r w:rsidRPr="00FD7181">
        <w:rPr>
          <w:snapToGrid/>
          <w:szCs w:val="21"/>
          <w:lang w:val="en-GB"/>
        </w:rPr>
        <w:t>349</w:t>
      </w:r>
      <w:r w:rsidRPr="00FD7181">
        <w:rPr>
          <w:snapToGrid/>
          <w:szCs w:val="21"/>
          <w:lang w:val="en-GB"/>
        </w:rPr>
        <w:t>份遭拒的申请可以向申诉委员会提出申诉。经审议</w:t>
      </w:r>
      <w:r w:rsidR="00FD7181" w:rsidRPr="00FD7181">
        <w:rPr>
          <w:snapToGrid/>
          <w:szCs w:val="21"/>
          <w:lang w:val="en-GB"/>
        </w:rPr>
        <w:t>，</w:t>
      </w:r>
      <w:r w:rsidRPr="00FD7181">
        <w:rPr>
          <w:snapToGrid/>
          <w:szCs w:val="21"/>
          <w:lang w:val="en-GB"/>
        </w:rPr>
        <w:t>127</w:t>
      </w:r>
      <w:r w:rsidRPr="00FD7181">
        <w:rPr>
          <w:snapToGrid/>
          <w:szCs w:val="21"/>
          <w:lang w:val="en-GB"/>
        </w:rPr>
        <w:t>份申请得到内政部通过</w:t>
      </w:r>
      <w:r w:rsidR="00FD7181" w:rsidRPr="00FD7181">
        <w:rPr>
          <w:snapToGrid/>
          <w:szCs w:val="21"/>
          <w:lang w:val="en-GB"/>
        </w:rPr>
        <w:t>，</w:t>
      </w:r>
      <w:r w:rsidRPr="00FD7181">
        <w:rPr>
          <w:snapToGrid/>
          <w:szCs w:val="21"/>
          <w:lang w:val="en-GB"/>
        </w:rPr>
        <w:t>193</w:t>
      </w:r>
      <w:r w:rsidRPr="00FD7181">
        <w:rPr>
          <w:snapToGrid/>
          <w:szCs w:val="21"/>
          <w:lang w:val="en-GB"/>
        </w:rPr>
        <w:t>份遭拒。另有</w:t>
      </w:r>
      <w:r w:rsidRPr="00FD7181">
        <w:rPr>
          <w:snapToGrid/>
          <w:szCs w:val="21"/>
          <w:lang w:val="en-GB"/>
        </w:rPr>
        <w:t>24</w:t>
      </w:r>
      <w:r w:rsidRPr="00FD7181">
        <w:rPr>
          <w:snapToGrid/>
          <w:szCs w:val="21"/>
          <w:lang w:val="en-GB"/>
        </w:rPr>
        <w:t>份申诉转至人道主义事务审议委员会</w:t>
      </w:r>
      <w:r w:rsidR="00FD7181" w:rsidRPr="00FD7181">
        <w:rPr>
          <w:snapToGrid/>
          <w:szCs w:val="21"/>
          <w:lang w:val="en-GB"/>
        </w:rPr>
        <w:t>，</w:t>
      </w:r>
      <w:r w:rsidRPr="00FD7181">
        <w:rPr>
          <w:snapToGrid/>
          <w:szCs w:val="21"/>
          <w:lang w:val="en-GB"/>
        </w:rPr>
        <w:t>其中</w:t>
      </w:r>
      <w:r w:rsidRPr="00FD7181">
        <w:rPr>
          <w:snapToGrid/>
          <w:szCs w:val="21"/>
          <w:lang w:val="en-GB"/>
        </w:rPr>
        <w:t>8</w:t>
      </w:r>
      <w:r w:rsidRPr="00FD7181">
        <w:rPr>
          <w:snapToGrid/>
          <w:szCs w:val="21"/>
          <w:lang w:val="en-GB"/>
        </w:rPr>
        <w:t>份正在审议。</w:t>
      </w:r>
    </w:p>
    <w:p w:rsidR="008370F6" w:rsidRPr="00FD7181" w:rsidRDefault="00E305A5" w:rsidP="00E305A5">
      <w:pPr>
        <w:pStyle w:val="H23GC"/>
        <w:rPr>
          <w:snapToGrid/>
          <w:szCs w:val="21"/>
          <w:lang w:val="en-GB"/>
        </w:rPr>
      </w:pPr>
      <w:r>
        <w:rPr>
          <w:rFonts w:hint="eastAsia"/>
          <w:snapToGrid/>
          <w:lang w:val="en-GB"/>
        </w:rPr>
        <w:tab/>
      </w:r>
      <w:r>
        <w:rPr>
          <w:rFonts w:hint="eastAsia"/>
          <w:snapToGrid/>
          <w:lang w:val="en-GB"/>
        </w:rPr>
        <w:tab/>
      </w:r>
      <w:r w:rsidR="008370F6" w:rsidRPr="00E305A5">
        <w:rPr>
          <w:snapToGrid/>
          <w:lang w:val="en-GB"/>
        </w:rPr>
        <w:t>青少年</w:t>
      </w:r>
      <w:r w:rsidR="008370F6" w:rsidRPr="00FD7181">
        <w:rPr>
          <w:snapToGrid/>
          <w:szCs w:val="21"/>
          <w:lang w:val="en-GB"/>
        </w:rPr>
        <w:t>保护</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0.</w:t>
      </w:r>
      <w:r w:rsidRPr="00FD7181">
        <w:rPr>
          <w:snapToGrid/>
          <w:szCs w:val="21"/>
          <w:lang w:val="en-GB"/>
        </w:rPr>
        <w:tab/>
      </w:r>
      <w:r w:rsidRPr="00FD7181">
        <w:rPr>
          <w:snapToGrid/>
          <w:szCs w:val="21"/>
          <w:lang w:val="en-GB"/>
        </w:rPr>
        <w:t>以色列在上次报告中详述</w:t>
      </w:r>
      <w:r w:rsidR="00FD7181" w:rsidRPr="00FD7181">
        <w:rPr>
          <w:snapToGrid/>
          <w:szCs w:val="21"/>
          <w:lang w:val="en-GB"/>
        </w:rPr>
        <w:t>，</w:t>
      </w:r>
      <w:r w:rsidRPr="00FD7181">
        <w:rPr>
          <w:snapToGrid/>
          <w:szCs w:val="21"/>
          <w:lang w:val="en-GB"/>
        </w:rPr>
        <w:t>《青少年劳动法》禁止雇用</w:t>
      </w:r>
      <w:r w:rsidRPr="00FD7181">
        <w:rPr>
          <w:snapToGrid/>
          <w:szCs w:val="21"/>
          <w:lang w:val="en-GB"/>
        </w:rPr>
        <w:t>15</w:t>
      </w:r>
      <w:r w:rsidRPr="00FD7181">
        <w:rPr>
          <w:snapToGrid/>
          <w:szCs w:val="21"/>
          <w:lang w:val="en-GB"/>
        </w:rPr>
        <w:t>周岁以下的青少年。根据这项法律</w:t>
      </w:r>
      <w:r w:rsidR="00FD7181" w:rsidRPr="00FD7181">
        <w:rPr>
          <w:snapToGrid/>
          <w:szCs w:val="21"/>
          <w:lang w:val="en-GB"/>
        </w:rPr>
        <w:t>，</w:t>
      </w:r>
      <w:r w:rsidRPr="00FD7181">
        <w:rPr>
          <w:snapToGrid/>
          <w:szCs w:val="21"/>
          <w:lang w:val="en-GB"/>
        </w:rPr>
        <w:t>公司管理者</w:t>
      </w:r>
      <w:r w:rsidR="00FD7181" w:rsidRPr="00FD7181">
        <w:rPr>
          <w:snapToGrid/>
          <w:szCs w:val="21"/>
          <w:lang w:val="en-GB"/>
        </w:rPr>
        <w:t>(</w:t>
      </w:r>
      <w:r w:rsidRPr="00FD7181">
        <w:rPr>
          <w:snapToGrid/>
          <w:szCs w:val="21"/>
          <w:lang w:val="en-GB"/>
        </w:rPr>
        <w:t>按照法律定义</w:t>
      </w:r>
      <w:r w:rsidR="00FD7181" w:rsidRPr="00FD7181">
        <w:rPr>
          <w:snapToGrid/>
          <w:szCs w:val="21"/>
          <w:lang w:val="en-GB"/>
        </w:rPr>
        <w:t>)</w:t>
      </w:r>
      <w:r w:rsidRPr="00FD7181">
        <w:rPr>
          <w:snapToGrid/>
          <w:szCs w:val="21"/>
          <w:lang w:val="en-GB"/>
        </w:rPr>
        <w:t>有义务监督和采取一切必要措施</w:t>
      </w:r>
      <w:r w:rsidR="00FD7181" w:rsidRPr="00FD7181">
        <w:rPr>
          <w:snapToGrid/>
          <w:szCs w:val="21"/>
          <w:lang w:val="en-GB"/>
        </w:rPr>
        <w:t>，</w:t>
      </w:r>
      <w:r w:rsidRPr="00FD7181">
        <w:rPr>
          <w:snapToGrid/>
          <w:szCs w:val="21"/>
          <w:lang w:val="en-GB"/>
        </w:rPr>
        <w:t>防止公司或者一名或多名雇员违反《劳动法》。</w:t>
      </w:r>
      <w:r w:rsidRPr="00FD7181">
        <w:rPr>
          <w:snapToGrid/>
          <w:szCs w:val="21"/>
          <w:lang w:val="en-GB"/>
        </w:rPr>
        <w:t>2000</w:t>
      </w:r>
      <w:r w:rsidRPr="00FD7181">
        <w:rPr>
          <w:snapToGrid/>
          <w:szCs w:val="21"/>
          <w:lang w:val="en-GB"/>
        </w:rPr>
        <w:t>年该法修正案扩大了职责范围</w:t>
      </w:r>
      <w:r w:rsidR="00FD7181" w:rsidRPr="00FD7181">
        <w:rPr>
          <w:snapToGrid/>
          <w:szCs w:val="21"/>
          <w:lang w:val="en-GB"/>
        </w:rPr>
        <w:t>，</w:t>
      </w:r>
      <w:r w:rsidRPr="00FD7181">
        <w:rPr>
          <w:snapToGrid/>
          <w:szCs w:val="21"/>
          <w:lang w:val="en-GB"/>
        </w:rPr>
        <w:t>规定公共机构行政管理人员有责任确保公共机构雇用的承包商不违反《劳动法》。关于修正案提到的公共高管的职责</w:t>
      </w:r>
      <w:r w:rsidR="00FD7181" w:rsidRPr="00FD7181">
        <w:rPr>
          <w:snapToGrid/>
          <w:szCs w:val="21"/>
          <w:lang w:val="en-GB"/>
        </w:rPr>
        <w:t>，</w:t>
      </w:r>
      <w:r w:rsidRPr="00FD7181">
        <w:rPr>
          <w:snapToGrid/>
          <w:szCs w:val="21"/>
          <w:lang w:val="en-GB"/>
        </w:rPr>
        <w:t>《劳动法》列举了行政管理人员为履行其职责必须采取的各种措施。</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1.</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以色列对《劳动法》作了进一步修改</w:t>
      </w:r>
      <w:r w:rsidR="00FD7181" w:rsidRPr="00FD7181">
        <w:rPr>
          <w:snapToGrid/>
          <w:szCs w:val="21"/>
          <w:lang w:val="en-GB"/>
        </w:rPr>
        <w:t>，</w:t>
      </w:r>
      <w:r w:rsidRPr="00FD7181">
        <w:rPr>
          <w:snapToGrid/>
          <w:szCs w:val="21"/>
          <w:lang w:val="en-GB"/>
        </w:rPr>
        <w:t>规定只有在宣布</w:t>
      </w:r>
      <w:r w:rsidRPr="00FD7181">
        <w:rPr>
          <w:snapToGrid/>
          <w:szCs w:val="21"/>
          <w:lang w:val="en-GB"/>
        </w:rPr>
        <w:t>“</w:t>
      </w:r>
      <w:r w:rsidRPr="00FD7181">
        <w:rPr>
          <w:snapToGrid/>
          <w:szCs w:val="21"/>
          <w:lang w:val="en-GB"/>
        </w:rPr>
        <w:t>紧急状态</w:t>
      </w:r>
      <w:r w:rsidRPr="00FD7181">
        <w:rPr>
          <w:snapToGrid/>
          <w:szCs w:val="21"/>
          <w:lang w:val="en-GB"/>
        </w:rPr>
        <w:t>”</w:t>
      </w:r>
      <w:r w:rsidRPr="00FD7181">
        <w:rPr>
          <w:snapToGrid/>
          <w:szCs w:val="21"/>
          <w:lang w:val="en-GB"/>
        </w:rPr>
        <w:t>或是工作场所倒班需要雇用未成年人时</w:t>
      </w:r>
      <w:r w:rsidR="00FD7181" w:rsidRPr="00FD7181">
        <w:rPr>
          <w:snapToGrid/>
          <w:szCs w:val="21"/>
          <w:lang w:val="en-GB"/>
        </w:rPr>
        <w:t>，</w:t>
      </w:r>
      <w:r w:rsidRPr="00FD7181">
        <w:rPr>
          <w:snapToGrid/>
          <w:szCs w:val="21"/>
          <w:lang w:val="en-GB"/>
        </w:rPr>
        <w:t>才允许</w:t>
      </w:r>
      <w:r w:rsidRPr="00FD7181">
        <w:rPr>
          <w:snapToGrid/>
          <w:szCs w:val="21"/>
          <w:lang w:val="en-GB"/>
        </w:rPr>
        <w:t>23</w:t>
      </w:r>
      <w:r w:rsidR="00FD7181" w:rsidRPr="00FD7181">
        <w:rPr>
          <w:snapToGrid/>
          <w:szCs w:val="21"/>
          <w:lang w:val="en-GB"/>
        </w:rPr>
        <w:t>：</w:t>
      </w:r>
      <w:r w:rsidRPr="00FD7181">
        <w:rPr>
          <w:snapToGrid/>
          <w:szCs w:val="21"/>
          <w:lang w:val="en-GB"/>
        </w:rPr>
        <w:t>00</w:t>
      </w:r>
      <w:r w:rsidRPr="00FD7181">
        <w:rPr>
          <w:snapToGrid/>
          <w:szCs w:val="21"/>
          <w:lang w:val="en-GB"/>
        </w:rPr>
        <w:t>之后雇用</w:t>
      </w:r>
      <w:r w:rsidRPr="00FD7181">
        <w:rPr>
          <w:snapToGrid/>
          <w:szCs w:val="21"/>
          <w:lang w:val="en-GB"/>
        </w:rPr>
        <w:t>16</w:t>
      </w:r>
      <w:r w:rsidRPr="00FD7181">
        <w:rPr>
          <w:snapToGrid/>
          <w:szCs w:val="21"/>
          <w:lang w:val="en-GB"/>
        </w:rPr>
        <w:t>至</w:t>
      </w:r>
      <w:r w:rsidRPr="00FD7181">
        <w:rPr>
          <w:snapToGrid/>
          <w:szCs w:val="21"/>
          <w:lang w:val="en-GB"/>
        </w:rPr>
        <w:t>18</w:t>
      </w:r>
      <w:r w:rsidRPr="00FD7181">
        <w:rPr>
          <w:snapToGrid/>
          <w:szCs w:val="21"/>
          <w:lang w:val="en-GB"/>
        </w:rPr>
        <w:t>周岁的未成年人。根据这项法律</w:t>
      </w:r>
      <w:r w:rsidR="00FD7181" w:rsidRPr="00FD7181">
        <w:rPr>
          <w:snapToGrid/>
          <w:szCs w:val="21"/>
          <w:lang w:val="en-GB"/>
        </w:rPr>
        <w:t>，</w:t>
      </w:r>
      <w:r w:rsidRPr="00FD7181">
        <w:rPr>
          <w:snapToGrid/>
          <w:szCs w:val="21"/>
          <w:lang w:val="en-GB"/>
        </w:rPr>
        <w:t>授权工业、贸易和劳工部部长只有在确信未成年人的健康和福利受到保护时才可以核准此类雇佣。</w:t>
      </w:r>
    </w:p>
    <w:p w:rsidR="008370F6" w:rsidRPr="00FD7181" w:rsidRDefault="008370F6" w:rsidP="006954CA">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 xml:space="preserve"> 18</w:t>
      </w:r>
      <w:r w:rsidR="006954CA">
        <w:rPr>
          <w:rFonts w:hint="eastAsia"/>
          <w:snapToGrid/>
          <w:szCs w:val="21"/>
          <w:lang w:val="en-GB"/>
        </w:rPr>
        <w:br/>
      </w:r>
      <w:r w:rsidRPr="00FD7181">
        <w:rPr>
          <w:rFonts w:eastAsia="SimHei"/>
          <w:snapToGrid/>
          <w:szCs w:val="21"/>
          <w:lang w:val="en-GB"/>
        </w:rPr>
        <w:t>2001-2007</w:t>
      </w:r>
      <w:r w:rsidRPr="00FD7181">
        <w:rPr>
          <w:rFonts w:eastAsia="SimHei"/>
          <w:snapToGrid/>
          <w:szCs w:val="21"/>
          <w:lang w:val="en-GB"/>
        </w:rPr>
        <w:t>年按工作、就学、性别和人口群体分列的</w:t>
      </w:r>
      <w:r w:rsidRPr="00FD7181">
        <w:rPr>
          <w:rFonts w:eastAsia="SimHei"/>
          <w:snapToGrid/>
          <w:szCs w:val="21"/>
          <w:lang w:val="en-GB"/>
        </w:rPr>
        <w:t>15</w:t>
      </w:r>
      <w:r w:rsidRPr="00FD7181">
        <w:rPr>
          <w:rFonts w:eastAsia="SimHei"/>
          <w:snapToGrid/>
          <w:szCs w:val="21"/>
          <w:lang w:val="en-GB"/>
        </w:rPr>
        <w:t>至</w:t>
      </w:r>
      <w:r w:rsidRPr="00FD7181">
        <w:rPr>
          <w:rFonts w:eastAsia="SimHei"/>
          <w:snapToGrid/>
          <w:szCs w:val="21"/>
          <w:lang w:val="en-GB"/>
        </w:rPr>
        <w:t>17</w:t>
      </w:r>
      <w:r w:rsidRPr="00FD7181">
        <w:rPr>
          <w:rFonts w:eastAsia="SimHei"/>
          <w:snapToGrid/>
          <w:szCs w:val="21"/>
          <w:lang w:val="en-GB"/>
        </w:rPr>
        <w:t>岁人口</w:t>
      </w:r>
    </w:p>
    <w:tbl>
      <w:tblPr>
        <w:tblW w:w="7370" w:type="dxa"/>
        <w:tblInd w:w="1134" w:type="dxa"/>
        <w:tblLayout w:type="fixed"/>
        <w:tblCellMar>
          <w:left w:w="0" w:type="dxa"/>
          <w:right w:w="113" w:type="dxa"/>
        </w:tblCellMar>
        <w:tblLook w:val="01E0" w:firstRow="1" w:lastRow="1" w:firstColumn="1" w:lastColumn="1" w:noHBand="0" w:noVBand="0"/>
      </w:tblPr>
      <w:tblGrid>
        <w:gridCol w:w="980"/>
        <w:gridCol w:w="728"/>
        <w:gridCol w:w="672"/>
        <w:gridCol w:w="644"/>
        <w:gridCol w:w="798"/>
        <w:gridCol w:w="686"/>
        <w:gridCol w:w="629"/>
        <w:gridCol w:w="831"/>
        <w:gridCol w:w="673"/>
        <w:gridCol w:w="729"/>
      </w:tblGrid>
      <w:tr w:rsidR="008370F6" w:rsidRPr="002F00BE" w:rsidTr="002F00BE">
        <w:trPr>
          <w:tblHeader/>
        </w:trPr>
        <w:tc>
          <w:tcPr>
            <w:tcW w:w="980" w:type="dxa"/>
            <w:vMerge w:val="restart"/>
            <w:tcBorders>
              <w:top w:val="single" w:sz="4" w:space="0" w:color="auto"/>
            </w:tcBorders>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rPr>
            </w:pPr>
          </w:p>
        </w:tc>
        <w:tc>
          <w:tcPr>
            <w:tcW w:w="2044" w:type="dxa"/>
            <w:gridSpan w:val="3"/>
            <w:tcBorders>
              <w:top w:val="single" w:sz="4" w:space="0" w:color="auto"/>
              <w:bottom w:val="single" w:sz="4" w:space="0" w:color="auto"/>
              <w:right w:val="single" w:sz="24" w:space="0" w:color="FFFFFF"/>
            </w:tcBorders>
            <w:shd w:val="clear" w:color="auto" w:fill="auto"/>
            <w:vAlign w:val="bottom"/>
          </w:tcPr>
          <w:p w:rsidR="008370F6" w:rsidRPr="002F00BE" w:rsidRDefault="008370F6" w:rsidP="008370F6">
            <w:pPr>
              <w:tabs>
                <w:tab w:val="clear" w:pos="431"/>
              </w:tabs>
              <w:suppressAutoHyphens/>
              <w:overflowPunct/>
              <w:adjustRightInd/>
              <w:snapToGrid/>
              <w:jc w:val="center"/>
              <w:rPr>
                <w:rFonts w:eastAsia="KaiTi_GB2312"/>
                <w:b/>
                <w:snapToGrid/>
                <w:sz w:val="15"/>
                <w:szCs w:val="15"/>
                <w:lang w:val="en-GB"/>
              </w:rPr>
            </w:pPr>
            <w:r w:rsidRPr="002F00BE">
              <w:rPr>
                <w:rFonts w:eastAsia="KaiTi_GB2312"/>
                <w:snapToGrid/>
                <w:sz w:val="15"/>
                <w:szCs w:val="15"/>
                <w:lang w:val="en-GB" w:eastAsia="en-US"/>
              </w:rPr>
              <w:t>2001</w:t>
            </w:r>
            <w:r w:rsidRPr="002F00BE">
              <w:rPr>
                <w:rFonts w:eastAsia="KaiTi_GB2312"/>
                <w:snapToGrid/>
                <w:sz w:val="15"/>
                <w:szCs w:val="15"/>
                <w:lang w:val="en-GB"/>
              </w:rPr>
              <w:t>年</w:t>
            </w:r>
          </w:p>
        </w:tc>
        <w:tc>
          <w:tcPr>
            <w:tcW w:w="2113"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8370F6" w:rsidRPr="002F00BE" w:rsidRDefault="008370F6" w:rsidP="008370F6">
            <w:pPr>
              <w:tabs>
                <w:tab w:val="clear" w:pos="431"/>
              </w:tabs>
              <w:suppressAutoHyphens/>
              <w:overflowPunct/>
              <w:adjustRightInd/>
              <w:snapToGrid/>
              <w:jc w:val="center"/>
              <w:rPr>
                <w:rFonts w:eastAsia="KaiTi_GB2312"/>
                <w:b/>
                <w:snapToGrid/>
                <w:sz w:val="15"/>
                <w:szCs w:val="15"/>
                <w:lang w:val="en-GB"/>
              </w:rPr>
            </w:pPr>
            <w:r w:rsidRPr="002F00BE">
              <w:rPr>
                <w:rFonts w:eastAsia="KaiTi_GB2312"/>
                <w:snapToGrid/>
                <w:sz w:val="15"/>
                <w:szCs w:val="15"/>
                <w:lang w:val="en-GB" w:eastAsia="en-US"/>
              </w:rPr>
              <w:t>2006</w:t>
            </w:r>
            <w:r w:rsidRPr="002F00BE">
              <w:rPr>
                <w:rFonts w:eastAsia="KaiTi_GB2312"/>
                <w:snapToGrid/>
                <w:sz w:val="15"/>
                <w:szCs w:val="15"/>
                <w:lang w:val="en-GB"/>
              </w:rPr>
              <w:t>年</w:t>
            </w:r>
          </w:p>
        </w:tc>
        <w:tc>
          <w:tcPr>
            <w:tcW w:w="2233" w:type="dxa"/>
            <w:gridSpan w:val="3"/>
            <w:tcBorders>
              <w:top w:val="single" w:sz="4" w:space="0" w:color="auto"/>
              <w:left w:val="single" w:sz="24" w:space="0" w:color="FFFFFF"/>
              <w:bottom w:val="single" w:sz="4" w:space="0" w:color="auto"/>
            </w:tcBorders>
            <w:shd w:val="clear" w:color="auto" w:fill="auto"/>
            <w:vAlign w:val="bottom"/>
          </w:tcPr>
          <w:p w:rsidR="008370F6" w:rsidRPr="002F00BE" w:rsidRDefault="008370F6" w:rsidP="008370F6">
            <w:pPr>
              <w:tabs>
                <w:tab w:val="clear" w:pos="431"/>
              </w:tabs>
              <w:suppressAutoHyphens/>
              <w:overflowPunct/>
              <w:adjustRightInd/>
              <w:snapToGrid/>
              <w:jc w:val="center"/>
              <w:rPr>
                <w:rFonts w:eastAsia="KaiTi_GB2312"/>
                <w:b/>
                <w:snapToGrid/>
                <w:sz w:val="15"/>
                <w:szCs w:val="15"/>
                <w:lang w:val="en-GB"/>
              </w:rPr>
            </w:pPr>
            <w:r w:rsidRPr="002F00BE">
              <w:rPr>
                <w:rFonts w:eastAsia="KaiTi_GB2312"/>
                <w:snapToGrid/>
                <w:sz w:val="15"/>
                <w:szCs w:val="15"/>
                <w:lang w:val="en-GB" w:eastAsia="en-US"/>
              </w:rPr>
              <w:t>2007</w:t>
            </w:r>
            <w:r w:rsidRPr="002F00BE">
              <w:rPr>
                <w:rFonts w:eastAsia="KaiTi_GB2312"/>
                <w:snapToGrid/>
                <w:sz w:val="15"/>
                <w:szCs w:val="15"/>
                <w:lang w:val="en-GB"/>
              </w:rPr>
              <w:t>年</w:t>
            </w:r>
          </w:p>
        </w:tc>
      </w:tr>
      <w:tr w:rsidR="008370F6" w:rsidRPr="002F00BE" w:rsidTr="002F00BE">
        <w:trPr>
          <w:tblHeader/>
        </w:trPr>
        <w:tc>
          <w:tcPr>
            <w:tcW w:w="980" w:type="dxa"/>
            <w:vMerge/>
            <w:tcBorders>
              <w:bottom w:val="single" w:sz="12" w:space="0" w:color="auto"/>
            </w:tcBorders>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eastAsia="en-US"/>
              </w:rPr>
            </w:pPr>
          </w:p>
        </w:tc>
        <w:tc>
          <w:tcPr>
            <w:tcW w:w="728" w:type="dxa"/>
            <w:tcBorders>
              <w:top w:val="single" w:sz="4" w:space="0" w:color="auto"/>
              <w:bottom w:val="single" w:sz="12" w:space="0" w:color="auto"/>
            </w:tcBorders>
            <w:shd w:val="clear" w:color="auto" w:fill="auto"/>
            <w:vAlign w:val="bottom"/>
          </w:tcPr>
          <w:p w:rsidR="008370F6" w:rsidRPr="002F00BE" w:rsidRDefault="008370F6" w:rsidP="002F00BE">
            <w:pPr>
              <w:tabs>
                <w:tab w:val="clear" w:pos="431"/>
              </w:tabs>
              <w:suppressAutoHyphens/>
              <w:overflowPunct/>
              <w:adjustRightInd/>
              <w:snapToGrid/>
              <w:jc w:val="right"/>
              <w:rPr>
                <w:rFonts w:eastAsia="KaiTi_GB2312"/>
                <w:snapToGrid/>
                <w:sz w:val="15"/>
                <w:szCs w:val="15"/>
                <w:lang w:val="en-GB"/>
              </w:rPr>
            </w:pPr>
            <w:r w:rsidRPr="002F00BE">
              <w:rPr>
                <w:rFonts w:eastAsia="KaiTi_GB2312"/>
                <w:snapToGrid/>
                <w:sz w:val="15"/>
                <w:szCs w:val="15"/>
                <w:lang w:val="en-GB"/>
              </w:rPr>
              <w:t>阿拉伯人</w:t>
            </w:r>
          </w:p>
        </w:tc>
        <w:tc>
          <w:tcPr>
            <w:tcW w:w="672" w:type="dxa"/>
            <w:tcBorders>
              <w:top w:val="single" w:sz="4" w:space="0" w:color="auto"/>
              <w:bottom w:val="single" w:sz="12" w:space="0" w:color="auto"/>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snapToGrid/>
                <w:sz w:val="15"/>
                <w:szCs w:val="15"/>
                <w:lang w:val="en-GB"/>
              </w:rPr>
            </w:pPr>
            <w:r w:rsidRPr="002F00BE">
              <w:rPr>
                <w:rFonts w:eastAsia="KaiTi_GB2312"/>
                <w:snapToGrid/>
                <w:sz w:val="15"/>
                <w:szCs w:val="15"/>
                <w:lang w:val="en-GB"/>
              </w:rPr>
              <w:t>犹太人</w:t>
            </w:r>
          </w:p>
        </w:tc>
        <w:tc>
          <w:tcPr>
            <w:tcW w:w="644" w:type="dxa"/>
            <w:tcBorders>
              <w:top w:val="single" w:sz="4" w:space="0" w:color="auto"/>
              <w:bottom w:val="single" w:sz="12" w:space="0" w:color="auto"/>
              <w:right w:val="single" w:sz="24" w:space="0" w:color="FFFFFF"/>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b/>
                <w:snapToGrid/>
                <w:sz w:val="15"/>
                <w:szCs w:val="15"/>
                <w:lang w:val="en-GB"/>
              </w:rPr>
            </w:pPr>
            <w:r w:rsidRPr="002F00BE">
              <w:rPr>
                <w:rFonts w:eastAsia="KaiTi_GB2312"/>
                <w:b/>
                <w:snapToGrid/>
                <w:sz w:val="15"/>
                <w:szCs w:val="15"/>
                <w:lang w:val="en-GB"/>
              </w:rPr>
              <w:t>共计</w:t>
            </w:r>
          </w:p>
        </w:tc>
        <w:tc>
          <w:tcPr>
            <w:tcW w:w="798" w:type="dxa"/>
            <w:tcBorders>
              <w:top w:val="single" w:sz="4" w:space="0" w:color="auto"/>
              <w:left w:val="single" w:sz="24" w:space="0" w:color="FFFFFF"/>
              <w:bottom w:val="single" w:sz="12" w:space="0" w:color="auto"/>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snapToGrid/>
                <w:sz w:val="15"/>
                <w:szCs w:val="15"/>
                <w:lang w:val="en-GB"/>
              </w:rPr>
            </w:pPr>
            <w:r w:rsidRPr="002F00BE">
              <w:rPr>
                <w:rFonts w:eastAsia="KaiTi_GB2312"/>
                <w:snapToGrid/>
                <w:sz w:val="15"/>
                <w:szCs w:val="15"/>
                <w:lang w:val="en-GB"/>
              </w:rPr>
              <w:t>阿拉伯人</w:t>
            </w:r>
          </w:p>
        </w:tc>
        <w:tc>
          <w:tcPr>
            <w:tcW w:w="686" w:type="dxa"/>
            <w:tcBorders>
              <w:top w:val="single" w:sz="4" w:space="0" w:color="auto"/>
              <w:bottom w:val="single" w:sz="12" w:space="0" w:color="auto"/>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snapToGrid/>
                <w:sz w:val="15"/>
                <w:szCs w:val="15"/>
                <w:lang w:val="en-GB"/>
              </w:rPr>
            </w:pPr>
            <w:r w:rsidRPr="002F00BE">
              <w:rPr>
                <w:rFonts w:eastAsia="KaiTi_GB2312"/>
                <w:snapToGrid/>
                <w:sz w:val="15"/>
                <w:szCs w:val="15"/>
                <w:lang w:val="en-GB"/>
              </w:rPr>
              <w:t>犹太人</w:t>
            </w:r>
          </w:p>
        </w:tc>
        <w:tc>
          <w:tcPr>
            <w:tcW w:w="629" w:type="dxa"/>
            <w:tcBorders>
              <w:top w:val="single" w:sz="4" w:space="0" w:color="auto"/>
              <w:bottom w:val="single" w:sz="12" w:space="0" w:color="auto"/>
              <w:right w:val="single" w:sz="24" w:space="0" w:color="FFFFFF"/>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b/>
                <w:snapToGrid/>
                <w:sz w:val="15"/>
                <w:szCs w:val="15"/>
                <w:lang w:val="en-GB"/>
              </w:rPr>
            </w:pPr>
            <w:r w:rsidRPr="002F00BE">
              <w:rPr>
                <w:rFonts w:eastAsia="KaiTi_GB2312"/>
                <w:b/>
                <w:snapToGrid/>
                <w:sz w:val="15"/>
                <w:szCs w:val="15"/>
                <w:lang w:val="en-GB"/>
              </w:rPr>
              <w:t>共计</w:t>
            </w:r>
          </w:p>
        </w:tc>
        <w:tc>
          <w:tcPr>
            <w:tcW w:w="831" w:type="dxa"/>
            <w:tcBorders>
              <w:top w:val="single" w:sz="4" w:space="0" w:color="auto"/>
              <w:left w:val="single" w:sz="24" w:space="0" w:color="FFFFFF"/>
              <w:bottom w:val="single" w:sz="12" w:space="0" w:color="auto"/>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snapToGrid/>
                <w:sz w:val="15"/>
                <w:szCs w:val="15"/>
                <w:lang w:val="en-GB"/>
              </w:rPr>
            </w:pPr>
            <w:r w:rsidRPr="002F00BE">
              <w:rPr>
                <w:rFonts w:eastAsia="KaiTi_GB2312"/>
                <w:snapToGrid/>
                <w:sz w:val="15"/>
                <w:szCs w:val="15"/>
                <w:lang w:val="en-GB"/>
              </w:rPr>
              <w:t>阿拉伯人</w:t>
            </w:r>
          </w:p>
        </w:tc>
        <w:tc>
          <w:tcPr>
            <w:tcW w:w="673" w:type="dxa"/>
            <w:tcBorders>
              <w:top w:val="single" w:sz="4" w:space="0" w:color="auto"/>
              <w:bottom w:val="single" w:sz="12" w:space="0" w:color="auto"/>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snapToGrid/>
                <w:sz w:val="15"/>
                <w:szCs w:val="15"/>
                <w:lang w:val="en-GB"/>
              </w:rPr>
            </w:pPr>
            <w:r w:rsidRPr="002F00BE">
              <w:rPr>
                <w:rFonts w:eastAsia="KaiTi_GB2312"/>
                <w:snapToGrid/>
                <w:sz w:val="15"/>
                <w:szCs w:val="15"/>
                <w:lang w:val="en-GB"/>
              </w:rPr>
              <w:t>犹太人</w:t>
            </w:r>
          </w:p>
        </w:tc>
        <w:tc>
          <w:tcPr>
            <w:tcW w:w="729" w:type="dxa"/>
            <w:tcBorders>
              <w:top w:val="single" w:sz="4" w:space="0" w:color="auto"/>
              <w:bottom w:val="single" w:sz="12" w:space="0" w:color="auto"/>
            </w:tcBorders>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b/>
                <w:snapToGrid/>
                <w:sz w:val="15"/>
                <w:szCs w:val="15"/>
                <w:lang w:val="en-GB"/>
              </w:rPr>
            </w:pPr>
            <w:r w:rsidRPr="002F00BE">
              <w:rPr>
                <w:rFonts w:eastAsia="KaiTi_GB2312"/>
                <w:b/>
                <w:snapToGrid/>
                <w:sz w:val="15"/>
                <w:szCs w:val="15"/>
                <w:lang w:val="en-GB"/>
              </w:rPr>
              <w:t>共计</w:t>
            </w:r>
          </w:p>
        </w:tc>
      </w:tr>
      <w:tr w:rsidR="008370F6" w:rsidRPr="002F00BE" w:rsidTr="002F00BE">
        <w:tc>
          <w:tcPr>
            <w:tcW w:w="980" w:type="dxa"/>
            <w:tcBorders>
              <w:top w:val="single" w:sz="4" w:space="0" w:color="auto"/>
            </w:tcBorders>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rFonts w:eastAsia="KaiTi_GB2312"/>
                <w:bCs/>
                <w:snapToGrid/>
                <w:sz w:val="15"/>
                <w:szCs w:val="15"/>
                <w:lang w:val="en-GB"/>
              </w:rPr>
            </w:pPr>
            <w:r w:rsidRPr="002F00BE">
              <w:rPr>
                <w:rFonts w:eastAsia="KaiTi_GB2312"/>
                <w:bCs/>
                <w:snapToGrid/>
                <w:sz w:val="15"/>
                <w:szCs w:val="15"/>
                <w:lang w:val="en-GB"/>
              </w:rPr>
              <w:t>总计</w:t>
            </w:r>
          </w:p>
        </w:tc>
        <w:tc>
          <w:tcPr>
            <w:tcW w:w="728"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p>
        </w:tc>
        <w:tc>
          <w:tcPr>
            <w:tcW w:w="672"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p>
        </w:tc>
        <w:tc>
          <w:tcPr>
            <w:tcW w:w="644"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p>
        </w:tc>
        <w:tc>
          <w:tcPr>
            <w:tcW w:w="798"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p>
        </w:tc>
        <w:tc>
          <w:tcPr>
            <w:tcW w:w="686"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p>
        </w:tc>
        <w:tc>
          <w:tcPr>
            <w:tcW w:w="629"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p>
        </w:tc>
        <w:tc>
          <w:tcPr>
            <w:tcW w:w="831"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Cs/>
                <w:snapToGrid/>
                <w:sz w:val="15"/>
                <w:szCs w:val="15"/>
                <w:lang w:val="en-GB" w:eastAsia="en-US"/>
              </w:rPr>
            </w:pPr>
          </w:p>
        </w:tc>
        <w:tc>
          <w:tcPr>
            <w:tcW w:w="673"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Cs/>
                <w:snapToGrid/>
                <w:sz w:val="15"/>
                <w:szCs w:val="15"/>
                <w:lang w:val="en-GB" w:eastAsia="en-US"/>
              </w:rPr>
            </w:pPr>
          </w:p>
        </w:tc>
        <w:tc>
          <w:tcPr>
            <w:tcW w:w="729" w:type="dxa"/>
            <w:tcBorders>
              <w:top w:val="single" w:sz="4"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lang w:val="en-GB" w:eastAsia="en-US"/>
              </w:rPr>
            </w:pP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bCs/>
                <w:snapToGrid/>
                <w:sz w:val="15"/>
                <w:szCs w:val="15"/>
                <w:lang w:val="en-GB"/>
              </w:rPr>
            </w:pPr>
            <w:r w:rsidRPr="002F00BE">
              <w:rPr>
                <w:bCs/>
                <w:snapToGrid/>
                <w:sz w:val="15"/>
                <w:szCs w:val="15"/>
                <w:lang w:val="en-GB"/>
              </w:rPr>
              <w:t>千</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7</w:t>
            </w:r>
            <w:r w:rsidR="00FD7181" w:rsidRPr="002F00BE">
              <w:rPr>
                <w:snapToGrid/>
                <w:sz w:val="15"/>
                <w:szCs w:val="15"/>
                <w:rtl/>
                <w:lang w:val="en-GB" w:eastAsia="en-US"/>
              </w:rPr>
              <w:t>7.</w:t>
            </w:r>
            <w:r w:rsidRPr="002F00BE">
              <w:rPr>
                <w:snapToGrid/>
                <w:sz w:val="15"/>
                <w:szCs w:val="15"/>
                <w:rtl/>
                <w:lang w:val="en-GB" w:eastAsia="en-US"/>
              </w:rPr>
              <w:t>9</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25</w:t>
            </w:r>
            <w:r w:rsidR="00FD7181" w:rsidRPr="002F00BE">
              <w:rPr>
                <w:snapToGrid/>
                <w:sz w:val="15"/>
                <w:szCs w:val="15"/>
                <w:rtl/>
                <w:lang w:val="en-GB" w:eastAsia="en-US"/>
              </w:rPr>
              <w:t>8.</w:t>
            </w:r>
            <w:r w:rsidRPr="002F00BE">
              <w:rPr>
                <w:snapToGrid/>
                <w:sz w:val="15"/>
                <w:szCs w:val="15"/>
                <w:rtl/>
                <w:lang w:val="en-GB" w:eastAsia="en-US"/>
              </w:rPr>
              <w:t>4</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33</w:t>
            </w:r>
            <w:r w:rsidR="00FD7181" w:rsidRPr="002F00BE">
              <w:rPr>
                <w:b/>
                <w:bCs/>
                <w:snapToGrid/>
                <w:sz w:val="15"/>
                <w:szCs w:val="15"/>
                <w:rtl/>
                <w:lang w:val="en-GB" w:eastAsia="en-US"/>
              </w:rPr>
              <w:t>6.</w:t>
            </w:r>
            <w:r w:rsidRPr="002F00BE">
              <w:rPr>
                <w:b/>
                <w:bCs/>
                <w:snapToGrid/>
                <w:sz w:val="15"/>
                <w:szCs w:val="15"/>
                <w:rtl/>
                <w:lang w:val="en-GB" w:eastAsia="en-US"/>
              </w:rPr>
              <w:t>3</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5.</w:t>
            </w:r>
            <w:r w:rsidRPr="002F00BE">
              <w:rPr>
                <w:snapToGrid/>
                <w:sz w:val="15"/>
                <w:szCs w:val="15"/>
                <w:rtl/>
                <w:lang w:val="en-GB" w:eastAsia="en-US"/>
              </w:rPr>
              <w:t>2</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25</w:t>
            </w:r>
            <w:r w:rsidR="00FD7181" w:rsidRPr="002F00BE">
              <w:rPr>
                <w:snapToGrid/>
                <w:sz w:val="15"/>
                <w:szCs w:val="15"/>
                <w:rtl/>
                <w:lang w:val="en-GB" w:eastAsia="en-US"/>
              </w:rPr>
              <w:t>4.</w:t>
            </w:r>
            <w:r w:rsidRPr="002F00BE">
              <w:rPr>
                <w:snapToGrid/>
                <w:sz w:val="15"/>
                <w:szCs w:val="15"/>
                <w:rtl/>
                <w:lang w:val="en-GB" w:eastAsia="en-US"/>
              </w:rPr>
              <w:t>4</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34</w:t>
            </w:r>
            <w:r w:rsidR="00FD7181" w:rsidRPr="002F00BE">
              <w:rPr>
                <w:b/>
                <w:bCs/>
                <w:snapToGrid/>
                <w:sz w:val="15"/>
                <w:szCs w:val="15"/>
                <w:rtl/>
                <w:lang w:val="en-GB" w:eastAsia="en-US"/>
              </w:rPr>
              <w:t>6.</w:t>
            </w:r>
            <w:r w:rsidRPr="002F00BE">
              <w:rPr>
                <w:b/>
                <w:bCs/>
                <w:snapToGrid/>
                <w:sz w:val="15"/>
                <w:szCs w:val="15"/>
                <w:rtl/>
                <w:lang w:val="en-GB" w:eastAsia="en-US"/>
              </w:rPr>
              <w:t>3</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Cs/>
                <w:snapToGrid/>
                <w:sz w:val="15"/>
                <w:szCs w:val="15"/>
                <w:rtl/>
                <w:lang w:val="en-GB" w:eastAsia="en-US"/>
              </w:rPr>
            </w:pPr>
            <w:r w:rsidRPr="002F00BE">
              <w:rPr>
                <w:bCs/>
                <w:snapToGrid/>
                <w:sz w:val="15"/>
                <w:szCs w:val="15"/>
                <w:lang w:val="en-GB" w:eastAsia="en-US"/>
              </w:rPr>
              <w:t>8</w:t>
            </w:r>
            <w:r w:rsidR="00FD7181" w:rsidRPr="002F00BE">
              <w:rPr>
                <w:bCs/>
                <w:snapToGrid/>
                <w:sz w:val="15"/>
                <w:szCs w:val="15"/>
                <w:lang w:val="en-GB" w:eastAsia="en-US"/>
              </w:rPr>
              <w:t>9.</w:t>
            </w:r>
            <w:r w:rsidRPr="002F00BE">
              <w:rPr>
                <w:bCs/>
                <w:snapToGrid/>
                <w:sz w:val="15"/>
                <w:szCs w:val="15"/>
                <w:lang w:val="en-GB" w:eastAsia="en-US"/>
              </w:rPr>
              <w:t>7</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Cs/>
                <w:snapToGrid/>
                <w:sz w:val="15"/>
                <w:szCs w:val="15"/>
                <w:rtl/>
                <w:lang w:val="en-GB" w:eastAsia="en-US"/>
              </w:rPr>
            </w:pPr>
            <w:r w:rsidRPr="002F00BE">
              <w:rPr>
                <w:bCs/>
                <w:snapToGrid/>
                <w:sz w:val="15"/>
                <w:szCs w:val="15"/>
                <w:lang w:val="en-GB" w:eastAsia="en-US"/>
              </w:rPr>
              <w:t>25</w:t>
            </w:r>
            <w:r w:rsidR="00FD7181" w:rsidRPr="002F00BE">
              <w:rPr>
                <w:bCs/>
                <w:snapToGrid/>
                <w:sz w:val="15"/>
                <w:szCs w:val="15"/>
                <w:lang w:val="en-GB" w:eastAsia="en-US"/>
              </w:rPr>
              <w:t>5.</w:t>
            </w:r>
            <w:r w:rsidRPr="002F00BE">
              <w:rPr>
                <w:bCs/>
                <w:snapToGrid/>
                <w:sz w:val="15"/>
                <w:szCs w:val="15"/>
                <w:lang w:val="en-GB" w:eastAsia="en-US"/>
              </w:rPr>
              <w:t>8</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lang w:val="en-GB" w:eastAsia="en-US"/>
              </w:rPr>
              <w:t>35</w:t>
            </w:r>
            <w:r w:rsidR="00FD7181" w:rsidRPr="002F00BE">
              <w:rPr>
                <w:b/>
                <w:bCs/>
                <w:snapToGrid/>
                <w:sz w:val="15"/>
                <w:szCs w:val="15"/>
                <w:lang w:val="en-GB" w:eastAsia="en-US"/>
              </w:rPr>
              <w:t>0.</w:t>
            </w:r>
            <w:r w:rsidRPr="002F00BE">
              <w:rPr>
                <w:b/>
                <w:bCs/>
                <w:snapToGrid/>
                <w:sz w:val="15"/>
                <w:szCs w:val="15"/>
                <w:lang w:val="en-GB" w:eastAsia="en-US"/>
              </w:rPr>
              <w:t>6</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百分比</w:t>
            </w:r>
          </w:p>
        </w:tc>
        <w:tc>
          <w:tcPr>
            <w:tcW w:w="728" w:type="dxa"/>
            <w:shd w:val="clear" w:color="auto" w:fill="auto"/>
            <w:vAlign w:val="bottom"/>
          </w:tcPr>
          <w:p w:rsidR="008370F6" w:rsidRPr="002F00BE" w:rsidRDefault="008370F6" w:rsidP="00F17347">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rtl/>
                <w:lang w:val="en-GB" w:eastAsia="en-US"/>
              </w:rPr>
              <w:t>100</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rtl/>
                <w:lang w:val="en-GB" w:eastAsia="en-US"/>
              </w:rPr>
              <w:t>100</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lang w:val="en-GB" w:eastAsia="en-US"/>
              </w:rPr>
            </w:pPr>
            <w:r w:rsidRPr="002F00BE">
              <w:rPr>
                <w:b/>
                <w:bCs/>
                <w:snapToGrid/>
                <w:sz w:val="15"/>
                <w:szCs w:val="15"/>
                <w:rtl/>
                <w:lang w:val="en-GB" w:eastAsia="en-US"/>
              </w:rPr>
              <w:t>100</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rtl/>
                <w:lang w:val="en-GB" w:eastAsia="en-US"/>
              </w:rPr>
              <w:t>100</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rtl/>
                <w:lang w:val="en-GB" w:eastAsia="en-US"/>
              </w:rPr>
              <w:t>100</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bidi="he-IL"/>
              </w:rPr>
            </w:pPr>
            <w:r w:rsidRPr="002F00BE">
              <w:rPr>
                <w:b/>
                <w:bCs/>
                <w:snapToGrid/>
                <w:sz w:val="15"/>
                <w:szCs w:val="15"/>
                <w:rtl/>
                <w:lang w:val="en-GB" w:eastAsia="en-US"/>
              </w:rPr>
              <w:t>100</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100</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100</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100</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工作</w:t>
            </w:r>
          </w:p>
        </w:tc>
        <w:tc>
          <w:tcPr>
            <w:tcW w:w="72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3.</w:t>
            </w:r>
            <w:r w:rsidR="008370F6" w:rsidRPr="002F00BE">
              <w:rPr>
                <w:snapToGrid/>
                <w:sz w:val="15"/>
                <w:szCs w:val="15"/>
                <w:rtl/>
                <w:lang w:val="en-GB" w:eastAsia="en-US"/>
              </w:rPr>
              <w:t>2</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bidi="he-IL"/>
              </w:rPr>
            </w:pPr>
            <w:r w:rsidRPr="002F00BE">
              <w:rPr>
                <w:b/>
                <w:bCs/>
                <w:snapToGrid/>
                <w:sz w:val="15"/>
                <w:szCs w:val="15"/>
                <w:rtl/>
                <w:lang w:val="en-GB" w:eastAsia="en-US"/>
              </w:rPr>
              <w:t>7.</w:t>
            </w:r>
            <w:r w:rsidR="008370F6" w:rsidRPr="002F00BE">
              <w:rPr>
                <w:b/>
                <w:bCs/>
                <w:snapToGrid/>
                <w:sz w:val="15"/>
                <w:szCs w:val="15"/>
                <w:rtl/>
                <w:lang w:val="en-GB" w:eastAsia="en-US"/>
              </w:rPr>
              <w:t>6</w:t>
            </w:r>
          </w:p>
        </w:tc>
        <w:tc>
          <w:tcPr>
            <w:tcW w:w="79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3.</w:t>
            </w:r>
            <w:r w:rsidR="008370F6" w:rsidRPr="002F00BE">
              <w:rPr>
                <w:snapToGrid/>
                <w:sz w:val="15"/>
                <w:szCs w:val="15"/>
                <w:rtl/>
                <w:lang w:val="en-GB" w:eastAsia="en-US"/>
              </w:rPr>
              <w:t>5</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7</w:t>
            </w:r>
          </w:p>
        </w:tc>
        <w:tc>
          <w:tcPr>
            <w:tcW w:w="831"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2.</w:t>
            </w:r>
            <w:r w:rsidR="008370F6" w:rsidRPr="002F00BE">
              <w:rPr>
                <w:snapToGrid/>
                <w:sz w:val="15"/>
                <w:szCs w:val="15"/>
                <w:lang w:val="en-GB" w:eastAsia="en-US"/>
              </w:rPr>
              <w:t>5</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8370F6" w:rsidRPr="002F00BE">
              <w:rPr>
                <w:snapToGrid/>
                <w:sz w:val="15"/>
                <w:szCs w:val="15"/>
                <w:lang w:val="en-GB" w:eastAsia="en-US"/>
              </w:rPr>
              <w:t>3</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6.</w:t>
            </w:r>
            <w:r w:rsidR="008370F6" w:rsidRPr="002F00BE">
              <w:rPr>
                <w:b/>
                <w:snapToGrid/>
                <w:sz w:val="15"/>
                <w:szCs w:val="15"/>
                <w:lang w:val="en-GB" w:eastAsia="en-US"/>
              </w:rPr>
              <w:t>9</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eastAsia="en-US"/>
              </w:rPr>
            </w:pPr>
            <w:r w:rsidRPr="002F00BE">
              <w:rPr>
                <w:snapToGrid/>
                <w:sz w:val="15"/>
                <w:szCs w:val="15"/>
                <w:lang w:val="en-GB"/>
              </w:rPr>
              <w:t>其中</w:t>
            </w:r>
            <w:r w:rsidR="00FD7181" w:rsidRPr="002F00BE">
              <w:rPr>
                <w:snapToGrid/>
                <w:sz w:val="15"/>
                <w:szCs w:val="15"/>
                <w:lang w:val="en-GB"/>
              </w:rPr>
              <w:t>：</w:t>
            </w:r>
            <w:r w:rsidRPr="002F00BE">
              <w:rPr>
                <w:snapToGrid/>
                <w:sz w:val="15"/>
                <w:szCs w:val="15"/>
                <w:lang w:val="en-GB"/>
              </w:rPr>
              <w:t>就学</w:t>
            </w:r>
          </w:p>
        </w:tc>
        <w:tc>
          <w:tcPr>
            <w:tcW w:w="72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8370F6" w:rsidRPr="002F00BE">
              <w:rPr>
                <w:snapToGrid/>
                <w:sz w:val="15"/>
                <w:szCs w:val="15"/>
                <w:rtl/>
                <w:lang w:val="en-GB" w:eastAsia="en-US"/>
              </w:rPr>
              <w:t>2</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bidi="he-IL"/>
              </w:rPr>
            </w:pPr>
            <w:r w:rsidRPr="002F00BE">
              <w:rPr>
                <w:snapToGrid/>
                <w:sz w:val="15"/>
                <w:szCs w:val="15"/>
                <w:rtl/>
                <w:lang w:val="en-GB" w:eastAsia="en-US"/>
              </w:rPr>
              <w:t>7.</w:t>
            </w:r>
            <w:r w:rsidR="008370F6" w:rsidRPr="002F00BE">
              <w:rPr>
                <w:snapToGrid/>
                <w:sz w:val="15"/>
                <w:szCs w:val="15"/>
                <w:rtl/>
                <w:lang w:val="en-GB" w:eastAsia="en-US"/>
              </w:rPr>
              <w:t>6</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lang w:val="en-GB" w:eastAsia="en-US"/>
              </w:rPr>
            </w:pPr>
            <w:r w:rsidRPr="002F00BE">
              <w:rPr>
                <w:b/>
                <w:bCs/>
                <w:snapToGrid/>
                <w:sz w:val="15"/>
                <w:szCs w:val="15"/>
                <w:rtl/>
                <w:lang w:val="en-GB" w:eastAsia="en-US"/>
              </w:rPr>
              <w:t>6.</w:t>
            </w:r>
            <w:r w:rsidR="008370F6" w:rsidRPr="002F00BE">
              <w:rPr>
                <w:b/>
                <w:bCs/>
                <w:snapToGrid/>
                <w:sz w:val="15"/>
                <w:szCs w:val="15"/>
                <w:rtl/>
                <w:lang w:val="en-GB" w:eastAsia="en-US"/>
              </w:rPr>
              <w:t>1</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lang w:val="en-GB" w:eastAsia="en-US"/>
              </w:rPr>
              <w:t>-</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rtl/>
                <w:lang w:val="en-GB" w:eastAsia="en-US"/>
              </w:rPr>
              <w:t>6.</w:t>
            </w:r>
            <w:r w:rsidR="008370F6" w:rsidRPr="002F00BE">
              <w:rPr>
                <w:snapToGrid/>
                <w:sz w:val="15"/>
                <w:szCs w:val="15"/>
                <w:rtl/>
                <w:lang w:val="en-GB" w:eastAsia="en-US"/>
              </w:rPr>
              <w:t>9</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5.</w:t>
            </w:r>
            <w:r w:rsidR="008370F6" w:rsidRPr="002F00BE">
              <w:rPr>
                <w:b/>
                <w:bCs/>
                <w:snapToGrid/>
                <w:sz w:val="15"/>
                <w:szCs w:val="15"/>
                <w:rtl/>
                <w:lang w:val="en-GB" w:eastAsia="en-US"/>
              </w:rPr>
              <w:t>3</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7.</w:t>
            </w:r>
            <w:r w:rsidR="008370F6" w:rsidRPr="002F00BE">
              <w:rPr>
                <w:snapToGrid/>
                <w:sz w:val="15"/>
                <w:szCs w:val="15"/>
                <w:lang w:val="en-GB" w:eastAsia="en-US"/>
              </w:rPr>
              <w:t>2</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5.</w:t>
            </w:r>
            <w:r w:rsidR="008370F6" w:rsidRPr="002F00BE">
              <w:rPr>
                <w:b/>
                <w:snapToGrid/>
                <w:sz w:val="15"/>
                <w:szCs w:val="15"/>
                <w:lang w:val="en-GB" w:eastAsia="en-US"/>
              </w:rPr>
              <w:t>5</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没有上学</w:t>
            </w:r>
          </w:p>
        </w:tc>
        <w:tc>
          <w:tcPr>
            <w:tcW w:w="72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2.</w:t>
            </w:r>
            <w:r w:rsidR="008370F6" w:rsidRPr="002F00BE">
              <w:rPr>
                <w:snapToGrid/>
                <w:sz w:val="15"/>
                <w:szCs w:val="15"/>
                <w:rtl/>
                <w:lang w:val="en-GB" w:eastAsia="en-US"/>
              </w:rPr>
              <w:t>2</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8370F6" w:rsidRPr="002F00BE">
              <w:rPr>
                <w:snapToGrid/>
                <w:sz w:val="15"/>
                <w:szCs w:val="15"/>
                <w:rtl/>
                <w:lang w:val="en-GB" w:eastAsia="en-US"/>
              </w:rPr>
              <w:t>4</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w:t>
            </w:r>
            <w:r w:rsidR="008370F6" w:rsidRPr="002F00BE">
              <w:rPr>
                <w:b/>
                <w:bCs/>
                <w:snapToGrid/>
                <w:sz w:val="15"/>
                <w:szCs w:val="15"/>
                <w:rtl/>
                <w:lang w:val="en-GB" w:eastAsia="en-US"/>
              </w:rPr>
              <w:t>6</w:t>
            </w:r>
          </w:p>
        </w:tc>
        <w:tc>
          <w:tcPr>
            <w:tcW w:w="79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3.</w:t>
            </w:r>
            <w:r w:rsidR="008370F6" w:rsidRPr="002F00BE">
              <w:rPr>
                <w:snapToGrid/>
                <w:sz w:val="15"/>
                <w:szCs w:val="15"/>
                <w:rtl/>
                <w:lang w:val="en-GB" w:eastAsia="en-US"/>
              </w:rPr>
              <w:t>3</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8370F6" w:rsidRPr="002F00BE">
              <w:rPr>
                <w:snapToGrid/>
                <w:sz w:val="15"/>
                <w:szCs w:val="15"/>
                <w:rtl/>
                <w:lang w:val="en-GB" w:eastAsia="en-US"/>
              </w:rPr>
              <w:t>1</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w:t>
            </w:r>
            <w:r w:rsidR="008370F6" w:rsidRPr="002F00BE">
              <w:rPr>
                <w:b/>
                <w:bCs/>
                <w:snapToGrid/>
                <w:sz w:val="15"/>
                <w:szCs w:val="15"/>
                <w:rtl/>
                <w:lang w:val="en-GB" w:eastAsia="en-US"/>
              </w:rPr>
              <w:t>7</w:t>
            </w:r>
          </w:p>
        </w:tc>
        <w:tc>
          <w:tcPr>
            <w:tcW w:w="831"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2.</w:t>
            </w:r>
            <w:r w:rsidR="008370F6" w:rsidRPr="002F00BE">
              <w:rPr>
                <w:snapToGrid/>
                <w:sz w:val="15"/>
                <w:szCs w:val="15"/>
                <w:lang w:val="en-GB" w:eastAsia="en-US"/>
              </w:rPr>
              <w:t>2</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w:t>
            </w:r>
            <w:r w:rsidR="008370F6" w:rsidRPr="002F00BE">
              <w:rPr>
                <w:snapToGrid/>
                <w:sz w:val="15"/>
                <w:szCs w:val="15"/>
                <w:lang w:val="en-GB" w:eastAsia="en-US"/>
              </w:rPr>
              <w:t>1</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bidi="he-IL"/>
              </w:rPr>
            </w:pPr>
            <w:r w:rsidRPr="002F00BE">
              <w:rPr>
                <w:b/>
                <w:snapToGrid/>
                <w:sz w:val="15"/>
                <w:szCs w:val="15"/>
                <w:lang w:val="en-GB" w:eastAsia="en-US"/>
              </w:rPr>
              <w:t>1.</w:t>
            </w:r>
            <w:r w:rsidR="008370F6" w:rsidRPr="002F00BE">
              <w:rPr>
                <w:b/>
                <w:snapToGrid/>
                <w:sz w:val="15"/>
                <w:szCs w:val="15"/>
                <w:lang w:val="en-GB" w:eastAsia="en-US"/>
              </w:rPr>
              <w:t>4</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没有工作</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6.</w:t>
            </w:r>
            <w:r w:rsidRPr="002F00BE">
              <w:rPr>
                <w:snapToGrid/>
                <w:sz w:val="15"/>
                <w:szCs w:val="15"/>
                <w:rtl/>
                <w:lang w:val="en-GB" w:eastAsia="en-US"/>
              </w:rPr>
              <w:t>8</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91</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9</w:t>
            </w:r>
            <w:r w:rsidR="00FD7181" w:rsidRPr="002F00BE">
              <w:rPr>
                <w:b/>
                <w:bCs/>
                <w:snapToGrid/>
                <w:sz w:val="15"/>
                <w:szCs w:val="15"/>
                <w:rtl/>
                <w:lang w:val="en-GB" w:eastAsia="en-US"/>
              </w:rPr>
              <w:t>2.</w:t>
            </w:r>
            <w:r w:rsidRPr="002F00BE">
              <w:rPr>
                <w:b/>
                <w:bCs/>
                <w:snapToGrid/>
                <w:sz w:val="15"/>
                <w:szCs w:val="15"/>
                <w:rtl/>
                <w:lang w:val="en-GB" w:eastAsia="en-US"/>
              </w:rPr>
              <w:t>4</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6.</w:t>
            </w:r>
            <w:r w:rsidRPr="002F00BE">
              <w:rPr>
                <w:snapToGrid/>
                <w:sz w:val="15"/>
                <w:szCs w:val="15"/>
                <w:rtl/>
                <w:lang w:val="en-GB" w:eastAsia="en-US"/>
              </w:rPr>
              <w:t>5</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92</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93</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9</w:t>
            </w:r>
            <w:r w:rsidR="00FD7181" w:rsidRPr="002F00BE">
              <w:rPr>
                <w:snapToGrid/>
                <w:sz w:val="15"/>
                <w:szCs w:val="15"/>
                <w:lang w:val="en-GB" w:eastAsia="en-US"/>
              </w:rPr>
              <w:t>7.</w:t>
            </w:r>
            <w:r w:rsidRPr="002F00BE">
              <w:rPr>
                <w:snapToGrid/>
                <w:sz w:val="15"/>
                <w:szCs w:val="15"/>
                <w:lang w:val="en-GB" w:eastAsia="en-US"/>
              </w:rPr>
              <w:t>5</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9</w:t>
            </w:r>
            <w:r w:rsidR="00FD7181" w:rsidRPr="002F00BE">
              <w:rPr>
                <w:snapToGrid/>
                <w:sz w:val="15"/>
                <w:szCs w:val="15"/>
                <w:lang w:val="en-GB" w:eastAsia="en-US"/>
              </w:rPr>
              <w:t>1.</w:t>
            </w:r>
            <w:r w:rsidRPr="002F00BE">
              <w:rPr>
                <w:snapToGrid/>
                <w:sz w:val="15"/>
                <w:szCs w:val="15"/>
                <w:lang w:val="en-GB" w:eastAsia="en-US"/>
              </w:rPr>
              <w:t>7</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9</w:t>
            </w:r>
            <w:r w:rsidR="00FD7181" w:rsidRPr="002F00BE">
              <w:rPr>
                <w:b/>
                <w:snapToGrid/>
                <w:sz w:val="15"/>
                <w:szCs w:val="15"/>
                <w:lang w:val="en-GB" w:eastAsia="en-US"/>
              </w:rPr>
              <w:t>3.</w:t>
            </w:r>
            <w:r w:rsidRPr="002F00BE">
              <w:rPr>
                <w:b/>
                <w:snapToGrid/>
                <w:sz w:val="15"/>
                <w:szCs w:val="15"/>
                <w:lang w:val="en-GB" w:eastAsia="en-US"/>
              </w:rPr>
              <w:t>1</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eastAsia="en-US"/>
              </w:rPr>
            </w:pPr>
            <w:r w:rsidRPr="002F00BE">
              <w:rPr>
                <w:snapToGrid/>
                <w:sz w:val="15"/>
                <w:szCs w:val="15"/>
                <w:lang w:val="en-GB"/>
              </w:rPr>
              <w:t>其中</w:t>
            </w:r>
            <w:r w:rsidR="00FD7181" w:rsidRPr="002F00BE">
              <w:rPr>
                <w:snapToGrid/>
                <w:sz w:val="15"/>
                <w:szCs w:val="15"/>
                <w:lang w:val="en-GB"/>
              </w:rPr>
              <w:t>：</w:t>
            </w:r>
            <w:r w:rsidRPr="002F00BE">
              <w:rPr>
                <w:snapToGrid/>
                <w:sz w:val="15"/>
                <w:szCs w:val="15"/>
                <w:lang w:val="en-GB"/>
              </w:rPr>
              <w:t>就学</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2.</w:t>
            </w:r>
            <w:r w:rsidRPr="002F00BE">
              <w:rPr>
                <w:snapToGrid/>
                <w:sz w:val="15"/>
                <w:szCs w:val="15"/>
                <w:rtl/>
                <w:lang w:val="en-GB" w:eastAsia="en-US"/>
              </w:rPr>
              <w:t>1</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5.</w:t>
            </w:r>
            <w:r w:rsidRPr="002F00BE">
              <w:rPr>
                <w:snapToGrid/>
                <w:sz w:val="15"/>
                <w:szCs w:val="15"/>
                <w:rtl/>
                <w:lang w:val="en-GB" w:eastAsia="en-US"/>
              </w:rPr>
              <w:t>6</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bidi="he-IL"/>
              </w:rPr>
              <w:t>8</w:t>
            </w:r>
            <w:r w:rsidR="00FD7181" w:rsidRPr="002F00BE">
              <w:rPr>
                <w:b/>
                <w:bCs/>
                <w:snapToGrid/>
                <w:sz w:val="15"/>
                <w:szCs w:val="15"/>
                <w:rtl/>
                <w:lang w:val="en-GB" w:eastAsia="en-US"/>
              </w:rPr>
              <w:t>4.</w:t>
            </w:r>
            <w:r w:rsidRPr="002F00BE">
              <w:rPr>
                <w:b/>
                <w:bCs/>
                <w:snapToGrid/>
                <w:sz w:val="15"/>
                <w:szCs w:val="15"/>
                <w:rtl/>
                <w:lang w:val="en-GB" w:eastAsia="en-US"/>
              </w:rPr>
              <w:t>8</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2.</w:t>
            </w:r>
            <w:r w:rsidRPr="002F00BE">
              <w:rPr>
                <w:snapToGrid/>
                <w:sz w:val="15"/>
                <w:szCs w:val="15"/>
                <w:rtl/>
                <w:lang w:val="en-GB" w:eastAsia="en-US"/>
              </w:rPr>
              <w:t>6</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6.</w:t>
            </w:r>
            <w:r w:rsidRPr="002F00BE">
              <w:rPr>
                <w:snapToGrid/>
                <w:sz w:val="15"/>
                <w:szCs w:val="15"/>
                <w:rtl/>
                <w:lang w:val="en-GB" w:eastAsia="en-US"/>
              </w:rPr>
              <w:t>2</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8</w:t>
            </w:r>
            <w:r w:rsidR="00FD7181" w:rsidRPr="002F00BE">
              <w:rPr>
                <w:b/>
                <w:bCs/>
                <w:snapToGrid/>
                <w:sz w:val="15"/>
                <w:szCs w:val="15"/>
                <w:rtl/>
                <w:lang w:val="en-GB" w:eastAsia="en-US"/>
              </w:rPr>
              <w:t>5.</w:t>
            </w:r>
            <w:r w:rsidRPr="002F00BE">
              <w:rPr>
                <w:b/>
                <w:bCs/>
                <w:snapToGrid/>
                <w:sz w:val="15"/>
                <w:szCs w:val="15"/>
                <w:rtl/>
                <w:lang w:val="en-GB" w:eastAsia="en-US"/>
              </w:rPr>
              <w:t>2</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FD7181" w:rsidRPr="002F00BE">
              <w:rPr>
                <w:snapToGrid/>
                <w:sz w:val="15"/>
                <w:szCs w:val="15"/>
                <w:lang w:val="en-GB" w:eastAsia="en-US"/>
              </w:rPr>
              <w:t>5.</w:t>
            </w:r>
            <w:r w:rsidRPr="002F00BE">
              <w:rPr>
                <w:snapToGrid/>
                <w:sz w:val="15"/>
                <w:szCs w:val="15"/>
                <w:lang w:val="en-GB" w:eastAsia="en-US"/>
              </w:rPr>
              <w:t>1</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FD7181" w:rsidRPr="002F00BE">
              <w:rPr>
                <w:snapToGrid/>
                <w:sz w:val="15"/>
                <w:szCs w:val="15"/>
                <w:lang w:val="en-GB" w:eastAsia="en-US"/>
              </w:rPr>
              <w:t>6.</w:t>
            </w:r>
            <w:r w:rsidRPr="002F00BE">
              <w:rPr>
                <w:snapToGrid/>
                <w:sz w:val="15"/>
                <w:szCs w:val="15"/>
                <w:lang w:val="en-GB" w:eastAsia="en-US"/>
              </w:rPr>
              <w:t>3</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8</w:t>
            </w:r>
            <w:r w:rsidR="00FD7181" w:rsidRPr="002F00BE">
              <w:rPr>
                <w:b/>
                <w:snapToGrid/>
                <w:sz w:val="15"/>
                <w:szCs w:val="15"/>
                <w:lang w:val="en-GB" w:eastAsia="en-US"/>
              </w:rPr>
              <w:t>5.</w:t>
            </w:r>
            <w:r w:rsidRPr="002F00BE">
              <w:rPr>
                <w:b/>
                <w:snapToGrid/>
                <w:sz w:val="15"/>
                <w:szCs w:val="15"/>
                <w:lang w:val="en-GB" w:eastAsia="en-US"/>
              </w:rPr>
              <w:t>9</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没有上学</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FD7181" w:rsidRPr="002F00BE">
              <w:rPr>
                <w:snapToGrid/>
                <w:sz w:val="15"/>
                <w:szCs w:val="15"/>
                <w:rtl/>
                <w:lang w:val="en-GB" w:eastAsia="en-US"/>
              </w:rPr>
              <w:t>4.</w:t>
            </w:r>
            <w:r w:rsidRPr="002F00BE">
              <w:rPr>
                <w:snapToGrid/>
                <w:sz w:val="15"/>
                <w:szCs w:val="15"/>
                <w:rtl/>
                <w:lang w:val="en-GB" w:eastAsia="en-US"/>
              </w:rPr>
              <w:t>7</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bidi="he-IL"/>
              </w:rPr>
            </w:pPr>
            <w:r w:rsidRPr="002F00BE">
              <w:rPr>
                <w:snapToGrid/>
                <w:sz w:val="15"/>
                <w:szCs w:val="15"/>
                <w:rtl/>
                <w:lang w:val="en-GB" w:eastAsia="en-US"/>
              </w:rPr>
              <w:t>5.</w:t>
            </w:r>
            <w:r w:rsidR="008370F6" w:rsidRPr="002F00BE">
              <w:rPr>
                <w:snapToGrid/>
                <w:sz w:val="15"/>
                <w:szCs w:val="15"/>
                <w:rtl/>
                <w:lang w:val="en-GB" w:eastAsia="en-US"/>
              </w:rPr>
              <w:t>4</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7.</w:t>
            </w:r>
            <w:r w:rsidR="008370F6" w:rsidRPr="002F00BE">
              <w:rPr>
                <w:b/>
                <w:bCs/>
                <w:snapToGrid/>
                <w:sz w:val="15"/>
                <w:szCs w:val="15"/>
                <w:rtl/>
                <w:lang w:val="en-GB" w:eastAsia="en-US"/>
              </w:rPr>
              <w:t>6</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FD7181" w:rsidRPr="002F00BE">
              <w:rPr>
                <w:snapToGrid/>
                <w:sz w:val="15"/>
                <w:szCs w:val="15"/>
                <w:rtl/>
                <w:lang w:val="en-GB" w:eastAsia="en-US"/>
              </w:rPr>
              <w:t>3.</w:t>
            </w:r>
            <w:r w:rsidRPr="002F00BE">
              <w:rPr>
                <w:snapToGrid/>
                <w:sz w:val="15"/>
                <w:szCs w:val="15"/>
                <w:rtl/>
                <w:lang w:val="en-GB" w:eastAsia="en-US"/>
              </w:rPr>
              <w:t>8</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5.</w:t>
            </w:r>
            <w:r w:rsidR="008370F6" w:rsidRPr="002F00BE">
              <w:rPr>
                <w:snapToGrid/>
                <w:sz w:val="15"/>
                <w:szCs w:val="15"/>
                <w:rtl/>
                <w:lang w:val="en-GB" w:eastAsia="en-US"/>
              </w:rPr>
              <w:t>8</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7.</w:t>
            </w:r>
            <w:r w:rsidR="008370F6" w:rsidRPr="002F00BE">
              <w:rPr>
                <w:b/>
                <w:bCs/>
                <w:snapToGrid/>
                <w:sz w:val="15"/>
                <w:szCs w:val="15"/>
                <w:rtl/>
                <w:lang w:val="en-GB" w:eastAsia="en-US"/>
              </w:rPr>
              <w:t>8</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w:t>
            </w:r>
            <w:r w:rsidR="00FD7181" w:rsidRPr="002F00BE">
              <w:rPr>
                <w:snapToGrid/>
                <w:sz w:val="15"/>
                <w:szCs w:val="15"/>
                <w:lang w:val="en-GB" w:eastAsia="en-US"/>
              </w:rPr>
              <w:t>2.</w:t>
            </w:r>
            <w:r w:rsidRPr="002F00BE">
              <w:rPr>
                <w:snapToGrid/>
                <w:sz w:val="15"/>
                <w:szCs w:val="15"/>
                <w:lang w:val="en-GB" w:eastAsia="en-US"/>
              </w:rPr>
              <w:t>4</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5.</w:t>
            </w:r>
            <w:r w:rsidR="008370F6" w:rsidRPr="002F00BE">
              <w:rPr>
                <w:snapToGrid/>
                <w:sz w:val="15"/>
                <w:szCs w:val="15"/>
                <w:lang w:val="en-GB" w:eastAsia="en-US"/>
              </w:rPr>
              <w:t>5</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bidi="he-IL"/>
              </w:rPr>
            </w:pPr>
            <w:r w:rsidRPr="002F00BE">
              <w:rPr>
                <w:b/>
                <w:snapToGrid/>
                <w:sz w:val="15"/>
                <w:szCs w:val="15"/>
                <w:lang w:val="en-GB" w:eastAsia="en-US"/>
              </w:rPr>
              <w:t>7.</w:t>
            </w:r>
            <w:r w:rsidR="008370F6" w:rsidRPr="002F00BE">
              <w:rPr>
                <w:b/>
                <w:snapToGrid/>
                <w:sz w:val="15"/>
                <w:szCs w:val="15"/>
                <w:lang w:val="en-GB" w:eastAsia="en-US"/>
              </w:rPr>
              <w:t>2</w:t>
            </w:r>
          </w:p>
        </w:tc>
      </w:tr>
      <w:tr w:rsidR="008370F6" w:rsidRPr="002F00BE" w:rsidTr="002F00BE">
        <w:tc>
          <w:tcPr>
            <w:tcW w:w="980" w:type="dxa"/>
            <w:shd w:val="clear" w:color="auto" w:fill="auto"/>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rPr>
            </w:pPr>
            <w:r w:rsidRPr="002F00BE">
              <w:rPr>
                <w:rFonts w:eastAsia="KaiTi_GB2312"/>
                <w:snapToGrid/>
                <w:sz w:val="15"/>
                <w:szCs w:val="15"/>
                <w:lang w:val="en-GB"/>
              </w:rPr>
              <w:t>男性</w:t>
            </w:r>
          </w:p>
        </w:tc>
        <w:tc>
          <w:tcPr>
            <w:tcW w:w="728"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c>
          <w:tcPr>
            <w:tcW w:w="672" w:type="dxa"/>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eastAsia="en-US"/>
              </w:rPr>
            </w:pP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rFonts w:eastAsia="KaiTi_GB2312"/>
                <w:snapToGrid/>
                <w:sz w:val="15"/>
                <w:szCs w:val="15"/>
                <w:lang w:val="en-GB" w:eastAsia="en-US"/>
              </w:rPr>
            </w:pPr>
          </w:p>
        </w:tc>
        <w:tc>
          <w:tcPr>
            <w:tcW w:w="798" w:type="dxa"/>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eastAsia="en-US"/>
              </w:rPr>
            </w:pPr>
          </w:p>
        </w:tc>
        <w:tc>
          <w:tcPr>
            <w:tcW w:w="686" w:type="dxa"/>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eastAsia="en-US"/>
              </w:rPr>
            </w:pP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rFonts w:eastAsia="KaiTi_GB2312"/>
                <w:snapToGrid/>
                <w:sz w:val="15"/>
                <w:szCs w:val="15"/>
                <w:lang w:val="en-GB" w:eastAsia="en-US"/>
              </w:rPr>
            </w:pPr>
          </w:p>
        </w:tc>
        <w:tc>
          <w:tcPr>
            <w:tcW w:w="831" w:type="dxa"/>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eastAsia="en-US"/>
              </w:rPr>
            </w:pPr>
          </w:p>
        </w:tc>
        <w:tc>
          <w:tcPr>
            <w:tcW w:w="673" w:type="dxa"/>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eastAsia="en-US"/>
              </w:rPr>
            </w:pPr>
          </w:p>
        </w:tc>
        <w:tc>
          <w:tcPr>
            <w:tcW w:w="729" w:type="dxa"/>
            <w:shd w:val="clear" w:color="auto" w:fill="auto"/>
            <w:vAlign w:val="bottom"/>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eastAsia="en-US"/>
              </w:rPr>
            </w:pP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bCs/>
                <w:snapToGrid/>
                <w:sz w:val="15"/>
                <w:szCs w:val="15"/>
                <w:lang w:val="en-GB"/>
              </w:rPr>
            </w:pPr>
            <w:r w:rsidRPr="002F00BE">
              <w:rPr>
                <w:bCs/>
                <w:snapToGrid/>
                <w:sz w:val="15"/>
                <w:szCs w:val="15"/>
                <w:lang w:val="en-GB"/>
              </w:rPr>
              <w:t>千</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3</w:t>
            </w:r>
            <w:r w:rsidR="00FD7181" w:rsidRPr="002F00BE">
              <w:rPr>
                <w:snapToGrid/>
                <w:sz w:val="15"/>
                <w:szCs w:val="15"/>
                <w:rtl/>
                <w:lang w:val="en-GB" w:eastAsia="en-US"/>
              </w:rPr>
              <w:t>8.</w:t>
            </w:r>
            <w:r w:rsidRPr="002F00BE">
              <w:rPr>
                <w:snapToGrid/>
                <w:sz w:val="15"/>
                <w:szCs w:val="15"/>
                <w:rtl/>
                <w:lang w:val="en-GB" w:eastAsia="en-US"/>
              </w:rPr>
              <w:t>9</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rtl/>
                <w:lang w:val="en-GB" w:eastAsia="en-US"/>
              </w:rPr>
              <w:t>134</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17</w:t>
            </w:r>
            <w:r w:rsidR="00FD7181" w:rsidRPr="002F00BE">
              <w:rPr>
                <w:b/>
                <w:bCs/>
                <w:snapToGrid/>
                <w:sz w:val="15"/>
                <w:szCs w:val="15"/>
                <w:rtl/>
                <w:lang w:val="en-GB" w:eastAsia="en-US"/>
              </w:rPr>
              <w:t>2.</w:t>
            </w:r>
            <w:r w:rsidRPr="002F00BE">
              <w:rPr>
                <w:b/>
                <w:bCs/>
                <w:snapToGrid/>
                <w:sz w:val="15"/>
                <w:szCs w:val="15"/>
                <w:rtl/>
                <w:lang w:val="en-GB" w:eastAsia="en-US"/>
              </w:rPr>
              <w:t>9</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4</w:t>
            </w:r>
            <w:r w:rsidR="00FD7181" w:rsidRPr="002F00BE">
              <w:rPr>
                <w:snapToGrid/>
                <w:sz w:val="15"/>
                <w:szCs w:val="15"/>
                <w:rtl/>
                <w:lang w:val="en-GB" w:eastAsia="en-US"/>
              </w:rPr>
              <w:t>3.</w:t>
            </w:r>
            <w:r w:rsidRPr="002F00BE">
              <w:rPr>
                <w:snapToGrid/>
                <w:sz w:val="15"/>
                <w:szCs w:val="15"/>
                <w:rtl/>
                <w:lang w:val="en-GB" w:eastAsia="en-US"/>
              </w:rPr>
              <w:t>7</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13</w:t>
            </w:r>
            <w:r w:rsidR="00FD7181" w:rsidRPr="002F00BE">
              <w:rPr>
                <w:snapToGrid/>
                <w:sz w:val="15"/>
                <w:szCs w:val="15"/>
                <w:rtl/>
                <w:lang w:val="en-GB" w:eastAsia="en-US"/>
              </w:rPr>
              <w:t>0.</w:t>
            </w:r>
            <w:r w:rsidRPr="002F00BE">
              <w:rPr>
                <w:snapToGrid/>
                <w:sz w:val="15"/>
                <w:szCs w:val="15"/>
                <w:rtl/>
                <w:lang w:val="en-GB" w:eastAsia="en-US"/>
              </w:rPr>
              <w:t>8</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17</w:t>
            </w:r>
            <w:r w:rsidR="00FD7181" w:rsidRPr="002F00BE">
              <w:rPr>
                <w:b/>
                <w:bCs/>
                <w:snapToGrid/>
                <w:sz w:val="15"/>
                <w:szCs w:val="15"/>
                <w:rtl/>
                <w:lang w:val="en-GB" w:eastAsia="en-US"/>
              </w:rPr>
              <w:t>7.</w:t>
            </w:r>
            <w:r w:rsidRPr="002F00BE">
              <w:rPr>
                <w:b/>
                <w:bCs/>
                <w:snapToGrid/>
                <w:sz w:val="15"/>
                <w:szCs w:val="15"/>
                <w:rtl/>
                <w:lang w:val="en-GB" w:eastAsia="en-US"/>
              </w:rPr>
              <w:t>7</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4</w:t>
            </w:r>
            <w:r w:rsidR="00FD7181" w:rsidRPr="002F00BE">
              <w:rPr>
                <w:snapToGrid/>
                <w:sz w:val="15"/>
                <w:szCs w:val="15"/>
                <w:lang w:val="en-GB" w:eastAsia="en-US"/>
              </w:rPr>
              <w:t>5.</w:t>
            </w:r>
            <w:r w:rsidRPr="002F00BE">
              <w:rPr>
                <w:snapToGrid/>
                <w:sz w:val="15"/>
                <w:szCs w:val="15"/>
                <w:lang w:val="en-GB" w:eastAsia="en-US"/>
              </w:rPr>
              <w:t>8</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13</w:t>
            </w:r>
            <w:r w:rsidR="00FD7181" w:rsidRPr="002F00BE">
              <w:rPr>
                <w:snapToGrid/>
                <w:sz w:val="15"/>
                <w:szCs w:val="15"/>
                <w:lang w:val="en-GB" w:eastAsia="en-US"/>
              </w:rPr>
              <w:t>0.</w:t>
            </w:r>
            <w:r w:rsidRPr="002F00BE">
              <w:rPr>
                <w:snapToGrid/>
                <w:sz w:val="15"/>
                <w:szCs w:val="15"/>
                <w:lang w:val="en-GB" w:eastAsia="en-US"/>
              </w:rPr>
              <w:t>9</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17</w:t>
            </w:r>
            <w:r w:rsidR="00FD7181" w:rsidRPr="002F00BE">
              <w:rPr>
                <w:b/>
                <w:snapToGrid/>
                <w:sz w:val="15"/>
                <w:szCs w:val="15"/>
                <w:lang w:val="en-GB" w:eastAsia="en-US"/>
              </w:rPr>
              <w:t>9.</w:t>
            </w:r>
            <w:r w:rsidRPr="002F00BE">
              <w:rPr>
                <w:b/>
                <w:snapToGrid/>
                <w:sz w:val="15"/>
                <w:szCs w:val="15"/>
                <w:lang w:val="en-GB" w:eastAsia="en-US"/>
              </w:rPr>
              <w:t>4</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百分比</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bidi="he-IL"/>
              </w:rPr>
            </w:pPr>
            <w:r w:rsidRPr="002F00BE">
              <w:rPr>
                <w:snapToGrid/>
                <w:sz w:val="15"/>
                <w:szCs w:val="15"/>
                <w:rtl/>
                <w:lang w:val="en-GB" w:eastAsia="en-US"/>
              </w:rPr>
              <w:t>100</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100</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100</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100</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100</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100</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100</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100</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100</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工作</w:t>
            </w:r>
          </w:p>
        </w:tc>
        <w:tc>
          <w:tcPr>
            <w:tcW w:w="72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5.</w:t>
            </w:r>
            <w:r w:rsidR="008370F6" w:rsidRPr="002F00BE">
              <w:rPr>
                <w:snapToGrid/>
                <w:sz w:val="15"/>
                <w:szCs w:val="15"/>
                <w:rtl/>
                <w:lang w:val="en-GB" w:eastAsia="en-US"/>
              </w:rPr>
              <w:t>6</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8370F6" w:rsidRPr="002F00BE">
              <w:rPr>
                <w:snapToGrid/>
                <w:sz w:val="15"/>
                <w:szCs w:val="15"/>
                <w:rtl/>
                <w:lang w:val="en-GB" w:eastAsia="en-US"/>
              </w:rPr>
              <w:t>4</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8.</w:t>
            </w:r>
            <w:r w:rsidR="008370F6" w:rsidRPr="002F00BE">
              <w:rPr>
                <w:b/>
                <w:bCs/>
                <w:snapToGrid/>
                <w:sz w:val="15"/>
                <w:szCs w:val="15"/>
                <w:rtl/>
                <w:lang w:val="en-GB" w:eastAsia="en-US"/>
              </w:rPr>
              <w:t>6</w:t>
            </w:r>
          </w:p>
        </w:tc>
        <w:tc>
          <w:tcPr>
            <w:tcW w:w="79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6.</w:t>
            </w:r>
            <w:r w:rsidR="008370F6" w:rsidRPr="002F00BE">
              <w:rPr>
                <w:snapToGrid/>
                <w:sz w:val="15"/>
                <w:szCs w:val="15"/>
                <w:lang w:val="en-GB" w:eastAsia="en-US"/>
              </w:rPr>
              <w:t>6</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8370F6" w:rsidRPr="002F00BE">
              <w:rPr>
                <w:snapToGrid/>
                <w:sz w:val="15"/>
                <w:szCs w:val="15"/>
                <w:lang w:val="en-GB" w:eastAsia="en-US"/>
              </w:rPr>
              <w:t>8</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lang w:val="en-GB" w:eastAsia="en-US"/>
              </w:rPr>
              <w:t>8.</w:t>
            </w:r>
            <w:r w:rsidR="008370F6" w:rsidRPr="002F00BE">
              <w:rPr>
                <w:b/>
                <w:bCs/>
                <w:snapToGrid/>
                <w:sz w:val="15"/>
                <w:szCs w:val="15"/>
                <w:lang w:val="en-GB" w:eastAsia="en-US"/>
              </w:rPr>
              <w:t>3</w:t>
            </w:r>
          </w:p>
        </w:tc>
        <w:tc>
          <w:tcPr>
            <w:tcW w:w="831"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4.</w:t>
            </w:r>
            <w:r w:rsidR="008370F6" w:rsidRPr="002F00BE">
              <w:rPr>
                <w:snapToGrid/>
                <w:sz w:val="15"/>
                <w:szCs w:val="15"/>
                <w:lang w:val="en-GB" w:eastAsia="en-US"/>
              </w:rPr>
              <w:t>3</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8370F6" w:rsidRPr="002F00BE">
              <w:rPr>
                <w:snapToGrid/>
                <w:sz w:val="15"/>
                <w:szCs w:val="15"/>
                <w:lang w:val="en-GB" w:eastAsia="en-US"/>
              </w:rPr>
              <w:t>6</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7.</w:t>
            </w:r>
            <w:r w:rsidR="008370F6" w:rsidRPr="002F00BE">
              <w:rPr>
                <w:b/>
                <w:snapToGrid/>
                <w:sz w:val="15"/>
                <w:szCs w:val="15"/>
                <w:lang w:val="en-GB" w:eastAsia="en-US"/>
              </w:rPr>
              <w:t>6</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eastAsia="en-US"/>
              </w:rPr>
            </w:pPr>
            <w:r w:rsidRPr="002F00BE">
              <w:rPr>
                <w:snapToGrid/>
                <w:sz w:val="15"/>
                <w:szCs w:val="15"/>
                <w:lang w:val="en-GB"/>
              </w:rPr>
              <w:t>其中</w:t>
            </w:r>
            <w:r w:rsidR="00FD7181" w:rsidRPr="002F00BE">
              <w:rPr>
                <w:snapToGrid/>
                <w:sz w:val="15"/>
                <w:szCs w:val="15"/>
                <w:lang w:val="en-GB"/>
              </w:rPr>
              <w:t>：</w:t>
            </w:r>
            <w:r w:rsidRPr="002F00BE">
              <w:rPr>
                <w:snapToGrid/>
                <w:sz w:val="15"/>
                <w:szCs w:val="15"/>
                <w:lang w:val="en-GB"/>
              </w:rPr>
              <w:t>就学</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7.</w:t>
            </w:r>
            <w:r w:rsidR="008370F6" w:rsidRPr="002F00BE">
              <w:rPr>
                <w:snapToGrid/>
                <w:sz w:val="15"/>
                <w:szCs w:val="15"/>
                <w:rtl/>
                <w:lang w:val="en-GB" w:eastAsia="en-US"/>
              </w:rPr>
              <w:t>8</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6.</w:t>
            </w:r>
            <w:r w:rsidR="008370F6" w:rsidRPr="002F00BE">
              <w:rPr>
                <w:b/>
                <w:bCs/>
                <w:snapToGrid/>
                <w:sz w:val="15"/>
                <w:szCs w:val="15"/>
                <w:rtl/>
                <w:lang w:val="en-GB" w:eastAsia="en-US"/>
              </w:rPr>
              <w:t>4</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7.</w:t>
            </w:r>
            <w:r w:rsidR="008370F6" w:rsidRPr="002F00BE">
              <w:rPr>
                <w:snapToGrid/>
                <w:sz w:val="15"/>
                <w:szCs w:val="15"/>
                <w:rtl/>
                <w:lang w:val="en-GB" w:eastAsia="en-US"/>
              </w:rPr>
              <w:t>6</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5.</w:t>
            </w:r>
            <w:r w:rsidR="008370F6" w:rsidRPr="002F00BE">
              <w:rPr>
                <w:b/>
                <w:bCs/>
                <w:snapToGrid/>
                <w:sz w:val="15"/>
                <w:szCs w:val="15"/>
                <w:rtl/>
                <w:lang w:val="en-GB" w:eastAsia="en-US"/>
              </w:rPr>
              <w:t>8</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7.</w:t>
            </w:r>
            <w:r w:rsidR="008370F6" w:rsidRPr="002F00BE">
              <w:rPr>
                <w:snapToGrid/>
                <w:sz w:val="15"/>
                <w:szCs w:val="15"/>
                <w:lang w:val="en-GB" w:eastAsia="en-US"/>
              </w:rPr>
              <w:t>7</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5.</w:t>
            </w:r>
            <w:r w:rsidR="008370F6" w:rsidRPr="002F00BE">
              <w:rPr>
                <w:b/>
                <w:snapToGrid/>
                <w:sz w:val="15"/>
                <w:szCs w:val="15"/>
                <w:lang w:val="en-GB" w:eastAsia="en-US"/>
              </w:rPr>
              <w:t>8</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没有上学</w:t>
            </w:r>
          </w:p>
        </w:tc>
        <w:tc>
          <w:tcPr>
            <w:tcW w:w="72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4.</w:t>
            </w:r>
            <w:r w:rsidR="008370F6" w:rsidRPr="002F00BE">
              <w:rPr>
                <w:snapToGrid/>
                <w:sz w:val="15"/>
                <w:szCs w:val="15"/>
                <w:rtl/>
                <w:lang w:val="en-GB" w:eastAsia="en-US"/>
              </w:rPr>
              <w:t>1</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8370F6" w:rsidRPr="002F00BE">
              <w:rPr>
                <w:snapToGrid/>
                <w:sz w:val="15"/>
                <w:szCs w:val="15"/>
                <w:rtl/>
                <w:lang w:val="en-GB" w:eastAsia="en-US"/>
              </w:rPr>
              <w:t>6</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2.</w:t>
            </w:r>
            <w:r w:rsidR="008370F6" w:rsidRPr="002F00BE">
              <w:rPr>
                <w:b/>
                <w:bCs/>
                <w:snapToGrid/>
                <w:sz w:val="15"/>
                <w:szCs w:val="15"/>
                <w:rtl/>
                <w:lang w:val="en-GB" w:eastAsia="en-US"/>
              </w:rPr>
              <w:t>1</w:t>
            </w:r>
          </w:p>
        </w:tc>
        <w:tc>
          <w:tcPr>
            <w:tcW w:w="79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6.</w:t>
            </w:r>
            <w:r w:rsidR="008370F6" w:rsidRPr="002F00BE">
              <w:rPr>
                <w:snapToGrid/>
                <w:sz w:val="15"/>
                <w:szCs w:val="15"/>
                <w:rtl/>
                <w:lang w:val="en-GB" w:eastAsia="en-US"/>
              </w:rPr>
              <w:t>2</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8370F6" w:rsidRPr="002F00BE">
              <w:rPr>
                <w:snapToGrid/>
                <w:sz w:val="15"/>
                <w:szCs w:val="15"/>
                <w:rtl/>
                <w:lang w:val="en-GB" w:eastAsia="en-US"/>
              </w:rPr>
              <w:t>3</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2.</w:t>
            </w:r>
            <w:r w:rsidR="008370F6" w:rsidRPr="002F00BE">
              <w:rPr>
                <w:b/>
                <w:bCs/>
                <w:snapToGrid/>
                <w:sz w:val="15"/>
                <w:szCs w:val="15"/>
                <w:rtl/>
                <w:lang w:val="en-GB" w:eastAsia="en-US"/>
              </w:rPr>
              <w:t>5</w:t>
            </w:r>
          </w:p>
        </w:tc>
        <w:tc>
          <w:tcPr>
            <w:tcW w:w="831"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3.</w:t>
            </w:r>
            <w:r w:rsidR="008370F6" w:rsidRPr="002F00BE">
              <w:rPr>
                <w:snapToGrid/>
                <w:sz w:val="15"/>
                <w:szCs w:val="15"/>
                <w:lang w:val="en-GB" w:eastAsia="en-US"/>
              </w:rPr>
              <w:t>9</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0.</w:t>
            </w:r>
            <w:r w:rsidR="008370F6" w:rsidRPr="002F00BE">
              <w:rPr>
                <w:snapToGrid/>
                <w:sz w:val="15"/>
                <w:szCs w:val="15"/>
                <w:lang w:val="en-GB" w:eastAsia="en-US"/>
              </w:rPr>
              <w:t>9</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1.</w:t>
            </w:r>
            <w:r w:rsidR="008370F6" w:rsidRPr="002F00BE">
              <w:rPr>
                <w:b/>
                <w:snapToGrid/>
                <w:sz w:val="15"/>
                <w:szCs w:val="15"/>
                <w:lang w:val="en-GB" w:eastAsia="en-US"/>
              </w:rPr>
              <w:t>8</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没有工作</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4.</w:t>
            </w:r>
            <w:r w:rsidRPr="002F00BE">
              <w:rPr>
                <w:snapToGrid/>
                <w:sz w:val="15"/>
                <w:szCs w:val="15"/>
                <w:rtl/>
                <w:lang w:val="en-GB" w:eastAsia="en-US"/>
              </w:rPr>
              <w:t>4</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0.</w:t>
            </w:r>
            <w:r w:rsidRPr="002F00BE">
              <w:rPr>
                <w:snapToGrid/>
                <w:sz w:val="15"/>
                <w:szCs w:val="15"/>
                <w:rtl/>
                <w:lang w:val="en-GB" w:eastAsia="en-US"/>
              </w:rPr>
              <w:t>6</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9</w:t>
            </w:r>
            <w:r w:rsidR="00FD7181" w:rsidRPr="002F00BE">
              <w:rPr>
                <w:b/>
                <w:bCs/>
                <w:snapToGrid/>
                <w:sz w:val="15"/>
                <w:szCs w:val="15"/>
                <w:rtl/>
                <w:lang w:val="en-GB" w:eastAsia="en-US"/>
              </w:rPr>
              <w:t>1.</w:t>
            </w:r>
            <w:r w:rsidRPr="002F00BE">
              <w:rPr>
                <w:b/>
                <w:bCs/>
                <w:snapToGrid/>
                <w:sz w:val="15"/>
                <w:szCs w:val="15"/>
                <w:rtl/>
                <w:lang w:val="en-GB" w:eastAsia="en-US"/>
              </w:rPr>
              <w:t>4</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3.</w:t>
            </w:r>
            <w:r w:rsidRPr="002F00BE">
              <w:rPr>
                <w:snapToGrid/>
                <w:sz w:val="15"/>
                <w:szCs w:val="15"/>
                <w:rtl/>
                <w:lang w:val="en-GB" w:eastAsia="en-US"/>
              </w:rPr>
              <w:t>6</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1.</w:t>
            </w:r>
            <w:r w:rsidRPr="002F00BE">
              <w:rPr>
                <w:snapToGrid/>
                <w:sz w:val="15"/>
                <w:szCs w:val="15"/>
                <w:rtl/>
                <w:lang w:val="en-GB" w:eastAsia="en-US"/>
              </w:rPr>
              <w:t>1</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9</w:t>
            </w:r>
            <w:r w:rsidR="00FD7181" w:rsidRPr="002F00BE">
              <w:rPr>
                <w:b/>
                <w:bCs/>
                <w:snapToGrid/>
                <w:sz w:val="15"/>
                <w:szCs w:val="15"/>
                <w:rtl/>
                <w:lang w:val="en-GB" w:eastAsia="en-US"/>
              </w:rPr>
              <w:t>1.</w:t>
            </w:r>
            <w:r w:rsidRPr="002F00BE">
              <w:rPr>
                <w:b/>
                <w:bCs/>
                <w:snapToGrid/>
                <w:sz w:val="15"/>
                <w:szCs w:val="15"/>
                <w:rtl/>
                <w:lang w:val="en-GB" w:eastAsia="en-US"/>
              </w:rPr>
              <w:t>7</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9</w:t>
            </w:r>
            <w:r w:rsidR="00FD7181" w:rsidRPr="002F00BE">
              <w:rPr>
                <w:snapToGrid/>
                <w:sz w:val="15"/>
                <w:szCs w:val="15"/>
                <w:lang w:val="en-GB" w:eastAsia="en-US"/>
              </w:rPr>
              <w:t>5.</w:t>
            </w:r>
            <w:r w:rsidRPr="002F00BE">
              <w:rPr>
                <w:snapToGrid/>
                <w:sz w:val="15"/>
                <w:szCs w:val="15"/>
                <w:lang w:val="en-GB" w:eastAsia="en-US"/>
              </w:rPr>
              <w:t>7</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9</w:t>
            </w:r>
            <w:r w:rsidR="00FD7181" w:rsidRPr="002F00BE">
              <w:rPr>
                <w:snapToGrid/>
                <w:sz w:val="15"/>
                <w:szCs w:val="15"/>
                <w:lang w:val="en-GB" w:eastAsia="en-US"/>
              </w:rPr>
              <w:t>1.</w:t>
            </w:r>
            <w:r w:rsidRPr="002F00BE">
              <w:rPr>
                <w:snapToGrid/>
                <w:sz w:val="15"/>
                <w:szCs w:val="15"/>
                <w:lang w:val="en-GB" w:eastAsia="en-US"/>
              </w:rPr>
              <w:t>4</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9</w:t>
            </w:r>
            <w:r w:rsidR="00FD7181" w:rsidRPr="002F00BE">
              <w:rPr>
                <w:b/>
                <w:snapToGrid/>
                <w:sz w:val="15"/>
                <w:szCs w:val="15"/>
                <w:lang w:val="en-GB" w:eastAsia="en-US"/>
              </w:rPr>
              <w:t>2.</w:t>
            </w:r>
            <w:r w:rsidRPr="002F00BE">
              <w:rPr>
                <w:b/>
                <w:snapToGrid/>
                <w:sz w:val="15"/>
                <w:szCs w:val="15"/>
                <w:lang w:val="en-GB" w:eastAsia="en-US"/>
              </w:rPr>
              <w:t>4</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eastAsia="en-US"/>
              </w:rPr>
            </w:pPr>
            <w:r w:rsidRPr="002F00BE">
              <w:rPr>
                <w:snapToGrid/>
                <w:sz w:val="15"/>
                <w:szCs w:val="15"/>
                <w:lang w:val="en-GB"/>
              </w:rPr>
              <w:t>其中</w:t>
            </w:r>
            <w:r w:rsidR="00FD7181" w:rsidRPr="002F00BE">
              <w:rPr>
                <w:snapToGrid/>
                <w:sz w:val="15"/>
                <w:szCs w:val="15"/>
                <w:lang w:val="en-GB"/>
              </w:rPr>
              <w:t>：</w:t>
            </w:r>
            <w:r w:rsidRPr="002F00BE">
              <w:rPr>
                <w:snapToGrid/>
                <w:sz w:val="15"/>
                <w:szCs w:val="15"/>
                <w:lang w:val="en-GB"/>
              </w:rPr>
              <w:t>就学</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7</w:t>
            </w:r>
            <w:r w:rsidR="00FD7181" w:rsidRPr="002F00BE">
              <w:rPr>
                <w:snapToGrid/>
                <w:sz w:val="15"/>
                <w:szCs w:val="15"/>
                <w:rtl/>
                <w:lang w:val="en-GB" w:eastAsia="en-US"/>
              </w:rPr>
              <w:t>7.</w:t>
            </w:r>
            <w:r w:rsidRPr="002F00BE">
              <w:rPr>
                <w:snapToGrid/>
                <w:sz w:val="15"/>
                <w:szCs w:val="15"/>
                <w:rtl/>
                <w:lang w:val="en-GB" w:eastAsia="en-US"/>
              </w:rPr>
              <w:t>7</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4.</w:t>
            </w:r>
            <w:r w:rsidRPr="002F00BE">
              <w:rPr>
                <w:snapToGrid/>
                <w:sz w:val="15"/>
                <w:szCs w:val="15"/>
                <w:rtl/>
                <w:lang w:val="en-GB" w:eastAsia="en-US"/>
              </w:rPr>
              <w:t>9</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8</w:t>
            </w:r>
            <w:r w:rsidR="00FD7181" w:rsidRPr="002F00BE">
              <w:rPr>
                <w:b/>
                <w:bCs/>
                <w:snapToGrid/>
                <w:sz w:val="15"/>
                <w:szCs w:val="15"/>
                <w:rtl/>
                <w:lang w:val="en-GB" w:eastAsia="en-US"/>
              </w:rPr>
              <w:t>3.</w:t>
            </w:r>
            <w:r w:rsidRPr="002F00BE">
              <w:rPr>
                <w:b/>
                <w:bCs/>
                <w:snapToGrid/>
                <w:sz w:val="15"/>
                <w:szCs w:val="15"/>
                <w:rtl/>
                <w:lang w:val="en-GB" w:eastAsia="en-US"/>
              </w:rPr>
              <w:t>3</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7</w:t>
            </w:r>
            <w:r w:rsidR="00FD7181" w:rsidRPr="002F00BE">
              <w:rPr>
                <w:snapToGrid/>
                <w:sz w:val="15"/>
                <w:szCs w:val="15"/>
                <w:rtl/>
                <w:lang w:val="en-GB" w:eastAsia="en-US"/>
              </w:rPr>
              <w:t>9.</w:t>
            </w:r>
            <w:r w:rsidRPr="002F00BE">
              <w:rPr>
                <w:snapToGrid/>
                <w:sz w:val="15"/>
                <w:szCs w:val="15"/>
                <w:rtl/>
                <w:lang w:val="en-GB" w:eastAsia="en-US"/>
              </w:rPr>
              <w:t>9</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5.</w:t>
            </w:r>
            <w:r w:rsidRPr="002F00BE">
              <w:rPr>
                <w:snapToGrid/>
                <w:sz w:val="15"/>
                <w:szCs w:val="15"/>
                <w:rtl/>
                <w:lang w:val="en-GB" w:eastAsia="en-US"/>
              </w:rPr>
              <w:t>2</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8</w:t>
            </w:r>
            <w:r w:rsidR="00FD7181" w:rsidRPr="002F00BE">
              <w:rPr>
                <w:b/>
                <w:bCs/>
                <w:snapToGrid/>
                <w:sz w:val="15"/>
                <w:szCs w:val="15"/>
                <w:rtl/>
                <w:lang w:val="en-GB" w:eastAsia="en-US"/>
              </w:rPr>
              <w:t>3.</w:t>
            </w:r>
            <w:r w:rsidRPr="002F00BE">
              <w:rPr>
                <w:b/>
                <w:bCs/>
                <w:snapToGrid/>
                <w:sz w:val="15"/>
                <w:szCs w:val="15"/>
                <w:rtl/>
                <w:lang w:val="en-GB" w:eastAsia="en-US"/>
              </w:rPr>
              <w:t>9</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FD7181" w:rsidRPr="002F00BE">
              <w:rPr>
                <w:snapToGrid/>
                <w:sz w:val="15"/>
                <w:szCs w:val="15"/>
                <w:lang w:val="en-GB" w:eastAsia="en-US"/>
              </w:rPr>
              <w:t>2.</w:t>
            </w:r>
            <w:r w:rsidRPr="002F00BE">
              <w:rPr>
                <w:snapToGrid/>
                <w:sz w:val="15"/>
                <w:szCs w:val="15"/>
                <w:lang w:val="en-GB" w:eastAsia="en-US"/>
              </w:rPr>
              <w:t>9</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FD7181" w:rsidRPr="002F00BE">
              <w:rPr>
                <w:snapToGrid/>
                <w:sz w:val="15"/>
                <w:szCs w:val="15"/>
                <w:lang w:val="en-GB" w:eastAsia="en-US"/>
              </w:rPr>
              <w:t>5.</w:t>
            </w:r>
            <w:r w:rsidRPr="002F00BE">
              <w:rPr>
                <w:snapToGrid/>
                <w:sz w:val="15"/>
                <w:szCs w:val="15"/>
                <w:lang w:val="en-GB" w:eastAsia="en-US"/>
              </w:rPr>
              <w:t>9</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85</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没有上学</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FD7181" w:rsidRPr="002F00BE">
              <w:rPr>
                <w:snapToGrid/>
                <w:sz w:val="15"/>
                <w:szCs w:val="15"/>
                <w:rtl/>
                <w:lang w:val="en-GB" w:eastAsia="en-US"/>
              </w:rPr>
              <w:t>6.</w:t>
            </w:r>
            <w:r w:rsidRPr="002F00BE">
              <w:rPr>
                <w:snapToGrid/>
                <w:sz w:val="15"/>
                <w:szCs w:val="15"/>
                <w:rtl/>
                <w:lang w:val="en-GB" w:eastAsia="en-US"/>
              </w:rPr>
              <w:t>4</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5.</w:t>
            </w:r>
            <w:r w:rsidR="008370F6" w:rsidRPr="002F00BE">
              <w:rPr>
                <w:snapToGrid/>
                <w:sz w:val="15"/>
                <w:szCs w:val="15"/>
                <w:rtl/>
                <w:lang w:val="en-GB" w:eastAsia="en-US"/>
              </w:rPr>
              <w:t>6</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8.</w:t>
            </w:r>
            <w:r w:rsidR="008370F6" w:rsidRPr="002F00BE">
              <w:rPr>
                <w:b/>
                <w:bCs/>
                <w:snapToGrid/>
                <w:sz w:val="15"/>
                <w:szCs w:val="15"/>
                <w:rtl/>
                <w:lang w:val="en-GB" w:eastAsia="en-US"/>
              </w:rPr>
              <w:t>1</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FD7181" w:rsidRPr="002F00BE">
              <w:rPr>
                <w:snapToGrid/>
                <w:sz w:val="15"/>
                <w:szCs w:val="15"/>
                <w:rtl/>
                <w:lang w:val="en-GB" w:eastAsia="en-US"/>
              </w:rPr>
              <w:t>3.</w:t>
            </w:r>
            <w:r w:rsidRPr="002F00BE">
              <w:rPr>
                <w:snapToGrid/>
                <w:sz w:val="15"/>
                <w:szCs w:val="15"/>
                <w:rtl/>
                <w:lang w:val="en-GB" w:eastAsia="en-US"/>
              </w:rPr>
              <w:t>7</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6</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7.</w:t>
            </w:r>
            <w:r w:rsidR="008370F6" w:rsidRPr="002F00BE">
              <w:rPr>
                <w:b/>
                <w:bCs/>
                <w:snapToGrid/>
                <w:sz w:val="15"/>
                <w:szCs w:val="15"/>
                <w:rtl/>
                <w:lang w:val="en-GB" w:eastAsia="en-US"/>
              </w:rPr>
              <w:t>8</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w:t>
            </w:r>
            <w:r w:rsidR="00FD7181" w:rsidRPr="002F00BE">
              <w:rPr>
                <w:snapToGrid/>
                <w:sz w:val="15"/>
                <w:szCs w:val="15"/>
                <w:lang w:val="en-GB" w:eastAsia="en-US"/>
              </w:rPr>
              <w:t>2.</w:t>
            </w:r>
            <w:r w:rsidRPr="002F00BE">
              <w:rPr>
                <w:snapToGrid/>
                <w:sz w:val="15"/>
                <w:szCs w:val="15"/>
                <w:lang w:val="en-GB" w:eastAsia="en-US"/>
              </w:rPr>
              <w:t>8</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5.</w:t>
            </w:r>
            <w:r w:rsidR="008370F6" w:rsidRPr="002F00BE">
              <w:rPr>
                <w:snapToGrid/>
                <w:sz w:val="15"/>
                <w:szCs w:val="15"/>
                <w:lang w:val="en-GB" w:eastAsia="en-US"/>
              </w:rPr>
              <w:t>5</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7.</w:t>
            </w:r>
            <w:r w:rsidR="008370F6" w:rsidRPr="002F00BE">
              <w:rPr>
                <w:b/>
                <w:snapToGrid/>
                <w:sz w:val="15"/>
                <w:szCs w:val="15"/>
                <w:lang w:val="en-GB" w:eastAsia="en-US"/>
              </w:rPr>
              <w:t>4</w:t>
            </w:r>
          </w:p>
        </w:tc>
      </w:tr>
      <w:tr w:rsidR="008370F6" w:rsidRPr="002F00BE" w:rsidTr="002F00BE">
        <w:tc>
          <w:tcPr>
            <w:tcW w:w="980" w:type="dxa"/>
            <w:shd w:val="clear" w:color="auto" w:fill="auto"/>
          </w:tcPr>
          <w:p w:rsidR="008370F6" w:rsidRPr="002F00BE" w:rsidRDefault="008370F6" w:rsidP="008370F6">
            <w:pPr>
              <w:tabs>
                <w:tab w:val="clear" w:pos="431"/>
              </w:tabs>
              <w:suppressAutoHyphens/>
              <w:overflowPunct/>
              <w:adjustRightInd/>
              <w:snapToGrid/>
              <w:jc w:val="left"/>
              <w:rPr>
                <w:rFonts w:eastAsia="KaiTi_GB2312"/>
                <w:snapToGrid/>
                <w:sz w:val="15"/>
                <w:szCs w:val="15"/>
                <w:lang w:val="en-GB"/>
              </w:rPr>
            </w:pPr>
            <w:r w:rsidRPr="002F00BE">
              <w:rPr>
                <w:rFonts w:eastAsia="KaiTi_GB2312"/>
                <w:snapToGrid/>
                <w:sz w:val="15"/>
                <w:szCs w:val="15"/>
                <w:lang w:val="en-GB"/>
              </w:rPr>
              <w:t>女性</w:t>
            </w:r>
          </w:p>
        </w:tc>
        <w:tc>
          <w:tcPr>
            <w:tcW w:w="728"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c>
          <w:tcPr>
            <w:tcW w:w="672"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c>
          <w:tcPr>
            <w:tcW w:w="644" w:type="dxa"/>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snapToGrid/>
                <w:sz w:val="15"/>
                <w:szCs w:val="15"/>
                <w:lang w:val="en-GB" w:eastAsia="en-US"/>
              </w:rPr>
            </w:pPr>
          </w:p>
        </w:tc>
        <w:tc>
          <w:tcPr>
            <w:tcW w:w="798"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c>
          <w:tcPr>
            <w:tcW w:w="686"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c>
          <w:tcPr>
            <w:tcW w:w="629" w:type="dxa"/>
            <w:shd w:val="clear" w:color="auto" w:fill="auto"/>
            <w:vAlign w:val="bottom"/>
          </w:tcPr>
          <w:p w:rsidR="008370F6" w:rsidRPr="002F00BE" w:rsidRDefault="008370F6" w:rsidP="008370F6">
            <w:pPr>
              <w:tabs>
                <w:tab w:val="clear" w:pos="431"/>
              </w:tabs>
              <w:suppressAutoHyphens/>
              <w:overflowPunct/>
              <w:adjustRightInd/>
              <w:snapToGrid/>
              <w:jc w:val="right"/>
              <w:rPr>
                <w:rFonts w:eastAsia="KaiTi_GB2312"/>
                <w:snapToGrid/>
                <w:sz w:val="15"/>
                <w:szCs w:val="15"/>
                <w:lang w:val="en-GB" w:eastAsia="en-US"/>
              </w:rPr>
            </w:pPr>
          </w:p>
        </w:tc>
        <w:tc>
          <w:tcPr>
            <w:tcW w:w="831"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c>
          <w:tcPr>
            <w:tcW w:w="673"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c>
          <w:tcPr>
            <w:tcW w:w="729" w:type="dxa"/>
            <w:shd w:val="clear" w:color="auto" w:fill="auto"/>
            <w:vAlign w:val="bottom"/>
          </w:tcPr>
          <w:p w:rsidR="008370F6" w:rsidRPr="002F00BE" w:rsidRDefault="008370F6" w:rsidP="008370F6">
            <w:pPr>
              <w:tabs>
                <w:tab w:val="clear" w:pos="431"/>
              </w:tabs>
              <w:overflowPunct/>
              <w:adjustRightInd/>
              <w:snapToGrid/>
              <w:jc w:val="right"/>
              <w:rPr>
                <w:rFonts w:eastAsia="KaiTi_GB2312"/>
                <w:snapToGrid/>
                <w:sz w:val="15"/>
                <w:szCs w:val="15"/>
                <w:lang w:val="en-GB" w:eastAsia="en-US"/>
              </w:rPr>
            </w:pP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bCs/>
                <w:snapToGrid/>
                <w:sz w:val="15"/>
                <w:szCs w:val="15"/>
                <w:lang w:val="en-GB"/>
              </w:rPr>
            </w:pPr>
            <w:r w:rsidRPr="002F00BE">
              <w:rPr>
                <w:bCs/>
                <w:snapToGrid/>
                <w:sz w:val="15"/>
                <w:szCs w:val="15"/>
                <w:lang w:val="en-GB"/>
              </w:rPr>
              <w:t>千</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3</w:t>
            </w:r>
            <w:r w:rsidR="00FD7181" w:rsidRPr="002F00BE">
              <w:rPr>
                <w:snapToGrid/>
                <w:sz w:val="15"/>
                <w:szCs w:val="15"/>
                <w:rtl/>
                <w:lang w:val="en-GB" w:eastAsia="en-US"/>
              </w:rPr>
              <w:t>8.</w:t>
            </w:r>
            <w:r w:rsidRPr="002F00BE">
              <w:rPr>
                <w:snapToGrid/>
                <w:sz w:val="15"/>
                <w:szCs w:val="15"/>
                <w:rtl/>
                <w:lang w:val="en-GB" w:eastAsia="en-US"/>
              </w:rPr>
              <w:t>9</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12</w:t>
            </w:r>
            <w:r w:rsidR="00FD7181" w:rsidRPr="002F00BE">
              <w:rPr>
                <w:snapToGrid/>
                <w:sz w:val="15"/>
                <w:szCs w:val="15"/>
                <w:rtl/>
                <w:lang w:val="en-GB" w:eastAsia="en-US"/>
              </w:rPr>
              <w:t>4.</w:t>
            </w:r>
            <w:r w:rsidRPr="002F00BE">
              <w:rPr>
                <w:snapToGrid/>
                <w:sz w:val="15"/>
                <w:szCs w:val="15"/>
                <w:rtl/>
                <w:lang w:val="en-GB" w:eastAsia="en-US"/>
              </w:rPr>
              <w:t>4</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16</w:t>
            </w:r>
            <w:r w:rsidR="00FD7181" w:rsidRPr="002F00BE">
              <w:rPr>
                <w:b/>
                <w:bCs/>
                <w:snapToGrid/>
                <w:sz w:val="15"/>
                <w:szCs w:val="15"/>
                <w:rtl/>
                <w:lang w:val="en-GB" w:eastAsia="en-US"/>
              </w:rPr>
              <w:t>3.</w:t>
            </w:r>
            <w:r w:rsidRPr="002F00BE">
              <w:rPr>
                <w:b/>
                <w:bCs/>
                <w:snapToGrid/>
                <w:sz w:val="15"/>
                <w:szCs w:val="15"/>
                <w:rtl/>
                <w:lang w:val="en-GB" w:eastAsia="en-US"/>
              </w:rPr>
              <w:t>3</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4</w:t>
            </w:r>
            <w:r w:rsidR="00FD7181" w:rsidRPr="002F00BE">
              <w:rPr>
                <w:snapToGrid/>
                <w:sz w:val="15"/>
                <w:szCs w:val="15"/>
                <w:rtl/>
                <w:lang w:val="en-GB" w:eastAsia="en-US"/>
              </w:rPr>
              <w:t>1.</w:t>
            </w:r>
            <w:r w:rsidRPr="002F00BE">
              <w:rPr>
                <w:snapToGrid/>
                <w:sz w:val="15"/>
                <w:szCs w:val="15"/>
                <w:rtl/>
                <w:lang w:val="en-GB" w:eastAsia="en-US"/>
              </w:rPr>
              <w:t>5</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12</w:t>
            </w:r>
            <w:r w:rsidR="00FD7181" w:rsidRPr="002F00BE">
              <w:rPr>
                <w:snapToGrid/>
                <w:sz w:val="15"/>
                <w:szCs w:val="15"/>
                <w:rtl/>
                <w:lang w:val="en-GB" w:eastAsia="en-US"/>
              </w:rPr>
              <w:t>3.</w:t>
            </w:r>
            <w:r w:rsidRPr="002F00BE">
              <w:rPr>
                <w:snapToGrid/>
                <w:sz w:val="15"/>
                <w:szCs w:val="15"/>
                <w:rtl/>
                <w:lang w:val="en-GB" w:eastAsia="en-US"/>
              </w:rPr>
              <w:t>7</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16</w:t>
            </w:r>
            <w:r w:rsidR="00FD7181" w:rsidRPr="002F00BE">
              <w:rPr>
                <w:b/>
                <w:bCs/>
                <w:snapToGrid/>
                <w:sz w:val="15"/>
                <w:szCs w:val="15"/>
                <w:rtl/>
                <w:lang w:val="en-GB" w:eastAsia="en-US"/>
              </w:rPr>
              <w:t>8.</w:t>
            </w:r>
            <w:r w:rsidRPr="002F00BE">
              <w:rPr>
                <w:b/>
                <w:bCs/>
                <w:snapToGrid/>
                <w:sz w:val="15"/>
                <w:szCs w:val="15"/>
                <w:rtl/>
                <w:lang w:val="en-GB" w:eastAsia="en-US"/>
              </w:rPr>
              <w:t>6</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4</w:t>
            </w:r>
            <w:r w:rsidR="00FD7181" w:rsidRPr="002F00BE">
              <w:rPr>
                <w:snapToGrid/>
                <w:sz w:val="15"/>
                <w:szCs w:val="15"/>
                <w:lang w:val="en-GB" w:eastAsia="en-US"/>
              </w:rPr>
              <w:t>3.</w:t>
            </w:r>
            <w:r w:rsidRPr="002F00BE">
              <w:rPr>
                <w:snapToGrid/>
                <w:sz w:val="15"/>
                <w:szCs w:val="15"/>
                <w:lang w:val="en-GB" w:eastAsia="en-US"/>
              </w:rPr>
              <w:t>9</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12</w:t>
            </w:r>
            <w:r w:rsidR="00FD7181" w:rsidRPr="002F00BE">
              <w:rPr>
                <w:snapToGrid/>
                <w:sz w:val="15"/>
                <w:szCs w:val="15"/>
                <w:lang w:val="en-GB" w:eastAsia="en-US"/>
              </w:rPr>
              <w:t>4.</w:t>
            </w:r>
            <w:r w:rsidRPr="002F00BE">
              <w:rPr>
                <w:snapToGrid/>
                <w:sz w:val="15"/>
                <w:szCs w:val="15"/>
                <w:lang w:val="en-GB" w:eastAsia="en-US"/>
              </w:rPr>
              <w:t>8</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17</w:t>
            </w:r>
            <w:r w:rsidR="00FD7181" w:rsidRPr="002F00BE">
              <w:rPr>
                <w:b/>
                <w:snapToGrid/>
                <w:sz w:val="15"/>
                <w:szCs w:val="15"/>
                <w:lang w:val="en-GB" w:eastAsia="en-US"/>
              </w:rPr>
              <w:t>1.</w:t>
            </w:r>
            <w:r w:rsidRPr="002F00BE">
              <w:rPr>
                <w:b/>
                <w:snapToGrid/>
                <w:sz w:val="15"/>
                <w:szCs w:val="15"/>
                <w:lang w:val="en-GB" w:eastAsia="en-US"/>
              </w:rPr>
              <w:t>2</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百分比</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100</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bidi="he-IL"/>
              </w:rPr>
            </w:pPr>
            <w:r w:rsidRPr="002F00BE">
              <w:rPr>
                <w:snapToGrid/>
                <w:sz w:val="15"/>
                <w:szCs w:val="15"/>
                <w:rtl/>
                <w:lang w:val="en-GB" w:eastAsia="en-US"/>
              </w:rPr>
              <w:t>100</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100</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100</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100</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100</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100</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100</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100</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工作</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bidi="he-IL"/>
              </w:rPr>
            </w:pPr>
            <w:r w:rsidRPr="002F00BE">
              <w:rPr>
                <w:snapToGrid/>
                <w:sz w:val="15"/>
                <w:szCs w:val="15"/>
                <w:rtl/>
                <w:lang w:val="en-GB" w:eastAsia="en-US" w:bidi="he-IL"/>
              </w:rPr>
              <w:t>-</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8370F6" w:rsidRPr="002F00BE">
              <w:rPr>
                <w:snapToGrid/>
                <w:sz w:val="15"/>
                <w:szCs w:val="15"/>
                <w:rtl/>
                <w:lang w:val="en-GB" w:eastAsia="en-US"/>
              </w:rPr>
              <w:t>4</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6.</w:t>
            </w:r>
            <w:r w:rsidR="008370F6" w:rsidRPr="002F00BE">
              <w:rPr>
                <w:b/>
                <w:bCs/>
                <w:snapToGrid/>
                <w:sz w:val="15"/>
                <w:szCs w:val="15"/>
                <w:rtl/>
                <w:lang w:val="en-GB" w:eastAsia="en-US"/>
              </w:rPr>
              <w:t>7</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bidi="he-IL"/>
              </w:rPr>
              <w:t>-</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7.</w:t>
            </w:r>
            <w:r w:rsidR="008370F6" w:rsidRPr="002F00BE">
              <w:rPr>
                <w:snapToGrid/>
                <w:sz w:val="15"/>
                <w:szCs w:val="15"/>
                <w:rtl/>
                <w:lang w:val="en-GB" w:eastAsia="en-US"/>
              </w:rPr>
              <w:t>1</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5.</w:t>
            </w:r>
            <w:r w:rsidR="008370F6" w:rsidRPr="002F00BE">
              <w:rPr>
                <w:b/>
                <w:bCs/>
                <w:snapToGrid/>
                <w:sz w:val="15"/>
                <w:szCs w:val="15"/>
                <w:rtl/>
                <w:lang w:val="en-GB" w:eastAsia="en-US"/>
              </w:rPr>
              <w:t>5</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6.</w:t>
            </w:r>
            <w:r w:rsidR="008370F6" w:rsidRPr="002F00BE">
              <w:rPr>
                <w:b/>
                <w:snapToGrid/>
                <w:sz w:val="15"/>
                <w:szCs w:val="15"/>
                <w:lang w:val="en-GB" w:eastAsia="en-US"/>
              </w:rPr>
              <w:t>1</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eastAsia="en-US"/>
              </w:rPr>
            </w:pPr>
            <w:r w:rsidRPr="002F00BE">
              <w:rPr>
                <w:snapToGrid/>
                <w:sz w:val="15"/>
                <w:szCs w:val="15"/>
                <w:lang w:val="en-GB"/>
              </w:rPr>
              <w:t>其中</w:t>
            </w:r>
            <w:r w:rsidR="00FD7181" w:rsidRPr="002F00BE">
              <w:rPr>
                <w:snapToGrid/>
                <w:sz w:val="15"/>
                <w:szCs w:val="15"/>
                <w:lang w:val="en-GB"/>
              </w:rPr>
              <w:t>：</w:t>
            </w:r>
            <w:r w:rsidRPr="002F00BE">
              <w:rPr>
                <w:snapToGrid/>
                <w:sz w:val="15"/>
                <w:szCs w:val="15"/>
                <w:lang w:val="en-GB"/>
              </w:rPr>
              <w:t>就学</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bidi="he-IL"/>
              </w:rPr>
            </w:pPr>
            <w:r w:rsidRPr="002F00BE">
              <w:rPr>
                <w:snapToGrid/>
                <w:sz w:val="15"/>
                <w:szCs w:val="15"/>
                <w:rtl/>
                <w:lang w:val="en-GB" w:eastAsia="en-US" w:bidi="he-IL"/>
              </w:rPr>
              <w:t>-</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7.</w:t>
            </w:r>
            <w:r w:rsidR="008370F6" w:rsidRPr="002F00BE">
              <w:rPr>
                <w:snapToGrid/>
                <w:sz w:val="15"/>
                <w:szCs w:val="15"/>
                <w:rtl/>
                <w:lang w:val="en-GB" w:eastAsia="en-US"/>
              </w:rPr>
              <w:t>2</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5.</w:t>
            </w:r>
            <w:r w:rsidR="008370F6" w:rsidRPr="002F00BE">
              <w:rPr>
                <w:b/>
                <w:bCs/>
                <w:snapToGrid/>
                <w:sz w:val="15"/>
                <w:szCs w:val="15"/>
                <w:rtl/>
                <w:lang w:val="en-GB" w:eastAsia="en-US"/>
              </w:rPr>
              <w:t>8</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bidi="he-IL"/>
              </w:rPr>
              <w:t>-</w:t>
            </w:r>
          </w:p>
        </w:tc>
        <w:tc>
          <w:tcPr>
            <w:tcW w:w="686"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6.</w:t>
            </w:r>
            <w:r w:rsidR="008370F6" w:rsidRPr="002F00BE">
              <w:rPr>
                <w:snapToGrid/>
                <w:sz w:val="15"/>
                <w:szCs w:val="15"/>
                <w:rtl/>
                <w:lang w:val="en-GB" w:eastAsia="en-US"/>
              </w:rPr>
              <w:t>2</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4.</w:t>
            </w:r>
            <w:r w:rsidR="008370F6" w:rsidRPr="002F00BE">
              <w:rPr>
                <w:b/>
                <w:bCs/>
                <w:snapToGrid/>
                <w:sz w:val="15"/>
                <w:szCs w:val="15"/>
                <w:rtl/>
                <w:lang w:val="en-GB" w:eastAsia="en-US"/>
              </w:rPr>
              <w:t>7</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6.</w:t>
            </w:r>
            <w:r w:rsidR="008370F6" w:rsidRPr="002F00BE">
              <w:rPr>
                <w:snapToGrid/>
                <w:sz w:val="15"/>
                <w:szCs w:val="15"/>
                <w:lang w:val="en-GB" w:eastAsia="en-US"/>
              </w:rPr>
              <w:t>8</w:t>
            </w:r>
          </w:p>
        </w:tc>
        <w:tc>
          <w:tcPr>
            <w:tcW w:w="7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5.</w:t>
            </w:r>
            <w:r w:rsidR="008370F6" w:rsidRPr="002F00BE">
              <w:rPr>
                <w:b/>
                <w:snapToGrid/>
                <w:sz w:val="15"/>
                <w:szCs w:val="15"/>
                <w:lang w:val="en-GB" w:eastAsia="en-US"/>
              </w:rPr>
              <w:t>1</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没有上学</w:t>
            </w:r>
          </w:p>
        </w:tc>
        <w:tc>
          <w:tcPr>
            <w:tcW w:w="728"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0.</w:t>
            </w:r>
            <w:r w:rsidR="008370F6" w:rsidRPr="002F00BE">
              <w:rPr>
                <w:snapToGrid/>
                <w:sz w:val="15"/>
                <w:szCs w:val="15"/>
                <w:rtl/>
                <w:lang w:val="en-GB" w:eastAsia="en-US"/>
              </w:rPr>
              <w:t>3</w:t>
            </w:r>
          </w:p>
        </w:tc>
        <w:tc>
          <w:tcPr>
            <w:tcW w:w="672"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8370F6" w:rsidRPr="002F00BE">
              <w:rPr>
                <w:snapToGrid/>
                <w:sz w:val="15"/>
                <w:szCs w:val="15"/>
                <w:rtl/>
                <w:lang w:val="en-GB" w:eastAsia="en-US"/>
              </w:rPr>
              <w:t>2</w:t>
            </w:r>
          </w:p>
        </w:tc>
        <w:tc>
          <w:tcPr>
            <w:tcW w:w="644"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0.</w:t>
            </w:r>
            <w:r w:rsidR="008370F6" w:rsidRPr="002F00BE">
              <w:rPr>
                <w:b/>
                <w:bCs/>
                <w:snapToGrid/>
                <w:sz w:val="15"/>
                <w:szCs w:val="15"/>
                <w:rtl/>
                <w:lang w:val="en-GB" w:eastAsia="en-US"/>
              </w:rPr>
              <w:t>9</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bidi="he-IL"/>
              </w:rPr>
              <w:t>-</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lang w:val="en-GB" w:eastAsia="en-US"/>
              </w:rPr>
            </w:pPr>
            <w:r w:rsidRPr="002F00BE">
              <w:rPr>
                <w:snapToGrid/>
                <w:sz w:val="15"/>
                <w:szCs w:val="15"/>
                <w:rtl/>
                <w:lang w:val="en-GB" w:eastAsia="en-US"/>
              </w:rPr>
              <w:t>1</w:t>
            </w:r>
          </w:p>
        </w:tc>
        <w:tc>
          <w:tcPr>
            <w:tcW w:w="629"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0.</w:t>
            </w:r>
            <w:r w:rsidR="008370F6" w:rsidRPr="002F00BE">
              <w:rPr>
                <w:b/>
                <w:bCs/>
                <w:snapToGrid/>
                <w:sz w:val="15"/>
                <w:szCs w:val="15"/>
                <w:rtl/>
                <w:lang w:val="en-GB" w:eastAsia="en-US"/>
              </w:rPr>
              <w:t>8</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w:t>
            </w:r>
          </w:p>
        </w:tc>
        <w:tc>
          <w:tcPr>
            <w:tcW w:w="673" w:type="dxa"/>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w:t>
            </w:r>
            <w:r w:rsidR="008370F6" w:rsidRPr="002F00BE">
              <w:rPr>
                <w:snapToGrid/>
                <w:sz w:val="15"/>
                <w:szCs w:val="15"/>
                <w:lang w:val="en-GB" w:eastAsia="en-US"/>
              </w:rPr>
              <w:t>2</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1</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没有工作</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99</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1.</w:t>
            </w:r>
            <w:r w:rsidRPr="002F00BE">
              <w:rPr>
                <w:snapToGrid/>
                <w:sz w:val="15"/>
                <w:szCs w:val="15"/>
                <w:rtl/>
                <w:lang w:val="en-GB" w:eastAsia="en-US"/>
              </w:rPr>
              <w:t>6</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9</w:t>
            </w:r>
            <w:r w:rsidR="00FD7181" w:rsidRPr="002F00BE">
              <w:rPr>
                <w:b/>
                <w:bCs/>
                <w:snapToGrid/>
                <w:sz w:val="15"/>
                <w:szCs w:val="15"/>
                <w:rtl/>
                <w:lang w:val="en-GB" w:eastAsia="en-US"/>
              </w:rPr>
              <w:t>3.</w:t>
            </w:r>
            <w:r w:rsidRPr="002F00BE">
              <w:rPr>
                <w:b/>
                <w:bCs/>
                <w:snapToGrid/>
                <w:sz w:val="15"/>
                <w:szCs w:val="15"/>
                <w:rtl/>
                <w:lang w:val="en-GB" w:eastAsia="en-US"/>
              </w:rPr>
              <w:t>3</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9.</w:t>
            </w:r>
            <w:r w:rsidRPr="002F00BE">
              <w:rPr>
                <w:snapToGrid/>
                <w:sz w:val="15"/>
                <w:szCs w:val="15"/>
                <w:rtl/>
                <w:lang w:val="en-GB" w:eastAsia="en-US"/>
              </w:rPr>
              <w:t>5</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9</w:t>
            </w:r>
            <w:r w:rsidR="00FD7181" w:rsidRPr="002F00BE">
              <w:rPr>
                <w:snapToGrid/>
                <w:sz w:val="15"/>
                <w:szCs w:val="15"/>
                <w:rtl/>
                <w:lang w:val="en-GB" w:eastAsia="en-US"/>
              </w:rPr>
              <w:t>2.</w:t>
            </w:r>
            <w:r w:rsidRPr="002F00BE">
              <w:rPr>
                <w:snapToGrid/>
                <w:sz w:val="15"/>
                <w:szCs w:val="15"/>
                <w:rtl/>
                <w:lang w:val="en-GB" w:eastAsia="en-US"/>
              </w:rPr>
              <w:t>8</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9</w:t>
            </w:r>
            <w:r w:rsidR="00FD7181" w:rsidRPr="002F00BE">
              <w:rPr>
                <w:b/>
                <w:bCs/>
                <w:snapToGrid/>
                <w:sz w:val="15"/>
                <w:szCs w:val="15"/>
                <w:rtl/>
                <w:lang w:val="en-GB" w:eastAsia="en-US"/>
              </w:rPr>
              <w:t>4.</w:t>
            </w:r>
            <w:r w:rsidRPr="002F00BE">
              <w:rPr>
                <w:b/>
                <w:bCs/>
                <w:snapToGrid/>
                <w:sz w:val="15"/>
                <w:szCs w:val="15"/>
                <w:rtl/>
                <w:lang w:val="en-GB" w:eastAsia="en-US"/>
              </w:rPr>
              <w:t>4</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9</w:t>
            </w:r>
            <w:r w:rsidR="00FD7181" w:rsidRPr="002F00BE">
              <w:rPr>
                <w:snapToGrid/>
                <w:sz w:val="15"/>
                <w:szCs w:val="15"/>
                <w:lang w:val="en-GB" w:eastAsia="en-US"/>
              </w:rPr>
              <w:t>9.</w:t>
            </w:r>
            <w:r w:rsidRPr="002F00BE">
              <w:rPr>
                <w:snapToGrid/>
                <w:sz w:val="15"/>
                <w:szCs w:val="15"/>
                <w:lang w:val="en-GB" w:eastAsia="en-US"/>
              </w:rPr>
              <w:t>4</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92</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9</w:t>
            </w:r>
            <w:r w:rsidR="00FD7181" w:rsidRPr="002F00BE">
              <w:rPr>
                <w:b/>
                <w:snapToGrid/>
                <w:sz w:val="15"/>
                <w:szCs w:val="15"/>
                <w:lang w:val="en-GB" w:eastAsia="en-US"/>
              </w:rPr>
              <w:t>3.</w:t>
            </w:r>
            <w:r w:rsidRPr="002F00BE">
              <w:rPr>
                <w:b/>
                <w:snapToGrid/>
                <w:sz w:val="15"/>
                <w:szCs w:val="15"/>
                <w:lang w:val="en-GB" w:eastAsia="en-US"/>
              </w:rPr>
              <w:t>9</w:t>
            </w:r>
          </w:p>
        </w:tc>
      </w:tr>
      <w:tr w:rsidR="008370F6" w:rsidRPr="002F00BE" w:rsidTr="002F00BE">
        <w:tc>
          <w:tcPr>
            <w:tcW w:w="980" w:type="dxa"/>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eastAsia="en-US"/>
              </w:rPr>
            </w:pPr>
            <w:r w:rsidRPr="002F00BE">
              <w:rPr>
                <w:snapToGrid/>
                <w:sz w:val="15"/>
                <w:szCs w:val="15"/>
                <w:lang w:val="en-GB"/>
              </w:rPr>
              <w:t>其中</w:t>
            </w:r>
            <w:r w:rsidR="00FD7181" w:rsidRPr="002F00BE">
              <w:rPr>
                <w:snapToGrid/>
                <w:sz w:val="15"/>
                <w:szCs w:val="15"/>
                <w:lang w:val="en-GB"/>
              </w:rPr>
              <w:t>：</w:t>
            </w:r>
            <w:r w:rsidRPr="002F00BE">
              <w:rPr>
                <w:snapToGrid/>
                <w:sz w:val="15"/>
                <w:szCs w:val="15"/>
                <w:lang w:val="en-GB"/>
              </w:rPr>
              <w:t>就学</w:t>
            </w:r>
          </w:p>
        </w:tc>
        <w:tc>
          <w:tcPr>
            <w:tcW w:w="72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6.</w:t>
            </w:r>
            <w:r w:rsidRPr="002F00BE">
              <w:rPr>
                <w:snapToGrid/>
                <w:sz w:val="15"/>
                <w:szCs w:val="15"/>
                <w:rtl/>
                <w:lang w:val="en-GB" w:eastAsia="en-US"/>
              </w:rPr>
              <w:t>2</w:t>
            </w:r>
          </w:p>
        </w:tc>
        <w:tc>
          <w:tcPr>
            <w:tcW w:w="672"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6.</w:t>
            </w:r>
            <w:r w:rsidRPr="002F00BE">
              <w:rPr>
                <w:snapToGrid/>
                <w:sz w:val="15"/>
                <w:szCs w:val="15"/>
                <w:rtl/>
                <w:lang w:val="en-GB" w:eastAsia="en-US"/>
              </w:rPr>
              <w:t>4</w:t>
            </w:r>
          </w:p>
        </w:tc>
        <w:tc>
          <w:tcPr>
            <w:tcW w:w="644"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8</w:t>
            </w:r>
            <w:r w:rsidR="00FD7181" w:rsidRPr="002F00BE">
              <w:rPr>
                <w:b/>
                <w:bCs/>
                <w:snapToGrid/>
                <w:sz w:val="15"/>
                <w:szCs w:val="15"/>
                <w:rtl/>
                <w:lang w:val="en-GB" w:eastAsia="en-US"/>
              </w:rPr>
              <w:t>6.</w:t>
            </w:r>
            <w:r w:rsidRPr="002F00BE">
              <w:rPr>
                <w:b/>
                <w:bCs/>
                <w:snapToGrid/>
                <w:sz w:val="15"/>
                <w:szCs w:val="15"/>
                <w:rtl/>
                <w:lang w:val="en-GB" w:eastAsia="en-US"/>
              </w:rPr>
              <w:t>4</w:t>
            </w:r>
          </w:p>
        </w:tc>
        <w:tc>
          <w:tcPr>
            <w:tcW w:w="798"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5.</w:t>
            </w:r>
            <w:r w:rsidRPr="002F00BE">
              <w:rPr>
                <w:snapToGrid/>
                <w:sz w:val="15"/>
                <w:szCs w:val="15"/>
                <w:rtl/>
                <w:lang w:val="en-GB" w:eastAsia="en-US"/>
              </w:rPr>
              <w:t>5</w:t>
            </w:r>
          </w:p>
        </w:tc>
        <w:tc>
          <w:tcPr>
            <w:tcW w:w="686"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8</w:t>
            </w:r>
            <w:r w:rsidR="00FD7181" w:rsidRPr="002F00BE">
              <w:rPr>
                <w:snapToGrid/>
                <w:sz w:val="15"/>
                <w:szCs w:val="15"/>
                <w:rtl/>
                <w:lang w:val="en-GB" w:eastAsia="en-US"/>
              </w:rPr>
              <w:t>7.</w:t>
            </w:r>
            <w:r w:rsidRPr="002F00BE">
              <w:rPr>
                <w:snapToGrid/>
                <w:sz w:val="15"/>
                <w:szCs w:val="15"/>
                <w:rtl/>
                <w:lang w:val="en-GB" w:eastAsia="en-US"/>
              </w:rPr>
              <w:t>1</w:t>
            </w:r>
          </w:p>
        </w:tc>
        <w:tc>
          <w:tcPr>
            <w:tcW w:w="6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8</w:t>
            </w:r>
            <w:r w:rsidR="00FD7181" w:rsidRPr="002F00BE">
              <w:rPr>
                <w:b/>
                <w:bCs/>
                <w:snapToGrid/>
                <w:sz w:val="15"/>
                <w:szCs w:val="15"/>
                <w:rtl/>
                <w:lang w:val="en-GB" w:eastAsia="en-US"/>
              </w:rPr>
              <w:t>6.</w:t>
            </w:r>
            <w:r w:rsidRPr="002F00BE">
              <w:rPr>
                <w:b/>
                <w:bCs/>
                <w:snapToGrid/>
                <w:sz w:val="15"/>
                <w:szCs w:val="15"/>
                <w:rtl/>
                <w:lang w:val="en-GB" w:eastAsia="en-US"/>
              </w:rPr>
              <w:t>7</w:t>
            </w:r>
          </w:p>
        </w:tc>
        <w:tc>
          <w:tcPr>
            <w:tcW w:w="831"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FD7181" w:rsidRPr="002F00BE">
              <w:rPr>
                <w:snapToGrid/>
                <w:sz w:val="15"/>
                <w:szCs w:val="15"/>
                <w:lang w:val="en-GB" w:eastAsia="en-US"/>
              </w:rPr>
              <w:t>7.</w:t>
            </w:r>
            <w:r w:rsidRPr="002F00BE">
              <w:rPr>
                <w:snapToGrid/>
                <w:sz w:val="15"/>
                <w:szCs w:val="15"/>
                <w:lang w:val="en-GB" w:eastAsia="en-US"/>
              </w:rPr>
              <w:t>3</w:t>
            </w:r>
          </w:p>
        </w:tc>
        <w:tc>
          <w:tcPr>
            <w:tcW w:w="673"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8</w:t>
            </w:r>
            <w:r w:rsidR="00FD7181" w:rsidRPr="002F00BE">
              <w:rPr>
                <w:snapToGrid/>
                <w:sz w:val="15"/>
                <w:szCs w:val="15"/>
                <w:lang w:val="en-GB" w:eastAsia="en-US"/>
              </w:rPr>
              <w:t>6.</w:t>
            </w:r>
            <w:r w:rsidRPr="002F00BE">
              <w:rPr>
                <w:snapToGrid/>
                <w:sz w:val="15"/>
                <w:szCs w:val="15"/>
                <w:lang w:val="en-GB" w:eastAsia="en-US"/>
              </w:rPr>
              <w:t>6</w:t>
            </w:r>
          </w:p>
        </w:tc>
        <w:tc>
          <w:tcPr>
            <w:tcW w:w="729" w:type="dxa"/>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8</w:t>
            </w:r>
            <w:r w:rsidR="00FD7181" w:rsidRPr="002F00BE">
              <w:rPr>
                <w:b/>
                <w:snapToGrid/>
                <w:sz w:val="15"/>
                <w:szCs w:val="15"/>
                <w:lang w:val="en-GB" w:eastAsia="en-US"/>
              </w:rPr>
              <w:t>6.</w:t>
            </w:r>
            <w:r w:rsidRPr="002F00BE">
              <w:rPr>
                <w:b/>
                <w:snapToGrid/>
                <w:sz w:val="15"/>
                <w:szCs w:val="15"/>
                <w:lang w:val="en-GB" w:eastAsia="en-US"/>
              </w:rPr>
              <w:t>8</w:t>
            </w:r>
          </w:p>
        </w:tc>
      </w:tr>
      <w:tr w:rsidR="008370F6" w:rsidRPr="002F00BE" w:rsidTr="002F00BE">
        <w:tc>
          <w:tcPr>
            <w:tcW w:w="980" w:type="dxa"/>
            <w:tcBorders>
              <w:bottom w:val="single" w:sz="12" w:space="0" w:color="auto"/>
            </w:tcBorders>
            <w:shd w:val="clear" w:color="auto" w:fill="auto"/>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rPr>
            </w:pPr>
            <w:r w:rsidRPr="002F00BE">
              <w:rPr>
                <w:snapToGrid/>
                <w:sz w:val="15"/>
                <w:szCs w:val="15"/>
                <w:lang w:val="en-GB"/>
              </w:rPr>
              <w:t>没有上学</w:t>
            </w:r>
          </w:p>
        </w:tc>
        <w:tc>
          <w:tcPr>
            <w:tcW w:w="728" w:type="dxa"/>
            <w:tcBorders>
              <w:bottom w:val="single" w:sz="12"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FD7181" w:rsidRPr="002F00BE">
              <w:rPr>
                <w:snapToGrid/>
                <w:sz w:val="15"/>
                <w:szCs w:val="15"/>
                <w:rtl/>
                <w:lang w:val="en-GB" w:eastAsia="en-US"/>
              </w:rPr>
              <w:t>2.</w:t>
            </w:r>
            <w:r w:rsidRPr="002F00BE">
              <w:rPr>
                <w:snapToGrid/>
                <w:sz w:val="15"/>
                <w:szCs w:val="15"/>
                <w:rtl/>
                <w:lang w:val="en-GB" w:eastAsia="en-US"/>
              </w:rPr>
              <w:t>8</w:t>
            </w:r>
          </w:p>
        </w:tc>
        <w:tc>
          <w:tcPr>
            <w:tcW w:w="672" w:type="dxa"/>
            <w:tcBorders>
              <w:bottom w:val="single" w:sz="12" w:space="0" w:color="auto"/>
            </w:tcBorders>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5.</w:t>
            </w:r>
            <w:r w:rsidR="008370F6" w:rsidRPr="002F00BE">
              <w:rPr>
                <w:snapToGrid/>
                <w:sz w:val="15"/>
                <w:szCs w:val="15"/>
                <w:rtl/>
                <w:lang w:val="en-GB" w:eastAsia="en-US"/>
              </w:rPr>
              <w:t>1</w:t>
            </w:r>
          </w:p>
        </w:tc>
        <w:tc>
          <w:tcPr>
            <w:tcW w:w="644" w:type="dxa"/>
            <w:tcBorders>
              <w:bottom w:val="single" w:sz="12"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7</w:t>
            </w:r>
          </w:p>
        </w:tc>
        <w:tc>
          <w:tcPr>
            <w:tcW w:w="798" w:type="dxa"/>
            <w:tcBorders>
              <w:bottom w:val="single" w:sz="12"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1</w:t>
            </w:r>
            <w:r w:rsidR="00FD7181" w:rsidRPr="002F00BE">
              <w:rPr>
                <w:snapToGrid/>
                <w:sz w:val="15"/>
                <w:szCs w:val="15"/>
                <w:rtl/>
                <w:lang w:val="en-GB" w:eastAsia="en-US"/>
              </w:rPr>
              <w:t>4.</w:t>
            </w:r>
            <w:r w:rsidRPr="002F00BE">
              <w:rPr>
                <w:snapToGrid/>
                <w:sz w:val="15"/>
                <w:szCs w:val="15"/>
                <w:rtl/>
                <w:lang w:val="en-GB" w:eastAsia="en-US"/>
              </w:rPr>
              <w:t>0</w:t>
            </w:r>
          </w:p>
        </w:tc>
        <w:tc>
          <w:tcPr>
            <w:tcW w:w="686" w:type="dxa"/>
            <w:tcBorders>
              <w:bottom w:val="single" w:sz="12" w:space="0" w:color="auto"/>
            </w:tcBorders>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rtl/>
                <w:lang w:val="en-GB" w:eastAsia="en-US"/>
              </w:rPr>
              <w:t>5.</w:t>
            </w:r>
            <w:r w:rsidR="008370F6" w:rsidRPr="002F00BE">
              <w:rPr>
                <w:snapToGrid/>
                <w:sz w:val="15"/>
                <w:szCs w:val="15"/>
                <w:rtl/>
                <w:lang w:val="en-GB" w:eastAsia="en-US"/>
              </w:rPr>
              <w:t>7</w:t>
            </w:r>
          </w:p>
        </w:tc>
        <w:tc>
          <w:tcPr>
            <w:tcW w:w="629" w:type="dxa"/>
            <w:tcBorders>
              <w:bottom w:val="single" w:sz="12" w:space="0" w:color="auto"/>
            </w:tcBorders>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bCs/>
                <w:snapToGrid/>
                <w:sz w:val="15"/>
                <w:szCs w:val="15"/>
                <w:rtl/>
                <w:lang w:val="en-GB" w:eastAsia="en-US"/>
              </w:rPr>
            </w:pPr>
            <w:r w:rsidRPr="002F00BE">
              <w:rPr>
                <w:b/>
                <w:bCs/>
                <w:snapToGrid/>
                <w:sz w:val="15"/>
                <w:szCs w:val="15"/>
                <w:rtl/>
                <w:lang w:val="en-GB" w:eastAsia="en-US"/>
              </w:rPr>
              <w:t>7.</w:t>
            </w:r>
            <w:r w:rsidR="008370F6" w:rsidRPr="002F00BE">
              <w:rPr>
                <w:b/>
                <w:bCs/>
                <w:snapToGrid/>
                <w:sz w:val="15"/>
                <w:szCs w:val="15"/>
                <w:rtl/>
                <w:lang w:val="en-GB" w:eastAsia="en-US"/>
              </w:rPr>
              <w:t>8</w:t>
            </w:r>
          </w:p>
        </w:tc>
        <w:tc>
          <w:tcPr>
            <w:tcW w:w="831" w:type="dxa"/>
            <w:tcBorders>
              <w:bottom w:val="single" w:sz="12" w:space="0" w:color="auto"/>
            </w:tcBorders>
            <w:shd w:val="clear" w:color="auto" w:fill="auto"/>
            <w:vAlign w:val="bottom"/>
          </w:tcPr>
          <w:p w:rsidR="008370F6" w:rsidRPr="002F00BE"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1</w:t>
            </w:r>
            <w:r w:rsidR="00FD7181" w:rsidRPr="002F00BE">
              <w:rPr>
                <w:snapToGrid/>
                <w:sz w:val="15"/>
                <w:szCs w:val="15"/>
                <w:lang w:val="en-GB" w:eastAsia="en-US"/>
              </w:rPr>
              <w:t>2.</w:t>
            </w:r>
            <w:r w:rsidRPr="002F00BE">
              <w:rPr>
                <w:snapToGrid/>
                <w:sz w:val="15"/>
                <w:szCs w:val="15"/>
                <w:lang w:val="en-GB" w:eastAsia="en-US"/>
              </w:rPr>
              <w:t>1</w:t>
            </w:r>
          </w:p>
        </w:tc>
        <w:tc>
          <w:tcPr>
            <w:tcW w:w="673" w:type="dxa"/>
            <w:tcBorders>
              <w:bottom w:val="single" w:sz="12" w:space="0" w:color="auto"/>
            </w:tcBorders>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5"/>
                <w:szCs w:val="15"/>
                <w:rtl/>
                <w:lang w:val="en-GB" w:eastAsia="en-US"/>
              </w:rPr>
            </w:pPr>
            <w:r w:rsidRPr="002F00BE">
              <w:rPr>
                <w:snapToGrid/>
                <w:sz w:val="15"/>
                <w:szCs w:val="15"/>
                <w:lang w:val="en-GB" w:eastAsia="en-US"/>
              </w:rPr>
              <w:t>5.</w:t>
            </w:r>
            <w:r w:rsidR="008370F6" w:rsidRPr="002F00BE">
              <w:rPr>
                <w:snapToGrid/>
                <w:sz w:val="15"/>
                <w:szCs w:val="15"/>
                <w:lang w:val="en-GB" w:eastAsia="en-US"/>
              </w:rPr>
              <w:t>4</w:t>
            </w:r>
          </w:p>
        </w:tc>
        <w:tc>
          <w:tcPr>
            <w:tcW w:w="729" w:type="dxa"/>
            <w:tcBorders>
              <w:bottom w:val="single" w:sz="12" w:space="0" w:color="auto"/>
            </w:tcBorders>
            <w:shd w:val="clear" w:color="auto" w:fill="auto"/>
            <w:vAlign w:val="bottom"/>
          </w:tcPr>
          <w:p w:rsidR="008370F6" w:rsidRPr="002F00BE"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5"/>
                <w:szCs w:val="15"/>
                <w:rtl/>
                <w:lang w:val="en-GB" w:eastAsia="en-US"/>
              </w:rPr>
            </w:pPr>
            <w:r w:rsidRPr="002F00BE">
              <w:rPr>
                <w:b/>
                <w:snapToGrid/>
                <w:sz w:val="15"/>
                <w:szCs w:val="15"/>
                <w:lang w:val="en-GB" w:eastAsia="en-US"/>
              </w:rPr>
              <w:t>7.</w:t>
            </w:r>
            <w:r w:rsidR="008370F6" w:rsidRPr="002F00BE">
              <w:rPr>
                <w:b/>
                <w:snapToGrid/>
                <w:sz w:val="15"/>
                <w:szCs w:val="15"/>
                <w:lang w:val="en-GB" w:eastAsia="en-US"/>
              </w:rPr>
              <w:t>1</w:t>
            </w:r>
          </w:p>
        </w:tc>
      </w:tr>
    </w:tbl>
    <w:p w:rsidR="008370F6" w:rsidRPr="006954CA" w:rsidRDefault="008370F6" w:rsidP="006954CA">
      <w:pPr>
        <w:tabs>
          <w:tab w:val="clear" w:pos="431"/>
        </w:tabs>
        <w:suppressAutoHyphens/>
        <w:overflowPunct/>
        <w:adjustRightInd/>
        <w:snapToGrid/>
        <w:spacing w:after="120"/>
        <w:ind w:left="1134" w:right="1134" w:firstLine="159"/>
        <w:jc w:val="left"/>
        <w:rPr>
          <w:snapToGrid/>
          <w:sz w:val="18"/>
          <w:szCs w:val="18"/>
          <w:lang w:val="en-GB"/>
        </w:rPr>
      </w:pPr>
      <w:r w:rsidRPr="006954CA">
        <w:rPr>
          <w:rFonts w:eastAsia="KaiTi_GB2312"/>
          <w:snapToGrid/>
          <w:sz w:val="18"/>
          <w:szCs w:val="18"/>
          <w:lang w:val="en-GB"/>
        </w:rPr>
        <w:t>资料来源</w:t>
      </w:r>
      <w:r w:rsidR="00FD7181" w:rsidRPr="006954CA">
        <w:rPr>
          <w:rFonts w:eastAsia="KaiTi_GB2312"/>
          <w:snapToGrid/>
          <w:sz w:val="18"/>
          <w:szCs w:val="18"/>
          <w:lang w:val="en-GB"/>
        </w:rPr>
        <w:t>：</w:t>
      </w:r>
      <w:r w:rsidRPr="006954CA">
        <w:rPr>
          <w:snapToGrid/>
          <w:sz w:val="18"/>
          <w:szCs w:val="18"/>
          <w:lang w:val="en-GB"/>
        </w:rPr>
        <w:t>中央统计局</w:t>
      </w:r>
      <w:r w:rsidR="00FD7181" w:rsidRPr="006954CA">
        <w:rPr>
          <w:snapToGrid/>
          <w:sz w:val="18"/>
          <w:szCs w:val="18"/>
          <w:lang w:val="en-GB"/>
        </w:rPr>
        <w:t>，</w:t>
      </w:r>
      <w:r w:rsidRPr="006954CA">
        <w:rPr>
          <w:snapToGrid/>
          <w:sz w:val="18"/>
          <w:szCs w:val="18"/>
          <w:lang w:val="en-GB"/>
        </w:rPr>
        <w:t>2002</w:t>
      </w:r>
      <w:r w:rsidRPr="006954CA">
        <w:rPr>
          <w:snapToGrid/>
          <w:sz w:val="18"/>
          <w:szCs w:val="18"/>
          <w:lang w:val="en-GB"/>
        </w:rPr>
        <w:t>年、</w:t>
      </w:r>
      <w:r w:rsidRPr="006954CA">
        <w:rPr>
          <w:snapToGrid/>
          <w:sz w:val="18"/>
          <w:szCs w:val="18"/>
          <w:lang w:val="en-GB"/>
        </w:rPr>
        <w:t>2007</w:t>
      </w:r>
      <w:r w:rsidRPr="006954CA">
        <w:rPr>
          <w:snapToGrid/>
          <w:sz w:val="18"/>
          <w:szCs w:val="18"/>
          <w:lang w:val="en-GB"/>
        </w:rPr>
        <w:t>年、</w:t>
      </w:r>
      <w:r w:rsidRPr="006954CA">
        <w:rPr>
          <w:snapToGrid/>
          <w:sz w:val="18"/>
          <w:szCs w:val="18"/>
          <w:lang w:val="en-GB"/>
        </w:rPr>
        <w:t>2008</w:t>
      </w:r>
      <w:r w:rsidRPr="006954CA">
        <w:rPr>
          <w:snapToGrid/>
          <w:sz w:val="18"/>
          <w:szCs w:val="18"/>
          <w:lang w:val="en-GB"/>
        </w:rPr>
        <w:t>年。</w:t>
      </w:r>
    </w:p>
    <w:p w:rsidR="008370F6" w:rsidRPr="00FD7181" w:rsidRDefault="00F17347" w:rsidP="006954CA">
      <w:pPr>
        <w:tabs>
          <w:tab w:val="clear" w:pos="431"/>
        </w:tabs>
        <w:suppressAutoHyphens/>
        <w:overflowPunct/>
        <w:adjustRightInd/>
        <w:snapToGrid/>
        <w:spacing w:after="120"/>
        <w:ind w:left="1134"/>
        <w:jc w:val="left"/>
        <w:outlineLvl w:val="0"/>
        <w:rPr>
          <w:rFonts w:eastAsia="SimHei"/>
          <w:snapToGrid/>
          <w:szCs w:val="21"/>
          <w:lang w:val="en-GB"/>
        </w:rPr>
      </w:pPr>
      <w:r>
        <w:rPr>
          <w:snapToGrid/>
          <w:szCs w:val="21"/>
          <w:lang w:val="en-GB"/>
        </w:rPr>
        <w:br w:type="page"/>
      </w:r>
      <w:r w:rsidR="008370F6" w:rsidRPr="00FD7181">
        <w:rPr>
          <w:snapToGrid/>
          <w:szCs w:val="21"/>
          <w:lang w:val="en-GB"/>
        </w:rPr>
        <w:t>表</w:t>
      </w:r>
      <w:r w:rsidR="008370F6" w:rsidRPr="00FD7181">
        <w:rPr>
          <w:snapToGrid/>
          <w:szCs w:val="21"/>
          <w:lang w:val="en-GB"/>
        </w:rPr>
        <w:t xml:space="preserve"> 19</w:t>
      </w:r>
      <w:r w:rsidR="006954CA">
        <w:rPr>
          <w:rFonts w:hint="eastAsia"/>
          <w:snapToGrid/>
          <w:szCs w:val="21"/>
          <w:lang w:val="en-GB"/>
        </w:rPr>
        <w:br/>
      </w:r>
      <w:r w:rsidR="008370F6" w:rsidRPr="00FD7181">
        <w:rPr>
          <w:rFonts w:eastAsia="SimHei"/>
          <w:snapToGrid/>
          <w:szCs w:val="21"/>
          <w:lang w:val="en-GB"/>
        </w:rPr>
        <w:t>青年最低工资</w:t>
      </w:r>
      <w:r w:rsidR="00FD7181" w:rsidRPr="00FD7181">
        <w:rPr>
          <w:rFonts w:eastAsia="SimHei"/>
          <w:snapToGrid/>
          <w:szCs w:val="21"/>
          <w:lang w:val="en-GB"/>
        </w:rPr>
        <w:t>(</w:t>
      </w:r>
      <w:r w:rsidR="008370F6" w:rsidRPr="00FD7181">
        <w:rPr>
          <w:rFonts w:eastAsia="SimHei"/>
          <w:snapToGrid/>
          <w:szCs w:val="21"/>
          <w:lang w:val="en-GB"/>
        </w:rPr>
        <w:t>根据第</w:t>
      </w:r>
      <w:r w:rsidR="008370F6" w:rsidRPr="00FD7181">
        <w:rPr>
          <w:rFonts w:eastAsia="SimHei"/>
          <w:snapToGrid/>
          <w:szCs w:val="21"/>
          <w:lang w:val="en-GB"/>
        </w:rPr>
        <w:t>5747</w:t>
      </w:r>
      <w:r w:rsidR="00D56C56">
        <w:rPr>
          <w:rFonts w:eastAsia="SimHei"/>
          <w:snapToGrid/>
          <w:szCs w:val="21"/>
          <w:lang w:val="en-GB"/>
        </w:rPr>
        <w:t>-</w:t>
      </w:r>
      <w:r w:rsidR="008370F6" w:rsidRPr="00FD7181">
        <w:rPr>
          <w:rFonts w:eastAsia="SimHei"/>
          <w:snapToGrid/>
          <w:szCs w:val="21"/>
          <w:lang w:val="en-GB"/>
        </w:rPr>
        <w:t>1987</w:t>
      </w:r>
      <w:r w:rsidR="008370F6" w:rsidRPr="00FD7181">
        <w:rPr>
          <w:rFonts w:eastAsia="SimHei"/>
          <w:snapToGrid/>
          <w:szCs w:val="21"/>
          <w:lang w:val="en-GB"/>
        </w:rPr>
        <w:t>号最低工资条例工作的青年和学徒</w:t>
      </w:r>
      <w:r w:rsidR="00FD7181" w:rsidRPr="00FD7181">
        <w:rPr>
          <w:rFonts w:eastAsia="SimHei"/>
          <w:snapToGrid/>
          <w:szCs w:val="21"/>
          <w:lang w:val="en-GB"/>
        </w:rPr>
        <w:t>)</w:t>
      </w:r>
    </w:p>
    <w:tbl>
      <w:tblPr>
        <w:tblW w:w="7370" w:type="dxa"/>
        <w:tblInd w:w="1134" w:type="dxa"/>
        <w:tblLayout w:type="fixed"/>
        <w:tblCellMar>
          <w:left w:w="0" w:type="dxa"/>
          <w:right w:w="113" w:type="dxa"/>
        </w:tblCellMar>
        <w:tblLook w:val="01E0" w:firstRow="1" w:lastRow="1" w:firstColumn="1" w:lastColumn="1" w:noHBand="0" w:noVBand="0"/>
      </w:tblPr>
      <w:tblGrid>
        <w:gridCol w:w="1843"/>
        <w:gridCol w:w="1841"/>
        <w:gridCol w:w="1986"/>
        <w:gridCol w:w="1700"/>
      </w:tblGrid>
      <w:tr w:rsidR="008370F6" w:rsidRPr="00FD7181" w:rsidTr="008370F6">
        <w:trPr>
          <w:tblHeader/>
        </w:trPr>
        <w:tc>
          <w:tcPr>
            <w:tcW w:w="184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年龄</w:t>
            </w:r>
          </w:p>
        </w:tc>
        <w:tc>
          <w:tcPr>
            <w:tcW w:w="1841"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占成年人最低工资的百分比</w:t>
            </w:r>
          </w:p>
        </w:tc>
        <w:tc>
          <w:tcPr>
            <w:tcW w:w="1986"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每月最低工资</w:t>
            </w:r>
          </w:p>
        </w:tc>
        <w:tc>
          <w:tcPr>
            <w:tcW w:w="170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每小时最低工资</w:t>
            </w:r>
          </w:p>
        </w:tc>
      </w:tr>
      <w:tr w:rsidR="008370F6" w:rsidRPr="00FD7181" w:rsidTr="008370F6">
        <w:tc>
          <w:tcPr>
            <w:tcW w:w="1843" w:type="dxa"/>
            <w:tcBorders>
              <w:top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t>16</w:t>
            </w:r>
            <w:r w:rsidRPr="00FD7181">
              <w:rPr>
                <w:snapToGrid/>
                <w:sz w:val="18"/>
                <w:szCs w:val="18"/>
                <w:lang w:val="en-GB"/>
              </w:rPr>
              <w:t>岁以下</w:t>
            </w:r>
          </w:p>
        </w:tc>
        <w:tc>
          <w:tcPr>
            <w:tcW w:w="1841" w:type="dxa"/>
            <w:tcBorders>
              <w:top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70</w:t>
            </w:r>
            <w:r w:rsidR="00FD7181" w:rsidRPr="00FD7181">
              <w:rPr>
                <w:snapToGrid/>
                <w:sz w:val="18"/>
                <w:szCs w:val="18"/>
                <w:lang w:val="en-GB" w:eastAsia="en-US"/>
              </w:rPr>
              <w:t>%</w:t>
            </w:r>
          </w:p>
        </w:tc>
        <w:tc>
          <w:tcPr>
            <w:tcW w:w="1986" w:type="dxa"/>
            <w:tcBorders>
              <w:top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Pr="00FD7181">
              <w:rPr>
                <w:snapToGrid/>
                <w:sz w:val="18"/>
                <w:szCs w:val="18"/>
                <w:lang w:val="en-GB"/>
              </w:rPr>
              <w:t xml:space="preserve"> </w:t>
            </w:r>
            <w:r w:rsidRPr="00FD7181">
              <w:rPr>
                <w:snapToGrid/>
                <w:sz w:val="18"/>
                <w:szCs w:val="18"/>
                <w:lang w:val="en-GB" w:eastAsia="en-US"/>
              </w:rPr>
              <w:t>59</w:t>
            </w:r>
            <w:r w:rsidR="00FD7181" w:rsidRPr="00FD7181">
              <w:rPr>
                <w:snapToGrid/>
                <w:sz w:val="18"/>
                <w:szCs w:val="18"/>
                <w:lang w:val="en-GB" w:eastAsia="en-US"/>
              </w:rPr>
              <w:t>7.</w:t>
            </w:r>
            <w:r w:rsidRPr="00FD7181">
              <w:rPr>
                <w:snapToGrid/>
                <w:sz w:val="18"/>
                <w:szCs w:val="18"/>
                <w:lang w:val="en-GB" w:eastAsia="en-US"/>
              </w:rPr>
              <w:t xml:space="preserve">13 </w:t>
            </w:r>
            <w:r w:rsidRPr="00FD7181">
              <w:rPr>
                <w:snapToGrid/>
                <w:sz w:val="18"/>
                <w:szCs w:val="18"/>
                <w:lang w:val="en-GB" w:eastAsia="en-US"/>
              </w:rPr>
              <w:t>新谢克尔</w:t>
            </w:r>
          </w:p>
        </w:tc>
        <w:tc>
          <w:tcPr>
            <w:tcW w:w="1700" w:type="dxa"/>
            <w:tcBorders>
              <w:top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 xml:space="preserve">01 </w:t>
            </w:r>
            <w:r w:rsidRPr="00FD7181">
              <w:rPr>
                <w:snapToGrid/>
                <w:sz w:val="18"/>
                <w:szCs w:val="18"/>
                <w:lang w:val="en-GB" w:eastAsia="en-US"/>
              </w:rPr>
              <w:t>新谢克尔</w:t>
            </w:r>
          </w:p>
        </w:tc>
      </w:tr>
      <w:tr w:rsidR="008370F6" w:rsidRPr="00FD7181" w:rsidTr="008370F6">
        <w:tc>
          <w:tcPr>
            <w:tcW w:w="1843"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t>17</w:t>
            </w:r>
            <w:r w:rsidRPr="00FD7181">
              <w:rPr>
                <w:snapToGrid/>
                <w:sz w:val="18"/>
                <w:szCs w:val="18"/>
                <w:lang w:val="en-GB"/>
              </w:rPr>
              <w:t>岁以下</w:t>
            </w:r>
          </w:p>
        </w:tc>
        <w:tc>
          <w:tcPr>
            <w:tcW w:w="1841"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75</w:t>
            </w:r>
            <w:r w:rsidR="00FD7181" w:rsidRPr="00FD7181">
              <w:rPr>
                <w:snapToGrid/>
                <w:sz w:val="18"/>
                <w:szCs w:val="18"/>
                <w:lang w:val="en-GB" w:eastAsia="en-US"/>
              </w:rPr>
              <w:t>%</w:t>
            </w:r>
          </w:p>
        </w:tc>
        <w:tc>
          <w:tcPr>
            <w:tcW w:w="1986"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Pr="00FD7181">
              <w:rPr>
                <w:snapToGrid/>
                <w:sz w:val="18"/>
                <w:szCs w:val="18"/>
                <w:lang w:val="en-GB"/>
              </w:rPr>
              <w:t xml:space="preserve"> </w:t>
            </w:r>
            <w:r w:rsidRPr="00FD7181">
              <w:rPr>
                <w:snapToGrid/>
                <w:sz w:val="18"/>
                <w:szCs w:val="18"/>
                <w:lang w:val="en-GB" w:eastAsia="en-US"/>
              </w:rPr>
              <w:t>78</w:t>
            </w:r>
            <w:r w:rsidR="00FD7181" w:rsidRPr="00FD7181">
              <w:rPr>
                <w:snapToGrid/>
                <w:sz w:val="18"/>
                <w:szCs w:val="18"/>
                <w:lang w:val="en-GB" w:eastAsia="en-US"/>
              </w:rPr>
              <w:t>2.</w:t>
            </w:r>
            <w:r w:rsidRPr="00FD7181">
              <w:rPr>
                <w:snapToGrid/>
                <w:sz w:val="18"/>
                <w:szCs w:val="18"/>
                <w:lang w:val="en-GB" w:eastAsia="en-US"/>
              </w:rPr>
              <w:t xml:space="preserve">64 </w:t>
            </w:r>
            <w:r w:rsidRPr="00FD7181">
              <w:rPr>
                <w:snapToGrid/>
                <w:sz w:val="18"/>
                <w:szCs w:val="18"/>
                <w:lang w:val="en-GB" w:eastAsia="en-US"/>
              </w:rPr>
              <w:t>新谢克尔</w:t>
            </w:r>
          </w:p>
        </w:tc>
        <w:tc>
          <w:tcPr>
            <w:tcW w:w="1700"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6.</w:t>
            </w:r>
            <w:r w:rsidRPr="00FD7181">
              <w:rPr>
                <w:snapToGrid/>
                <w:sz w:val="18"/>
                <w:szCs w:val="18"/>
                <w:lang w:val="en-GB" w:eastAsia="en-US"/>
              </w:rPr>
              <w:t xml:space="preserve">08 </w:t>
            </w:r>
            <w:r w:rsidRPr="00FD7181">
              <w:rPr>
                <w:snapToGrid/>
                <w:sz w:val="18"/>
                <w:szCs w:val="18"/>
                <w:lang w:val="en-GB" w:eastAsia="en-US"/>
              </w:rPr>
              <w:t>新谢克尔</w:t>
            </w:r>
          </w:p>
        </w:tc>
      </w:tr>
      <w:tr w:rsidR="008370F6" w:rsidRPr="00FD7181" w:rsidTr="008370F6">
        <w:tc>
          <w:tcPr>
            <w:tcW w:w="1843"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t>18</w:t>
            </w:r>
            <w:r w:rsidRPr="00FD7181">
              <w:rPr>
                <w:snapToGrid/>
                <w:sz w:val="18"/>
                <w:szCs w:val="18"/>
                <w:lang w:val="en-GB"/>
              </w:rPr>
              <w:t>岁以下</w:t>
            </w:r>
          </w:p>
        </w:tc>
        <w:tc>
          <w:tcPr>
            <w:tcW w:w="1841"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83</w:t>
            </w:r>
            <w:r w:rsidR="00FD7181" w:rsidRPr="00FD7181">
              <w:rPr>
                <w:snapToGrid/>
                <w:sz w:val="18"/>
                <w:szCs w:val="18"/>
                <w:lang w:val="en-GB" w:eastAsia="en-US"/>
              </w:rPr>
              <w:t>%</w:t>
            </w:r>
          </w:p>
        </w:tc>
        <w:tc>
          <w:tcPr>
            <w:tcW w:w="1986"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Pr="00FD7181">
              <w:rPr>
                <w:snapToGrid/>
                <w:sz w:val="18"/>
                <w:szCs w:val="18"/>
                <w:lang w:val="en-GB"/>
              </w:rPr>
              <w:t xml:space="preserve"> </w:t>
            </w:r>
            <w:r w:rsidRPr="00FD7181">
              <w:rPr>
                <w:snapToGrid/>
                <w:sz w:val="18"/>
                <w:szCs w:val="18"/>
                <w:lang w:val="en-GB" w:eastAsia="en-US"/>
              </w:rPr>
              <w:t>07</w:t>
            </w:r>
            <w:r w:rsidR="00FD7181" w:rsidRPr="00FD7181">
              <w:rPr>
                <w:snapToGrid/>
                <w:sz w:val="18"/>
                <w:szCs w:val="18"/>
                <w:lang w:val="en-GB" w:eastAsia="en-US"/>
              </w:rPr>
              <w:t>9.</w:t>
            </w:r>
            <w:r w:rsidRPr="00FD7181">
              <w:rPr>
                <w:snapToGrid/>
                <w:sz w:val="18"/>
                <w:szCs w:val="18"/>
                <w:lang w:val="en-GB" w:eastAsia="en-US"/>
              </w:rPr>
              <w:t xml:space="preserve">45 </w:t>
            </w:r>
            <w:r w:rsidRPr="00FD7181">
              <w:rPr>
                <w:snapToGrid/>
                <w:sz w:val="18"/>
                <w:szCs w:val="18"/>
                <w:lang w:val="en-GB" w:eastAsia="en-US"/>
              </w:rPr>
              <w:t>新谢克尔</w:t>
            </w:r>
          </w:p>
        </w:tc>
        <w:tc>
          <w:tcPr>
            <w:tcW w:w="1700" w:type="dxa"/>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 xml:space="preserve">80 </w:t>
            </w:r>
            <w:r w:rsidRPr="00FD7181">
              <w:rPr>
                <w:snapToGrid/>
                <w:sz w:val="18"/>
                <w:szCs w:val="18"/>
                <w:lang w:val="en-GB" w:eastAsia="en-US"/>
              </w:rPr>
              <w:t>新谢克尔</w:t>
            </w:r>
          </w:p>
        </w:tc>
      </w:tr>
      <w:tr w:rsidR="008370F6" w:rsidRPr="00FD7181" w:rsidTr="008370F6">
        <w:tc>
          <w:tcPr>
            <w:tcW w:w="1843" w:type="dxa"/>
            <w:tcBorders>
              <w:bottom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学徒</w:t>
            </w:r>
          </w:p>
        </w:tc>
        <w:tc>
          <w:tcPr>
            <w:tcW w:w="1841" w:type="dxa"/>
            <w:tcBorders>
              <w:bottom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60</w:t>
            </w:r>
            <w:r w:rsidR="00FD7181" w:rsidRPr="00FD7181">
              <w:rPr>
                <w:snapToGrid/>
                <w:sz w:val="18"/>
                <w:szCs w:val="18"/>
                <w:lang w:val="en-GB" w:eastAsia="en-US"/>
              </w:rPr>
              <w:t>%</w:t>
            </w:r>
          </w:p>
        </w:tc>
        <w:tc>
          <w:tcPr>
            <w:tcW w:w="1986" w:type="dxa"/>
            <w:tcBorders>
              <w:bottom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Pr="00FD7181">
              <w:rPr>
                <w:snapToGrid/>
                <w:sz w:val="18"/>
                <w:szCs w:val="18"/>
                <w:lang w:val="en-GB"/>
              </w:rPr>
              <w:t xml:space="preserve"> </w:t>
            </w:r>
            <w:r w:rsidRPr="00FD7181">
              <w:rPr>
                <w:snapToGrid/>
                <w:sz w:val="18"/>
                <w:szCs w:val="18"/>
                <w:lang w:val="en-GB" w:eastAsia="en-US"/>
              </w:rPr>
              <w:t>22</w:t>
            </w:r>
            <w:r w:rsidR="00FD7181" w:rsidRPr="00FD7181">
              <w:rPr>
                <w:snapToGrid/>
                <w:sz w:val="18"/>
                <w:szCs w:val="18"/>
                <w:lang w:val="en-GB" w:eastAsia="en-US"/>
              </w:rPr>
              <w:t>6.</w:t>
            </w:r>
            <w:r w:rsidRPr="00FD7181">
              <w:rPr>
                <w:snapToGrid/>
                <w:sz w:val="18"/>
                <w:szCs w:val="18"/>
                <w:lang w:val="en-GB" w:eastAsia="en-US"/>
              </w:rPr>
              <w:t xml:space="preserve">11 </w:t>
            </w:r>
            <w:r w:rsidRPr="00FD7181">
              <w:rPr>
                <w:snapToGrid/>
                <w:sz w:val="18"/>
                <w:szCs w:val="18"/>
                <w:lang w:val="en-GB" w:eastAsia="en-US"/>
              </w:rPr>
              <w:t>新谢克尔</w:t>
            </w:r>
          </w:p>
        </w:tc>
        <w:tc>
          <w:tcPr>
            <w:tcW w:w="1700" w:type="dxa"/>
            <w:tcBorders>
              <w:bottom w:val="single" w:sz="12" w:space="0" w:color="auto"/>
            </w:tcBorders>
            <w:shd w:val="clear" w:color="auto" w:fill="auto"/>
            <w:vAlign w:val="center"/>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2.</w:t>
            </w:r>
            <w:r w:rsidRPr="00FD7181">
              <w:rPr>
                <w:snapToGrid/>
                <w:sz w:val="18"/>
                <w:szCs w:val="18"/>
                <w:lang w:val="en-GB" w:eastAsia="en-US"/>
              </w:rPr>
              <w:t xml:space="preserve">87 </w:t>
            </w:r>
            <w:r w:rsidRPr="00FD7181">
              <w:rPr>
                <w:snapToGrid/>
                <w:sz w:val="18"/>
                <w:szCs w:val="18"/>
                <w:lang w:val="en-GB" w:eastAsia="en-US"/>
              </w:rPr>
              <w:t>新谢克尔</w:t>
            </w:r>
          </w:p>
        </w:tc>
      </w:tr>
    </w:tbl>
    <w:p w:rsidR="008370F6" w:rsidRPr="006954CA" w:rsidRDefault="008370F6" w:rsidP="006954CA">
      <w:pPr>
        <w:tabs>
          <w:tab w:val="clear" w:pos="431"/>
        </w:tabs>
        <w:suppressAutoHyphens/>
        <w:overflowPunct/>
        <w:adjustRightInd/>
        <w:snapToGrid/>
        <w:spacing w:after="120"/>
        <w:ind w:left="1134" w:right="1134" w:firstLine="159"/>
        <w:jc w:val="left"/>
        <w:rPr>
          <w:rFonts w:eastAsia="KaiTi_GB2312"/>
          <w:snapToGrid/>
          <w:sz w:val="18"/>
          <w:szCs w:val="18"/>
          <w:lang w:val="en-GB"/>
        </w:rPr>
      </w:pPr>
      <w:r w:rsidRPr="006954CA">
        <w:rPr>
          <w:rFonts w:eastAsia="KaiTi_GB2312"/>
          <w:snapToGrid/>
          <w:sz w:val="18"/>
          <w:szCs w:val="18"/>
          <w:lang w:val="en-GB"/>
        </w:rPr>
        <w:t>资料来源</w:t>
      </w:r>
      <w:r w:rsidR="00FD7181" w:rsidRPr="006954CA">
        <w:rPr>
          <w:rFonts w:eastAsia="KaiTi_GB2312"/>
          <w:snapToGrid/>
          <w:sz w:val="18"/>
          <w:szCs w:val="18"/>
          <w:lang w:val="en-GB"/>
        </w:rPr>
        <w:t>：</w:t>
      </w:r>
      <w:r w:rsidRPr="006954CA">
        <w:rPr>
          <w:snapToGrid/>
          <w:sz w:val="18"/>
          <w:szCs w:val="18"/>
          <w:lang w:val="en-GB"/>
        </w:rPr>
        <w:t>工业、贸易和劳工部</w:t>
      </w:r>
      <w:r w:rsidR="00FD7181" w:rsidRPr="006954CA">
        <w:rPr>
          <w:snapToGrid/>
          <w:sz w:val="18"/>
          <w:szCs w:val="18"/>
          <w:lang w:val="en-GB"/>
        </w:rPr>
        <w:t>，</w:t>
      </w:r>
      <w:r w:rsidRPr="006954CA">
        <w:rPr>
          <w:snapToGrid/>
          <w:sz w:val="18"/>
          <w:szCs w:val="18"/>
          <w:lang w:val="en-GB"/>
        </w:rPr>
        <w:t>2007</w:t>
      </w:r>
      <w:r w:rsidRPr="006954CA">
        <w:rPr>
          <w:snapToGrid/>
          <w:sz w:val="18"/>
          <w:szCs w:val="18"/>
          <w:lang w:val="en-GB"/>
        </w:rPr>
        <w:t>年</w:t>
      </w:r>
      <w:r w:rsidRPr="006954CA">
        <w:rPr>
          <w:snapToGrid/>
          <w:sz w:val="18"/>
          <w:szCs w:val="18"/>
          <w:lang w:val="en-GB"/>
        </w:rPr>
        <w:t>4</w:t>
      </w:r>
      <w:r w:rsidRPr="006954CA">
        <w:rPr>
          <w:snapToGrid/>
          <w:sz w:val="18"/>
          <w:szCs w:val="18"/>
          <w:lang w:val="en-GB"/>
        </w:rPr>
        <w:t>月。</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E305A5">
        <w:rPr>
          <w:snapToGrid/>
          <w:lang w:val="en-GB"/>
        </w:rPr>
        <w:t>家庭团聚</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2.</w:t>
      </w:r>
      <w:r w:rsidRPr="00FD7181">
        <w:rPr>
          <w:snapToGrid/>
          <w:szCs w:val="21"/>
          <w:lang w:val="en-GB"/>
        </w:rPr>
        <w:tab/>
      </w:r>
      <w:r w:rsidRPr="00FD7181">
        <w:rPr>
          <w:snapToGrid/>
          <w:szCs w:val="21"/>
          <w:lang w:val="en-GB"/>
        </w:rPr>
        <w:t>在对以色列最后一次定期报告作最后评论时</w:t>
      </w:r>
      <w:r w:rsidR="00FD7181" w:rsidRPr="00FD7181">
        <w:rPr>
          <w:snapToGrid/>
          <w:szCs w:val="21"/>
          <w:lang w:val="en-GB"/>
        </w:rPr>
        <w:t>，</w:t>
      </w:r>
      <w:r w:rsidRPr="00FD7181">
        <w:rPr>
          <w:snapToGrid/>
          <w:szCs w:val="21"/>
          <w:lang w:val="en-GB"/>
        </w:rPr>
        <w:t>委员会为外国配偶的家庭团聚进程表示关切。</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3.</w:t>
      </w:r>
      <w:r w:rsidRPr="00FD7181">
        <w:rPr>
          <w:snapToGrid/>
          <w:szCs w:val="21"/>
          <w:lang w:val="en-GB"/>
        </w:rPr>
        <w:tab/>
      </w:r>
      <w:r w:rsidRPr="00FD7181">
        <w:rPr>
          <w:snapToGrid/>
          <w:szCs w:val="21"/>
          <w:lang w:val="en-GB"/>
        </w:rPr>
        <w:t>临近</w:t>
      </w:r>
      <w:r w:rsidRPr="00FD7181">
        <w:rPr>
          <w:snapToGrid/>
          <w:szCs w:val="21"/>
          <w:lang w:val="en-GB"/>
        </w:rPr>
        <w:t>2000</w:t>
      </w:r>
      <w:r w:rsidRPr="00FD7181">
        <w:rPr>
          <w:snapToGrid/>
          <w:szCs w:val="21"/>
          <w:lang w:val="en-GB"/>
        </w:rPr>
        <w:t>年末</w:t>
      </w:r>
      <w:r w:rsidR="00FD7181" w:rsidRPr="00FD7181">
        <w:rPr>
          <w:snapToGrid/>
          <w:szCs w:val="21"/>
          <w:lang w:val="en-GB"/>
        </w:rPr>
        <w:t>，</w:t>
      </w:r>
      <w:r w:rsidRPr="00FD7181">
        <w:rPr>
          <w:snapToGrid/>
          <w:szCs w:val="21"/>
          <w:lang w:val="en-GB"/>
        </w:rPr>
        <w:t>以色列和巴勒斯坦之间爆发了武装冲突和敌对行动</w:t>
      </w:r>
      <w:r w:rsidR="00FD7181" w:rsidRPr="00FD7181">
        <w:rPr>
          <w:snapToGrid/>
          <w:szCs w:val="21"/>
          <w:lang w:val="en-GB"/>
        </w:rPr>
        <w:t>，</w:t>
      </w:r>
      <w:r w:rsidRPr="00FD7181">
        <w:rPr>
          <w:snapToGrid/>
          <w:szCs w:val="21"/>
          <w:lang w:val="en-GB"/>
        </w:rPr>
        <w:t>除其他外</w:t>
      </w:r>
      <w:r w:rsidR="00FD7181" w:rsidRPr="00FD7181">
        <w:rPr>
          <w:snapToGrid/>
          <w:szCs w:val="21"/>
          <w:lang w:val="en-GB"/>
        </w:rPr>
        <w:t>，</w:t>
      </w:r>
      <w:r w:rsidRPr="00FD7181">
        <w:rPr>
          <w:snapToGrid/>
          <w:szCs w:val="21"/>
          <w:lang w:val="en-GB"/>
        </w:rPr>
        <w:t>这导致在以色列境内爆发数十起自杀性爆炸事件</w:t>
      </w:r>
      <w:r w:rsidR="00FD7181" w:rsidRPr="00FD7181">
        <w:rPr>
          <w:snapToGrid/>
          <w:szCs w:val="21"/>
          <w:lang w:val="en-GB"/>
        </w:rPr>
        <w:t>，</w:t>
      </w:r>
      <w:r w:rsidRPr="00FD7181">
        <w:rPr>
          <w:snapToGrid/>
          <w:szCs w:val="21"/>
          <w:lang w:val="en-GB"/>
        </w:rPr>
        <w:t>自此之后</w:t>
      </w:r>
      <w:r w:rsidR="00FD7181" w:rsidRPr="00FD7181">
        <w:rPr>
          <w:snapToGrid/>
          <w:szCs w:val="21"/>
          <w:lang w:val="en-GB"/>
        </w:rPr>
        <w:t>，</w:t>
      </w:r>
      <w:r w:rsidRPr="00FD7181">
        <w:rPr>
          <w:snapToGrid/>
          <w:szCs w:val="21"/>
          <w:lang w:val="en-GB"/>
        </w:rPr>
        <w:t>来自西岸和加沙地带的巴勒斯坦人越来越地参与支持恐怖主义组织。这些人根据与以色列公民或居民家庭团聚的程序获得以色列身份证</w:t>
      </w:r>
      <w:r w:rsidR="00FD7181" w:rsidRPr="00FD7181">
        <w:rPr>
          <w:snapToGrid/>
          <w:szCs w:val="21"/>
          <w:lang w:val="en-GB"/>
        </w:rPr>
        <w:t>，</w:t>
      </w:r>
      <w:r w:rsidRPr="00FD7181">
        <w:rPr>
          <w:snapToGrid/>
          <w:szCs w:val="21"/>
          <w:lang w:val="en-GB"/>
        </w:rPr>
        <w:t>可以在西亚和加沙地带之间自由走动并进入以色列。</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4.</w:t>
      </w:r>
      <w:r w:rsidRPr="00FD7181">
        <w:rPr>
          <w:snapToGrid/>
          <w:szCs w:val="21"/>
          <w:lang w:val="en-GB"/>
        </w:rPr>
        <w:tab/>
      </w:r>
      <w:r w:rsidRPr="00FD7181">
        <w:rPr>
          <w:snapToGrid/>
          <w:szCs w:val="21"/>
          <w:lang w:val="en-GB"/>
        </w:rPr>
        <w:t>为了防止当前武装冲突期间这些地区先前的居民引发此类潜在危险</w:t>
      </w:r>
      <w:r w:rsidR="00FD7181" w:rsidRPr="00FD7181">
        <w:rPr>
          <w:snapToGrid/>
          <w:szCs w:val="21"/>
          <w:lang w:val="en-GB"/>
        </w:rPr>
        <w:t>，</w:t>
      </w:r>
      <w:r w:rsidRPr="00FD7181">
        <w:rPr>
          <w:snapToGrid/>
          <w:szCs w:val="21"/>
          <w:lang w:val="en-GB"/>
        </w:rPr>
        <w:t>政府于</w:t>
      </w:r>
      <w:r w:rsidRPr="00FD7181">
        <w:rPr>
          <w:snapToGrid/>
          <w:szCs w:val="21"/>
          <w:lang w:val="en-GB"/>
        </w:rPr>
        <w:t>2002</w:t>
      </w:r>
      <w:r w:rsidRPr="00FD7181">
        <w:rPr>
          <w:snapToGrid/>
          <w:szCs w:val="21"/>
          <w:lang w:val="en-GB"/>
        </w:rPr>
        <w:t>年</w:t>
      </w:r>
      <w:r w:rsidRPr="00FD7181">
        <w:rPr>
          <w:snapToGrid/>
          <w:szCs w:val="21"/>
          <w:lang w:val="en-GB"/>
        </w:rPr>
        <w:t>5</w:t>
      </w:r>
      <w:r w:rsidRPr="00FD7181">
        <w:rPr>
          <w:snapToGrid/>
          <w:szCs w:val="21"/>
          <w:lang w:val="en-GB"/>
        </w:rPr>
        <w:t>月决定暂停向通过家庭团聚过程获得以色列合法身份的人授予身份。这项决定于</w:t>
      </w:r>
      <w:r w:rsidRPr="00FD7181">
        <w:rPr>
          <w:snapToGrid/>
          <w:szCs w:val="21"/>
          <w:lang w:val="en-GB"/>
        </w:rPr>
        <w:t>2002</w:t>
      </w:r>
      <w:r w:rsidRPr="00FD7181">
        <w:rPr>
          <w:snapToGrid/>
          <w:szCs w:val="21"/>
          <w:lang w:val="en-GB"/>
        </w:rPr>
        <w:t>年</w:t>
      </w:r>
      <w:r w:rsidRPr="00FD7181">
        <w:rPr>
          <w:snapToGrid/>
          <w:szCs w:val="21"/>
          <w:lang w:val="en-GB"/>
        </w:rPr>
        <w:t>3</w:t>
      </w:r>
      <w:r w:rsidRPr="00FD7181">
        <w:rPr>
          <w:snapToGrid/>
          <w:szCs w:val="21"/>
          <w:lang w:val="en-GB"/>
        </w:rPr>
        <w:t>月发生的一波骇人的恐怖主义袭击之后通过</w:t>
      </w:r>
      <w:r w:rsidR="00FD7181" w:rsidRPr="00FD7181">
        <w:rPr>
          <w:snapToGrid/>
          <w:szCs w:val="21"/>
          <w:lang w:val="en-GB"/>
        </w:rPr>
        <w:t>，</w:t>
      </w:r>
      <w:r w:rsidRPr="00FD7181">
        <w:rPr>
          <w:snapToGrid/>
          <w:szCs w:val="21"/>
          <w:lang w:val="en-GB"/>
        </w:rPr>
        <w:t>这场袭击中共有</w:t>
      </w:r>
      <w:r w:rsidRPr="00FD7181">
        <w:rPr>
          <w:snapToGrid/>
          <w:szCs w:val="21"/>
          <w:lang w:val="en-GB"/>
        </w:rPr>
        <w:t>135</w:t>
      </w:r>
      <w:r w:rsidRPr="00FD7181">
        <w:rPr>
          <w:snapToGrid/>
          <w:szCs w:val="21"/>
          <w:lang w:val="en-GB"/>
        </w:rPr>
        <w:t>名以色列人死亡</w:t>
      </w:r>
      <w:r w:rsidR="00FD7181" w:rsidRPr="00FD7181">
        <w:rPr>
          <w:snapToGrid/>
          <w:szCs w:val="21"/>
          <w:lang w:val="en-GB"/>
        </w:rPr>
        <w:t>，</w:t>
      </w:r>
      <w:r w:rsidRPr="00FD7181">
        <w:rPr>
          <w:snapToGrid/>
          <w:szCs w:val="21"/>
          <w:lang w:val="en-GB"/>
        </w:rPr>
        <w:t>另有</w:t>
      </w:r>
      <w:r w:rsidRPr="00FD7181">
        <w:rPr>
          <w:snapToGrid/>
          <w:szCs w:val="21"/>
          <w:lang w:val="en-GB"/>
        </w:rPr>
        <w:t>721</w:t>
      </w:r>
      <w:r w:rsidRPr="00FD7181">
        <w:rPr>
          <w:snapToGrid/>
          <w:szCs w:val="21"/>
          <w:lang w:val="en-GB"/>
        </w:rPr>
        <w:t>人受伤。</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5.</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在</w:t>
      </w:r>
      <w:r w:rsidRPr="00FD7181">
        <w:rPr>
          <w:snapToGrid/>
          <w:szCs w:val="21"/>
          <w:lang w:val="en-GB"/>
        </w:rPr>
        <w:t>2000</w:t>
      </w:r>
      <w:r w:rsidRPr="00FD7181">
        <w:rPr>
          <w:snapToGrid/>
          <w:szCs w:val="21"/>
          <w:lang w:val="en-GB"/>
        </w:rPr>
        <w:t>年</w:t>
      </w:r>
      <w:r w:rsidRPr="00FD7181">
        <w:rPr>
          <w:snapToGrid/>
          <w:szCs w:val="21"/>
          <w:lang w:val="en-GB"/>
        </w:rPr>
        <w:t>9</w:t>
      </w:r>
      <w:r w:rsidRPr="00FD7181">
        <w:rPr>
          <w:snapToGrid/>
          <w:szCs w:val="21"/>
          <w:lang w:val="en-GB"/>
        </w:rPr>
        <w:t>月至</w:t>
      </w:r>
      <w:r w:rsidRPr="00FD7181">
        <w:rPr>
          <w:snapToGrid/>
          <w:szCs w:val="21"/>
          <w:lang w:val="en-GB"/>
        </w:rPr>
        <w:t>2006</w:t>
      </w:r>
      <w:r w:rsidRPr="00FD7181">
        <w:rPr>
          <w:snapToGrid/>
          <w:szCs w:val="21"/>
          <w:lang w:val="en-GB"/>
        </w:rPr>
        <w:t>年年末之间</w:t>
      </w:r>
      <w:r w:rsidR="00FD7181" w:rsidRPr="00FD7181">
        <w:rPr>
          <w:snapToGrid/>
          <w:szCs w:val="21"/>
          <w:lang w:val="en-GB"/>
        </w:rPr>
        <w:t>，</w:t>
      </w:r>
      <w:r w:rsidRPr="00FD7181">
        <w:rPr>
          <w:snapToGrid/>
          <w:szCs w:val="21"/>
          <w:lang w:val="en-GB"/>
        </w:rPr>
        <w:t>发生在以色列境内的</w:t>
      </w:r>
      <w:r w:rsidRPr="00FD7181">
        <w:rPr>
          <w:snapToGrid/>
          <w:szCs w:val="21"/>
          <w:lang w:val="en-GB"/>
        </w:rPr>
        <w:t>172</w:t>
      </w:r>
      <w:r w:rsidRPr="00FD7181">
        <w:rPr>
          <w:snapToGrid/>
          <w:szCs w:val="21"/>
          <w:lang w:val="en-GB"/>
        </w:rPr>
        <w:t>次恐怖袭击中有</w:t>
      </w:r>
      <w:r w:rsidRPr="00FD7181">
        <w:rPr>
          <w:snapToGrid/>
          <w:szCs w:val="21"/>
          <w:lang w:val="en-GB"/>
        </w:rPr>
        <w:t>38</w:t>
      </w:r>
      <w:r w:rsidRPr="00FD7181">
        <w:rPr>
          <w:snapToGrid/>
          <w:szCs w:val="21"/>
          <w:lang w:val="en-GB"/>
        </w:rPr>
        <w:t>次是由这种人实施的。在这</w:t>
      </w:r>
      <w:r w:rsidRPr="00FD7181">
        <w:rPr>
          <w:snapToGrid/>
          <w:szCs w:val="21"/>
          <w:lang w:val="en-GB"/>
        </w:rPr>
        <w:t>38</w:t>
      </w:r>
      <w:r w:rsidRPr="00FD7181">
        <w:rPr>
          <w:snapToGrid/>
          <w:szCs w:val="21"/>
          <w:lang w:val="en-GB"/>
        </w:rPr>
        <w:t>次恐怖份子袭击中受伤的人口占恐怖分子袭击中全部受伤人口的</w:t>
      </w:r>
      <w:r w:rsidRPr="00FD7181">
        <w:rPr>
          <w:snapToGrid/>
          <w:szCs w:val="21"/>
          <w:lang w:val="en-GB"/>
        </w:rPr>
        <w:t>86</w:t>
      </w:r>
      <w:r w:rsidR="00FD7181" w:rsidRPr="00FD7181">
        <w:rPr>
          <w:snapToGrid/>
          <w:szCs w:val="21"/>
          <w:lang w:val="en-GB"/>
        </w:rPr>
        <w:t>%</w:t>
      </w:r>
      <w:r w:rsidRPr="00FD7181">
        <w:rPr>
          <w:snapToGrid/>
          <w:szCs w:val="21"/>
          <w:lang w:val="en-GB"/>
        </w:rPr>
        <w:t>。实际上</w:t>
      </w:r>
      <w:r w:rsidR="00FD7181" w:rsidRPr="00FD7181">
        <w:rPr>
          <w:snapToGrid/>
          <w:szCs w:val="21"/>
          <w:lang w:val="en-GB"/>
        </w:rPr>
        <w:t>，</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一名</w:t>
      </w:r>
      <w:r w:rsidRPr="00FD7181">
        <w:rPr>
          <w:snapToGrid/>
          <w:szCs w:val="21"/>
          <w:lang w:val="en-GB"/>
        </w:rPr>
        <w:t>20</w:t>
      </w:r>
      <w:r w:rsidRPr="00FD7181">
        <w:rPr>
          <w:snapToGrid/>
          <w:szCs w:val="21"/>
          <w:lang w:val="en-GB"/>
        </w:rPr>
        <w:t>岁的妇女</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就在其准备在一家以色列饭店中实施自杀性爆炸前的</w:t>
      </w:r>
      <w:r w:rsidRPr="00FD7181">
        <w:rPr>
          <w:snapToGrid/>
          <w:szCs w:val="21"/>
          <w:lang w:val="en-GB"/>
        </w:rPr>
        <w:t>12</w:t>
      </w:r>
      <w:r w:rsidRPr="00FD7181">
        <w:rPr>
          <w:snapToGrid/>
          <w:szCs w:val="21"/>
          <w:lang w:val="en-GB"/>
        </w:rPr>
        <w:t>分钟被抓获</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她的母亲是一名来自</w:t>
      </w:r>
      <w:r w:rsidRPr="00FD7181">
        <w:rPr>
          <w:snapToGrid/>
          <w:szCs w:val="21"/>
          <w:lang w:val="en-GB"/>
        </w:rPr>
        <w:t>Kfar Qasem</w:t>
      </w:r>
      <w:r w:rsidRPr="00FD7181">
        <w:rPr>
          <w:snapToGrid/>
          <w:szCs w:val="21"/>
          <w:lang w:val="en-GB"/>
        </w:rPr>
        <w:t>的以色列阿拉伯人</w:t>
      </w:r>
      <w:r w:rsidR="00FD7181" w:rsidRPr="00FD7181">
        <w:rPr>
          <w:snapToGrid/>
          <w:szCs w:val="21"/>
          <w:lang w:val="en-GB"/>
        </w:rPr>
        <w:t>，</w:t>
      </w:r>
      <w:r w:rsidRPr="00FD7181">
        <w:rPr>
          <w:snapToGrid/>
          <w:szCs w:val="21"/>
          <w:lang w:val="en-GB"/>
        </w:rPr>
        <w:t>父亲是一名巴勒斯坦人</w:t>
      </w:r>
      <w:r w:rsidR="00FD7181" w:rsidRPr="00FD7181">
        <w:rPr>
          <w:snapToGrid/>
          <w:szCs w:val="21"/>
          <w:lang w:val="en-GB"/>
        </w:rPr>
        <w:t>，</w:t>
      </w:r>
      <w:r w:rsidRPr="00FD7181">
        <w:rPr>
          <w:snapToGrid/>
          <w:szCs w:val="21"/>
          <w:lang w:val="en-GB"/>
        </w:rPr>
        <w:t>该妇女使用的炸弹是于前一晚在位于</w:t>
      </w:r>
      <w:r w:rsidRPr="00FD7181">
        <w:rPr>
          <w:snapToGrid/>
          <w:szCs w:val="21"/>
          <w:lang w:val="en-GB"/>
        </w:rPr>
        <w:t>Kfar Qasem</w:t>
      </w:r>
      <w:r w:rsidRPr="00FD7181">
        <w:rPr>
          <w:snapToGrid/>
          <w:szCs w:val="21"/>
          <w:lang w:val="en-GB"/>
        </w:rPr>
        <w:t>的亲戚家中准备好的。</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6.</w:t>
      </w:r>
      <w:r w:rsidRPr="00FD7181">
        <w:rPr>
          <w:snapToGrid/>
          <w:szCs w:val="21"/>
          <w:lang w:val="en-GB"/>
        </w:rPr>
        <w:tab/>
      </w:r>
      <w:r w:rsidRPr="00FD7181">
        <w:rPr>
          <w:snapToGrid/>
          <w:szCs w:val="21"/>
          <w:lang w:val="en-GB"/>
        </w:rPr>
        <w:t>继以色列根据</w:t>
      </w:r>
      <w:smartTag w:uri="urn:schemas-microsoft-com:office:smarttags" w:element="chsdate">
        <w:smartTagPr>
          <w:attr w:name="IsROCDate" w:val="False"/>
          <w:attr w:name="IsLunarDate" w:val="False"/>
          <w:attr w:name="Day" w:val="28"/>
          <w:attr w:name="Month" w:val="9"/>
          <w:attr w:name="Year" w:val="1995"/>
        </w:smartTagPr>
        <w:r w:rsidRPr="00FD7181">
          <w:rPr>
            <w:snapToGrid/>
            <w:szCs w:val="21"/>
            <w:lang w:val="en-GB"/>
          </w:rPr>
          <w:t>1995</w:t>
        </w:r>
        <w:r w:rsidRPr="00FD7181">
          <w:rPr>
            <w:snapToGrid/>
            <w:szCs w:val="21"/>
            <w:lang w:val="en-GB"/>
          </w:rPr>
          <w:t>年</w:t>
        </w:r>
        <w:r w:rsidRPr="00FD7181">
          <w:rPr>
            <w:snapToGrid/>
            <w:szCs w:val="21"/>
            <w:lang w:val="en-GB"/>
          </w:rPr>
          <w:t>9</w:t>
        </w:r>
        <w:r w:rsidRPr="00FD7181">
          <w:rPr>
            <w:snapToGrid/>
            <w:szCs w:val="21"/>
            <w:lang w:val="en-GB"/>
          </w:rPr>
          <w:t>月</w:t>
        </w:r>
        <w:r w:rsidRPr="00FD7181">
          <w:rPr>
            <w:snapToGrid/>
            <w:szCs w:val="21"/>
            <w:lang w:val="en-GB"/>
          </w:rPr>
          <w:t>28</w:t>
        </w:r>
        <w:r w:rsidRPr="00FD7181">
          <w:rPr>
            <w:snapToGrid/>
            <w:szCs w:val="21"/>
            <w:lang w:val="en-GB"/>
          </w:rPr>
          <w:t>日</w:t>
        </w:r>
      </w:smartTag>
      <w:r w:rsidRPr="00FD7181">
        <w:rPr>
          <w:snapToGrid/>
          <w:szCs w:val="21"/>
          <w:lang w:val="en-GB"/>
        </w:rPr>
        <w:t>签订的《以色列</w:t>
      </w:r>
      <w:r w:rsidRPr="00FD7181">
        <w:rPr>
          <w:snapToGrid/>
          <w:szCs w:val="21"/>
          <w:lang w:val="en-GB"/>
        </w:rPr>
        <w:t>-</w:t>
      </w:r>
      <w:r w:rsidRPr="00FD7181">
        <w:rPr>
          <w:snapToGrid/>
          <w:szCs w:val="21"/>
          <w:lang w:val="en-GB"/>
        </w:rPr>
        <w:t>巴勒斯坦临时协定》进行权力和责任移交并结束对这一区域的日常占领之后</w:t>
      </w:r>
      <w:r w:rsidR="00FD7181" w:rsidRPr="00FD7181">
        <w:rPr>
          <w:snapToGrid/>
          <w:szCs w:val="21"/>
          <w:lang w:val="en-GB"/>
        </w:rPr>
        <w:t>，</w:t>
      </w:r>
      <w:r w:rsidRPr="00FD7181">
        <w:rPr>
          <w:snapToGrid/>
          <w:szCs w:val="21"/>
          <w:lang w:val="en-GB"/>
        </w:rPr>
        <w:t>由于获得有关西岸居民的信息确实存在困难</w:t>
      </w:r>
      <w:r w:rsidR="00FD7181" w:rsidRPr="00FD7181">
        <w:rPr>
          <w:snapToGrid/>
          <w:szCs w:val="21"/>
          <w:lang w:val="en-GB"/>
        </w:rPr>
        <w:t>，</w:t>
      </w:r>
      <w:r w:rsidRPr="00FD7181">
        <w:rPr>
          <w:snapToGrid/>
          <w:szCs w:val="21"/>
          <w:lang w:val="en-GB"/>
        </w:rPr>
        <w:t>才导致这一局面。</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7.</w:t>
      </w:r>
      <w:r w:rsidRPr="00FD7181">
        <w:rPr>
          <w:snapToGrid/>
          <w:szCs w:val="21"/>
          <w:lang w:val="en-GB"/>
        </w:rPr>
        <w:tab/>
      </w:r>
      <w:r w:rsidRPr="00FD7181">
        <w:rPr>
          <w:snapToGrid/>
          <w:szCs w:val="21"/>
          <w:lang w:val="en-GB"/>
        </w:rPr>
        <w:t>以色列和其他任何国家一样</w:t>
      </w:r>
      <w:r w:rsidR="00FD7181" w:rsidRPr="00FD7181">
        <w:rPr>
          <w:snapToGrid/>
          <w:szCs w:val="21"/>
          <w:lang w:val="en-GB"/>
        </w:rPr>
        <w:t>，</w:t>
      </w:r>
      <w:r w:rsidRPr="00FD7181">
        <w:rPr>
          <w:snapToGrid/>
          <w:szCs w:val="21"/>
          <w:lang w:val="en-GB"/>
        </w:rPr>
        <w:t>都有权对进入其领土的情况加以控制</w:t>
      </w:r>
      <w:r w:rsidR="00FD7181" w:rsidRPr="00FD7181">
        <w:rPr>
          <w:snapToGrid/>
          <w:szCs w:val="21"/>
          <w:lang w:val="en-GB"/>
        </w:rPr>
        <w:t>，</w:t>
      </w:r>
      <w:r w:rsidRPr="00FD7181">
        <w:rPr>
          <w:snapToGrid/>
          <w:szCs w:val="21"/>
          <w:lang w:val="en-GB"/>
        </w:rPr>
        <w:t>在武装冲突期间尤为如此</w:t>
      </w:r>
      <w:r w:rsidR="00FD7181" w:rsidRPr="00FD7181">
        <w:rPr>
          <w:snapToGrid/>
          <w:szCs w:val="21"/>
          <w:lang w:val="en-GB"/>
        </w:rPr>
        <w:t>，</w:t>
      </w:r>
      <w:r w:rsidRPr="00FD7181">
        <w:rPr>
          <w:snapToGrid/>
          <w:szCs w:val="21"/>
          <w:lang w:val="en-GB"/>
        </w:rPr>
        <w:t>因为申请入境者可能参与针对其公民的暴力行动或恐怖主义行动。</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8.</w:t>
      </w:r>
      <w:r w:rsidRPr="00FD7181">
        <w:rPr>
          <w:snapToGrid/>
          <w:szCs w:val="21"/>
          <w:lang w:val="en-GB"/>
        </w:rPr>
        <w:tab/>
      </w:r>
      <w:smartTag w:uri="urn:schemas-microsoft-com:office:smarttags" w:element="chsdate">
        <w:smartTagPr>
          <w:attr w:name="IsROCDate" w:val="False"/>
          <w:attr w:name="IsLunarDate" w:val="False"/>
          <w:attr w:name="Day" w:val="31"/>
          <w:attr w:name="Month" w:val="7"/>
          <w:attr w:name="Year" w:val="2003"/>
        </w:smartTagPr>
        <w:r w:rsidRPr="00FD7181">
          <w:rPr>
            <w:snapToGrid/>
            <w:szCs w:val="21"/>
            <w:lang w:val="en-GB"/>
          </w:rPr>
          <w:t>2003</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31</w:t>
        </w:r>
        <w:r w:rsidRPr="00FD7181">
          <w:rPr>
            <w:snapToGrid/>
            <w:szCs w:val="21"/>
            <w:lang w:val="en-GB"/>
          </w:rPr>
          <w:t>日</w:t>
        </w:r>
      </w:smartTag>
      <w:r w:rsidR="00FD7181" w:rsidRPr="00FD7181">
        <w:rPr>
          <w:snapToGrid/>
          <w:szCs w:val="21"/>
          <w:lang w:val="en-GB"/>
        </w:rPr>
        <w:t>，</w:t>
      </w:r>
      <w:r w:rsidRPr="00FD7181">
        <w:rPr>
          <w:snapToGrid/>
          <w:szCs w:val="21"/>
          <w:lang w:val="en-GB"/>
        </w:rPr>
        <w:t>以色列国会颁布了第</w:t>
      </w:r>
      <w:r w:rsidRPr="00FD7181">
        <w:rPr>
          <w:snapToGrid/>
          <w:szCs w:val="21"/>
          <w:lang w:val="en-GB"/>
        </w:rPr>
        <w:t>5763</w:t>
      </w:r>
      <w:r w:rsidR="00D56C56">
        <w:rPr>
          <w:snapToGrid/>
          <w:szCs w:val="21"/>
          <w:lang w:val="en-GB"/>
        </w:rPr>
        <w:t>-</w:t>
      </w:r>
      <w:r w:rsidRPr="00FD7181">
        <w:rPr>
          <w:snapToGrid/>
          <w:szCs w:val="21"/>
          <w:lang w:val="en-GB"/>
        </w:rPr>
        <w:t>2003</w:t>
      </w:r>
      <w:r w:rsidRPr="00FD7181">
        <w:rPr>
          <w:snapToGrid/>
          <w:szCs w:val="21"/>
          <w:lang w:val="en-GB"/>
        </w:rPr>
        <w:t>号《以色列国籍和入境法</w:t>
      </w:r>
      <w:r w:rsidR="00FD7181" w:rsidRPr="00FD7181">
        <w:rPr>
          <w:snapToGrid/>
          <w:szCs w:val="21"/>
          <w:lang w:val="en-GB"/>
        </w:rPr>
        <w:t>(</w:t>
      </w:r>
      <w:r w:rsidRPr="00FD7181">
        <w:rPr>
          <w:snapToGrid/>
          <w:szCs w:val="21"/>
          <w:lang w:val="en-GB"/>
        </w:rPr>
        <w:t>临时条款</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其中控制了根据第</w:t>
      </w:r>
      <w:r w:rsidRPr="00FD7181">
        <w:rPr>
          <w:snapToGrid/>
          <w:szCs w:val="21"/>
          <w:lang w:val="en-GB"/>
        </w:rPr>
        <w:t>5712</w:t>
      </w:r>
      <w:r w:rsidR="00D56C56">
        <w:rPr>
          <w:snapToGrid/>
          <w:szCs w:val="21"/>
          <w:lang w:val="en-GB"/>
        </w:rPr>
        <w:t>-</w:t>
      </w:r>
      <w:r w:rsidRPr="00FD7181">
        <w:rPr>
          <w:snapToGrid/>
          <w:szCs w:val="21"/>
          <w:lang w:val="en-GB"/>
        </w:rPr>
        <w:t>1952</w:t>
      </w:r>
      <w:r w:rsidRPr="00FD7181">
        <w:rPr>
          <w:snapToGrid/>
          <w:szCs w:val="21"/>
          <w:lang w:val="en-GB"/>
        </w:rPr>
        <w:t>号《国籍法》授予恐怖主义份子居民以色列国籍的可能性</w:t>
      </w:r>
      <w:r w:rsidR="00FD7181" w:rsidRPr="00FD7181">
        <w:rPr>
          <w:snapToGrid/>
          <w:szCs w:val="21"/>
          <w:lang w:val="en-GB"/>
        </w:rPr>
        <w:t>，</w:t>
      </w:r>
      <w:r w:rsidRPr="00FD7181">
        <w:rPr>
          <w:snapToGrid/>
          <w:szCs w:val="21"/>
          <w:lang w:val="en-GB"/>
        </w:rPr>
        <w:t>包括通过家庭团聚的方式</w:t>
      </w:r>
      <w:r w:rsidR="00FD7181" w:rsidRPr="00FD7181">
        <w:rPr>
          <w:snapToGrid/>
          <w:szCs w:val="21"/>
          <w:lang w:val="en-GB"/>
        </w:rPr>
        <w:t>；</w:t>
      </w:r>
      <w:r w:rsidRPr="00FD7181">
        <w:rPr>
          <w:snapToGrid/>
          <w:szCs w:val="21"/>
          <w:lang w:val="en-GB"/>
        </w:rPr>
        <w:t>也控制了根据第</w:t>
      </w:r>
      <w:r w:rsidRPr="00FD7181">
        <w:rPr>
          <w:snapToGrid/>
          <w:szCs w:val="21"/>
          <w:lang w:val="en-GB"/>
        </w:rPr>
        <w:t>5712</w:t>
      </w:r>
      <w:r w:rsidR="00D56C56">
        <w:rPr>
          <w:snapToGrid/>
          <w:szCs w:val="21"/>
          <w:lang w:val="en-GB"/>
        </w:rPr>
        <w:t>-</w:t>
      </w:r>
      <w:r w:rsidRPr="00FD7181">
        <w:rPr>
          <w:snapToGrid/>
          <w:szCs w:val="21"/>
          <w:lang w:val="en-GB"/>
        </w:rPr>
        <w:t>1952</w:t>
      </w:r>
      <w:r w:rsidRPr="00FD7181">
        <w:rPr>
          <w:snapToGrid/>
          <w:szCs w:val="21"/>
          <w:lang w:val="en-GB"/>
        </w:rPr>
        <w:t>号《以色列入境法》授予此类居民以色列居住许可证的可能性。该项法律于</w:t>
      </w:r>
      <w:r w:rsidRPr="00FD7181">
        <w:rPr>
          <w:snapToGrid/>
          <w:szCs w:val="21"/>
          <w:lang w:val="en-GB"/>
        </w:rPr>
        <w:t>2005</w:t>
      </w:r>
      <w:r w:rsidRPr="00FD7181">
        <w:rPr>
          <w:snapToGrid/>
          <w:szCs w:val="21"/>
          <w:lang w:val="en-GB"/>
        </w:rPr>
        <w:t>年和</w:t>
      </w:r>
      <w:r w:rsidRPr="00FD7181">
        <w:rPr>
          <w:snapToGrid/>
          <w:szCs w:val="21"/>
          <w:lang w:val="en-GB"/>
        </w:rPr>
        <w:t>2007</w:t>
      </w:r>
      <w:r w:rsidRPr="00FD7181">
        <w:rPr>
          <w:snapToGrid/>
          <w:szCs w:val="21"/>
          <w:lang w:val="en-GB"/>
        </w:rPr>
        <w:t>年作了修改</w:t>
      </w:r>
      <w:r w:rsidR="00FD7181" w:rsidRPr="00FD7181">
        <w:rPr>
          <w:snapToGrid/>
          <w:szCs w:val="21"/>
          <w:lang w:val="en-GB"/>
        </w:rPr>
        <w:t>，</w:t>
      </w:r>
      <w:r w:rsidRPr="00FD7181">
        <w:rPr>
          <w:snapToGrid/>
          <w:szCs w:val="21"/>
          <w:lang w:val="en-GB"/>
        </w:rPr>
        <w:t>旨在扩展其最初提供的人道主义救援。这一修改也扩大了该项法律的适用面</w:t>
      </w:r>
      <w:r w:rsidR="00FD7181" w:rsidRPr="00FD7181">
        <w:rPr>
          <w:snapToGrid/>
          <w:szCs w:val="21"/>
          <w:lang w:val="en-GB"/>
        </w:rPr>
        <w:t>，</w:t>
      </w:r>
      <w:r w:rsidRPr="00FD7181">
        <w:rPr>
          <w:snapToGrid/>
          <w:szCs w:val="21"/>
          <w:lang w:val="en-GB"/>
        </w:rPr>
        <w:t>使其适用于敌国公民</w:t>
      </w:r>
      <w:r w:rsidR="00FD7181" w:rsidRPr="00FD7181">
        <w:rPr>
          <w:snapToGrid/>
          <w:szCs w:val="21"/>
          <w:lang w:val="en-GB"/>
        </w:rPr>
        <w:t>(</w:t>
      </w:r>
      <w:r w:rsidRPr="00FD7181">
        <w:rPr>
          <w:snapToGrid/>
          <w:szCs w:val="21"/>
          <w:lang w:val="en-GB"/>
        </w:rPr>
        <w:t>即伊朗、叙利亚、黎巴嫩和伊拉克</w:t>
      </w:r>
      <w:r w:rsidR="00FD7181" w:rsidRPr="00FD7181">
        <w:rPr>
          <w:snapToGrid/>
          <w:szCs w:val="21"/>
          <w:lang w:val="en-GB"/>
        </w:rPr>
        <w:t>)</w:t>
      </w:r>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39</w:t>
      </w:r>
      <w:r w:rsidR="00FD7181" w:rsidRPr="00FD7181">
        <w:rPr>
          <w:snapToGrid/>
          <w:szCs w:val="21"/>
          <w:lang w:val="en-GB"/>
        </w:rPr>
        <w:t>9.</w:t>
      </w:r>
      <w:r w:rsidRPr="00FD7181">
        <w:rPr>
          <w:snapToGrid/>
          <w:szCs w:val="21"/>
          <w:lang w:val="en-GB"/>
        </w:rPr>
        <w:tab/>
      </w:r>
      <w:r w:rsidRPr="00FD7181">
        <w:rPr>
          <w:snapToGrid/>
          <w:szCs w:val="21"/>
          <w:lang w:val="en-GB"/>
        </w:rPr>
        <w:t>该项法律允许因医疗、工作和其他临时原因进入以色列</w:t>
      </w:r>
      <w:r w:rsidR="00FD7181" w:rsidRPr="00FD7181">
        <w:rPr>
          <w:snapToGrid/>
          <w:szCs w:val="21"/>
          <w:lang w:val="en-GB"/>
        </w:rPr>
        <w:t>，</w:t>
      </w:r>
      <w:r w:rsidRPr="00FD7181">
        <w:rPr>
          <w:snapToGrid/>
          <w:szCs w:val="21"/>
          <w:lang w:val="en-GB"/>
        </w:rPr>
        <w:t>整体时长不超过六个月。</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0.</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内政部部长可以核准配偶为以色列人且本人居住在该地区的人提出的家庭团聚申请</w:t>
      </w:r>
      <w:r w:rsidR="00FD7181" w:rsidRPr="00FD7181">
        <w:rPr>
          <w:snapToGrid/>
          <w:szCs w:val="21"/>
          <w:lang w:val="en-GB"/>
        </w:rPr>
        <w:t>，</w:t>
      </w:r>
      <w:r w:rsidRPr="00FD7181">
        <w:rPr>
          <w:snapToGrid/>
          <w:szCs w:val="21"/>
          <w:lang w:val="en-GB"/>
        </w:rPr>
        <w:t>申请人须满足男性超过</w:t>
      </w:r>
      <w:r w:rsidRPr="00FD7181">
        <w:rPr>
          <w:snapToGrid/>
          <w:szCs w:val="21"/>
          <w:lang w:val="en-GB"/>
        </w:rPr>
        <w:t>35</w:t>
      </w:r>
      <w:r w:rsidRPr="00FD7181">
        <w:rPr>
          <w:snapToGrid/>
          <w:szCs w:val="21"/>
          <w:lang w:val="en-GB"/>
        </w:rPr>
        <w:t>岁女性超过</w:t>
      </w:r>
      <w:r w:rsidRPr="00FD7181">
        <w:rPr>
          <w:snapToGrid/>
          <w:szCs w:val="21"/>
          <w:lang w:val="en-GB"/>
        </w:rPr>
        <w:t>25</w:t>
      </w:r>
      <w:r w:rsidRPr="00FD7181">
        <w:rPr>
          <w:snapToGrid/>
          <w:szCs w:val="21"/>
          <w:lang w:val="en-GB"/>
        </w:rPr>
        <w:t>岁。该项法律进一步规定</w:t>
      </w:r>
      <w:r w:rsidR="00FD7181" w:rsidRPr="00FD7181">
        <w:rPr>
          <w:snapToGrid/>
          <w:szCs w:val="21"/>
          <w:lang w:val="en-GB"/>
        </w:rPr>
        <w:t>，</w:t>
      </w:r>
      <w:r w:rsidRPr="00FD7181">
        <w:rPr>
          <w:snapToGrid/>
          <w:szCs w:val="21"/>
          <w:lang w:val="en-GB"/>
        </w:rPr>
        <w:t>内政部长有权授予此类夫妻未满</w:t>
      </w:r>
      <w:r w:rsidRPr="00FD7181">
        <w:rPr>
          <w:snapToGrid/>
          <w:szCs w:val="21"/>
          <w:lang w:val="en-GB"/>
        </w:rPr>
        <w:t>14</w:t>
      </w:r>
      <w:r w:rsidRPr="00FD7181">
        <w:rPr>
          <w:snapToGrid/>
          <w:szCs w:val="21"/>
          <w:lang w:val="en-GB"/>
        </w:rPr>
        <w:t>周岁的子女居住许可证。如果此类夫妻的子女超过</w:t>
      </w:r>
      <w:r w:rsidRPr="00FD7181">
        <w:rPr>
          <w:snapToGrid/>
          <w:szCs w:val="21"/>
          <w:lang w:val="en-GB"/>
        </w:rPr>
        <w:t>14</w:t>
      </w:r>
      <w:r w:rsidRPr="00FD7181">
        <w:rPr>
          <w:snapToGrid/>
          <w:szCs w:val="21"/>
          <w:lang w:val="en-GB"/>
        </w:rPr>
        <w:t>周岁</w:t>
      </w:r>
      <w:r w:rsidR="00FD7181" w:rsidRPr="00FD7181">
        <w:rPr>
          <w:snapToGrid/>
          <w:szCs w:val="21"/>
          <w:lang w:val="en-GB"/>
        </w:rPr>
        <w:t>，</w:t>
      </w:r>
      <w:r w:rsidRPr="00FD7181">
        <w:rPr>
          <w:snapToGrid/>
          <w:szCs w:val="21"/>
          <w:lang w:val="en-GB"/>
        </w:rPr>
        <w:t>该项法案规定内政部长有权在某些情况下向其颁发临时许可证。</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1.</w:t>
      </w:r>
      <w:r w:rsidRPr="00FD7181">
        <w:rPr>
          <w:snapToGrid/>
          <w:szCs w:val="21"/>
          <w:lang w:val="en-GB"/>
        </w:rPr>
        <w:tab/>
      </w:r>
      <w:r w:rsidRPr="00FD7181">
        <w:rPr>
          <w:snapToGrid/>
          <w:szCs w:val="21"/>
          <w:lang w:val="en-GB"/>
        </w:rPr>
        <w:t>该项法律进一步允许内政部长因特殊人道主义原因且根据专业委员会为此提出的建议</w:t>
      </w:r>
      <w:r w:rsidR="00FD7181" w:rsidRPr="00FD7181">
        <w:rPr>
          <w:snapToGrid/>
          <w:szCs w:val="21"/>
          <w:lang w:val="en-GB"/>
        </w:rPr>
        <w:t>，</w:t>
      </w:r>
      <w:r w:rsidRPr="00FD7181">
        <w:rPr>
          <w:snapToGrid/>
          <w:szCs w:val="21"/>
          <w:lang w:val="en-GB"/>
        </w:rPr>
        <w:t>向该地区居民或有家庭成员合法居住在以色列境内的伊朗、伊拉克、叙利亚或黎巴嫩公民颁发临时居住许可证</w:t>
      </w:r>
      <w:r w:rsidR="00FD7181" w:rsidRPr="00FD7181">
        <w:rPr>
          <w:snapToGrid/>
          <w:szCs w:val="21"/>
          <w:lang w:val="en-GB"/>
        </w:rPr>
        <w:t>，</w:t>
      </w:r>
      <w:r w:rsidRPr="00FD7181">
        <w:rPr>
          <w:snapToGrid/>
          <w:szCs w:val="21"/>
          <w:lang w:val="en-GB"/>
        </w:rPr>
        <w:t>并核准有家庭成员合法居住在以色列境内的该地区居民所提出的居留许可证申请。</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2.</w:t>
      </w:r>
      <w:r w:rsidRPr="00FD7181">
        <w:rPr>
          <w:snapToGrid/>
          <w:szCs w:val="21"/>
          <w:lang w:val="en-GB"/>
        </w:rPr>
        <w:tab/>
      </w:r>
      <w:r w:rsidRPr="00FD7181">
        <w:rPr>
          <w:snapToGrid/>
          <w:szCs w:val="21"/>
          <w:lang w:val="en-GB"/>
        </w:rPr>
        <w:t>将对内政部长所做的为此类决定进行详细论证</w:t>
      </w:r>
      <w:r w:rsidR="00FD7181" w:rsidRPr="00FD7181">
        <w:rPr>
          <w:snapToGrid/>
          <w:szCs w:val="21"/>
          <w:lang w:val="en-GB"/>
        </w:rPr>
        <w:t>，</w:t>
      </w:r>
      <w:r w:rsidRPr="00FD7181">
        <w:rPr>
          <w:snapToGrid/>
          <w:szCs w:val="21"/>
          <w:lang w:val="en-GB"/>
        </w:rPr>
        <w:t>并在专业委员会收到所有必要文件之日起</w:t>
      </w:r>
      <w:r w:rsidRPr="00FD7181">
        <w:rPr>
          <w:snapToGrid/>
          <w:szCs w:val="21"/>
          <w:lang w:val="en-GB"/>
        </w:rPr>
        <w:t>6</w:t>
      </w:r>
      <w:r w:rsidRPr="00FD7181">
        <w:rPr>
          <w:snapToGrid/>
          <w:szCs w:val="21"/>
          <w:lang w:val="en-GB"/>
        </w:rPr>
        <w:t>个月内以书面形式提交。</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3.</w:t>
      </w:r>
      <w:r w:rsidRPr="00FD7181">
        <w:rPr>
          <w:snapToGrid/>
          <w:szCs w:val="21"/>
          <w:lang w:val="en-GB"/>
        </w:rPr>
        <w:tab/>
      </w:r>
      <w:r w:rsidRPr="00FD7181">
        <w:rPr>
          <w:snapToGrid/>
          <w:szCs w:val="21"/>
          <w:lang w:val="en-GB"/>
        </w:rPr>
        <w:t>该项法律规定</w:t>
      </w:r>
      <w:r w:rsidR="00FD7181" w:rsidRPr="00FD7181">
        <w:rPr>
          <w:snapToGrid/>
          <w:szCs w:val="21"/>
          <w:lang w:val="en-GB"/>
        </w:rPr>
        <w:t>，</w:t>
      </w:r>
      <w:r w:rsidRPr="00FD7181">
        <w:rPr>
          <w:snapToGrid/>
          <w:szCs w:val="21"/>
          <w:lang w:val="en-GB"/>
        </w:rPr>
        <w:t>如果内政部部长或某位安全官员声称该个人或其直系亲属具有安全威胁性</w:t>
      </w:r>
      <w:r w:rsidR="00FD7181" w:rsidRPr="00FD7181">
        <w:rPr>
          <w:snapToGrid/>
          <w:szCs w:val="21"/>
          <w:lang w:val="en-GB"/>
        </w:rPr>
        <w:t>，</w:t>
      </w:r>
      <w:r w:rsidRPr="00FD7181">
        <w:rPr>
          <w:snapToGrid/>
          <w:szCs w:val="21"/>
          <w:lang w:val="en-GB"/>
        </w:rPr>
        <w:t>申请将被拒绝。</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4.</w:t>
      </w:r>
      <w:r w:rsidRPr="00FD7181">
        <w:rPr>
          <w:snapToGrid/>
          <w:szCs w:val="21"/>
          <w:lang w:val="en-GB"/>
        </w:rPr>
        <w:tab/>
      </w:r>
      <w:r w:rsidRPr="00FD7181">
        <w:rPr>
          <w:snapToGrid/>
          <w:szCs w:val="21"/>
          <w:lang w:val="en-GB"/>
        </w:rPr>
        <w:t>如果已知一个人或一名家庭成员曾做出有利于以色列国利益的行为</w:t>
      </w:r>
      <w:r w:rsidR="00FD7181" w:rsidRPr="00FD7181">
        <w:rPr>
          <w:snapToGrid/>
          <w:szCs w:val="21"/>
          <w:lang w:val="en-GB"/>
        </w:rPr>
        <w:t>，</w:t>
      </w:r>
      <w:r w:rsidRPr="00FD7181">
        <w:rPr>
          <w:snapToGrid/>
          <w:szCs w:val="21"/>
          <w:lang w:val="en-GB"/>
        </w:rPr>
        <w:t>该项法律规定</w:t>
      </w:r>
      <w:r w:rsidR="00FD7181" w:rsidRPr="00FD7181">
        <w:rPr>
          <w:snapToGrid/>
          <w:szCs w:val="21"/>
          <w:lang w:val="en-GB"/>
        </w:rPr>
        <w:t>，</w:t>
      </w:r>
      <w:r w:rsidRPr="00FD7181">
        <w:rPr>
          <w:snapToGrid/>
          <w:szCs w:val="21"/>
          <w:lang w:val="en-GB"/>
        </w:rPr>
        <w:t>内政部部长和某些安全官员有权对该地区居民收入许可证。</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5.</w:t>
      </w:r>
      <w:r w:rsidRPr="00FD7181">
        <w:rPr>
          <w:snapToGrid/>
          <w:szCs w:val="21"/>
          <w:lang w:val="en-GB"/>
        </w:rPr>
        <w:tab/>
      </w:r>
      <w:r w:rsidRPr="00FD7181">
        <w:rPr>
          <w:snapToGrid/>
          <w:szCs w:val="21"/>
          <w:lang w:val="en-GB"/>
        </w:rPr>
        <w:t>该项法案生效前已经获得身份的个人的身份状态不会因法案生效而发生改变。但是</w:t>
      </w:r>
      <w:r w:rsidR="00FD7181" w:rsidRPr="00FD7181">
        <w:rPr>
          <w:snapToGrid/>
          <w:szCs w:val="21"/>
          <w:lang w:val="en-GB"/>
        </w:rPr>
        <w:t>，</w:t>
      </w:r>
      <w:r w:rsidRPr="00FD7181">
        <w:rPr>
          <w:snapToGrid/>
          <w:szCs w:val="21"/>
          <w:lang w:val="en-GB"/>
        </w:rPr>
        <w:t>这些人的身份不会获得进展</w:t>
      </w:r>
      <w:r w:rsidR="00FD7181" w:rsidRPr="00FD7181">
        <w:rPr>
          <w:snapToGrid/>
          <w:szCs w:val="21"/>
          <w:lang w:val="en-GB"/>
        </w:rPr>
        <w:t>，</w:t>
      </w:r>
      <w:r w:rsidRPr="00FD7181">
        <w:rPr>
          <w:snapToGrid/>
          <w:szCs w:val="21"/>
          <w:lang w:val="en-GB"/>
        </w:rPr>
        <w:t>而是停滞不动。</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6.</w:t>
      </w:r>
      <w:r w:rsidRPr="00FD7181">
        <w:rPr>
          <w:snapToGrid/>
          <w:szCs w:val="21"/>
          <w:lang w:val="en-GB"/>
        </w:rPr>
        <w:tab/>
      </w:r>
      <w:r w:rsidRPr="00FD7181">
        <w:rPr>
          <w:snapToGrid/>
          <w:szCs w:val="21"/>
          <w:lang w:val="en-GB"/>
        </w:rPr>
        <w:t>该项法案最初生效一年。在</w:t>
      </w:r>
      <w:r w:rsidRPr="00FD7181">
        <w:rPr>
          <w:snapToGrid/>
          <w:szCs w:val="21"/>
          <w:lang w:val="en-GB"/>
        </w:rPr>
        <w:t>2004</w:t>
      </w:r>
      <w:r w:rsidRPr="00FD7181">
        <w:rPr>
          <w:snapToGrid/>
          <w:szCs w:val="21"/>
          <w:lang w:val="en-GB"/>
        </w:rPr>
        <w:t>年</w:t>
      </w:r>
      <w:r w:rsidRPr="00FD7181">
        <w:rPr>
          <w:snapToGrid/>
          <w:szCs w:val="21"/>
          <w:lang w:val="en-GB"/>
        </w:rPr>
        <w:t>8</w:t>
      </w:r>
      <w:r w:rsidRPr="00FD7181">
        <w:rPr>
          <w:snapToGrid/>
          <w:szCs w:val="21"/>
          <w:lang w:val="en-GB"/>
        </w:rPr>
        <w:t>月一年期即将结束的时候</w:t>
      </w:r>
      <w:r w:rsidR="00FD7181" w:rsidRPr="00FD7181">
        <w:rPr>
          <w:snapToGrid/>
          <w:szCs w:val="21"/>
          <w:lang w:val="en-GB"/>
        </w:rPr>
        <w:t>，</w:t>
      </w:r>
      <w:r w:rsidRPr="00FD7181">
        <w:rPr>
          <w:snapToGrid/>
          <w:szCs w:val="21"/>
          <w:lang w:val="en-GB"/>
        </w:rPr>
        <w:t>该项法案又延长了六个月。</w:t>
      </w:r>
      <w:r w:rsidRPr="00FD7181">
        <w:rPr>
          <w:snapToGrid/>
          <w:szCs w:val="21"/>
          <w:lang w:val="en-GB"/>
        </w:rPr>
        <w:t>2005</w:t>
      </w:r>
      <w:r w:rsidRPr="00FD7181">
        <w:rPr>
          <w:snapToGrid/>
          <w:szCs w:val="21"/>
          <w:lang w:val="en-GB"/>
        </w:rPr>
        <w:t>年</w:t>
      </w:r>
      <w:r w:rsidRPr="00FD7181">
        <w:rPr>
          <w:snapToGrid/>
          <w:szCs w:val="21"/>
          <w:lang w:val="en-GB"/>
        </w:rPr>
        <w:t>2</w:t>
      </w:r>
      <w:r w:rsidRPr="00FD7181">
        <w:rPr>
          <w:snapToGrid/>
          <w:szCs w:val="21"/>
          <w:lang w:val="en-GB"/>
        </w:rPr>
        <w:t>月再次延长四个月</w:t>
      </w:r>
      <w:r w:rsidR="00FD7181" w:rsidRPr="00FD7181">
        <w:rPr>
          <w:snapToGrid/>
          <w:szCs w:val="21"/>
          <w:lang w:val="en-GB"/>
        </w:rPr>
        <w:t>，</w:t>
      </w:r>
      <w:r w:rsidRPr="00FD7181">
        <w:rPr>
          <w:snapToGrid/>
          <w:szCs w:val="21"/>
          <w:lang w:val="en-GB"/>
        </w:rPr>
        <w:t>并进一步延长到</w:t>
      </w:r>
      <w:smartTag w:uri="urn:schemas-microsoft-com:office:smarttags" w:element="chsdate">
        <w:smartTagPr>
          <w:attr w:name="IsROCDate" w:val="False"/>
          <w:attr w:name="IsLunarDate" w:val="False"/>
          <w:attr w:name="Day" w:val="31"/>
          <w:attr w:name="Month" w:val="8"/>
          <w:attr w:name="Year" w:val="2005"/>
        </w:smartTagPr>
        <w:r w:rsidRPr="00FD7181">
          <w:rPr>
            <w:snapToGrid/>
            <w:szCs w:val="21"/>
            <w:lang w:val="en-GB"/>
          </w:rPr>
          <w:t>2005</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31</w:t>
        </w:r>
        <w:r w:rsidRPr="00FD7181">
          <w:rPr>
            <w:snapToGrid/>
            <w:szCs w:val="21"/>
            <w:lang w:val="en-GB"/>
          </w:rPr>
          <w:t>日</w:t>
        </w:r>
      </w:smartTag>
      <w:r w:rsidRPr="00FD7181">
        <w:rPr>
          <w:snapToGrid/>
          <w:szCs w:val="21"/>
          <w:lang w:val="en-GB"/>
        </w:rPr>
        <w:t>。修订法案于</w:t>
      </w:r>
      <w:smartTag w:uri="urn:schemas-microsoft-com:office:smarttags" w:element="chsdate">
        <w:smartTagPr>
          <w:attr w:name="IsROCDate" w:val="False"/>
          <w:attr w:name="IsLunarDate" w:val="False"/>
          <w:attr w:name="Day" w:val="1"/>
          <w:attr w:name="Month" w:val="8"/>
          <w:attr w:name="Year" w:val="2005"/>
        </w:smartTagPr>
        <w:r w:rsidRPr="00FD7181">
          <w:rPr>
            <w:snapToGrid/>
            <w:szCs w:val="21"/>
            <w:lang w:val="en-GB"/>
          </w:rPr>
          <w:t>2005</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颁布</w:t>
      </w:r>
      <w:r w:rsidR="00FD7181" w:rsidRPr="00FD7181">
        <w:rPr>
          <w:snapToGrid/>
          <w:szCs w:val="21"/>
          <w:lang w:val="en-GB"/>
        </w:rPr>
        <w:t>，</w:t>
      </w:r>
      <w:r w:rsidRPr="00FD7181">
        <w:rPr>
          <w:snapToGrid/>
          <w:szCs w:val="21"/>
          <w:lang w:val="en-GB"/>
        </w:rPr>
        <w:t>并且在</w:t>
      </w:r>
      <w:smartTag w:uri="urn:schemas-microsoft-com:office:smarttags" w:element="chsdate">
        <w:smartTagPr>
          <w:attr w:name="IsROCDate" w:val="False"/>
          <w:attr w:name="IsLunarDate" w:val="False"/>
          <w:attr w:name="Day" w:val="31"/>
          <w:attr w:name="Month" w:val="3"/>
          <w:attr w:name="Year" w:val="2006"/>
        </w:smartTagPr>
        <w:r w:rsidRPr="00FD7181">
          <w:rPr>
            <w:snapToGrid/>
            <w:szCs w:val="21"/>
            <w:lang w:val="en-GB"/>
          </w:rPr>
          <w:t>2006</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31</w:t>
        </w:r>
        <w:r w:rsidRPr="00FD7181">
          <w:rPr>
            <w:snapToGrid/>
            <w:szCs w:val="21"/>
            <w:lang w:val="en-GB"/>
          </w:rPr>
          <w:t>日</w:t>
        </w:r>
      </w:smartTag>
      <w:r w:rsidRPr="00FD7181">
        <w:rPr>
          <w:snapToGrid/>
          <w:szCs w:val="21"/>
          <w:lang w:val="en-GB"/>
        </w:rPr>
        <w:t>前一直有效。在这一阶段即将结束时</w:t>
      </w:r>
      <w:r w:rsidR="00FD7181" w:rsidRPr="00FD7181">
        <w:rPr>
          <w:snapToGrid/>
          <w:szCs w:val="21"/>
          <w:lang w:val="en-GB"/>
        </w:rPr>
        <w:t>，</w:t>
      </w:r>
      <w:r w:rsidRPr="00FD7181">
        <w:rPr>
          <w:snapToGrid/>
          <w:szCs w:val="21"/>
          <w:lang w:val="en-GB"/>
        </w:rPr>
        <w:t>又延长至</w:t>
      </w:r>
      <w:r w:rsidRPr="00FD7181">
        <w:rPr>
          <w:snapToGrid/>
          <w:szCs w:val="21"/>
          <w:lang w:val="en-GB"/>
        </w:rPr>
        <w:t>2007</w:t>
      </w:r>
      <w:r w:rsidRPr="00FD7181">
        <w:rPr>
          <w:snapToGrid/>
          <w:szCs w:val="21"/>
          <w:lang w:val="en-GB"/>
        </w:rPr>
        <w:t>年</w:t>
      </w:r>
      <w:r w:rsidRPr="00FD7181">
        <w:rPr>
          <w:snapToGrid/>
          <w:szCs w:val="21"/>
          <w:lang w:val="en-GB"/>
        </w:rPr>
        <w:t>4</w:t>
      </w:r>
      <w:r w:rsidRPr="00FD7181">
        <w:rPr>
          <w:snapToGrid/>
          <w:szCs w:val="21"/>
          <w:lang w:val="en-GB"/>
        </w:rPr>
        <w:t>月</w:t>
      </w:r>
      <w:r w:rsidR="00FD7181" w:rsidRPr="00FD7181">
        <w:rPr>
          <w:snapToGrid/>
          <w:szCs w:val="21"/>
          <w:lang w:val="en-GB"/>
        </w:rPr>
        <w:t>，</w:t>
      </w:r>
      <w:r w:rsidRPr="00FD7181">
        <w:rPr>
          <w:snapToGrid/>
          <w:szCs w:val="21"/>
          <w:lang w:val="en-GB"/>
        </w:rPr>
        <w:t>后来经修订的版本延长至</w:t>
      </w:r>
      <w:smartTag w:uri="urn:schemas-microsoft-com:office:smarttags" w:element="chsdate">
        <w:smartTagPr>
          <w:attr w:name="IsROCDate" w:val="False"/>
          <w:attr w:name="IsLunarDate" w:val="False"/>
          <w:attr w:name="Day" w:val="31"/>
          <w:attr w:name="Month" w:val="7"/>
          <w:attr w:name="Year" w:val="2008"/>
        </w:smartTagP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31</w:t>
        </w:r>
        <w:r w:rsidRPr="00FD7181">
          <w:rPr>
            <w:snapToGrid/>
            <w:szCs w:val="21"/>
            <w:lang w:val="en-GB"/>
          </w:rPr>
          <w:t>日</w:t>
        </w:r>
      </w:smartTag>
      <w:r w:rsidR="00FD7181" w:rsidRPr="00FD7181">
        <w:rPr>
          <w:snapToGrid/>
          <w:szCs w:val="21"/>
          <w:lang w:val="en-GB"/>
        </w:rPr>
        <w:t>，</w:t>
      </w:r>
      <w:r w:rsidRPr="00FD7181">
        <w:rPr>
          <w:snapToGrid/>
          <w:szCs w:val="21"/>
          <w:lang w:val="en-GB"/>
        </w:rPr>
        <w:t>后又再次延长至</w:t>
      </w:r>
      <w:smartTag w:uri="urn:schemas-microsoft-com:office:smarttags" w:element="chsdate">
        <w:smartTagPr>
          <w:attr w:name="IsROCDate" w:val="False"/>
          <w:attr w:name="IsLunarDate" w:val="False"/>
          <w:attr w:name="Day" w:val="31"/>
          <w:attr w:name="Month" w:val="7"/>
          <w:attr w:name="Year" w:val="2009"/>
        </w:smartTagPr>
        <w:r w:rsidRPr="00FD7181">
          <w:rPr>
            <w:snapToGrid/>
            <w:szCs w:val="21"/>
            <w:lang w:val="en-GB"/>
          </w:rPr>
          <w:t>2009</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31</w:t>
        </w:r>
        <w:r w:rsidRPr="00FD7181">
          <w:rPr>
            <w:snapToGrid/>
            <w:szCs w:val="21"/>
            <w:lang w:val="en-GB"/>
          </w:rPr>
          <w:t>日</w:t>
        </w:r>
      </w:smartTag>
      <w:r w:rsidRPr="00FD7181">
        <w:rPr>
          <w:snapToGrid/>
          <w:szCs w:val="21"/>
          <w:lang w:val="en-GB"/>
        </w:rPr>
        <w:t>。</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7.</w:t>
      </w:r>
      <w:r w:rsidRPr="00FD7181">
        <w:rPr>
          <w:snapToGrid/>
          <w:szCs w:val="21"/>
          <w:lang w:val="en-GB"/>
        </w:rPr>
        <w:tab/>
      </w:r>
      <w:r w:rsidRPr="00FD7181">
        <w:rPr>
          <w:snapToGrid/>
          <w:szCs w:val="21"/>
          <w:lang w:val="en-GB"/>
        </w:rPr>
        <w:t>将这项法案写入宪法的提议经详细审核</w:t>
      </w:r>
      <w:r w:rsidR="00FD7181" w:rsidRPr="00FD7181">
        <w:rPr>
          <w:snapToGrid/>
          <w:szCs w:val="21"/>
          <w:lang w:val="en-GB"/>
        </w:rPr>
        <w:t>，</w:t>
      </w:r>
      <w:r w:rsidRPr="00FD7181">
        <w:rPr>
          <w:snapToGrid/>
          <w:szCs w:val="21"/>
          <w:lang w:val="en-GB"/>
        </w:rPr>
        <w:t>于近期在</w:t>
      </w:r>
      <w:r w:rsidRPr="00FD7181">
        <w:rPr>
          <w:rFonts w:eastAsia="KaiTi_GB2312"/>
          <w:snapToGrid/>
          <w:szCs w:val="21"/>
          <w:lang w:val="en-GB"/>
        </w:rPr>
        <w:t>第</w:t>
      </w:r>
      <w:r w:rsidRPr="00FD7181">
        <w:rPr>
          <w:rFonts w:eastAsia="KaiTi_GB2312"/>
          <w:snapToGrid/>
          <w:szCs w:val="21"/>
          <w:lang w:val="en-GB"/>
        </w:rPr>
        <w:t>H.C.J. 7052</w:t>
      </w:r>
      <w:r w:rsidR="00FD7181" w:rsidRPr="00FD7181">
        <w:rPr>
          <w:rFonts w:eastAsia="KaiTi_GB2312"/>
          <w:snapToGrid/>
          <w:szCs w:val="21"/>
          <w:lang w:val="en-GB"/>
        </w:rPr>
        <w:t>/</w:t>
      </w:r>
      <w:r w:rsidRPr="00FD7181">
        <w:rPr>
          <w:rFonts w:eastAsia="KaiTi_GB2312"/>
          <w:snapToGrid/>
          <w:szCs w:val="21"/>
          <w:lang w:val="en-GB"/>
        </w:rPr>
        <w:t>03</w:t>
      </w:r>
      <w:r w:rsidRPr="00FD7181">
        <w:rPr>
          <w:rFonts w:eastAsia="KaiTi_GB2312"/>
          <w:snapToGrid/>
          <w:szCs w:val="21"/>
          <w:lang w:val="en-GB"/>
        </w:rPr>
        <w:t>、</w:t>
      </w:r>
      <w:r w:rsidRPr="00FD7181">
        <w:rPr>
          <w:rFonts w:eastAsia="KaiTi_GB2312"/>
          <w:snapToGrid/>
          <w:szCs w:val="21"/>
          <w:lang w:val="en-GB"/>
        </w:rPr>
        <w:t>7102</w:t>
      </w:r>
      <w:r w:rsidR="00FD7181" w:rsidRPr="00FD7181">
        <w:rPr>
          <w:rFonts w:eastAsia="KaiTi_GB2312"/>
          <w:snapToGrid/>
          <w:szCs w:val="21"/>
          <w:lang w:val="en-GB"/>
        </w:rPr>
        <w:t>/</w:t>
      </w:r>
      <w:r w:rsidRPr="00FD7181">
        <w:rPr>
          <w:rFonts w:eastAsia="KaiTi_GB2312"/>
          <w:snapToGrid/>
          <w:szCs w:val="21"/>
          <w:lang w:val="en-GB"/>
        </w:rPr>
        <w:t xml:space="preserve">03 </w:t>
      </w:r>
      <w:r w:rsidRPr="00FD7181">
        <w:rPr>
          <w:rFonts w:eastAsia="KaiTi_GB2312"/>
          <w:snapToGrid/>
          <w:szCs w:val="21"/>
          <w:lang w:val="en-GB"/>
        </w:rPr>
        <w:t>号</w:t>
      </w:r>
      <w:r w:rsidRPr="00FD7181">
        <w:rPr>
          <w:rFonts w:eastAsia="KaiTi_GB2312"/>
          <w:snapToGrid/>
          <w:szCs w:val="21"/>
          <w:lang w:val="en-GB"/>
        </w:rPr>
        <w:t>Adalah</w:t>
      </w:r>
      <w:r w:rsidRPr="00FD7181">
        <w:rPr>
          <w:rFonts w:eastAsia="KaiTi_GB2312"/>
          <w:snapToGrid/>
          <w:szCs w:val="21"/>
          <w:lang w:val="en-GB"/>
        </w:rPr>
        <w:t>诉内政部部长案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14"/>
          <w:attr w:name="Month" w:val="5"/>
          <w:attr w:name="Year" w:val="2006"/>
        </w:smartTagPr>
        <w:r w:rsidRPr="00FD7181">
          <w:rPr>
            <w:rFonts w:eastAsia="KaiTi_GB2312"/>
            <w:snapToGrid/>
            <w:szCs w:val="21"/>
            <w:lang w:val="en-GB"/>
          </w:rPr>
          <w:t>2006</w:t>
        </w:r>
        <w:r w:rsidRPr="00FD7181">
          <w:rPr>
            <w:rFonts w:eastAsia="KaiTi_GB2312"/>
            <w:snapToGrid/>
            <w:szCs w:val="21"/>
            <w:lang w:val="en-GB"/>
          </w:rPr>
          <w:t>年</w:t>
        </w:r>
        <w:r w:rsidRPr="00FD7181">
          <w:rPr>
            <w:rFonts w:eastAsia="KaiTi_GB2312"/>
            <w:snapToGrid/>
            <w:szCs w:val="21"/>
            <w:lang w:val="en-GB"/>
          </w:rPr>
          <w:t>5</w:t>
        </w:r>
        <w:r w:rsidRPr="00FD7181">
          <w:rPr>
            <w:rFonts w:eastAsia="KaiTi_GB2312"/>
            <w:snapToGrid/>
            <w:szCs w:val="21"/>
            <w:lang w:val="en-GB"/>
          </w:rPr>
          <w:t>月</w:t>
        </w:r>
        <w:r w:rsidRPr="00FD7181">
          <w:rPr>
            <w:rFonts w:eastAsia="KaiTi_GB2312"/>
            <w:snapToGrid/>
            <w:szCs w:val="21"/>
            <w:lang w:val="en-GB"/>
          </w:rPr>
          <w:t>14</w:t>
        </w:r>
        <w:r w:rsidRPr="00FD7181">
          <w:rPr>
            <w:rFonts w:eastAsia="KaiTi_GB2312"/>
            <w:snapToGrid/>
            <w:szCs w:val="21"/>
            <w:lang w:val="en-GB"/>
          </w:rPr>
          <w:t>日</w:t>
        </w:r>
      </w:smartTag>
      <w:r w:rsidR="00FD7181" w:rsidRPr="00FD7181">
        <w:rPr>
          <w:rFonts w:eastAsia="KaiTi_GB2312"/>
          <w:snapToGrid/>
          <w:szCs w:val="21"/>
          <w:lang w:val="en-GB"/>
        </w:rPr>
        <w:t>)</w:t>
      </w:r>
      <w:r w:rsidRPr="00FD7181">
        <w:rPr>
          <w:snapToGrid/>
          <w:szCs w:val="21"/>
          <w:lang w:val="en-GB"/>
        </w:rPr>
        <w:t>中得到最高法院的支持。拥有十一位法官的大型陪审团的高级法院以六比五的投票拒绝了关于该项法案合法性的申诉。</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8.</w:t>
      </w:r>
      <w:r w:rsidRPr="00FD7181">
        <w:rPr>
          <w:snapToGrid/>
          <w:szCs w:val="21"/>
          <w:lang w:val="en-GB"/>
        </w:rPr>
        <w:tab/>
      </w:r>
      <w:smartTag w:uri="urn:schemas-microsoft-com:office:smarttags" w:element="chsdate">
        <w:smartTagPr>
          <w:attr w:name="IsROCDate" w:val="False"/>
          <w:attr w:name="IsLunarDate" w:val="False"/>
          <w:attr w:name="Day" w:val="17"/>
          <w:attr w:name="Month" w:val="12"/>
          <w:attr w:name="Year" w:val="2007"/>
        </w:smartTagPr>
        <w:r w:rsidRPr="00FD7181">
          <w:rPr>
            <w:snapToGrid/>
            <w:szCs w:val="21"/>
            <w:lang w:val="en-GB"/>
          </w:rPr>
          <w:t>2007</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17</w:t>
        </w:r>
        <w:r w:rsidRPr="00FD7181">
          <w:rPr>
            <w:snapToGrid/>
            <w:szCs w:val="21"/>
            <w:lang w:val="en-GB"/>
          </w:rPr>
          <w:t>日</w:t>
        </w:r>
      </w:smartTag>
      <w:r w:rsidR="00FD7181" w:rsidRPr="00FD7181">
        <w:rPr>
          <w:snapToGrid/>
          <w:szCs w:val="21"/>
          <w:lang w:val="en-GB"/>
        </w:rPr>
        <w:t>，</w:t>
      </w:r>
      <w:r w:rsidRPr="00FD7181">
        <w:rPr>
          <w:snapToGrid/>
          <w:szCs w:val="21"/>
          <w:lang w:val="en-GB"/>
        </w:rPr>
        <w:t>内政部部长宣布根据该项法案成立专业委员会</w:t>
      </w:r>
      <w:r w:rsidR="00FD7181" w:rsidRPr="00FD7181">
        <w:rPr>
          <w:snapToGrid/>
          <w:szCs w:val="21"/>
          <w:lang w:val="en-GB"/>
        </w:rPr>
        <w:t>，</w:t>
      </w:r>
      <w:r w:rsidRPr="00FD7181">
        <w:rPr>
          <w:snapToGrid/>
          <w:szCs w:val="21"/>
          <w:lang w:val="en-GB"/>
        </w:rPr>
        <w:t>并公布委员会的成员。</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40</w:t>
      </w:r>
      <w:r w:rsidR="00FD7181" w:rsidRPr="00FD7181">
        <w:rPr>
          <w:snapToGrid/>
          <w:szCs w:val="21"/>
          <w:lang w:val="en-GB"/>
        </w:rPr>
        <w:t>9.</w:t>
      </w:r>
      <w:r w:rsidRPr="00FD7181">
        <w:rPr>
          <w:snapToGrid/>
          <w:szCs w:val="21"/>
          <w:lang w:val="en-GB"/>
        </w:rPr>
        <w:tab/>
      </w:r>
      <w:r w:rsidRPr="00FD7181">
        <w:rPr>
          <w:snapToGrid/>
          <w:szCs w:val="21"/>
          <w:lang w:val="en-GB"/>
        </w:rPr>
        <w:t>高级法院暂时搁置对关于该项法案合宪性的新申诉的审理。</w:t>
      </w:r>
      <w:smartTag w:uri="urn:schemas-microsoft-com:office:smarttags" w:element="chsdate">
        <w:smartTagPr>
          <w:attr w:name="IsROCDate" w:val="False"/>
          <w:attr w:name="IsLunarDate" w:val="False"/>
          <w:attr w:name="Day" w:val="31"/>
          <w:attr w:name="Month" w:val="7"/>
          <w:attr w:name="Year" w:val="2008"/>
        </w:smartTagP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31</w:t>
        </w:r>
        <w:r w:rsidRPr="00FD7181">
          <w:rPr>
            <w:snapToGrid/>
            <w:szCs w:val="21"/>
            <w:lang w:val="en-GB"/>
          </w:rPr>
          <w:t>日</w:t>
        </w:r>
      </w:smartTag>
      <w:r w:rsidR="00FD7181" w:rsidRPr="00FD7181">
        <w:rPr>
          <w:snapToGrid/>
          <w:szCs w:val="21"/>
          <w:lang w:val="en-GB"/>
        </w:rPr>
        <w:t>，</w:t>
      </w:r>
      <w:r w:rsidRPr="00FD7181">
        <w:rPr>
          <w:snapToGrid/>
          <w:szCs w:val="21"/>
          <w:lang w:val="en-GB"/>
        </w:rPr>
        <w:t>以色列提交论据</w:t>
      </w:r>
      <w:r w:rsidR="00FD7181" w:rsidRPr="00FD7181">
        <w:rPr>
          <w:snapToGrid/>
          <w:szCs w:val="21"/>
          <w:lang w:val="en-GB"/>
        </w:rPr>
        <w:t>(</w:t>
      </w:r>
      <w:r w:rsidRPr="00FD7181">
        <w:rPr>
          <w:rFonts w:eastAsia="KaiTi_GB2312"/>
          <w:snapToGrid/>
          <w:szCs w:val="21"/>
          <w:lang w:val="en-GB"/>
        </w:rPr>
        <w:t>H.C.J  466</w:t>
      </w:r>
      <w:r w:rsidR="00FD7181" w:rsidRPr="00FD7181">
        <w:rPr>
          <w:rFonts w:eastAsia="KaiTi_GB2312"/>
          <w:snapToGrid/>
          <w:szCs w:val="21"/>
          <w:lang w:val="en-GB"/>
        </w:rPr>
        <w:t>/</w:t>
      </w:r>
      <w:r w:rsidRPr="00FD7181">
        <w:rPr>
          <w:rFonts w:eastAsia="KaiTi_GB2312"/>
          <w:snapToGrid/>
          <w:szCs w:val="21"/>
          <w:lang w:val="en-GB"/>
        </w:rPr>
        <w:t>07</w:t>
      </w:r>
      <w:r w:rsidRPr="00FD7181">
        <w:rPr>
          <w:rFonts w:eastAsia="KaiTi_GB2312"/>
          <w:snapToGrid/>
          <w:szCs w:val="21"/>
          <w:lang w:val="en-GB"/>
        </w:rPr>
        <w:t>、</w:t>
      </w:r>
      <w:r w:rsidRPr="00FD7181">
        <w:rPr>
          <w:rFonts w:eastAsia="KaiTi_GB2312"/>
          <w:snapToGrid/>
          <w:szCs w:val="21"/>
          <w:lang w:val="en-GB"/>
        </w:rPr>
        <w:t>544</w:t>
      </w:r>
      <w:r w:rsidR="00FD7181" w:rsidRPr="00FD7181">
        <w:rPr>
          <w:rFonts w:eastAsia="KaiTi_GB2312"/>
          <w:snapToGrid/>
          <w:szCs w:val="21"/>
          <w:lang w:val="en-GB"/>
        </w:rPr>
        <w:t>/</w:t>
      </w:r>
      <w:r w:rsidRPr="00FD7181">
        <w:rPr>
          <w:rFonts w:eastAsia="KaiTi_GB2312"/>
          <w:snapToGrid/>
          <w:szCs w:val="21"/>
          <w:lang w:val="en-GB"/>
        </w:rPr>
        <w:t>07</w:t>
      </w:r>
      <w:r w:rsidRPr="00FD7181">
        <w:rPr>
          <w:rFonts w:eastAsia="KaiTi_GB2312"/>
          <w:snapToGrid/>
          <w:szCs w:val="21"/>
          <w:lang w:val="en-GB"/>
        </w:rPr>
        <w:t>、</w:t>
      </w:r>
      <w:r w:rsidRPr="00FD7181">
        <w:rPr>
          <w:rFonts w:eastAsia="KaiTi_GB2312"/>
          <w:snapToGrid/>
          <w:szCs w:val="21"/>
          <w:lang w:val="en-GB"/>
        </w:rPr>
        <w:t>830</w:t>
      </w:r>
      <w:r w:rsidR="00FD7181" w:rsidRPr="00FD7181">
        <w:rPr>
          <w:rFonts w:eastAsia="KaiTi_GB2312"/>
          <w:snapToGrid/>
          <w:szCs w:val="21"/>
          <w:lang w:val="en-GB"/>
        </w:rPr>
        <w:t>/</w:t>
      </w:r>
      <w:r w:rsidRPr="00FD7181">
        <w:rPr>
          <w:rFonts w:eastAsia="KaiTi_GB2312"/>
          <w:snapToGrid/>
          <w:szCs w:val="21"/>
          <w:lang w:val="en-GB"/>
        </w:rPr>
        <w:t>07</w:t>
      </w:r>
      <w:r w:rsidRPr="00FD7181">
        <w:rPr>
          <w:rFonts w:eastAsia="KaiTi_GB2312"/>
          <w:snapToGrid/>
          <w:szCs w:val="21"/>
          <w:lang w:val="en-GB"/>
        </w:rPr>
        <w:t>、</w:t>
      </w:r>
      <w:r w:rsidRPr="00FD7181">
        <w:rPr>
          <w:rFonts w:eastAsia="KaiTi_GB2312"/>
          <w:snapToGrid/>
          <w:szCs w:val="21"/>
          <w:lang w:val="en-GB"/>
        </w:rPr>
        <w:t>5030</w:t>
      </w:r>
      <w:r w:rsidR="00FD7181" w:rsidRPr="00FD7181">
        <w:rPr>
          <w:rFonts w:eastAsia="KaiTi_GB2312"/>
          <w:snapToGrid/>
          <w:szCs w:val="21"/>
          <w:lang w:val="en-GB"/>
        </w:rPr>
        <w:t>/</w:t>
      </w:r>
      <w:r w:rsidRPr="00FD7181">
        <w:rPr>
          <w:rFonts w:eastAsia="KaiTi_GB2312"/>
          <w:snapToGrid/>
          <w:szCs w:val="21"/>
          <w:lang w:val="en-GB"/>
        </w:rPr>
        <w:t>07 MK Zehava Galon</w:t>
      </w:r>
      <w:r w:rsidRPr="00FD7181">
        <w:rPr>
          <w:rFonts w:eastAsia="KaiTi_GB2312"/>
          <w:snapToGrid/>
          <w:szCs w:val="21"/>
          <w:lang w:val="en-GB"/>
        </w:rPr>
        <w:t>诉内政部部长等人案</w:t>
      </w:r>
      <w:r w:rsidR="00FD7181" w:rsidRPr="00FD7181">
        <w:rPr>
          <w:snapToGrid/>
          <w:szCs w:val="21"/>
          <w:lang w:val="en-GB"/>
        </w:rPr>
        <w:t>)</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E305A5">
        <w:rPr>
          <w:snapToGrid/>
          <w:lang w:val="en-GB"/>
        </w:rPr>
        <w:t>平等待遇</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0.</w:t>
      </w:r>
      <w:r w:rsidRPr="00FD7181">
        <w:rPr>
          <w:snapToGrid/>
          <w:szCs w:val="21"/>
          <w:lang w:val="en-GB"/>
        </w:rPr>
        <w:tab/>
      </w:r>
      <w:r w:rsidRPr="00FD7181">
        <w:rPr>
          <w:snapToGrid/>
          <w:szCs w:val="21"/>
          <w:lang w:val="en-GB"/>
        </w:rPr>
        <w:t>自以色列提交前次报告以来</w:t>
      </w:r>
      <w:r w:rsidR="00FD7181" w:rsidRPr="00FD7181">
        <w:rPr>
          <w:snapToGrid/>
          <w:szCs w:val="21"/>
          <w:lang w:val="en-GB"/>
        </w:rPr>
        <w:t>，</w:t>
      </w:r>
      <w:r w:rsidRPr="00FD7181">
        <w:rPr>
          <w:snapToGrid/>
          <w:szCs w:val="21"/>
          <w:lang w:val="en-GB"/>
        </w:rPr>
        <w:t>关于同性别夫妻</w:t>
      </w:r>
      <w:r w:rsidRPr="00FD7181">
        <w:rPr>
          <w:snapToGrid/>
          <w:szCs w:val="21"/>
          <w:lang w:val="en-GB"/>
        </w:rPr>
        <w:t>“</w:t>
      </w:r>
      <w:r w:rsidRPr="00FD7181">
        <w:rPr>
          <w:snapToGrid/>
          <w:szCs w:val="21"/>
          <w:lang w:val="en-GB"/>
        </w:rPr>
        <w:t>家庭</w:t>
      </w:r>
      <w:r w:rsidRPr="00FD7181">
        <w:rPr>
          <w:snapToGrid/>
          <w:szCs w:val="21"/>
          <w:lang w:val="en-GB"/>
        </w:rPr>
        <w:t>”</w:t>
      </w:r>
      <w:r w:rsidRPr="00FD7181">
        <w:rPr>
          <w:snapToGrid/>
          <w:szCs w:val="21"/>
          <w:lang w:val="en-GB"/>
        </w:rPr>
        <w:t>的定义发生了重大进展</w:t>
      </w:r>
      <w:r w:rsidR="00FD7181" w:rsidRPr="00FD7181">
        <w:rPr>
          <w:snapToGrid/>
          <w:szCs w:val="21"/>
          <w:lang w:val="en-GB"/>
        </w:rPr>
        <w:t>，</w:t>
      </w:r>
      <w:r w:rsidRPr="00FD7181">
        <w:rPr>
          <w:snapToGrid/>
          <w:szCs w:val="21"/>
          <w:lang w:val="en-GB"/>
        </w:rPr>
        <w:t>详见上文。</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保护</w:t>
      </w:r>
      <w:r w:rsidRPr="00E305A5">
        <w:rPr>
          <w:snapToGrid/>
          <w:lang w:val="en-GB"/>
        </w:rPr>
        <w:t>产妇</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产假和保护怀孕女工</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ab/>
      </w:r>
      <w:r w:rsidRPr="00FD7181">
        <w:rPr>
          <w:snapToGrid/>
          <w:szCs w:val="21"/>
          <w:lang w:val="en-GB"/>
        </w:rPr>
        <w:t>在</w:t>
      </w:r>
      <w:r w:rsidRPr="00FD7181">
        <w:rPr>
          <w:snapToGrid/>
          <w:szCs w:val="21"/>
          <w:lang w:val="en-GB"/>
        </w:rPr>
        <w:t>2006</w:t>
      </w:r>
      <w:r w:rsidRPr="00FD7181">
        <w:rPr>
          <w:snapToGrid/>
          <w:szCs w:val="21"/>
          <w:lang w:val="en-GB"/>
        </w:rPr>
        <w:t>年至</w:t>
      </w:r>
      <w:r w:rsidRPr="00FD7181">
        <w:rPr>
          <w:snapToGrid/>
          <w:szCs w:val="21"/>
          <w:lang w:val="en-GB"/>
        </w:rPr>
        <w:t>2008</w:t>
      </w:r>
      <w:r w:rsidRPr="00FD7181">
        <w:rPr>
          <w:snapToGrid/>
          <w:szCs w:val="21"/>
          <w:lang w:val="en-GB"/>
        </w:rPr>
        <w:t>年期间</w:t>
      </w:r>
      <w:r w:rsidR="00FD7181" w:rsidRPr="00FD7181">
        <w:rPr>
          <w:snapToGrid/>
          <w:szCs w:val="21"/>
          <w:lang w:val="en-GB"/>
        </w:rPr>
        <w:t>，</w:t>
      </w:r>
      <w:r w:rsidRPr="00FD7181">
        <w:rPr>
          <w:snapToGrid/>
          <w:szCs w:val="21"/>
          <w:lang w:val="en-GB"/>
        </w:rPr>
        <w:t>已经对《妇女就业法》作了多次重大修改</w:t>
      </w:r>
      <w:r w:rsidR="00FD7181" w:rsidRPr="00FD7181">
        <w:rPr>
          <w:snapToGrid/>
          <w:szCs w:val="21"/>
          <w:lang w:val="en-GB"/>
        </w:rPr>
        <w:t>，</w:t>
      </w:r>
      <w:r w:rsidRPr="00FD7181">
        <w:rPr>
          <w:snapToGrid/>
          <w:szCs w:val="21"/>
          <w:lang w:val="en-GB"/>
        </w:rPr>
        <w:t>进一步阐释并加强了对产妇的保护</w:t>
      </w:r>
      <w:r w:rsidR="00FD7181" w:rsidRPr="00FD7181">
        <w:rPr>
          <w:snapToGrid/>
          <w:szCs w:val="21"/>
          <w:lang w:val="en-GB"/>
        </w:rPr>
        <w:t>，</w:t>
      </w:r>
      <w:r w:rsidRPr="00FD7181">
        <w:rPr>
          <w:snapToGrid/>
          <w:szCs w:val="21"/>
          <w:lang w:val="en-GB"/>
        </w:rPr>
        <w:t>同时继续进行以色列前次报告中详述的立法趋势</w:t>
      </w:r>
      <w:r w:rsidR="00FD7181" w:rsidRPr="00FD7181">
        <w:rPr>
          <w:snapToGrid/>
          <w:szCs w:val="21"/>
          <w:lang w:val="en-GB"/>
        </w:rPr>
        <w:t>，</w:t>
      </w:r>
      <w:r w:rsidRPr="00FD7181">
        <w:rPr>
          <w:snapToGrid/>
          <w:szCs w:val="21"/>
          <w:lang w:val="en-GB"/>
        </w:rPr>
        <w:t>其中将家庭单位看作一个整体</w:t>
      </w:r>
      <w:r w:rsidR="00FD7181" w:rsidRPr="00FD7181">
        <w:rPr>
          <w:snapToGrid/>
          <w:szCs w:val="21"/>
          <w:lang w:val="en-GB"/>
        </w:rPr>
        <w:t>，</w:t>
      </w:r>
      <w:r w:rsidRPr="00FD7181">
        <w:rPr>
          <w:snapToGrid/>
          <w:szCs w:val="21"/>
          <w:lang w:val="en-GB"/>
        </w:rPr>
        <w:t>并促使父亲更多地参与养育子女的过程</w:t>
      </w:r>
      <w:r w:rsidR="00FD7181" w:rsidRPr="00FD7181">
        <w:rPr>
          <w:snapToGrid/>
          <w:szCs w:val="21"/>
          <w:lang w:val="en-GB"/>
        </w:rPr>
        <w:t>：</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1</w:t>
      </w:r>
      <w:r w:rsidRPr="00FD7181">
        <w:rPr>
          <w:snapToGrid/>
          <w:szCs w:val="21"/>
          <w:lang w:val="en-GB"/>
        </w:rPr>
        <w:tab/>
      </w:r>
      <w:r w:rsidRPr="00FD7181">
        <w:rPr>
          <w:snapToGrid/>
          <w:szCs w:val="21"/>
          <w:lang w:val="en-GB"/>
        </w:rPr>
        <w:t>第</w:t>
      </w:r>
      <w:r w:rsidRPr="00FD7181">
        <w:rPr>
          <w:snapToGrid/>
          <w:szCs w:val="21"/>
          <w:lang w:val="en-GB"/>
        </w:rPr>
        <w:t>33</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2</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将妇女休完产假重返工作岗位后不得将其辞退的期限从</w:t>
      </w:r>
      <w:r w:rsidRPr="00FD7181">
        <w:rPr>
          <w:snapToGrid/>
          <w:szCs w:val="21"/>
          <w:lang w:val="en-GB"/>
        </w:rPr>
        <w:t>45</w:t>
      </w:r>
      <w:r w:rsidRPr="00FD7181">
        <w:rPr>
          <w:snapToGrid/>
          <w:szCs w:val="21"/>
          <w:lang w:val="en-GB"/>
        </w:rPr>
        <w:t>天延长至</w:t>
      </w:r>
      <w:r w:rsidRPr="00FD7181">
        <w:rPr>
          <w:snapToGrid/>
          <w:szCs w:val="21"/>
          <w:lang w:val="en-GB"/>
        </w:rPr>
        <w:t>60</w:t>
      </w:r>
      <w:r w:rsidRPr="00FD7181">
        <w:rPr>
          <w:snapToGrid/>
          <w:szCs w:val="21"/>
          <w:lang w:val="en-GB"/>
        </w:rPr>
        <w:t>天。</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2</w:t>
      </w:r>
      <w:r w:rsidRPr="00FD7181">
        <w:rPr>
          <w:snapToGrid/>
          <w:szCs w:val="21"/>
          <w:lang w:val="en-GB"/>
        </w:rPr>
        <w:tab/>
      </w:r>
      <w:r w:rsidRPr="00FD7181">
        <w:rPr>
          <w:snapToGrid/>
          <w:szCs w:val="21"/>
          <w:lang w:val="en-GB"/>
        </w:rPr>
        <w:t>第</w:t>
      </w:r>
      <w:r w:rsidRPr="00FD7181">
        <w:rPr>
          <w:snapToGrid/>
          <w:szCs w:val="21"/>
          <w:lang w:val="en-GB"/>
        </w:rPr>
        <w:t>34</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3</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在修订前</w:t>
      </w:r>
      <w:r w:rsidR="00FD7181" w:rsidRPr="00FD7181">
        <w:rPr>
          <w:snapToGrid/>
          <w:szCs w:val="21"/>
          <w:lang w:val="en-GB"/>
        </w:rPr>
        <w:t>，</w:t>
      </w:r>
      <w:r w:rsidRPr="00FD7181">
        <w:rPr>
          <w:snapToGrid/>
          <w:szCs w:val="21"/>
          <w:lang w:val="en-GB"/>
        </w:rPr>
        <w:t>妇女在产假期间至少连续两周入院</w:t>
      </w:r>
      <w:r w:rsidR="00FD7181" w:rsidRPr="00FD7181">
        <w:rPr>
          <w:snapToGrid/>
          <w:szCs w:val="21"/>
          <w:lang w:val="en-GB"/>
        </w:rPr>
        <w:t>，</w:t>
      </w:r>
      <w:r w:rsidRPr="00FD7181">
        <w:rPr>
          <w:snapToGrid/>
          <w:szCs w:val="21"/>
          <w:lang w:val="en-GB"/>
        </w:rPr>
        <w:t>有权将产假延长与入院期间等长的时间</w:t>
      </w:r>
      <w:r w:rsidR="00FD7181" w:rsidRPr="00FD7181">
        <w:rPr>
          <w:snapToGrid/>
          <w:szCs w:val="21"/>
          <w:lang w:val="en-GB"/>
        </w:rPr>
        <w:t>，</w:t>
      </w:r>
      <w:r w:rsidRPr="00FD7181">
        <w:rPr>
          <w:snapToGrid/>
          <w:szCs w:val="21"/>
          <w:lang w:val="en-GB"/>
        </w:rPr>
        <w:t>但不能超过四周。修订将其更改为</w:t>
      </w:r>
      <w:r w:rsidR="00FD7181" w:rsidRPr="00FD7181">
        <w:rPr>
          <w:snapToGrid/>
          <w:szCs w:val="21"/>
          <w:lang w:val="en-GB"/>
        </w:rPr>
        <w:t>，</w:t>
      </w:r>
      <w:r w:rsidRPr="00FD7181">
        <w:rPr>
          <w:snapToGrid/>
          <w:szCs w:val="21"/>
          <w:lang w:val="en-GB"/>
        </w:rPr>
        <w:t>即使入院时间不连续</w:t>
      </w:r>
      <w:r w:rsidR="00FD7181" w:rsidRPr="00FD7181">
        <w:rPr>
          <w:snapToGrid/>
          <w:szCs w:val="21"/>
          <w:lang w:val="en-GB"/>
        </w:rPr>
        <w:t>，</w:t>
      </w:r>
      <w:r w:rsidRPr="00FD7181">
        <w:rPr>
          <w:snapToGrid/>
          <w:szCs w:val="21"/>
          <w:lang w:val="en-GB"/>
        </w:rPr>
        <w:t>也可将产假延长。</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3</w:t>
      </w:r>
      <w:r w:rsidRPr="00FD7181">
        <w:rPr>
          <w:snapToGrid/>
          <w:szCs w:val="21"/>
          <w:lang w:val="en-GB"/>
        </w:rPr>
        <w:tab/>
      </w:r>
      <w:r w:rsidRPr="00FD7181">
        <w:rPr>
          <w:snapToGrid/>
          <w:szCs w:val="21"/>
          <w:lang w:val="en-GB"/>
        </w:rPr>
        <w:t>第</w:t>
      </w:r>
      <w:r w:rsidRPr="00FD7181">
        <w:rPr>
          <w:snapToGrid/>
          <w:szCs w:val="21"/>
          <w:lang w:val="en-GB"/>
        </w:rPr>
        <w:t>35</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3</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违反《妇女就业法》所处罚金翻倍</w:t>
      </w:r>
      <w:r w:rsidR="00FD7181" w:rsidRPr="00FD7181">
        <w:rPr>
          <w:snapToGrid/>
          <w:szCs w:val="21"/>
          <w:lang w:val="en-GB"/>
        </w:rPr>
        <w:t>，</w:t>
      </w:r>
      <w:r w:rsidRPr="00FD7181">
        <w:rPr>
          <w:snapToGrid/>
          <w:szCs w:val="21"/>
          <w:lang w:val="en-GB"/>
        </w:rPr>
        <w:t>入狱时间延长。</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4</w:t>
      </w:r>
      <w:r w:rsidRPr="00FD7181">
        <w:rPr>
          <w:snapToGrid/>
          <w:szCs w:val="21"/>
          <w:lang w:val="en-GB"/>
        </w:rPr>
        <w:tab/>
      </w:r>
      <w:r w:rsidRPr="00FD7181">
        <w:rPr>
          <w:snapToGrid/>
          <w:szCs w:val="21"/>
          <w:lang w:val="en-GB"/>
        </w:rPr>
        <w:t>第</w:t>
      </w:r>
      <w:r w:rsidRPr="00FD7181">
        <w:rPr>
          <w:snapToGrid/>
          <w:szCs w:val="21"/>
          <w:lang w:val="en-GB"/>
        </w:rPr>
        <w:t>36</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3</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妇女因住在受虐待妇女收容所而没有上班</w:t>
      </w:r>
      <w:r w:rsidR="00FD7181" w:rsidRPr="00FD7181">
        <w:rPr>
          <w:snapToGrid/>
          <w:szCs w:val="21"/>
          <w:lang w:val="en-GB"/>
        </w:rPr>
        <w:t>，</w:t>
      </w:r>
      <w:r w:rsidRPr="00FD7181">
        <w:rPr>
          <w:snapToGrid/>
          <w:szCs w:val="21"/>
          <w:lang w:val="en-GB"/>
        </w:rPr>
        <w:t>不应在其重返工作岗位后将其辞退</w:t>
      </w:r>
      <w:r w:rsidR="00FD7181" w:rsidRPr="00FD7181">
        <w:rPr>
          <w:snapToGrid/>
          <w:szCs w:val="21"/>
          <w:lang w:val="en-GB"/>
        </w:rPr>
        <w:t>，</w:t>
      </w:r>
      <w:r w:rsidRPr="00FD7181">
        <w:rPr>
          <w:snapToGrid/>
          <w:szCs w:val="21"/>
          <w:lang w:val="en-GB"/>
        </w:rPr>
        <w:t>缓冲期从</w:t>
      </w:r>
      <w:r w:rsidRPr="00FD7181">
        <w:rPr>
          <w:snapToGrid/>
          <w:szCs w:val="21"/>
          <w:lang w:val="en-GB"/>
        </w:rPr>
        <w:t>60</w:t>
      </w:r>
      <w:r w:rsidRPr="00FD7181">
        <w:rPr>
          <w:snapToGrid/>
          <w:szCs w:val="21"/>
          <w:lang w:val="en-GB"/>
        </w:rPr>
        <w:t>天延长至</w:t>
      </w:r>
      <w:r w:rsidRPr="00FD7181">
        <w:rPr>
          <w:snapToGrid/>
          <w:szCs w:val="21"/>
          <w:lang w:val="en-GB"/>
        </w:rPr>
        <w:t>90</w:t>
      </w:r>
      <w:r w:rsidRPr="00FD7181">
        <w:rPr>
          <w:snapToGrid/>
          <w:szCs w:val="21"/>
          <w:lang w:val="en-GB"/>
        </w:rPr>
        <w:t>天。</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5</w:t>
      </w:r>
      <w:r w:rsidRPr="00FD7181">
        <w:rPr>
          <w:snapToGrid/>
          <w:szCs w:val="21"/>
          <w:lang w:val="en-GB"/>
        </w:rPr>
        <w:tab/>
      </w:r>
      <w:r w:rsidRPr="00FD7181">
        <w:rPr>
          <w:snapToGrid/>
          <w:szCs w:val="21"/>
          <w:lang w:val="en-GB"/>
        </w:rPr>
        <w:t>第</w:t>
      </w:r>
      <w:r w:rsidRPr="00FD7181">
        <w:rPr>
          <w:snapToGrid/>
          <w:szCs w:val="21"/>
          <w:lang w:val="en-GB"/>
        </w:rPr>
        <w:t>37</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5</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产假从</w:t>
      </w:r>
      <w:r w:rsidRPr="00FD7181">
        <w:rPr>
          <w:snapToGrid/>
          <w:szCs w:val="21"/>
          <w:lang w:val="en-GB"/>
        </w:rPr>
        <w:t>12</w:t>
      </w:r>
      <w:r w:rsidRPr="00FD7181">
        <w:rPr>
          <w:snapToGrid/>
          <w:szCs w:val="21"/>
          <w:lang w:val="en-GB"/>
        </w:rPr>
        <w:t>周延长至</w:t>
      </w:r>
      <w:r w:rsidRPr="00FD7181">
        <w:rPr>
          <w:snapToGrid/>
          <w:szCs w:val="21"/>
          <w:lang w:val="en-GB"/>
        </w:rPr>
        <w:t>14</w:t>
      </w:r>
      <w:r w:rsidRPr="00FD7181">
        <w:rPr>
          <w:snapToGrid/>
          <w:szCs w:val="21"/>
          <w:lang w:val="en-GB"/>
        </w:rPr>
        <w:t>周。</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6</w:t>
      </w:r>
      <w:r w:rsidRPr="00FD7181">
        <w:rPr>
          <w:snapToGrid/>
          <w:szCs w:val="21"/>
          <w:lang w:val="en-GB"/>
        </w:rPr>
        <w:tab/>
      </w:r>
      <w:r w:rsidRPr="00FD7181">
        <w:rPr>
          <w:snapToGrid/>
          <w:szCs w:val="21"/>
          <w:lang w:val="en-GB"/>
        </w:rPr>
        <w:t>第</w:t>
      </w:r>
      <w:r w:rsidRPr="00FD7181">
        <w:rPr>
          <w:snapToGrid/>
          <w:szCs w:val="21"/>
          <w:lang w:val="en-GB"/>
        </w:rPr>
        <w:t>38</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6</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最终通过临时条款</w:t>
      </w:r>
      <w:r w:rsidR="00FD7181" w:rsidRPr="00FD7181">
        <w:rPr>
          <w:snapToGrid/>
          <w:szCs w:val="21"/>
          <w:lang w:val="en-GB"/>
        </w:rPr>
        <w:t>，</w:t>
      </w:r>
      <w:r w:rsidRPr="00FD7181">
        <w:rPr>
          <w:snapToGrid/>
          <w:szCs w:val="21"/>
          <w:lang w:val="en-GB"/>
        </w:rPr>
        <w:t>规定如果母亲将休假权授让给其配偶</w:t>
      </w:r>
      <w:r w:rsidR="00FD7181" w:rsidRPr="00FD7181">
        <w:rPr>
          <w:snapToGrid/>
          <w:szCs w:val="21"/>
          <w:lang w:val="en-GB"/>
        </w:rPr>
        <w:t>，</w:t>
      </w:r>
      <w:r w:rsidRPr="00FD7181">
        <w:rPr>
          <w:snapToGrid/>
          <w:szCs w:val="21"/>
          <w:lang w:val="en-GB"/>
        </w:rPr>
        <w:t>父亲可以替代休假。</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7</w:t>
      </w:r>
      <w:r w:rsidRPr="00FD7181">
        <w:rPr>
          <w:snapToGrid/>
          <w:szCs w:val="21"/>
          <w:lang w:val="en-GB"/>
        </w:rPr>
        <w:tab/>
      </w:r>
      <w:r w:rsidRPr="00FD7181">
        <w:rPr>
          <w:snapToGrid/>
          <w:szCs w:val="21"/>
          <w:lang w:val="en-GB"/>
        </w:rPr>
        <w:t>第</w:t>
      </w:r>
      <w:r w:rsidRPr="00FD7181">
        <w:rPr>
          <w:snapToGrid/>
          <w:szCs w:val="21"/>
          <w:lang w:val="en-GB"/>
        </w:rPr>
        <w:t>39</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8</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解决了几个问题</w:t>
      </w:r>
      <w:r w:rsidR="00FD7181" w:rsidRPr="00FD7181">
        <w:rPr>
          <w:snapToGrid/>
          <w:szCs w:val="21"/>
          <w:lang w:val="en-GB"/>
        </w:rPr>
        <w:t>：</w:t>
      </w:r>
    </w:p>
    <w:p w:rsidR="008370F6" w:rsidRPr="00FD7181" w:rsidRDefault="008370F6" w:rsidP="00385320">
      <w:pPr>
        <w:pStyle w:val="SingleTxtGC"/>
        <w:tabs>
          <w:tab w:val="clear" w:pos="1565"/>
          <w:tab w:val="clear" w:pos="1996"/>
          <w:tab w:val="left" w:pos="1680"/>
        </w:tabs>
        <w:ind w:leftChars="940" w:left="31680" w:rightChars="540" w:right="31680"/>
        <w:rPr>
          <w:snapToGrid/>
          <w:szCs w:val="21"/>
          <w:lang w:val="en-GB"/>
        </w:rPr>
      </w:pPr>
      <w:r w:rsidRPr="00FD7181">
        <w:rPr>
          <w:snapToGrid/>
          <w:szCs w:val="21"/>
          <w:lang w:val="en-GB"/>
        </w:rPr>
        <w:t>41</w:t>
      </w:r>
      <w:r w:rsidR="00FD7181" w:rsidRPr="00FD7181">
        <w:rPr>
          <w:snapToGrid/>
          <w:szCs w:val="21"/>
          <w:lang w:val="en-GB"/>
        </w:rPr>
        <w:t>1.7.</w:t>
      </w:r>
      <w:r w:rsidRPr="00FD7181">
        <w:rPr>
          <w:snapToGrid/>
          <w:szCs w:val="21"/>
          <w:lang w:val="en-GB"/>
        </w:rPr>
        <w:t xml:space="preserve">1  </w:t>
      </w:r>
      <w:r w:rsidRPr="00FD7181">
        <w:rPr>
          <w:snapToGrid/>
          <w:szCs w:val="21"/>
          <w:lang w:val="en-GB"/>
        </w:rPr>
        <w:t>在放弃婴儿供人领养或使用代孕母亲的情况下</w:t>
      </w:r>
      <w:r w:rsidR="00FD7181" w:rsidRPr="00FD7181">
        <w:rPr>
          <w:snapToGrid/>
          <w:szCs w:val="21"/>
          <w:lang w:val="en-GB"/>
        </w:rPr>
        <w:t>，</w:t>
      </w:r>
      <w:r w:rsidRPr="00FD7181">
        <w:rPr>
          <w:snapToGrid/>
          <w:szCs w:val="21"/>
          <w:lang w:val="en-GB"/>
        </w:rPr>
        <w:t>允许妇女缩短产假。</w:t>
      </w:r>
    </w:p>
    <w:p w:rsidR="008370F6" w:rsidRPr="00FD7181" w:rsidRDefault="008370F6" w:rsidP="00385320">
      <w:pPr>
        <w:pStyle w:val="SingleTxtGC"/>
        <w:tabs>
          <w:tab w:val="clear" w:pos="1565"/>
          <w:tab w:val="clear" w:pos="1996"/>
          <w:tab w:val="left" w:pos="1680"/>
        </w:tabs>
        <w:ind w:leftChars="940" w:left="31680" w:rightChars="540" w:right="31680"/>
        <w:rPr>
          <w:snapToGrid/>
          <w:szCs w:val="21"/>
          <w:lang w:val="en-GB"/>
        </w:rPr>
      </w:pPr>
      <w:r w:rsidRPr="00FD7181">
        <w:rPr>
          <w:snapToGrid/>
          <w:szCs w:val="21"/>
          <w:lang w:val="en-GB"/>
        </w:rPr>
        <w:t>41</w:t>
      </w:r>
      <w:r w:rsidR="00FD7181" w:rsidRPr="00FD7181">
        <w:rPr>
          <w:snapToGrid/>
          <w:szCs w:val="21"/>
          <w:lang w:val="en-GB"/>
        </w:rPr>
        <w:t>1.7.</w:t>
      </w:r>
      <w:r w:rsidRPr="00FD7181">
        <w:rPr>
          <w:snapToGrid/>
          <w:szCs w:val="21"/>
          <w:lang w:val="en-GB"/>
        </w:rPr>
        <w:t>2</w:t>
      </w:r>
      <w:r w:rsidRPr="00FD7181">
        <w:rPr>
          <w:snapToGrid/>
          <w:szCs w:val="21"/>
          <w:lang w:val="en-GB"/>
        </w:rPr>
        <w:t>如果产妇因患有残疾或疾病而无法照顾婴儿</w:t>
      </w:r>
      <w:r w:rsidR="00FD7181" w:rsidRPr="00FD7181">
        <w:rPr>
          <w:snapToGrid/>
          <w:szCs w:val="21"/>
          <w:lang w:val="en-GB"/>
        </w:rPr>
        <w:t>，</w:t>
      </w:r>
      <w:r w:rsidRPr="00FD7181">
        <w:rPr>
          <w:snapToGrid/>
          <w:szCs w:val="21"/>
          <w:lang w:val="en-GB"/>
        </w:rPr>
        <w:t>修订也允许其配偶在产妇无法照看婴儿期间全程休父亲假。根据修正案</w:t>
      </w:r>
      <w:r w:rsidR="00FD7181" w:rsidRPr="00FD7181">
        <w:rPr>
          <w:snapToGrid/>
          <w:szCs w:val="21"/>
          <w:lang w:val="en-GB"/>
        </w:rPr>
        <w:t>，</w:t>
      </w:r>
      <w:r w:rsidRPr="00FD7181">
        <w:rPr>
          <w:snapToGrid/>
          <w:szCs w:val="21"/>
          <w:lang w:val="en-GB"/>
        </w:rPr>
        <w:t>休父亲假并不剥夺母亲休假的权利。对《国家保险法》进行的一项类似修正中规定</w:t>
      </w:r>
      <w:r w:rsidR="00FD7181" w:rsidRPr="00FD7181">
        <w:rPr>
          <w:snapToGrid/>
          <w:szCs w:val="21"/>
          <w:lang w:val="en-GB"/>
        </w:rPr>
        <w:t>，</w:t>
      </w:r>
      <w:r w:rsidRPr="00FD7181">
        <w:rPr>
          <w:snapToGrid/>
          <w:szCs w:val="21"/>
          <w:lang w:val="en-GB"/>
        </w:rPr>
        <w:t>在母亲获得的生育津贴之外</w:t>
      </w:r>
      <w:r w:rsidR="00FD7181" w:rsidRPr="00FD7181">
        <w:rPr>
          <w:snapToGrid/>
          <w:szCs w:val="21"/>
          <w:lang w:val="en-GB"/>
        </w:rPr>
        <w:t>，</w:t>
      </w:r>
      <w:r w:rsidRPr="00FD7181">
        <w:rPr>
          <w:snapToGrid/>
          <w:szCs w:val="21"/>
          <w:lang w:val="en-GB"/>
        </w:rPr>
        <w:t>也给予休假父亲生育津贴。</w:t>
      </w:r>
    </w:p>
    <w:p w:rsidR="008370F6" w:rsidRPr="00FD7181" w:rsidRDefault="008370F6" w:rsidP="00385320">
      <w:pPr>
        <w:pStyle w:val="SingleTxtGC"/>
        <w:tabs>
          <w:tab w:val="clear" w:pos="1565"/>
          <w:tab w:val="clear" w:pos="1996"/>
          <w:tab w:val="left" w:pos="1680"/>
        </w:tabs>
        <w:ind w:leftChars="940" w:left="31680" w:rightChars="540" w:right="31680"/>
        <w:rPr>
          <w:snapToGrid/>
          <w:szCs w:val="21"/>
          <w:lang w:val="en-GB"/>
        </w:rPr>
      </w:pPr>
      <w:r w:rsidRPr="00FD7181">
        <w:rPr>
          <w:snapToGrid/>
          <w:szCs w:val="21"/>
          <w:lang w:val="en-GB"/>
        </w:rPr>
        <w:t>41</w:t>
      </w:r>
      <w:r w:rsidR="00FD7181" w:rsidRPr="00FD7181">
        <w:rPr>
          <w:snapToGrid/>
          <w:szCs w:val="21"/>
          <w:lang w:val="en-GB"/>
        </w:rPr>
        <w:t>1.7.</w:t>
      </w:r>
      <w:r w:rsidRPr="00FD7181">
        <w:rPr>
          <w:snapToGrid/>
          <w:szCs w:val="21"/>
          <w:lang w:val="en-GB"/>
        </w:rPr>
        <w:t xml:space="preserve">3  </w:t>
      </w:r>
      <w:r w:rsidRPr="00FD7181">
        <w:rPr>
          <w:snapToGrid/>
          <w:szCs w:val="21"/>
          <w:lang w:val="en-GB"/>
        </w:rPr>
        <w:t>妇女可能因怀孕遵医嘱不到岗工作。如果她无权获得健康保险给付或从老板处获得工资</w:t>
      </w:r>
      <w:r w:rsidR="00FD7181" w:rsidRPr="00FD7181">
        <w:rPr>
          <w:snapToGrid/>
          <w:szCs w:val="21"/>
          <w:lang w:val="en-GB"/>
        </w:rPr>
        <w:t>，</w:t>
      </w:r>
      <w:r w:rsidRPr="00FD7181">
        <w:rPr>
          <w:snapToGrid/>
          <w:szCs w:val="21"/>
          <w:lang w:val="en-GB"/>
        </w:rPr>
        <w:t>她的休假将被视为病假。</w:t>
      </w:r>
    </w:p>
    <w:p w:rsidR="008370F6" w:rsidRPr="00FD7181" w:rsidRDefault="008370F6" w:rsidP="00385320">
      <w:pPr>
        <w:pStyle w:val="SingleTxtGC"/>
        <w:tabs>
          <w:tab w:val="clear" w:pos="1565"/>
          <w:tab w:val="clear" w:pos="1996"/>
          <w:tab w:val="left" w:pos="1680"/>
        </w:tabs>
        <w:ind w:leftChars="940" w:left="31680" w:rightChars="540" w:right="31680"/>
        <w:rPr>
          <w:snapToGrid/>
          <w:szCs w:val="21"/>
          <w:lang w:val="en-GB"/>
        </w:rPr>
      </w:pPr>
      <w:r w:rsidRPr="00FD7181">
        <w:rPr>
          <w:snapToGrid/>
          <w:szCs w:val="21"/>
          <w:lang w:val="en-GB"/>
        </w:rPr>
        <w:t>41</w:t>
      </w:r>
      <w:r w:rsidR="00FD7181" w:rsidRPr="00FD7181">
        <w:rPr>
          <w:snapToGrid/>
          <w:szCs w:val="21"/>
          <w:lang w:val="en-GB"/>
        </w:rPr>
        <w:t>1.7.</w:t>
      </w:r>
      <w:r w:rsidRPr="00FD7181">
        <w:rPr>
          <w:snapToGrid/>
          <w:szCs w:val="21"/>
          <w:lang w:val="en-GB"/>
        </w:rPr>
        <w:t xml:space="preserve">4  </w:t>
      </w:r>
      <w:r w:rsidRPr="00FD7181">
        <w:rPr>
          <w:snapToGrid/>
          <w:szCs w:val="21"/>
          <w:lang w:val="en-GB"/>
        </w:rPr>
        <w:t>当怀孕妇女因其工作或工作地点的性质或条件原因无法继续工作</w:t>
      </w:r>
      <w:r w:rsidR="00FD7181" w:rsidRPr="00FD7181">
        <w:rPr>
          <w:snapToGrid/>
          <w:szCs w:val="21"/>
          <w:lang w:val="en-GB"/>
        </w:rPr>
        <w:t>，</w:t>
      </w:r>
      <w:r w:rsidRPr="00FD7181">
        <w:rPr>
          <w:snapToGrid/>
          <w:szCs w:val="21"/>
          <w:lang w:val="en-GB"/>
        </w:rPr>
        <w:t>可以在得到医生允许的情况下休假。只有在她的雇主不能为其另行安排一个合适的职位时</w:t>
      </w:r>
      <w:r w:rsidR="00FD7181" w:rsidRPr="00FD7181">
        <w:rPr>
          <w:snapToGrid/>
          <w:szCs w:val="21"/>
          <w:lang w:val="en-GB"/>
        </w:rPr>
        <w:t>，</w:t>
      </w:r>
      <w:r w:rsidRPr="00FD7181">
        <w:rPr>
          <w:snapToGrid/>
          <w:szCs w:val="21"/>
          <w:lang w:val="en-GB"/>
        </w:rPr>
        <w:t>才允许其不带薪休假。休假不会影响其级别。</w:t>
      </w:r>
    </w:p>
    <w:p w:rsidR="008370F6" w:rsidRPr="00FD7181" w:rsidRDefault="008370F6" w:rsidP="00385320">
      <w:pPr>
        <w:pStyle w:val="SingleTxtGC"/>
        <w:tabs>
          <w:tab w:val="clear" w:pos="1565"/>
          <w:tab w:val="clear" w:pos="1996"/>
          <w:tab w:val="left" w:pos="1680"/>
        </w:tabs>
        <w:ind w:leftChars="940" w:left="31680" w:rightChars="540" w:right="31680"/>
        <w:rPr>
          <w:snapToGrid/>
          <w:szCs w:val="21"/>
          <w:lang w:val="en-GB"/>
        </w:rPr>
      </w:pPr>
      <w:r w:rsidRPr="00FD7181">
        <w:rPr>
          <w:snapToGrid/>
          <w:szCs w:val="21"/>
          <w:lang w:val="en-GB"/>
        </w:rPr>
        <w:t>41</w:t>
      </w:r>
      <w:r w:rsidR="00FD7181" w:rsidRPr="00FD7181">
        <w:rPr>
          <w:snapToGrid/>
          <w:szCs w:val="21"/>
          <w:lang w:val="en-GB"/>
        </w:rPr>
        <w:t>1.7.</w:t>
      </w:r>
      <w:r w:rsidRPr="00FD7181">
        <w:rPr>
          <w:snapToGrid/>
          <w:szCs w:val="21"/>
          <w:lang w:val="en-GB"/>
        </w:rPr>
        <w:t xml:space="preserve">5  </w:t>
      </w:r>
      <w:r w:rsidRPr="00FD7181">
        <w:rPr>
          <w:snapToGrid/>
          <w:szCs w:val="21"/>
          <w:lang w:val="en-GB"/>
        </w:rPr>
        <w:t>因哺乳而合法地不进行某些工作</w:t>
      </w:r>
      <w:r w:rsidR="00FD7181" w:rsidRPr="00FD7181">
        <w:rPr>
          <w:snapToGrid/>
          <w:szCs w:val="21"/>
          <w:lang w:val="en-GB"/>
        </w:rPr>
        <w:t>，</w:t>
      </w:r>
      <w:r w:rsidRPr="00FD7181">
        <w:rPr>
          <w:snapToGrid/>
          <w:szCs w:val="21"/>
          <w:lang w:val="en-GB"/>
        </w:rPr>
        <w:t>也不享受产假后休假的哺乳期母亲可以请假。这种休假将被视为不带薪休假。</w:t>
      </w:r>
    </w:p>
    <w:p w:rsidR="008370F6" w:rsidRPr="00FD7181" w:rsidRDefault="008370F6" w:rsidP="00385320">
      <w:pPr>
        <w:pStyle w:val="SingleTxtGC"/>
        <w:tabs>
          <w:tab w:val="clear" w:pos="1565"/>
          <w:tab w:val="clear" w:pos="1996"/>
          <w:tab w:val="left" w:pos="1680"/>
        </w:tabs>
        <w:ind w:leftChars="940" w:left="31680" w:rightChars="540" w:right="31680"/>
        <w:rPr>
          <w:snapToGrid/>
          <w:szCs w:val="21"/>
          <w:lang w:val="en-GB"/>
        </w:rPr>
      </w:pPr>
      <w:r w:rsidRPr="00FD7181">
        <w:rPr>
          <w:snapToGrid/>
          <w:szCs w:val="21"/>
          <w:lang w:val="en-GB"/>
        </w:rPr>
        <w:t>41</w:t>
      </w:r>
      <w:r w:rsidR="00FD7181" w:rsidRPr="00FD7181">
        <w:rPr>
          <w:snapToGrid/>
          <w:szCs w:val="21"/>
          <w:lang w:val="en-GB"/>
        </w:rPr>
        <w:t>1.7.</w:t>
      </w:r>
      <w:r w:rsidRPr="00FD7181">
        <w:rPr>
          <w:snapToGrid/>
          <w:szCs w:val="21"/>
          <w:lang w:val="en-GB"/>
        </w:rPr>
        <w:t xml:space="preserve">6  </w:t>
      </w:r>
      <w:r w:rsidRPr="00FD7181">
        <w:rPr>
          <w:snapToGrid/>
          <w:szCs w:val="21"/>
          <w:lang w:val="en-GB"/>
        </w:rPr>
        <w:t>在满足法律规定的某些条件基础上</w:t>
      </w:r>
      <w:r w:rsidR="00FD7181" w:rsidRPr="00FD7181">
        <w:rPr>
          <w:snapToGrid/>
          <w:szCs w:val="21"/>
          <w:lang w:val="en-GB"/>
        </w:rPr>
        <w:t>，</w:t>
      </w:r>
      <w:r w:rsidRPr="00FD7181">
        <w:rPr>
          <w:snapToGrid/>
          <w:szCs w:val="21"/>
          <w:lang w:val="en-GB"/>
        </w:rPr>
        <w:t>在怀孕、产假等相关情况下</w:t>
      </w:r>
      <w:r w:rsidR="00FD7181" w:rsidRPr="00FD7181">
        <w:rPr>
          <w:snapToGrid/>
          <w:szCs w:val="21"/>
          <w:lang w:val="en-GB"/>
        </w:rPr>
        <w:t>，</w:t>
      </w:r>
      <w:r w:rsidRPr="00FD7181">
        <w:rPr>
          <w:snapToGrid/>
          <w:szCs w:val="21"/>
          <w:lang w:val="en-GB"/>
        </w:rPr>
        <w:t>一项有限期合同终止将被视为解雇。</w:t>
      </w:r>
    </w:p>
    <w:p w:rsidR="008370F6" w:rsidRPr="00FD7181" w:rsidRDefault="008370F6" w:rsidP="00385320">
      <w:pPr>
        <w:pStyle w:val="SingleTxtGC"/>
        <w:tabs>
          <w:tab w:val="clear" w:pos="1565"/>
          <w:tab w:val="clear" w:pos="1996"/>
          <w:tab w:val="left" w:pos="1680"/>
        </w:tabs>
        <w:ind w:leftChars="940" w:left="31680" w:rightChars="540" w:right="31680"/>
        <w:rPr>
          <w:snapToGrid/>
          <w:szCs w:val="21"/>
          <w:lang w:val="en-GB"/>
        </w:rPr>
      </w:pPr>
      <w:r w:rsidRPr="00FD7181">
        <w:rPr>
          <w:snapToGrid/>
          <w:szCs w:val="21"/>
          <w:lang w:val="en-GB"/>
        </w:rPr>
        <w:t>41</w:t>
      </w:r>
      <w:r w:rsidR="00FD7181" w:rsidRPr="00FD7181">
        <w:rPr>
          <w:snapToGrid/>
          <w:szCs w:val="21"/>
          <w:lang w:val="en-GB"/>
        </w:rPr>
        <w:t>1.7.</w:t>
      </w:r>
      <w:r w:rsidRPr="00FD7181">
        <w:rPr>
          <w:snapToGrid/>
          <w:szCs w:val="21"/>
          <w:lang w:val="en-GB"/>
        </w:rPr>
        <w:t xml:space="preserve">7  </w:t>
      </w:r>
      <w:r w:rsidRPr="00FD7181">
        <w:rPr>
          <w:snapToGrid/>
          <w:szCs w:val="21"/>
          <w:lang w:val="en-GB"/>
        </w:rPr>
        <w:t>雇员对负责核准怀孕期间解雇或职务削减的政府官员做出的决定具有申诉权。</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8</w:t>
      </w:r>
      <w:r w:rsidRPr="00FD7181">
        <w:rPr>
          <w:snapToGrid/>
          <w:szCs w:val="21"/>
          <w:lang w:val="en-GB"/>
        </w:rPr>
        <w:tab/>
      </w:r>
      <w:r w:rsidRPr="00FD7181">
        <w:rPr>
          <w:snapToGrid/>
          <w:szCs w:val="21"/>
          <w:lang w:val="en-GB"/>
        </w:rPr>
        <w:t>第</w:t>
      </w:r>
      <w:r w:rsidRPr="00FD7181">
        <w:rPr>
          <w:snapToGrid/>
          <w:szCs w:val="21"/>
          <w:lang w:val="en-GB"/>
        </w:rPr>
        <w:t>40</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8</w:t>
      </w:r>
      <w:r w:rsidRPr="00FD7181">
        <w:rPr>
          <w:snapToGrid/>
          <w:szCs w:val="21"/>
          <w:lang w:val="en-GB"/>
        </w:rPr>
        <w:t>月</w:t>
      </w:r>
      <w:r w:rsidR="00FD7181" w:rsidRPr="00FD7181">
        <w:rPr>
          <w:snapToGrid/>
          <w:szCs w:val="21"/>
          <w:lang w:val="en-GB"/>
        </w:rPr>
        <w:t>)</w:t>
      </w:r>
      <w:r w:rsidR="00F17347" w:rsidRPr="00F17347">
        <w:rPr>
          <w:rFonts w:hint="eastAsia"/>
          <w:snapToGrid/>
          <w:spacing w:val="-50"/>
          <w:szCs w:val="21"/>
          <w:lang w:val="en-GB"/>
        </w:rPr>
        <w:t xml:space="preserve"> </w:t>
      </w:r>
      <w:r w:rsidR="00F17347" w:rsidRPr="00D56C56">
        <w:rPr>
          <w:rFonts w:hint="eastAsia"/>
          <w:snapToGrid/>
          <w:spacing w:val="-50"/>
          <w:szCs w:val="21"/>
          <w:lang w:val="en-GB"/>
        </w:rPr>
        <w:t>―</w:t>
      </w:r>
      <w:r w:rsidR="00F17347" w:rsidRPr="00D56C56">
        <w:rPr>
          <w:rFonts w:hint="eastAsia"/>
          <w:snapToGrid/>
          <w:szCs w:val="21"/>
          <w:lang w:val="en-GB"/>
        </w:rPr>
        <w:t>―</w:t>
      </w:r>
      <w:r w:rsidRPr="00FD7181">
        <w:rPr>
          <w:snapToGrid/>
          <w:szCs w:val="21"/>
          <w:lang w:val="en-GB"/>
        </w:rPr>
        <w:t>对违反法律致使女性合同员工在怀孕时被解雇的雇主追究责任。</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9</w:t>
      </w:r>
      <w:r w:rsidRPr="00FD7181">
        <w:rPr>
          <w:snapToGrid/>
          <w:szCs w:val="21"/>
          <w:lang w:val="en-GB"/>
        </w:rPr>
        <w:tab/>
      </w:r>
      <w:r w:rsidRPr="00FD7181">
        <w:rPr>
          <w:snapToGrid/>
          <w:szCs w:val="21"/>
          <w:lang w:val="en-GB"/>
        </w:rPr>
        <w:t>第</w:t>
      </w:r>
      <w:r w:rsidRPr="00FD7181">
        <w:rPr>
          <w:snapToGrid/>
          <w:szCs w:val="21"/>
          <w:lang w:val="en-GB"/>
        </w:rPr>
        <w:t>41</w:t>
      </w:r>
      <w:r w:rsidRPr="00FD7181">
        <w:rPr>
          <w:snapToGrid/>
          <w:szCs w:val="21"/>
          <w:lang w:val="en-GB"/>
        </w:rPr>
        <w:t>号修正案</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10</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将禁止解雇正在进行二胎孕产检查的雇员扩大至一胎孕产检查。</w:t>
      </w:r>
    </w:p>
    <w:p w:rsidR="008370F6" w:rsidRPr="00FD7181" w:rsidRDefault="008370F6" w:rsidP="00385320">
      <w:pPr>
        <w:pStyle w:val="SingleTxtGC"/>
        <w:tabs>
          <w:tab w:val="clear" w:pos="1565"/>
          <w:tab w:val="clear" w:pos="1996"/>
          <w:tab w:val="left" w:pos="168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 xml:space="preserve">10  </w:t>
      </w:r>
      <w:r w:rsidRPr="00FD7181">
        <w:rPr>
          <w:snapToGrid/>
          <w:szCs w:val="21"/>
          <w:lang w:val="en-GB"/>
        </w:rPr>
        <w:t>第</w:t>
      </w:r>
      <w:r w:rsidRPr="00FD7181">
        <w:rPr>
          <w:snapToGrid/>
          <w:szCs w:val="21"/>
          <w:lang w:val="en-GB"/>
        </w:rPr>
        <w:t>42</w:t>
      </w:r>
      <w:r w:rsidRPr="00FD7181">
        <w:rPr>
          <w:snapToGrid/>
          <w:szCs w:val="21"/>
          <w:lang w:val="en-GB"/>
        </w:rPr>
        <w:t>号修正案</w:t>
      </w:r>
      <w:r w:rsidR="00FD7181" w:rsidRPr="00FD7181">
        <w:rPr>
          <w:snapToGrid/>
          <w:szCs w:val="21"/>
          <w:lang w:val="en-GB"/>
        </w:rPr>
        <w:t>(</w:t>
      </w:r>
      <w:r w:rsidRPr="00FD7181">
        <w:rPr>
          <w:snapToGrid/>
          <w:szCs w:val="21"/>
          <w:lang w:val="en-GB"/>
        </w:rPr>
        <w:t>2008</w:t>
      </w:r>
      <w:r w:rsidRPr="00FD7181">
        <w:rPr>
          <w:snapToGrid/>
          <w:szCs w:val="21"/>
          <w:lang w:val="en-GB"/>
        </w:rPr>
        <w:t>年</w:t>
      </w:r>
      <w:r w:rsidRPr="00FD7181">
        <w:rPr>
          <w:snapToGrid/>
          <w:szCs w:val="21"/>
          <w:lang w:val="en-GB"/>
        </w:rPr>
        <w:t>2</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在雇员休完产假返回岗位后四个月内</w:t>
      </w:r>
      <w:r w:rsidR="00FD7181" w:rsidRPr="00FD7181">
        <w:rPr>
          <w:snapToGrid/>
          <w:szCs w:val="21"/>
          <w:lang w:val="en-GB"/>
        </w:rPr>
        <w:t>，</w:t>
      </w:r>
      <w:r w:rsidRPr="00FD7181">
        <w:rPr>
          <w:snapToGrid/>
          <w:szCs w:val="21"/>
          <w:lang w:val="en-GB"/>
        </w:rPr>
        <w:t>雇主不得为其安排夜班或周末加班</w:t>
      </w:r>
      <w:r w:rsidR="00FD7181" w:rsidRPr="00FD7181">
        <w:rPr>
          <w:snapToGrid/>
          <w:szCs w:val="21"/>
          <w:lang w:val="en-GB"/>
        </w:rPr>
        <w:t>，</w:t>
      </w:r>
      <w:r w:rsidRPr="00FD7181">
        <w:rPr>
          <w:snapToGrid/>
          <w:szCs w:val="21"/>
          <w:lang w:val="en-GB"/>
        </w:rPr>
        <w:t>除非该雇员书面同意</w:t>
      </w:r>
      <w:r w:rsidR="00FD7181" w:rsidRPr="00FD7181">
        <w:rPr>
          <w:snapToGrid/>
          <w:szCs w:val="21"/>
          <w:lang w:val="en-GB"/>
        </w:rPr>
        <w:t>(</w:t>
      </w:r>
      <w:r w:rsidRPr="00FD7181">
        <w:rPr>
          <w:snapToGrid/>
          <w:szCs w:val="21"/>
          <w:lang w:val="en-GB"/>
        </w:rPr>
        <w:t>不包括某些工作</w:t>
      </w:r>
      <w:r w:rsidR="00FD7181" w:rsidRPr="00FD7181">
        <w:rPr>
          <w:snapToGrid/>
          <w:szCs w:val="21"/>
          <w:lang w:val="en-GB"/>
        </w:rPr>
        <w:t>，</w:t>
      </w:r>
      <w:r w:rsidRPr="00FD7181">
        <w:rPr>
          <w:snapToGrid/>
          <w:szCs w:val="21"/>
          <w:lang w:val="en-GB"/>
        </w:rPr>
        <w:t>例如医院工作等</w:t>
      </w:r>
      <w:r w:rsidR="00FD7181" w:rsidRPr="00FD7181">
        <w:rPr>
          <w:snapToGrid/>
          <w:szCs w:val="21"/>
          <w:lang w:val="en-GB"/>
        </w:rPr>
        <w:t>)</w:t>
      </w:r>
      <w:r w:rsidRPr="00FD7181">
        <w:rPr>
          <w:snapToGrid/>
          <w:szCs w:val="21"/>
          <w:lang w:val="en-GB"/>
        </w:rPr>
        <w:t>。</w:t>
      </w:r>
    </w:p>
    <w:p w:rsidR="008370F6" w:rsidRPr="00FD7181" w:rsidRDefault="008370F6" w:rsidP="00385320">
      <w:pPr>
        <w:pStyle w:val="SingleTxtGC"/>
        <w:tabs>
          <w:tab w:val="clear" w:pos="1565"/>
          <w:tab w:val="clear" w:pos="1996"/>
          <w:tab w:val="left" w:pos="168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 xml:space="preserve">11  </w:t>
      </w:r>
      <w:r w:rsidRPr="00FD7181">
        <w:rPr>
          <w:snapToGrid/>
          <w:szCs w:val="21"/>
          <w:lang w:val="en-GB"/>
        </w:rPr>
        <w:t>第</w:t>
      </w:r>
      <w:r w:rsidRPr="00FD7181">
        <w:rPr>
          <w:snapToGrid/>
          <w:szCs w:val="21"/>
          <w:lang w:val="en-GB"/>
        </w:rPr>
        <w:t>43</w:t>
      </w:r>
      <w:r w:rsidRPr="00FD7181">
        <w:rPr>
          <w:snapToGrid/>
          <w:szCs w:val="21"/>
          <w:lang w:val="en-GB"/>
        </w:rPr>
        <w:t>号修正案</w:t>
      </w:r>
      <w:r w:rsidR="00FD7181" w:rsidRPr="00FD7181">
        <w:rPr>
          <w:snapToGrid/>
          <w:szCs w:val="21"/>
          <w:lang w:val="en-GB"/>
        </w:rPr>
        <w:t>(</w:t>
      </w:r>
      <w:r w:rsidRPr="00FD7181">
        <w:rPr>
          <w:snapToGrid/>
          <w:szCs w:val="21"/>
          <w:lang w:val="en-GB"/>
        </w:rPr>
        <w:t>2008</w:t>
      </w:r>
      <w:r w:rsidRPr="00FD7181">
        <w:rPr>
          <w:snapToGrid/>
          <w:szCs w:val="21"/>
          <w:lang w:val="en-GB"/>
        </w:rPr>
        <w:t>年</w:t>
      </w:r>
      <w:r w:rsidRPr="00FD7181">
        <w:rPr>
          <w:snapToGrid/>
          <w:szCs w:val="21"/>
          <w:lang w:val="en-GB"/>
        </w:rPr>
        <w:t>2</w:t>
      </w:r>
      <w:r w:rsidRPr="00FD7181">
        <w:rPr>
          <w:snapToGrid/>
          <w:szCs w:val="21"/>
          <w:lang w:val="en-GB"/>
        </w:rPr>
        <w:t>月</w:t>
      </w:r>
      <w:r w:rsidR="00FD7181" w:rsidRPr="00FD7181">
        <w:rPr>
          <w:snapToGrid/>
          <w:szCs w:val="21"/>
          <w:lang w:val="en-GB"/>
        </w:rPr>
        <w:t>)</w:t>
      </w:r>
      <w:r w:rsidR="006954CA" w:rsidRPr="006954CA">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防止解雇通知期限与法律禁止解雇期限之间重叠的可能性。</w:t>
      </w:r>
    </w:p>
    <w:p w:rsidR="008370F6" w:rsidRPr="00FD7181" w:rsidRDefault="008370F6" w:rsidP="00385320">
      <w:pPr>
        <w:pStyle w:val="SingleTxtGC"/>
        <w:tabs>
          <w:tab w:val="clear" w:pos="1565"/>
          <w:tab w:val="clear" w:pos="1996"/>
          <w:tab w:val="left" w:pos="1680"/>
        </w:tabs>
        <w:ind w:leftChars="740" w:left="31680" w:rightChars="540" w:right="31680"/>
        <w:rPr>
          <w:rFonts w:hint="eastAsia"/>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 xml:space="preserve">12  </w:t>
      </w:r>
      <w:r w:rsidRPr="00FD7181">
        <w:rPr>
          <w:snapToGrid/>
          <w:szCs w:val="21"/>
          <w:lang w:val="en-GB"/>
        </w:rPr>
        <w:t>第</w:t>
      </w:r>
      <w:r w:rsidRPr="00FD7181">
        <w:rPr>
          <w:snapToGrid/>
          <w:szCs w:val="21"/>
          <w:lang w:val="en-GB"/>
        </w:rPr>
        <w:t>44</w:t>
      </w:r>
      <w:r w:rsidRPr="00FD7181">
        <w:rPr>
          <w:snapToGrid/>
          <w:szCs w:val="21"/>
          <w:lang w:val="en-GB"/>
        </w:rPr>
        <w:t>号修正案</w:t>
      </w:r>
      <w:r w:rsidR="00FD7181" w:rsidRPr="00FD7181">
        <w:rPr>
          <w:snapToGrid/>
          <w:szCs w:val="21"/>
          <w:lang w:val="en-GB"/>
        </w:rPr>
        <w:t>(</w:t>
      </w:r>
      <w:r w:rsidRPr="00FD7181">
        <w:rPr>
          <w:snapToGrid/>
          <w:szCs w:val="21"/>
          <w:lang w:val="en-GB"/>
        </w:rPr>
        <w:t>2008</w:t>
      </w:r>
      <w:r w:rsidRPr="00FD7181">
        <w:rPr>
          <w:snapToGrid/>
          <w:szCs w:val="21"/>
          <w:lang w:val="en-GB"/>
        </w:rPr>
        <w:t>年</w:t>
      </w:r>
      <w:r w:rsidRPr="00FD7181">
        <w:rPr>
          <w:snapToGrid/>
          <w:szCs w:val="21"/>
          <w:lang w:val="en-GB"/>
        </w:rPr>
        <w:t>3</w:t>
      </w:r>
      <w:r w:rsidRPr="00FD7181">
        <w:rPr>
          <w:snapToGrid/>
          <w:szCs w:val="21"/>
          <w:lang w:val="en-GB"/>
        </w:rPr>
        <w:t>月</w:t>
      </w:r>
      <w:r w:rsidR="00FD7181" w:rsidRPr="00FD7181">
        <w:rPr>
          <w:snapToGrid/>
          <w:szCs w:val="21"/>
          <w:lang w:val="en-GB"/>
        </w:rPr>
        <w:t>)</w:t>
      </w:r>
      <w:r w:rsidR="00081237" w:rsidRPr="00081237">
        <w:rPr>
          <w:rFonts w:hint="eastAsia"/>
          <w:snapToGrid/>
          <w:spacing w:val="-50"/>
          <w:szCs w:val="21"/>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修订前</w:t>
      </w:r>
      <w:r w:rsidR="00FD7181" w:rsidRPr="00FD7181">
        <w:rPr>
          <w:snapToGrid/>
          <w:szCs w:val="21"/>
          <w:lang w:val="en-GB"/>
        </w:rPr>
        <w:t>，</w:t>
      </w:r>
      <w:r w:rsidRPr="00FD7181">
        <w:rPr>
          <w:snapToGrid/>
          <w:szCs w:val="21"/>
          <w:lang w:val="en-GB"/>
        </w:rPr>
        <w:t>法律允许产假后休不带薪假期</w:t>
      </w:r>
      <w:r w:rsidR="00FD7181" w:rsidRPr="00FD7181">
        <w:rPr>
          <w:snapToGrid/>
          <w:szCs w:val="21"/>
          <w:lang w:val="en-GB"/>
        </w:rPr>
        <w:t>，</w:t>
      </w:r>
      <w:r w:rsidRPr="00FD7181">
        <w:rPr>
          <w:snapToGrid/>
          <w:szCs w:val="21"/>
          <w:lang w:val="en-GB"/>
        </w:rPr>
        <w:t>前提是雇员在生产之前已经至少工作了</w:t>
      </w:r>
      <w:r w:rsidRPr="00FD7181">
        <w:rPr>
          <w:snapToGrid/>
          <w:szCs w:val="21"/>
          <w:lang w:val="en-GB"/>
        </w:rPr>
        <w:t>24</w:t>
      </w:r>
      <w:r w:rsidRPr="00FD7181">
        <w:rPr>
          <w:snapToGrid/>
          <w:szCs w:val="21"/>
          <w:lang w:val="en-GB"/>
        </w:rPr>
        <w:t>个月。修订后</w:t>
      </w:r>
      <w:r w:rsidR="00FD7181" w:rsidRPr="00FD7181">
        <w:rPr>
          <w:snapToGrid/>
          <w:szCs w:val="21"/>
          <w:lang w:val="en-GB"/>
        </w:rPr>
        <w:t>，</w:t>
      </w:r>
      <w:r w:rsidRPr="00FD7181">
        <w:rPr>
          <w:snapToGrid/>
          <w:szCs w:val="21"/>
          <w:lang w:val="en-GB"/>
        </w:rPr>
        <w:t>员工产前只需工作</w:t>
      </w:r>
      <w:r w:rsidRPr="00FD7181">
        <w:rPr>
          <w:snapToGrid/>
          <w:szCs w:val="21"/>
          <w:lang w:val="en-GB"/>
        </w:rPr>
        <w:t>12</w:t>
      </w:r>
      <w:r w:rsidRPr="00FD7181">
        <w:rPr>
          <w:snapToGrid/>
          <w:szCs w:val="21"/>
          <w:lang w:val="en-GB"/>
        </w:rPr>
        <w:t>个月便拥有此项权利。</w:t>
      </w:r>
    </w:p>
    <w:p w:rsidR="008370F6" w:rsidRPr="00FD7181" w:rsidRDefault="008370F6" w:rsidP="00385320">
      <w:pPr>
        <w:pStyle w:val="SingleTxtGC"/>
        <w:tabs>
          <w:tab w:val="clear" w:pos="1565"/>
          <w:tab w:val="clear" w:pos="1996"/>
          <w:tab w:val="left" w:pos="1680"/>
        </w:tabs>
        <w:ind w:leftChars="740" w:left="31680" w:rightChars="540" w:right="31680"/>
        <w:rPr>
          <w:snapToGrid/>
          <w:szCs w:val="21"/>
          <w:lang w:val="en-GB"/>
        </w:rPr>
      </w:pPr>
      <w:r w:rsidRPr="00FD7181">
        <w:rPr>
          <w:snapToGrid/>
          <w:szCs w:val="21"/>
          <w:lang w:val="en-GB"/>
        </w:rPr>
        <w:t>41</w:t>
      </w:r>
      <w:r w:rsidR="00FD7181" w:rsidRPr="00FD7181">
        <w:rPr>
          <w:snapToGrid/>
          <w:szCs w:val="21"/>
          <w:lang w:val="en-GB"/>
        </w:rPr>
        <w:t>1.</w:t>
      </w:r>
      <w:r w:rsidRPr="00FD7181">
        <w:rPr>
          <w:snapToGrid/>
          <w:szCs w:val="21"/>
          <w:lang w:val="en-GB"/>
        </w:rPr>
        <w:t xml:space="preserve">13  </w:t>
      </w:r>
      <w:r w:rsidRPr="00FD7181">
        <w:rPr>
          <w:snapToGrid/>
          <w:szCs w:val="21"/>
          <w:lang w:val="en-GB"/>
        </w:rPr>
        <w:t>另外</w:t>
      </w:r>
      <w:r w:rsidR="00FD7181" w:rsidRPr="00FD7181">
        <w:rPr>
          <w:snapToGrid/>
          <w:szCs w:val="21"/>
          <w:lang w:val="en-GB"/>
        </w:rPr>
        <w:t>，</w:t>
      </w:r>
      <w:r w:rsidRPr="00FD7181">
        <w:rPr>
          <w:snapToGrid/>
          <w:szCs w:val="21"/>
          <w:lang w:val="en-GB"/>
        </w:rPr>
        <w:t>截至</w:t>
      </w:r>
      <w:r w:rsidRPr="00FD7181">
        <w:rPr>
          <w:snapToGrid/>
          <w:szCs w:val="21"/>
          <w:lang w:val="en-GB"/>
        </w:rPr>
        <w:t>2007</w:t>
      </w:r>
      <w:r w:rsidRPr="00FD7181">
        <w:rPr>
          <w:snapToGrid/>
          <w:szCs w:val="21"/>
          <w:lang w:val="en-GB"/>
        </w:rPr>
        <w:t>年</w:t>
      </w:r>
      <w:r w:rsidRPr="00FD7181">
        <w:rPr>
          <w:snapToGrid/>
          <w:szCs w:val="21"/>
          <w:lang w:val="en-GB"/>
        </w:rPr>
        <w:t>9</w:t>
      </w:r>
      <w:r w:rsidRPr="00FD7181">
        <w:rPr>
          <w:snapToGrid/>
          <w:szCs w:val="21"/>
          <w:lang w:val="en-GB"/>
        </w:rPr>
        <w:t>月</w:t>
      </w:r>
      <w:r w:rsidR="00FD7181" w:rsidRPr="00FD7181">
        <w:rPr>
          <w:snapToGrid/>
          <w:szCs w:val="21"/>
          <w:lang w:val="en-GB"/>
        </w:rPr>
        <w:t>，</w:t>
      </w:r>
      <w:r w:rsidRPr="00FD7181">
        <w:rPr>
          <w:snapToGrid/>
          <w:szCs w:val="21"/>
          <w:lang w:val="en-GB"/>
        </w:rPr>
        <w:t>如果孕产妇因健康原因无法照顾新生儿</w:t>
      </w:r>
      <w:r w:rsidR="00FD7181" w:rsidRPr="00FD7181">
        <w:rPr>
          <w:snapToGrid/>
          <w:szCs w:val="21"/>
          <w:lang w:val="en-GB"/>
        </w:rPr>
        <w:t>，</w:t>
      </w:r>
      <w:r w:rsidRPr="00FD7181">
        <w:rPr>
          <w:snapToGrid/>
          <w:szCs w:val="21"/>
          <w:lang w:val="en-GB"/>
        </w:rPr>
        <w:t>其配偶可以顶替妻子休产假</w:t>
      </w:r>
      <w:r w:rsidR="00FD7181" w:rsidRPr="00FD7181">
        <w:rPr>
          <w:snapToGrid/>
          <w:szCs w:val="21"/>
          <w:lang w:val="en-GB"/>
        </w:rPr>
        <w:t>，</w:t>
      </w:r>
      <w:r w:rsidRPr="00FD7181">
        <w:rPr>
          <w:snapToGrid/>
          <w:szCs w:val="21"/>
          <w:lang w:val="en-GB"/>
        </w:rPr>
        <w:t>即便在通常要求的产后六周期限尚未达到的情况下</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Cs w:val="21"/>
          <w:lang w:val="en-GB"/>
        </w:rPr>
        <w:t>如果婴儿在父亲的监护下并且只得到父亲的照顾。如果多胎生产或婴儿住院治疗</w:t>
      </w:r>
      <w:r w:rsidR="00FD7181" w:rsidRPr="00FD7181">
        <w:rPr>
          <w:snapToGrid/>
          <w:szCs w:val="21"/>
          <w:lang w:val="en-GB"/>
        </w:rPr>
        <w:t>，</w:t>
      </w:r>
      <w:r w:rsidRPr="00FD7181">
        <w:rPr>
          <w:snapToGrid/>
          <w:szCs w:val="21"/>
          <w:lang w:val="en-GB"/>
        </w:rPr>
        <w:t>父亲的产假可以延长。</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2.</w:t>
      </w:r>
      <w:r w:rsidRPr="00FD7181">
        <w:rPr>
          <w:snapToGrid/>
          <w:szCs w:val="21"/>
          <w:lang w:val="en-GB"/>
        </w:rPr>
        <w:tab/>
      </w:r>
      <w:r w:rsidRPr="00FD7181">
        <w:rPr>
          <w:snapToGrid/>
          <w:szCs w:val="21"/>
          <w:lang w:val="en-GB"/>
        </w:rPr>
        <w:t>第</w:t>
      </w:r>
      <w:r w:rsidRPr="00FD7181">
        <w:rPr>
          <w:snapToGrid/>
          <w:szCs w:val="21"/>
          <w:lang w:val="en-GB"/>
        </w:rPr>
        <w:t>5768-2008</w:t>
      </w:r>
      <w:r w:rsidRPr="00FD7181">
        <w:rPr>
          <w:snapToGrid/>
          <w:szCs w:val="21"/>
          <w:lang w:val="en-GB"/>
        </w:rPr>
        <w:t>号《妇女就业</w:t>
      </w:r>
      <w:r w:rsidR="00FD7181" w:rsidRPr="00FD7181">
        <w:rPr>
          <w:snapToGrid/>
          <w:szCs w:val="21"/>
          <w:lang w:val="en-GB"/>
        </w:rPr>
        <w:t>(</w:t>
      </w:r>
      <w:r w:rsidRPr="00FD7181">
        <w:rPr>
          <w:snapToGrid/>
          <w:szCs w:val="21"/>
          <w:lang w:val="en-GB"/>
        </w:rPr>
        <w:t>养恤金缴纳期限和规则</w:t>
      </w:r>
      <w:r w:rsidR="00FD7181" w:rsidRPr="00FD7181">
        <w:rPr>
          <w:snapToGrid/>
          <w:szCs w:val="21"/>
          <w:lang w:val="en-GB"/>
        </w:rPr>
        <w:t>)</w:t>
      </w:r>
      <w:r w:rsidRPr="00FD7181">
        <w:rPr>
          <w:snapToGrid/>
          <w:szCs w:val="21"/>
          <w:lang w:val="en-GB"/>
        </w:rPr>
        <w:t>条例》</w:t>
      </w:r>
      <w:smartTag w:uri="urn:schemas-microsoft-com:office:smarttags" w:element="chsdate">
        <w:smartTagPr>
          <w:attr w:name="IsROCDate" w:val="False"/>
          <w:attr w:name="IsLunarDate" w:val="False"/>
          <w:attr w:name="Day" w:val="1"/>
          <w:attr w:name="Month" w:val="9"/>
          <w:attr w:name="Year" w:val="2008"/>
        </w:smartTagPr>
        <w:r w:rsidRPr="00FD7181">
          <w:rPr>
            <w:snapToGrid/>
            <w:szCs w:val="21"/>
            <w:lang w:val="en-GB"/>
          </w:rPr>
          <w:t>2008</w:t>
        </w:r>
        <w:r w:rsidRPr="00FD7181">
          <w:rPr>
            <w:snapToGrid/>
            <w:szCs w:val="21"/>
            <w:lang w:val="en-GB"/>
          </w:rPr>
          <w:t>年</w:t>
        </w:r>
        <w:r w:rsidRPr="00FD7181">
          <w:rPr>
            <w:snapToGrid/>
            <w:szCs w:val="21"/>
            <w:lang w:val="en-GB"/>
          </w:rPr>
          <w:t>9</w:t>
        </w:r>
        <w:r w:rsidRPr="00FD7181">
          <w:rPr>
            <w:snapToGrid/>
            <w:szCs w:val="21"/>
            <w:lang w:val="en-GB"/>
          </w:rPr>
          <w:t>月</w:t>
        </w:r>
        <w:r w:rsidRPr="00FD7181">
          <w:rPr>
            <w:snapToGrid/>
            <w:szCs w:val="21"/>
            <w:lang w:val="en-GB"/>
          </w:rPr>
          <w:t>1</w:t>
        </w:r>
        <w:r w:rsidRPr="00FD7181">
          <w:rPr>
            <w:snapToGrid/>
            <w:szCs w:val="21"/>
            <w:lang w:val="en-GB"/>
          </w:rPr>
          <w:t>日</w:t>
        </w:r>
      </w:smartTag>
      <w:r w:rsidRPr="00FD7181">
        <w:rPr>
          <w:snapToGrid/>
          <w:szCs w:val="21"/>
          <w:lang w:val="en-GB"/>
        </w:rPr>
        <w:t>起生效。根据新的规定</w:t>
      </w:r>
      <w:r w:rsidR="00FD7181" w:rsidRPr="00FD7181">
        <w:rPr>
          <w:snapToGrid/>
          <w:szCs w:val="21"/>
          <w:lang w:val="en-GB"/>
        </w:rPr>
        <w:t>，</w:t>
      </w:r>
      <w:r w:rsidRPr="00FD7181">
        <w:rPr>
          <w:snapToGrid/>
          <w:szCs w:val="21"/>
          <w:lang w:val="en-GB"/>
        </w:rPr>
        <w:t>产假期间雇主有责任继续以与产假前同样的方式足额为雇员缴纳养恤金。雇员应缴纳的相应金额将从产假前最后一次工资和产假结束后第一次工资中扣除。该条例规定这些条款应无条件执行。</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《妇女就业</w:t>
      </w:r>
      <w:r w:rsidR="00FD7181" w:rsidRPr="00FD7181">
        <w:rPr>
          <w:snapToGrid/>
          <w:szCs w:val="21"/>
          <w:lang w:val="en-GB"/>
        </w:rPr>
        <w:t>(</w:t>
      </w:r>
      <w:r w:rsidRPr="00FD7181">
        <w:rPr>
          <w:snapToGrid/>
          <w:szCs w:val="21"/>
          <w:lang w:val="en-GB"/>
        </w:rPr>
        <w:t>养恤金缴纳期限和规则</w:t>
      </w:r>
      <w:r w:rsidR="00FD7181" w:rsidRPr="00FD7181">
        <w:rPr>
          <w:snapToGrid/>
          <w:szCs w:val="21"/>
          <w:lang w:val="en-GB"/>
        </w:rPr>
        <w:t>)</w:t>
      </w:r>
      <w:r w:rsidRPr="00FD7181">
        <w:rPr>
          <w:snapToGrid/>
          <w:szCs w:val="21"/>
          <w:lang w:val="en-GB"/>
        </w:rPr>
        <w:t>条例》进一步规定</w:t>
      </w:r>
      <w:r w:rsidR="00FD7181" w:rsidRPr="00FD7181">
        <w:rPr>
          <w:snapToGrid/>
          <w:szCs w:val="21"/>
          <w:lang w:val="en-GB"/>
        </w:rPr>
        <w:t>，</w:t>
      </w:r>
      <w:r w:rsidRPr="00FD7181">
        <w:rPr>
          <w:snapToGrid/>
          <w:szCs w:val="21"/>
          <w:lang w:val="en-GB"/>
        </w:rPr>
        <w:t>在孕产保护休假期间</w:t>
      </w:r>
      <w:r w:rsidR="00FD7181" w:rsidRPr="00FD7181">
        <w:rPr>
          <w:snapToGrid/>
          <w:szCs w:val="21"/>
          <w:lang w:val="en-GB"/>
        </w:rPr>
        <w:t>，</w:t>
      </w:r>
      <w:r w:rsidRPr="00FD7181">
        <w:rPr>
          <w:snapToGrid/>
          <w:szCs w:val="21"/>
          <w:lang w:val="en-GB"/>
        </w:rPr>
        <w:t>雇主有义务为雇员缴纳养恤金</w:t>
      </w:r>
      <w:r w:rsidR="00FD7181" w:rsidRPr="00FD7181">
        <w:rPr>
          <w:snapToGrid/>
          <w:szCs w:val="21"/>
          <w:lang w:val="en-GB"/>
        </w:rPr>
        <w:t>，</w:t>
      </w:r>
      <w:r w:rsidRPr="00FD7181">
        <w:rPr>
          <w:snapToGrid/>
          <w:szCs w:val="21"/>
          <w:lang w:val="en-GB"/>
        </w:rPr>
        <w:t>前提是雇员在整个孕产保护休假期间履行自身义务缴纳养恤金。</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3.</w:t>
      </w:r>
      <w:r w:rsidRPr="00FD7181">
        <w:rPr>
          <w:snapToGrid/>
          <w:szCs w:val="21"/>
          <w:lang w:val="en-GB"/>
        </w:rPr>
        <w:tab/>
      </w:r>
      <w:smartTag w:uri="urn:schemas-microsoft-com:office:smarttags" w:element="chsdate">
        <w:smartTagPr>
          <w:attr w:name="IsROCDate" w:val="False"/>
          <w:attr w:name="IsLunarDate" w:val="False"/>
          <w:attr w:name="Day" w:val="24"/>
          <w:attr w:name="Month" w:val="8"/>
          <w:attr w:name="Year" w:val="2006"/>
        </w:smartTagPr>
        <w:r w:rsidRPr="00FD7181">
          <w:rPr>
            <w:snapToGrid/>
            <w:szCs w:val="21"/>
            <w:lang w:val="en-GB"/>
          </w:rPr>
          <w:t>2006</w:t>
        </w:r>
        <w:r w:rsidRPr="00FD7181">
          <w:rPr>
            <w:snapToGrid/>
            <w:szCs w:val="21"/>
            <w:lang w:val="en-GB"/>
          </w:rPr>
          <w:t>年</w:t>
        </w:r>
        <w:r w:rsidRPr="00FD7181">
          <w:rPr>
            <w:snapToGrid/>
            <w:szCs w:val="21"/>
            <w:lang w:val="en-GB"/>
          </w:rPr>
          <w:t>8</w:t>
        </w:r>
        <w:r w:rsidRPr="00FD7181">
          <w:rPr>
            <w:snapToGrid/>
            <w:szCs w:val="21"/>
            <w:lang w:val="en-GB"/>
          </w:rPr>
          <w:t>月</w:t>
        </w:r>
        <w:r w:rsidRPr="00FD7181">
          <w:rPr>
            <w:snapToGrid/>
            <w:szCs w:val="21"/>
            <w:lang w:val="en-GB"/>
          </w:rPr>
          <w:t>24</w:t>
        </w:r>
        <w:r w:rsidRPr="00FD7181">
          <w:rPr>
            <w:snapToGrid/>
            <w:szCs w:val="21"/>
            <w:lang w:val="en-GB"/>
          </w:rPr>
          <w:t>日</w:t>
        </w:r>
      </w:smartTag>
      <w:r w:rsidR="00FD7181" w:rsidRPr="00FD7181">
        <w:rPr>
          <w:snapToGrid/>
          <w:szCs w:val="21"/>
          <w:lang w:val="en-GB"/>
        </w:rPr>
        <w:t>，</w:t>
      </w:r>
      <w:r w:rsidRPr="00FD7181">
        <w:rPr>
          <w:snapToGrid/>
          <w:szCs w:val="21"/>
          <w:lang w:val="en-GB"/>
        </w:rPr>
        <w:t>耶路撒冷区劳工法院勒令</w:t>
      </w:r>
      <w:r w:rsidRPr="00FD7181">
        <w:rPr>
          <w:snapToGrid/>
          <w:szCs w:val="21"/>
          <w:lang w:val="en-GB"/>
        </w:rPr>
        <w:t>ISS</w:t>
      </w:r>
      <w:r w:rsidRPr="00FD7181">
        <w:rPr>
          <w:snapToGrid/>
          <w:szCs w:val="21"/>
          <w:lang w:val="en-GB"/>
        </w:rPr>
        <w:t>阿什莫尔有限公司向一名女员工支付赔偿金</w:t>
      </w:r>
      <w:r w:rsidR="00FD7181" w:rsidRPr="00FD7181">
        <w:rPr>
          <w:snapToGrid/>
          <w:szCs w:val="21"/>
          <w:lang w:val="en-GB"/>
        </w:rPr>
        <w:t>，</w:t>
      </w:r>
      <w:r w:rsidRPr="00FD7181">
        <w:rPr>
          <w:snapToGrid/>
          <w:szCs w:val="21"/>
          <w:lang w:val="en-GB"/>
        </w:rPr>
        <w:t>理由是这家公司在未经工业、贸易和劳工部妇女劳动监察员批准的情况下将这名已怀孕</w:t>
      </w:r>
      <w:r w:rsidRPr="00FD7181">
        <w:rPr>
          <w:snapToGrid/>
          <w:szCs w:val="21"/>
          <w:lang w:val="en-GB"/>
        </w:rPr>
        <w:t>7</w:t>
      </w:r>
      <w:r w:rsidRPr="00FD7181">
        <w:rPr>
          <w:snapToGrid/>
          <w:szCs w:val="21"/>
          <w:lang w:val="en-GB"/>
        </w:rPr>
        <w:t>个月的女员工非法解雇</w:t>
      </w:r>
      <w:r w:rsidR="00FD7181" w:rsidRPr="00FD7181">
        <w:rPr>
          <w:snapToGrid/>
          <w:szCs w:val="21"/>
          <w:lang w:val="en-GB"/>
        </w:rPr>
        <w:t>(</w:t>
      </w:r>
      <w:r w:rsidRPr="00FD7181">
        <w:rPr>
          <w:rFonts w:eastAsia="KaiTi_GB2312"/>
          <w:iCs/>
          <w:snapToGrid/>
          <w:szCs w:val="21"/>
          <w:lang w:val="en-GB"/>
        </w:rPr>
        <w:t>L.C.001452</w:t>
      </w:r>
      <w:r w:rsidR="00FD7181" w:rsidRPr="00FD7181">
        <w:rPr>
          <w:rFonts w:eastAsia="KaiTi_GB2312"/>
          <w:iCs/>
          <w:snapToGrid/>
          <w:szCs w:val="21"/>
          <w:lang w:val="en-GB"/>
        </w:rPr>
        <w:t>/</w:t>
      </w:r>
      <w:r w:rsidRPr="00FD7181">
        <w:rPr>
          <w:rFonts w:eastAsia="KaiTi_GB2312"/>
          <w:iCs/>
          <w:snapToGrid/>
          <w:szCs w:val="21"/>
          <w:lang w:val="en-GB"/>
        </w:rPr>
        <w:t>0</w:t>
      </w:r>
      <w:r w:rsidR="00FD7181" w:rsidRPr="00FD7181">
        <w:rPr>
          <w:rFonts w:eastAsia="KaiTi_GB2312"/>
          <w:iCs/>
          <w:snapToGrid/>
          <w:szCs w:val="21"/>
          <w:lang w:val="en-GB"/>
        </w:rPr>
        <w:t>4,</w:t>
      </w:r>
      <w:r w:rsidRPr="00FD7181">
        <w:rPr>
          <w:rFonts w:eastAsia="KaiTi_GB2312"/>
          <w:iCs/>
          <w:snapToGrid/>
          <w:szCs w:val="21"/>
          <w:lang w:val="en-GB"/>
        </w:rPr>
        <w:t>Ayenalem Ababito</w:t>
      </w:r>
      <w:r w:rsidRPr="00FD7181">
        <w:rPr>
          <w:rFonts w:eastAsia="KaiTi_GB2312"/>
          <w:iCs/>
          <w:snapToGrid/>
          <w:szCs w:val="21"/>
          <w:lang w:val="en-GB"/>
        </w:rPr>
        <w:t>诉</w:t>
      </w:r>
      <w:r w:rsidRPr="00081237">
        <w:rPr>
          <w:snapToGrid/>
          <w:szCs w:val="21"/>
          <w:lang w:val="en-GB"/>
        </w:rPr>
        <w:t>ISS</w:t>
      </w:r>
      <w:r w:rsidRPr="00FD7181">
        <w:rPr>
          <w:rFonts w:eastAsia="KaiTi_GB2312"/>
          <w:iCs/>
          <w:snapToGrid/>
          <w:szCs w:val="21"/>
          <w:lang w:val="en-GB"/>
        </w:rPr>
        <w:t>阿什莫尔有限公司案</w:t>
      </w:r>
      <w:r w:rsidR="00FD7181" w:rsidRPr="00FD7181">
        <w:rPr>
          <w:snapToGrid/>
          <w:szCs w:val="21"/>
          <w:lang w:val="en-GB"/>
        </w:rPr>
        <w:t>)</w:t>
      </w:r>
      <w:r w:rsidRPr="00FD7181">
        <w:rPr>
          <w:snapToGrid/>
          <w:szCs w:val="21"/>
          <w:lang w:val="en-GB"/>
        </w:rPr>
        <w:t>。法院对原告所有赔偿要求予以受理</w:t>
      </w:r>
      <w:r w:rsidR="00FD7181" w:rsidRPr="00FD7181">
        <w:rPr>
          <w:snapToGrid/>
          <w:szCs w:val="21"/>
          <w:lang w:val="en-GB"/>
        </w:rPr>
        <w:t>，</w:t>
      </w:r>
      <w:r w:rsidRPr="00FD7181">
        <w:rPr>
          <w:snapToGrid/>
          <w:szCs w:val="21"/>
          <w:lang w:val="en-GB"/>
        </w:rPr>
        <w:t>并且对被告在发现原告怀孕后仍然将原告非法解雇的事实予以认定。依照</w:t>
      </w:r>
      <w:r w:rsidRPr="00FD7181">
        <w:rPr>
          <w:iCs/>
          <w:snapToGrid/>
          <w:szCs w:val="21"/>
          <w:lang w:val="en-GB"/>
        </w:rPr>
        <w:t>《平等就业机会法》</w:t>
      </w:r>
      <w:r w:rsidRPr="00FD7181">
        <w:rPr>
          <w:snapToGrid/>
          <w:szCs w:val="21"/>
          <w:lang w:val="en-GB"/>
        </w:rPr>
        <w:t>的规定</w:t>
      </w:r>
      <w:r w:rsidR="00FD7181" w:rsidRPr="00FD7181">
        <w:rPr>
          <w:snapToGrid/>
          <w:szCs w:val="21"/>
          <w:lang w:val="en-GB"/>
        </w:rPr>
        <w:t>，</w:t>
      </w:r>
      <w:r w:rsidRPr="00FD7181">
        <w:rPr>
          <w:snapToGrid/>
          <w:szCs w:val="21"/>
          <w:lang w:val="en-GB"/>
        </w:rPr>
        <w:t>法院要求追究这名员工的部门主管和地区主管的个人责任。</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法院还勒令</w:t>
      </w:r>
      <w:r w:rsidRPr="00FD7181">
        <w:rPr>
          <w:snapToGrid/>
          <w:szCs w:val="21"/>
          <w:lang w:val="en-GB"/>
        </w:rPr>
        <w:t>ISS</w:t>
      </w:r>
      <w:r w:rsidRPr="00FD7181">
        <w:rPr>
          <w:snapToGrid/>
          <w:szCs w:val="21"/>
          <w:lang w:val="en-GB"/>
        </w:rPr>
        <w:t>公司向这名员工支付约</w:t>
      </w:r>
      <w:r w:rsidRPr="00FD7181">
        <w:rPr>
          <w:snapToGrid/>
          <w:szCs w:val="21"/>
          <w:lang w:val="en-GB"/>
        </w:rPr>
        <w:t>300 000</w:t>
      </w:r>
      <w:r w:rsidRPr="00FD7181">
        <w:rPr>
          <w:snapToGrid/>
          <w:szCs w:val="21"/>
          <w:lang w:val="en-GB"/>
        </w:rPr>
        <w:t>新谢克尔</w:t>
      </w:r>
      <w:r w:rsidR="00FD7181" w:rsidRPr="00FD7181">
        <w:rPr>
          <w:snapToGrid/>
          <w:szCs w:val="21"/>
          <w:lang w:val="en-GB"/>
        </w:rPr>
        <w:t>(</w:t>
      </w:r>
      <w:r w:rsidRPr="00FD7181">
        <w:rPr>
          <w:snapToGrid/>
          <w:szCs w:val="21"/>
          <w:lang w:val="en-GB"/>
        </w:rPr>
        <w:t>78 947</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作为对员工的解雇补偿、精神伤害赔偿、收入损失补偿和育儿津贴损失补偿。</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福利和</w:t>
      </w:r>
      <w:r w:rsidRPr="00E305A5">
        <w:rPr>
          <w:snapToGrid/>
          <w:lang w:val="en-GB"/>
        </w:rPr>
        <w:t>现金</w:t>
      </w:r>
      <w:r w:rsidRPr="00FD7181">
        <w:rPr>
          <w:snapToGrid/>
          <w:szCs w:val="21"/>
          <w:lang w:val="en-GB"/>
        </w:rPr>
        <w:t>给付</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4.</w:t>
      </w:r>
      <w:r w:rsidRPr="00FD7181">
        <w:rPr>
          <w:snapToGrid/>
          <w:szCs w:val="21"/>
          <w:lang w:val="en-GB"/>
        </w:rPr>
        <w:tab/>
      </w:r>
      <w:r w:rsidRPr="00FD7181">
        <w:rPr>
          <w:snapToGrid/>
          <w:szCs w:val="21"/>
          <w:lang w:val="en-GB"/>
        </w:rPr>
        <w:t>大量援引产假福利金的内容详见上文第九条。</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5.</w:t>
      </w:r>
      <w:r w:rsidRPr="00FD7181">
        <w:rPr>
          <w:snapToGrid/>
          <w:szCs w:val="21"/>
          <w:lang w:val="en-GB"/>
        </w:rPr>
        <w:tab/>
      </w:r>
      <w:r w:rsidRPr="00FD7181">
        <w:rPr>
          <w:snapToGrid/>
          <w:szCs w:val="21"/>
          <w:lang w:val="en-GB"/>
        </w:rPr>
        <w:t>第</w:t>
      </w:r>
      <w:r w:rsidRPr="00FD7181">
        <w:rPr>
          <w:snapToGrid/>
          <w:szCs w:val="21"/>
          <w:lang w:val="en-GB"/>
        </w:rPr>
        <w:t>5753-1993</w:t>
      </w:r>
      <w:r w:rsidRPr="00FD7181">
        <w:rPr>
          <w:snapToGrid/>
          <w:szCs w:val="21"/>
          <w:lang w:val="en-GB"/>
        </w:rPr>
        <w:t>号《病假薪酬法</w:t>
      </w:r>
      <w:r w:rsidR="00FD7181" w:rsidRPr="00FD7181">
        <w:rPr>
          <w:snapToGrid/>
          <w:szCs w:val="21"/>
          <w:lang w:val="en-GB"/>
        </w:rPr>
        <w:t>(</w:t>
      </w:r>
      <w:r w:rsidRPr="00FD7181">
        <w:rPr>
          <w:snapToGrid/>
          <w:szCs w:val="21"/>
          <w:lang w:val="en-GB"/>
        </w:rPr>
        <w:t>因子女生病而缺勤</w:t>
      </w:r>
      <w:r w:rsidR="00FD7181" w:rsidRPr="00FD7181">
        <w:rPr>
          <w:snapToGrid/>
          <w:szCs w:val="21"/>
          <w:lang w:val="en-GB"/>
        </w:rPr>
        <w:t>)</w:t>
      </w:r>
      <w:r w:rsidRPr="00FD7181">
        <w:rPr>
          <w:snapToGrid/>
          <w:szCs w:val="21"/>
          <w:lang w:val="en-GB"/>
        </w:rPr>
        <w:t>》近期修正案</w:t>
      </w:r>
      <w:r w:rsidR="00FD7181" w:rsidRPr="00FD7181">
        <w:rPr>
          <w:snapToGrid/>
          <w:szCs w:val="21"/>
          <w:lang w:val="en-GB"/>
        </w:rPr>
        <w:t>(</w:t>
      </w:r>
      <w:smartTag w:uri="urn:schemas-microsoft-com:office:smarttags" w:element="chsdate">
        <w:smartTagPr>
          <w:attr w:name="IsROCDate" w:val="False"/>
          <w:attr w:name="IsLunarDate" w:val="False"/>
          <w:attr w:name="Day" w:val="18"/>
          <w:attr w:name="Month" w:val="3"/>
          <w:attr w:name="Year" w:val="2008"/>
        </w:smartTagPr>
        <w:r w:rsidRPr="00FD7181">
          <w:rPr>
            <w:snapToGrid/>
            <w:szCs w:val="21"/>
            <w:lang w:val="en-GB"/>
          </w:rPr>
          <w:t>2008</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18</w:t>
        </w:r>
        <w:r w:rsidRPr="00FD7181">
          <w:rPr>
            <w:snapToGrid/>
            <w:szCs w:val="21"/>
            <w:lang w:val="en-GB"/>
          </w:rPr>
          <w:t>日</w:t>
        </w:r>
      </w:smartTag>
      <w:r w:rsidR="00FD7181" w:rsidRPr="00FD7181">
        <w:rPr>
          <w:snapToGrid/>
          <w:szCs w:val="21"/>
          <w:lang w:val="en-GB"/>
        </w:rPr>
        <w:t>)</w:t>
      </w:r>
      <w:r w:rsidRPr="00FD7181">
        <w:rPr>
          <w:snapToGrid/>
          <w:szCs w:val="21"/>
          <w:lang w:val="en-GB"/>
        </w:rPr>
        <w:t>修正案延长了单身父亲或单身母亲或独自照顾子女的父亲或母亲带薪病假的天数</w:t>
      </w:r>
      <w:r w:rsidR="00FD7181" w:rsidRPr="00FD7181">
        <w:rPr>
          <w:snapToGrid/>
          <w:szCs w:val="21"/>
          <w:lang w:val="en-GB"/>
        </w:rPr>
        <w:t>，</w:t>
      </w:r>
      <w:r w:rsidRPr="00FD7181">
        <w:rPr>
          <w:snapToGrid/>
          <w:szCs w:val="21"/>
          <w:lang w:val="en-GB"/>
        </w:rPr>
        <w:t>将用于照顾生病子女的</w:t>
      </w:r>
      <w:r w:rsidRPr="00FD7181">
        <w:rPr>
          <w:snapToGrid/>
          <w:szCs w:val="21"/>
          <w:lang w:val="en-GB"/>
        </w:rPr>
        <w:t>12</w:t>
      </w:r>
      <w:r w:rsidRPr="00FD7181">
        <w:rPr>
          <w:snapToGrid/>
          <w:szCs w:val="21"/>
          <w:lang w:val="en-GB"/>
        </w:rPr>
        <w:t>天假期延长至</w:t>
      </w:r>
      <w:r w:rsidRPr="00FD7181">
        <w:rPr>
          <w:snapToGrid/>
          <w:szCs w:val="21"/>
          <w:lang w:val="en-GB"/>
        </w:rPr>
        <w:t>16</w:t>
      </w:r>
      <w:r w:rsidRPr="00FD7181">
        <w:rPr>
          <w:snapToGrid/>
          <w:szCs w:val="21"/>
          <w:lang w:val="en-GB"/>
        </w:rPr>
        <w:t>天</w:t>
      </w:r>
      <w:r w:rsidR="00FD7181" w:rsidRPr="00FD7181">
        <w:rPr>
          <w:snapToGrid/>
          <w:szCs w:val="21"/>
          <w:lang w:val="en-GB"/>
        </w:rPr>
        <w:t>(</w:t>
      </w:r>
      <w:r w:rsidRPr="00FD7181">
        <w:rPr>
          <w:snapToGrid/>
          <w:szCs w:val="21"/>
          <w:lang w:val="en-GB"/>
        </w:rPr>
        <w:t>标准规定为</w:t>
      </w:r>
      <w:r w:rsidRPr="00FD7181">
        <w:rPr>
          <w:snapToGrid/>
          <w:szCs w:val="21"/>
          <w:lang w:val="en-GB"/>
        </w:rPr>
        <w:t>8</w:t>
      </w:r>
      <w:r w:rsidRPr="00FD7181">
        <w:rPr>
          <w:snapToGrid/>
          <w:szCs w:val="21"/>
          <w:lang w:val="en-GB"/>
        </w:rPr>
        <w:t>天</w:t>
      </w:r>
      <w:r w:rsidR="00FD7181" w:rsidRPr="00FD7181">
        <w:rPr>
          <w:snapToGrid/>
          <w:szCs w:val="21"/>
          <w:lang w:val="en-GB"/>
        </w:rPr>
        <w:t>)</w:t>
      </w:r>
      <w:r w:rsidRPr="00FD7181">
        <w:rPr>
          <w:snapToGrid/>
          <w:szCs w:val="21"/>
          <w:lang w:val="en-GB"/>
        </w:rPr>
        <w:t>。</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E305A5">
        <w:rPr>
          <w:snapToGrid/>
          <w:lang w:val="en-GB"/>
        </w:rPr>
        <w:t>平等</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6.</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E305A5" w:rsidP="00E305A5">
      <w:pPr>
        <w:pStyle w:val="H1GC"/>
        <w:rPr>
          <w:snapToGrid/>
          <w:lang w:val="en-GB"/>
        </w:rPr>
      </w:pPr>
      <w:r>
        <w:rPr>
          <w:rFonts w:hint="eastAsia"/>
          <w:snapToGrid/>
          <w:lang w:val="en-GB"/>
        </w:rPr>
        <w:tab/>
      </w:r>
      <w:r>
        <w:rPr>
          <w:rFonts w:hint="eastAsia"/>
          <w:snapToGrid/>
          <w:lang w:val="en-GB"/>
        </w:rPr>
        <w:tab/>
      </w:r>
      <w:r w:rsidR="008370F6" w:rsidRPr="00FD7181">
        <w:rPr>
          <w:snapToGrid/>
          <w:lang w:val="en-GB"/>
        </w:rPr>
        <w:t>第十一条</w:t>
      </w:r>
      <w:r>
        <w:rPr>
          <w:rFonts w:hint="eastAsia"/>
          <w:snapToGrid/>
          <w:lang w:val="en-GB"/>
        </w:rPr>
        <w:br/>
      </w:r>
      <w:r w:rsidR="008370F6" w:rsidRPr="00FD7181">
        <w:rPr>
          <w:snapToGrid/>
          <w:lang w:val="en-GB"/>
        </w:rPr>
        <w:t>获得相当的生活水准权</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7.</w:t>
      </w:r>
      <w:r w:rsidRPr="00FD7181">
        <w:rPr>
          <w:snapToGrid/>
          <w:szCs w:val="21"/>
          <w:lang w:val="en-GB"/>
        </w:rPr>
        <w:tab/>
      </w:r>
      <w:r w:rsidRPr="00FD7181">
        <w:rPr>
          <w:snapToGrid/>
          <w:szCs w:val="21"/>
          <w:lang w:val="en-GB"/>
        </w:rPr>
        <w:t>正如以色列以往报告所详述的</w:t>
      </w:r>
      <w:r w:rsidR="00FD7181" w:rsidRPr="00FD7181">
        <w:rPr>
          <w:snapToGrid/>
          <w:szCs w:val="21"/>
          <w:lang w:val="en-GB"/>
        </w:rPr>
        <w:t>，</w:t>
      </w:r>
      <w:r w:rsidRPr="00FD7181">
        <w:rPr>
          <w:snapToGrid/>
          <w:szCs w:val="21"/>
          <w:lang w:val="en-GB"/>
        </w:rPr>
        <w:t>在以色列的社会和法律系统中</w:t>
      </w:r>
      <w:r w:rsidR="00FD7181" w:rsidRPr="00FD7181">
        <w:rPr>
          <w:snapToGrid/>
          <w:szCs w:val="21"/>
          <w:lang w:val="en-GB"/>
        </w:rPr>
        <w:t>，</w:t>
      </w:r>
      <w:r w:rsidRPr="00FD7181">
        <w:rPr>
          <w:snapToGrid/>
          <w:szCs w:val="21"/>
          <w:lang w:val="en-GB"/>
        </w:rPr>
        <w:t>获得相当的生活水准权得到充分承认</w:t>
      </w:r>
      <w:r w:rsidR="00FD7181" w:rsidRPr="00FD7181">
        <w:rPr>
          <w:snapToGrid/>
          <w:szCs w:val="21"/>
          <w:lang w:val="en-GB"/>
        </w:rPr>
        <w:t>，</w:t>
      </w:r>
      <w:r w:rsidRPr="00FD7181">
        <w:rPr>
          <w:snapToGrid/>
          <w:szCs w:val="21"/>
          <w:lang w:val="en-GB"/>
        </w:rPr>
        <w:t>以色列司法、执法和立法部门都承诺继续实现这一权利。</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8.</w:t>
      </w:r>
      <w:r w:rsidRPr="00FD7181">
        <w:rPr>
          <w:snapToGrid/>
          <w:szCs w:val="21"/>
          <w:lang w:val="en-GB"/>
        </w:rPr>
        <w:tab/>
      </w:r>
      <w:r w:rsidRPr="00FD7181">
        <w:rPr>
          <w:snapToGrid/>
          <w:szCs w:val="21"/>
          <w:lang w:val="en-GB"/>
        </w:rPr>
        <w:t>许多政府部门对提高整个以色列社会生活水准做出了贡献</w:t>
      </w:r>
      <w:r w:rsidR="00FD7181" w:rsidRPr="00FD7181">
        <w:rPr>
          <w:snapToGrid/>
          <w:szCs w:val="21"/>
          <w:lang w:val="en-GB"/>
        </w:rPr>
        <w:t>，</w:t>
      </w:r>
      <w:r w:rsidRPr="00FD7181">
        <w:rPr>
          <w:snapToGrid/>
          <w:szCs w:val="21"/>
          <w:lang w:val="en-GB"/>
        </w:rPr>
        <w:t>其中包括卫生部、国家基础设施建设部、工业、贸易和劳工部、社会事务部和社会服务部。以色列国保持相当的生活水准的突出例子从</w:t>
      </w:r>
      <w:r w:rsidRPr="00FD7181">
        <w:rPr>
          <w:snapToGrid/>
          <w:color w:val="000000"/>
          <w:szCs w:val="21"/>
          <w:lang w:val="en-GB"/>
        </w:rPr>
        <w:t>国家保险研究所及其活动中得到反映</w:t>
      </w:r>
      <w:r w:rsidR="00FD7181" w:rsidRPr="00FD7181">
        <w:rPr>
          <w:snapToGrid/>
          <w:color w:val="000000"/>
          <w:szCs w:val="21"/>
          <w:lang w:val="en-GB"/>
        </w:rPr>
        <w:t>，</w:t>
      </w:r>
      <w:r w:rsidRPr="00FD7181">
        <w:rPr>
          <w:snapToGrid/>
          <w:color w:val="000000"/>
          <w:szCs w:val="21"/>
          <w:lang w:val="en-GB"/>
        </w:rPr>
        <w:t>这些活动是为保护面临暂时或长期困境的弱势人口和家庭而设计的</w:t>
      </w:r>
      <w:r w:rsidR="00FD7181" w:rsidRPr="00FD7181">
        <w:rPr>
          <w:snapToGrid/>
          <w:color w:val="000000"/>
          <w:szCs w:val="21"/>
          <w:lang w:val="en-GB"/>
        </w:rPr>
        <w:t>，</w:t>
      </w:r>
      <w:r w:rsidRPr="00FD7181">
        <w:rPr>
          <w:snapToGrid/>
          <w:color w:val="000000"/>
          <w:szCs w:val="21"/>
          <w:lang w:val="en-GB"/>
        </w:rPr>
        <w:t>为其提供适当生活所需的经济基础。上文第九条中对</w:t>
      </w:r>
      <w:r w:rsidRPr="00FD7181">
        <w:rPr>
          <w:snapToGrid/>
          <w:szCs w:val="21"/>
          <w:lang w:val="en-GB"/>
        </w:rPr>
        <w:t>NII</w:t>
      </w:r>
      <w:r w:rsidRPr="00FD7181">
        <w:rPr>
          <w:snapToGrid/>
          <w:szCs w:val="21"/>
          <w:lang w:val="en-GB"/>
        </w:rPr>
        <w:t>服务作了进一步详述</w:t>
      </w:r>
      <w:r w:rsidR="00FD7181" w:rsidRPr="00FD7181">
        <w:rPr>
          <w:snapToGrid/>
          <w:szCs w:val="21"/>
          <w:lang w:val="en-GB"/>
        </w:rPr>
        <w:t>，</w:t>
      </w:r>
      <w:r w:rsidRPr="00FD7181">
        <w:rPr>
          <w:snapToGrid/>
          <w:szCs w:val="21"/>
          <w:lang w:val="en-GB"/>
        </w:rPr>
        <w:t>以色列社会中不同人群都平等享有该项服务。</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41</w:t>
      </w:r>
      <w:r w:rsidR="00FD7181" w:rsidRPr="00FD7181">
        <w:rPr>
          <w:snapToGrid/>
          <w:szCs w:val="21"/>
          <w:lang w:val="en-GB"/>
        </w:rPr>
        <w:t>9.</w:t>
      </w:r>
      <w:r w:rsidRPr="00FD7181">
        <w:rPr>
          <w:snapToGrid/>
          <w:szCs w:val="21"/>
          <w:lang w:val="en-GB"/>
        </w:rPr>
        <w:tab/>
      </w:r>
      <w:r w:rsidRPr="00FD7181">
        <w:rPr>
          <w:snapToGrid/>
          <w:szCs w:val="21"/>
          <w:lang w:val="en-GB"/>
        </w:rPr>
        <w:t>以色列法院在维护相当的生活水准权方面发挥了主要作用。以色列最高法院在作为高级法院审理</w:t>
      </w:r>
      <w:r w:rsidRPr="00FD7181">
        <w:rPr>
          <w:snapToGrid/>
          <w:szCs w:val="21"/>
          <w:lang w:val="en-GB"/>
        </w:rPr>
        <w:t>“</w:t>
      </w:r>
      <w:r w:rsidRPr="00FD7181">
        <w:rPr>
          <w:snapToGrid/>
          <w:szCs w:val="21"/>
          <w:lang w:val="en-GB"/>
        </w:rPr>
        <w:t>致力于和平与社会正义协会</w:t>
      </w:r>
      <w:r w:rsidRPr="00FD7181">
        <w:rPr>
          <w:snapToGrid/>
          <w:szCs w:val="21"/>
          <w:lang w:val="en-GB"/>
        </w:rPr>
        <w:t>”</w:t>
      </w:r>
      <w:r w:rsidRPr="00FD7181">
        <w:rPr>
          <w:snapToGrid/>
          <w:szCs w:val="21"/>
          <w:lang w:val="en-GB"/>
        </w:rPr>
        <w:t>提出的申诉</w:t>
      </w:r>
      <w:r w:rsidR="00FD7181" w:rsidRPr="00FD7181">
        <w:rPr>
          <w:snapToGrid/>
          <w:szCs w:val="21"/>
          <w:lang w:val="en-GB"/>
        </w:rPr>
        <w:t>(</w:t>
      </w:r>
      <w:r w:rsidRPr="00FD7181">
        <w:rPr>
          <w:rFonts w:eastAsia="KaiTi_GB2312"/>
          <w:snapToGrid/>
          <w:szCs w:val="21"/>
          <w:lang w:val="en-GB"/>
        </w:rPr>
        <w:t>H.C.J. 366</w:t>
      </w:r>
      <w:r w:rsidR="00FD7181" w:rsidRPr="00FD7181">
        <w:rPr>
          <w:rFonts w:eastAsia="KaiTi_GB2312"/>
          <w:snapToGrid/>
          <w:szCs w:val="21"/>
          <w:lang w:val="en-GB"/>
        </w:rPr>
        <w:t>/</w:t>
      </w:r>
      <w:r w:rsidRPr="00FD7181">
        <w:rPr>
          <w:rFonts w:eastAsia="KaiTi_GB2312"/>
          <w:snapToGrid/>
          <w:szCs w:val="21"/>
          <w:lang w:val="en-GB"/>
        </w:rPr>
        <w:t>03</w:t>
      </w:r>
      <w:r w:rsidRPr="00FD7181">
        <w:rPr>
          <w:rFonts w:eastAsia="KaiTi_GB2312"/>
          <w:snapToGrid/>
          <w:szCs w:val="21"/>
          <w:lang w:val="en-GB"/>
        </w:rPr>
        <w:t>号</w:t>
      </w:r>
      <w:r w:rsidR="00FD7181" w:rsidRPr="00FD7181">
        <w:rPr>
          <w:rFonts w:eastAsia="KaiTi_GB2312"/>
          <w:snapToGrid/>
          <w:szCs w:val="21"/>
          <w:lang w:val="en-GB"/>
        </w:rPr>
        <w:t>，</w:t>
      </w:r>
      <w:r w:rsidRPr="00FD7181">
        <w:rPr>
          <w:rFonts w:eastAsia="KaiTi_GB2312"/>
          <w:snapToGrid/>
          <w:szCs w:val="21"/>
          <w:lang w:val="en-GB"/>
        </w:rPr>
        <w:t>致力于和平与社会正义协会诉财政部长案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12"/>
          <w:attr w:name="Month" w:val="12"/>
          <w:attr w:name="Year" w:val="2005"/>
        </w:smartTagPr>
        <w:r w:rsidRPr="00FD7181">
          <w:rPr>
            <w:rFonts w:eastAsia="KaiTi_GB2312"/>
            <w:snapToGrid/>
            <w:szCs w:val="21"/>
            <w:lang w:val="en-GB"/>
          </w:rPr>
          <w:t>2005</w:t>
        </w:r>
        <w:r w:rsidRPr="00FD7181">
          <w:rPr>
            <w:rFonts w:eastAsia="KaiTi_GB2312"/>
            <w:snapToGrid/>
            <w:szCs w:val="21"/>
            <w:lang w:val="en-GB"/>
          </w:rPr>
          <w:t>年</w:t>
        </w:r>
        <w:r w:rsidRPr="00FD7181">
          <w:rPr>
            <w:rFonts w:eastAsia="KaiTi_GB2312"/>
            <w:snapToGrid/>
            <w:szCs w:val="21"/>
            <w:lang w:val="en-GB"/>
          </w:rPr>
          <w:t>12</w:t>
        </w:r>
        <w:r w:rsidRPr="00FD7181">
          <w:rPr>
            <w:rFonts w:eastAsia="KaiTi_GB2312"/>
            <w:snapToGrid/>
            <w:szCs w:val="21"/>
            <w:lang w:val="en-GB"/>
          </w:rPr>
          <w:t>月</w:t>
        </w:r>
        <w:r w:rsidRPr="00FD7181">
          <w:rPr>
            <w:rFonts w:eastAsia="KaiTi_GB2312"/>
            <w:snapToGrid/>
            <w:szCs w:val="21"/>
            <w:lang w:val="en-GB"/>
          </w:rPr>
          <w:t>12</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时</w:t>
      </w:r>
      <w:r w:rsidR="00FD7181" w:rsidRPr="00FD7181">
        <w:rPr>
          <w:snapToGrid/>
          <w:szCs w:val="21"/>
          <w:lang w:val="en-GB"/>
        </w:rPr>
        <w:t>，</w:t>
      </w:r>
      <w:r w:rsidRPr="00FD7181">
        <w:rPr>
          <w:snapToGrid/>
          <w:szCs w:val="21"/>
          <w:lang w:val="en-GB"/>
        </w:rPr>
        <w:t>也处理了生活水平问题。法院在裁决中强调</w:t>
      </w:r>
      <w:r w:rsidR="00FD7181" w:rsidRPr="00FD7181">
        <w:rPr>
          <w:snapToGrid/>
          <w:szCs w:val="21"/>
          <w:lang w:val="en-GB"/>
        </w:rPr>
        <w:t>，</w:t>
      </w:r>
      <w:r w:rsidRPr="00FD7181">
        <w:rPr>
          <w:snapToGrid/>
          <w:szCs w:val="21"/>
          <w:lang w:val="en-GB"/>
        </w:rPr>
        <w:t>虽然《基本法</w:t>
      </w:r>
      <w:r w:rsidR="00FD7181" w:rsidRPr="00FD7181">
        <w:rPr>
          <w:snapToGrid/>
          <w:szCs w:val="21"/>
          <w:lang w:val="en-GB"/>
        </w:rPr>
        <w:t>：</w:t>
      </w:r>
      <w:r w:rsidRPr="00FD7181">
        <w:rPr>
          <w:snapToGrid/>
          <w:szCs w:val="21"/>
          <w:lang w:val="en-GB"/>
        </w:rPr>
        <w:t>人的尊严和自由》确实包含国家有义务确保人的尊严</w:t>
      </w:r>
      <w:r w:rsidR="00FD7181" w:rsidRPr="00FD7181">
        <w:rPr>
          <w:snapToGrid/>
          <w:szCs w:val="21"/>
          <w:lang w:val="en-GB"/>
        </w:rPr>
        <w:t>，</w:t>
      </w:r>
      <w:r w:rsidRPr="00FD7181">
        <w:rPr>
          <w:snapToGrid/>
          <w:szCs w:val="21"/>
          <w:lang w:val="en-GB"/>
        </w:rPr>
        <w:t>但并不为社会权利提供绝对的完全的保护。</w:t>
      </w:r>
      <w:r w:rsidRPr="00FD7181">
        <w:rPr>
          <w:snapToGrid/>
          <w:szCs w:val="21"/>
          <w:lang w:val="en-GB"/>
        </w:rPr>
        <w:t xml:space="preserve"> </w:t>
      </w:r>
      <w:r w:rsidRPr="00FD7181">
        <w:rPr>
          <w:snapToGrid/>
          <w:szCs w:val="21"/>
          <w:lang w:val="en-GB"/>
        </w:rPr>
        <w:t>然而</w:t>
      </w:r>
      <w:r w:rsidR="00FD7181" w:rsidRPr="00FD7181">
        <w:rPr>
          <w:snapToGrid/>
          <w:szCs w:val="21"/>
          <w:lang w:val="en-GB"/>
        </w:rPr>
        <w:t>，</w:t>
      </w:r>
      <w:r w:rsidRPr="00FD7181">
        <w:rPr>
          <w:snapToGrid/>
          <w:szCs w:val="21"/>
          <w:lang w:val="en-GB"/>
        </w:rPr>
        <w:t>在这一点上</w:t>
      </w:r>
      <w:r w:rsidR="00FD7181" w:rsidRPr="00FD7181">
        <w:rPr>
          <w:snapToGrid/>
          <w:szCs w:val="21"/>
          <w:lang w:val="en-GB"/>
        </w:rPr>
        <w:t>，</w:t>
      </w:r>
      <w:r w:rsidRPr="00FD7181">
        <w:rPr>
          <w:snapToGrid/>
          <w:szCs w:val="21"/>
          <w:lang w:val="en-GB"/>
        </w:rPr>
        <w:t>国家有义务维持一个</w:t>
      </w:r>
      <w:r w:rsidRPr="00FD7181">
        <w:rPr>
          <w:snapToGrid/>
          <w:szCs w:val="21"/>
          <w:lang w:val="en-GB"/>
        </w:rPr>
        <w:t>“</w:t>
      </w:r>
      <w:r w:rsidRPr="00FD7181">
        <w:rPr>
          <w:snapToGrid/>
          <w:szCs w:val="21"/>
          <w:lang w:val="en-GB"/>
        </w:rPr>
        <w:t>安全网</w:t>
      </w:r>
      <w:r w:rsidRPr="00FD7181">
        <w:rPr>
          <w:snapToGrid/>
          <w:szCs w:val="21"/>
          <w:lang w:val="en-GB"/>
        </w:rPr>
        <w:t>”</w:t>
      </w:r>
      <w:r w:rsidR="00FD7181" w:rsidRPr="00FD7181">
        <w:rPr>
          <w:snapToGrid/>
          <w:szCs w:val="21"/>
          <w:lang w:val="en-GB"/>
        </w:rPr>
        <w:t>，</w:t>
      </w:r>
      <w:r w:rsidRPr="00FD7181">
        <w:rPr>
          <w:snapToGrid/>
          <w:szCs w:val="21"/>
          <w:lang w:val="en-GB"/>
        </w:rPr>
        <w:t>以确保处境不利的人的状况不至于恶化到被剥夺生存的境地</w:t>
      </w:r>
      <w:r w:rsidR="00FD7181" w:rsidRPr="00FD7181">
        <w:rPr>
          <w:snapToGrid/>
          <w:szCs w:val="21"/>
          <w:lang w:val="en-GB"/>
        </w:rPr>
        <w:t>，</w:t>
      </w:r>
      <w:r w:rsidRPr="00FD7181">
        <w:rPr>
          <w:snapToGrid/>
          <w:szCs w:val="21"/>
          <w:lang w:val="en-GB"/>
        </w:rPr>
        <w:t>出现食品短缺、缺乏住处、没有卫生设施和医疗服务等情况。</w:t>
      </w:r>
    </w:p>
    <w:p w:rsidR="008370F6" w:rsidRPr="00FD7181" w:rsidRDefault="008370F6" w:rsidP="00E305A5">
      <w:pPr>
        <w:pStyle w:val="H23GC"/>
        <w:rPr>
          <w:snapToGrid/>
          <w:lang w:val="en-GB"/>
        </w:rPr>
      </w:pPr>
      <w:r w:rsidRPr="00FD7181">
        <w:rPr>
          <w:snapToGrid/>
          <w:lang w:val="en-GB"/>
        </w:rPr>
        <w:tab/>
      </w:r>
      <w:r w:rsidRPr="00FD7181">
        <w:rPr>
          <w:snapToGrid/>
          <w:lang w:val="en-GB"/>
        </w:rPr>
        <w:tab/>
      </w:r>
      <w:r w:rsidRPr="00FD7181">
        <w:rPr>
          <w:snapToGrid/>
          <w:lang w:val="en-GB"/>
        </w:rPr>
        <w:t>以色列人口目前的生活水平</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生活水平和贫困数据</w:t>
      </w:r>
    </w:p>
    <w:p w:rsidR="008370F6" w:rsidRPr="00FD7181" w:rsidRDefault="008370F6" w:rsidP="00E305A5">
      <w:pPr>
        <w:pStyle w:val="H56GC"/>
        <w:rPr>
          <w:snapToGrid/>
          <w:lang w:val="en-GB"/>
        </w:rPr>
      </w:pPr>
      <w:r w:rsidRPr="00FD7181">
        <w:rPr>
          <w:snapToGrid/>
          <w:lang w:val="en-GB"/>
        </w:rPr>
        <w:tab/>
      </w:r>
      <w:r w:rsidR="00E305A5">
        <w:rPr>
          <w:rFonts w:hint="eastAsia"/>
          <w:snapToGrid/>
          <w:lang w:val="en-GB"/>
        </w:rPr>
        <w:tab/>
      </w:r>
      <w:r w:rsidRPr="00FD7181">
        <w:rPr>
          <w:snapToGrid/>
          <w:lang w:val="en-GB"/>
        </w:rPr>
        <w:t>生活水平</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0.</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每个家庭每月的总收入为</w:t>
      </w:r>
      <w:r w:rsidRPr="00FD7181">
        <w:rPr>
          <w:snapToGrid/>
          <w:szCs w:val="21"/>
          <w:lang w:val="en-GB"/>
        </w:rPr>
        <w:t>12 935</w:t>
      </w:r>
      <w:r w:rsidRPr="00FD7181">
        <w:rPr>
          <w:snapToGrid/>
          <w:szCs w:val="21"/>
          <w:lang w:val="en-GB"/>
        </w:rPr>
        <w:t>新谢克尔</w:t>
      </w:r>
      <w:r w:rsidR="00FD7181" w:rsidRPr="00FD7181">
        <w:rPr>
          <w:snapToGrid/>
          <w:szCs w:val="21"/>
          <w:lang w:val="en-GB"/>
        </w:rPr>
        <w:t>(</w:t>
      </w:r>
      <w:r w:rsidRPr="00FD7181">
        <w:rPr>
          <w:snapToGrid/>
          <w:szCs w:val="21"/>
          <w:lang w:val="en-GB"/>
        </w:rPr>
        <w:t>3 495</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与</w:t>
      </w:r>
      <w:r w:rsidRPr="00FD7181">
        <w:rPr>
          <w:snapToGrid/>
          <w:szCs w:val="21"/>
          <w:lang w:val="en-GB"/>
        </w:rPr>
        <w:t>2006</w:t>
      </w:r>
      <w:r w:rsidRPr="00FD7181">
        <w:rPr>
          <w:snapToGrid/>
          <w:szCs w:val="21"/>
          <w:lang w:val="en-GB"/>
        </w:rPr>
        <w:t>年相比实际增长了</w:t>
      </w:r>
      <w:r w:rsidR="00FD7181" w:rsidRPr="00FD7181">
        <w:rPr>
          <w:snapToGrid/>
          <w:szCs w:val="21"/>
          <w:lang w:val="en-GB"/>
        </w:rPr>
        <w:t>4.</w:t>
      </w:r>
      <w:r w:rsidRPr="00FD7181">
        <w:rPr>
          <w:snapToGrid/>
          <w:szCs w:val="21"/>
          <w:lang w:val="en-GB"/>
        </w:rPr>
        <w:t>2</w:t>
      </w:r>
      <w:r w:rsidR="00FD7181" w:rsidRPr="00FD7181">
        <w:rPr>
          <w:snapToGrid/>
          <w:szCs w:val="21"/>
          <w:lang w:val="en-GB"/>
        </w:rPr>
        <w:t>%</w:t>
      </w:r>
      <w:r w:rsidRPr="00FD7181">
        <w:rPr>
          <w:snapToGrid/>
          <w:szCs w:val="21"/>
          <w:lang w:val="en-GB"/>
        </w:rPr>
        <w:t>。月总收入发生实际增长的家庭中有</w:t>
      </w:r>
      <w:r w:rsidRPr="00FD7181">
        <w:rPr>
          <w:snapToGrid/>
          <w:szCs w:val="21"/>
          <w:lang w:val="en-GB"/>
        </w:rPr>
        <w:t>4</w:t>
      </w:r>
      <w:r w:rsidR="00FD7181" w:rsidRPr="00FD7181">
        <w:rPr>
          <w:snapToGrid/>
          <w:szCs w:val="21"/>
          <w:lang w:val="en-GB"/>
        </w:rPr>
        <w:t>%</w:t>
      </w:r>
      <w:r w:rsidRPr="00FD7181">
        <w:rPr>
          <w:snapToGrid/>
          <w:szCs w:val="21"/>
          <w:lang w:val="en-GB"/>
        </w:rPr>
        <w:t>的家庭户主为被雇佣者</w:t>
      </w:r>
      <w:r w:rsidR="00FD7181" w:rsidRPr="00FD7181">
        <w:rPr>
          <w:snapToGrid/>
          <w:szCs w:val="21"/>
          <w:lang w:val="en-GB"/>
        </w:rPr>
        <w:t>，</w:t>
      </w:r>
      <w:r w:rsidR="00FD7181" w:rsidRPr="00FD7181">
        <w:rPr>
          <w:snapToGrid/>
          <w:szCs w:val="21"/>
          <w:lang w:val="en-GB"/>
        </w:rPr>
        <w:t>2.</w:t>
      </w:r>
      <w:r w:rsidRPr="00FD7181">
        <w:rPr>
          <w:snapToGrid/>
          <w:szCs w:val="21"/>
          <w:lang w:val="en-GB"/>
        </w:rPr>
        <w:t>7</w:t>
      </w:r>
      <w:r w:rsidR="00FD7181" w:rsidRPr="00FD7181">
        <w:rPr>
          <w:snapToGrid/>
          <w:szCs w:val="21"/>
          <w:lang w:val="en-GB"/>
        </w:rPr>
        <w:t>%</w:t>
      </w:r>
      <w:r w:rsidRPr="00FD7181">
        <w:rPr>
          <w:snapToGrid/>
          <w:szCs w:val="21"/>
          <w:lang w:val="en-GB"/>
        </w:rPr>
        <w:t>的家庭户主为自营职业者。</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42</w:t>
      </w:r>
      <w:r w:rsidR="00FD7181" w:rsidRPr="00FD7181">
        <w:rPr>
          <w:snapToGrid/>
          <w:szCs w:val="21"/>
          <w:lang w:val="en-GB"/>
        </w:rPr>
        <w:t>1.</w:t>
      </w:r>
      <w:r w:rsidRPr="00FD7181">
        <w:rPr>
          <w:snapToGrid/>
          <w:szCs w:val="21"/>
          <w:lang w:val="en-GB"/>
        </w:rPr>
        <w:tab/>
      </w:r>
      <w:r w:rsidRPr="00FD7181">
        <w:rPr>
          <w:snapToGrid/>
          <w:szCs w:val="21"/>
          <w:lang w:val="en-GB"/>
        </w:rPr>
        <w:t>下表列有关于以色列生活水平的现有主要数据</w:t>
      </w:r>
      <w:r w:rsidR="00FD7181" w:rsidRPr="00FD7181">
        <w:rPr>
          <w:snapToGrid/>
          <w:szCs w:val="21"/>
          <w:lang w:val="en-GB"/>
        </w:rPr>
        <w:t>：</w:t>
      </w:r>
    </w:p>
    <w:p w:rsidR="008370F6" w:rsidRPr="00FD7181" w:rsidRDefault="008370F6" w:rsidP="006954CA">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20</w:t>
      </w:r>
      <w:bookmarkStart w:id="13" w:name="_Toc12247763"/>
      <w:r w:rsidR="006954CA">
        <w:rPr>
          <w:rFonts w:hint="eastAsia"/>
          <w:snapToGrid/>
          <w:szCs w:val="21"/>
          <w:lang w:val="en-GB"/>
        </w:rPr>
        <w:br/>
      </w:r>
      <w:r w:rsidRPr="00FD7181">
        <w:rPr>
          <w:rFonts w:eastAsia="SimHei"/>
          <w:snapToGrid/>
          <w:szCs w:val="21"/>
          <w:lang w:val="en-GB"/>
        </w:rPr>
        <w:t>2006</w:t>
      </w:r>
      <w:r w:rsidRPr="00FD7181">
        <w:rPr>
          <w:rFonts w:eastAsia="SimHei"/>
          <w:snapToGrid/>
          <w:szCs w:val="21"/>
          <w:lang w:val="en-GB"/>
        </w:rPr>
        <w:t>年按标准人均十分位数净收入分列的月收入和开</w:t>
      </w:r>
      <w:bookmarkEnd w:id="13"/>
      <w:r w:rsidRPr="00FD7181">
        <w:rPr>
          <w:rFonts w:eastAsia="SimHei"/>
          <w:snapToGrid/>
          <w:szCs w:val="21"/>
          <w:lang w:val="en-GB"/>
        </w:rPr>
        <w:t>支</w:t>
      </w:r>
    </w:p>
    <w:tbl>
      <w:tblPr>
        <w:tblW w:w="9476" w:type="dxa"/>
        <w:tblInd w:w="14" w:type="dxa"/>
        <w:tblLayout w:type="fixed"/>
        <w:tblCellMar>
          <w:left w:w="0" w:type="dxa"/>
          <w:right w:w="113" w:type="dxa"/>
        </w:tblCellMar>
        <w:tblLook w:val="01E0" w:firstRow="1" w:lastRow="1" w:firstColumn="1" w:lastColumn="1" w:noHBand="0" w:noVBand="0"/>
      </w:tblPr>
      <w:tblGrid>
        <w:gridCol w:w="2086"/>
        <w:gridCol w:w="669"/>
        <w:gridCol w:w="670"/>
        <w:gridCol w:w="669"/>
        <w:gridCol w:w="670"/>
        <w:gridCol w:w="669"/>
        <w:gridCol w:w="670"/>
        <w:gridCol w:w="669"/>
        <w:gridCol w:w="670"/>
        <w:gridCol w:w="669"/>
        <w:gridCol w:w="670"/>
        <w:gridCol w:w="695"/>
      </w:tblGrid>
      <w:tr w:rsidR="008370F6" w:rsidRPr="00FD7181" w:rsidTr="00840A3B">
        <w:trPr>
          <w:tblHeader/>
        </w:trPr>
        <w:tc>
          <w:tcPr>
            <w:tcW w:w="2086" w:type="dxa"/>
            <w:vMerge w:val="restart"/>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rPr>
            </w:pPr>
          </w:p>
        </w:tc>
        <w:tc>
          <w:tcPr>
            <w:tcW w:w="6695" w:type="dxa"/>
            <w:gridSpan w:val="10"/>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KaiTi_GB2312"/>
                <w:i/>
                <w:snapToGrid/>
                <w:sz w:val="18"/>
                <w:szCs w:val="18"/>
                <w:lang w:val="en-GB" w:eastAsia="en-US"/>
              </w:rPr>
            </w:pPr>
            <w:r w:rsidRPr="00FD7181">
              <w:rPr>
                <w:rFonts w:eastAsia="KaiTi_GB2312"/>
                <w:snapToGrid/>
                <w:color w:val="000000"/>
                <w:sz w:val="18"/>
                <w:szCs w:val="18"/>
                <w:lang w:val="en-GB" w:eastAsia="en-US"/>
              </w:rPr>
              <w:t>十</w:t>
            </w:r>
            <w:r w:rsidRPr="00FD7181">
              <w:rPr>
                <w:rFonts w:eastAsia="KaiTi_GB2312"/>
                <w:snapToGrid/>
                <w:color w:val="000000"/>
                <w:sz w:val="18"/>
                <w:szCs w:val="18"/>
                <w:lang w:val="en-GB" w:eastAsia="en-US"/>
              </w:rPr>
              <w:t xml:space="preserve">   </w:t>
            </w:r>
            <w:r w:rsidRPr="00FD7181">
              <w:rPr>
                <w:rFonts w:eastAsia="KaiTi_GB2312"/>
                <w:snapToGrid/>
                <w:color w:val="000000"/>
                <w:sz w:val="18"/>
                <w:szCs w:val="18"/>
                <w:lang w:val="en-GB" w:eastAsia="en-US"/>
              </w:rPr>
              <w:t>分</w:t>
            </w:r>
            <w:r w:rsidRPr="00FD7181">
              <w:rPr>
                <w:rFonts w:eastAsia="KaiTi_GB2312"/>
                <w:snapToGrid/>
                <w:color w:val="000000"/>
                <w:sz w:val="18"/>
                <w:szCs w:val="18"/>
                <w:lang w:val="en-GB" w:eastAsia="en-US"/>
              </w:rPr>
              <w:t xml:space="preserve">   </w:t>
            </w:r>
            <w:r w:rsidRPr="00FD7181">
              <w:rPr>
                <w:rFonts w:eastAsia="KaiTi_GB2312"/>
                <w:snapToGrid/>
                <w:color w:val="000000"/>
                <w:sz w:val="18"/>
                <w:szCs w:val="18"/>
                <w:lang w:val="en-GB" w:eastAsia="en-US"/>
              </w:rPr>
              <w:t>位</w:t>
            </w:r>
            <w:r w:rsidRPr="00FD7181">
              <w:rPr>
                <w:rFonts w:eastAsia="KaiTi_GB2312"/>
                <w:snapToGrid/>
                <w:color w:val="000000"/>
                <w:sz w:val="18"/>
                <w:szCs w:val="18"/>
                <w:lang w:val="en-GB" w:eastAsia="en-US"/>
              </w:rPr>
              <w:t xml:space="preserve">   </w:t>
            </w:r>
            <w:r w:rsidRPr="00FD7181">
              <w:rPr>
                <w:rFonts w:eastAsia="KaiTi_GB2312"/>
                <w:snapToGrid/>
                <w:color w:val="000000"/>
                <w:sz w:val="18"/>
                <w:szCs w:val="18"/>
                <w:lang w:val="en-GB" w:eastAsia="en-US"/>
              </w:rPr>
              <w:t>数</w:t>
            </w:r>
          </w:p>
        </w:tc>
        <w:tc>
          <w:tcPr>
            <w:tcW w:w="695" w:type="dxa"/>
            <w:vMerge w:val="restart"/>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b/>
                <w:i/>
                <w:snapToGrid/>
                <w:sz w:val="18"/>
                <w:szCs w:val="18"/>
                <w:lang w:val="en-GB" w:eastAsia="en-US"/>
              </w:rPr>
            </w:pPr>
            <w:r w:rsidRPr="00FD7181">
              <w:rPr>
                <w:rFonts w:eastAsia="KaiTi_GB2312"/>
                <w:b/>
                <w:snapToGrid/>
                <w:color w:val="000000"/>
                <w:sz w:val="18"/>
                <w:szCs w:val="18"/>
                <w:lang w:val="en-GB" w:eastAsia="en-US"/>
              </w:rPr>
              <w:t>合计</w:t>
            </w:r>
          </w:p>
        </w:tc>
      </w:tr>
      <w:tr w:rsidR="008370F6" w:rsidRPr="00FD7181" w:rsidTr="00840A3B">
        <w:trPr>
          <w:tblHeader/>
        </w:trPr>
        <w:tc>
          <w:tcPr>
            <w:tcW w:w="2086" w:type="dxa"/>
            <w:vMerge/>
            <w:tcBorders>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6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10</w:t>
            </w:r>
          </w:p>
        </w:tc>
        <w:tc>
          <w:tcPr>
            <w:tcW w:w="67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9</w:t>
            </w:r>
          </w:p>
        </w:tc>
        <w:tc>
          <w:tcPr>
            <w:tcW w:w="66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8</w:t>
            </w:r>
          </w:p>
        </w:tc>
        <w:tc>
          <w:tcPr>
            <w:tcW w:w="67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7</w:t>
            </w:r>
          </w:p>
        </w:tc>
        <w:tc>
          <w:tcPr>
            <w:tcW w:w="66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6</w:t>
            </w:r>
          </w:p>
        </w:tc>
        <w:tc>
          <w:tcPr>
            <w:tcW w:w="67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5</w:t>
            </w:r>
          </w:p>
        </w:tc>
        <w:tc>
          <w:tcPr>
            <w:tcW w:w="66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4</w:t>
            </w:r>
          </w:p>
        </w:tc>
        <w:tc>
          <w:tcPr>
            <w:tcW w:w="67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3</w:t>
            </w:r>
          </w:p>
        </w:tc>
        <w:tc>
          <w:tcPr>
            <w:tcW w:w="669"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2</w:t>
            </w:r>
          </w:p>
        </w:tc>
        <w:tc>
          <w:tcPr>
            <w:tcW w:w="67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r w:rsidRPr="00FD7181">
              <w:rPr>
                <w:i/>
                <w:snapToGrid/>
                <w:sz w:val="18"/>
                <w:szCs w:val="18"/>
                <w:lang w:val="en-GB" w:eastAsia="en-US"/>
              </w:rPr>
              <w:t>1</w:t>
            </w:r>
          </w:p>
        </w:tc>
        <w:tc>
          <w:tcPr>
            <w:tcW w:w="695" w:type="dxa"/>
            <w:vMerge/>
            <w:tcBorders>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b/>
                <w:i/>
                <w:snapToGrid/>
                <w:sz w:val="18"/>
                <w:szCs w:val="18"/>
                <w:lang w:val="en-GB" w:eastAsia="en-US"/>
              </w:rPr>
            </w:pPr>
          </w:p>
        </w:tc>
      </w:tr>
      <w:tr w:rsidR="008370F6" w:rsidRPr="00FD7181" w:rsidTr="00840A3B">
        <w:tc>
          <w:tcPr>
            <w:tcW w:w="2086" w:type="dxa"/>
            <w:tcBorders>
              <w:top w:val="single" w:sz="12" w:space="0" w:color="auto"/>
            </w:tcBorders>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rPr>
            </w:pPr>
            <w:r w:rsidRPr="00FD7181">
              <w:rPr>
                <w:snapToGrid/>
                <w:color w:val="000000"/>
                <w:sz w:val="18"/>
                <w:szCs w:val="18"/>
                <w:lang w:val="en-GB"/>
              </w:rPr>
              <w:t>十分位数上限</w:t>
            </w:r>
            <w:r w:rsidR="00840A3B">
              <w:rPr>
                <w:snapToGrid/>
                <w:color w:val="000000"/>
                <w:sz w:val="18"/>
                <w:szCs w:val="18"/>
                <w:lang w:val="en-GB"/>
              </w:rPr>
              <w:br/>
            </w:r>
            <w:r w:rsidR="00FD7181" w:rsidRPr="00FD7181">
              <w:rPr>
                <w:snapToGrid/>
                <w:color w:val="000000"/>
                <w:sz w:val="18"/>
                <w:szCs w:val="18"/>
                <w:lang w:val="en-GB"/>
              </w:rPr>
              <w:t>(</w:t>
            </w:r>
            <w:r w:rsidRPr="00FD7181">
              <w:rPr>
                <w:snapToGrid/>
                <w:color w:val="000000"/>
                <w:sz w:val="18"/>
                <w:szCs w:val="18"/>
                <w:lang w:val="en-GB"/>
              </w:rPr>
              <w:t>新谢克尔</w:t>
            </w:r>
            <w:r w:rsidR="00FD7181" w:rsidRPr="00FD7181">
              <w:rPr>
                <w:snapToGrid/>
                <w:color w:val="000000"/>
                <w:sz w:val="18"/>
                <w:szCs w:val="18"/>
                <w:lang w:val="en-GB"/>
              </w:rPr>
              <w:t>)</w:t>
            </w:r>
          </w:p>
        </w:tc>
        <w:tc>
          <w:tcPr>
            <w:tcW w:w="669"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w:t>
            </w:r>
          </w:p>
        </w:tc>
        <w:tc>
          <w:tcPr>
            <w:tcW w:w="670"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8 935</w:t>
            </w:r>
          </w:p>
        </w:tc>
        <w:tc>
          <w:tcPr>
            <w:tcW w:w="669"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6 906</w:t>
            </w:r>
          </w:p>
        </w:tc>
        <w:tc>
          <w:tcPr>
            <w:tcW w:w="670"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5 689</w:t>
            </w:r>
          </w:p>
        </w:tc>
        <w:tc>
          <w:tcPr>
            <w:tcW w:w="669"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4 882</w:t>
            </w:r>
          </w:p>
        </w:tc>
        <w:tc>
          <w:tcPr>
            <w:tcW w:w="670"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4 119</w:t>
            </w:r>
          </w:p>
        </w:tc>
        <w:tc>
          <w:tcPr>
            <w:tcW w:w="669"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3 470</w:t>
            </w:r>
          </w:p>
        </w:tc>
        <w:tc>
          <w:tcPr>
            <w:tcW w:w="670"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2 839</w:t>
            </w:r>
          </w:p>
        </w:tc>
        <w:tc>
          <w:tcPr>
            <w:tcW w:w="669"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2 206</w:t>
            </w:r>
          </w:p>
        </w:tc>
        <w:tc>
          <w:tcPr>
            <w:tcW w:w="670"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1 598</w:t>
            </w:r>
          </w:p>
        </w:tc>
        <w:tc>
          <w:tcPr>
            <w:tcW w:w="695" w:type="dxa"/>
            <w:tcBorders>
              <w:top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rPr>
            </w:pPr>
            <w:r w:rsidRPr="00FD7181">
              <w:rPr>
                <w:b/>
                <w:snapToGrid/>
                <w:sz w:val="18"/>
                <w:szCs w:val="18"/>
                <w:lang w:val="en-GB"/>
              </w:rPr>
              <w:t>-</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rPr>
            </w:pPr>
            <w:r w:rsidRPr="00FD7181">
              <w:rPr>
                <w:snapToGrid/>
                <w:color w:val="000000"/>
                <w:sz w:val="18"/>
                <w:szCs w:val="18"/>
                <w:lang w:val="en-GB"/>
              </w:rPr>
              <w:t>抽样户数</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664</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642</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667</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608</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635</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611</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636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615</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613</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568</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rPr>
            </w:pPr>
            <w:r w:rsidRPr="00FD7181">
              <w:rPr>
                <w:b/>
                <w:snapToGrid/>
                <w:sz w:val="18"/>
                <w:szCs w:val="18"/>
                <w:lang w:val="en-GB"/>
              </w:rPr>
              <w:t>6 259</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rPr>
            </w:pPr>
            <w:r w:rsidRPr="00FD7181">
              <w:rPr>
                <w:snapToGrid/>
                <w:color w:val="000000"/>
                <w:sz w:val="18"/>
                <w:szCs w:val="18"/>
                <w:lang w:val="en-GB"/>
              </w:rPr>
              <w:t>人口户数</w:t>
            </w:r>
            <w:r w:rsidRPr="00FD7181">
              <w:rPr>
                <w:snapToGrid/>
                <w:color w:val="000000"/>
                <w:sz w:val="18"/>
                <w:szCs w:val="18"/>
                <w:lang w:val="en-GB"/>
              </w:rPr>
              <w:t xml:space="preserve"> </w:t>
            </w:r>
            <w:r w:rsidR="00FD7181" w:rsidRPr="00FD7181">
              <w:rPr>
                <w:snapToGrid/>
                <w:color w:val="000000"/>
                <w:sz w:val="18"/>
                <w:szCs w:val="18"/>
                <w:lang w:val="en-GB"/>
              </w:rPr>
              <w:t>(</w:t>
            </w:r>
            <w:r w:rsidRPr="00FD7181">
              <w:rPr>
                <w:snapToGrid/>
                <w:color w:val="000000"/>
                <w:sz w:val="18"/>
                <w:szCs w:val="18"/>
                <w:lang w:val="en-GB"/>
              </w:rPr>
              <w:t>千</w:t>
            </w:r>
            <w:r w:rsidR="00FD7181" w:rsidRPr="00FD7181">
              <w:rPr>
                <w:snapToGrid/>
                <w:color w:val="000000"/>
                <w:sz w:val="18"/>
                <w:szCs w:val="18"/>
                <w:lang w:val="en-GB"/>
              </w:rPr>
              <w:t>)</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r w:rsidRPr="00FD7181">
              <w:rPr>
                <w:snapToGrid/>
                <w:sz w:val="18"/>
                <w:szCs w:val="18"/>
                <w:lang w:val="en-GB"/>
              </w:rPr>
              <w:t>20</w:t>
            </w:r>
            <w:r w:rsidR="00FD7181" w:rsidRPr="00FD7181">
              <w:rPr>
                <w:snapToGrid/>
                <w:sz w:val="18"/>
                <w:szCs w:val="18"/>
                <w:lang w:val="en-GB"/>
              </w:rPr>
              <w:t>2.</w:t>
            </w:r>
            <w:r w:rsidRPr="00FD7181">
              <w:rPr>
                <w:snapToGrid/>
                <w:sz w:val="18"/>
                <w:szCs w:val="18"/>
                <w:lang w:val="en-GB"/>
              </w:rPr>
              <w:t>5</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rPr>
              <w:t>2</w:t>
            </w:r>
            <w:r w:rsidRPr="00FD7181">
              <w:rPr>
                <w:snapToGrid/>
                <w:sz w:val="18"/>
                <w:szCs w:val="18"/>
                <w:lang w:val="en-GB" w:eastAsia="en-US"/>
              </w:rPr>
              <w:t>0</w:t>
            </w:r>
            <w:r w:rsidR="00FD7181" w:rsidRPr="00FD7181">
              <w:rPr>
                <w:snapToGrid/>
                <w:sz w:val="18"/>
                <w:szCs w:val="18"/>
                <w:lang w:val="en-GB" w:eastAsia="en-US"/>
              </w:rPr>
              <w:t>2.</w:t>
            </w:r>
            <w:r w:rsidRPr="00FD7181">
              <w:rPr>
                <w:snapToGrid/>
                <w:sz w:val="18"/>
                <w:szCs w:val="18"/>
                <w:lang w:val="en-GB" w:eastAsia="en-US"/>
              </w:rPr>
              <w:t>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9</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7</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7</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2 02</w:t>
            </w:r>
            <w:r w:rsidR="00FD7181" w:rsidRPr="00FD7181">
              <w:rPr>
                <w:b/>
                <w:snapToGrid/>
                <w:sz w:val="18"/>
                <w:szCs w:val="18"/>
                <w:lang w:val="en-GB" w:eastAsia="en-US"/>
              </w:rPr>
              <w:t>6.</w:t>
            </w:r>
            <w:r w:rsidRPr="00FD7181">
              <w:rPr>
                <w:b/>
                <w:snapToGrid/>
                <w:sz w:val="18"/>
                <w:szCs w:val="18"/>
                <w:lang w:val="en-GB" w:eastAsia="en-US"/>
              </w:rPr>
              <w:t>8</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每户平均人数</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6</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5</w:t>
            </w:r>
          </w:p>
        </w:tc>
        <w:tc>
          <w:tcPr>
            <w:tcW w:w="695"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3.</w:t>
            </w:r>
            <w:r w:rsidR="008370F6" w:rsidRPr="00FD7181">
              <w:rPr>
                <w:b/>
                <w:snapToGrid/>
                <w:sz w:val="18"/>
                <w:szCs w:val="18"/>
                <w:lang w:val="en-GB" w:eastAsia="en-US"/>
              </w:rPr>
              <w:t>3</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每户平均标准人数</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3</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6</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1</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695"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2.</w:t>
            </w:r>
            <w:r w:rsidR="008370F6" w:rsidRPr="00FD7181">
              <w:rPr>
                <w:b/>
                <w:snapToGrid/>
                <w:sz w:val="18"/>
                <w:szCs w:val="18"/>
                <w:lang w:val="en-GB" w:eastAsia="en-US"/>
              </w:rPr>
              <w:t>7</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每户平均挣钱人数</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2</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p>
        </w:tc>
        <w:tc>
          <w:tcPr>
            <w:tcW w:w="669"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670"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4</w:t>
            </w:r>
          </w:p>
        </w:tc>
        <w:tc>
          <w:tcPr>
            <w:tcW w:w="695"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2</w:t>
            </w:r>
          </w:p>
        </w:tc>
      </w:tr>
      <w:tr w:rsidR="008370F6" w:rsidRPr="00FD7181" w:rsidTr="00840A3B">
        <w:tc>
          <w:tcPr>
            <w:tcW w:w="9476" w:type="dxa"/>
            <w:gridSpan w:val="12"/>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b/>
                <w:snapToGrid/>
                <w:sz w:val="18"/>
                <w:szCs w:val="18"/>
                <w:lang w:val="en-GB"/>
              </w:rPr>
            </w:pPr>
            <w:r w:rsidRPr="00FD7181">
              <w:rPr>
                <w:rFonts w:eastAsia="KaiTi_GB2312"/>
                <w:snapToGrid/>
                <w:sz w:val="18"/>
                <w:szCs w:val="18"/>
                <w:lang w:val="en-GB"/>
              </w:rPr>
              <w:t xml:space="preserve"> 2006</w:t>
            </w:r>
            <w:r w:rsidRPr="00FD7181">
              <w:rPr>
                <w:rFonts w:eastAsia="KaiTi_GB2312"/>
                <w:snapToGrid/>
                <w:color w:val="000000"/>
                <w:sz w:val="18"/>
                <w:szCs w:val="18"/>
                <w:lang w:val="en-GB"/>
              </w:rPr>
              <w:t>年按平均价格每户月收入</w:t>
            </w:r>
            <w:r w:rsidR="00FD7181" w:rsidRPr="00FD7181">
              <w:rPr>
                <w:rFonts w:eastAsia="KaiTi_GB2312"/>
                <w:snapToGrid/>
                <w:color w:val="000000"/>
                <w:sz w:val="18"/>
                <w:szCs w:val="18"/>
                <w:lang w:val="en-GB"/>
              </w:rPr>
              <w:t>(</w:t>
            </w:r>
            <w:r w:rsidRPr="00FD7181">
              <w:rPr>
                <w:rFonts w:eastAsia="KaiTi_GB2312"/>
                <w:snapToGrid/>
                <w:color w:val="000000"/>
                <w:sz w:val="18"/>
                <w:szCs w:val="18"/>
                <w:lang w:val="en-GB"/>
              </w:rPr>
              <w:t>新谢克尔</w:t>
            </w:r>
            <w:r w:rsidR="00FD7181" w:rsidRPr="00FD7181">
              <w:rPr>
                <w:rFonts w:eastAsia="KaiTi_GB2312"/>
                <w:snapToGrid/>
                <w:color w:val="000000"/>
                <w:sz w:val="18"/>
                <w:szCs w:val="18"/>
                <w:lang w:val="en-GB"/>
              </w:rPr>
              <w:t>)</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rPr>
            </w:pPr>
            <w:r w:rsidRPr="00FD7181">
              <w:rPr>
                <w:snapToGrid/>
                <w:color w:val="000000"/>
                <w:sz w:val="18"/>
                <w:szCs w:val="18"/>
                <w:lang w:val="en-GB" w:eastAsia="en-US"/>
              </w:rPr>
              <w:t>货币收入</w:t>
            </w:r>
            <w:r w:rsidRPr="00FD7181">
              <w:rPr>
                <w:snapToGrid/>
                <w:color w:val="000000"/>
                <w:sz w:val="18"/>
                <w:szCs w:val="18"/>
                <w:lang w:val="en-GB"/>
              </w:rPr>
              <w:t>总额</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34 635</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19 996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16 528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12 873</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11 351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9 506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7 543</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6 343</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5 061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3 405</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12 345</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强制性付款</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9 705</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4 266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3 092</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1 974</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1 468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1 070</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755</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576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337</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214</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2 271</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货币收入净额</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24 931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15 728</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13 436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10 900</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9 883</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8 436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6 788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5 767</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4 724</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3 191</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10 074</w:t>
            </w:r>
          </w:p>
        </w:tc>
      </w:tr>
      <w:tr w:rsidR="008370F6" w:rsidRPr="00FD7181" w:rsidTr="00840A3B">
        <w:tc>
          <w:tcPr>
            <w:tcW w:w="2086" w:type="dxa"/>
            <w:tcBorders>
              <w:bottom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现金消费开支</w:t>
            </w:r>
            <w:r w:rsidRPr="00FD7181">
              <w:rPr>
                <w:snapToGrid/>
                <w:color w:val="000000"/>
                <w:sz w:val="18"/>
                <w:szCs w:val="18"/>
                <w:lang w:val="en-GB" w:eastAsia="en-US"/>
              </w:rPr>
              <w:t xml:space="preserve"> </w:t>
            </w:r>
          </w:p>
        </w:tc>
        <w:tc>
          <w:tcPr>
            <w:tcW w:w="669"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14 798</w:t>
            </w:r>
          </w:p>
        </w:tc>
        <w:tc>
          <w:tcPr>
            <w:tcW w:w="670"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11 819</w:t>
            </w:r>
          </w:p>
        </w:tc>
        <w:tc>
          <w:tcPr>
            <w:tcW w:w="669"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10 411</w:t>
            </w:r>
          </w:p>
        </w:tc>
        <w:tc>
          <w:tcPr>
            <w:tcW w:w="670"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8 652</w:t>
            </w:r>
          </w:p>
        </w:tc>
        <w:tc>
          <w:tcPr>
            <w:tcW w:w="669"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8 439</w:t>
            </w:r>
          </w:p>
        </w:tc>
        <w:tc>
          <w:tcPr>
            <w:tcW w:w="670"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8 060</w:t>
            </w:r>
          </w:p>
        </w:tc>
        <w:tc>
          <w:tcPr>
            <w:tcW w:w="669"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7 003</w:t>
            </w:r>
          </w:p>
        </w:tc>
        <w:tc>
          <w:tcPr>
            <w:tcW w:w="670"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6 700</w:t>
            </w:r>
          </w:p>
        </w:tc>
        <w:tc>
          <w:tcPr>
            <w:tcW w:w="669"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5 883</w:t>
            </w:r>
          </w:p>
        </w:tc>
        <w:tc>
          <w:tcPr>
            <w:tcW w:w="670"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5 345</w:t>
            </w:r>
          </w:p>
        </w:tc>
        <w:tc>
          <w:tcPr>
            <w:tcW w:w="695" w:type="dxa"/>
            <w:tcBorders>
              <w:bottom w:val="single" w:sz="4" w:space="0" w:color="auto"/>
            </w:tcBorders>
            <w:shd w:val="clear" w:color="auto" w:fill="auto"/>
            <w:vAlign w:val="bottom"/>
          </w:tcPr>
          <w:p w:rsidR="008370F6" w:rsidRPr="00FD7181" w:rsidRDefault="008370F6" w:rsidP="008370F6">
            <w:pPr>
              <w:keepNext/>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8 711</w:t>
            </w:r>
          </w:p>
        </w:tc>
      </w:tr>
      <w:tr w:rsidR="008370F6" w:rsidRPr="00FD7181" w:rsidTr="00840A3B">
        <w:tc>
          <w:tcPr>
            <w:tcW w:w="2086"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ind w:left="113"/>
              <w:rPr>
                <w:rFonts w:eastAsia="SimHei"/>
                <w:snapToGrid/>
                <w:color w:val="000000"/>
                <w:sz w:val="18"/>
                <w:szCs w:val="18"/>
                <w:lang w:val="en-GB" w:eastAsia="en-US"/>
              </w:rPr>
            </w:pPr>
            <w:r w:rsidRPr="00FD7181">
              <w:rPr>
                <w:rFonts w:eastAsia="SimHei"/>
                <w:snapToGrid/>
                <w:color w:val="000000"/>
                <w:sz w:val="18"/>
                <w:szCs w:val="18"/>
                <w:lang w:val="en-GB" w:eastAsia="en-US"/>
              </w:rPr>
              <w:t>消费性支出</w:t>
            </w:r>
            <w:r w:rsidRPr="00FD7181">
              <w:rPr>
                <w:rFonts w:eastAsia="SimHei"/>
                <w:snapToGrid/>
                <w:color w:val="000000"/>
                <w:spacing w:val="-50"/>
                <w:sz w:val="18"/>
                <w:szCs w:val="18"/>
                <w:lang w:val="en-GB" w:eastAsia="en-US"/>
              </w:rPr>
              <w:t>―</w:t>
            </w:r>
            <w:r w:rsidRPr="00FD7181">
              <w:rPr>
                <w:rFonts w:eastAsia="SimHei"/>
                <w:snapToGrid/>
                <w:color w:val="000000"/>
                <w:sz w:val="18"/>
                <w:szCs w:val="18"/>
                <w:lang w:val="en-GB" w:eastAsia="en-US"/>
              </w:rPr>
              <w:t>―</w:t>
            </w:r>
            <w:r w:rsidRPr="00FD7181">
              <w:rPr>
                <w:rFonts w:eastAsia="SimHei"/>
                <w:snapToGrid/>
                <w:color w:val="000000"/>
                <w:sz w:val="18"/>
                <w:szCs w:val="18"/>
                <w:lang w:val="en-GB" w:eastAsia="en-US"/>
              </w:rPr>
              <w:t>总额</w:t>
            </w:r>
          </w:p>
        </w:tc>
        <w:tc>
          <w:tcPr>
            <w:tcW w:w="66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19 423</w:t>
            </w:r>
          </w:p>
        </w:tc>
        <w:tc>
          <w:tcPr>
            <w:tcW w:w="670"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15 336</w:t>
            </w:r>
          </w:p>
        </w:tc>
        <w:tc>
          <w:tcPr>
            <w:tcW w:w="66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13 610</w:t>
            </w:r>
          </w:p>
        </w:tc>
        <w:tc>
          <w:tcPr>
            <w:tcW w:w="670"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11 408</w:t>
            </w:r>
          </w:p>
        </w:tc>
        <w:tc>
          <w:tcPr>
            <w:tcW w:w="66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10 873</w:t>
            </w:r>
          </w:p>
        </w:tc>
        <w:tc>
          <w:tcPr>
            <w:tcW w:w="670"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10 128</w:t>
            </w:r>
          </w:p>
        </w:tc>
        <w:tc>
          <w:tcPr>
            <w:tcW w:w="66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8 861</w:t>
            </w:r>
          </w:p>
        </w:tc>
        <w:tc>
          <w:tcPr>
            <w:tcW w:w="670"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8 317</w:t>
            </w:r>
          </w:p>
        </w:tc>
        <w:tc>
          <w:tcPr>
            <w:tcW w:w="669"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7 095</w:t>
            </w:r>
          </w:p>
        </w:tc>
        <w:tc>
          <w:tcPr>
            <w:tcW w:w="670"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6 282</w:t>
            </w:r>
          </w:p>
        </w:tc>
        <w:tc>
          <w:tcPr>
            <w:tcW w:w="695"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170" w:hanging="170"/>
              <w:jc w:val="right"/>
              <w:rPr>
                <w:b/>
                <w:snapToGrid/>
                <w:sz w:val="18"/>
                <w:szCs w:val="18"/>
                <w:lang w:val="en-GB" w:eastAsia="en-US"/>
              </w:rPr>
            </w:pPr>
            <w:r w:rsidRPr="00FD7181">
              <w:rPr>
                <w:b/>
                <w:snapToGrid/>
                <w:sz w:val="18"/>
                <w:szCs w:val="18"/>
                <w:lang w:val="en-GB" w:eastAsia="en-US"/>
              </w:rPr>
              <w:t>11 133</w:t>
            </w:r>
          </w:p>
        </w:tc>
      </w:tr>
      <w:tr w:rsidR="008370F6" w:rsidRPr="00FD7181" w:rsidTr="00840A3B">
        <w:tc>
          <w:tcPr>
            <w:tcW w:w="2086" w:type="dxa"/>
            <w:tcBorders>
              <w:top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食物</w:t>
            </w:r>
            <w:r w:rsidR="00FD7181" w:rsidRPr="00FD7181">
              <w:rPr>
                <w:snapToGrid/>
                <w:color w:val="000000"/>
                <w:sz w:val="18"/>
                <w:szCs w:val="18"/>
                <w:lang w:val="en-GB" w:eastAsia="en-US"/>
              </w:rPr>
              <w:t>(</w:t>
            </w:r>
            <w:r w:rsidRPr="00FD7181">
              <w:rPr>
                <w:snapToGrid/>
                <w:color w:val="000000"/>
                <w:sz w:val="18"/>
                <w:szCs w:val="18"/>
                <w:lang w:val="fr-FR" w:eastAsia="en-US"/>
              </w:rPr>
              <w:t>不包括水果蔬菜</w:t>
            </w:r>
            <w:r w:rsidR="00FD7181" w:rsidRPr="00FD7181">
              <w:rPr>
                <w:snapToGrid/>
                <w:color w:val="000000"/>
                <w:sz w:val="18"/>
                <w:szCs w:val="18"/>
                <w:lang w:val="en-GB" w:eastAsia="en-US"/>
              </w:rPr>
              <w:t>)</w:t>
            </w:r>
          </w:p>
        </w:tc>
        <w:tc>
          <w:tcPr>
            <w:tcW w:w="669"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2 095</w:t>
            </w:r>
          </w:p>
        </w:tc>
        <w:tc>
          <w:tcPr>
            <w:tcW w:w="670"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1 867</w:t>
            </w:r>
          </w:p>
        </w:tc>
        <w:tc>
          <w:tcPr>
            <w:tcW w:w="669"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1 621</w:t>
            </w:r>
          </w:p>
        </w:tc>
        <w:tc>
          <w:tcPr>
            <w:tcW w:w="670"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1 444</w:t>
            </w:r>
          </w:p>
        </w:tc>
        <w:tc>
          <w:tcPr>
            <w:tcW w:w="669"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1 414</w:t>
            </w:r>
          </w:p>
        </w:tc>
        <w:tc>
          <w:tcPr>
            <w:tcW w:w="670"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1 414</w:t>
            </w:r>
          </w:p>
        </w:tc>
        <w:tc>
          <w:tcPr>
            <w:tcW w:w="669"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1 309</w:t>
            </w:r>
          </w:p>
        </w:tc>
        <w:tc>
          <w:tcPr>
            <w:tcW w:w="670"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1 358</w:t>
            </w:r>
          </w:p>
        </w:tc>
        <w:tc>
          <w:tcPr>
            <w:tcW w:w="669"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1 259</w:t>
            </w:r>
          </w:p>
        </w:tc>
        <w:tc>
          <w:tcPr>
            <w:tcW w:w="670"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1 196</w:t>
            </w:r>
          </w:p>
        </w:tc>
        <w:tc>
          <w:tcPr>
            <w:tcW w:w="695"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1 496</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蔬菜和水果</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419</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402</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396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334</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336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345</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317</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339</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330</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327</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355</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住房</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3 489</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3 012</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2 839</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2 654</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2 430</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2 252</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2 146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1 909</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1 696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1 359</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2 378</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住房维修和家庭杂务</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2 095</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1 626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1 376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1 136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1 091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994</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891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880</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786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673</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1 155</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家具和日用品</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841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620</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549</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448</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358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352</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369</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344</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231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230</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434</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衣服鞋袜</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662</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466</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419</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335</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377</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404</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331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328</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282</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235</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384</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保健</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1 168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761</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690</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602</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531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525</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407</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381</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310</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323</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570</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教育、文化和娱乐</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2 480</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2 299</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2 142</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1 575</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1 608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1 538</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1 168</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860</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781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674</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1 512</w:t>
            </w:r>
          </w:p>
        </w:tc>
      </w:tr>
      <w:tr w:rsidR="008370F6" w:rsidRPr="00FD7181" w:rsidTr="00840A3B">
        <w:tc>
          <w:tcPr>
            <w:tcW w:w="2086" w:type="dxa"/>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交通和通讯</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5 336</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3 601</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2 971</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2 402</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2 135</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1 755</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1 582</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1 387</w:t>
            </w:r>
          </w:p>
        </w:tc>
        <w:tc>
          <w:tcPr>
            <w:tcW w:w="669"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943</w:t>
            </w:r>
          </w:p>
        </w:tc>
        <w:tc>
          <w:tcPr>
            <w:tcW w:w="670"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912</w:t>
            </w:r>
          </w:p>
        </w:tc>
        <w:tc>
          <w:tcPr>
            <w:tcW w:w="695"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2 302</w:t>
            </w:r>
          </w:p>
        </w:tc>
      </w:tr>
      <w:tr w:rsidR="008370F6" w:rsidRPr="00FD7181" w:rsidTr="00840A3B">
        <w:tc>
          <w:tcPr>
            <w:tcW w:w="2086" w:type="dxa"/>
            <w:tcBorders>
              <w:bottom w:val="single" w:sz="12" w:space="0" w:color="auto"/>
            </w:tcBorders>
            <w:shd w:val="clear" w:color="auto" w:fill="auto"/>
            <w:vAlign w:val="center"/>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商品和服务杂项</w:t>
            </w:r>
          </w:p>
        </w:tc>
        <w:tc>
          <w:tcPr>
            <w:tcW w:w="669"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822</w:t>
            </w:r>
          </w:p>
        </w:tc>
        <w:tc>
          <w:tcPr>
            <w:tcW w:w="670"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746</w:t>
            </w:r>
          </w:p>
        </w:tc>
        <w:tc>
          <w:tcPr>
            <w:tcW w:w="669"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607</w:t>
            </w:r>
          </w:p>
        </w:tc>
        <w:tc>
          <w:tcPr>
            <w:tcW w:w="670"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522</w:t>
            </w:r>
          </w:p>
        </w:tc>
        <w:tc>
          <w:tcPr>
            <w:tcW w:w="669"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551</w:t>
            </w:r>
          </w:p>
        </w:tc>
        <w:tc>
          <w:tcPr>
            <w:tcW w:w="670"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536</w:t>
            </w:r>
          </w:p>
        </w:tc>
        <w:tc>
          <w:tcPr>
            <w:tcW w:w="669"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431</w:t>
            </w:r>
          </w:p>
        </w:tc>
        <w:tc>
          <w:tcPr>
            <w:tcW w:w="670"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435</w:t>
            </w:r>
          </w:p>
        </w:tc>
        <w:tc>
          <w:tcPr>
            <w:tcW w:w="669"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425</w:t>
            </w:r>
          </w:p>
        </w:tc>
        <w:tc>
          <w:tcPr>
            <w:tcW w:w="670"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378</w:t>
            </w:r>
          </w:p>
        </w:tc>
        <w:tc>
          <w:tcPr>
            <w:tcW w:w="695"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545</w:t>
            </w:r>
          </w:p>
        </w:tc>
      </w:tr>
    </w:tbl>
    <w:p w:rsidR="008370F6" w:rsidRPr="006954CA" w:rsidRDefault="008370F6" w:rsidP="008370F6">
      <w:pPr>
        <w:tabs>
          <w:tab w:val="clear" w:pos="431"/>
        </w:tabs>
        <w:suppressAutoHyphens/>
        <w:overflowPunct/>
        <w:adjustRightInd/>
        <w:snapToGrid/>
        <w:spacing w:after="120"/>
        <w:ind w:left="1134" w:right="1134"/>
        <w:jc w:val="left"/>
        <w:rPr>
          <w:snapToGrid/>
          <w:szCs w:val="21"/>
          <w:lang w:val="en-GB"/>
        </w:rPr>
      </w:pPr>
      <w:r w:rsidRPr="00F17347">
        <w:rPr>
          <w:rFonts w:eastAsia="KaiTi_GB2312"/>
          <w:snapToGrid/>
          <w:sz w:val="18"/>
          <w:szCs w:val="18"/>
          <w:lang w:val="en-GB"/>
        </w:rPr>
        <w:t>资料来源</w:t>
      </w:r>
      <w:r w:rsidR="00FD7181" w:rsidRPr="00F17347">
        <w:rPr>
          <w:rFonts w:eastAsia="KaiTi_GB2312"/>
          <w:snapToGrid/>
          <w:sz w:val="18"/>
          <w:szCs w:val="18"/>
          <w:lang w:val="en-GB"/>
        </w:rPr>
        <w:t>：</w:t>
      </w:r>
      <w:r w:rsidRPr="00F17347">
        <w:rPr>
          <w:snapToGrid/>
          <w:sz w:val="18"/>
          <w:szCs w:val="18"/>
          <w:lang w:val="en-GB"/>
        </w:rPr>
        <w:t>以色列中央统计局</w:t>
      </w:r>
      <w:r w:rsidR="00FD7181" w:rsidRPr="00F17347">
        <w:rPr>
          <w:snapToGrid/>
          <w:sz w:val="18"/>
          <w:szCs w:val="18"/>
          <w:lang w:val="en-GB"/>
        </w:rPr>
        <w:t>，</w:t>
      </w:r>
      <w:r w:rsidRPr="00F17347">
        <w:rPr>
          <w:snapToGrid/>
          <w:sz w:val="18"/>
          <w:szCs w:val="18"/>
          <w:lang w:val="en-GB"/>
        </w:rPr>
        <w:t>《统计摘要》</w:t>
      </w:r>
      <w:r w:rsidR="00FD7181" w:rsidRPr="00F17347">
        <w:rPr>
          <w:snapToGrid/>
          <w:sz w:val="18"/>
          <w:szCs w:val="18"/>
          <w:lang w:val="en-GB"/>
        </w:rPr>
        <w:t>，</w:t>
      </w:r>
      <w:r w:rsidRPr="00F17347">
        <w:rPr>
          <w:snapToGrid/>
          <w:sz w:val="18"/>
          <w:szCs w:val="18"/>
          <w:lang w:val="en-GB"/>
        </w:rPr>
        <w:t>2008</w:t>
      </w:r>
      <w:r w:rsidRPr="00F17347">
        <w:rPr>
          <w:snapToGrid/>
          <w:sz w:val="18"/>
          <w:szCs w:val="18"/>
          <w:lang w:val="en-GB"/>
        </w:rPr>
        <w:t>年</w:t>
      </w:r>
      <w:r w:rsidRPr="006954CA">
        <w:rPr>
          <w:snapToGrid/>
          <w:szCs w:val="21"/>
          <w:lang w:val="en-GB"/>
        </w:rPr>
        <w:t>。</w:t>
      </w:r>
    </w:p>
    <w:p w:rsidR="008370F6" w:rsidRPr="00FD7181" w:rsidRDefault="008370F6" w:rsidP="006954CA">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21</w:t>
      </w:r>
      <w:r w:rsidR="006954CA">
        <w:rPr>
          <w:rFonts w:hint="eastAsia"/>
          <w:snapToGrid/>
          <w:szCs w:val="21"/>
          <w:lang w:val="en-GB"/>
        </w:rPr>
        <w:br/>
      </w:r>
      <w:r w:rsidRPr="00FD7181">
        <w:rPr>
          <w:rFonts w:eastAsia="SimHei"/>
          <w:snapToGrid/>
          <w:szCs w:val="21"/>
          <w:lang w:val="en-GB"/>
        </w:rPr>
        <w:t>按收入来源和户主就业情况分列的各家庭月货币总收入</w:t>
      </w:r>
    </w:p>
    <w:tbl>
      <w:tblPr>
        <w:tblW w:w="7370" w:type="dxa"/>
        <w:tblInd w:w="1134" w:type="dxa"/>
        <w:tblLayout w:type="fixed"/>
        <w:tblCellMar>
          <w:left w:w="0" w:type="dxa"/>
          <w:right w:w="113" w:type="dxa"/>
        </w:tblCellMar>
        <w:tblLook w:val="01E0" w:firstRow="1" w:lastRow="1" w:firstColumn="1" w:lastColumn="1" w:noHBand="0" w:noVBand="0"/>
      </w:tblPr>
      <w:tblGrid>
        <w:gridCol w:w="4166"/>
        <w:gridCol w:w="801"/>
        <w:gridCol w:w="801"/>
        <w:gridCol w:w="801"/>
        <w:gridCol w:w="801"/>
      </w:tblGrid>
      <w:tr w:rsidR="008370F6" w:rsidRPr="00FD7181" w:rsidTr="008370F6">
        <w:trPr>
          <w:tblHeader/>
        </w:trPr>
        <w:tc>
          <w:tcPr>
            <w:tcW w:w="41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调查年份</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2003</w:t>
            </w:r>
            <w:r w:rsidRPr="00FD7181">
              <w:rPr>
                <w:rFonts w:eastAsia="KaiTi_GB2312"/>
                <w:snapToGrid/>
                <w:sz w:val="18"/>
                <w:szCs w:val="18"/>
                <w:lang w:val="en-GB"/>
              </w:rPr>
              <w:t>年</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2004</w:t>
            </w:r>
            <w:r w:rsidRPr="00FD7181">
              <w:rPr>
                <w:rFonts w:eastAsia="KaiTi_GB2312"/>
                <w:snapToGrid/>
                <w:sz w:val="18"/>
                <w:szCs w:val="18"/>
                <w:lang w:val="en-GB"/>
              </w:rPr>
              <w:t>年</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2005</w:t>
            </w:r>
            <w:r w:rsidRPr="00FD7181">
              <w:rPr>
                <w:rFonts w:eastAsia="KaiTi_GB2312"/>
                <w:snapToGrid/>
                <w:sz w:val="18"/>
                <w:szCs w:val="18"/>
                <w:lang w:val="en-GB"/>
              </w:rPr>
              <w:t>年</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2006</w:t>
            </w:r>
            <w:r w:rsidRPr="00FD7181">
              <w:rPr>
                <w:rFonts w:eastAsia="KaiTi_GB2312"/>
                <w:snapToGrid/>
                <w:sz w:val="18"/>
                <w:szCs w:val="18"/>
                <w:lang w:val="en-GB"/>
              </w:rPr>
              <w:t>年</w:t>
            </w:r>
          </w:p>
        </w:tc>
      </w:tr>
      <w:tr w:rsidR="008370F6" w:rsidRPr="00FD7181" w:rsidTr="008370F6">
        <w:tc>
          <w:tcPr>
            <w:tcW w:w="4166"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户主</w:t>
            </w:r>
            <w:r w:rsidR="00F17347" w:rsidRPr="00D56C56">
              <w:rPr>
                <w:rFonts w:hint="eastAsia"/>
                <w:snapToGrid/>
                <w:spacing w:val="-50"/>
                <w:szCs w:val="21"/>
                <w:lang w:val="en-GB"/>
              </w:rPr>
              <w:t>―</w:t>
            </w:r>
            <w:r w:rsidR="00F17347" w:rsidRPr="00D56C56">
              <w:rPr>
                <w:rFonts w:hint="eastAsia"/>
                <w:snapToGrid/>
                <w:szCs w:val="21"/>
                <w:lang w:val="en-GB"/>
              </w:rPr>
              <w:t>―</w:t>
            </w:r>
            <w:r w:rsidRPr="00FD7181">
              <w:rPr>
                <w:rFonts w:eastAsia="KaiTi_GB2312"/>
                <w:snapToGrid/>
                <w:sz w:val="18"/>
                <w:szCs w:val="18"/>
                <w:lang w:val="en-GB"/>
              </w:rPr>
              <w:t>自营职业者</w:t>
            </w:r>
          </w:p>
        </w:tc>
        <w:tc>
          <w:tcPr>
            <w:tcW w:w="8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p>
        </w:tc>
        <w:tc>
          <w:tcPr>
            <w:tcW w:w="8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p>
        </w:tc>
        <w:tc>
          <w:tcPr>
            <w:tcW w:w="8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p>
        </w:tc>
        <w:tc>
          <w:tcPr>
            <w:tcW w:w="801" w:type="dxa"/>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i/>
                <w:snapToGrid/>
                <w:sz w:val="18"/>
                <w:szCs w:val="18"/>
                <w:lang w:val="en-GB" w:eastAsia="en-US"/>
              </w:rPr>
            </w:pP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color w:val="000000"/>
                <w:sz w:val="18"/>
                <w:szCs w:val="18"/>
                <w:lang w:val="en-GB" w:eastAsia="en-US"/>
              </w:rPr>
              <w:t>户数</w:t>
            </w:r>
            <w:r w:rsidR="00FD7181" w:rsidRPr="00FD7181">
              <w:rPr>
                <w:snapToGrid/>
                <w:color w:val="000000"/>
                <w:sz w:val="18"/>
                <w:szCs w:val="18"/>
                <w:lang w:val="en-GB" w:eastAsia="en-US"/>
              </w:rPr>
              <w:t>(</w:t>
            </w:r>
            <w:r w:rsidRPr="00FD7181">
              <w:rPr>
                <w:snapToGrid/>
                <w:color w:val="000000"/>
                <w:sz w:val="18"/>
                <w:szCs w:val="18"/>
                <w:lang w:val="en-GB" w:eastAsia="en-US"/>
              </w:rPr>
              <w:t>千</w:t>
            </w:r>
            <w:r w:rsidR="00FD7181" w:rsidRPr="00FD7181">
              <w:rPr>
                <w:snapToGrid/>
                <w:color w:val="000000"/>
                <w:sz w:val="18"/>
                <w:szCs w:val="18"/>
                <w:lang w:val="en-GB" w:eastAsia="en-US"/>
              </w:rPr>
              <w:t>)</w:t>
            </w:r>
            <w:r w:rsidRPr="00FD7181">
              <w:rPr>
                <w:snapToGrid/>
                <w:color w:val="000000"/>
                <w:sz w:val="18"/>
                <w:szCs w:val="18"/>
                <w:lang w:val="en-GB"/>
              </w:rPr>
              <w:t xml:space="preserve"> </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17</w:t>
            </w:r>
            <w:r w:rsidR="00FD7181" w:rsidRPr="00FD7181">
              <w:rPr>
                <w:snapToGrid/>
                <w:sz w:val="18"/>
                <w:szCs w:val="18"/>
                <w:lang w:val="en-GB" w:eastAsia="en-US"/>
              </w:rPr>
              <w:t>4.</w:t>
            </w:r>
            <w:r w:rsidRPr="00FD7181">
              <w:rPr>
                <w:snapToGrid/>
                <w:sz w:val="18"/>
                <w:szCs w:val="18"/>
                <w:lang w:val="en-GB" w:eastAsia="en-US"/>
              </w:rPr>
              <w:t>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17</w:t>
            </w:r>
            <w:r w:rsidR="00FD7181" w:rsidRPr="00FD7181">
              <w:rPr>
                <w:snapToGrid/>
                <w:sz w:val="18"/>
                <w:szCs w:val="18"/>
                <w:lang w:val="en-GB" w:eastAsia="en-US"/>
              </w:rPr>
              <w:t>6.</w:t>
            </w:r>
            <w:r w:rsidRPr="00FD7181">
              <w:rPr>
                <w:snapToGrid/>
                <w:sz w:val="18"/>
                <w:szCs w:val="18"/>
                <w:lang w:val="en-GB" w:eastAsia="en-US"/>
              </w:rPr>
              <w:t>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18</w:t>
            </w:r>
            <w:r w:rsidR="00FD7181" w:rsidRPr="00FD7181">
              <w:rPr>
                <w:snapToGrid/>
                <w:sz w:val="18"/>
                <w:szCs w:val="18"/>
                <w:lang w:val="en-GB" w:eastAsia="en-US"/>
              </w:rPr>
              <w:t>2.</w:t>
            </w:r>
            <w:r w:rsidRPr="00FD7181">
              <w:rPr>
                <w:snapToGrid/>
                <w:sz w:val="18"/>
                <w:szCs w:val="18"/>
                <w:lang w:val="en-GB" w:eastAsia="en-US"/>
              </w:rPr>
              <w:t>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2.</w:t>
            </w:r>
            <w:r w:rsidRPr="00FD7181">
              <w:rPr>
                <w:snapToGrid/>
                <w:sz w:val="18"/>
                <w:szCs w:val="18"/>
                <w:lang w:val="en-GB" w:eastAsia="en-US"/>
              </w:rPr>
              <w:t>9</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color w:val="000000"/>
                <w:sz w:val="18"/>
                <w:szCs w:val="18"/>
                <w:lang w:val="en-GB" w:eastAsia="en-US"/>
              </w:rPr>
              <w:t>每户平均人数</w:t>
            </w:r>
            <w:r w:rsidRPr="00FD7181">
              <w:rPr>
                <w:snapToGrid/>
                <w:color w:val="000000"/>
                <w:sz w:val="18"/>
                <w:szCs w:val="18"/>
                <w:lang w:val="en-GB"/>
              </w:rPr>
              <w:t xml:space="preserve"> </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br w:type="page"/>
            </w:r>
            <w:r w:rsidRPr="00FD7181">
              <w:rPr>
                <w:snapToGrid/>
                <w:sz w:val="18"/>
                <w:szCs w:val="18"/>
                <w:lang w:val="en-GB" w:eastAsia="en-US"/>
              </w:rPr>
              <w:br w:type="page"/>
            </w:r>
            <w:r w:rsidRPr="00FD7181">
              <w:rPr>
                <w:snapToGrid/>
                <w:sz w:val="18"/>
                <w:szCs w:val="18"/>
                <w:lang w:val="en-GB"/>
              </w:rPr>
              <w:t>户主平均年龄</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5.</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6.</w:t>
            </w:r>
            <w:r w:rsidRPr="00FD7181">
              <w:rPr>
                <w:snapToGrid/>
                <w:sz w:val="18"/>
                <w:szCs w:val="18"/>
                <w:lang w:val="en-GB" w:eastAsia="en-US"/>
              </w:rPr>
              <w:t>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6.</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46</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color w:val="000000"/>
                <w:sz w:val="18"/>
                <w:szCs w:val="18"/>
                <w:lang w:val="en-GB" w:eastAsia="en-US"/>
              </w:rPr>
              <w:t>每户平均挣钱人数</w:t>
            </w:r>
            <w:r w:rsidRPr="00FD7181">
              <w:rPr>
                <w:snapToGrid/>
                <w:color w:val="000000"/>
                <w:sz w:val="18"/>
                <w:szCs w:val="18"/>
                <w:lang w:val="en-GB"/>
              </w:rPr>
              <w:t xml:space="preserve"> </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月平均货币收入</w:t>
            </w:r>
            <w:r w:rsidR="00FD7181" w:rsidRPr="00FD7181">
              <w:rPr>
                <w:snapToGrid/>
                <w:sz w:val="18"/>
                <w:szCs w:val="18"/>
                <w:lang w:val="en-GB"/>
              </w:rPr>
              <w:t>(</w:t>
            </w:r>
            <w:r w:rsidRPr="00FD7181">
              <w:rPr>
                <w:snapToGrid/>
                <w:sz w:val="18"/>
                <w:szCs w:val="18"/>
                <w:lang w:val="en-GB"/>
              </w:rPr>
              <w:t>新谢克尔</w:t>
            </w:r>
            <w:r w:rsidR="00FD7181" w:rsidRPr="00FD7181">
              <w:rPr>
                <w:snapToGrid/>
                <w:sz w:val="18"/>
                <w:szCs w:val="18"/>
                <w:lang w:val="en-GB"/>
              </w:rPr>
              <w:t>)</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每户</w:t>
            </w:r>
            <w:r w:rsidR="00F17347" w:rsidRPr="00D56C56">
              <w:rPr>
                <w:rFonts w:hint="eastAsia"/>
                <w:snapToGrid/>
                <w:spacing w:val="-50"/>
                <w:szCs w:val="21"/>
                <w:lang w:val="en-GB"/>
              </w:rPr>
              <w:t>―</w:t>
            </w:r>
            <w:r w:rsidR="00F17347" w:rsidRPr="00D56C56">
              <w:rPr>
                <w:rFonts w:hint="eastAsia"/>
                <w:snapToGrid/>
                <w:szCs w:val="21"/>
                <w:lang w:val="en-GB"/>
              </w:rPr>
              <w:t>―</w:t>
            </w:r>
            <w:r w:rsidRPr="00FD7181">
              <w:rPr>
                <w:snapToGrid/>
                <w:sz w:val="18"/>
                <w:szCs w:val="18"/>
                <w:lang w:val="en-GB"/>
              </w:rPr>
              <w:t>总收入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14 904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14 679</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15 766</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17 687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066"/>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tab/>
            </w:r>
            <w:r w:rsidRPr="00FD7181">
              <w:rPr>
                <w:snapToGrid/>
                <w:sz w:val="18"/>
                <w:szCs w:val="18"/>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净收入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10 797</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11 006</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11 904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13 633</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标准人均</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总收入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4 750</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4 763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5 233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5 829</w:t>
            </w:r>
          </w:p>
        </w:tc>
      </w:tr>
      <w:tr w:rsidR="008370F6" w:rsidRPr="00FD7181" w:rsidTr="008370F6">
        <w:tc>
          <w:tcPr>
            <w:tcW w:w="4166" w:type="dxa"/>
            <w:tcBorders>
              <w:bottom w:val="single" w:sz="4" w:space="0" w:color="auto"/>
            </w:tcBorders>
            <w:shd w:val="clear" w:color="auto" w:fill="auto"/>
            <w:vAlign w:val="bottom"/>
          </w:tcPr>
          <w:p w:rsidR="008370F6" w:rsidRPr="00FD7181" w:rsidRDefault="008370F6" w:rsidP="008370F6">
            <w:pPr>
              <w:tabs>
                <w:tab w:val="clear" w:pos="431"/>
                <w:tab w:val="right" w:pos="850"/>
                <w:tab w:val="left" w:pos="1066"/>
                <w:tab w:val="left" w:pos="1466"/>
                <w:tab w:val="left" w:pos="1866"/>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净收入</w:t>
            </w:r>
          </w:p>
        </w:tc>
        <w:tc>
          <w:tcPr>
            <w:tcW w:w="801" w:type="dxa"/>
            <w:tcBorders>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3 442</w:t>
            </w:r>
          </w:p>
        </w:tc>
        <w:tc>
          <w:tcPr>
            <w:tcW w:w="801" w:type="dxa"/>
            <w:tcBorders>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3 571</w:t>
            </w:r>
          </w:p>
        </w:tc>
        <w:tc>
          <w:tcPr>
            <w:tcW w:w="801" w:type="dxa"/>
            <w:tcBorders>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3 951</w:t>
            </w:r>
          </w:p>
        </w:tc>
        <w:tc>
          <w:tcPr>
            <w:tcW w:w="801" w:type="dxa"/>
            <w:tcBorders>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4 493</w:t>
            </w:r>
          </w:p>
        </w:tc>
      </w:tr>
      <w:tr w:rsidR="008370F6" w:rsidRPr="00FD7181" w:rsidTr="008370F6">
        <w:tc>
          <w:tcPr>
            <w:tcW w:w="41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left"/>
              <w:rPr>
                <w:rFonts w:eastAsia="SimHei"/>
                <w:snapToGrid/>
                <w:sz w:val="18"/>
                <w:szCs w:val="18"/>
                <w:lang w:val="en-GB"/>
              </w:rPr>
            </w:pPr>
            <w:r w:rsidRPr="00FD7181">
              <w:rPr>
                <w:rFonts w:eastAsia="SimHei"/>
                <w:snapToGrid/>
                <w:sz w:val="18"/>
                <w:szCs w:val="18"/>
                <w:lang w:val="en-GB"/>
              </w:rPr>
              <w:t>收入来源</w:t>
            </w:r>
            <w:r w:rsidR="00F17347" w:rsidRPr="00D56C56">
              <w:rPr>
                <w:rFonts w:hint="eastAsia"/>
                <w:snapToGrid/>
                <w:spacing w:val="-50"/>
                <w:szCs w:val="21"/>
                <w:lang w:val="en-GB"/>
              </w:rPr>
              <w:t>―</w:t>
            </w:r>
            <w:r w:rsidR="00F17347" w:rsidRPr="00D56C56">
              <w:rPr>
                <w:rFonts w:hint="eastAsia"/>
                <w:snapToGrid/>
                <w:szCs w:val="21"/>
                <w:lang w:val="en-GB"/>
              </w:rPr>
              <w:t>―</w:t>
            </w:r>
            <w:r w:rsidRPr="00FD7181">
              <w:rPr>
                <w:rFonts w:eastAsia="SimHei"/>
                <w:snapToGrid/>
                <w:sz w:val="18"/>
                <w:szCs w:val="18"/>
                <w:lang w:val="en-GB"/>
              </w:rPr>
              <w:t>总额</w:t>
            </w:r>
            <w:r w:rsidR="00FD7181" w:rsidRPr="00FD7181">
              <w:rPr>
                <w:rFonts w:eastAsia="SimHei"/>
                <w:snapToGrid/>
                <w:sz w:val="18"/>
                <w:szCs w:val="18"/>
                <w:lang w:val="en-GB"/>
              </w:rPr>
              <w:t>(</w:t>
            </w:r>
            <w:r w:rsidRPr="00FD7181">
              <w:rPr>
                <w:rFonts w:eastAsia="SimHei"/>
                <w:snapToGrid/>
                <w:sz w:val="18"/>
                <w:szCs w:val="18"/>
                <w:lang w:val="en-GB"/>
              </w:rPr>
              <w:t>百分比</w:t>
            </w:r>
            <w:r w:rsidR="00FD7181" w:rsidRPr="00FD7181">
              <w:rPr>
                <w:rFonts w:eastAsia="SimHei"/>
                <w:snapToGrid/>
                <w:sz w:val="18"/>
                <w:szCs w:val="18"/>
                <w:lang w:val="en-GB"/>
              </w:rPr>
              <w:t>)</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r>
      <w:tr w:rsidR="008370F6" w:rsidRPr="00FD7181" w:rsidTr="008370F6">
        <w:tc>
          <w:tcPr>
            <w:tcW w:w="4166"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领薪职业</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8</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4</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9.</w:t>
            </w:r>
            <w:r w:rsidRPr="00FD7181">
              <w:rPr>
                <w:snapToGrid/>
                <w:sz w:val="18"/>
                <w:szCs w:val="18"/>
                <w:lang w:val="en-GB" w:eastAsia="en-US"/>
              </w:rPr>
              <w:t>8</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9.</w:t>
            </w:r>
            <w:r w:rsidRPr="00FD7181">
              <w:rPr>
                <w:snapToGrid/>
                <w:sz w:val="18"/>
                <w:szCs w:val="18"/>
                <w:lang w:val="en-GB" w:eastAsia="en-US"/>
              </w:rPr>
              <w:t>3</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自营职业</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6.</w:t>
            </w:r>
            <w:r w:rsidRPr="00FD7181">
              <w:rPr>
                <w:snapToGrid/>
                <w:sz w:val="18"/>
                <w:szCs w:val="18"/>
                <w:lang w:val="en-GB" w:eastAsia="en-US"/>
              </w:rPr>
              <w:t>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2.</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6.</w:t>
            </w:r>
            <w:r w:rsidRPr="00FD7181">
              <w:rPr>
                <w:snapToGrid/>
                <w:sz w:val="18"/>
                <w:szCs w:val="18"/>
                <w:lang w:val="en-GB" w:eastAsia="en-US"/>
              </w:rPr>
              <w:t>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0.</w:t>
            </w:r>
            <w:r w:rsidRPr="00FD7181">
              <w:rPr>
                <w:snapToGrid/>
                <w:sz w:val="18"/>
                <w:szCs w:val="18"/>
                <w:lang w:val="en-GB" w:eastAsia="en-US"/>
              </w:rPr>
              <w:t>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t>以色列</w:t>
            </w:r>
            <w:r w:rsidRPr="00FD7181">
              <w:rPr>
                <w:snapToGrid/>
                <w:sz w:val="18"/>
                <w:szCs w:val="18"/>
                <w:lang w:val="en-GB"/>
              </w:rPr>
              <w:t>的资产和援助</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1</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w:t>
            </w:r>
            <w:r w:rsidR="008370F6" w:rsidRPr="00FD7181">
              <w:rPr>
                <w:snapToGrid/>
                <w:sz w:val="18"/>
                <w:szCs w:val="18"/>
                <w:lang w:val="en-GB" w:eastAsia="en-US"/>
              </w:rPr>
              <w:t>20</w:t>
            </w:r>
            <w:r w:rsidRPr="00FD7181">
              <w:rPr>
                <w:snapToGrid/>
                <w:sz w:val="18"/>
                <w:szCs w:val="18"/>
                <w:lang w:val="en-GB" w:eastAsia="en-US"/>
              </w:rPr>
              <w:t>)</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其中</w:t>
            </w:r>
            <w:r w:rsidR="00FD7181" w:rsidRPr="00FD7181">
              <w:rPr>
                <w:snapToGrid/>
                <w:sz w:val="18"/>
                <w:szCs w:val="18"/>
                <w:lang w:val="en-GB"/>
              </w:rPr>
              <w:t>：</w:t>
            </w:r>
            <w:r w:rsidRPr="00FD7181">
              <w:rPr>
                <w:snapToGrid/>
                <w:sz w:val="18"/>
                <w:szCs w:val="18"/>
                <w:lang w:val="en-GB"/>
              </w:rPr>
              <w:t>援助和津贴</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266"/>
                <w:tab w:val="left" w:pos="1666"/>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来自机构</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9</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8</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266"/>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来自资本</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r w:rsidRPr="00FD7181">
              <w:rPr>
                <w:snapToGrid/>
                <w:sz w:val="18"/>
                <w:szCs w:val="18"/>
                <w:lang w:val="en-GB" w:eastAsia="en-US"/>
              </w:rPr>
              <w:t>)</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r w:rsidRPr="00FD7181">
              <w:rPr>
                <w:snapToGrid/>
                <w:sz w:val="18"/>
                <w:szCs w:val="18"/>
                <w:lang w:val="en-GB" w:eastAsia="en-US"/>
              </w:rPr>
              <w:t>)</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r w:rsidRPr="00FD7181">
              <w:rPr>
                <w:snapToGrid/>
                <w:sz w:val="18"/>
                <w:szCs w:val="18"/>
                <w:lang w:val="en-GB" w:eastAsia="en-US"/>
              </w:rPr>
              <w:t>)</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国外资产与援助</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w:t>
            </w:r>
          </w:p>
        </w:tc>
      </w:tr>
      <w:tr w:rsidR="008370F6" w:rsidRPr="00FD7181" w:rsidTr="008370F6">
        <w:tc>
          <w:tcPr>
            <w:tcW w:w="7370" w:type="dxa"/>
            <w:gridSpan w:val="5"/>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户主</w:t>
            </w:r>
            <w:r w:rsidR="006954CA" w:rsidRPr="00D56C56">
              <w:rPr>
                <w:rFonts w:hint="eastAsia"/>
                <w:snapToGrid/>
                <w:spacing w:val="-50"/>
                <w:szCs w:val="21"/>
                <w:lang w:val="en-GB"/>
              </w:rPr>
              <w:t>―</w:t>
            </w:r>
            <w:r w:rsidR="006954CA" w:rsidRPr="00D56C56">
              <w:rPr>
                <w:rFonts w:hint="eastAsia"/>
                <w:snapToGrid/>
                <w:szCs w:val="21"/>
                <w:lang w:val="en-GB"/>
              </w:rPr>
              <w:t>―</w:t>
            </w:r>
            <w:r w:rsidRPr="00FD7181">
              <w:rPr>
                <w:rFonts w:eastAsia="KaiTi_GB2312"/>
                <w:snapToGrid/>
                <w:sz w:val="18"/>
                <w:szCs w:val="18"/>
                <w:lang w:val="en-GB"/>
              </w:rPr>
              <w:t>被雇用者</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color w:val="000000"/>
                <w:sz w:val="18"/>
                <w:szCs w:val="18"/>
                <w:lang w:val="en-GB" w:eastAsia="en-US"/>
              </w:rPr>
              <w:t>户数</w:t>
            </w:r>
            <w:r w:rsidRPr="00FD7181">
              <w:rPr>
                <w:snapToGrid/>
                <w:color w:val="000000"/>
                <w:sz w:val="18"/>
                <w:szCs w:val="18"/>
                <w:lang w:val="en-GB" w:eastAsia="en-US"/>
              </w:rPr>
              <w:t xml:space="preserve"> </w:t>
            </w:r>
            <w:r w:rsidR="00FD7181" w:rsidRPr="00FD7181">
              <w:rPr>
                <w:snapToGrid/>
                <w:color w:val="000000"/>
                <w:sz w:val="18"/>
                <w:szCs w:val="18"/>
                <w:lang w:val="en-GB" w:eastAsia="en-US"/>
              </w:rPr>
              <w:t>(</w:t>
            </w:r>
            <w:r w:rsidRPr="00FD7181">
              <w:rPr>
                <w:snapToGrid/>
                <w:color w:val="000000"/>
                <w:sz w:val="18"/>
                <w:szCs w:val="18"/>
                <w:lang w:val="en-GB" w:eastAsia="en-US"/>
              </w:rPr>
              <w:t>单位</w:t>
            </w:r>
            <w:r w:rsidR="00FD7181" w:rsidRPr="00FD7181">
              <w:rPr>
                <w:snapToGrid/>
                <w:color w:val="000000"/>
                <w:sz w:val="18"/>
                <w:szCs w:val="18"/>
                <w:lang w:val="en-GB" w:eastAsia="en-US"/>
              </w:rPr>
              <w:t>：</w:t>
            </w:r>
            <w:r w:rsidRPr="00FD7181">
              <w:rPr>
                <w:snapToGrid/>
                <w:color w:val="000000"/>
                <w:sz w:val="18"/>
                <w:szCs w:val="18"/>
                <w:lang w:val="en-GB" w:eastAsia="en-US"/>
              </w:rPr>
              <w:t>千</w:t>
            </w:r>
            <w:r w:rsidR="00FD7181" w:rsidRPr="00FD7181">
              <w:rPr>
                <w:snapToGrid/>
                <w:color w:val="000000"/>
                <w:sz w:val="18"/>
                <w:szCs w:val="18"/>
                <w:lang w:val="en-GB" w:eastAsia="en-US"/>
              </w:rPr>
              <w:t>)</w:t>
            </w:r>
            <w:r w:rsidRPr="00FD7181">
              <w:rPr>
                <w:snapToGrid/>
                <w:color w:val="000000"/>
                <w:sz w:val="18"/>
                <w:szCs w:val="18"/>
                <w:lang w:val="en-GB"/>
              </w:rPr>
              <w:t xml:space="preserve">  </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1 18</w:t>
            </w:r>
            <w:r w:rsidR="00FD7181" w:rsidRPr="00FD7181">
              <w:rPr>
                <w:snapToGrid/>
                <w:sz w:val="18"/>
                <w:szCs w:val="18"/>
                <w:lang w:val="en-GB" w:eastAsia="en-US"/>
              </w:rPr>
              <w:t>7.</w:t>
            </w:r>
            <w:r w:rsidRPr="00FD7181">
              <w:rPr>
                <w:snapToGrid/>
                <w:sz w:val="18"/>
                <w:szCs w:val="18"/>
                <w:lang w:val="en-GB" w:eastAsia="en-US"/>
              </w:rPr>
              <w:t>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1 23</w:t>
            </w:r>
            <w:r w:rsidR="00FD7181" w:rsidRPr="00FD7181">
              <w:rPr>
                <w:snapToGrid/>
                <w:sz w:val="18"/>
                <w:szCs w:val="18"/>
                <w:lang w:val="en-GB" w:eastAsia="en-US"/>
              </w:rPr>
              <w:t>3.</w:t>
            </w:r>
            <w:r w:rsidRPr="00FD7181">
              <w:rPr>
                <w:snapToGrid/>
                <w:sz w:val="18"/>
                <w:szCs w:val="18"/>
                <w:lang w:val="en-GB" w:eastAsia="en-US"/>
              </w:rPr>
              <w:t>6</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1 26</w:t>
            </w:r>
            <w:r w:rsidR="00FD7181" w:rsidRPr="00FD7181">
              <w:rPr>
                <w:snapToGrid/>
                <w:sz w:val="18"/>
                <w:szCs w:val="18"/>
                <w:lang w:val="en-GB" w:eastAsia="en-US"/>
              </w:rPr>
              <w:t>9.</w:t>
            </w:r>
            <w:r w:rsidRPr="00FD7181">
              <w:rPr>
                <w:snapToGrid/>
                <w:sz w:val="18"/>
                <w:szCs w:val="18"/>
                <w:lang w:val="en-GB" w:eastAsia="en-US"/>
              </w:rPr>
              <w:t>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1 29</w:t>
            </w:r>
            <w:r w:rsidR="00FD7181" w:rsidRPr="00FD7181">
              <w:rPr>
                <w:snapToGrid/>
                <w:sz w:val="18"/>
                <w:szCs w:val="18"/>
                <w:lang w:val="en-GB" w:eastAsia="en-US"/>
              </w:rPr>
              <w:t>2.</w:t>
            </w:r>
            <w:r w:rsidRPr="00FD7181">
              <w:rPr>
                <w:snapToGrid/>
                <w:sz w:val="18"/>
                <w:szCs w:val="18"/>
                <w:lang w:val="en-GB" w:eastAsia="en-US"/>
              </w:rPr>
              <w:t>3</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color w:val="000000"/>
                <w:sz w:val="18"/>
                <w:szCs w:val="18"/>
                <w:lang w:val="en-GB" w:eastAsia="en-US"/>
              </w:rPr>
              <w:t>每户平均人数</w:t>
            </w:r>
            <w:r w:rsidRPr="00FD7181">
              <w:rPr>
                <w:snapToGrid/>
                <w:color w:val="000000"/>
                <w:sz w:val="18"/>
                <w:szCs w:val="18"/>
                <w:lang w:val="en-GB"/>
              </w:rPr>
              <w:t xml:space="preserve">  </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br w:type="page"/>
            </w:r>
            <w:r w:rsidRPr="00FD7181">
              <w:rPr>
                <w:snapToGrid/>
                <w:sz w:val="18"/>
                <w:szCs w:val="18"/>
                <w:lang w:val="en-GB" w:eastAsia="en-US"/>
              </w:rPr>
              <w:br w:type="page"/>
            </w:r>
            <w:r w:rsidRPr="00FD7181">
              <w:rPr>
                <w:snapToGrid/>
                <w:sz w:val="18"/>
                <w:szCs w:val="18"/>
                <w:lang w:val="en-GB"/>
              </w:rPr>
              <w:t>户主平均年龄</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0.</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0.</w:t>
            </w:r>
            <w:r w:rsidRPr="00FD7181">
              <w:rPr>
                <w:snapToGrid/>
                <w:sz w:val="18"/>
                <w:szCs w:val="18"/>
                <w:lang w:val="en-GB" w:eastAsia="en-US"/>
              </w:rPr>
              <w:t>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0.</w:t>
            </w:r>
            <w:r w:rsidRPr="00FD7181">
              <w:rPr>
                <w:snapToGrid/>
                <w:sz w:val="18"/>
                <w:szCs w:val="18"/>
                <w:lang w:val="en-GB" w:eastAsia="en-US"/>
              </w:rPr>
              <w:t>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0.</w:t>
            </w:r>
            <w:r w:rsidRPr="00FD7181">
              <w:rPr>
                <w:snapToGrid/>
                <w:sz w:val="18"/>
                <w:szCs w:val="18"/>
                <w:lang w:val="en-GB" w:eastAsia="en-US"/>
              </w:rPr>
              <w:t>5</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color w:val="000000"/>
                <w:sz w:val="18"/>
                <w:szCs w:val="18"/>
                <w:lang w:val="en-GB" w:eastAsia="en-US"/>
              </w:rPr>
              <w:t>每户平均挣钱人数</w:t>
            </w:r>
            <w:r w:rsidRPr="00FD7181">
              <w:rPr>
                <w:snapToGrid/>
                <w:color w:val="000000"/>
                <w:sz w:val="18"/>
                <w:szCs w:val="18"/>
                <w:lang w:val="en-GB"/>
              </w:rPr>
              <w:t xml:space="preserve"> </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月平均货币收入</w:t>
            </w:r>
            <w:r w:rsidR="00FD7181" w:rsidRPr="00FD7181">
              <w:rPr>
                <w:snapToGrid/>
                <w:sz w:val="18"/>
                <w:szCs w:val="18"/>
                <w:lang w:val="en-GB"/>
              </w:rPr>
              <w:t>(</w:t>
            </w:r>
            <w:r w:rsidRPr="00FD7181">
              <w:rPr>
                <w:snapToGrid/>
                <w:sz w:val="18"/>
                <w:szCs w:val="18"/>
                <w:lang w:val="en-GB"/>
              </w:rPr>
              <w:t>新谢克尔</w:t>
            </w:r>
            <w:r w:rsidR="00FD7181" w:rsidRPr="00FD7181">
              <w:rPr>
                <w:snapToGrid/>
                <w:sz w:val="18"/>
                <w:szCs w:val="18"/>
                <w:lang w:val="en-GB"/>
              </w:rPr>
              <w:t>)</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每户</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总收入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13 377</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13 613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14 014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14 468</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066"/>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tab/>
            </w:r>
            <w:r w:rsidRPr="00FD7181">
              <w:rPr>
                <w:snapToGrid/>
                <w:sz w:val="18"/>
                <w:szCs w:val="18"/>
                <w:lang w:val="en-GB"/>
              </w:rPr>
              <w:t xml:space="preserve">       </w:t>
            </w:r>
            <w:r w:rsidR="00F17347" w:rsidRPr="00D56C56">
              <w:rPr>
                <w:rFonts w:hint="eastAsia"/>
                <w:snapToGrid/>
                <w:spacing w:val="-50"/>
                <w:szCs w:val="21"/>
                <w:lang w:val="en-GB"/>
              </w:rPr>
              <w:t>―</w:t>
            </w:r>
            <w:r w:rsidR="00F17347" w:rsidRPr="00D56C56">
              <w:rPr>
                <w:rFonts w:hint="eastAsia"/>
                <w:snapToGrid/>
                <w:szCs w:val="21"/>
                <w:lang w:val="en-GB"/>
              </w:rPr>
              <w:t>―</w:t>
            </w:r>
            <w:r w:rsidRPr="00FD7181">
              <w:rPr>
                <w:snapToGrid/>
                <w:sz w:val="18"/>
                <w:szCs w:val="18"/>
                <w:lang w:val="en-GB"/>
              </w:rPr>
              <w:t>净收入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10 385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10 702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11 189</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11 686</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标准人均</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总收入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4 505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4 606</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4 739</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4 917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066"/>
                <w:tab w:val="left" w:pos="1466"/>
                <w:tab w:val="left" w:pos="1866"/>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净收入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3 498</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3 621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3 784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3 972</w:t>
            </w:r>
          </w:p>
        </w:tc>
      </w:tr>
      <w:tr w:rsidR="008370F6" w:rsidRPr="00FD7181" w:rsidTr="008370F6">
        <w:tc>
          <w:tcPr>
            <w:tcW w:w="4166" w:type="dxa"/>
            <w:shd w:val="clear" w:color="auto" w:fill="auto"/>
            <w:vAlign w:val="bottom"/>
          </w:tcPr>
          <w:p w:rsidR="008370F6" w:rsidRPr="00FD7181" w:rsidRDefault="008370F6"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每户货币总收入</w:t>
            </w:r>
          </w:p>
        </w:tc>
        <w:tc>
          <w:tcPr>
            <w:tcW w:w="801" w:type="dxa"/>
            <w:shd w:val="clear" w:color="auto" w:fill="auto"/>
            <w:vAlign w:val="bottom"/>
          </w:tcPr>
          <w:p w:rsidR="008370F6" w:rsidRPr="00FD7181" w:rsidRDefault="008370F6"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r>
      <w:tr w:rsidR="008370F6" w:rsidRPr="00FD7181" w:rsidTr="008370F6">
        <w:tc>
          <w:tcPr>
            <w:tcW w:w="4166" w:type="dxa"/>
            <w:shd w:val="clear" w:color="auto" w:fill="auto"/>
            <w:vAlign w:val="bottom"/>
          </w:tcPr>
          <w:p w:rsidR="008370F6" w:rsidRPr="00FD7181" w:rsidRDefault="008370F6"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实际变化百分比</w:t>
            </w:r>
          </w:p>
        </w:tc>
        <w:tc>
          <w:tcPr>
            <w:tcW w:w="801" w:type="dxa"/>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9</w:t>
            </w:r>
            <w:r w:rsidRPr="00FD7181">
              <w:rPr>
                <w:snapToGrid/>
                <w:sz w:val="18"/>
                <w:szCs w:val="18"/>
                <w:lang w:val="en-GB" w:eastAsia="en-US"/>
              </w:rPr>
              <w:t>)</w:t>
            </w:r>
          </w:p>
        </w:tc>
        <w:tc>
          <w:tcPr>
            <w:tcW w:w="801" w:type="dxa"/>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w:t>
            </w:r>
          </w:p>
        </w:tc>
        <w:tc>
          <w:tcPr>
            <w:tcW w:w="801" w:type="dxa"/>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w:t>
            </w:r>
          </w:p>
        </w:tc>
        <w:tc>
          <w:tcPr>
            <w:tcW w:w="801" w:type="dxa"/>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1</w:t>
            </w:r>
          </w:p>
        </w:tc>
      </w:tr>
      <w:tr w:rsidR="008370F6" w:rsidRPr="00FD7181" w:rsidTr="008370F6">
        <w:tc>
          <w:tcPr>
            <w:tcW w:w="4166" w:type="dxa"/>
            <w:tcBorders>
              <w:bottom w:val="single" w:sz="4" w:space="0" w:color="auto"/>
            </w:tcBorders>
            <w:shd w:val="clear" w:color="auto" w:fill="auto"/>
            <w:vAlign w:val="bottom"/>
          </w:tcPr>
          <w:p w:rsidR="008370F6" w:rsidRPr="00FD7181" w:rsidRDefault="008370F6"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基尼系数</w:t>
            </w:r>
          </w:p>
        </w:tc>
        <w:tc>
          <w:tcPr>
            <w:tcW w:w="801" w:type="dxa"/>
            <w:tcBorders>
              <w:bottom w:val="single" w:sz="4" w:space="0" w:color="auto"/>
            </w:tcBorders>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375</w:t>
            </w:r>
          </w:p>
        </w:tc>
        <w:tc>
          <w:tcPr>
            <w:tcW w:w="801" w:type="dxa"/>
            <w:tcBorders>
              <w:bottom w:val="single" w:sz="4" w:space="0" w:color="auto"/>
            </w:tcBorders>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380</w:t>
            </w:r>
          </w:p>
        </w:tc>
        <w:tc>
          <w:tcPr>
            <w:tcW w:w="801" w:type="dxa"/>
            <w:tcBorders>
              <w:bottom w:val="single" w:sz="4" w:space="0" w:color="auto"/>
            </w:tcBorders>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386</w:t>
            </w:r>
          </w:p>
        </w:tc>
        <w:tc>
          <w:tcPr>
            <w:tcW w:w="801" w:type="dxa"/>
            <w:tcBorders>
              <w:bottom w:val="single" w:sz="4" w:space="0" w:color="auto"/>
            </w:tcBorders>
            <w:shd w:val="clear" w:color="auto" w:fill="auto"/>
            <w:vAlign w:val="bottom"/>
          </w:tcPr>
          <w:p w:rsidR="008370F6" w:rsidRPr="00FD7181" w:rsidRDefault="00FD7181" w:rsidP="008370F6">
            <w:pPr>
              <w:keepNext/>
              <w:keepLines/>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385</w:t>
            </w:r>
          </w:p>
        </w:tc>
      </w:tr>
      <w:tr w:rsidR="008370F6" w:rsidRPr="00FD7181" w:rsidTr="008370F6">
        <w:tc>
          <w:tcPr>
            <w:tcW w:w="41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left"/>
              <w:rPr>
                <w:rFonts w:eastAsia="SimHei"/>
                <w:snapToGrid/>
                <w:sz w:val="18"/>
                <w:szCs w:val="18"/>
                <w:lang w:val="en-GB"/>
              </w:rPr>
            </w:pPr>
            <w:r w:rsidRPr="00FD7181">
              <w:rPr>
                <w:rFonts w:eastAsia="SimHei"/>
                <w:snapToGrid/>
                <w:sz w:val="18"/>
                <w:szCs w:val="18"/>
                <w:lang w:val="en-GB"/>
              </w:rPr>
              <w:t>收入来源</w:t>
            </w:r>
            <w:r w:rsidR="00F17347" w:rsidRPr="00D56C56">
              <w:rPr>
                <w:rFonts w:hint="eastAsia"/>
                <w:snapToGrid/>
                <w:spacing w:val="-50"/>
                <w:szCs w:val="21"/>
                <w:lang w:val="en-GB"/>
              </w:rPr>
              <w:t>―</w:t>
            </w:r>
            <w:r w:rsidR="00F17347" w:rsidRPr="00D56C56">
              <w:rPr>
                <w:rFonts w:hint="eastAsia"/>
                <w:snapToGrid/>
                <w:szCs w:val="21"/>
                <w:lang w:val="en-GB"/>
              </w:rPr>
              <w:t>―</w:t>
            </w:r>
            <w:r w:rsidRPr="00FD7181">
              <w:rPr>
                <w:rFonts w:eastAsia="SimHei"/>
                <w:snapToGrid/>
                <w:sz w:val="18"/>
                <w:szCs w:val="18"/>
                <w:lang w:val="en-GB"/>
              </w:rPr>
              <w:t>总额</w:t>
            </w:r>
            <w:r w:rsidR="00FD7181" w:rsidRPr="00FD7181">
              <w:rPr>
                <w:rFonts w:eastAsia="SimHei"/>
                <w:snapToGrid/>
                <w:sz w:val="18"/>
                <w:szCs w:val="18"/>
                <w:lang w:val="en-GB"/>
              </w:rPr>
              <w:t>(</w:t>
            </w:r>
            <w:r w:rsidRPr="00FD7181">
              <w:rPr>
                <w:rFonts w:eastAsia="SimHei"/>
                <w:snapToGrid/>
                <w:sz w:val="18"/>
                <w:szCs w:val="18"/>
                <w:lang w:val="en-GB"/>
              </w:rPr>
              <w:t>百分比</w:t>
            </w:r>
            <w:r w:rsidR="00FD7181" w:rsidRPr="00FD7181">
              <w:rPr>
                <w:rFonts w:eastAsia="SimHei"/>
                <w:snapToGrid/>
                <w:sz w:val="18"/>
                <w:szCs w:val="18"/>
                <w:lang w:val="en-GB"/>
              </w:rPr>
              <w:t>)</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100</w:t>
            </w:r>
          </w:p>
        </w:tc>
      </w:tr>
      <w:tr w:rsidR="008370F6" w:rsidRPr="00FD7181" w:rsidTr="008370F6">
        <w:tc>
          <w:tcPr>
            <w:tcW w:w="41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left"/>
              <w:rPr>
                <w:rFonts w:eastAsia="SimHei"/>
                <w:snapToGrid/>
                <w:sz w:val="18"/>
                <w:szCs w:val="18"/>
                <w:lang w:val="en-GB"/>
              </w:rPr>
            </w:pPr>
            <w:r w:rsidRPr="00FD7181">
              <w:rPr>
                <w:rFonts w:eastAsia="SimHei"/>
                <w:snapToGrid/>
                <w:sz w:val="18"/>
                <w:szCs w:val="18"/>
                <w:lang w:val="en-GB"/>
              </w:rPr>
              <w:t>领薪职业</w:t>
            </w:r>
            <w:r w:rsidR="00F17347" w:rsidRPr="00D56C56">
              <w:rPr>
                <w:rFonts w:hint="eastAsia"/>
                <w:snapToGrid/>
                <w:spacing w:val="-50"/>
                <w:szCs w:val="21"/>
                <w:lang w:val="en-GB"/>
              </w:rPr>
              <w:t>―</w:t>
            </w:r>
            <w:r w:rsidR="00F17347" w:rsidRPr="00D56C56">
              <w:rPr>
                <w:rFonts w:hint="eastAsia"/>
                <w:snapToGrid/>
                <w:szCs w:val="21"/>
                <w:lang w:val="en-GB"/>
              </w:rPr>
              <w:t>―</w:t>
            </w:r>
            <w:r w:rsidRPr="00FD7181">
              <w:rPr>
                <w:rFonts w:eastAsia="SimHei"/>
                <w:snapToGrid/>
                <w:sz w:val="18"/>
                <w:szCs w:val="18"/>
                <w:lang w:val="en-GB"/>
              </w:rPr>
              <w:t>总额</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3.</w:t>
            </w:r>
            <w:r w:rsidRPr="00FD7181">
              <w:rPr>
                <w:b/>
                <w:snapToGrid/>
                <w:sz w:val="18"/>
                <w:szCs w:val="18"/>
                <w:lang w:val="en-GB" w:eastAsia="en-US"/>
              </w:rPr>
              <w:t>9</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3.</w:t>
            </w:r>
            <w:r w:rsidRPr="00FD7181">
              <w:rPr>
                <w:b/>
                <w:snapToGrid/>
                <w:sz w:val="18"/>
                <w:szCs w:val="18"/>
                <w:lang w:val="en-GB" w:eastAsia="en-US"/>
              </w:rPr>
              <w:t>3</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2.</w:t>
            </w:r>
            <w:r w:rsidRPr="00FD7181">
              <w:rPr>
                <w:b/>
                <w:snapToGrid/>
                <w:sz w:val="18"/>
                <w:szCs w:val="18"/>
                <w:lang w:val="en-GB" w:eastAsia="en-US"/>
              </w:rPr>
              <w:t>6</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firstLine="284"/>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1.</w:t>
            </w:r>
            <w:r w:rsidRPr="00FD7181">
              <w:rPr>
                <w:b/>
                <w:snapToGrid/>
                <w:sz w:val="18"/>
                <w:szCs w:val="18"/>
                <w:lang w:val="en-GB" w:eastAsia="en-US"/>
              </w:rPr>
              <w:t>9</w:t>
            </w:r>
          </w:p>
        </w:tc>
      </w:tr>
      <w:tr w:rsidR="008370F6" w:rsidRPr="00FD7181" w:rsidTr="008370F6">
        <w:tc>
          <w:tcPr>
            <w:tcW w:w="4166"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户主收入</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9.</w:t>
            </w:r>
            <w:r w:rsidRPr="00FD7181">
              <w:rPr>
                <w:snapToGrid/>
                <w:sz w:val="18"/>
                <w:szCs w:val="18"/>
                <w:lang w:val="en-GB" w:eastAsia="en-US"/>
              </w:rPr>
              <w:t>5</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1</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58</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户主配偶收入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8.</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8.</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7</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其他挣钱者的收入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4</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2</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自营职业</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5</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6</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财产和援助</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6</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其中</w:t>
            </w:r>
            <w:r w:rsidR="00FD7181" w:rsidRPr="00FD7181">
              <w:rPr>
                <w:snapToGrid/>
                <w:sz w:val="18"/>
                <w:szCs w:val="18"/>
                <w:lang w:val="en-GB"/>
              </w:rPr>
              <w:t>：</w:t>
            </w:r>
            <w:r w:rsidRPr="00FD7181">
              <w:rPr>
                <w:snapToGrid/>
                <w:sz w:val="18"/>
                <w:szCs w:val="18"/>
                <w:lang w:val="en-GB"/>
              </w:rPr>
              <w:t>机构发放的援助和津贴</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5</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5</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6</w:t>
            </w:r>
          </w:p>
        </w:tc>
      </w:tr>
      <w:tr w:rsidR="008370F6" w:rsidRPr="00FD7181" w:rsidTr="008370F6">
        <w:tc>
          <w:tcPr>
            <w:tcW w:w="7370" w:type="dxa"/>
            <w:gridSpan w:val="5"/>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户主</w:t>
            </w:r>
            <w:r w:rsidR="006954CA" w:rsidRPr="00D56C56">
              <w:rPr>
                <w:rFonts w:hint="eastAsia"/>
                <w:snapToGrid/>
                <w:spacing w:val="-50"/>
                <w:szCs w:val="21"/>
                <w:lang w:val="en-GB"/>
              </w:rPr>
              <w:t>―</w:t>
            </w:r>
            <w:r w:rsidR="006954CA" w:rsidRPr="00D56C56">
              <w:rPr>
                <w:rFonts w:hint="eastAsia"/>
                <w:snapToGrid/>
                <w:szCs w:val="21"/>
                <w:lang w:val="en-GB"/>
              </w:rPr>
              <w:t>―</w:t>
            </w:r>
            <w:r w:rsidRPr="00FD7181">
              <w:rPr>
                <w:rFonts w:eastAsia="KaiTi_GB2312"/>
                <w:snapToGrid/>
                <w:sz w:val="18"/>
                <w:szCs w:val="18"/>
                <w:lang w:val="en-GB"/>
              </w:rPr>
              <w:t>不工作</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color w:val="000000"/>
                <w:sz w:val="18"/>
                <w:szCs w:val="18"/>
                <w:lang w:val="en-GB" w:eastAsia="en-US"/>
              </w:rPr>
              <w:t>户数</w:t>
            </w:r>
            <w:r w:rsidRPr="00FD7181">
              <w:rPr>
                <w:snapToGrid/>
                <w:color w:val="000000"/>
                <w:sz w:val="18"/>
                <w:szCs w:val="18"/>
                <w:lang w:val="en-GB" w:eastAsia="en-US"/>
              </w:rPr>
              <w:t xml:space="preserve"> </w:t>
            </w:r>
            <w:r w:rsidR="00FD7181" w:rsidRPr="00FD7181">
              <w:rPr>
                <w:snapToGrid/>
                <w:color w:val="000000"/>
                <w:sz w:val="18"/>
                <w:szCs w:val="18"/>
                <w:lang w:val="en-GB" w:eastAsia="en-US"/>
              </w:rPr>
              <w:t>(</w:t>
            </w:r>
            <w:r w:rsidRPr="00FD7181">
              <w:rPr>
                <w:snapToGrid/>
                <w:color w:val="000000"/>
                <w:sz w:val="18"/>
                <w:szCs w:val="18"/>
                <w:lang w:val="en-GB" w:eastAsia="en-US"/>
              </w:rPr>
              <w:t>千</w:t>
            </w:r>
            <w:r w:rsidR="00FD7181" w:rsidRPr="00FD7181">
              <w:rPr>
                <w:snapToGrid/>
                <w:color w:val="000000"/>
                <w:sz w:val="18"/>
                <w:szCs w:val="18"/>
                <w:lang w:val="en-GB" w:eastAsia="en-US"/>
              </w:rPr>
              <w:t>)</w:t>
            </w:r>
            <w:r w:rsidRPr="00FD7181">
              <w:rPr>
                <w:snapToGrid/>
                <w:color w:val="000000"/>
                <w:sz w:val="18"/>
                <w:szCs w:val="18"/>
                <w:lang w:val="en-GB"/>
              </w:rPr>
              <w:t xml:space="preserve">  </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540</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53</w:t>
            </w:r>
            <w:r w:rsidR="00FD7181" w:rsidRPr="00FD7181">
              <w:rPr>
                <w:snapToGrid/>
                <w:sz w:val="18"/>
                <w:szCs w:val="18"/>
                <w:lang w:val="en-GB" w:eastAsia="en-US"/>
              </w:rPr>
              <w:t>6.</w:t>
            </w:r>
            <w:r w:rsidRPr="00FD7181">
              <w:rPr>
                <w:snapToGrid/>
                <w:sz w:val="18"/>
                <w:szCs w:val="18"/>
                <w:lang w:val="en-GB" w:eastAsia="en-US"/>
              </w:rPr>
              <w:t>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538</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52</w:t>
            </w:r>
            <w:r w:rsidR="00FD7181" w:rsidRPr="00FD7181">
              <w:rPr>
                <w:snapToGrid/>
                <w:sz w:val="18"/>
                <w:szCs w:val="18"/>
                <w:lang w:val="en-GB" w:eastAsia="en-US"/>
              </w:rPr>
              <w:t>9.</w:t>
            </w:r>
            <w:r w:rsidRPr="00FD7181">
              <w:rPr>
                <w:snapToGrid/>
                <w:sz w:val="18"/>
                <w:szCs w:val="18"/>
                <w:lang w:val="en-GB" w:eastAsia="en-US"/>
              </w:rPr>
              <w:t>9</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color w:val="000000"/>
                <w:sz w:val="18"/>
                <w:szCs w:val="18"/>
                <w:lang w:val="en-GB" w:eastAsia="en-US"/>
              </w:rPr>
              <w:t>每户平均人数</w:t>
            </w:r>
            <w:r w:rsidRPr="00FD7181">
              <w:rPr>
                <w:snapToGrid/>
                <w:color w:val="000000"/>
                <w:sz w:val="18"/>
                <w:szCs w:val="18"/>
                <w:lang w:val="en-GB"/>
              </w:rPr>
              <w:t xml:space="preserve">  </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3</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3</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br w:type="page"/>
            </w:r>
            <w:r w:rsidRPr="00FD7181">
              <w:rPr>
                <w:snapToGrid/>
                <w:sz w:val="18"/>
                <w:szCs w:val="18"/>
                <w:lang w:val="en-GB" w:eastAsia="en-US"/>
              </w:rPr>
              <w:br w:type="page"/>
            </w:r>
            <w:r w:rsidRPr="00FD7181">
              <w:rPr>
                <w:snapToGrid/>
                <w:sz w:val="18"/>
                <w:szCs w:val="18"/>
                <w:lang w:val="en-GB"/>
              </w:rPr>
              <w:t>户主平均年龄</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0.</w:t>
            </w:r>
            <w:r w:rsidRPr="00FD7181">
              <w:rPr>
                <w:snapToGrid/>
                <w:sz w:val="18"/>
                <w:szCs w:val="18"/>
                <w:lang w:val="en-GB" w:eastAsia="en-US"/>
              </w:rPr>
              <w:t>8</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1.</w:t>
            </w:r>
            <w:r w:rsidRPr="00FD7181">
              <w:rPr>
                <w:snapToGrid/>
                <w:sz w:val="18"/>
                <w:szCs w:val="18"/>
                <w:lang w:val="en-GB" w:eastAsia="en-US"/>
              </w:rPr>
              <w:t>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2.</w:t>
            </w:r>
            <w:r w:rsidRPr="00FD7181">
              <w:rPr>
                <w:snapToGrid/>
                <w:sz w:val="18"/>
                <w:szCs w:val="18"/>
                <w:lang w:val="en-GB" w:eastAsia="en-US"/>
              </w:rPr>
              <w:t>2</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月平均货币收入</w:t>
            </w:r>
            <w:r w:rsidR="00FD7181" w:rsidRPr="00FD7181">
              <w:rPr>
                <w:snapToGrid/>
                <w:sz w:val="18"/>
                <w:szCs w:val="18"/>
                <w:lang w:val="en-GB"/>
              </w:rPr>
              <w:t>(</w:t>
            </w:r>
            <w:r w:rsidRPr="00FD7181">
              <w:rPr>
                <w:snapToGrid/>
                <w:sz w:val="18"/>
                <w:szCs w:val="18"/>
                <w:lang w:val="en-GB"/>
              </w:rPr>
              <w:t>新谢克尔</w:t>
            </w:r>
            <w:r w:rsidR="00FD7181" w:rsidRPr="00FD7181">
              <w:rPr>
                <w:snapToGrid/>
                <w:sz w:val="18"/>
                <w:szCs w:val="18"/>
                <w:lang w:val="en-GB"/>
              </w:rPr>
              <w:t>)</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rPr>
            </w:pP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每户</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总收入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4 594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4 575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4 789</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5 121</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066"/>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eastAsia="en-US"/>
              </w:rPr>
              <w:tab/>
            </w:r>
            <w:r w:rsidRPr="00FD7181">
              <w:rPr>
                <w:snapToGrid/>
                <w:sz w:val="18"/>
                <w:szCs w:val="18"/>
                <w:lang w:val="en-GB"/>
              </w:rPr>
              <w:t xml:space="preserve">      </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净收入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4 354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4 253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4 472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4 778</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标准人均</w:t>
            </w:r>
            <w:r w:rsidR="006954CA" w:rsidRPr="00D56C56">
              <w:rPr>
                <w:rFonts w:hint="eastAsia"/>
                <w:snapToGrid/>
                <w:spacing w:val="-50"/>
                <w:szCs w:val="21"/>
                <w:lang w:val="en-GB"/>
              </w:rPr>
              <w:t>―</w:t>
            </w:r>
            <w:r w:rsidR="006954CA" w:rsidRPr="00D56C56">
              <w:rPr>
                <w:rFonts w:hint="eastAsia"/>
                <w:snapToGrid/>
                <w:szCs w:val="21"/>
                <w:lang w:val="en-GB"/>
              </w:rPr>
              <w:t>―</w:t>
            </w:r>
            <w:r w:rsidRPr="00FD7181">
              <w:rPr>
                <w:snapToGrid/>
                <w:sz w:val="18"/>
                <w:szCs w:val="18"/>
                <w:lang w:val="en-GB"/>
              </w:rPr>
              <w:t>总收入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2 143</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2 146</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2 260</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2 435</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066"/>
                <w:tab w:val="left" w:pos="1466"/>
                <w:tab w:val="left" w:pos="1866"/>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 xml:space="preserve">              </w:t>
            </w:r>
            <w:r w:rsidR="00164A6B" w:rsidRPr="00D56C56">
              <w:rPr>
                <w:rFonts w:hint="eastAsia"/>
                <w:snapToGrid/>
                <w:spacing w:val="-50"/>
                <w:szCs w:val="21"/>
                <w:lang w:val="en-GB"/>
              </w:rPr>
              <w:t>―</w:t>
            </w:r>
            <w:r w:rsidR="00164A6B" w:rsidRPr="00D56C56">
              <w:rPr>
                <w:rFonts w:hint="eastAsia"/>
                <w:snapToGrid/>
                <w:szCs w:val="21"/>
                <w:lang w:val="en-GB"/>
              </w:rPr>
              <w:t>―</w:t>
            </w:r>
            <w:r w:rsidRPr="00FD7181">
              <w:rPr>
                <w:snapToGrid/>
                <w:sz w:val="18"/>
                <w:szCs w:val="18"/>
                <w:lang w:val="en-GB"/>
              </w:rPr>
              <w:t>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2 031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1 995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2 110</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2 272</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标准人均总收入</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eastAsia="en-US"/>
              </w:rPr>
            </w:pPr>
            <w:r w:rsidRPr="00FD7181">
              <w:rPr>
                <w:snapToGrid/>
                <w:sz w:val="18"/>
                <w:szCs w:val="18"/>
                <w:lang w:val="en-GB"/>
              </w:rPr>
              <w:t>实际变化百分比</w:t>
            </w:r>
            <w:r w:rsidRPr="00FD7181">
              <w:rPr>
                <w:snapToGrid/>
                <w:sz w:val="18"/>
                <w:szCs w:val="18"/>
                <w:lang w:val="en-GB" w:eastAsia="en-US"/>
              </w:rPr>
              <w:t xml:space="preserve"> </w:t>
            </w:r>
            <w:r w:rsidR="00FD7181" w:rsidRPr="00FD7181">
              <w:rPr>
                <w:snapToGrid/>
                <w:sz w:val="18"/>
                <w:szCs w:val="18"/>
                <w:vertAlign w:val="superscript"/>
                <w:lang w:val="en-GB" w:eastAsia="en-US"/>
              </w:rPr>
              <w:t>(</w:t>
            </w:r>
            <w:r w:rsidRPr="00FD7181">
              <w:rPr>
                <w:snapToGrid/>
                <w:sz w:val="18"/>
                <w:szCs w:val="18"/>
                <w:vertAlign w:val="superscript"/>
                <w:lang w:val="en-GB" w:eastAsia="en-US"/>
              </w:rPr>
              <w:t>1</w:t>
            </w:r>
            <w:r w:rsidR="00FD7181" w:rsidRPr="00FD7181">
              <w:rPr>
                <w:snapToGrid/>
                <w:sz w:val="18"/>
                <w:szCs w:val="18"/>
                <w:vertAlign w:val="superscript"/>
                <w:lang w:val="en-GB" w:eastAsia="en-US"/>
              </w:rPr>
              <w:t>)</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9</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7</w:t>
            </w:r>
          </w:p>
        </w:tc>
      </w:tr>
      <w:tr w:rsidR="008370F6" w:rsidRPr="00FD7181" w:rsidTr="008370F6">
        <w:tc>
          <w:tcPr>
            <w:tcW w:w="4166" w:type="dxa"/>
            <w:tcBorders>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基尼系数</w:t>
            </w:r>
          </w:p>
        </w:tc>
        <w:tc>
          <w:tcPr>
            <w:tcW w:w="801" w:type="dxa"/>
            <w:tcBorders>
              <w:bottom w:val="single" w:sz="4"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397</w:t>
            </w:r>
          </w:p>
        </w:tc>
        <w:tc>
          <w:tcPr>
            <w:tcW w:w="801" w:type="dxa"/>
            <w:tcBorders>
              <w:bottom w:val="single" w:sz="4"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402</w:t>
            </w:r>
          </w:p>
        </w:tc>
        <w:tc>
          <w:tcPr>
            <w:tcW w:w="801" w:type="dxa"/>
            <w:tcBorders>
              <w:bottom w:val="single" w:sz="4"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399</w:t>
            </w:r>
          </w:p>
        </w:tc>
        <w:tc>
          <w:tcPr>
            <w:tcW w:w="801" w:type="dxa"/>
            <w:tcBorders>
              <w:bottom w:val="single" w:sz="4"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399</w:t>
            </w:r>
          </w:p>
        </w:tc>
      </w:tr>
      <w:tr w:rsidR="008370F6" w:rsidRPr="00FD7181" w:rsidTr="008370F6">
        <w:tc>
          <w:tcPr>
            <w:tcW w:w="41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left"/>
              <w:rPr>
                <w:rFonts w:eastAsia="SimHei"/>
                <w:snapToGrid/>
                <w:sz w:val="18"/>
                <w:szCs w:val="18"/>
                <w:lang w:val="en-GB"/>
              </w:rPr>
            </w:pPr>
            <w:r w:rsidRPr="00FD7181">
              <w:rPr>
                <w:rFonts w:eastAsia="SimHei"/>
                <w:snapToGrid/>
                <w:sz w:val="18"/>
                <w:szCs w:val="18"/>
                <w:lang w:val="en-GB"/>
              </w:rPr>
              <w:t>收入来源</w:t>
            </w:r>
            <w:r w:rsidR="006954CA" w:rsidRPr="00D56C56">
              <w:rPr>
                <w:rFonts w:hint="eastAsia"/>
                <w:snapToGrid/>
                <w:spacing w:val="-50"/>
                <w:szCs w:val="21"/>
                <w:lang w:val="en-GB"/>
              </w:rPr>
              <w:t>―</w:t>
            </w:r>
            <w:r w:rsidR="006954CA" w:rsidRPr="00D56C56">
              <w:rPr>
                <w:rFonts w:hint="eastAsia"/>
                <w:snapToGrid/>
                <w:szCs w:val="21"/>
                <w:lang w:val="en-GB"/>
              </w:rPr>
              <w:t>―</w:t>
            </w:r>
            <w:r w:rsidRPr="00FD7181">
              <w:rPr>
                <w:rFonts w:eastAsia="SimHei"/>
                <w:snapToGrid/>
                <w:sz w:val="18"/>
                <w:szCs w:val="18"/>
                <w:lang w:val="en-GB"/>
              </w:rPr>
              <w:t>总额</w:t>
            </w:r>
            <w:r w:rsidR="00FD7181" w:rsidRPr="00FD7181">
              <w:rPr>
                <w:rFonts w:eastAsia="SimHei"/>
                <w:snapToGrid/>
                <w:sz w:val="18"/>
                <w:szCs w:val="18"/>
                <w:lang w:val="en-GB"/>
              </w:rPr>
              <w:t>(</w:t>
            </w:r>
            <w:r w:rsidRPr="00FD7181">
              <w:rPr>
                <w:rFonts w:eastAsia="SimHei"/>
                <w:snapToGrid/>
                <w:sz w:val="18"/>
                <w:szCs w:val="18"/>
                <w:lang w:val="en-GB"/>
              </w:rPr>
              <w:t>百分比</w:t>
            </w:r>
            <w:r w:rsidR="00FD7181" w:rsidRPr="00FD7181">
              <w:rPr>
                <w:rFonts w:eastAsia="SimHei"/>
                <w:snapToGrid/>
                <w:sz w:val="18"/>
                <w:szCs w:val="18"/>
                <w:lang w:val="en-GB"/>
              </w:rPr>
              <w:t>)</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b/>
                <w:snapToGrid/>
                <w:sz w:val="18"/>
                <w:szCs w:val="18"/>
                <w:lang w:val="en-GB" w:eastAsia="en-US"/>
              </w:rPr>
            </w:pPr>
            <w:r w:rsidRPr="00FD7181">
              <w:rPr>
                <w:b/>
                <w:snapToGrid/>
                <w:sz w:val="18"/>
                <w:szCs w:val="18"/>
                <w:lang w:val="en-GB" w:eastAsia="en-US"/>
              </w:rPr>
              <w:t>100</w:t>
            </w:r>
          </w:p>
        </w:tc>
      </w:tr>
      <w:tr w:rsidR="008370F6" w:rsidRPr="00FD7181" w:rsidTr="008370F6">
        <w:tc>
          <w:tcPr>
            <w:tcW w:w="4166"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left"/>
              <w:rPr>
                <w:rFonts w:eastAsia="SimHei"/>
                <w:snapToGrid/>
                <w:sz w:val="18"/>
                <w:szCs w:val="18"/>
                <w:lang w:val="en-GB"/>
              </w:rPr>
            </w:pPr>
            <w:r w:rsidRPr="00FD7181">
              <w:rPr>
                <w:rFonts w:eastAsia="SimHei"/>
                <w:snapToGrid/>
                <w:sz w:val="18"/>
                <w:szCs w:val="18"/>
                <w:lang w:val="en-GB"/>
              </w:rPr>
              <w:t>其中</w:t>
            </w:r>
            <w:r w:rsidR="00FD7181" w:rsidRPr="00FD7181">
              <w:rPr>
                <w:rFonts w:eastAsia="SimHei"/>
                <w:snapToGrid/>
                <w:sz w:val="18"/>
                <w:szCs w:val="18"/>
                <w:lang w:val="en-GB"/>
              </w:rPr>
              <w:t>：</w:t>
            </w:r>
            <w:r w:rsidRPr="00FD7181">
              <w:rPr>
                <w:rFonts w:eastAsia="SimHei"/>
                <w:snapToGrid/>
                <w:sz w:val="18"/>
                <w:szCs w:val="18"/>
                <w:lang w:val="en-GB"/>
              </w:rPr>
              <w:t>以色列资产和援助总额</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right"/>
              <w:rPr>
                <w:b/>
                <w:snapToGrid/>
                <w:sz w:val="18"/>
                <w:szCs w:val="18"/>
                <w:lang w:val="en-GB" w:eastAsia="en-US"/>
              </w:rPr>
            </w:pPr>
            <w:r w:rsidRPr="00FD7181">
              <w:rPr>
                <w:b/>
                <w:snapToGrid/>
                <w:sz w:val="18"/>
                <w:szCs w:val="18"/>
                <w:lang w:val="en-GB" w:eastAsia="en-US"/>
              </w:rPr>
              <w:t>9</w:t>
            </w:r>
            <w:r w:rsidR="00FD7181" w:rsidRPr="00FD7181">
              <w:rPr>
                <w:b/>
                <w:snapToGrid/>
                <w:sz w:val="18"/>
                <w:szCs w:val="18"/>
                <w:lang w:val="en-GB" w:eastAsia="en-US"/>
              </w:rPr>
              <w:t>8.</w:t>
            </w:r>
            <w:r w:rsidRPr="00FD7181">
              <w:rPr>
                <w:b/>
                <w:snapToGrid/>
                <w:sz w:val="18"/>
                <w:szCs w:val="18"/>
                <w:lang w:val="en-GB" w:eastAsia="en-US"/>
              </w:rPr>
              <w:t>7</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right"/>
              <w:rPr>
                <w:b/>
                <w:snapToGrid/>
                <w:sz w:val="18"/>
                <w:szCs w:val="18"/>
                <w:lang w:val="en-GB" w:eastAsia="en-US"/>
              </w:rPr>
            </w:pPr>
            <w:r w:rsidRPr="00FD7181">
              <w:rPr>
                <w:b/>
                <w:snapToGrid/>
                <w:sz w:val="18"/>
                <w:szCs w:val="18"/>
                <w:lang w:val="en-GB" w:eastAsia="en-US"/>
              </w:rPr>
              <w:t>99</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right"/>
              <w:rPr>
                <w:b/>
                <w:snapToGrid/>
                <w:sz w:val="18"/>
                <w:szCs w:val="18"/>
                <w:lang w:val="en-GB" w:eastAsia="en-US"/>
              </w:rPr>
            </w:pPr>
            <w:r w:rsidRPr="00FD7181">
              <w:rPr>
                <w:b/>
                <w:snapToGrid/>
                <w:sz w:val="18"/>
                <w:szCs w:val="18"/>
                <w:lang w:val="en-GB" w:eastAsia="en-US"/>
              </w:rPr>
              <w:t>9</w:t>
            </w:r>
            <w:r w:rsidR="00FD7181" w:rsidRPr="00FD7181">
              <w:rPr>
                <w:b/>
                <w:snapToGrid/>
                <w:sz w:val="18"/>
                <w:szCs w:val="18"/>
                <w:lang w:val="en-GB" w:eastAsia="en-US"/>
              </w:rPr>
              <w:t>8.</w:t>
            </w:r>
            <w:r w:rsidRPr="00FD7181">
              <w:rPr>
                <w:b/>
                <w:snapToGrid/>
                <w:sz w:val="18"/>
                <w:szCs w:val="18"/>
                <w:lang w:val="en-GB" w:eastAsia="en-US"/>
              </w:rPr>
              <w:t>7</w:t>
            </w:r>
          </w:p>
        </w:tc>
        <w:tc>
          <w:tcPr>
            <w:tcW w:w="801"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ind w:left="284"/>
              <w:jc w:val="right"/>
              <w:rPr>
                <w:b/>
                <w:snapToGrid/>
                <w:sz w:val="18"/>
                <w:szCs w:val="18"/>
                <w:lang w:val="en-GB" w:eastAsia="en-US"/>
              </w:rPr>
            </w:pPr>
            <w:r w:rsidRPr="00FD7181">
              <w:rPr>
                <w:b/>
                <w:snapToGrid/>
                <w:sz w:val="18"/>
                <w:szCs w:val="18"/>
                <w:lang w:val="en-GB" w:eastAsia="en-US"/>
              </w:rPr>
              <w:t>9</w:t>
            </w:r>
            <w:r w:rsidR="00FD7181" w:rsidRPr="00FD7181">
              <w:rPr>
                <w:b/>
                <w:snapToGrid/>
                <w:sz w:val="18"/>
                <w:szCs w:val="18"/>
                <w:lang w:val="en-GB" w:eastAsia="en-US"/>
              </w:rPr>
              <w:t>8.</w:t>
            </w:r>
            <w:r w:rsidRPr="00FD7181">
              <w:rPr>
                <w:b/>
                <w:snapToGrid/>
                <w:sz w:val="18"/>
                <w:szCs w:val="18"/>
                <w:lang w:val="en-GB" w:eastAsia="en-US"/>
              </w:rPr>
              <w:t>7</w:t>
            </w:r>
          </w:p>
        </w:tc>
      </w:tr>
      <w:tr w:rsidR="008370F6" w:rsidRPr="00FD7181" w:rsidTr="008370F6">
        <w:tc>
          <w:tcPr>
            <w:tcW w:w="4166"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资本和资产</w:t>
            </w:r>
          </w:p>
        </w:tc>
        <w:tc>
          <w:tcPr>
            <w:tcW w:w="801" w:type="dxa"/>
            <w:tcBorders>
              <w:top w:val="single" w:sz="4"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w:t>
            </w:r>
          </w:p>
        </w:tc>
        <w:tc>
          <w:tcPr>
            <w:tcW w:w="801" w:type="dxa"/>
            <w:tcBorders>
              <w:top w:val="single" w:sz="4"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9</w:t>
            </w:r>
            <w:r w:rsidRPr="00FD7181">
              <w:rPr>
                <w:snapToGrid/>
                <w:sz w:val="18"/>
                <w:szCs w:val="18"/>
                <w:lang w:val="en-GB" w:eastAsia="en-US"/>
              </w:rPr>
              <w:t>)</w:t>
            </w:r>
          </w:p>
        </w:tc>
        <w:tc>
          <w:tcPr>
            <w:tcW w:w="801" w:type="dxa"/>
            <w:tcBorders>
              <w:top w:val="single" w:sz="4"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3</w:t>
            </w:r>
          </w:p>
        </w:tc>
        <w:tc>
          <w:tcPr>
            <w:tcW w:w="801" w:type="dxa"/>
            <w:tcBorders>
              <w:top w:val="single" w:sz="4"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8</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养恤金和节约储金</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5</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0.</w:t>
            </w:r>
            <w:r w:rsidRPr="00FD7181">
              <w:rPr>
                <w:snapToGrid/>
                <w:sz w:val="18"/>
                <w:szCs w:val="18"/>
                <w:lang w:val="en-GB" w:eastAsia="en-US"/>
              </w:rPr>
              <w:t>2</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1.</w:t>
            </w:r>
            <w:r w:rsidRPr="00FD7181">
              <w:rPr>
                <w:snapToGrid/>
                <w:sz w:val="18"/>
                <w:szCs w:val="18"/>
                <w:lang w:val="en-GB" w:eastAsia="en-US"/>
              </w:rPr>
              <w:t>1</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3.</w:t>
            </w:r>
            <w:r w:rsidRPr="00FD7181">
              <w:rPr>
                <w:snapToGrid/>
                <w:sz w:val="18"/>
                <w:szCs w:val="18"/>
                <w:lang w:val="en-GB" w:eastAsia="en-US"/>
              </w:rPr>
              <w:t>1</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机构提供的津贴和援助</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4.</w:t>
            </w:r>
            <w:r w:rsidRPr="00FD7181">
              <w:rPr>
                <w:snapToGrid/>
                <w:sz w:val="18"/>
                <w:szCs w:val="18"/>
                <w:lang w:val="en-GB" w:eastAsia="en-US"/>
              </w:rPr>
              <w:t>8</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3.</w:t>
            </w:r>
            <w:r w:rsidRPr="00FD7181">
              <w:rPr>
                <w:snapToGrid/>
                <w:sz w:val="18"/>
                <w:szCs w:val="18"/>
                <w:lang w:val="en-GB" w:eastAsia="en-US"/>
              </w:rPr>
              <w:t>4</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2.</w:t>
            </w:r>
            <w:r w:rsidRPr="00FD7181">
              <w:rPr>
                <w:snapToGrid/>
                <w:sz w:val="18"/>
                <w:szCs w:val="18"/>
                <w:lang w:val="en-GB" w:eastAsia="en-US"/>
              </w:rPr>
              <w:t>0</w:t>
            </w:r>
          </w:p>
        </w:tc>
        <w:tc>
          <w:tcPr>
            <w:tcW w:w="801"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9.</w:t>
            </w:r>
            <w:r w:rsidRPr="00FD7181">
              <w:rPr>
                <w:snapToGrid/>
                <w:sz w:val="18"/>
                <w:szCs w:val="18"/>
                <w:lang w:val="en-GB" w:eastAsia="en-US"/>
              </w:rPr>
              <w:t>2</w:t>
            </w:r>
          </w:p>
        </w:tc>
      </w:tr>
      <w:tr w:rsidR="008370F6" w:rsidRPr="00FD7181" w:rsidTr="008370F6">
        <w:tc>
          <w:tcPr>
            <w:tcW w:w="4166" w:type="dxa"/>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私人提供的援助</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6</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801" w:type="dxa"/>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r w:rsidRPr="00FD7181">
              <w:rPr>
                <w:snapToGrid/>
                <w:sz w:val="18"/>
                <w:szCs w:val="18"/>
                <w:lang w:val="en-GB" w:eastAsia="en-US"/>
              </w:rPr>
              <w:t>)</w:t>
            </w:r>
          </w:p>
        </w:tc>
      </w:tr>
      <w:tr w:rsidR="008370F6" w:rsidRPr="00FD7181" w:rsidTr="008370F6">
        <w:tc>
          <w:tcPr>
            <w:tcW w:w="4166" w:type="dxa"/>
            <w:tcBorders>
              <w:bottom w:val="single" w:sz="12" w:space="0" w:color="auto"/>
            </w:tcBorders>
            <w:shd w:val="clear" w:color="auto" w:fill="auto"/>
            <w:vAlign w:val="bottom"/>
          </w:tcPr>
          <w:p w:rsidR="008370F6" w:rsidRPr="00FD7181" w:rsidRDefault="008370F6" w:rsidP="008370F6">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8"/>
                <w:szCs w:val="18"/>
                <w:lang w:val="en-GB"/>
              </w:rPr>
            </w:pPr>
            <w:r w:rsidRPr="00FD7181">
              <w:rPr>
                <w:snapToGrid/>
                <w:sz w:val="18"/>
                <w:szCs w:val="18"/>
                <w:lang w:val="en-GB"/>
              </w:rPr>
              <w:t>外国资产和援助</w:t>
            </w:r>
          </w:p>
        </w:tc>
        <w:tc>
          <w:tcPr>
            <w:tcW w:w="801" w:type="dxa"/>
            <w:tcBorders>
              <w:bottom w:val="single" w:sz="12"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5</w:t>
            </w:r>
          </w:p>
        </w:tc>
        <w:tc>
          <w:tcPr>
            <w:tcW w:w="801" w:type="dxa"/>
            <w:tcBorders>
              <w:bottom w:val="single" w:sz="12"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3</w:t>
            </w:r>
          </w:p>
        </w:tc>
        <w:tc>
          <w:tcPr>
            <w:tcW w:w="801" w:type="dxa"/>
            <w:tcBorders>
              <w:bottom w:val="single" w:sz="12"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3</w:t>
            </w:r>
          </w:p>
        </w:tc>
        <w:tc>
          <w:tcPr>
            <w:tcW w:w="801" w:type="dxa"/>
            <w:tcBorders>
              <w:bottom w:val="single" w:sz="12" w:space="0" w:color="auto"/>
            </w:tcBorders>
            <w:shd w:val="clear" w:color="auto" w:fill="auto"/>
            <w:vAlign w:val="bottom"/>
          </w:tcPr>
          <w:p w:rsidR="008370F6" w:rsidRPr="00FD7181" w:rsidRDefault="00FD7181" w:rsidP="008370F6">
            <w:pPr>
              <w:tabs>
                <w:tab w:val="clear" w:pos="431"/>
                <w:tab w:val="right" w:pos="850"/>
                <w:tab w:val="left" w:pos="1134"/>
                <w:tab w:val="left" w:pos="1559"/>
                <w:tab w:val="left" w:pos="1984"/>
                <w:tab w:val="left" w:leader="dot" w:pos="8929"/>
                <w:tab w:val="right" w:pos="9638"/>
              </w:tabs>
              <w:suppressAutoHyphen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8</w:t>
            </w:r>
          </w:p>
        </w:tc>
      </w:tr>
    </w:tbl>
    <w:p w:rsidR="008370F6" w:rsidRPr="006954CA" w:rsidRDefault="008370F6" w:rsidP="00385320">
      <w:pPr>
        <w:tabs>
          <w:tab w:val="clear" w:pos="431"/>
        </w:tabs>
        <w:overflowPunct/>
        <w:adjustRightInd/>
        <w:snapToGrid/>
        <w:spacing w:beforeLines="50" w:before="163" w:afterLines="10" w:after="32" w:line="240" w:lineRule="exact"/>
        <w:ind w:leftChars="640" w:left="31680" w:rightChars="540" w:right="31680"/>
        <w:jc w:val="left"/>
        <w:rPr>
          <w:snapToGrid/>
          <w:sz w:val="18"/>
          <w:szCs w:val="18"/>
          <w:lang w:val="en-GB"/>
        </w:rPr>
      </w:pPr>
      <w:r w:rsidRPr="006954CA">
        <w:rPr>
          <w:rFonts w:eastAsia="KaiTi_GB2312"/>
          <w:snapToGrid/>
          <w:sz w:val="18"/>
          <w:szCs w:val="18"/>
          <w:lang w:val="en-GB"/>
        </w:rPr>
        <w:t>资料来源</w:t>
      </w:r>
      <w:r w:rsidR="00FD7181" w:rsidRPr="006954CA">
        <w:rPr>
          <w:rFonts w:eastAsia="KaiTi_GB2312"/>
          <w:snapToGrid/>
          <w:sz w:val="18"/>
          <w:szCs w:val="18"/>
          <w:lang w:val="en-GB"/>
        </w:rPr>
        <w:t>：</w:t>
      </w:r>
      <w:r w:rsidRPr="006954CA">
        <w:rPr>
          <w:snapToGrid/>
          <w:sz w:val="18"/>
          <w:szCs w:val="18"/>
          <w:lang w:val="en-GB"/>
        </w:rPr>
        <w:t>以色列中央统计局</w:t>
      </w:r>
      <w:r w:rsidR="00FD7181" w:rsidRPr="006954CA">
        <w:rPr>
          <w:snapToGrid/>
          <w:sz w:val="18"/>
          <w:szCs w:val="18"/>
          <w:lang w:val="en-GB"/>
        </w:rPr>
        <w:t>，</w:t>
      </w:r>
      <w:r w:rsidRPr="006954CA">
        <w:rPr>
          <w:snapToGrid/>
          <w:sz w:val="18"/>
          <w:szCs w:val="18"/>
          <w:lang w:val="en-GB"/>
        </w:rPr>
        <w:t>《统计摘要》</w:t>
      </w:r>
      <w:r w:rsidR="00FD7181" w:rsidRPr="006954CA">
        <w:rPr>
          <w:snapToGrid/>
          <w:sz w:val="18"/>
          <w:szCs w:val="18"/>
          <w:lang w:val="en-GB"/>
        </w:rPr>
        <w:t>，</w:t>
      </w:r>
      <w:r w:rsidRPr="006954CA">
        <w:rPr>
          <w:snapToGrid/>
          <w:sz w:val="18"/>
          <w:szCs w:val="18"/>
          <w:lang w:val="en-GB"/>
        </w:rPr>
        <w:t>2008</w:t>
      </w:r>
      <w:r w:rsidRPr="006954CA">
        <w:rPr>
          <w:snapToGrid/>
          <w:sz w:val="18"/>
          <w:szCs w:val="18"/>
          <w:lang w:val="en-GB"/>
        </w:rPr>
        <w:t>年。</w:t>
      </w:r>
    </w:p>
    <w:p w:rsidR="008370F6" w:rsidRPr="006954CA" w:rsidRDefault="008370F6" w:rsidP="00385320">
      <w:pPr>
        <w:tabs>
          <w:tab w:val="clear" w:pos="431"/>
        </w:tabs>
        <w:overflowPunct/>
        <w:adjustRightInd/>
        <w:snapToGrid/>
        <w:spacing w:afterLines="10" w:after="32" w:line="240" w:lineRule="exact"/>
        <w:ind w:leftChars="640" w:left="31680" w:rightChars="540" w:right="31680"/>
        <w:jc w:val="left"/>
        <w:rPr>
          <w:i/>
          <w:snapToGrid/>
          <w:sz w:val="18"/>
          <w:szCs w:val="18"/>
          <w:lang w:val="en-GB"/>
        </w:rPr>
      </w:pPr>
      <w:r w:rsidRPr="006954CA">
        <w:rPr>
          <w:snapToGrid/>
          <w:sz w:val="18"/>
          <w:szCs w:val="18"/>
          <w:lang w:val="en-GB"/>
        </w:rPr>
        <w:t>财政数据</w:t>
      </w:r>
      <w:r w:rsidR="006954CA" w:rsidRPr="006954CA">
        <w:rPr>
          <w:rFonts w:hint="eastAsia"/>
          <w:snapToGrid/>
          <w:spacing w:val="-50"/>
          <w:sz w:val="18"/>
          <w:szCs w:val="18"/>
          <w:lang w:val="en-GB"/>
        </w:rPr>
        <w:t>―</w:t>
      </w:r>
      <w:r w:rsidR="006954CA" w:rsidRPr="006954CA">
        <w:rPr>
          <w:rFonts w:hint="eastAsia"/>
          <w:snapToGrid/>
          <w:sz w:val="18"/>
          <w:szCs w:val="18"/>
          <w:lang w:val="en-GB"/>
        </w:rPr>
        <w:t>―</w:t>
      </w:r>
      <w:r w:rsidRPr="006954CA">
        <w:rPr>
          <w:snapToGrid/>
          <w:sz w:val="18"/>
          <w:szCs w:val="18"/>
          <w:lang w:val="en-GB"/>
        </w:rPr>
        <w:t>各调查年份统一价格。</w:t>
      </w:r>
    </w:p>
    <w:p w:rsidR="008370F6" w:rsidRPr="00FD7181" w:rsidRDefault="00FD7181" w:rsidP="00385320">
      <w:pPr>
        <w:tabs>
          <w:tab w:val="clear" w:pos="431"/>
        </w:tabs>
        <w:overflowPunct/>
        <w:adjustRightInd/>
        <w:snapToGrid/>
        <w:spacing w:afterLines="10" w:after="32" w:line="240" w:lineRule="exact"/>
        <w:ind w:leftChars="640" w:left="31680" w:rightChars="540" w:right="31680"/>
        <w:jc w:val="left"/>
        <w:rPr>
          <w:snapToGrid/>
          <w:szCs w:val="21"/>
          <w:lang w:val="en-GB"/>
        </w:rPr>
      </w:pPr>
      <w:r w:rsidRPr="006954CA">
        <w:rPr>
          <w:snapToGrid/>
          <w:sz w:val="18"/>
          <w:szCs w:val="18"/>
          <w:vertAlign w:val="superscript"/>
          <w:lang w:val="en-GB"/>
        </w:rPr>
        <w:t>(</w:t>
      </w:r>
      <w:r w:rsidR="008370F6" w:rsidRPr="006954CA">
        <w:rPr>
          <w:snapToGrid/>
          <w:sz w:val="18"/>
          <w:szCs w:val="18"/>
          <w:vertAlign w:val="superscript"/>
          <w:lang w:val="en-GB"/>
        </w:rPr>
        <w:t>1</w:t>
      </w:r>
      <w:r w:rsidRPr="006954CA">
        <w:rPr>
          <w:snapToGrid/>
          <w:sz w:val="18"/>
          <w:szCs w:val="18"/>
          <w:vertAlign w:val="superscript"/>
          <w:lang w:val="en-GB"/>
        </w:rPr>
        <w:t>)</w:t>
      </w:r>
      <w:r w:rsidR="008370F6" w:rsidRPr="006954CA">
        <w:rPr>
          <w:i/>
          <w:snapToGrid/>
          <w:sz w:val="18"/>
          <w:szCs w:val="18"/>
          <w:vertAlign w:val="superscript"/>
          <w:lang w:val="en-GB"/>
        </w:rPr>
        <w:t xml:space="preserve"> </w:t>
      </w:r>
      <w:r w:rsidR="008370F6" w:rsidRPr="006954CA">
        <w:rPr>
          <w:snapToGrid/>
          <w:sz w:val="18"/>
          <w:szCs w:val="18"/>
          <w:lang w:val="en-GB"/>
        </w:rPr>
        <w:t xml:space="preserve">  </w:t>
      </w:r>
      <w:r w:rsidR="008370F6" w:rsidRPr="006954CA">
        <w:rPr>
          <w:snapToGrid/>
          <w:sz w:val="18"/>
          <w:szCs w:val="18"/>
          <w:lang w:val="en-GB"/>
        </w:rPr>
        <w:t>表格中所列为相对前一年的名义变动减去消费者价格指数变动</w:t>
      </w:r>
      <w:r w:rsidR="008370F6" w:rsidRPr="00FD7181">
        <w:rPr>
          <w:snapToGrid/>
          <w:szCs w:val="21"/>
          <w:lang w:val="en-GB"/>
        </w:rPr>
        <w:t>。</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贫困</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2.</w:t>
      </w:r>
      <w:r w:rsidRPr="00FD7181">
        <w:rPr>
          <w:snapToGrid/>
          <w:szCs w:val="21"/>
          <w:lang w:val="en-GB"/>
        </w:rPr>
        <w:tab/>
        <w:t>2000</w:t>
      </w:r>
      <w:r w:rsidRPr="00FD7181">
        <w:rPr>
          <w:snapToGrid/>
          <w:szCs w:val="21"/>
          <w:lang w:val="en-GB"/>
        </w:rPr>
        <w:t>年以色列贫困率略有下降。净收入</w:t>
      </w:r>
      <w:r w:rsidR="00FD7181" w:rsidRPr="00FD7181">
        <w:rPr>
          <w:snapToGrid/>
          <w:szCs w:val="21"/>
          <w:lang w:val="en-GB"/>
        </w:rPr>
        <w:t>(</w:t>
      </w:r>
      <w:r w:rsidRPr="00FD7181">
        <w:rPr>
          <w:snapToGrid/>
          <w:szCs w:val="21"/>
          <w:lang w:val="en-GB"/>
        </w:rPr>
        <w:t>转账和直接税缴纳后</w:t>
      </w:r>
      <w:r w:rsidR="00FD7181" w:rsidRPr="00FD7181">
        <w:rPr>
          <w:snapToGrid/>
          <w:szCs w:val="21"/>
          <w:lang w:val="en-GB"/>
        </w:rPr>
        <w:t>)</w:t>
      </w:r>
      <w:r w:rsidRPr="00FD7181">
        <w:rPr>
          <w:snapToGrid/>
          <w:szCs w:val="21"/>
          <w:lang w:val="en-GB"/>
        </w:rPr>
        <w:t>低于贫困线的家庭比例从</w:t>
      </w:r>
      <w:r w:rsidRPr="00FD7181">
        <w:rPr>
          <w:snapToGrid/>
          <w:szCs w:val="21"/>
          <w:lang w:val="en-GB"/>
        </w:rPr>
        <w:t>1999</w:t>
      </w:r>
      <w:r w:rsidRPr="00FD7181">
        <w:rPr>
          <w:snapToGrid/>
          <w:szCs w:val="21"/>
          <w:lang w:val="en-GB"/>
        </w:rPr>
        <w:t>年的</w:t>
      </w:r>
      <w:r w:rsidRPr="00FD7181">
        <w:rPr>
          <w:snapToGrid/>
          <w:szCs w:val="21"/>
          <w:lang w:val="en-GB"/>
        </w:rPr>
        <w:t>1</w:t>
      </w:r>
      <w:r w:rsidR="00FD7181" w:rsidRPr="00FD7181">
        <w:rPr>
          <w:snapToGrid/>
          <w:szCs w:val="21"/>
          <w:lang w:val="en-GB"/>
        </w:rPr>
        <w:t>7.</w:t>
      </w:r>
      <w:r w:rsidRPr="00FD7181">
        <w:rPr>
          <w:snapToGrid/>
          <w:szCs w:val="21"/>
          <w:lang w:val="en-GB"/>
        </w:rPr>
        <w:t>8</w:t>
      </w:r>
      <w:r w:rsidR="00FD7181" w:rsidRPr="00FD7181">
        <w:rPr>
          <w:snapToGrid/>
          <w:szCs w:val="21"/>
          <w:lang w:val="en-GB"/>
        </w:rPr>
        <w:t>%</w:t>
      </w:r>
      <w:r w:rsidRPr="00FD7181">
        <w:rPr>
          <w:snapToGrid/>
          <w:szCs w:val="21"/>
          <w:lang w:val="en-GB"/>
        </w:rPr>
        <w:t>下降至</w:t>
      </w:r>
      <w:r w:rsidRPr="00FD7181">
        <w:rPr>
          <w:snapToGrid/>
          <w:szCs w:val="21"/>
          <w:lang w:val="en-GB"/>
        </w:rPr>
        <w:t>2000</w:t>
      </w:r>
      <w:r w:rsidRPr="00FD7181">
        <w:rPr>
          <w:snapToGrid/>
          <w:szCs w:val="21"/>
          <w:lang w:val="en-GB"/>
        </w:rPr>
        <w:t>年的</w:t>
      </w:r>
      <w:r w:rsidRPr="00FD7181">
        <w:rPr>
          <w:snapToGrid/>
          <w:szCs w:val="21"/>
          <w:lang w:val="en-GB"/>
        </w:rPr>
        <w:t>1</w:t>
      </w:r>
      <w:r w:rsidR="00FD7181" w:rsidRPr="00FD7181">
        <w:rPr>
          <w:snapToGrid/>
          <w:szCs w:val="21"/>
          <w:lang w:val="en-GB"/>
        </w:rPr>
        <w:t>7.</w:t>
      </w:r>
      <w:r w:rsidRPr="00FD7181">
        <w:rPr>
          <w:snapToGrid/>
          <w:szCs w:val="21"/>
          <w:lang w:val="en-GB"/>
        </w:rPr>
        <w:t>6</w:t>
      </w:r>
      <w:r w:rsidR="00FD7181" w:rsidRPr="00FD7181">
        <w:rPr>
          <w:snapToGrid/>
          <w:szCs w:val="21"/>
          <w:lang w:val="en-GB"/>
        </w:rPr>
        <w:t>%</w:t>
      </w:r>
      <w:r w:rsidRPr="00FD7181">
        <w:rPr>
          <w:snapToGrid/>
          <w:szCs w:val="21"/>
          <w:lang w:val="en-GB"/>
        </w:rPr>
        <w:t>。</w:t>
      </w:r>
      <w:r w:rsidRPr="00FD7181">
        <w:rPr>
          <w:snapToGrid/>
          <w:szCs w:val="21"/>
          <w:lang w:val="en-GB"/>
        </w:rPr>
        <w:t>2002</w:t>
      </w:r>
      <w:r w:rsidRPr="00FD7181">
        <w:rPr>
          <w:snapToGrid/>
          <w:szCs w:val="21"/>
          <w:lang w:val="en-GB"/>
        </w:rPr>
        <w:t>年</w:t>
      </w:r>
      <w:r w:rsidR="00FD7181" w:rsidRPr="00FD7181">
        <w:rPr>
          <w:snapToGrid/>
          <w:szCs w:val="21"/>
          <w:lang w:val="en-GB"/>
        </w:rPr>
        <w:t>，</w:t>
      </w:r>
      <w:r w:rsidRPr="00FD7181">
        <w:rPr>
          <w:snapToGrid/>
          <w:szCs w:val="21"/>
          <w:lang w:val="en-GB"/>
        </w:rPr>
        <w:t>贫困率没有变化。</w:t>
      </w:r>
      <w:r w:rsidRPr="00FD7181">
        <w:rPr>
          <w:snapToGrid/>
          <w:szCs w:val="21"/>
          <w:lang w:val="en-GB"/>
        </w:rPr>
        <w:t>2003</w:t>
      </w:r>
      <w:r w:rsidRPr="00FD7181">
        <w:rPr>
          <w:snapToGrid/>
          <w:szCs w:val="21"/>
          <w:lang w:val="en-GB"/>
        </w:rPr>
        <w:t>年</w:t>
      </w:r>
      <w:r w:rsidR="00FD7181" w:rsidRPr="00FD7181">
        <w:rPr>
          <w:snapToGrid/>
          <w:szCs w:val="21"/>
          <w:lang w:val="en-GB"/>
        </w:rPr>
        <w:t>，</w:t>
      </w:r>
      <w:r w:rsidRPr="00FD7181">
        <w:rPr>
          <w:snapToGrid/>
          <w:szCs w:val="21"/>
          <w:lang w:val="en-GB"/>
        </w:rPr>
        <w:t>继几项国家</w:t>
      </w:r>
      <w:r w:rsidR="00FD7181" w:rsidRPr="00FD7181">
        <w:rPr>
          <w:snapToGrid/>
          <w:szCs w:val="21"/>
          <w:lang w:val="en-GB"/>
        </w:rPr>
        <w:t>(</w:t>
      </w:r>
      <w:r w:rsidRPr="00FD7181">
        <w:rPr>
          <w:snapToGrid/>
          <w:szCs w:val="21"/>
          <w:lang w:val="en-GB"/>
        </w:rPr>
        <w:t>社会安全</w:t>
      </w:r>
      <w:r w:rsidR="00FD7181" w:rsidRPr="00FD7181">
        <w:rPr>
          <w:snapToGrid/>
          <w:szCs w:val="21"/>
          <w:lang w:val="en-GB"/>
        </w:rPr>
        <w:t>)</w:t>
      </w:r>
      <w:r w:rsidRPr="00FD7181">
        <w:rPr>
          <w:snapToGrid/>
          <w:szCs w:val="21"/>
          <w:lang w:val="en-GB"/>
        </w:rPr>
        <w:t>保险收益降低和税务改革之后</w:t>
      </w:r>
      <w:r w:rsidR="00FD7181" w:rsidRPr="00FD7181">
        <w:rPr>
          <w:snapToGrid/>
          <w:szCs w:val="21"/>
          <w:lang w:val="en-GB"/>
        </w:rPr>
        <w:t>，</w:t>
      </w:r>
      <w:r w:rsidRPr="00FD7181">
        <w:rPr>
          <w:snapToGrid/>
          <w:szCs w:val="21"/>
          <w:lang w:val="en-GB"/>
        </w:rPr>
        <w:t>以色列的贫困范围有所扩大</w:t>
      </w:r>
      <w:r w:rsidR="00FD7181" w:rsidRPr="00FD7181">
        <w:rPr>
          <w:snapToGrid/>
          <w:szCs w:val="21"/>
          <w:lang w:val="en-GB"/>
        </w:rPr>
        <w:t>，</w:t>
      </w:r>
      <w:r w:rsidRPr="00FD7181">
        <w:rPr>
          <w:snapToGrid/>
          <w:szCs w:val="21"/>
          <w:lang w:val="en-GB"/>
        </w:rPr>
        <w:t>2004</w:t>
      </w:r>
      <w:r w:rsidRPr="00FD7181">
        <w:rPr>
          <w:snapToGrid/>
          <w:szCs w:val="21"/>
          <w:lang w:val="en-GB"/>
        </w:rPr>
        <w:t>年进一步扩大。从</w:t>
      </w:r>
      <w:r w:rsidRPr="00FD7181">
        <w:rPr>
          <w:snapToGrid/>
          <w:szCs w:val="21"/>
          <w:lang w:val="en-GB"/>
        </w:rPr>
        <w:t>2006</w:t>
      </w:r>
      <w:r w:rsidRPr="00FD7181">
        <w:rPr>
          <w:snapToGrid/>
          <w:szCs w:val="21"/>
          <w:lang w:val="en-GB"/>
        </w:rPr>
        <w:t>年和</w:t>
      </w:r>
      <w:r w:rsidRPr="00FD7181">
        <w:rPr>
          <w:snapToGrid/>
          <w:szCs w:val="21"/>
          <w:lang w:val="en-GB"/>
        </w:rPr>
        <w:t>2007</w:t>
      </w:r>
      <w:r w:rsidRPr="00FD7181">
        <w:rPr>
          <w:snapToGrid/>
          <w:szCs w:val="21"/>
          <w:lang w:val="en-GB"/>
        </w:rPr>
        <w:t>年最后一次调查中获得的数据表明</w:t>
      </w:r>
      <w:r w:rsidR="00FD7181" w:rsidRPr="00FD7181">
        <w:rPr>
          <w:snapToGrid/>
          <w:szCs w:val="21"/>
          <w:lang w:val="en-GB"/>
        </w:rPr>
        <w:t>，</w:t>
      </w:r>
      <w:r w:rsidRPr="00FD7181">
        <w:rPr>
          <w:snapToGrid/>
          <w:szCs w:val="21"/>
          <w:lang w:val="en-GB"/>
        </w:rPr>
        <w:t>以色列贫困家庭率略有下降</w:t>
      </w:r>
      <w:r w:rsidR="00FD7181" w:rsidRPr="00FD7181">
        <w:rPr>
          <w:snapToGrid/>
          <w:szCs w:val="21"/>
          <w:lang w:val="en-GB"/>
        </w:rPr>
        <w:t>(</w:t>
      </w:r>
      <w:r w:rsidRPr="00FD7181">
        <w:rPr>
          <w:snapToGrid/>
          <w:szCs w:val="21"/>
          <w:lang w:val="en-GB"/>
        </w:rPr>
        <w:t>2006</w:t>
      </w:r>
      <w:r w:rsidRPr="00FD7181">
        <w:rPr>
          <w:snapToGrid/>
          <w:szCs w:val="21"/>
          <w:lang w:val="en-GB"/>
        </w:rPr>
        <w:t>年为</w:t>
      </w:r>
      <w:r w:rsidRPr="00FD7181">
        <w:rPr>
          <w:snapToGrid/>
          <w:szCs w:val="21"/>
          <w:lang w:val="en-GB"/>
        </w:rPr>
        <w:t>20</w:t>
      </w:r>
      <w:r w:rsidR="00FD7181" w:rsidRPr="00FD7181">
        <w:rPr>
          <w:snapToGrid/>
          <w:szCs w:val="21"/>
          <w:lang w:val="en-GB"/>
        </w:rPr>
        <w:t>%</w:t>
      </w:r>
      <w:r w:rsidR="00FD7181" w:rsidRPr="00FD7181">
        <w:rPr>
          <w:snapToGrid/>
          <w:szCs w:val="21"/>
          <w:lang w:val="en-GB"/>
        </w:rPr>
        <w:t>，</w:t>
      </w:r>
      <w:r w:rsidRPr="00FD7181">
        <w:rPr>
          <w:snapToGrid/>
          <w:szCs w:val="21"/>
          <w:lang w:val="en-GB"/>
        </w:rPr>
        <w:t>2007</w:t>
      </w:r>
      <w:r w:rsidRPr="00FD7181">
        <w:rPr>
          <w:snapToGrid/>
          <w:szCs w:val="21"/>
          <w:lang w:val="en-GB"/>
        </w:rPr>
        <w:t>年为</w:t>
      </w:r>
      <w:r w:rsidRPr="00FD7181">
        <w:rPr>
          <w:snapToGrid/>
          <w:szCs w:val="21"/>
          <w:lang w:val="en-GB"/>
        </w:rPr>
        <w:t>1</w:t>
      </w:r>
      <w:r w:rsidR="00FD7181" w:rsidRPr="00FD7181">
        <w:rPr>
          <w:snapToGrid/>
          <w:szCs w:val="21"/>
          <w:lang w:val="en-GB"/>
        </w:rPr>
        <w:t>9.</w:t>
      </w:r>
      <w:r w:rsidRPr="00FD7181">
        <w:rPr>
          <w:snapToGrid/>
          <w:szCs w:val="21"/>
          <w:lang w:val="en-GB"/>
        </w:rPr>
        <w:t>9</w:t>
      </w:r>
      <w:r w:rsidR="00FD7181" w:rsidRPr="00FD7181">
        <w:rPr>
          <w:snapToGrid/>
          <w:szCs w:val="21"/>
          <w:lang w:val="en-GB"/>
        </w:rPr>
        <w:t>%)</w:t>
      </w:r>
      <w:r w:rsidRPr="00FD7181">
        <w:rPr>
          <w:snapToGrid/>
          <w:szCs w:val="21"/>
          <w:lang w:val="en-GB"/>
        </w:rPr>
        <w:t>。个人和儿童贫困率也有所下降</w:t>
      </w:r>
      <w:r w:rsidR="00F17347" w:rsidRPr="00D56C56">
        <w:rPr>
          <w:rFonts w:hint="eastAsia"/>
          <w:snapToGrid/>
          <w:spacing w:val="-50"/>
          <w:szCs w:val="21"/>
          <w:lang w:val="en-GB"/>
        </w:rPr>
        <w:t>―</w:t>
      </w:r>
      <w:r w:rsidR="00F17347" w:rsidRPr="00D56C56">
        <w:rPr>
          <w:rFonts w:hint="eastAsia"/>
          <w:snapToGrid/>
          <w:szCs w:val="21"/>
          <w:lang w:val="en-GB"/>
        </w:rPr>
        <w:t>―</w:t>
      </w:r>
      <w:r w:rsidRPr="00FD7181">
        <w:rPr>
          <w:snapToGrid/>
          <w:szCs w:val="21"/>
          <w:lang w:val="en-GB"/>
        </w:rPr>
        <w:t>2007</w:t>
      </w:r>
      <w:r w:rsidRPr="00FD7181">
        <w:rPr>
          <w:snapToGrid/>
          <w:szCs w:val="21"/>
          <w:lang w:val="en-GB"/>
        </w:rPr>
        <w:t>年有</w:t>
      </w:r>
      <w:r w:rsidRPr="00FD7181">
        <w:rPr>
          <w:snapToGrid/>
          <w:szCs w:val="21"/>
          <w:lang w:val="en-GB"/>
        </w:rPr>
        <w:t>2</w:t>
      </w:r>
      <w:r w:rsidR="00FD7181" w:rsidRPr="00FD7181">
        <w:rPr>
          <w:snapToGrid/>
          <w:szCs w:val="21"/>
          <w:lang w:val="en-GB"/>
        </w:rPr>
        <w:t>3.</w:t>
      </w:r>
      <w:r w:rsidRPr="00FD7181">
        <w:rPr>
          <w:snapToGrid/>
          <w:szCs w:val="21"/>
          <w:lang w:val="en-GB"/>
        </w:rPr>
        <w:t>8</w:t>
      </w:r>
      <w:r w:rsidR="00FD7181" w:rsidRPr="00FD7181">
        <w:rPr>
          <w:snapToGrid/>
          <w:szCs w:val="21"/>
          <w:lang w:val="en-GB"/>
        </w:rPr>
        <w:t>%</w:t>
      </w:r>
      <w:r w:rsidRPr="00FD7181">
        <w:rPr>
          <w:snapToGrid/>
          <w:szCs w:val="21"/>
          <w:lang w:val="en-GB"/>
        </w:rPr>
        <w:t>的贫困人口</w:t>
      </w:r>
      <w:r w:rsidR="00FD7181" w:rsidRPr="00FD7181">
        <w:rPr>
          <w:snapToGrid/>
          <w:szCs w:val="21"/>
          <w:lang w:val="en-GB"/>
        </w:rPr>
        <w:t>，</w:t>
      </w:r>
      <w:r w:rsidRPr="00FD7181">
        <w:rPr>
          <w:snapToGrid/>
          <w:szCs w:val="21"/>
          <w:lang w:val="en-GB"/>
        </w:rPr>
        <w:t>而</w:t>
      </w:r>
      <w:r w:rsidRPr="00FD7181">
        <w:rPr>
          <w:snapToGrid/>
          <w:szCs w:val="21"/>
          <w:lang w:val="en-GB"/>
        </w:rPr>
        <w:t>2006</w:t>
      </w:r>
      <w:r w:rsidRPr="00FD7181">
        <w:rPr>
          <w:snapToGrid/>
          <w:szCs w:val="21"/>
          <w:lang w:val="en-GB"/>
        </w:rPr>
        <w:t>年有</w:t>
      </w:r>
      <w:r w:rsidRPr="00FD7181">
        <w:rPr>
          <w:snapToGrid/>
          <w:szCs w:val="21"/>
          <w:lang w:val="en-GB"/>
        </w:rPr>
        <w:t>2</w:t>
      </w:r>
      <w:r w:rsidR="00FD7181" w:rsidRPr="00FD7181">
        <w:rPr>
          <w:snapToGrid/>
          <w:szCs w:val="21"/>
          <w:lang w:val="en-GB"/>
        </w:rPr>
        <w:t>4.</w:t>
      </w:r>
      <w:r w:rsidRPr="00FD7181">
        <w:rPr>
          <w:snapToGrid/>
          <w:szCs w:val="21"/>
          <w:lang w:val="en-GB"/>
        </w:rPr>
        <w:t>5</w:t>
      </w:r>
      <w:r w:rsidR="00FD7181" w:rsidRPr="00FD7181">
        <w:rPr>
          <w:snapToGrid/>
          <w:szCs w:val="21"/>
          <w:lang w:val="en-GB"/>
        </w:rPr>
        <w:t>%</w:t>
      </w:r>
      <w:r w:rsidRPr="00FD7181">
        <w:rPr>
          <w:snapToGrid/>
          <w:szCs w:val="21"/>
          <w:lang w:val="en-GB"/>
        </w:rPr>
        <w:t>。至于儿童</w:t>
      </w:r>
      <w:r w:rsidR="00F46202" w:rsidRPr="00183733">
        <w:rPr>
          <w:rFonts w:hint="eastAsia"/>
          <w:snapToGrid/>
          <w:spacing w:val="-50"/>
          <w:szCs w:val="21"/>
          <w:lang w:val="en-GB"/>
        </w:rPr>
        <w:t>―</w:t>
      </w:r>
      <w:r w:rsidR="00F46202" w:rsidRPr="00183733">
        <w:rPr>
          <w:rFonts w:hint="eastAsia"/>
          <w:snapToGrid/>
          <w:szCs w:val="21"/>
          <w:lang w:val="en-GB"/>
        </w:rPr>
        <w:t>―</w:t>
      </w:r>
      <w:r w:rsidRPr="00FD7181">
        <w:rPr>
          <w:snapToGrid/>
          <w:szCs w:val="21"/>
          <w:lang w:val="en-GB"/>
        </w:rPr>
        <w:t>2007</w:t>
      </w:r>
      <w:r w:rsidRPr="00FD7181">
        <w:rPr>
          <w:snapToGrid/>
          <w:szCs w:val="21"/>
          <w:lang w:val="en-GB"/>
        </w:rPr>
        <w:t>年有</w:t>
      </w:r>
      <w:r w:rsidRPr="00FD7181">
        <w:rPr>
          <w:snapToGrid/>
          <w:szCs w:val="21"/>
          <w:lang w:val="en-GB"/>
        </w:rPr>
        <w:t>3</w:t>
      </w:r>
      <w:r w:rsidR="00FD7181" w:rsidRPr="00FD7181">
        <w:rPr>
          <w:snapToGrid/>
          <w:szCs w:val="21"/>
          <w:lang w:val="en-GB"/>
        </w:rPr>
        <w:t>4.</w:t>
      </w:r>
      <w:r w:rsidRPr="00FD7181">
        <w:rPr>
          <w:snapToGrid/>
          <w:szCs w:val="21"/>
          <w:lang w:val="en-GB"/>
        </w:rPr>
        <w:t>2</w:t>
      </w:r>
      <w:r w:rsidR="00FD7181" w:rsidRPr="00FD7181">
        <w:rPr>
          <w:snapToGrid/>
          <w:szCs w:val="21"/>
          <w:lang w:val="en-GB"/>
        </w:rPr>
        <w:t>%</w:t>
      </w:r>
      <w:r w:rsidRPr="00FD7181">
        <w:rPr>
          <w:snapToGrid/>
          <w:szCs w:val="21"/>
          <w:lang w:val="en-GB"/>
        </w:rPr>
        <w:t>生活贫困</w:t>
      </w:r>
      <w:r w:rsidR="00FD7181" w:rsidRPr="00FD7181">
        <w:rPr>
          <w:snapToGrid/>
          <w:szCs w:val="21"/>
          <w:lang w:val="en-GB"/>
        </w:rPr>
        <w:t>，</w:t>
      </w:r>
      <w:r w:rsidRPr="00FD7181">
        <w:rPr>
          <w:snapToGrid/>
          <w:szCs w:val="21"/>
          <w:lang w:val="en-GB"/>
        </w:rPr>
        <w:t>而</w:t>
      </w:r>
      <w:r w:rsidRPr="00FD7181">
        <w:rPr>
          <w:snapToGrid/>
          <w:szCs w:val="21"/>
          <w:lang w:val="en-GB"/>
        </w:rPr>
        <w:t>2006</w:t>
      </w:r>
      <w:r w:rsidRPr="00FD7181">
        <w:rPr>
          <w:snapToGrid/>
          <w:szCs w:val="21"/>
          <w:lang w:val="en-GB"/>
        </w:rPr>
        <w:t>年有</w:t>
      </w:r>
      <w:r w:rsidRPr="00FD7181">
        <w:rPr>
          <w:snapToGrid/>
          <w:szCs w:val="21"/>
          <w:lang w:val="en-GB"/>
        </w:rPr>
        <w:t>3</w:t>
      </w:r>
      <w:r w:rsidR="00FD7181" w:rsidRPr="00FD7181">
        <w:rPr>
          <w:snapToGrid/>
          <w:szCs w:val="21"/>
          <w:lang w:val="en-GB"/>
        </w:rPr>
        <w:t>5.</w:t>
      </w:r>
      <w:r w:rsidRPr="00FD7181">
        <w:rPr>
          <w:snapToGrid/>
          <w:szCs w:val="21"/>
          <w:lang w:val="en-GB"/>
        </w:rPr>
        <w:t>8</w:t>
      </w:r>
      <w:r w:rsidR="00FD7181" w:rsidRPr="00FD7181">
        <w:rPr>
          <w:snapToGrid/>
          <w:szCs w:val="21"/>
          <w:lang w:val="en-GB"/>
        </w:rPr>
        <w:t>%</w:t>
      </w:r>
      <w:r w:rsidRPr="00FD7181">
        <w:rPr>
          <w:snapToGrid/>
          <w:szCs w:val="21"/>
          <w:lang w:val="en-GB"/>
        </w:rPr>
        <w:t>生活贫困。</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3.</w:t>
      </w:r>
      <w:r w:rsidRPr="00FD7181">
        <w:rPr>
          <w:snapToGrid/>
          <w:szCs w:val="21"/>
          <w:lang w:val="en-GB"/>
        </w:rPr>
        <w:tab/>
      </w:r>
      <w:r w:rsidRPr="00FD7181">
        <w:rPr>
          <w:snapToGrid/>
          <w:szCs w:val="21"/>
          <w:lang w:val="en-GB"/>
        </w:rPr>
        <w:t>大型家庭</w:t>
      </w:r>
      <w:r w:rsidR="00FD7181" w:rsidRPr="00FD7181">
        <w:rPr>
          <w:snapToGrid/>
          <w:szCs w:val="21"/>
          <w:lang w:val="en-GB"/>
        </w:rPr>
        <w:t>(</w:t>
      </w:r>
      <w:r w:rsidRPr="00FD7181">
        <w:rPr>
          <w:snapToGrid/>
          <w:szCs w:val="21"/>
          <w:lang w:val="en-GB"/>
        </w:rPr>
        <w:t>至少有四个孩子</w:t>
      </w:r>
      <w:r w:rsidR="00FD7181" w:rsidRPr="00FD7181">
        <w:rPr>
          <w:snapToGrid/>
          <w:szCs w:val="21"/>
          <w:lang w:val="en-GB"/>
        </w:rPr>
        <w:t>)</w:t>
      </w:r>
      <w:r w:rsidRPr="00FD7181">
        <w:rPr>
          <w:snapToGrid/>
          <w:szCs w:val="21"/>
          <w:lang w:val="en-GB"/>
        </w:rPr>
        <w:t>的贫困发生率也有明显下降</w:t>
      </w:r>
      <w:r w:rsidR="00FD7181" w:rsidRPr="00FD7181">
        <w:rPr>
          <w:snapToGrid/>
          <w:szCs w:val="21"/>
          <w:lang w:val="en-GB"/>
        </w:rPr>
        <w:t>，</w:t>
      </w:r>
      <w:r w:rsidRPr="00FD7181">
        <w:rPr>
          <w:snapToGrid/>
          <w:szCs w:val="21"/>
          <w:lang w:val="en-GB"/>
        </w:rPr>
        <w:t>2007</w:t>
      </w:r>
      <w:r w:rsidRPr="00FD7181">
        <w:rPr>
          <w:snapToGrid/>
          <w:szCs w:val="21"/>
          <w:lang w:val="en-GB"/>
        </w:rPr>
        <w:t>年</w:t>
      </w:r>
      <w:r w:rsidRPr="00FD7181">
        <w:rPr>
          <w:snapToGrid/>
          <w:szCs w:val="21"/>
          <w:lang w:val="en-GB"/>
        </w:rPr>
        <w:t>5</w:t>
      </w:r>
      <w:r w:rsidR="00FD7181" w:rsidRPr="00FD7181">
        <w:rPr>
          <w:snapToGrid/>
          <w:szCs w:val="21"/>
          <w:lang w:val="en-GB"/>
        </w:rPr>
        <w:t>6.</w:t>
      </w:r>
      <w:r w:rsidRPr="00FD7181">
        <w:rPr>
          <w:snapToGrid/>
          <w:szCs w:val="21"/>
          <w:lang w:val="en-GB"/>
        </w:rPr>
        <w:t>5</w:t>
      </w:r>
      <w:r w:rsidR="00FD7181" w:rsidRPr="00FD7181">
        <w:rPr>
          <w:snapToGrid/>
          <w:szCs w:val="21"/>
          <w:lang w:val="en-GB"/>
        </w:rPr>
        <w:t>%</w:t>
      </w:r>
      <w:r w:rsidR="00FD7181" w:rsidRPr="00FD7181">
        <w:rPr>
          <w:snapToGrid/>
          <w:szCs w:val="21"/>
          <w:lang w:val="en-GB"/>
        </w:rPr>
        <w:t>，</w:t>
      </w:r>
      <w:r w:rsidRPr="00FD7181">
        <w:rPr>
          <w:snapToGrid/>
          <w:szCs w:val="21"/>
          <w:lang w:val="en-GB"/>
        </w:rPr>
        <w:t>与之相比</w:t>
      </w:r>
      <w:r w:rsidRPr="00FD7181">
        <w:rPr>
          <w:snapToGrid/>
          <w:szCs w:val="21"/>
          <w:lang w:val="en-GB"/>
        </w:rPr>
        <w:t>2006</w:t>
      </w:r>
      <w:r w:rsidRPr="00FD7181">
        <w:rPr>
          <w:snapToGrid/>
          <w:szCs w:val="21"/>
          <w:lang w:val="en-GB"/>
        </w:rPr>
        <w:t>年达到</w:t>
      </w:r>
      <w:r w:rsidRPr="00FD7181">
        <w:rPr>
          <w:snapToGrid/>
          <w:szCs w:val="21"/>
          <w:lang w:val="en-GB"/>
        </w:rPr>
        <w:t>60</w:t>
      </w:r>
      <w:r w:rsidR="00FD7181" w:rsidRPr="00FD7181">
        <w:rPr>
          <w:snapToGrid/>
          <w:szCs w:val="21"/>
          <w:lang w:val="en-GB"/>
        </w:rPr>
        <w:t>%</w:t>
      </w:r>
      <w:r w:rsidRPr="00FD7181">
        <w:rPr>
          <w:snapToGrid/>
          <w:szCs w:val="21"/>
          <w:lang w:val="en-GB"/>
        </w:rPr>
        <w:t>。阿拉伯家庭</w:t>
      </w:r>
      <w:r w:rsidR="00FD7181" w:rsidRPr="00FD7181">
        <w:rPr>
          <w:snapToGrid/>
          <w:szCs w:val="21"/>
          <w:lang w:val="en-GB"/>
        </w:rPr>
        <w:t>(</w:t>
      </w:r>
      <w:r w:rsidRPr="00FD7181">
        <w:rPr>
          <w:snapToGrid/>
          <w:szCs w:val="21"/>
          <w:lang w:val="en-GB"/>
        </w:rPr>
        <w:t>其中大部分家庭拥有四个或更多的孩子</w:t>
      </w:r>
      <w:r w:rsidR="00FD7181" w:rsidRPr="00FD7181">
        <w:rPr>
          <w:snapToGrid/>
          <w:szCs w:val="21"/>
          <w:lang w:val="en-GB"/>
        </w:rPr>
        <w:t>)</w:t>
      </w:r>
      <w:r w:rsidRPr="00FD7181">
        <w:rPr>
          <w:snapToGrid/>
          <w:szCs w:val="21"/>
          <w:lang w:val="en-GB"/>
        </w:rPr>
        <w:t>贫困率也有下降</w:t>
      </w:r>
      <w:r w:rsidR="00FD7181" w:rsidRPr="00FD7181">
        <w:rPr>
          <w:snapToGrid/>
          <w:szCs w:val="21"/>
          <w:lang w:val="en-GB"/>
        </w:rPr>
        <w:t>，</w:t>
      </w:r>
      <w:r w:rsidRPr="00FD7181">
        <w:rPr>
          <w:snapToGrid/>
          <w:szCs w:val="21"/>
          <w:lang w:val="en-GB"/>
        </w:rPr>
        <w:t>2007</w:t>
      </w:r>
      <w:r w:rsidRPr="00FD7181">
        <w:rPr>
          <w:snapToGrid/>
          <w:szCs w:val="21"/>
          <w:lang w:val="en-GB"/>
        </w:rPr>
        <w:t>年为</w:t>
      </w:r>
      <w:r w:rsidRPr="00FD7181">
        <w:rPr>
          <w:snapToGrid/>
          <w:szCs w:val="21"/>
          <w:lang w:val="en-GB"/>
        </w:rPr>
        <w:t>5</w:t>
      </w:r>
      <w:r w:rsidR="00FD7181" w:rsidRPr="00FD7181">
        <w:rPr>
          <w:snapToGrid/>
          <w:szCs w:val="21"/>
          <w:lang w:val="en-GB"/>
        </w:rPr>
        <w:t>1.</w:t>
      </w:r>
      <w:r w:rsidRPr="00FD7181">
        <w:rPr>
          <w:snapToGrid/>
          <w:szCs w:val="21"/>
          <w:lang w:val="en-GB"/>
        </w:rPr>
        <w:t>4</w:t>
      </w:r>
      <w:r w:rsidR="00FD7181" w:rsidRPr="00FD7181">
        <w:rPr>
          <w:snapToGrid/>
          <w:szCs w:val="21"/>
          <w:lang w:val="en-GB"/>
        </w:rPr>
        <w:t>%</w:t>
      </w:r>
      <w:r w:rsidR="00FD7181" w:rsidRPr="00FD7181">
        <w:rPr>
          <w:snapToGrid/>
          <w:szCs w:val="21"/>
          <w:lang w:val="en-GB"/>
        </w:rPr>
        <w:t>，</w:t>
      </w:r>
      <w:r w:rsidRPr="00FD7181">
        <w:rPr>
          <w:snapToGrid/>
          <w:szCs w:val="21"/>
          <w:lang w:val="en-GB"/>
        </w:rPr>
        <w:t>与之相比</w:t>
      </w:r>
      <w:r w:rsidRPr="00FD7181">
        <w:rPr>
          <w:snapToGrid/>
          <w:szCs w:val="21"/>
          <w:lang w:val="en-GB"/>
        </w:rPr>
        <w:t>2006</w:t>
      </w:r>
      <w:r w:rsidRPr="00FD7181">
        <w:rPr>
          <w:snapToGrid/>
          <w:szCs w:val="21"/>
          <w:lang w:val="en-GB"/>
        </w:rPr>
        <w:t>年达到</w:t>
      </w:r>
      <w:r w:rsidRPr="00FD7181">
        <w:rPr>
          <w:snapToGrid/>
          <w:szCs w:val="21"/>
          <w:lang w:val="en-GB"/>
        </w:rPr>
        <w:t>54</w:t>
      </w:r>
      <w:r w:rsidR="00FD7181" w:rsidRPr="00FD7181">
        <w:rPr>
          <w:snapToGrid/>
          <w:szCs w:val="21"/>
          <w:lang w:val="en-GB"/>
        </w:rPr>
        <w:t>%</w:t>
      </w:r>
      <w:r w:rsidRPr="00FD7181">
        <w:rPr>
          <w:snapToGrid/>
          <w:szCs w:val="21"/>
          <w:lang w:val="en-GB"/>
        </w:rPr>
        <w:t>。但是</w:t>
      </w:r>
      <w:r w:rsidR="00FD7181" w:rsidRPr="00FD7181">
        <w:rPr>
          <w:snapToGrid/>
          <w:szCs w:val="21"/>
          <w:lang w:val="en-GB"/>
        </w:rPr>
        <w:t>，</w:t>
      </w:r>
      <w:r w:rsidRPr="00FD7181">
        <w:rPr>
          <w:snapToGrid/>
          <w:szCs w:val="21"/>
          <w:lang w:val="en-GB"/>
        </w:rPr>
        <w:t>犹太人口与阿拉伯人口的贫困率仍存在很大差距。</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4.</w:t>
      </w:r>
      <w:r w:rsidRPr="00FD7181">
        <w:rPr>
          <w:snapToGrid/>
          <w:szCs w:val="21"/>
          <w:lang w:val="en-GB"/>
        </w:rPr>
        <w:tab/>
      </w:r>
      <w:r w:rsidRPr="00FD7181">
        <w:rPr>
          <w:snapToGrid/>
          <w:szCs w:val="21"/>
          <w:lang w:val="en-GB"/>
        </w:rPr>
        <w:t>在近几年</w:t>
      </w:r>
      <w:r w:rsidR="00FD7181" w:rsidRPr="00FD7181">
        <w:rPr>
          <w:snapToGrid/>
          <w:szCs w:val="21"/>
          <w:lang w:val="en-GB"/>
        </w:rPr>
        <w:t>，</w:t>
      </w:r>
      <w:r w:rsidRPr="00FD7181">
        <w:rPr>
          <w:snapToGrid/>
          <w:szCs w:val="21"/>
          <w:lang w:val="en-GB"/>
        </w:rPr>
        <w:t>以色列经济增长显著</w:t>
      </w:r>
      <w:r w:rsidR="00FD7181" w:rsidRPr="00FD7181">
        <w:rPr>
          <w:snapToGrid/>
          <w:szCs w:val="21"/>
          <w:lang w:val="en-GB"/>
        </w:rPr>
        <w:t>，</w:t>
      </w:r>
      <w:r w:rsidRPr="00FD7181">
        <w:rPr>
          <w:snapToGrid/>
          <w:szCs w:val="21"/>
          <w:lang w:val="en-GB"/>
        </w:rPr>
        <w:t>所有部门的劳动力市场恢复成效明显。估计</w:t>
      </w:r>
      <w:r w:rsidRPr="00FD7181">
        <w:rPr>
          <w:snapToGrid/>
          <w:szCs w:val="21"/>
          <w:lang w:val="en-GB"/>
        </w:rPr>
        <w:t>2007</w:t>
      </w:r>
      <w:r w:rsidRPr="00FD7181">
        <w:rPr>
          <w:snapToGrid/>
          <w:szCs w:val="21"/>
          <w:lang w:val="en-GB"/>
        </w:rPr>
        <w:t>年就业机会的增加</w:t>
      </w:r>
      <w:r w:rsidR="00FD7181" w:rsidRPr="00FD7181">
        <w:rPr>
          <w:snapToGrid/>
          <w:szCs w:val="21"/>
          <w:lang w:val="en-GB"/>
        </w:rPr>
        <w:t>，</w:t>
      </w:r>
      <w:r w:rsidRPr="00FD7181">
        <w:rPr>
          <w:snapToGrid/>
          <w:szCs w:val="21"/>
          <w:lang w:val="en-GB"/>
        </w:rPr>
        <w:t>以及</w:t>
      </w:r>
      <w:r w:rsidRPr="00FD7181">
        <w:rPr>
          <w:snapToGrid/>
          <w:szCs w:val="21"/>
          <w:lang w:val="en-GB"/>
        </w:rPr>
        <w:t>2007</w:t>
      </w:r>
      <w:r w:rsidRPr="00FD7181">
        <w:rPr>
          <w:snapToGrid/>
          <w:szCs w:val="21"/>
          <w:lang w:val="en-GB"/>
        </w:rPr>
        <w:t>年</w:t>
      </w:r>
      <w:r w:rsidRPr="00FD7181">
        <w:rPr>
          <w:snapToGrid/>
          <w:szCs w:val="21"/>
          <w:lang w:val="en-GB"/>
        </w:rPr>
        <w:t>4</w:t>
      </w:r>
      <w:r w:rsidRPr="00FD7181">
        <w:rPr>
          <w:snapToGrid/>
          <w:szCs w:val="21"/>
          <w:lang w:val="en-GB"/>
        </w:rPr>
        <w:t>月最低工资和养恤金增长实现减贫的主要动因。参照经济收入</w:t>
      </w:r>
      <w:r w:rsidR="00FD7181" w:rsidRPr="00FD7181">
        <w:rPr>
          <w:snapToGrid/>
          <w:szCs w:val="21"/>
          <w:lang w:val="en-GB"/>
        </w:rPr>
        <w:t>，</w:t>
      </w:r>
      <w:r w:rsidRPr="00FD7181">
        <w:rPr>
          <w:snapToGrid/>
          <w:szCs w:val="21"/>
          <w:lang w:val="en-GB"/>
        </w:rPr>
        <w:t>估计这些因素有助于进一步降低贫困率</w:t>
      </w:r>
      <w:r w:rsidR="00FD7181" w:rsidRPr="00FD7181">
        <w:rPr>
          <w:snapToGrid/>
          <w:szCs w:val="21"/>
          <w:lang w:val="en-GB"/>
        </w:rPr>
        <w:t>，</w:t>
      </w:r>
      <w:r w:rsidRPr="00FD7181">
        <w:rPr>
          <w:snapToGrid/>
          <w:szCs w:val="21"/>
          <w:lang w:val="en-GB"/>
        </w:rPr>
        <w:t>参照净收入</w:t>
      </w:r>
      <w:r w:rsidR="00FD7181" w:rsidRPr="00FD7181">
        <w:rPr>
          <w:snapToGrid/>
          <w:szCs w:val="21"/>
          <w:lang w:val="en-GB"/>
        </w:rPr>
        <w:t>，</w:t>
      </w:r>
      <w:r w:rsidRPr="00FD7181">
        <w:rPr>
          <w:snapToGrid/>
          <w:szCs w:val="21"/>
          <w:lang w:val="en-GB"/>
        </w:rPr>
        <w:t>它们会稳定或略微减少贫困的发生。</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5.</w:t>
      </w:r>
      <w:r w:rsidRPr="00FD7181">
        <w:rPr>
          <w:snapToGrid/>
          <w:szCs w:val="21"/>
          <w:lang w:val="en-GB"/>
        </w:rPr>
        <w:tab/>
      </w:r>
      <w:r w:rsidRPr="00FD7181">
        <w:rPr>
          <w:snapToGrid/>
          <w:szCs w:val="21"/>
          <w:lang w:val="en-GB"/>
        </w:rPr>
        <w:t>正如以色列以往报告所述</w:t>
      </w:r>
      <w:r w:rsidR="00FD7181" w:rsidRPr="00FD7181">
        <w:rPr>
          <w:snapToGrid/>
          <w:szCs w:val="21"/>
          <w:lang w:val="en-GB"/>
        </w:rPr>
        <w:t>，</w:t>
      </w:r>
      <w:r w:rsidRPr="00FD7181">
        <w:rPr>
          <w:snapToGrid/>
          <w:szCs w:val="21"/>
          <w:lang w:val="en-GB"/>
        </w:rPr>
        <w:t>在分析有关贫困专题的数据时</w:t>
      </w:r>
      <w:r w:rsidR="00FD7181" w:rsidRPr="00FD7181">
        <w:rPr>
          <w:snapToGrid/>
          <w:szCs w:val="21"/>
          <w:lang w:val="en-GB"/>
        </w:rPr>
        <w:t>，</w:t>
      </w:r>
      <w:r w:rsidRPr="00FD7181">
        <w:rPr>
          <w:snapToGrid/>
          <w:szCs w:val="21"/>
          <w:lang w:val="en-GB"/>
        </w:rPr>
        <w:t>应当参照下列有关资源及其使用的表格</w:t>
      </w:r>
      <w:r w:rsidR="00FD7181" w:rsidRPr="00FD7181">
        <w:rPr>
          <w:snapToGrid/>
          <w:szCs w:val="21"/>
          <w:lang w:val="en-GB"/>
        </w:rPr>
        <w:t>，</w:t>
      </w:r>
      <w:r w:rsidRPr="00FD7181">
        <w:rPr>
          <w:snapToGrid/>
          <w:szCs w:val="21"/>
          <w:lang w:val="en-GB"/>
        </w:rPr>
        <w:t>其中包括多年来的国民生产总值、国内生产总值、人均国民生产总值和国内生产总值、私人消费开支以及按十分位数分列的国民生产总值。自初次报告提交以来</w:t>
      </w:r>
      <w:r w:rsidR="00FD7181" w:rsidRPr="00FD7181">
        <w:rPr>
          <w:snapToGrid/>
          <w:szCs w:val="21"/>
          <w:lang w:val="en-GB"/>
        </w:rPr>
        <w:t>，</w:t>
      </w:r>
      <w:r w:rsidRPr="00FD7181">
        <w:rPr>
          <w:snapToGrid/>
          <w:szCs w:val="21"/>
          <w:lang w:val="en-GB"/>
        </w:rPr>
        <w:t>经增订的这些表格如下</w:t>
      </w:r>
      <w:r w:rsidR="00FD7181" w:rsidRPr="00FD7181">
        <w:rPr>
          <w:snapToGrid/>
          <w:szCs w:val="21"/>
          <w:lang w:val="en-GB"/>
        </w:rPr>
        <w:t>：</w:t>
      </w:r>
    </w:p>
    <w:p w:rsidR="008370F6" w:rsidRPr="00FD7181" w:rsidRDefault="008370F6" w:rsidP="00164A6B">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22</w:t>
      </w:r>
      <w:r w:rsidR="00164A6B">
        <w:rPr>
          <w:rFonts w:hint="eastAsia"/>
          <w:snapToGrid/>
          <w:szCs w:val="21"/>
          <w:lang w:val="en-GB"/>
        </w:rPr>
        <w:br/>
      </w:r>
      <w:r w:rsidRPr="00FD7181">
        <w:rPr>
          <w:rFonts w:eastAsia="SimHei"/>
          <w:snapToGrid/>
          <w:szCs w:val="21"/>
          <w:lang w:val="en-GB"/>
        </w:rPr>
        <w:t>2002-2007</w:t>
      </w:r>
      <w:r w:rsidRPr="00FD7181">
        <w:rPr>
          <w:rFonts w:eastAsia="SimHei"/>
          <w:snapToGrid/>
          <w:szCs w:val="21"/>
          <w:lang w:val="en-GB"/>
        </w:rPr>
        <w:t>年国内生产总值和资源使用情况</w:t>
      </w:r>
      <w:r w:rsidR="00FD7181" w:rsidRPr="00FD7181">
        <w:rPr>
          <w:rFonts w:eastAsia="SimHei"/>
          <w:snapToGrid/>
          <w:szCs w:val="21"/>
          <w:lang w:val="en-GB"/>
        </w:rPr>
        <w:t>(</w:t>
      </w:r>
      <w:r w:rsidRPr="00FD7181">
        <w:rPr>
          <w:rFonts w:eastAsia="SimHei"/>
          <w:snapToGrid/>
          <w:szCs w:val="21"/>
          <w:lang w:val="en-GB"/>
        </w:rPr>
        <w:t>单位</w:t>
      </w:r>
      <w:r w:rsidR="00FD7181" w:rsidRPr="00FD7181">
        <w:rPr>
          <w:rFonts w:eastAsia="SimHei"/>
          <w:snapToGrid/>
          <w:szCs w:val="21"/>
          <w:lang w:val="en-GB"/>
        </w:rPr>
        <w:t>：</w:t>
      </w:r>
      <w:r w:rsidRPr="00FD7181">
        <w:rPr>
          <w:rFonts w:eastAsia="SimHei"/>
          <w:snapToGrid/>
          <w:szCs w:val="21"/>
          <w:lang w:val="en-GB"/>
        </w:rPr>
        <w:t>百万新谢克尔</w:t>
      </w:r>
      <w:r w:rsidR="00FD7181" w:rsidRPr="00FD7181">
        <w:rPr>
          <w:rFonts w:eastAsia="SimHei"/>
          <w:snapToGrid/>
          <w:szCs w:val="21"/>
          <w:lang w:val="en-GB"/>
        </w:rPr>
        <w:t>，</w:t>
      </w:r>
      <w:r w:rsidRPr="00FD7181">
        <w:rPr>
          <w:rFonts w:eastAsia="SimHei"/>
          <w:snapToGrid/>
          <w:szCs w:val="21"/>
          <w:lang w:val="en-GB"/>
        </w:rPr>
        <w:t>除另有规定外</w:t>
      </w:r>
      <w:r w:rsidR="00FD7181" w:rsidRPr="00FD7181">
        <w:rPr>
          <w:rFonts w:eastAsia="SimHei"/>
          <w:snapToGrid/>
          <w:szCs w:val="21"/>
          <w:lang w:val="en-GB"/>
        </w:rPr>
        <w:t>，</w:t>
      </w:r>
      <w:r w:rsidR="00403AFD">
        <w:rPr>
          <w:rFonts w:eastAsia="SimHei" w:hint="eastAsia"/>
          <w:snapToGrid/>
          <w:szCs w:val="21"/>
          <w:lang w:val="en-GB"/>
        </w:rPr>
        <w:br/>
      </w:r>
      <w:r w:rsidRPr="00FD7181">
        <w:rPr>
          <w:rFonts w:eastAsia="SimHei"/>
          <w:snapToGrid/>
          <w:szCs w:val="21"/>
          <w:lang w:val="en-GB"/>
        </w:rPr>
        <w:t>以市场价为主</w:t>
      </w:r>
      <w:r w:rsidR="00FD7181" w:rsidRPr="00FD7181">
        <w:rPr>
          <w:rFonts w:eastAsia="SimHei"/>
          <w:snapToGrid/>
          <w:szCs w:val="21"/>
          <w:lang w:val="en-GB"/>
        </w:rPr>
        <w:t>)</w:t>
      </w:r>
    </w:p>
    <w:tbl>
      <w:tblPr>
        <w:tblW w:w="9299" w:type="dxa"/>
        <w:jc w:val="center"/>
        <w:tblInd w:w="340" w:type="dxa"/>
        <w:tblLayout w:type="fixed"/>
        <w:tblCellMar>
          <w:left w:w="0" w:type="dxa"/>
          <w:right w:w="57" w:type="dxa"/>
        </w:tblCellMar>
        <w:tblLook w:val="01E0" w:firstRow="1" w:lastRow="1" w:firstColumn="1" w:lastColumn="1" w:noHBand="0" w:noVBand="0"/>
      </w:tblPr>
      <w:tblGrid>
        <w:gridCol w:w="560"/>
        <w:gridCol w:w="391"/>
        <w:gridCol w:w="907"/>
        <w:gridCol w:w="868"/>
        <w:gridCol w:w="964"/>
        <w:gridCol w:w="870"/>
        <w:gridCol w:w="789"/>
        <w:gridCol w:w="790"/>
        <w:gridCol w:w="790"/>
        <w:gridCol w:w="790"/>
        <w:gridCol w:w="790"/>
        <w:gridCol w:w="790"/>
      </w:tblGrid>
      <w:tr w:rsidR="008370F6" w:rsidRPr="00FD7181" w:rsidTr="00840A3B">
        <w:trPr>
          <w:tblHeader/>
          <w:jc w:val="center"/>
        </w:trPr>
        <w:tc>
          <w:tcPr>
            <w:tcW w:w="3690" w:type="dxa"/>
            <w:gridSpan w:val="5"/>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年份</w:t>
            </w:r>
          </w:p>
        </w:tc>
        <w:tc>
          <w:tcPr>
            <w:tcW w:w="870"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p>
        </w:tc>
        <w:tc>
          <w:tcPr>
            <w:tcW w:w="789" w:type="dxa"/>
            <w:tcBorders>
              <w:top w:val="single" w:sz="4" w:space="0" w:color="auto"/>
              <w:bottom w:val="single" w:sz="12" w:space="0" w:color="auto"/>
            </w:tcBorders>
            <w:shd w:val="clear" w:color="auto" w:fill="auto"/>
            <w:vAlign w:val="bottom"/>
          </w:tcPr>
          <w:p w:rsidR="008370F6" w:rsidRPr="00840A3B" w:rsidRDefault="008370F6" w:rsidP="008370F6">
            <w:pPr>
              <w:tabs>
                <w:tab w:val="clear" w:pos="431"/>
              </w:tabs>
              <w:suppressAutoHyphens/>
              <w:overflowPunct/>
              <w:adjustRightInd/>
              <w:snapToGrid/>
              <w:jc w:val="right"/>
              <w:rPr>
                <w:rFonts w:eastAsia="KaiTi_GB2312"/>
                <w:snapToGrid/>
                <w:spacing w:val="-6"/>
                <w:sz w:val="18"/>
                <w:szCs w:val="18"/>
                <w:lang w:val="en-GB"/>
              </w:rPr>
            </w:pPr>
            <w:r w:rsidRPr="00840A3B">
              <w:rPr>
                <w:rFonts w:eastAsia="KaiTi_GB2312"/>
                <w:snapToGrid/>
                <w:spacing w:val="-6"/>
                <w:sz w:val="18"/>
                <w:szCs w:val="18"/>
                <w:lang w:val="en-GB" w:eastAsia="en-US"/>
              </w:rPr>
              <w:t>2002</w:t>
            </w:r>
            <w:r w:rsidRPr="00840A3B">
              <w:rPr>
                <w:rFonts w:eastAsia="KaiTi_GB2312"/>
                <w:snapToGrid/>
                <w:spacing w:val="-6"/>
                <w:sz w:val="18"/>
                <w:szCs w:val="18"/>
                <w:lang w:val="en-GB"/>
              </w:rPr>
              <w:t>年</w:t>
            </w:r>
          </w:p>
        </w:tc>
        <w:tc>
          <w:tcPr>
            <w:tcW w:w="790" w:type="dxa"/>
            <w:tcBorders>
              <w:top w:val="single" w:sz="4" w:space="0" w:color="auto"/>
              <w:bottom w:val="single" w:sz="12" w:space="0" w:color="auto"/>
            </w:tcBorders>
            <w:shd w:val="clear" w:color="auto" w:fill="auto"/>
            <w:vAlign w:val="bottom"/>
          </w:tcPr>
          <w:p w:rsidR="008370F6" w:rsidRPr="00840A3B" w:rsidRDefault="008370F6" w:rsidP="008370F6">
            <w:pPr>
              <w:tabs>
                <w:tab w:val="clear" w:pos="431"/>
              </w:tabs>
              <w:suppressAutoHyphens/>
              <w:overflowPunct/>
              <w:adjustRightInd/>
              <w:snapToGrid/>
              <w:jc w:val="right"/>
              <w:rPr>
                <w:rFonts w:eastAsia="KaiTi_GB2312"/>
                <w:snapToGrid/>
                <w:spacing w:val="-6"/>
                <w:sz w:val="18"/>
                <w:szCs w:val="18"/>
                <w:lang w:val="en-GB"/>
              </w:rPr>
            </w:pPr>
            <w:r w:rsidRPr="00840A3B">
              <w:rPr>
                <w:rFonts w:eastAsia="KaiTi_GB2312"/>
                <w:snapToGrid/>
                <w:spacing w:val="-6"/>
                <w:sz w:val="18"/>
                <w:szCs w:val="18"/>
                <w:lang w:val="en-GB" w:eastAsia="en-US"/>
              </w:rPr>
              <w:t>2003</w:t>
            </w:r>
            <w:r w:rsidRPr="00840A3B">
              <w:rPr>
                <w:rFonts w:eastAsia="KaiTi_GB2312"/>
                <w:snapToGrid/>
                <w:spacing w:val="-6"/>
                <w:sz w:val="18"/>
                <w:szCs w:val="18"/>
                <w:lang w:val="en-GB"/>
              </w:rPr>
              <w:t>年</w:t>
            </w:r>
          </w:p>
        </w:tc>
        <w:tc>
          <w:tcPr>
            <w:tcW w:w="790" w:type="dxa"/>
            <w:tcBorders>
              <w:top w:val="single" w:sz="4" w:space="0" w:color="auto"/>
              <w:bottom w:val="single" w:sz="12" w:space="0" w:color="auto"/>
            </w:tcBorders>
            <w:shd w:val="clear" w:color="auto" w:fill="auto"/>
            <w:vAlign w:val="bottom"/>
          </w:tcPr>
          <w:p w:rsidR="008370F6" w:rsidRPr="00840A3B" w:rsidRDefault="008370F6" w:rsidP="008370F6">
            <w:pPr>
              <w:tabs>
                <w:tab w:val="clear" w:pos="431"/>
              </w:tabs>
              <w:suppressAutoHyphens/>
              <w:overflowPunct/>
              <w:adjustRightInd/>
              <w:snapToGrid/>
              <w:jc w:val="right"/>
              <w:rPr>
                <w:rFonts w:eastAsia="KaiTi_GB2312"/>
                <w:snapToGrid/>
                <w:spacing w:val="-6"/>
                <w:sz w:val="18"/>
                <w:szCs w:val="18"/>
                <w:lang w:val="en-GB"/>
              </w:rPr>
            </w:pPr>
            <w:r w:rsidRPr="00840A3B">
              <w:rPr>
                <w:rFonts w:eastAsia="KaiTi_GB2312"/>
                <w:snapToGrid/>
                <w:spacing w:val="-6"/>
                <w:sz w:val="18"/>
                <w:szCs w:val="18"/>
                <w:lang w:val="en-GB" w:eastAsia="en-US"/>
              </w:rPr>
              <w:t>2004</w:t>
            </w:r>
            <w:r w:rsidRPr="00840A3B">
              <w:rPr>
                <w:rFonts w:eastAsia="KaiTi_GB2312"/>
                <w:snapToGrid/>
                <w:spacing w:val="-6"/>
                <w:sz w:val="18"/>
                <w:szCs w:val="18"/>
                <w:lang w:val="en-GB"/>
              </w:rPr>
              <w:t>年</w:t>
            </w:r>
          </w:p>
        </w:tc>
        <w:tc>
          <w:tcPr>
            <w:tcW w:w="790" w:type="dxa"/>
            <w:tcBorders>
              <w:top w:val="single" w:sz="4" w:space="0" w:color="auto"/>
              <w:bottom w:val="single" w:sz="12" w:space="0" w:color="auto"/>
            </w:tcBorders>
            <w:shd w:val="clear" w:color="auto" w:fill="auto"/>
            <w:vAlign w:val="bottom"/>
          </w:tcPr>
          <w:p w:rsidR="008370F6" w:rsidRPr="00840A3B" w:rsidRDefault="008370F6" w:rsidP="008370F6">
            <w:pPr>
              <w:tabs>
                <w:tab w:val="clear" w:pos="431"/>
              </w:tabs>
              <w:suppressAutoHyphens/>
              <w:overflowPunct/>
              <w:adjustRightInd/>
              <w:snapToGrid/>
              <w:jc w:val="right"/>
              <w:rPr>
                <w:rFonts w:eastAsia="KaiTi_GB2312"/>
                <w:snapToGrid/>
                <w:spacing w:val="-6"/>
                <w:sz w:val="18"/>
                <w:szCs w:val="18"/>
                <w:lang w:val="en-GB"/>
              </w:rPr>
            </w:pPr>
            <w:r w:rsidRPr="00840A3B">
              <w:rPr>
                <w:rFonts w:eastAsia="KaiTi_GB2312"/>
                <w:snapToGrid/>
                <w:spacing w:val="-6"/>
                <w:sz w:val="18"/>
                <w:szCs w:val="18"/>
                <w:lang w:val="en-GB" w:eastAsia="en-US"/>
              </w:rPr>
              <w:t>2005</w:t>
            </w:r>
            <w:r w:rsidRPr="00840A3B">
              <w:rPr>
                <w:rFonts w:eastAsia="KaiTi_GB2312"/>
                <w:snapToGrid/>
                <w:spacing w:val="-6"/>
                <w:sz w:val="18"/>
                <w:szCs w:val="18"/>
                <w:lang w:val="en-GB"/>
              </w:rPr>
              <w:t>年</w:t>
            </w:r>
          </w:p>
        </w:tc>
        <w:tc>
          <w:tcPr>
            <w:tcW w:w="790" w:type="dxa"/>
            <w:tcBorders>
              <w:top w:val="single" w:sz="4" w:space="0" w:color="auto"/>
              <w:bottom w:val="single" w:sz="12" w:space="0" w:color="auto"/>
            </w:tcBorders>
            <w:shd w:val="clear" w:color="auto" w:fill="auto"/>
            <w:vAlign w:val="bottom"/>
          </w:tcPr>
          <w:p w:rsidR="008370F6" w:rsidRPr="00840A3B" w:rsidRDefault="008370F6" w:rsidP="008370F6">
            <w:pPr>
              <w:tabs>
                <w:tab w:val="clear" w:pos="431"/>
              </w:tabs>
              <w:suppressAutoHyphens/>
              <w:overflowPunct/>
              <w:adjustRightInd/>
              <w:snapToGrid/>
              <w:jc w:val="right"/>
              <w:rPr>
                <w:rFonts w:eastAsia="KaiTi_GB2312"/>
                <w:snapToGrid/>
                <w:spacing w:val="-6"/>
                <w:sz w:val="18"/>
                <w:szCs w:val="18"/>
                <w:lang w:val="en-GB"/>
              </w:rPr>
            </w:pPr>
            <w:r w:rsidRPr="00840A3B">
              <w:rPr>
                <w:rFonts w:eastAsia="KaiTi_GB2312"/>
                <w:snapToGrid/>
                <w:spacing w:val="-6"/>
                <w:sz w:val="18"/>
                <w:szCs w:val="18"/>
                <w:lang w:val="en-GB" w:eastAsia="en-US"/>
              </w:rPr>
              <w:t>2006</w:t>
            </w:r>
            <w:r w:rsidRPr="00840A3B">
              <w:rPr>
                <w:rFonts w:eastAsia="KaiTi_GB2312"/>
                <w:snapToGrid/>
                <w:spacing w:val="-6"/>
                <w:sz w:val="18"/>
                <w:szCs w:val="18"/>
                <w:lang w:val="en-GB"/>
              </w:rPr>
              <w:t>年</w:t>
            </w:r>
          </w:p>
        </w:tc>
        <w:tc>
          <w:tcPr>
            <w:tcW w:w="790" w:type="dxa"/>
            <w:tcBorders>
              <w:top w:val="single" w:sz="4" w:space="0" w:color="auto"/>
              <w:bottom w:val="single" w:sz="12" w:space="0" w:color="auto"/>
            </w:tcBorders>
            <w:shd w:val="clear" w:color="auto" w:fill="auto"/>
            <w:vAlign w:val="bottom"/>
          </w:tcPr>
          <w:p w:rsidR="008370F6" w:rsidRPr="00840A3B" w:rsidRDefault="008370F6" w:rsidP="008370F6">
            <w:pPr>
              <w:tabs>
                <w:tab w:val="clear" w:pos="431"/>
              </w:tabs>
              <w:suppressAutoHyphens/>
              <w:overflowPunct/>
              <w:adjustRightInd/>
              <w:snapToGrid/>
              <w:jc w:val="right"/>
              <w:rPr>
                <w:rFonts w:eastAsia="KaiTi_GB2312"/>
                <w:snapToGrid/>
                <w:spacing w:val="-6"/>
                <w:sz w:val="18"/>
                <w:szCs w:val="18"/>
                <w:lang w:val="en-GB"/>
              </w:rPr>
            </w:pPr>
            <w:r w:rsidRPr="00840A3B">
              <w:rPr>
                <w:rFonts w:eastAsia="KaiTi_GB2312"/>
                <w:snapToGrid/>
                <w:spacing w:val="-6"/>
                <w:sz w:val="18"/>
                <w:szCs w:val="18"/>
                <w:lang w:val="en-GB" w:eastAsia="en-US"/>
              </w:rPr>
              <w:t>2007</w:t>
            </w:r>
            <w:r w:rsidRPr="00840A3B">
              <w:rPr>
                <w:rFonts w:eastAsia="KaiTi_GB2312"/>
                <w:snapToGrid/>
                <w:spacing w:val="-6"/>
                <w:sz w:val="18"/>
                <w:szCs w:val="18"/>
                <w:lang w:val="en-GB"/>
              </w:rPr>
              <w:t>年</w:t>
            </w:r>
          </w:p>
        </w:tc>
      </w:tr>
      <w:tr w:rsidR="008370F6" w:rsidRPr="00FD7181" w:rsidTr="00840A3B">
        <w:trPr>
          <w:jc w:val="center"/>
        </w:trPr>
        <w:tc>
          <w:tcPr>
            <w:tcW w:w="560" w:type="dxa"/>
            <w:vMerge w:val="restart"/>
            <w:tcBorders>
              <w:top w:val="single" w:sz="12" w:space="0" w:color="auto"/>
            </w:tcBorders>
            <w:shd w:val="clear" w:color="auto" w:fill="auto"/>
            <w:vAlign w:val="center"/>
          </w:tcPr>
          <w:p w:rsidR="008370F6" w:rsidRPr="00FD7181" w:rsidRDefault="008370F6" w:rsidP="008370F6">
            <w:pPr>
              <w:tabs>
                <w:tab w:val="clear" w:pos="431"/>
              </w:tabs>
              <w:suppressAutoHyphens/>
              <w:overflowPunct/>
              <w:adjustRightInd/>
              <w:snapToGrid/>
              <w:jc w:val="left"/>
              <w:rPr>
                <w:snapToGrid/>
                <w:sz w:val="18"/>
                <w:szCs w:val="18"/>
                <w:rtl/>
                <w:lang w:val="en-GB"/>
              </w:rPr>
            </w:pPr>
            <w:r w:rsidRPr="00FD7181">
              <w:rPr>
                <w:snapToGrid/>
                <w:sz w:val="18"/>
                <w:szCs w:val="18"/>
                <w:lang w:val="en-GB"/>
              </w:rPr>
              <w:t>人均</w:t>
            </w:r>
          </w:p>
        </w:tc>
        <w:tc>
          <w:tcPr>
            <w:tcW w:w="3130" w:type="dxa"/>
            <w:gridSpan w:val="4"/>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rtl/>
                <w:lang w:val="en-GB"/>
              </w:rPr>
            </w:pPr>
            <w:r w:rsidRPr="00FD7181">
              <w:rPr>
                <w:snapToGrid/>
                <w:sz w:val="18"/>
                <w:szCs w:val="18"/>
                <w:lang w:val="en-GB"/>
              </w:rPr>
              <w:t>国内生产总值</w:t>
            </w:r>
          </w:p>
        </w:tc>
        <w:tc>
          <w:tcPr>
            <w:tcW w:w="870" w:type="dxa"/>
            <w:vMerge w:val="restart"/>
            <w:tcBorders>
              <w:top w:val="single" w:sz="12" w:space="0" w:color="auto"/>
            </w:tcBorders>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新谢克尔</w:t>
            </w:r>
          </w:p>
        </w:tc>
        <w:tc>
          <w:tcPr>
            <w:tcW w:w="789" w:type="dxa"/>
            <w:tcBorders>
              <w:top w:val="single" w:sz="12" w:space="0" w:color="auto"/>
            </w:tcBorders>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80 620</w:t>
            </w:r>
          </w:p>
        </w:tc>
        <w:tc>
          <w:tcPr>
            <w:tcW w:w="790" w:type="dxa"/>
            <w:tcBorders>
              <w:top w:val="single" w:sz="12" w:space="0" w:color="auto"/>
            </w:tcBorders>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80 225</w:t>
            </w:r>
          </w:p>
        </w:tc>
        <w:tc>
          <w:tcPr>
            <w:tcW w:w="790" w:type="dxa"/>
            <w:tcBorders>
              <w:top w:val="single" w:sz="12" w:space="0" w:color="auto"/>
            </w:tcBorders>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82 789</w:t>
            </w:r>
          </w:p>
        </w:tc>
        <w:tc>
          <w:tcPr>
            <w:tcW w:w="790" w:type="dxa"/>
            <w:tcBorders>
              <w:top w:val="single" w:sz="12" w:space="0" w:color="auto"/>
            </w:tcBorders>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86 258</w:t>
            </w:r>
          </w:p>
        </w:tc>
        <w:tc>
          <w:tcPr>
            <w:tcW w:w="790" w:type="dxa"/>
            <w:tcBorders>
              <w:top w:val="single" w:sz="12" w:space="0" w:color="auto"/>
            </w:tcBorders>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90 843</w:t>
            </w:r>
          </w:p>
        </w:tc>
        <w:tc>
          <w:tcPr>
            <w:tcW w:w="790" w:type="dxa"/>
            <w:tcBorders>
              <w:top w:val="single" w:sz="12" w:space="0" w:color="auto"/>
            </w:tcBorders>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93 808</w:t>
            </w:r>
          </w:p>
        </w:tc>
      </w:tr>
      <w:tr w:rsidR="008370F6" w:rsidRPr="00FD7181" w:rsidTr="00840A3B">
        <w:trPr>
          <w:jc w:val="center"/>
        </w:trPr>
        <w:tc>
          <w:tcPr>
            <w:tcW w:w="560" w:type="dxa"/>
            <w:vMerge/>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3130" w:type="dxa"/>
            <w:gridSpan w:val="4"/>
            <w:shd w:val="clear" w:color="auto" w:fill="auto"/>
            <w:vAlign w:val="center"/>
          </w:tcPr>
          <w:p w:rsidR="008370F6" w:rsidRPr="00FD7181" w:rsidRDefault="008370F6" w:rsidP="008370F6">
            <w:pPr>
              <w:tabs>
                <w:tab w:val="clear" w:pos="431"/>
              </w:tabs>
              <w:overflowPunct/>
              <w:adjustRightInd/>
              <w:snapToGrid/>
              <w:jc w:val="left"/>
              <w:rPr>
                <w:snapToGrid/>
                <w:sz w:val="18"/>
                <w:szCs w:val="18"/>
                <w:rtl/>
                <w:lang w:val="en-GB" w:eastAsia="en-US"/>
              </w:rPr>
            </w:pPr>
            <w:r w:rsidRPr="00FD7181">
              <w:rPr>
                <w:snapToGrid/>
                <w:color w:val="000000"/>
                <w:sz w:val="18"/>
                <w:szCs w:val="18"/>
                <w:lang w:val="en-GB" w:eastAsia="en-US"/>
              </w:rPr>
              <w:t>私人消费支出</w:t>
            </w:r>
          </w:p>
        </w:tc>
        <w:tc>
          <w:tcPr>
            <w:tcW w:w="870" w:type="dxa"/>
            <w:vMerge/>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45 227</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44 611</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46 389</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48 129</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50 055</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52 892</w:t>
            </w:r>
          </w:p>
        </w:tc>
      </w:tr>
      <w:tr w:rsidR="008370F6" w:rsidRPr="00FD7181" w:rsidTr="00840A3B">
        <w:trPr>
          <w:jc w:val="center"/>
        </w:trPr>
        <w:tc>
          <w:tcPr>
            <w:tcW w:w="3690" w:type="dxa"/>
            <w:gridSpan w:val="5"/>
            <w:shd w:val="clear" w:color="auto" w:fill="auto"/>
            <w:vAlign w:val="center"/>
          </w:tcPr>
          <w:p w:rsidR="008370F6" w:rsidRPr="00FD7181" w:rsidRDefault="008370F6" w:rsidP="008370F6">
            <w:pPr>
              <w:tabs>
                <w:tab w:val="clear" w:pos="431"/>
              </w:tabs>
              <w:overflowPunct/>
              <w:adjustRightInd/>
              <w:snapToGrid/>
              <w:jc w:val="left"/>
              <w:rPr>
                <w:snapToGrid/>
                <w:sz w:val="18"/>
                <w:szCs w:val="18"/>
                <w:rtl/>
                <w:lang w:val="en-GB"/>
              </w:rPr>
            </w:pPr>
            <w:r w:rsidRPr="00FD7181">
              <w:rPr>
                <w:snapToGrid/>
                <w:sz w:val="18"/>
                <w:szCs w:val="18"/>
                <w:lang w:val="en-GB"/>
              </w:rPr>
              <w:t>国内生产总值</w:t>
            </w:r>
            <w:r w:rsidR="00FD7181" w:rsidRPr="00FD7181">
              <w:rPr>
                <w:snapToGrid/>
                <w:sz w:val="18"/>
                <w:szCs w:val="18"/>
                <w:lang w:val="en-GB"/>
              </w:rPr>
              <w:t>(</w:t>
            </w:r>
            <w:r w:rsidRPr="00FD7181">
              <w:rPr>
                <w:snapToGrid/>
                <w:sz w:val="18"/>
                <w:szCs w:val="18"/>
                <w:lang w:val="en-GB"/>
              </w:rPr>
              <w:t>不包含进口税</w:t>
            </w:r>
            <w:r w:rsidR="00FD7181" w:rsidRPr="00FD7181">
              <w:rPr>
                <w:snapToGrid/>
                <w:sz w:val="18"/>
                <w:szCs w:val="18"/>
                <w:lang w:val="en-GB"/>
              </w:rPr>
              <w:t>)</w:t>
            </w:r>
          </w:p>
        </w:tc>
        <w:tc>
          <w:tcPr>
            <w:tcW w:w="870" w:type="dxa"/>
            <w:vMerge w:val="restart"/>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507 364</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515 405</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539 020</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571 384</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613 652</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641 335</w:t>
            </w:r>
          </w:p>
        </w:tc>
      </w:tr>
      <w:tr w:rsidR="008370F6" w:rsidRPr="00FD7181" w:rsidTr="00840A3B">
        <w:trPr>
          <w:jc w:val="center"/>
        </w:trPr>
        <w:tc>
          <w:tcPr>
            <w:tcW w:w="3690" w:type="dxa"/>
            <w:gridSpan w:val="5"/>
            <w:shd w:val="clear" w:color="auto" w:fill="auto"/>
            <w:vAlign w:val="center"/>
          </w:tcPr>
          <w:p w:rsidR="008370F6" w:rsidRPr="00FD7181" w:rsidRDefault="008370F6" w:rsidP="008370F6">
            <w:pPr>
              <w:keepNext/>
              <w:tabs>
                <w:tab w:val="clear" w:pos="431"/>
              </w:tabs>
              <w:overflowPunct/>
              <w:adjustRightInd/>
              <w:snapToGrid/>
              <w:jc w:val="left"/>
              <w:rPr>
                <w:snapToGrid/>
                <w:sz w:val="18"/>
                <w:szCs w:val="18"/>
                <w:rtl/>
                <w:lang w:val="en-GB"/>
              </w:rPr>
            </w:pPr>
            <w:r w:rsidRPr="00FD7181">
              <w:rPr>
                <w:snapToGrid/>
                <w:sz w:val="18"/>
                <w:szCs w:val="18"/>
                <w:lang w:val="en-GB"/>
              </w:rPr>
              <w:t>国内生产总值</w:t>
            </w:r>
            <w:r w:rsidR="00FD7181" w:rsidRPr="00FD7181">
              <w:rPr>
                <w:snapToGrid/>
                <w:sz w:val="18"/>
                <w:szCs w:val="18"/>
                <w:lang w:val="en-GB"/>
              </w:rPr>
              <w:t>(</w:t>
            </w:r>
            <w:r w:rsidRPr="00FD7181">
              <w:rPr>
                <w:snapToGrid/>
                <w:sz w:val="18"/>
                <w:szCs w:val="18"/>
                <w:lang w:val="en-GB"/>
              </w:rPr>
              <w:t>不包含新成立的企业</w:t>
            </w:r>
            <w:r w:rsidR="00FD7181" w:rsidRPr="00FD7181">
              <w:rPr>
                <w:snapToGrid/>
                <w:sz w:val="18"/>
                <w:szCs w:val="18"/>
                <w:lang w:val="en-GB"/>
              </w:rPr>
              <w:t>)</w:t>
            </w:r>
          </w:p>
        </w:tc>
        <w:tc>
          <w:tcPr>
            <w:tcW w:w="870" w:type="dxa"/>
            <w:vMerge/>
            <w:shd w:val="clear" w:color="auto" w:fill="auto"/>
            <w:vAlign w:val="bottom"/>
          </w:tcPr>
          <w:p w:rsidR="008370F6" w:rsidRPr="00FD7181" w:rsidRDefault="008370F6" w:rsidP="008370F6">
            <w:pPr>
              <w:keepNext/>
              <w:tabs>
                <w:tab w:val="clear" w:pos="431"/>
              </w:tabs>
              <w:overflowPunct/>
              <w:adjustRightInd/>
              <w:snapToGrid/>
              <w:jc w:val="right"/>
              <w:rPr>
                <w:snapToGrid/>
                <w:sz w:val="18"/>
                <w:szCs w:val="18"/>
                <w:lang w:val="en-GB"/>
              </w:rPr>
            </w:pPr>
          </w:p>
        </w:tc>
        <w:tc>
          <w:tcPr>
            <w:tcW w:w="789" w:type="dxa"/>
            <w:shd w:val="clear" w:color="auto" w:fill="auto"/>
            <w:vAlign w:val="center"/>
          </w:tcPr>
          <w:p w:rsidR="008370F6" w:rsidRPr="00840A3B" w:rsidRDefault="008370F6" w:rsidP="008370F6">
            <w:pPr>
              <w:keepNext/>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523 816</w:t>
            </w:r>
          </w:p>
        </w:tc>
        <w:tc>
          <w:tcPr>
            <w:tcW w:w="790" w:type="dxa"/>
            <w:shd w:val="clear" w:color="auto" w:fill="auto"/>
            <w:vAlign w:val="center"/>
          </w:tcPr>
          <w:p w:rsidR="008370F6" w:rsidRPr="00840A3B" w:rsidRDefault="008370F6" w:rsidP="008370F6">
            <w:pPr>
              <w:keepNext/>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532 713</w:t>
            </w:r>
          </w:p>
        </w:tc>
        <w:tc>
          <w:tcPr>
            <w:tcW w:w="790" w:type="dxa"/>
            <w:shd w:val="clear" w:color="auto" w:fill="auto"/>
            <w:vAlign w:val="center"/>
          </w:tcPr>
          <w:p w:rsidR="008370F6" w:rsidRPr="00840A3B" w:rsidRDefault="008370F6" w:rsidP="008370F6">
            <w:pPr>
              <w:keepNext/>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559 541</w:t>
            </w:r>
          </w:p>
        </w:tc>
        <w:tc>
          <w:tcPr>
            <w:tcW w:w="790" w:type="dxa"/>
            <w:shd w:val="clear" w:color="auto" w:fill="auto"/>
            <w:vAlign w:val="center"/>
          </w:tcPr>
          <w:p w:rsidR="008370F6" w:rsidRPr="00840A3B" w:rsidRDefault="008370F6" w:rsidP="008370F6">
            <w:pPr>
              <w:keepNext/>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592 374</w:t>
            </w:r>
          </w:p>
        </w:tc>
        <w:tc>
          <w:tcPr>
            <w:tcW w:w="790" w:type="dxa"/>
            <w:shd w:val="clear" w:color="auto" w:fill="auto"/>
            <w:vAlign w:val="center"/>
          </w:tcPr>
          <w:p w:rsidR="008370F6" w:rsidRPr="00840A3B" w:rsidRDefault="008370F6" w:rsidP="008370F6">
            <w:pPr>
              <w:keepNext/>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635 076</w:t>
            </w:r>
          </w:p>
        </w:tc>
        <w:tc>
          <w:tcPr>
            <w:tcW w:w="790" w:type="dxa"/>
            <w:shd w:val="clear" w:color="auto" w:fill="auto"/>
            <w:vAlign w:val="center"/>
          </w:tcPr>
          <w:p w:rsidR="008370F6" w:rsidRPr="00840A3B" w:rsidRDefault="008370F6" w:rsidP="008370F6">
            <w:pPr>
              <w:keepNext/>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668 218</w:t>
            </w:r>
          </w:p>
        </w:tc>
      </w:tr>
      <w:tr w:rsidR="008370F6" w:rsidRPr="00FD7181" w:rsidTr="00840A3B">
        <w:trPr>
          <w:jc w:val="center"/>
        </w:trPr>
        <w:tc>
          <w:tcPr>
            <w:tcW w:w="3690" w:type="dxa"/>
            <w:gridSpan w:val="5"/>
            <w:shd w:val="clear" w:color="auto" w:fill="auto"/>
            <w:vAlign w:val="center"/>
          </w:tcPr>
          <w:p w:rsidR="008370F6" w:rsidRPr="00FD7181" w:rsidRDefault="008370F6" w:rsidP="008370F6">
            <w:pPr>
              <w:tabs>
                <w:tab w:val="clear" w:pos="431"/>
              </w:tabs>
              <w:overflowPunct/>
              <w:adjustRightInd/>
              <w:snapToGrid/>
              <w:jc w:val="left"/>
              <w:rPr>
                <w:snapToGrid/>
                <w:sz w:val="18"/>
                <w:szCs w:val="18"/>
                <w:rtl/>
                <w:lang w:val="en-GB" w:eastAsia="en-US"/>
              </w:rPr>
            </w:pPr>
            <w:r w:rsidRPr="00FD7181">
              <w:rPr>
                <w:snapToGrid/>
                <w:sz w:val="18"/>
                <w:szCs w:val="18"/>
                <w:lang w:val="en-GB"/>
              </w:rPr>
              <w:t>商业部门的国内生产总值</w:t>
            </w:r>
          </w:p>
        </w:tc>
        <w:tc>
          <w:tcPr>
            <w:tcW w:w="870" w:type="dxa"/>
            <w:vMerge/>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369 521</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381 862</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404 064</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433 926</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470 168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497 609</w:t>
            </w:r>
          </w:p>
        </w:tc>
      </w:tr>
      <w:tr w:rsidR="008370F6" w:rsidRPr="00FD7181" w:rsidTr="00840A3B">
        <w:trPr>
          <w:jc w:val="center"/>
        </w:trPr>
        <w:tc>
          <w:tcPr>
            <w:tcW w:w="3690" w:type="dxa"/>
            <w:gridSpan w:val="5"/>
            <w:shd w:val="clear" w:color="auto" w:fill="auto"/>
            <w:vAlign w:val="center"/>
          </w:tcPr>
          <w:p w:rsidR="008370F6" w:rsidRPr="00FD7181" w:rsidRDefault="008370F6" w:rsidP="008370F6">
            <w:pPr>
              <w:tabs>
                <w:tab w:val="clear" w:pos="431"/>
              </w:tabs>
              <w:overflowPunct/>
              <w:adjustRightInd/>
              <w:snapToGrid/>
              <w:jc w:val="left"/>
              <w:rPr>
                <w:snapToGrid/>
                <w:sz w:val="18"/>
                <w:szCs w:val="18"/>
                <w:rtl/>
                <w:lang w:val="en-GB" w:bidi="he-IL"/>
              </w:rPr>
            </w:pPr>
            <w:r w:rsidRPr="00FD7181">
              <w:rPr>
                <w:snapToGrid/>
                <w:sz w:val="18"/>
                <w:szCs w:val="18"/>
                <w:lang w:val="en-GB"/>
              </w:rPr>
              <w:t>住房服务部门产品</w:t>
            </w:r>
          </w:p>
        </w:tc>
        <w:tc>
          <w:tcPr>
            <w:tcW w:w="870" w:type="dxa"/>
            <w:vMerge/>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63 015</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58 911</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60 982</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63 347</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64 095</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64 882</w:t>
            </w:r>
          </w:p>
        </w:tc>
      </w:tr>
      <w:tr w:rsidR="008370F6" w:rsidRPr="00FD7181" w:rsidTr="00840A3B">
        <w:trPr>
          <w:jc w:val="center"/>
        </w:trPr>
        <w:tc>
          <w:tcPr>
            <w:tcW w:w="3690" w:type="dxa"/>
            <w:gridSpan w:val="5"/>
            <w:shd w:val="clear" w:color="auto" w:fill="auto"/>
            <w:vAlign w:val="center"/>
          </w:tcPr>
          <w:p w:rsidR="008370F6" w:rsidRPr="00FD7181" w:rsidRDefault="008370F6" w:rsidP="008370F6">
            <w:pPr>
              <w:tabs>
                <w:tab w:val="clear" w:pos="431"/>
              </w:tabs>
              <w:overflowPunct/>
              <w:adjustRightInd/>
              <w:snapToGrid/>
              <w:jc w:val="left"/>
              <w:rPr>
                <w:snapToGrid/>
                <w:sz w:val="18"/>
                <w:szCs w:val="18"/>
                <w:rtl/>
                <w:lang w:val="en-GB"/>
              </w:rPr>
            </w:pPr>
            <w:r w:rsidRPr="00FD7181">
              <w:rPr>
                <w:snapToGrid/>
                <w:sz w:val="18"/>
                <w:szCs w:val="18"/>
                <w:lang w:val="en-GB"/>
              </w:rPr>
              <w:t>一般性政府服务机构和非营利机构产品</w:t>
            </w:r>
          </w:p>
        </w:tc>
        <w:tc>
          <w:tcPr>
            <w:tcW w:w="870" w:type="dxa"/>
            <w:vMerge/>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97 139</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95 908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98 668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100 500</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106 513</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111 061</w:t>
            </w:r>
          </w:p>
        </w:tc>
      </w:tr>
      <w:tr w:rsidR="008370F6" w:rsidRPr="00FD7181" w:rsidTr="00840A3B">
        <w:trPr>
          <w:jc w:val="center"/>
        </w:trPr>
        <w:tc>
          <w:tcPr>
            <w:tcW w:w="3690" w:type="dxa"/>
            <w:gridSpan w:val="5"/>
            <w:shd w:val="clear" w:color="auto" w:fill="auto"/>
            <w:vAlign w:val="center"/>
          </w:tcPr>
          <w:p w:rsidR="008370F6" w:rsidRPr="00FD7181" w:rsidRDefault="008370F6" w:rsidP="008370F6">
            <w:pPr>
              <w:tabs>
                <w:tab w:val="clear" w:pos="431"/>
              </w:tabs>
              <w:overflowPunct/>
              <w:adjustRightInd/>
              <w:snapToGrid/>
              <w:jc w:val="left"/>
              <w:rPr>
                <w:snapToGrid/>
                <w:sz w:val="18"/>
                <w:szCs w:val="18"/>
                <w:rtl/>
                <w:lang w:val="en-GB" w:eastAsia="en-US"/>
              </w:rPr>
            </w:pPr>
            <w:r w:rsidRPr="00FD7181">
              <w:rPr>
                <w:snapToGrid/>
                <w:sz w:val="18"/>
                <w:szCs w:val="18"/>
                <w:lang w:val="en-GB" w:eastAsia="en-US"/>
              </w:rPr>
              <w:t>国内生产总值</w:t>
            </w:r>
          </w:p>
        </w:tc>
        <w:tc>
          <w:tcPr>
            <w:tcW w:w="870" w:type="dxa"/>
            <w:vMerge/>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529 675</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536 680</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563 713</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597 773</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640 776</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673 552</w:t>
            </w:r>
          </w:p>
        </w:tc>
      </w:tr>
      <w:tr w:rsidR="008370F6" w:rsidRPr="00FD7181" w:rsidTr="00840A3B">
        <w:trPr>
          <w:jc w:val="center"/>
        </w:trPr>
        <w:tc>
          <w:tcPr>
            <w:tcW w:w="3690" w:type="dxa"/>
            <w:gridSpan w:val="5"/>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减去</w:t>
            </w:r>
            <w:r w:rsidR="00FD7181" w:rsidRPr="00FD7181">
              <w:rPr>
                <w:snapToGrid/>
                <w:color w:val="000000"/>
                <w:sz w:val="18"/>
                <w:szCs w:val="18"/>
                <w:lang w:val="en-GB"/>
              </w:rPr>
              <w:t>：</w:t>
            </w:r>
            <w:r w:rsidRPr="00FD7181">
              <w:rPr>
                <w:snapToGrid/>
                <w:color w:val="000000"/>
                <w:sz w:val="18"/>
                <w:szCs w:val="18"/>
                <w:lang w:val="en-GB"/>
              </w:rPr>
              <w:t>货物和服务进口</w:t>
            </w:r>
          </w:p>
        </w:tc>
        <w:tc>
          <w:tcPr>
            <w:tcW w:w="870" w:type="dxa"/>
            <w:vMerge/>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203 244</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202 024</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234 435</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258 474</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275 788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302 136</w:t>
            </w:r>
          </w:p>
        </w:tc>
      </w:tr>
      <w:tr w:rsidR="008370F6" w:rsidRPr="00FD7181" w:rsidTr="00840A3B">
        <w:trPr>
          <w:jc w:val="center"/>
        </w:trPr>
        <w:tc>
          <w:tcPr>
            <w:tcW w:w="951" w:type="dxa"/>
            <w:gridSpan w:val="2"/>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2739" w:type="dxa"/>
            <w:gridSpan w:val="3"/>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货物和服务进口</w:t>
            </w:r>
          </w:p>
        </w:tc>
        <w:tc>
          <w:tcPr>
            <w:tcW w:w="87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186 888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198 057</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234 604</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256 640</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278 287</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290 746</w:t>
            </w:r>
          </w:p>
        </w:tc>
      </w:tr>
      <w:tr w:rsidR="008370F6" w:rsidRPr="00FD7181" w:rsidTr="00840A3B">
        <w:trPr>
          <w:jc w:val="center"/>
        </w:trPr>
        <w:tc>
          <w:tcPr>
            <w:tcW w:w="951" w:type="dxa"/>
            <w:gridSpan w:val="2"/>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2739" w:type="dxa"/>
            <w:gridSpan w:val="3"/>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eastAsia="en-US"/>
              </w:rPr>
              <w:t>国内资本形成总值</w:t>
            </w:r>
            <w:r w:rsidRPr="00FD7181">
              <w:rPr>
                <w:snapToGrid/>
                <w:color w:val="000000"/>
                <w:sz w:val="18"/>
                <w:szCs w:val="18"/>
                <w:lang w:val="en-GB"/>
              </w:rPr>
              <w:t xml:space="preserve"> </w:t>
            </w:r>
          </w:p>
        </w:tc>
        <w:tc>
          <w:tcPr>
            <w:tcW w:w="870"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96 158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92 753</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98 312</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112 536</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121 663</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135 454</w:t>
            </w:r>
          </w:p>
        </w:tc>
      </w:tr>
      <w:tr w:rsidR="008370F6" w:rsidRPr="00FD7181" w:rsidTr="00840A3B">
        <w:trPr>
          <w:jc w:val="center"/>
        </w:trPr>
        <w:tc>
          <w:tcPr>
            <w:tcW w:w="951" w:type="dxa"/>
            <w:gridSpan w:val="2"/>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p>
        </w:tc>
        <w:tc>
          <w:tcPr>
            <w:tcW w:w="907" w:type="dxa"/>
            <w:shd w:val="clear" w:color="auto" w:fill="auto"/>
            <w:noWrap/>
            <w:tcMar>
              <w:right w:w="28" w:type="dxa"/>
            </w:tcMar>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1832" w:type="dxa"/>
            <w:gridSpan w:val="2"/>
            <w:shd w:val="clear" w:color="auto" w:fill="auto"/>
            <w:noWrap/>
            <w:tcMar>
              <w:right w:w="28" w:type="dxa"/>
            </w:tcMar>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eastAsia="en-US"/>
              </w:rPr>
              <w:t>政府一般消费支出</w:t>
            </w:r>
          </w:p>
        </w:tc>
        <w:tc>
          <w:tcPr>
            <w:tcW w:w="870" w:type="dxa"/>
            <w:vMerge w:val="restart"/>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现价</w:t>
            </w: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152 732</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149 461</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149 372</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153 536</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163 541</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169 720</w:t>
            </w:r>
          </w:p>
        </w:tc>
      </w:tr>
      <w:tr w:rsidR="008370F6" w:rsidRPr="00FD7181" w:rsidTr="00840A3B">
        <w:trPr>
          <w:jc w:val="center"/>
        </w:trPr>
        <w:tc>
          <w:tcPr>
            <w:tcW w:w="951" w:type="dxa"/>
            <w:gridSpan w:val="2"/>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907" w:type="dxa"/>
            <w:shd w:val="clear" w:color="auto" w:fill="auto"/>
            <w:noWrap/>
            <w:tcMar>
              <w:right w:w="28" w:type="dxa"/>
            </w:tcMar>
            <w:vAlign w:val="bottom"/>
          </w:tcPr>
          <w:p w:rsidR="008370F6" w:rsidRPr="00FD7181" w:rsidRDefault="008370F6" w:rsidP="008370F6">
            <w:pPr>
              <w:tabs>
                <w:tab w:val="clear" w:pos="431"/>
              </w:tabs>
              <w:overflowPunct/>
              <w:adjustRightInd/>
              <w:snapToGrid/>
              <w:jc w:val="left"/>
              <w:rPr>
                <w:snapToGrid/>
                <w:sz w:val="18"/>
                <w:szCs w:val="18"/>
                <w:lang w:val="en-GB" w:eastAsia="en-US"/>
              </w:rPr>
            </w:pPr>
          </w:p>
        </w:tc>
        <w:tc>
          <w:tcPr>
            <w:tcW w:w="1832" w:type="dxa"/>
            <w:gridSpan w:val="2"/>
            <w:shd w:val="clear" w:color="auto" w:fill="auto"/>
            <w:noWrap/>
            <w:tcMar>
              <w:right w:w="28" w:type="dxa"/>
            </w:tcMar>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政府最终消费总支出</w:t>
            </w:r>
          </w:p>
        </w:tc>
        <w:tc>
          <w:tcPr>
            <w:tcW w:w="870" w:type="dxa"/>
            <w:vMerge/>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789"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82 492</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80 448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78 821</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80 878</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87 485</w:t>
            </w:r>
          </w:p>
        </w:tc>
        <w:tc>
          <w:tcPr>
            <w:tcW w:w="790" w:type="dxa"/>
            <w:shd w:val="clear" w:color="auto" w:fill="auto"/>
            <w:vAlign w:val="center"/>
          </w:tcPr>
          <w:p w:rsidR="008370F6" w:rsidRPr="00840A3B" w:rsidRDefault="008370F6" w:rsidP="008370F6">
            <w:pPr>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88 843</w:t>
            </w:r>
          </w:p>
        </w:tc>
      </w:tr>
      <w:tr w:rsidR="008370F6" w:rsidRPr="00FD7181" w:rsidTr="00840A3B">
        <w:trPr>
          <w:jc w:val="center"/>
        </w:trPr>
        <w:tc>
          <w:tcPr>
            <w:tcW w:w="951" w:type="dxa"/>
            <w:gridSpan w:val="2"/>
            <w:shd w:val="clear" w:color="auto" w:fill="auto"/>
          </w:tcPr>
          <w:p w:rsidR="008370F6" w:rsidRPr="00FD7181" w:rsidRDefault="008370F6" w:rsidP="008370F6">
            <w:pPr>
              <w:keepNext/>
              <w:keepLines/>
              <w:tabs>
                <w:tab w:val="clear" w:pos="431"/>
              </w:tabs>
              <w:overflowPunct/>
              <w:adjustRightInd/>
              <w:snapToGrid/>
              <w:jc w:val="left"/>
              <w:rPr>
                <w:snapToGrid/>
                <w:sz w:val="18"/>
                <w:szCs w:val="18"/>
                <w:lang w:val="en-GB" w:eastAsia="en-US"/>
              </w:rPr>
            </w:pPr>
            <w:r w:rsidRPr="00FD7181">
              <w:rPr>
                <w:snapToGrid/>
                <w:color w:val="000000"/>
                <w:sz w:val="18"/>
                <w:szCs w:val="18"/>
                <w:lang w:val="en-GB" w:eastAsia="en-US"/>
              </w:rPr>
              <w:t>资源使用情况</w:t>
            </w:r>
          </w:p>
        </w:tc>
        <w:tc>
          <w:tcPr>
            <w:tcW w:w="907" w:type="dxa"/>
            <w:shd w:val="clear" w:color="auto" w:fill="auto"/>
            <w:noWrap/>
            <w:tcMar>
              <w:right w:w="28" w:type="dxa"/>
            </w:tcMar>
            <w:vAlign w:val="bottom"/>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最终消费支出</w:t>
            </w:r>
          </w:p>
        </w:tc>
        <w:tc>
          <w:tcPr>
            <w:tcW w:w="868" w:type="dxa"/>
            <w:vMerge w:val="restart"/>
            <w:shd w:val="clear" w:color="auto" w:fill="auto"/>
            <w:noWrap/>
            <w:tcMar>
              <w:right w:w="28" w:type="dxa"/>
            </w:tcMa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个人实际消费</w:t>
            </w:r>
          </w:p>
        </w:tc>
        <w:tc>
          <w:tcPr>
            <w:tcW w:w="964" w:type="dxa"/>
            <w:shd w:val="clear" w:color="auto" w:fill="auto"/>
            <w:noWrap/>
            <w:tcMar>
              <w:right w:w="28" w:type="dxa"/>
            </w:tcMar>
            <w:vAlign w:val="bottom"/>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非政府最终消费支出</w:t>
            </w:r>
          </w:p>
        </w:tc>
        <w:tc>
          <w:tcPr>
            <w:tcW w:w="870" w:type="dxa"/>
            <w:shd w:val="clear" w:color="auto" w:fill="auto"/>
            <w:vAlign w:val="bottom"/>
          </w:tcPr>
          <w:p w:rsidR="008370F6" w:rsidRPr="00FD7181" w:rsidRDefault="008370F6" w:rsidP="008370F6">
            <w:pPr>
              <w:keepNext/>
              <w:keepLines/>
              <w:tabs>
                <w:tab w:val="clear" w:pos="431"/>
              </w:tabs>
              <w:overflowPunct/>
              <w:adjustRightInd/>
              <w:snapToGrid/>
              <w:jc w:val="left"/>
              <w:rPr>
                <w:snapToGrid/>
                <w:sz w:val="18"/>
                <w:szCs w:val="18"/>
                <w:lang w:val="en-GB"/>
              </w:rPr>
            </w:pPr>
          </w:p>
        </w:tc>
        <w:tc>
          <w:tcPr>
            <w:tcW w:w="789"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70 240</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69 012</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70 551</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72 658</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76 057</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80 877</w:t>
            </w:r>
          </w:p>
        </w:tc>
      </w:tr>
      <w:tr w:rsidR="008370F6" w:rsidRPr="00FD7181" w:rsidTr="00840A3B">
        <w:trPr>
          <w:jc w:val="center"/>
        </w:trPr>
        <w:tc>
          <w:tcPr>
            <w:tcW w:w="951" w:type="dxa"/>
            <w:gridSpan w:val="2"/>
            <w:shd w:val="clear" w:color="auto" w:fill="auto"/>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907" w:type="dxa"/>
            <w:vMerge w:val="restart"/>
            <w:shd w:val="clear" w:color="auto" w:fill="auto"/>
            <w:noWrap/>
            <w:tcMar>
              <w:right w:w="28" w:type="dxa"/>
            </w:tcMar>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868" w:type="dxa"/>
            <w:vMerge/>
            <w:shd w:val="clear" w:color="auto" w:fill="auto"/>
            <w:noWrap/>
            <w:tcMar>
              <w:right w:w="28" w:type="dxa"/>
            </w:tcMar>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964" w:type="dxa"/>
            <w:shd w:val="clear" w:color="auto" w:fill="auto"/>
            <w:noWrap/>
            <w:tcMar>
              <w:right w:w="28" w:type="dxa"/>
            </w:tcMar>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r w:rsidRPr="00FD7181">
              <w:rPr>
                <w:snapToGrid/>
                <w:color w:val="000000"/>
                <w:sz w:val="18"/>
                <w:szCs w:val="18"/>
                <w:lang w:val="en-GB" w:eastAsia="en-US"/>
              </w:rPr>
              <w:t>私人消费</w:t>
            </w:r>
            <w:r w:rsidR="00403AFD">
              <w:rPr>
                <w:rFonts w:hint="eastAsia"/>
                <w:snapToGrid/>
                <w:color w:val="000000"/>
                <w:sz w:val="18"/>
                <w:szCs w:val="18"/>
                <w:lang w:val="en-GB"/>
              </w:rPr>
              <w:br/>
            </w:r>
            <w:r w:rsidRPr="00FD7181">
              <w:rPr>
                <w:snapToGrid/>
                <w:color w:val="000000"/>
                <w:sz w:val="18"/>
                <w:szCs w:val="18"/>
                <w:lang w:val="en-GB" w:eastAsia="en-US"/>
              </w:rPr>
              <w:t>支出</w:t>
            </w:r>
          </w:p>
        </w:tc>
        <w:tc>
          <w:tcPr>
            <w:tcW w:w="870" w:type="dxa"/>
            <w:shd w:val="clear" w:color="auto" w:fill="auto"/>
            <w:vAlign w:val="bottom"/>
          </w:tcPr>
          <w:p w:rsidR="008370F6" w:rsidRPr="00FD7181" w:rsidRDefault="008370F6" w:rsidP="008370F6">
            <w:pPr>
              <w:keepNext/>
              <w:keepLines/>
              <w:tabs>
                <w:tab w:val="clear" w:pos="431"/>
              </w:tabs>
              <w:overflowPunct/>
              <w:adjustRightInd/>
              <w:snapToGrid/>
              <w:jc w:val="right"/>
              <w:rPr>
                <w:snapToGrid/>
                <w:sz w:val="18"/>
                <w:szCs w:val="18"/>
                <w:lang w:val="en-GB" w:eastAsia="en-US"/>
              </w:rPr>
            </w:pPr>
          </w:p>
        </w:tc>
        <w:tc>
          <w:tcPr>
            <w:tcW w:w="789"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297 140</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298 434</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315 860</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333 535</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rtl/>
                <w:lang w:val="en-GB" w:eastAsia="en-US"/>
              </w:rPr>
            </w:pPr>
            <w:r w:rsidRPr="00840A3B">
              <w:rPr>
                <w:snapToGrid/>
                <w:spacing w:val="-6"/>
                <w:sz w:val="18"/>
                <w:szCs w:val="18"/>
                <w:lang w:val="en-GB" w:eastAsia="en-US"/>
              </w:rPr>
              <w:t>353 073</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snapToGrid/>
                <w:spacing w:val="-6"/>
                <w:sz w:val="18"/>
                <w:szCs w:val="18"/>
                <w:lang w:val="en-GB" w:eastAsia="en-US"/>
              </w:rPr>
            </w:pPr>
            <w:r w:rsidRPr="00840A3B">
              <w:rPr>
                <w:snapToGrid/>
                <w:spacing w:val="-6"/>
                <w:sz w:val="18"/>
                <w:szCs w:val="18"/>
                <w:lang w:val="en-GB" w:eastAsia="en-US"/>
              </w:rPr>
              <w:t>379 769</w:t>
            </w:r>
          </w:p>
        </w:tc>
      </w:tr>
      <w:tr w:rsidR="008370F6" w:rsidRPr="00FD7181" w:rsidTr="00840A3B">
        <w:trPr>
          <w:jc w:val="center"/>
        </w:trPr>
        <w:tc>
          <w:tcPr>
            <w:tcW w:w="951" w:type="dxa"/>
            <w:gridSpan w:val="2"/>
            <w:shd w:val="clear" w:color="auto" w:fill="auto"/>
            <w:vAlign w:val="bottom"/>
          </w:tcPr>
          <w:p w:rsidR="008370F6" w:rsidRPr="00FD7181" w:rsidRDefault="008370F6" w:rsidP="008370F6">
            <w:pPr>
              <w:keepNext/>
              <w:keepLines/>
              <w:tabs>
                <w:tab w:val="clear" w:pos="431"/>
              </w:tabs>
              <w:overflowPunct/>
              <w:adjustRightInd/>
              <w:snapToGrid/>
              <w:jc w:val="left"/>
              <w:rPr>
                <w:rFonts w:eastAsia="SimHei"/>
                <w:snapToGrid/>
                <w:sz w:val="18"/>
                <w:szCs w:val="18"/>
                <w:lang w:val="en-GB" w:eastAsia="en-US"/>
              </w:rPr>
            </w:pPr>
          </w:p>
        </w:tc>
        <w:tc>
          <w:tcPr>
            <w:tcW w:w="907" w:type="dxa"/>
            <w:vMerge/>
            <w:shd w:val="clear" w:color="auto" w:fill="auto"/>
            <w:vAlign w:val="bottom"/>
          </w:tcPr>
          <w:p w:rsidR="008370F6" w:rsidRPr="00FD7181" w:rsidRDefault="008370F6" w:rsidP="008370F6">
            <w:pPr>
              <w:keepNext/>
              <w:keepLines/>
              <w:tabs>
                <w:tab w:val="clear" w:pos="431"/>
              </w:tabs>
              <w:overflowPunct/>
              <w:adjustRightInd/>
              <w:snapToGrid/>
              <w:jc w:val="left"/>
              <w:rPr>
                <w:rFonts w:eastAsia="SimHei"/>
                <w:snapToGrid/>
                <w:sz w:val="18"/>
                <w:szCs w:val="18"/>
                <w:lang w:val="en-GB" w:eastAsia="en-US"/>
              </w:rPr>
            </w:pPr>
          </w:p>
        </w:tc>
        <w:tc>
          <w:tcPr>
            <w:tcW w:w="868" w:type="dxa"/>
            <w:vMerge/>
            <w:shd w:val="clear" w:color="auto" w:fill="auto"/>
            <w:vAlign w:val="bottom"/>
          </w:tcPr>
          <w:p w:rsidR="008370F6" w:rsidRPr="00FD7181" w:rsidRDefault="008370F6" w:rsidP="008370F6">
            <w:pPr>
              <w:keepNext/>
              <w:keepLines/>
              <w:tabs>
                <w:tab w:val="clear" w:pos="431"/>
              </w:tabs>
              <w:overflowPunct/>
              <w:adjustRightInd/>
              <w:snapToGrid/>
              <w:jc w:val="left"/>
              <w:rPr>
                <w:rFonts w:eastAsia="SimHei"/>
                <w:snapToGrid/>
                <w:sz w:val="18"/>
                <w:szCs w:val="18"/>
                <w:lang w:val="en-GB" w:eastAsia="en-US"/>
              </w:rPr>
            </w:pPr>
          </w:p>
        </w:tc>
        <w:tc>
          <w:tcPr>
            <w:tcW w:w="964" w:type="dxa"/>
            <w:shd w:val="clear" w:color="auto" w:fill="auto"/>
            <w:vAlign w:val="bottom"/>
          </w:tcPr>
          <w:p w:rsidR="008370F6" w:rsidRPr="00FD7181" w:rsidRDefault="008370F6" w:rsidP="008370F6">
            <w:pPr>
              <w:keepNext/>
              <w:keepLines/>
              <w:tabs>
                <w:tab w:val="clear" w:pos="431"/>
              </w:tabs>
              <w:overflowPunct/>
              <w:adjustRightInd/>
              <w:snapToGrid/>
              <w:jc w:val="left"/>
              <w:rPr>
                <w:rFonts w:eastAsia="SimHei"/>
                <w:snapToGrid/>
                <w:sz w:val="18"/>
                <w:szCs w:val="18"/>
                <w:lang w:val="en-GB"/>
              </w:rPr>
            </w:pPr>
            <w:r w:rsidRPr="00FD7181">
              <w:rPr>
                <w:rFonts w:eastAsia="SimHei"/>
                <w:snapToGrid/>
                <w:sz w:val="18"/>
                <w:szCs w:val="18"/>
                <w:lang w:val="en-GB"/>
              </w:rPr>
              <w:t>共计</w:t>
            </w:r>
          </w:p>
        </w:tc>
        <w:tc>
          <w:tcPr>
            <w:tcW w:w="870" w:type="dxa"/>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p>
        </w:tc>
        <w:tc>
          <w:tcPr>
            <w:tcW w:w="789" w:type="dxa"/>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367 381</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367 446</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386 411</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406 193</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429 129</w:t>
            </w:r>
          </w:p>
        </w:tc>
        <w:tc>
          <w:tcPr>
            <w:tcW w:w="790" w:type="dxa"/>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lang w:val="en-GB" w:eastAsia="en-US"/>
              </w:rPr>
            </w:pPr>
            <w:r w:rsidRPr="00840A3B">
              <w:rPr>
                <w:b/>
                <w:snapToGrid/>
                <w:spacing w:val="-6"/>
                <w:sz w:val="18"/>
                <w:szCs w:val="18"/>
                <w:lang w:val="en-GB" w:eastAsia="en-US"/>
              </w:rPr>
              <w:t>460 646</w:t>
            </w:r>
          </w:p>
        </w:tc>
      </w:tr>
      <w:tr w:rsidR="008370F6" w:rsidRPr="00FD7181" w:rsidTr="00840A3B">
        <w:trPr>
          <w:jc w:val="center"/>
        </w:trPr>
        <w:tc>
          <w:tcPr>
            <w:tcW w:w="951" w:type="dxa"/>
            <w:gridSpan w:val="2"/>
            <w:tcBorders>
              <w:bottom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left"/>
              <w:rPr>
                <w:rFonts w:eastAsia="SimHei"/>
                <w:snapToGrid/>
                <w:sz w:val="18"/>
                <w:szCs w:val="18"/>
                <w:lang w:val="en-GB" w:eastAsia="en-US"/>
              </w:rPr>
            </w:pPr>
          </w:p>
        </w:tc>
        <w:tc>
          <w:tcPr>
            <w:tcW w:w="907" w:type="dxa"/>
            <w:vMerge/>
            <w:tcBorders>
              <w:bottom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left"/>
              <w:rPr>
                <w:rFonts w:eastAsia="SimHei"/>
                <w:snapToGrid/>
                <w:sz w:val="18"/>
                <w:szCs w:val="18"/>
                <w:lang w:val="en-GB" w:eastAsia="en-US"/>
              </w:rPr>
            </w:pPr>
          </w:p>
        </w:tc>
        <w:tc>
          <w:tcPr>
            <w:tcW w:w="1832" w:type="dxa"/>
            <w:gridSpan w:val="2"/>
            <w:tcBorders>
              <w:bottom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left"/>
              <w:rPr>
                <w:rFonts w:eastAsia="SimHei"/>
                <w:snapToGrid/>
                <w:sz w:val="18"/>
                <w:szCs w:val="18"/>
                <w:lang w:val="en-GB"/>
              </w:rPr>
            </w:pPr>
            <w:r w:rsidRPr="00FD7181">
              <w:rPr>
                <w:rFonts w:eastAsia="SimHei"/>
                <w:snapToGrid/>
                <w:sz w:val="18"/>
                <w:szCs w:val="18"/>
                <w:lang w:val="en-GB"/>
              </w:rPr>
              <w:t>共计</w:t>
            </w:r>
          </w:p>
        </w:tc>
        <w:tc>
          <w:tcPr>
            <w:tcW w:w="870" w:type="dxa"/>
            <w:tcBorders>
              <w:bottom w:val="single" w:sz="4"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p>
        </w:tc>
        <w:tc>
          <w:tcPr>
            <w:tcW w:w="789" w:type="dxa"/>
            <w:tcBorders>
              <w:bottom w:val="single" w:sz="4"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449 873</w:t>
            </w:r>
          </w:p>
        </w:tc>
        <w:tc>
          <w:tcPr>
            <w:tcW w:w="790" w:type="dxa"/>
            <w:tcBorders>
              <w:bottom w:val="single" w:sz="4"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447 894</w:t>
            </w:r>
          </w:p>
        </w:tc>
        <w:tc>
          <w:tcPr>
            <w:tcW w:w="790" w:type="dxa"/>
            <w:tcBorders>
              <w:bottom w:val="single" w:sz="4"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465 232</w:t>
            </w:r>
          </w:p>
        </w:tc>
        <w:tc>
          <w:tcPr>
            <w:tcW w:w="790" w:type="dxa"/>
            <w:tcBorders>
              <w:bottom w:val="single" w:sz="4"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487 071</w:t>
            </w:r>
          </w:p>
        </w:tc>
        <w:tc>
          <w:tcPr>
            <w:tcW w:w="790" w:type="dxa"/>
            <w:tcBorders>
              <w:bottom w:val="single" w:sz="4"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516 614</w:t>
            </w:r>
          </w:p>
        </w:tc>
        <w:tc>
          <w:tcPr>
            <w:tcW w:w="790" w:type="dxa"/>
            <w:tcBorders>
              <w:bottom w:val="single" w:sz="4"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lang w:val="en-GB" w:eastAsia="en-US"/>
              </w:rPr>
            </w:pPr>
            <w:r w:rsidRPr="00840A3B">
              <w:rPr>
                <w:b/>
                <w:snapToGrid/>
                <w:spacing w:val="-6"/>
                <w:sz w:val="18"/>
                <w:szCs w:val="18"/>
                <w:lang w:val="en-GB" w:eastAsia="en-US"/>
              </w:rPr>
              <w:t>549 488</w:t>
            </w:r>
          </w:p>
        </w:tc>
      </w:tr>
      <w:tr w:rsidR="008370F6" w:rsidRPr="00FD7181" w:rsidTr="00840A3B">
        <w:trPr>
          <w:jc w:val="center"/>
        </w:trPr>
        <w:tc>
          <w:tcPr>
            <w:tcW w:w="3690" w:type="dxa"/>
            <w:gridSpan w:val="5"/>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ind w:left="284"/>
              <w:jc w:val="left"/>
              <w:rPr>
                <w:rFonts w:eastAsia="SimHei"/>
                <w:snapToGrid/>
                <w:sz w:val="18"/>
                <w:szCs w:val="18"/>
                <w:lang w:val="en-GB"/>
              </w:rPr>
            </w:pPr>
            <w:r w:rsidRPr="00FD7181">
              <w:rPr>
                <w:rFonts w:eastAsia="SimHei"/>
                <w:snapToGrid/>
                <w:sz w:val="18"/>
                <w:szCs w:val="18"/>
                <w:lang w:val="en-GB"/>
              </w:rPr>
              <w:t>总计</w:t>
            </w:r>
          </w:p>
        </w:tc>
        <w:tc>
          <w:tcPr>
            <w:tcW w:w="870"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p>
        </w:tc>
        <w:tc>
          <w:tcPr>
            <w:tcW w:w="789" w:type="dxa"/>
            <w:tcBorders>
              <w:top w:val="single" w:sz="4" w:space="0" w:color="auto"/>
              <w:bottom w:val="single" w:sz="12"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732 919</w:t>
            </w:r>
          </w:p>
        </w:tc>
        <w:tc>
          <w:tcPr>
            <w:tcW w:w="790" w:type="dxa"/>
            <w:tcBorders>
              <w:top w:val="single" w:sz="4" w:space="0" w:color="auto"/>
              <w:bottom w:val="single" w:sz="12"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738 704</w:t>
            </w:r>
          </w:p>
        </w:tc>
        <w:tc>
          <w:tcPr>
            <w:tcW w:w="790" w:type="dxa"/>
            <w:tcBorders>
              <w:top w:val="single" w:sz="4" w:space="0" w:color="auto"/>
              <w:bottom w:val="single" w:sz="12"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798 148</w:t>
            </w:r>
          </w:p>
        </w:tc>
        <w:tc>
          <w:tcPr>
            <w:tcW w:w="790" w:type="dxa"/>
            <w:tcBorders>
              <w:top w:val="single" w:sz="4" w:space="0" w:color="auto"/>
              <w:bottom w:val="single" w:sz="12"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856 247</w:t>
            </w:r>
          </w:p>
        </w:tc>
        <w:tc>
          <w:tcPr>
            <w:tcW w:w="790" w:type="dxa"/>
            <w:tcBorders>
              <w:top w:val="single" w:sz="4" w:space="0" w:color="auto"/>
              <w:bottom w:val="single" w:sz="12"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rtl/>
                <w:lang w:val="en-GB" w:eastAsia="en-US"/>
              </w:rPr>
            </w:pPr>
            <w:r w:rsidRPr="00840A3B">
              <w:rPr>
                <w:b/>
                <w:snapToGrid/>
                <w:spacing w:val="-6"/>
                <w:sz w:val="18"/>
                <w:szCs w:val="18"/>
                <w:lang w:val="en-GB" w:eastAsia="en-US"/>
              </w:rPr>
              <w:t>916 564</w:t>
            </w:r>
          </w:p>
        </w:tc>
        <w:tc>
          <w:tcPr>
            <w:tcW w:w="790" w:type="dxa"/>
            <w:tcBorders>
              <w:top w:val="single" w:sz="4" w:space="0" w:color="auto"/>
              <w:bottom w:val="single" w:sz="12" w:space="0" w:color="auto"/>
            </w:tcBorders>
            <w:shd w:val="clear" w:color="auto" w:fill="auto"/>
            <w:vAlign w:val="center"/>
          </w:tcPr>
          <w:p w:rsidR="008370F6" w:rsidRPr="00840A3B" w:rsidRDefault="008370F6" w:rsidP="008370F6">
            <w:pPr>
              <w:keepNext/>
              <w:keepLines/>
              <w:tabs>
                <w:tab w:val="clear" w:pos="431"/>
              </w:tabs>
              <w:overflowPunct/>
              <w:adjustRightInd/>
              <w:snapToGrid/>
              <w:jc w:val="right"/>
              <w:rPr>
                <w:b/>
                <w:snapToGrid/>
                <w:spacing w:val="-6"/>
                <w:sz w:val="18"/>
                <w:szCs w:val="18"/>
                <w:lang w:val="en-GB" w:eastAsia="en-US"/>
              </w:rPr>
            </w:pPr>
            <w:r w:rsidRPr="00840A3B">
              <w:rPr>
                <w:b/>
                <w:snapToGrid/>
                <w:spacing w:val="-6"/>
                <w:sz w:val="18"/>
                <w:szCs w:val="18"/>
                <w:lang w:val="en-GB" w:eastAsia="en-US"/>
              </w:rPr>
              <w:t>975 688</w:t>
            </w:r>
          </w:p>
        </w:tc>
      </w:tr>
    </w:tbl>
    <w:p w:rsidR="008370F6" w:rsidRPr="00164A6B" w:rsidRDefault="008370F6" w:rsidP="008370F6">
      <w:pPr>
        <w:tabs>
          <w:tab w:val="clear" w:pos="431"/>
        </w:tabs>
        <w:suppressAutoHyphens/>
        <w:overflowPunct/>
        <w:adjustRightInd/>
        <w:snapToGrid/>
        <w:spacing w:after="120"/>
        <w:ind w:left="1134" w:right="1134"/>
        <w:jc w:val="left"/>
        <w:rPr>
          <w:snapToGrid/>
          <w:sz w:val="18"/>
          <w:szCs w:val="18"/>
          <w:lang w:val="en-GB"/>
        </w:rPr>
      </w:pPr>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以色列中央统计局</w:t>
      </w:r>
      <w:r w:rsidR="00FD7181" w:rsidRPr="00164A6B">
        <w:rPr>
          <w:snapToGrid/>
          <w:sz w:val="18"/>
          <w:szCs w:val="18"/>
          <w:lang w:val="en-GB"/>
        </w:rPr>
        <w:t>，</w:t>
      </w:r>
      <w:r w:rsidRPr="00164A6B">
        <w:rPr>
          <w:snapToGrid/>
          <w:sz w:val="18"/>
          <w:szCs w:val="18"/>
          <w:lang w:val="en-GB"/>
        </w:rPr>
        <w:t>《统计摘要》</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FD7181" w:rsidRDefault="00164A6B" w:rsidP="00164A6B">
      <w:pPr>
        <w:tabs>
          <w:tab w:val="clear" w:pos="431"/>
        </w:tabs>
        <w:suppressAutoHyphens/>
        <w:overflowPunct/>
        <w:adjustRightInd/>
        <w:snapToGrid/>
        <w:spacing w:after="120"/>
        <w:ind w:left="1134"/>
        <w:jc w:val="left"/>
        <w:outlineLvl w:val="0"/>
        <w:rPr>
          <w:rFonts w:eastAsia="SimHei"/>
          <w:snapToGrid/>
          <w:szCs w:val="21"/>
          <w:lang w:val="en-GB"/>
        </w:rPr>
      </w:pPr>
      <w:r>
        <w:rPr>
          <w:snapToGrid/>
          <w:szCs w:val="21"/>
          <w:lang w:val="en-GB"/>
        </w:rPr>
        <w:br w:type="page"/>
      </w:r>
      <w:r w:rsidR="008370F6" w:rsidRPr="00FD7181">
        <w:rPr>
          <w:snapToGrid/>
          <w:szCs w:val="21"/>
          <w:lang w:val="en-GB"/>
        </w:rPr>
        <w:t>表</w:t>
      </w:r>
      <w:r w:rsidR="008370F6" w:rsidRPr="00FD7181">
        <w:rPr>
          <w:snapToGrid/>
          <w:szCs w:val="21"/>
          <w:lang w:val="en-GB"/>
        </w:rPr>
        <w:t>23</w:t>
      </w:r>
      <w:r>
        <w:rPr>
          <w:rFonts w:hint="eastAsia"/>
          <w:snapToGrid/>
          <w:szCs w:val="21"/>
          <w:lang w:val="en-GB"/>
        </w:rPr>
        <w:br/>
      </w:r>
      <w:r w:rsidR="008370F6" w:rsidRPr="00FD7181">
        <w:rPr>
          <w:rFonts w:eastAsia="SimHei"/>
          <w:snapToGrid/>
          <w:szCs w:val="21"/>
          <w:lang w:val="en-GB"/>
        </w:rPr>
        <w:t>2002-2007</w:t>
      </w:r>
      <w:r w:rsidR="008370F6" w:rsidRPr="00FD7181">
        <w:rPr>
          <w:rFonts w:eastAsia="SimHei"/>
          <w:snapToGrid/>
          <w:szCs w:val="21"/>
          <w:lang w:val="en-GB"/>
        </w:rPr>
        <w:t>年国民总收入和国内生产总值</w:t>
      </w:r>
    </w:p>
    <w:tbl>
      <w:tblPr>
        <w:tblW w:w="7370" w:type="dxa"/>
        <w:tblInd w:w="1134" w:type="dxa"/>
        <w:tblLayout w:type="fixed"/>
        <w:tblCellMar>
          <w:left w:w="0" w:type="dxa"/>
          <w:right w:w="113" w:type="dxa"/>
        </w:tblCellMar>
        <w:tblLook w:val="01E0" w:firstRow="1" w:lastRow="1" w:firstColumn="1" w:lastColumn="1" w:noHBand="0" w:noVBand="0"/>
      </w:tblPr>
      <w:tblGrid>
        <w:gridCol w:w="1560"/>
        <w:gridCol w:w="1842"/>
        <w:gridCol w:w="2264"/>
        <w:gridCol w:w="1704"/>
      </w:tblGrid>
      <w:tr w:rsidR="008370F6" w:rsidRPr="00FD7181" w:rsidTr="008370F6">
        <w:tc>
          <w:tcPr>
            <w:tcW w:w="1560" w:type="dxa"/>
            <w:vMerge w:val="restart"/>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STKaiti"/>
                <w:snapToGrid/>
                <w:sz w:val="18"/>
                <w:szCs w:val="18"/>
                <w:lang w:val="en-GB"/>
              </w:rPr>
            </w:pPr>
            <w:r w:rsidRPr="00FD7181">
              <w:rPr>
                <w:rFonts w:eastAsia="KaiTi_GB2312"/>
                <w:snapToGrid/>
                <w:sz w:val="18"/>
                <w:szCs w:val="18"/>
                <w:lang w:val="en-GB"/>
              </w:rPr>
              <w:t>年份</w:t>
            </w:r>
          </w:p>
        </w:tc>
        <w:tc>
          <w:tcPr>
            <w:tcW w:w="1842"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jc w:val="right"/>
              <w:rPr>
                <w:rFonts w:eastAsia="STKaiti"/>
                <w:snapToGrid/>
                <w:sz w:val="18"/>
                <w:szCs w:val="18"/>
                <w:lang w:val="en-GB"/>
              </w:rPr>
            </w:pPr>
            <w:r w:rsidRPr="00FD7181">
              <w:rPr>
                <w:rFonts w:eastAsia="KaiTi_GB2312"/>
                <w:snapToGrid/>
                <w:sz w:val="18"/>
                <w:szCs w:val="18"/>
                <w:lang w:val="en-GB"/>
              </w:rPr>
              <w:t>国民总收入</w:t>
            </w:r>
          </w:p>
        </w:tc>
        <w:tc>
          <w:tcPr>
            <w:tcW w:w="2264"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jc w:val="right"/>
              <w:rPr>
                <w:rFonts w:eastAsia="STKaiti"/>
                <w:snapToGrid/>
                <w:sz w:val="18"/>
                <w:szCs w:val="18"/>
                <w:lang w:val="en-GB"/>
              </w:rPr>
            </w:pPr>
            <w:r w:rsidRPr="00FD7181">
              <w:rPr>
                <w:rFonts w:eastAsia="KaiTi_GB2312"/>
                <w:snapToGrid/>
                <w:sz w:val="18"/>
                <w:szCs w:val="18"/>
                <w:lang w:val="en-GB"/>
              </w:rPr>
              <w:t>减去</w:t>
            </w:r>
            <w:r w:rsidR="00FD7181" w:rsidRPr="00FD7181">
              <w:rPr>
                <w:rFonts w:eastAsia="KaiTi_GB2312"/>
                <w:snapToGrid/>
                <w:sz w:val="18"/>
                <w:szCs w:val="18"/>
                <w:lang w:val="en-GB"/>
              </w:rPr>
              <w:t>：</w:t>
            </w:r>
            <w:r w:rsidRPr="00FD7181">
              <w:rPr>
                <w:rFonts w:eastAsia="KaiTi_GB2312"/>
                <w:snapToGrid/>
                <w:sz w:val="18"/>
                <w:szCs w:val="18"/>
                <w:lang w:val="en-GB"/>
              </w:rPr>
              <w:t>海外投资净收入</w:t>
            </w:r>
          </w:p>
        </w:tc>
        <w:tc>
          <w:tcPr>
            <w:tcW w:w="1704"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国内生产总值</w:t>
            </w:r>
          </w:p>
        </w:tc>
      </w:tr>
      <w:tr w:rsidR="008370F6" w:rsidRPr="00FD7181" w:rsidTr="008370F6">
        <w:tc>
          <w:tcPr>
            <w:tcW w:w="1560" w:type="dxa"/>
            <w:vMerge/>
            <w:shd w:val="clear" w:color="auto" w:fill="auto"/>
            <w:vAlign w:val="bottom"/>
          </w:tcPr>
          <w:p w:rsidR="008370F6" w:rsidRPr="00FD7181" w:rsidRDefault="008370F6" w:rsidP="008370F6">
            <w:pPr>
              <w:tabs>
                <w:tab w:val="clear" w:pos="431"/>
              </w:tabs>
              <w:suppressAutoHyphens/>
              <w:overflowPunct/>
              <w:adjustRightInd/>
              <w:snapToGrid/>
              <w:jc w:val="left"/>
              <w:rPr>
                <w:rFonts w:eastAsia="STKaiti"/>
                <w:snapToGrid/>
                <w:sz w:val="18"/>
                <w:szCs w:val="18"/>
                <w:lang w:val="en-GB" w:eastAsia="en-US"/>
              </w:rPr>
            </w:pPr>
          </w:p>
        </w:tc>
        <w:tc>
          <w:tcPr>
            <w:tcW w:w="5810" w:type="dxa"/>
            <w:gridSpan w:val="3"/>
            <w:tcBorders>
              <w:top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jc w:val="center"/>
              <w:rPr>
                <w:rFonts w:eastAsia="KaiTi_GB2312"/>
                <w:snapToGrid/>
                <w:sz w:val="18"/>
                <w:szCs w:val="18"/>
                <w:lang w:val="en-GB"/>
              </w:rPr>
            </w:pPr>
            <w:r w:rsidRPr="00FD7181">
              <w:rPr>
                <w:rFonts w:eastAsia="KaiTi_GB2312"/>
                <w:snapToGrid/>
                <w:sz w:val="18"/>
                <w:szCs w:val="18"/>
                <w:lang w:val="en-GB"/>
              </w:rPr>
              <w:t>现价</w:t>
            </w:r>
            <w:r w:rsidR="00FD7181" w:rsidRPr="00FD7181">
              <w:rPr>
                <w:rFonts w:eastAsia="KaiTi_GB2312"/>
                <w:snapToGrid/>
                <w:sz w:val="18"/>
                <w:szCs w:val="18"/>
                <w:lang w:val="en-GB"/>
              </w:rPr>
              <w:t>(</w:t>
            </w:r>
            <w:r w:rsidRPr="00FD7181">
              <w:rPr>
                <w:rFonts w:eastAsia="KaiTi_GB2312"/>
                <w:snapToGrid/>
                <w:sz w:val="18"/>
                <w:szCs w:val="18"/>
                <w:lang w:val="en-GB"/>
              </w:rPr>
              <w:t>百万新谢克尔</w:t>
            </w:r>
            <w:r w:rsidR="00FD7181" w:rsidRPr="00FD7181">
              <w:rPr>
                <w:rFonts w:eastAsia="KaiTi_GB2312"/>
                <w:snapToGrid/>
                <w:sz w:val="18"/>
                <w:szCs w:val="18"/>
                <w:lang w:val="en-GB"/>
              </w:rPr>
              <w:t>)</w:t>
            </w:r>
          </w:p>
        </w:tc>
      </w:tr>
      <w:tr w:rsidR="008370F6" w:rsidRPr="00FD7181" w:rsidTr="008370F6">
        <w:tc>
          <w:tcPr>
            <w:tcW w:w="1560" w:type="dxa"/>
            <w:tcBorders>
              <w:top w:val="single" w:sz="12" w:space="0" w:color="auto"/>
            </w:tcBorders>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eastAsia="en-US"/>
              </w:rPr>
              <w:t>2002</w:t>
            </w:r>
            <w:r w:rsidRPr="00FD7181">
              <w:rPr>
                <w:snapToGrid/>
                <w:sz w:val="18"/>
                <w:szCs w:val="18"/>
                <w:lang w:val="en-GB"/>
              </w:rPr>
              <w:t>年</w:t>
            </w:r>
          </w:p>
        </w:tc>
        <w:tc>
          <w:tcPr>
            <w:tcW w:w="1842" w:type="dxa"/>
            <w:tcBorders>
              <w:top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509 419</w:t>
            </w:r>
          </w:p>
        </w:tc>
        <w:tc>
          <w:tcPr>
            <w:tcW w:w="2264" w:type="dxa"/>
            <w:tcBorders>
              <w:top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20 256</w:t>
            </w:r>
          </w:p>
        </w:tc>
        <w:tc>
          <w:tcPr>
            <w:tcW w:w="1704" w:type="dxa"/>
            <w:tcBorders>
              <w:top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529 675</w:t>
            </w:r>
          </w:p>
        </w:tc>
      </w:tr>
      <w:tr w:rsidR="008370F6" w:rsidRPr="00FD7181" w:rsidTr="008370F6">
        <w:tc>
          <w:tcPr>
            <w:tcW w:w="1560"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2003</w:t>
            </w:r>
            <w:r w:rsidRPr="00FD7181">
              <w:rPr>
                <w:snapToGrid/>
                <w:sz w:val="18"/>
                <w:szCs w:val="18"/>
                <w:lang w:val="en-GB"/>
              </w:rPr>
              <w:t>年</w:t>
            </w:r>
          </w:p>
        </w:tc>
        <w:tc>
          <w:tcPr>
            <w:tcW w:w="1842"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517 734</w:t>
            </w:r>
          </w:p>
        </w:tc>
        <w:tc>
          <w:tcPr>
            <w:tcW w:w="226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18 946</w:t>
            </w:r>
          </w:p>
        </w:tc>
        <w:tc>
          <w:tcPr>
            <w:tcW w:w="17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536 680</w:t>
            </w:r>
          </w:p>
        </w:tc>
      </w:tr>
      <w:tr w:rsidR="008370F6" w:rsidRPr="00FD7181" w:rsidTr="008370F6">
        <w:tc>
          <w:tcPr>
            <w:tcW w:w="1560"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2004</w:t>
            </w:r>
            <w:r w:rsidRPr="00FD7181">
              <w:rPr>
                <w:snapToGrid/>
                <w:sz w:val="18"/>
                <w:szCs w:val="18"/>
                <w:lang w:val="en-GB"/>
              </w:rPr>
              <w:t>年</w:t>
            </w:r>
          </w:p>
        </w:tc>
        <w:tc>
          <w:tcPr>
            <w:tcW w:w="1842"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547 243</w:t>
            </w:r>
          </w:p>
        </w:tc>
        <w:tc>
          <w:tcPr>
            <w:tcW w:w="226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16 470</w:t>
            </w:r>
          </w:p>
        </w:tc>
        <w:tc>
          <w:tcPr>
            <w:tcW w:w="17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563 713</w:t>
            </w:r>
          </w:p>
        </w:tc>
      </w:tr>
      <w:tr w:rsidR="008370F6" w:rsidRPr="00FD7181" w:rsidTr="008370F6">
        <w:tc>
          <w:tcPr>
            <w:tcW w:w="1560"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1842"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590 746</w:t>
            </w:r>
          </w:p>
        </w:tc>
        <w:tc>
          <w:tcPr>
            <w:tcW w:w="226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7 027</w:t>
            </w:r>
          </w:p>
        </w:tc>
        <w:tc>
          <w:tcPr>
            <w:tcW w:w="17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597 773</w:t>
            </w:r>
          </w:p>
        </w:tc>
      </w:tr>
      <w:tr w:rsidR="008370F6" w:rsidRPr="00FD7181" w:rsidTr="008370F6">
        <w:tc>
          <w:tcPr>
            <w:tcW w:w="1560"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1842"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641 196</w:t>
            </w:r>
          </w:p>
        </w:tc>
        <w:tc>
          <w:tcPr>
            <w:tcW w:w="226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-422</w:t>
            </w:r>
          </w:p>
        </w:tc>
        <w:tc>
          <w:tcPr>
            <w:tcW w:w="17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640 776</w:t>
            </w:r>
          </w:p>
        </w:tc>
      </w:tr>
      <w:tr w:rsidR="008370F6" w:rsidRPr="00FD7181" w:rsidTr="008370F6">
        <w:tc>
          <w:tcPr>
            <w:tcW w:w="1560"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rtl/>
                <w:lang w:val="en-GB" w:eastAsia="en-US"/>
              </w:rPr>
              <w:t>2007</w:t>
            </w:r>
            <w:r w:rsidRPr="00FD7181">
              <w:rPr>
                <w:snapToGrid/>
                <w:sz w:val="18"/>
                <w:szCs w:val="18"/>
                <w:lang w:val="en-GB"/>
              </w:rPr>
              <w:t>年</w:t>
            </w:r>
          </w:p>
        </w:tc>
        <w:tc>
          <w:tcPr>
            <w:tcW w:w="1842"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673 419</w:t>
            </w:r>
          </w:p>
        </w:tc>
        <w:tc>
          <w:tcPr>
            <w:tcW w:w="2264"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133</w:t>
            </w:r>
          </w:p>
        </w:tc>
        <w:tc>
          <w:tcPr>
            <w:tcW w:w="1704"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673 552</w:t>
            </w:r>
          </w:p>
        </w:tc>
      </w:tr>
    </w:tbl>
    <w:p w:rsidR="008370F6" w:rsidRPr="00164A6B" w:rsidRDefault="008370F6" w:rsidP="00164A6B">
      <w:pPr>
        <w:tabs>
          <w:tab w:val="clear" w:pos="431"/>
        </w:tabs>
        <w:suppressAutoHyphens/>
        <w:overflowPunct/>
        <w:adjustRightInd/>
        <w:snapToGrid/>
        <w:spacing w:after="120"/>
        <w:ind w:left="1134" w:right="1134" w:firstLine="159"/>
        <w:jc w:val="left"/>
        <w:rPr>
          <w:snapToGrid/>
          <w:sz w:val="18"/>
          <w:szCs w:val="18"/>
          <w:lang w:val="en-GB"/>
        </w:rPr>
      </w:pPr>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以色列中央统计局</w:t>
      </w:r>
      <w:r w:rsidR="00FD7181" w:rsidRPr="00164A6B">
        <w:rPr>
          <w:snapToGrid/>
          <w:sz w:val="18"/>
          <w:szCs w:val="18"/>
          <w:lang w:val="en-GB"/>
        </w:rPr>
        <w:t>，</w:t>
      </w:r>
      <w:r w:rsidRPr="00164A6B">
        <w:rPr>
          <w:snapToGrid/>
          <w:sz w:val="18"/>
          <w:szCs w:val="18"/>
          <w:lang w:val="en-GB"/>
        </w:rPr>
        <w:t>《统计摘要》</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FD7181" w:rsidRDefault="008370F6" w:rsidP="00164A6B">
      <w:pPr>
        <w:keepNext/>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24</w:t>
      </w:r>
      <w:r w:rsidR="00164A6B">
        <w:rPr>
          <w:rFonts w:hint="eastAsia"/>
          <w:snapToGrid/>
          <w:szCs w:val="21"/>
          <w:lang w:val="en-GB"/>
        </w:rPr>
        <w:br/>
      </w:r>
      <w:r w:rsidRPr="00FD7181">
        <w:rPr>
          <w:rFonts w:eastAsia="SimHei"/>
          <w:snapToGrid/>
          <w:szCs w:val="21"/>
          <w:lang w:val="en-GB"/>
        </w:rPr>
        <w:t>按支出目的和类型分列的私人消费支出</w:t>
      </w:r>
    </w:p>
    <w:tbl>
      <w:tblPr>
        <w:tblW w:w="7370" w:type="dxa"/>
        <w:tblInd w:w="1134" w:type="dxa"/>
        <w:tblLayout w:type="fixed"/>
        <w:tblCellMar>
          <w:left w:w="0" w:type="dxa"/>
          <w:right w:w="113" w:type="dxa"/>
        </w:tblCellMar>
        <w:tblLook w:val="01E0" w:firstRow="1" w:lastRow="1" w:firstColumn="1" w:lastColumn="1" w:noHBand="0" w:noVBand="0"/>
      </w:tblPr>
      <w:tblGrid>
        <w:gridCol w:w="3466"/>
        <w:gridCol w:w="1000"/>
        <w:gridCol w:w="900"/>
        <w:gridCol w:w="900"/>
        <w:gridCol w:w="1104"/>
      </w:tblGrid>
      <w:tr w:rsidR="008370F6" w:rsidRPr="00FD7181" w:rsidTr="008370F6">
        <w:trPr>
          <w:tblHeader/>
        </w:trPr>
        <w:tc>
          <w:tcPr>
            <w:tcW w:w="3466" w:type="dxa"/>
            <w:vMerge w:val="restart"/>
            <w:tcBorders>
              <w:top w:val="single" w:sz="4" w:space="0" w:color="auto"/>
            </w:tcBorders>
            <w:shd w:val="clear" w:color="auto" w:fill="auto"/>
            <w:vAlign w:val="bottom"/>
          </w:tcPr>
          <w:p w:rsidR="008370F6" w:rsidRPr="00FD7181" w:rsidRDefault="008370F6" w:rsidP="008370F6">
            <w:pPr>
              <w:keepNext/>
              <w:tabs>
                <w:tab w:val="clear" w:pos="431"/>
              </w:tabs>
              <w:suppressAutoHyphens/>
              <w:overflowPunct/>
              <w:adjustRightInd/>
              <w:snapToGrid/>
              <w:jc w:val="left"/>
              <w:rPr>
                <w:rFonts w:eastAsia="KaiTi_GB2312"/>
                <w:snapToGrid/>
                <w:sz w:val="18"/>
                <w:szCs w:val="18"/>
                <w:lang w:val="en-GB"/>
              </w:rPr>
            </w:pPr>
          </w:p>
        </w:tc>
        <w:tc>
          <w:tcPr>
            <w:tcW w:w="2800" w:type="dxa"/>
            <w:gridSpan w:val="3"/>
            <w:tcBorders>
              <w:top w:val="single" w:sz="4" w:space="0" w:color="auto"/>
              <w:bottom w:val="single" w:sz="4" w:space="0" w:color="auto"/>
              <w:right w:val="single" w:sz="24" w:space="0" w:color="FFFFFF"/>
            </w:tcBorders>
            <w:shd w:val="clear" w:color="auto" w:fill="auto"/>
            <w:vAlign w:val="bottom"/>
          </w:tcPr>
          <w:p w:rsidR="008370F6" w:rsidRPr="00FD7181" w:rsidRDefault="008370F6" w:rsidP="008370F6">
            <w:pPr>
              <w:keepNext/>
              <w:tabs>
                <w:tab w:val="clear" w:pos="431"/>
              </w:tabs>
              <w:suppressAutoHyphens/>
              <w:overflowPunct/>
              <w:adjustRightInd/>
              <w:snapToGrid/>
              <w:jc w:val="center"/>
              <w:rPr>
                <w:rFonts w:eastAsia="KaiTi_GB2312"/>
                <w:snapToGrid/>
                <w:sz w:val="18"/>
                <w:szCs w:val="18"/>
                <w:lang w:val="en-GB"/>
              </w:rPr>
            </w:pPr>
            <w:r w:rsidRPr="00FD7181">
              <w:rPr>
                <w:rFonts w:eastAsia="KaiTi_GB2312"/>
                <w:snapToGrid/>
                <w:sz w:val="18"/>
                <w:szCs w:val="18"/>
                <w:lang w:val="en-GB"/>
              </w:rPr>
              <w:t>按</w:t>
            </w:r>
            <w:r w:rsidRPr="00FD7181">
              <w:rPr>
                <w:rFonts w:eastAsia="KaiTi_GB2312"/>
                <w:snapToGrid/>
                <w:sz w:val="18"/>
                <w:szCs w:val="18"/>
                <w:lang w:val="en-GB"/>
              </w:rPr>
              <w:t>2005</w:t>
            </w:r>
            <w:r w:rsidRPr="00FD7181">
              <w:rPr>
                <w:rFonts w:eastAsia="KaiTi_GB2312"/>
                <w:snapToGrid/>
                <w:sz w:val="18"/>
                <w:szCs w:val="18"/>
                <w:lang w:val="en-GB"/>
              </w:rPr>
              <w:t>年价格</w:t>
            </w:r>
            <w:r w:rsidR="00FD7181" w:rsidRPr="00FD7181">
              <w:rPr>
                <w:rFonts w:eastAsia="KaiTi_GB2312"/>
                <w:snapToGrid/>
                <w:sz w:val="18"/>
                <w:szCs w:val="18"/>
                <w:lang w:val="en-GB"/>
              </w:rPr>
              <w:t>(</w:t>
            </w:r>
            <w:r w:rsidRPr="00FD7181">
              <w:rPr>
                <w:rFonts w:eastAsia="KaiTi_GB2312"/>
                <w:snapToGrid/>
                <w:sz w:val="18"/>
                <w:szCs w:val="18"/>
                <w:lang w:val="en-GB"/>
              </w:rPr>
              <w:t>百万</w:t>
            </w:r>
            <w:r w:rsidR="00FD7181" w:rsidRPr="00FD7181">
              <w:rPr>
                <w:rFonts w:eastAsia="KaiTi_GB2312"/>
                <w:snapToGrid/>
                <w:sz w:val="18"/>
                <w:szCs w:val="18"/>
                <w:lang w:val="en-GB"/>
              </w:rPr>
              <w:t>)(</w:t>
            </w:r>
            <w:r w:rsidRPr="00FD7181">
              <w:rPr>
                <w:rFonts w:eastAsia="KaiTi_GB2312"/>
                <w:snapToGrid/>
                <w:sz w:val="18"/>
                <w:szCs w:val="18"/>
                <w:lang w:val="en-GB"/>
              </w:rPr>
              <w:t>3</w:t>
            </w:r>
            <w:r w:rsidR="00FD7181" w:rsidRPr="00FD7181">
              <w:rPr>
                <w:rFonts w:eastAsia="KaiTi_GB2312"/>
                <w:snapToGrid/>
                <w:sz w:val="18"/>
                <w:szCs w:val="18"/>
                <w:lang w:val="en-GB"/>
              </w:rPr>
              <w:t>)</w:t>
            </w:r>
          </w:p>
        </w:tc>
        <w:tc>
          <w:tcPr>
            <w:tcW w:w="1104" w:type="dxa"/>
            <w:tcBorders>
              <w:top w:val="single" w:sz="4" w:space="0" w:color="auto"/>
              <w:left w:val="single" w:sz="24" w:space="0" w:color="FFFFFF"/>
              <w:bottom w:val="single" w:sz="4" w:space="0" w:color="auto"/>
            </w:tcBorders>
            <w:shd w:val="clear" w:color="auto" w:fill="auto"/>
            <w:tcMar>
              <w:right w:w="57" w:type="dxa"/>
            </w:tcMar>
            <w:vAlign w:val="bottom"/>
          </w:tcPr>
          <w:p w:rsidR="008370F6" w:rsidRPr="00FD7181" w:rsidRDefault="008370F6" w:rsidP="008370F6">
            <w:pPr>
              <w:keepNext/>
              <w:tabs>
                <w:tab w:val="clear" w:pos="431"/>
              </w:tabs>
              <w:suppressAutoHyphens/>
              <w:overflowPunct/>
              <w:adjustRightInd/>
              <w:snapToGrid/>
              <w:jc w:val="center"/>
              <w:rPr>
                <w:rFonts w:eastAsia="KaiTi_GB2312"/>
                <w:snapToGrid/>
                <w:sz w:val="18"/>
                <w:szCs w:val="18"/>
                <w:lang w:val="en-GB"/>
              </w:rPr>
            </w:pPr>
            <w:r w:rsidRPr="00FD7181">
              <w:rPr>
                <w:rFonts w:eastAsia="KaiTi_GB2312"/>
                <w:snapToGrid/>
                <w:sz w:val="18"/>
                <w:szCs w:val="18"/>
                <w:lang w:val="en-GB"/>
              </w:rPr>
              <w:t>按现价</w:t>
            </w:r>
          </w:p>
          <w:p w:rsidR="008370F6" w:rsidRPr="00FD7181" w:rsidRDefault="00FD7181" w:rsidP="008370F6">
            <w:pPr>
              <w:keepNext/>
              <w:tabs>
                <w:tab w:val="clear" w:pos="431"/>
              </w:tabs>
              <w:suppressAutoHyphens/>
              <w:overflowPunct/>
              <w:adjustRightInd/>
              <w:snapToGrid/>
              <w:jc w:val="center"/>
              <w:rPr>
                <w:rFonts w:eastAsia="KaiTi_GB2312"/>
                <w:snapToGrid/>
                <w:sz w:val="18"/>
                <w:szCs w:val="18"/>
                <w:lang w:val="en-GB"/>
              </w:rPr>
            </w:pPr>
            <w:r w:rsidRPr="00FD7181">
              <w:rPr>
                <w:rFonts w:eastAsia="KaiTi_GB2312"/>
                <w:snapToGrid/>
                <w:sz w:val="18"/>
                <w:szCs w:val="18"/>
                <w:lang w:val="en-GB"/>
              </w:rPr>
              <w:t>(</w:t>
            </w:r>
            <w:r w:rsidR="008370F6" w:rsidRPr="00FD7181">
              <w:rPr>
                <w:rFonts w:eastAsia="KaiTi_GB2312"/>
                <w:snapToGrid/>
                <w:sz w:val="18"/>
                <w:szCs w:val="18"/>
                <w:lang w:val="en-GB"/>
              </w:rPr>
              <w:t>百万</w:t>
            </w:r>
            <w:r w:rsidRPr="00FD7181">
              <w:rPr>
                <w:rFonts w:eastAsia="KaiTi_GB2312"/>
                <w:snapToGrid/>
                <w:sz w:val="18"/>
                <w:szCs w:val="18"/>
                <w:lang w:val="en-GB"/>
              </w:rPr>
              <w:t>)</w:t>
            </w:r>
          </w:p>
        </w:tc>
      </w:tr>
      <w:tr w:rsidR="008370F6" w:rsidRPr="00FD7181" w:rsidTr="008370F6">
        <w:trPr>
          <w:tblHeader/>
        </w:trPr>
        <w:tc>
          <w:tcPr>
            <w:tcW w:w="3466" w:type="dxa"/>
            <w:vMerge/>
            <w:tcBorders>
              <w:bottom w:val="single" w:sz="12" w:space="0" w:color="auto"/>
            </w:tcBorders>
            <w:shd w:val="clear" w:color="auto" w:fill="auto"/>
            <w:vAlign w:val="bottom"/>
          </w:tcPr>
          <w:p w:rsidR="008370F6" w:rsidRPr="00FD7181" w:rsidRDefault="008370F6" w:rsidP="008370F6">
            <w:pPr>
              <w:keepNext/>
              <w:tabs>
                <w:tab w:val="clear" w:pos="431"/>
              </w:tabs>
              <w:suppressAutoHyphens/>
              <w:overflowPunct/>
              <w:adjustRightInd/>
              <w:snapToGrid/>
              <w:jc w:val="left"/>
              <w:rPr>
                <w:rFonts w:eastAsia="STKaiti"/>
                <w:snapToGrid/>
                <w:sz w:val="18"/>
                <w:szCs w:val="18"/>
                <w:lang w:val="en-GB"/>
              </w:rPr>
            </w:pPr>
          </w:p>
        </w:tc>
        <w:tc>
          <w:tcPr>
            <w:tcW w:w="1000" w:type="dxa"/>
            <w:tcBorders>
              <w:top w:val="single" w:sz="4" w:space="0" w:color="auto"/>
              <w:bottom w:val="single" w:sz="12" w:space="0" w:color="auto"/>
            </w:tcBorders>
            <w:shd w:val="clear" w:color="auto" w:fill="auto"/>
            <w:vAlign w:val="center"/>
          </w:tcPr>
          <w:p w:rsidR="008370F6" w:rsidRPr="00FD7181" w:rsidRDefault="008370F6" w:rsidP="008370F6">
            <w:pPr>
              <w:keepNext/>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1997</w:t>
            </w:r>
            <w:r w:rsidRPr="00FD7181">
              <w:rPr>
                <w:rFonts w:eastAsia="KaiTi_GB2312"/>
                <w:snapToGrid/>
                <w:sz w:val="18"/>
                <w:szCs w:val="18"/>
                <w:lang w:val="en-GB"/>
              </w:rPr>
              <w:t>年</w:t>
            </w:r>
          </w:p>
        </w:tc>
        <w:tc>
          <w:tcPr>
            <w:tcW w:w="900" w:type="dxa"/>
            <w:tcBorders>
              <w:top w:val="single" w:sz="4" w:space="0" w:color="auto"/>
              <w:bottom w:val="single" w:sz="12" w:space="0" w:color="auto"/>
            </w:tcBorders>
            <w:shd w:val="clear" w:color="auto" w:fill="auto"/>
            <w:vAlign w:val="center"/>
          </w:tcPr>
          <w:p w:rsidR="008370F6" w:rsidRPr="00FD7181" w:rsidRDefault="008370F6" w:rsidP="008370F6">
            <w:pPr>
              <w:keepNext/>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2002</w:t>
            </w:r>
            <w:r w:rsidRPr="00FD7181">
              <w:rPr>
                <w:rFonts w:eastAsia="KaiTi_GB2312"/>
                <w:snapToGrid/>
                <w:sz w:val="18"/>
                <w:szCs w:val="18"/>
                <w:lang w:val="en-GB"/>
              </w:rPr>
              <w:t>年</w:t>
            </w:r>
          </w:p>
        </w:tc>
        <w:tc>
          <w:tcPr>
            <w:tcW w:w="900" w:type="dxa"/>
            <w:tcBorders>
              <w:top w:val="single" w:sz="4" w:space="0" w:color="auto"/>
              <w:bottom w:val="single" w:sz="12" w:space="0" w:color="auto"/>
              <w:right w:val="single" w:sz="24" w:space="0" w:color="FFFFFF"/>
            </w:tcBorders>
            <w:shd w:val="clear" w:color="auto" w:fill="auto"/>
            <w:vAlign w:val="center"/>
          </w:tcPr>
          <w:p w:rsidR="008370F6" w:rsidRPr="00FD7181" w:rsidRDefault="008370F6" w:rsidP="008370F6">
            <w:pPr>
              <w:keepNext/>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2007</w:t>
            </w:r>
            <w:r w:rsidRPr="00FD7181">
              <w:rPr>
                <w:rFonts w:eastAsia="KaiTi_GB2312"/>
                <w:snapToGrid/>
                <w:sz w:val="18"/>
                <w:szCs w:val="18"/>
                <w:lang w:val="en-GB"/>
              </w:rPr>
              <w:t>年</w:t>
            </w:r>
          </w:p>
        </w:tc>
        <w:tc>
          <w:tcPr>
            <w:tcW w:w="1104" w:type="dxa"/>
            <w:tcBorders>
              <w:top w:val="single" w:sz="4" w:space="0" w:color="auto"/>
              <w:left w:val="single" w:sz="24" w:space="0" w:color="FFFFFF"/>
              <w:bottom w:val="single" w:sz="12" w:space="0" w:color="auto"/>
            </w:tcBorders>
            <w:shd w:val="clear" w:color="auto" w:fill="auto"/>
            <w:vAlign w:val="center"/>
          </w:tcPr>
          <w:p w:rsidR="008370F6" w:rsidRPr="00FD7181" w:rsidRDefault="008370F6" w:rsidP="008370F6">
            <w:pPr>
              <w:keepNext/>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2007</w:t>
            </w:r>
            <w:r w:rsidRPr="00FD7181">
              <w:rPr>
                <w:rFonts w:eastAsia="KaiTi_GB2312"/>
                <w:snapToGrid/>
                <w:sz w:val="18"/>
                <w:szCs w:val="18"/>
                <w:lang w:val="en-GB"/>
              </w:rPr>
              <w:t>年</w:t>
            </w:r>
          </w:p>
        </w:tc>
      </w:tr>
      <w:tr w:rsidR="008370F6" w:rsidRPr="00FD7181" w:rsidTr="008370F6">
        <w:tc>
          <w:tcPr>
            <w:tcW w:w="3466" w:type="dxa"/>
            <w:tcBorders>
              <w:top w:val="single" w:sz="12" w:space="0" w:color="auto"/>
              <w:bottom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left"/>
              <w:rPr>
                <w:rFonts w:eastAsia="SimHei"/>
                <w:snapToGrid/>
                <w:sz w:val="18"/>
                <w:szCs w:val="18"/>
                <w:lang w:val="en-GB"/>
              </w:rPr>
            </w:pPr>
            <w:r w:rsidRPr="00FD7181">
              <w:rPr>
                <w:b/>
                <w:snapToGrid/>
                <w:sz w:val="18"/>
                <w:szCs w:val="18"/>
                <w:lang w:val="en-GB"/>
              </w:rPr>
              <w:br w:type="page"/>
            </w:r>
            <w:r w:rsidR="00FD7181" w:rsidRPr="00FD7181">
              <w:rPr>
                <w:rFonts w:eastAsia="SimHei"/>
                <w:snapToGrid/>
                <w:sz w:val="18"/>
                <w:szCs w:val="18"/>
                <w:lang w:val="en-GB"/>
              </w:rPr>
              <w:t>1.</w:t>
            </w:r>
            <w:r w:rsidRPr="00FD7181">
              <w:rPr>
                <w:rFonts w:eastAsia="SimHei"/>
                <w:snapToGrid/>
                <w:sz w:val="18"/>
                <w:szCs w:val="18"/>
                <w:lang w:val="en-GB"/>
              </w:rPr>
              <w:t xml:space="preserve">  </w:t>
            </w:r>
            <w:r w:rsidRPr="00FD7181">
              <w:rPr>
                <w:rFonts w:eastAsia="SimHei"/>
                <w:snapToGrid/>
                <w:sz w:val="18"/>
                <w:szCs w:val="18"/>
                <w:lang w:val="en-GB"/>
              </w:rPr>
              <w:t>国民私人消费支出</w:t>
            </w:r>
            <w:r w:rsidR="00164A6B" w:rsidRPr="00D56C56">
              <w:rPr>
                <w:rFonts w:hint="eastAsia"/>
                <w:snapToGrid/>
                <w:spacing w:val="-50"/>
                <w:szCs w:val="21"/>
                <w:lang w:val="en-GB"/>
              </w:rPr>
              <w:t>―</w:t>
            </w:r>
            <w:r w:rsidR="00164A6B" w:rsidRPr="00D56C56">
              <w:rPr>
                <w:rFonts w:hint="eastAsia"/>
                <w:snapToGrid/>
                <w:szCs w:val="21"/>
                <w:lang w:val="en-GB"/>
              </w:rPr>
              <w:t>―</w:t>
            </w:r>
            <w:r w:rsidRPr="00FD7181">
              <w:rPr>
                <w:rFonts w:eastAsia="SimHei"/>
                <w:snapToGrid/>
                <w:sz w:val="18"/>
                <w:szCs w:val="18"/>
                <w:lang w:val="en-GB"/>
              </w:rPr>
              <w:t>总计</w:t>
            </w:r>
            <w:r w:rsidR="00FD7181" w:rsidRPr="00FD7181">
              <w:rPr>
                <w:rFonts w:eastAsia="SimHei"/>
                <w:snapToGrid/>
                <w:sz w:val="18"/>
                <w:szCs w:val="18"/>
                <w:lang w:val="en-GB"/>
              </w:rPr>
              <w:t>(</w:t>
            </w:r>
            <w:r w:rsidRPr="00FD7181">
              <w:rPr>
                <w:rFonts w:eastAsia="SimHei"/>
                <w:snapToGrid/>
                <w:sz w:val="18"/>
                <w:szCs w:val="18"/>
                <w:lang w:val="en-GB"/>
              </w:rPr>
              <w:t>2+6</w:t>
            </w:r>
            <w:r w:rsidR="00FD7181" w:rsidRPr="00FD7181">
              <w:rPr>
                <w:rFonts w:eastAsia="SimHei"/>
                <w:snapToGrid/>
                <w:sz w:val="18"/>
                <w:szCs w:val="18"/>
                <w:lang w:val="en-GB"/>
              </w:rPr>
              <w:t>)</w:t>
            </w:r>
          </w:p>
        </w:tc>
        <w:tc>
          <w:tcPr>
            <w:tcW w:w="1000" w:type="dxa"/>
            <w:tcBorders>
              <w:top w:val="single" w:sz="12"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246 501</w:t>
            </w:r>
          </w:p>
        </w:tc>
        <w:tc>
          <w:tcPr>
            <w:tcW w:w="900" w:type="dxa"/>
            <w:tcBorders>
              <w:top w:val="single" w:sz="12"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303 926</w:t>
            </w:r>
          </w:p>
        </w:tc>
        <w:tc>
          <w:tcPr>
            <w:tcW w:w="900" w:type="dxa"/>
            <w:tcBorders>
              <w:top w:val="single" w:sz="12"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369 968</w:t>
            </w:r>
          </w:p>
        </w:tc>
        <w:tc>
          <w:tcPr>
            <w:tcW w:w="1104" w:type="dxa"/>
            <w:tcBorders>
              <w:top w:val="single" w:sz="12"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379 769</w:t>
            </w:r>
          </w:p>
        </w:tc>
      </w:tr>
      <w:tr w:rsidR="008370F6" w:rsidRPr="00FD7181" w:rsidTr="008370F6">
        <w:tc>
          <w:tcPr>
            <w:tcW w:w="3466" w:type="dxa"/>
            <w:tcBorders>
              <w:top w:val="single" w:sz="4" w:space="0" w:color="auto"/>
            </w:tcBorders>
            <w:shd w:val="clear" w:color="auto" w:fill="auto"/>
            <w:vAlign w:val="center"/>
          </w:tcPr>
          <w:p w:rsidR="008370F6" w:rsidRPr="00FD7181" w:rsidRDefault="00FD7181" w:rsidP="008370F6">
            <w:pPr>
              <w:tabs>
                <w:tab w:val="clear" w:pos="431"/>
              </w:tabs>
              <w:overflowPunct/>
              <w:adjustRightInd/>
              <w:snapToGrid/>
              <w:jc w:val="left"/>
              <w:rPr>
                <w:snapToGrid/>
                <w:sz w:val="18"/>
                <w:szCs w:val="18"/>
                <w:lang w:val="en-GB"/>
              </w:rPr>
            </w:pPr>
            <w:r w:rsidRPr="00FD7181">
              <w:rPr>
                <w:snapToGrid/>
                <w:sz w:val="18"/>
                <w:szCs w:val="18"/>
                <w:lang w:val="en-GB"/>
              </w:rPr>
              <w:t>2.</w:t>
            </w:r>
            <w:r w:rsidR="008370F6" w:rsidRPr="00FD7181">
              <w:rPr>
                <w:snapToGrid/>
                <w:sz w:val="18"/>
                <w:szCs w:val="18"/>
                <w:lang w:val="en-GB"/>
              </w:rPr>
              <w:t xml:space="preserve">  </w:t>
            </w:r>
            <w:r w:rsidR="008370F6" w:rsidRPr="00FD7181">
              <w:rPr>
                <w:snapToGrid/>
                <w:sz w:val="18"/>
                <w:szCs w:val="18"/>
                <w:lang w:val="en-GB"/>
              </w:rPr>
              <w:t>以色列家庭消费支出</w:t>
            </w:r>
            <w:r w:rsidRPr="00FD7181">
              <w:rPr>
                <w:snapToGrid/>
                <w:sz w:val="18"/>
                <w:szCs w:val="18"/>
                <w:lang w:val="en-GB"/>
              </w:rPr>
              <w:t>(</w:t>
            </w:r>
            <w:r w:rsidR="008370F6" w:rsidRPr="00FD7181">
              <w:rPr>
                <w:snapToGrid/>
                <w:sz w:val="18"/>
                <w:szCs w:val="18"/>
                <w:lang w:val="en-GB"/>
              </w:rPr>
              <w:t>3-4+5</w:t>
            </w:r>
            <w:r w:rsidRPr="00FD7181">
              <w:rPr>
                <w:snapToGrid/>
                <w:sz w:val="18"/>
                <w:szCs w:val="18"/>
                <w:lang w:val="en-GB"/>
              </w:rPr>
              <w:t>)</w:t>
            </w:r>
          </w:p>
        </w:tc>
        <w:tc>
          <w:tcPr>
            <w:tcW w:w="10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239 789</w:t>
            </w:r>
          </w:p>
        </w:tc>
        <w:tc>
          <w:tcPr>
            <w:tcW w:w="9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294 019</w:t>
            </w:r>
          </w:p>
        </w:tc>
        <w:tc>
          <w:tcPr>
            <w:tcW w:w="9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358 445</w:t>
            </w:r>
          </w:p>
        </w:tc>
        <w:tc>
          <w:tcPr>
            <w:tcW w:w="1104"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367 683</w:t>
            </w:r>
          </w:p>
        </w:tc>
      </w:tr>
      <w:tr w:rsidR="008370F6" w:rsidRPr="00FD7181" w:rsidTr="008370F6">
        <w:tc>
          <w:tcPr>
            <w:tcW w:w="3466" w:type="dxa"/>
            <w:shd w:val="clear" w:color="auto" w:fill="auto"/>
            <w:vAlign w:val="center"/>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 xml:space="preserve">  </w:t>
            </w:r>
            <w:r w:rsidR="008370F6" w:rsidRPr="00FD7181">
              <w:rPr>
                <w:iCs/>
                <w:snapToGrid/>
                <w:color w:val="000000"/>
                <w:sz w:val="18"/>
                <w:szCs w:val="18"/>
                <w:lang w:val="en-GB" w:eastAsia="en-US"/>
              </w:rPr>
              <w:t>以色列人国外消费</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7 710</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9 809</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12 333</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11 298</w:t>
            </w:r>
          </w:p>
        </w:tc>
      </w:tr>
      <w:tr w:rsidR="008370F6" w:rsidRPr="00FD7181" w:rsidTr="008370F6">
        <w:tc>
          <w:tcPr>
            <w:tcW w:w="3466" w:type="dxa"/>
            <w:tcBorders>
              <w:bottom w:val="single" w:sz="4" w:space="0" w:color="auto"/>
            </w:tcBorders>
            <w:shd w:val="clear" w:color="auto" w:fill="auto"/>
            <w:vAlign w:val="center"/>
          </w:tcPr>
          <w:p w:rsidR="008370F6" w:rsidRPr="00FD7181" w:rsidRDefault="00FD7181" w:rsidP="008370F6">
            <w:pPr>
              <w:tabs>
                <w:tab w:val="clear" w:pos="431"/>
              </w:tabs>
              <w:overflowPunct/>
              <w:adjustRightInd/>
              <w:snapToGrid/>
              <w:jc w:val="left"/>
              <w:rPr>
                <w:snapToGrid/>
                <w:sz w:val="18"/>
                <w:szCs w:val="18"/>
                <w:lang w:val="en-GB"/>
              </w:rPr>
            </w:pPr>
            <w:r w:rsidRPr="00FD7181">
              <w:rPr>
                <w:snapToGrid/>
                <w:sz w:val="18"/>
                <w:szCs w:val="18"/>
                <w:lang w:val="en-GB" w:eastAsia="en-US"/>
              </w:rPr>
              <w:t>4.</w:t>
            </w:r>
            <w:r w:rsidR="008370F6" w:rsidRPr="00FD7181">
              <w:rPr>
                <w:snapToGrid/>
                <w:sz w:val="18"/>
                <w:szCs w:val="18"/>
                <w:lang w:val="en-GB" w:eastAsia="en-US"/>
              </w:rPr>
              <w:t xml:space="preserve">  </w:t>
            </w:r>
            <w:r w:rsidR="008370F6" w:rsidRPr="00FD7181">
              <w:rPr>
                <w:iCs/>
                <w:snapToGrid/>
                <w:color w:val="000000"/>
                <w:sz w:val="18"/>
                <w:szCs w:val="18"/>
                <w:lang w:val="en-GB" w:eastAsia="en-US"/>
              </w:rPr>
              <w:t>非以色列居民的消费</w:t>
            </w:r>
            <w:r w:rsidR="008370F6" w:rsidRPr="00FD7181">
              <w:rPr>
                <w:iCs/>
                <w:snapToGrid/>
                <w:color w:val="000000"/>
                <w:sz w:val="18"/>
                <w:szCs w:val="18"/>
                <w:lang w:val="en-GB"/>
              </w:rPr>
              <w:t xml:space="preserve"> </w:t>
            </w:r>
          </w:p>
        </w:tc>
        <w:tc>
          <w:tcPr>
            <w:tcW w:w="10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18 324</w:t>
            </w:r>
          </w:p>
        </w:tc>
        <w:tc>
          <w:tcPr>
            <w:tcW w:w="9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10 366</w:t>
            </w:r>
          </w:p>
        </w:tc>
        <w:tc>
          <w:tcPr>
            <w:tcW w:w="9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13 192</w:t>
            </w:r>
          </w:p>
        </w:tc>
        <w:tc>
          <w:tcPr>
            <w:tcW w:w="1104"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12 901</w:t>
            </w:r>
          </w:p>
        </w:tc>
      </w:tr>
      <w:tr w:rsidR="008370F6" w:rsidRPr="00FD7181" w:rsidTr="008370F6">
        <w:tc>
          <w:tcPr>
            <w:tcW w:w="3466" w:type="dxa"/>
            <w:tcBorders>
              <w:top w:val="single" w:sz="4" w:space="0" w:color="auto"/>
              <w:bottom w:val="single" w:sz="4" w:space="0" w:color="auto"/>
            </w:tcBorders>
            <w:shd w:val="clear" w:color="auto" w:fill="auto"/>
            <w:vAlign w:val="center"/>
          </w:tcPr>
          <w:p w:rsidR="008370F6" w:rsidRPr="00FD7181" w:rsidRDefault="00FD7181" w:rsidP="008370F6">
            <w:pPr>
              <w:keepNext/>
              <w:tabs>
                <w:tab w:val="clear" w:pos="431"/>
              </w:tabs>
              <w:overflowPunct/>
              <w:adjustRightInd/>
              <w:snapToGrid/>
              <w:jc w:val="left"/>
              <w:rPr>
                <w:b/>
                <w:snapToGrid/>
                <w:sz w:val="18"/>
                <w:szCs w:val="18"/>
                <w:lang w:val="en-GB"/>
              </w:rPr>
            </w:pPr>
            <w:r w:rsidRPr="00FD7181">
              <w:rPr>
                <w:rFonts w:eastAsia="SimHei"/>
                <w:snapToGrid/>
                <w:sz w:val="18"/>
                <w:szCs w:val="18"/>
                <w:lang w:val="en-GB"/>
              </w:rPr>
              <w:t>5.</w:t>
            </w:r>
            <w:r w:rsidR="008370F6" w:rsidRPr="00FD7181">
              <w:rPr>
                <w:rFonts w:eastAsia="SimHei"/>
                <w:snapToGrid/>
                <w:sz w:val="18"/>
                <w:szCs w:val="18"/>
                <w:lang w:val="en-GB"/>
              </w:rPr>
              <w:t xml:space="preserve">   </w:t>
            </w:r>
            <w:r w:rsidR="008370F6" w:rsidRPr="00FD7181">
              <w:rPr>
                <w:rFonts w:eastAsia="SimHei"/>
                <w:snapToGrid/>
                <w:sz w:val="18"/>
                <w:szCs w:val="18"/>
                <w:lang w:val="en-GB"/>
              </w:rPr>
              <w:t>国内市场家庭消费支出</w:t>
            </w:r>
            <w:r w:rsidR="00164A6B" w:rsidRPr="00D56C56">
              <w:rPr>
                <w:rFonts w:hint="eastAsia"/>
                <w:snapToGrid/>
                <w:spacing w:val="-50"/>
                <w:szCs w:val="21"/>
                <w:lang w:val="en-GB"/>
              </w:rPr>
              <w:t>―</w:t>
            </w:r>
            <w:r w:rsidR="00164A6B" w:rsidRPr="00D56C56">
              <w:rPr>
                <w:rFonts w:hint="eastAsia"/>
                <w:snapToGrid/>
                <w:szCs w:val="21"/>
                <w:lang w:val="en-GB"/>
              </w:rPr>
              <w:t>―</w:t>
            </w:r>
            <w:r w:rsidR="008370F6" w:rsidRPr="00FD7181">
              <w:rPr>
                <w:rFonts w:eastAsia="SimHei"/>
                <w:snapToGrid/>
                <w:sz w:val="18"/>
                <w:szCs w:val="18"/>
                <w:lang w:val="en-GB"/>
              </w:rPr>
              <w:t>共计</w:t>
            </w:r>
          </w:p>
        </w:tc>
        <w:tc>
          <w:tcPr>
            <w:tcW w:w="1000" w:type="dxa"/>
            <w:tcBorders>
              <w:top w:val="single" w:sz="4"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249 253</w:t>
            </w:r>
          </w:p>
        </w:tc>
        <w:tc>
          <w:tcPr>
            <w:tcW w:w="900" w:type="dxa"/>
            <w:tcBorders>
              <w:top w:val="single" w:sz="4"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294 579</w:t>
            </w:r>
          </w:p>
        </w:tc>
        <w:tc>
          <w:tcPr>
            <w:tcW w:w="900" w:type="dxa"/>
            <w:tcBorders>
              <w:top w:val="single" w:sz="4"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359 311</w:t>
            </w:r>
          </w:p>
        </w:tc>
        <w:tc>
          <w:tcPr>
            <w:tcW w:w="1104" w:type="dxa"/>
            <w:tcBorders>
              <w:top w:val="single" w:sz="4" w:space="0" w:color="auto"/>
              <w:bottom w:val="single" w:sz="4" w:space="0" w:color="auto"/>
            </w:tcBorders>
            <w:shd w:val="clear" w:color="auto" w:fill="auto"/>
            <w:vAlign w:val="bottom"/>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369 285</w:t>
            </w:r>
          </w:p>
        </w:tc>
      </w:tr>
      <w:tr w:rsidR="008370F6" w:rsidRPr="00FD7181" w:rsidTr="008370F6">
        <w:tc>
          <w:tcPr>
            <w:tcW w:w="3466" w:type="dxa"/>
            <w:tcBorders>
              <w:top w:val="single" w:sz="4" w:space="0" w:color="auto"/>
            </w:tcBorders>
            <w:shd w:val="clear" w:color="auto" w:fill="auto"/>
            <w:vAlign w:val="center"/>
          </w:tcPr>
          <w:p w:rsidR="008370F6" w:rsidRPr="00FD7181" w:rsidRDefault="008370F6" w:rsidP="008370F6">
            <w:pPr>
              <w:tabs>
                <w:tab w:val="clear" w:pos="431"/>
              </w:tabs>
              <w:suppressAutoHyphens/>
              <w:overflowPunct/>
              <w:adjustRightInd/>
              <w:snapToGrid/>
              <w:jc w:val="left"/>
              <w:rPr>
                <w:rFonts w:eastAsia="STKaiti"/>
                <w:snapToGrid/>
                <w:sz w:val="18"/>
                <w:szCs w:val="18"/>
                <w:lang w:val="en-GB"/>
              </w:rPr>
            </w:pPr>
            <w:r w:rsidRPr="00FD7181">
              <w:rPr>
                <w:rFonts w:eastAsia="KaiTi_GB2312"/>
                <w:snapToGrid/>
                <w:sz w:val="18"/>
                <w:szCs w:val="18"/>
                <w:lang w:val="en-GB"/>
              </w:rPr>
              <w:t>目的</w:t>
            </w:r>
          </w:p>
        </w:tc>
        <w:tc>
          <w:tcPr>
            <w:tcW w:w="10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c>
          <w:tcPr>
            <w:tcW w:w="900"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c>
          <w:tcPr>
            <w:tcW w:w="900"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c>
          <w:tcPr>
            <w:tcW w:w="1104"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食物、饮料和烟草</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49 854</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55 044</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63 392</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68 486</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成衣、鞋袜和个人物品</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10 972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11 972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17 354</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17 615</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eastAsia="en-US"/>
              </w:rPr>
              <w:t>住房</w:t>
            </w:r>
            <w:r w:rsidRPr="00FD7181">
              <w:rPr>
                <w:snapToGrid/>
                <w:color w:val="000000"/>
                <w:sz w:val="18"/>
                <w:szCs w:val="18"/>
                <w:lang w:val="en-GB"/>
              </w:rPr>
              <w:t xml:space="preserve"> </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48 747</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60 594</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69 407</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67 494</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电力、燃料和水</w:t>
            </w:r>
            <w:r w:rsidR="00164A6B" w:rsidRPr="00D56C56">
              <w:rPr>
                <w:rFonts w:hint="eastAsia"/>
                <w:snapToGrid/>
                <w:spacing w:val="-50"/>
                <w:szCs w:val="21"/>
                <w:lang w:val="en-GB"/>
              </w:rPr>
              <w:t>―</w:t>
            </w:r>
            <w:r w:rsidR="00164A6B" w:rsidRPr="00D56C56">
              <w:rPr>
                <w:rFonts w:hint="eastAsia"/>
                <w:snapToGrid/>
                <w:szCs w:val="21"/>
                <w:lang w:val="en-GB"/>
              </w:rPr>
              <w:t>―</w:t>
            </w:r>
            <w:r w:rsidRPr="00FD7181">
              <w:rPr>
                <w:snapToGrid/>
                <w:sz w:val="18"/>
                <w:szCs w:val="18"/>
                <w:lang w:val="en-GB"/>
              </w:rPr>
              <w:t>家用</w:t>
            </w:r>
            <w:r w:rsidR="00FD7181" w:rsidRPr="00FD7181">
              <w:rPr>
                <w:snapToGrid/>
                <w:sz w:val="18"/>
                <w:szCs w:val="18"/>
                <w:lang w:val="en-GB"/>
              </w:rPr>
              <w:t>(</w:t>
            </w:r>
            <w:r w:rsidRPr="00FD7181">
              <w:rPr>
                <w:snapToGrid/>
                <w:sz w:val="18"/>
                <w:szCs w:val="18"/>
                <w:lang w:val="en-GB"/>
              </w:rPr>
              <w:t>1</w:t>
            </w:r>
            <w:r w:rsidR="00FD7181" w:rsidRPr="00FD7181">
              <w:rPr>
                <w:snapToGrid/>
                <w:sz w:val="18"/>
                <w:szCs w:val="18"/>
                <w:lang w:val="en-GB"/>
              </w:rPr>
              <w:t>)</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9 342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11 794</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13 213</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13 213</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eastAsia="en-US"/>
              </w:rPr>
              <w:t>家具和家用设备</w:t>
            </w:r>
            <w:r w:rsidRPr="00FD7181">
              <w:rPr>
                <w:snapToGrid/>
                <w:color w:val="000000"/>
                <w:sz w:val="18"/>
                <w:szCs w:val="18"/>
                <w:lang w:val="en-GB"/>
              </w:rPr>
              <w:t xml:space="preserve"> </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12 722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16 799</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23 852</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23 081</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eastAsia="en-US"/>
              </w:rPr>
              <w:t>家用杂项</w:t>
            </w:r>
            <w:r w:rsidRPr="00FD7181">
              <w:rPr>
                <w:snapToGrid/>
                <w:color w:val="000000"/>
                <w:sz w:val="18"/>
                <w:szCs w:val="18"/>
                <w:lang w:val="en-GB"/>
              </w:rPr>
              <w:t xml:space="preserve"> </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8 755</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11 108</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12 586</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12 890</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eastAsia="en-US"/>
              </w:rPr>
              <w:t>个人保健</w:t>
            </w:r>
            <w:r w:rsidRPr="00FD7181">
              <w:rPr>
                <w:snapToGrid/>
                <w:color w:val="000000"/>
                <w:sz w:val="18"/>
                <w:szCs w:val="18"/>
                <w:lang w:val="en-GB"/>
              </w:rPr>
              <w:t xml:space="preserve"> </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13 954</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18 680</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23 597</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24 518</w:t>
            </w:r>
          </w:p>
        </w:tc>
      </w:tr>
      <w:tr w:rsidR="008370F6" w:rsidRPr="00FD7181" w:rsidTr="008370F6">
        <w:tc>
          <w:tcPr>
            <w:tcW w:w="3466" w:type="dxa"/>
            <w:shd w:val="clear" w:color="auto" w:fill="auto"/>
          </w:tcPr>
          <w:p w:rsidR="008370F6" w:rsidRPr="00FD7181" w:rsidRDefault="008370F6" w:rsidP="008370F6">
            <w:pPr>
              <w:tabs>
                <w:tab w:val="clear" w:pos="431"/>
              </w:tabs>
              <w:suppressAutoHyphens/>
              <w:overflowPunct/>
              <w:adjustRightInd/>
              <w:snapToGrid/>
              <w:ind w:left="28"/>
              <w:jc w:val="left"/>
              <w:rPr>
                <w:snapToGrid/>
                <w:color w:val="000000"/>
                <w:sz w:val="18"/>
                <w:szCs w:val="18"/>
                <w:lang w:val="en-GB"/>
              </w:rPr>
            </w:pPr>
            <w:r w:rsidRPr="00FD7181">
              <w:rPr>
                <w:snapToGrid/>
                <w:color w:val="000000"/>
                <w:sz w:val="18"/>
                <w:szCs w:val="18"/>
                <w:lang w:val="en-GB" w:eastAsia="en-US"/>
              </w:rPr>
              <w:t>交通和通</w:t>
            </w:r>
            <w:r w:rsidRPr="00FD7181">
              <w:rPr>
                <w:snapToGrid/>
                <w:color w:val="000000"/>
                <w:sz w:val="18"/>
                <w:szCs w:val="18"/>
                <w:lang w:val="en-GB"/>
              </w:rPr>
              <w:t>信</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42 737</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53 132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66 801</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69 564</w:t>
            </w:r>
          </w:p>
        </w:tc>
      </w:tr>
      <w:tr w:rsidR="008370F6" w:rsidRPr="00FD7181" w:rsidTr="008370F6">
        <w:tc>
          <w:tcPr>
            <w:tcW w:w="3466" w:type="dxa"/>
            <w:shd w:val="clear" w:color="auto" w:fill="auto"/>
          </w:tcPr>
          <w:p w:rsidR="008370F6" w:rsidRPr="00FD7181" w:rsidRDefault="008370F6" w:rsidP="008370F6">
            <w:pPr>
              <w:tabs>
                <w:tab w:val="clear" w:pos="431"/>
              </w:tabs>
              <w:suppressAutoHyphens/>
              <w:overflowPunct/>
              <w:adjustRightInd/>
              <w:snapToGrid/>
              <w:ind w:left="28"/>
              <w:jc w:val="left"/>
              <w:rPr>
                <w:snapToGrid/>
                <w:color w:val="000000"/>
                <w:sz w:val="18"/>
                <w:szCs w:val="18"/>
                <w:lang w:val="en-GB" w:eastAsia="en-US"/>
              </w:rPr>
            </w:pPr>
            <w:r w:rsidRPr="00FD7181">
              <w:rPr>
                <w:snapToGrid/>
                <w:color w:val="000000"/>
                <w:sz w:val="18"/>
                <w:szCs w:val="18"/>
                <w:lang w:val="en-GB" w:eastAsia="en-US"/>
              </w:rPr>
              <w:t>消遣和娱乐</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29 504</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28 641</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37 740</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39 858</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eastAsia="en-US"/>
              </w:rPr>
              <w:t>其它</w:t>
            </w:r>
            <w:r w:rsidRPr="00FD7181">
              <w:rPr>
                <w:snapToGrid/>
                <w:color w:val="000000"/>
                <w:sz w:val="18"/>
                <w:szCs w:val="18"/>
                <w:lang w:val="en-GB"/>
              </w:rPr>
              <w:t>货物</w:t>
            </w:r>
            <w:r w:rsidRPr="00FD7181">
              <w:rPr>
                <w:snapToGrid/>
                <w:color w:val="000000"/>
                <w:sz w:val="18"/>
                <w:szCs w:val="18"/>
                <w:lang w:val="en-GB" w:eastAsia="en-US"/>
              </w:rPr>
              <w:t>和服务</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23 075</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27 071</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31 324</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32 567</w:t>
            </w:r>
          </w:p>
        </w:tc>
      </w:tr>
      <w:tr w:rsidR="008370F6" w:rsidRPr="00FD7181" w:rsidTr="008370F6">
        <w:tc>
          <w:tcPr>
            <w:tcW w:w="3466" w:type="dxa"/>
            <w:tcBorders>
              <w:bottom w:val="single" w:sz="4" w:space="0" w:color="auto"/>
            </w:tcBorders>
            <w:shd w:val="clear" w:color="auto" w:fill="auto"/>
          </w:tcPr>
          <w:p w:rsidR="008370F6" w:rsidRPr="00FD7181" w:rsidRDefault="008370F6" w:rsidP="008370F6">
            <w:pPr>
              <w:tabs>
                <w:tab w:val="clear" w:pos="431"/>
              </w:tabs>
              <w:suppressAutoHyphens/>
              <w:overflowPunct/>
              <w:adjustRightInd/>
              <w:snapToGrid/>
              <w:jc w:val="left"/>
              <w:rPr>
                <w:rFonts w:eastAsia="STKaiti"/>
                <w:snapToGrid/>
                <w:sz w:val="18"/>
                <w:szCs w:val="18"/>
                <w:lang w:val="en-GB"/>
              </w:rPr>
            </w:pPr>
            <w:r w:rsidRPr="00FD7181">
              <w:rPr>
                <w:rFonts w:eastAsia="KaiTi_GB2312"/>
                <w:snapToGrid/>
                <w:sz w:val="18"/>
                <w:szCs w:val="18"/>
                <w:lang w:val="en-GB"/>
              </w:rPr>
              <w:t>类型</w:t>
            </w:r>
          </w:p>
        </w:tc>
        <w:tc>
          <w:tcPr>
            <w:tcW w:w="10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c>
          <w:tcPr>
            <w:tcW w:w="9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c>
          <w:tcPr>
            <w:tcW w:w="9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c>
          <w:tcPr>
            <w:tcW w:w="1104"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rFonts w:eastAsia="STKaiti"/>
                <w:snapToGrid/>
                <w:sz w:val="18"/>
                <w:szCs w:val="18"/>
                <w:lang w:val="en-GB" w:eastAsia="en-US"/>
              </w:rPr>
            </w:pPr>
          </w:p>
        </w:tc>
      </w:tr>
      <w:tr w:rsidR="008370F6" w:rsidRPr="00FD7181" w:rsidTr="008370F6">
        <w:tc>
          <w:tcPr>
            <w:tcW w:w="3466" w:type="dxa"/>
            <w:tcBorders>
              <w:top w:val="single" w:sz="4" w:space="0" w:color="auto"/>
              <w:bottom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left"/>
              <w:rPr>
                <w:b/>
                <w:snapToGrid/>
                <w:sz w:val="18"/>
                <w:szCs w:val="18"/>
                <w:lang w:val="en-GB" w:eastAsia="en-US"/>
              </w:rPr>
            </w:pPr>
            <w:r w:rsidRPr="00FD7181">
              <w:rPr>
                <w:rFonts w:eastAsia="SimHei"/>
                <w:snapToGrid/>
                <w:sz w:val="18"/>
                <w:szCs w:val="18"/>
                <w:lang w:val="en-GB"/>
              </w:rPr>
              <w:t>耐用品</w:t>
            </w:r>
            <w:r w:rsidR="00164A6B" w:rsidRPr="00D56C56">
              <w:rPr>
                <w:rFonts w:hint="eastAsia"/>
                <w:snapToGrid/>
                <w:spacing w:val="-50"/>
                <w:szCs w:val="21"/>
                <w:lang w:val="en-GB"/>
              </w:rPr>
              <w:t>―</w:t>
            </w:r>
            <w:r w:rsidR="00164A6B" w:rsidRPr="00D56C56">
              <w:rPr>
                <w:rFonts w:hint="eastAsia"/>
                <w:snapToGrid/>
                <w:szCs w:val="21"/>
                <w:lang w:val="en-GB"/>
              </w:rPr>
              <w:t>―</w:t>
            </w:r>
            <w:r w:rsidRPr="00FD7181">
              <w:rPr>
                <w:rFonts w:eastAsia="SimHei"/>
                <w:snapToGrid/>
                <w:sz w:val="18"/>
                <w:szCs w:val="18"/>
                <w:lang w:val="en-GB"/>
              </w:rPr>
              <w:t>共计</w:t>
            </w:r>
          </w:p>
        </w:tc>
        <w:tc>
          <w:tcPr>
            <w:tcW w:w="1000"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22 980</w:t>
            </w:r>
          </w:p>
        </w:tc>
        <w:tc>
          <w:tcPr>
            <w:tcW w:w="900"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27 580</w:t>
            </w:r>
          </w:p>
        </w:tc>
        <w:tc>
          <w:tcPr>
            <w:tcW w:w="900"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37 096</w:t>
            </w:r>
          </w:p>
        </w:tc>
        <w:tc>
          <w:tcPr>
            <w:tcW w:w="1104"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36 964</w:t>
            </w:r>
          </w:p>
        </w:tc>
      </w:tr>
      <w:tr w:rsidR="008370F6" w:rsidRPr="00FD7181" w:rsidTr="008370F6">
        <w:tc>
          <w:tcPr>
            <w:tcW w:w="3466" w:type="dxa"/>
            <w:tcBorders>
              <w:top w:val="single" w:sz="4" w:space="0" w:color="auto"/>
            </w:tcBorders>
            <w:shd w:val="clear" w:color="auto" w:fill="auto"/>
          </w:tcPr>
          <w:p w:rsidR="008370F6" w:rsidRPr="00FD7181" w:rsidRDefault="008370F6" w:rsidP="008370F6">
            <w:pPr>
              <w:tabs>
                <w:tab w:val="clear" w:pos="431"/>
              </w:tabs>
              <w:suppressAutoHyphens/>
              <w:overflowPunct/>
              <w:adjustRightInd/>
              <w:snapToGrid/>
              <w:ind w:left="28"/>
              <w:jc w:val="left"/>
              <w:rPr>
                <w:snapToGrid/>
                <w:color w:val="000000"/>
                <w:sz w:val="18"/>
                <w:szCs w:val="18"/>
                <w:lang w:val="en-GB" w:eastAsia="en-US"/>
              </w:rPr>
            </w:pPr>
            <w:r w:rsidRPr="00FD7181">
              <w:rPr>
                <w:snapToGrid/>
                <w:color w:val="000000"/>
                <w:sz w:val="18"/>
                <w:szCs w:val="18"/>
                <w:lang w:val="en-GB" w:eastAsia="en-US"/>
              </w:rPr>
              <w:t>家具</w:t>
            </w:r>
          </w:p>
        </w:tc>
        <w:tc>
          <w:tcPr>
            <w:tcW w:w="10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6 102</w:t>
            </w:r>
          </w:p>
        </w:tc>
        <w:tc>
          <w:tcPr>
            <w:tcW w:w="9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7 128</w:t>
            </w:r>
          </w:p>
        </w:tc>
        <w:tc>
          <w:tcPr>
            <w:tcW w:w="9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8 160</w:t>
            </w:r>
          </w:p>
        </w:tc>
        <w:tc>
          <w:tcPr>
            <w:tcW w:w="1104"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8 400</w:t>
            </w:r>
          </w:p>
        </w:tc>
      </w:tr>
      <w:tr w:rsidR="008370F6" w:rsidRPr="00FD7181" w:rsidTr="008370F6">
        <w:tc>
          <w:tcPr>
            <w:tcW w:w="3466" w:type="dxa"/>
            <w:shd w:val="clear" w:color="auto" w:fill="auto"/>
          </w:tcPr>
          <w:p w:rsidR="008370F6" w:rsidRPr="00FD7181" w:rsidRDefault="008370F6" w:rsidP="008370F6">
            <w:pPr>
              <w:tabs>
                <w:tab w:val="clear" w:pos="431"/>
              </w:tabs>
              <w:suppressAutoHyphens/>
              <w:overflowPunct/>
              <w:adjustRightInd/>
              <w:snapToGrid/>
              <w:ind w:left="28"/>
              <w:jc w:val="left"/>
              <w:rPr>
                <w:snapToGrid/>
                <w:color w:val="000000"/>
                <w:sz w:val="18"/>
                <w:szCs w:val="18"/>
                <w:lang w:val="en-GB" w:eastAsia="en-US"/>
              </w:rPr>
            </w:pPr>
            <w:r w:rsidRPr="00FD7181">
              <w:rPr>
                <w:snapToGrid/>
                <w:color w:val="000000"/>
                <w:sz w:val="18"/>
                <w:szCs w:val="18"/>
                <w:lang w:val="en-GB" w:eastAsia="en-US"/>
              </w:rPr>
              <w:t>家用设备</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6 755</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9 691</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15 699</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14 681</w:t>
            </w:r>
          </w:p>
        </w:tc>
      </w:tr>
      <w:tr w:rsidR="008370F6" w:rsidRPr="00FD7181" w:rsidTr="008370F6">
        <w:tc>
          <w:tcPr>
            <w:tcW w:w="3466" w:type="dxa"/>
            <w:tcBorders>
              <w:bottom w:val="single" w:sz="4" w:space="0" w:color="auto"/>
            </w:tcBorders>
            <w:shd w:val="clear" w:color="auto" w:fill="auto"/>
          </w:tcPr>
          <w:p w:rsidR="008370F6" w:rsidRPr="00FD7181" w:rsidRDefault="008370F6" w:rsidP="008370F6">
            <w:pPr>
              <w:tabs>
                <w:tab w:val="clear" w:pos="431"/>
              </w:tabs>
              <w:suppressAutoHyphens/>
              <w:overflowPunct/>
              <w:adjustRightInd/>
              <w:snapToGrid/>
              <w:ind w:left="28"/>
              <w:jc w:val="left"/>
              <w:rPr>
                <w:snapToGrid/>
                <w:color w:val="000000"/>
                <w:sz w:val="18"/>
                <w:szCs w:val="18"/>
                <w:lang w:val="en-GB" w:eastAsia="en-US"/>
              </w:rPr>
            </w:pPr>
            <w:r w:rsidRPr="00FD7181">
              <w:rPr>
                <w:snapToGrid/>
                <w:color w:val="000000"/>
                <w:sz w:val="18"/>
                <w:szCs w:val="18"/>
                <w:lang w:val="en-GB" w:eastAsia="en-US"/>
              </w:rPr>
              <w:t>私人交通工具</w:t>
            </w:r>
          </w:p>
        </w:tc>
        <w:tc>
          <w:tcPr>
            <w:tcW w:w="10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11 141</w:t>
            </w:r>
          </w:p>
        </w:tc>
        <w:tc>
          <w:tcPr>
            <w:tcW w:w="9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11 034</w:t>
            </w:r>
          </w:p>
        </w:tc>
        <w:tc>
          <w:tcPr>
            <w:tcW w:w="900"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13 224</w:t>
            </w:r>
          </w:p>
        </w:tc>
        <w:tc>
          <w:tcPr>
            <w:tcW w:w="1104"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13 883</w:t>
            </w:r>
          </w:p>
        </w:tc>
      </w:tr>
      <w:tr w:rsidR="008370F6" w:rsidRPr="00FD7181" w:rsidTr="008370F6">
        <w:tc>
          <w:tcPr>
            <w:tcW w:w="3466" w:type="dxa"/>
            <w:tcBorders>
              <w:top w:val="single" w:sz="4" w:space="0" w:color="auto"/>
              <w:bottom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left"/>
              <w:rPr>
                <w:b/>
                <w:snapToGrid/>
                <w:sz w:val="18"/>
                <w:szCs w:val="18"/>
                <w:lang w:val="en-GB" w:eastAsia="en-US"/>
              </w:rPr>
            </w:pPr>
            <w:r w:rsidRPr="00FD7181">
              <w:rPr>
                <w:rFonts w:eastAsia="SimHei"/>
                <w:snapToGrid/>
                <w:sz w:val="18"/>
                <w:szCs w:val="18"/>
                <w:lang w:val="en-GB"/>
              </w:rPr>
              <w:t>非耐用品</w:t>
            </w:r>
            <w:r w:rsidR="00164A6B" w:rsidRPr="00D56C56">
              <w:rPr>
                <w:rFonts w:hint="eastAsia"/>
                <w:snapToGrid/>
                <w:spacing w:val="-50"/>
                <w:szCs w:val="21"/>
                <w:lang w:val="en-GB"/>
              </w:rPr>
              <w:t>―</w:t>
            </w:r>
            <w:r w:rsidR="00164A6B" w:rsidRPr="00D56C56">
              <w:rPr>
                <w:rFonts w:hint="eastAsia"/>
                <w:snapToGrid/>
                <w:szCs w:val="21"/>
                <w:lang w:val="en-GB"/>
              </w:rPr>
              <w:t>―</w:t>
            </w:r>
            <w:r w:rsidRPr="00FD7181">
              <w:rPr>
                <w:rFonts w:eastAsia="SimHei"/>
                <w:snapToGrid/>
                <w:sz w:val="18"/>
                <w:szCs w:val="18"/>
                <w:lang w:val="en-GB"/>
              </w:rPr>
              <w:t>共计</w:t>
            </w:r>
          </w:p>
        </w:tc>
        <w:tc>
          <w:tcPr>
            <w:tcW w:w="1000"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94 005</w:t>
            </w:r>
          </w:p>
        </w:tc>
        <w:tc>
          <w:tcPr>
            <w:tcW w:w="900"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106 476</w:t>
            </w:r>
          </w:p>
        </w:tc>
        <w:tc>
          <w:tcPr>
            <w:tcW w:w="900"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128 191</w:t>
            </w:r>
          </w:p>
        </w:tc>
        <w:tc>
          <w:tcPr>
            <w:tcW w:w="1104" w:type="dxa"/>
            <w:tcBorders>
              <w:top w:val="single" w:sz="4" w:space="0" w:color="auto"/>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135 154</w:t>
            </w:r>
          </w:p>
        </w:tc>
      </w:tr>
      <w:tr w:rsidR="008370F6" w:rsidRPr="00FD7181" w:rsidTr="008370F6">
        <w:tc>
          <w:tcPr>
            <w:tcW w:w="3466"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rPr>
              <w:t>食物、饮料和烟草</w:t>
            </w:r>
          </w:p>
        </w:tc>
        <w:tc>
          <w:tcPr>
            <w:tcW w:w="10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49 854</w:t>
            </w:r>
          </w:p>
        </w:tc>
        <w:tc>
          <w:tcPr>
            <w:tcW w:w="9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55 044</w:t>
            </w:r>
          </w:p>
        </w:tc>
        <w:tc>
          <w:tcPr>
            <w:tcW w:w="900"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63 392</w:t>
            </w:r>
          </w:p>
        </w:tc>
        <w:tc>
          <w:tcPr>
            <w:tcW w:w="1104"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68 486</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燃料、电力和水</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18 930</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21 446</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25 121</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26 672</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成衣、鞋袜和个人物品</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10 972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11 972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17 354</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17 615</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家庭非耐用品</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3 931</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4 862</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5 729</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5 703</w:t>
            </w:r>
          </w:p>
        </w:tc>
      </w:tr>
      <w:tr w:rsidR="008370F6" w:rsidRPr="00FD7181" w:rsidTr="008370F6">
        <w:tc>
          <w:tcPr>
            <w:tcW w:w="3466" w:type="dxa"/>
            <w:shd w:val="clear" w:color="auto" w:fill="auto"/>
          </w:tcPr>
          <w:p w:rsidR="008370F6" w:rsidRPr="00FD7181" w:rsidRDefault="008370F6" w:rsidP="008370F6">
            <w:pPr>
              <w:tabs>
                <w:tab w:val="clear" w:pos="431"/>
              </w:tabs>
              <w:suppressAutoHyphens/>
              <w:overflowPunct/>
              <w:adjustRightInd/>
              <w:snapToGrid/>
              <w:ind w:left="28"/>
              <w:jc w:val="left"/>
              <w:rPr>
                <w:snapToGrid/>
                <w:color w:val="000000"/>
                <w:sz w:val="18"/>
                <w:szCs w:val="18"/>
                <w:lang w:val="en-GB" w:eastAsia="en-US"/>
              </w:rPr>
            </w:pPr>
            <w:r w:rsidRPr="00FD7181">
              <w:rPr>
                <w:snapToGrid/>
                <w:color w:val="000000"/>
                <w:sz w:val="18"/>
                <w:szCs w:val="18"/>
                <w:lang w:val="en-GB" w:eastAsia="en-US"/>
              </w:rPr>
              <w:t xml:space="preserve">  </w:t>
            </w:r>
            <w:r w:rsidRPr="00FD7181">
              <w:rPr>
                <w:snapToGrid/>
                <w:color w:val="000000"/>
                <w:sz w:val="18"/>
                <w:szCs w:val="18"/>
                <w:lang w:val="en-GB" w:eastAsia="en-US"/>
              </w:rPr>
              <w:t>个人保健和医药品</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6 196</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8 161</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10 631</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10 711</w:t>
            </w:r>
          </w:p>
        </w:tc>
      </w:tr>
      <w:tr w:rsidR="008370F6" w:rsidRPr="00FD7181" w:rsidTr="008370F6">
        <w:tc>
          <w:tcPr>
            <w:tcW w:w="3466" w:type="dxa"/>
            <w:shd w:val="clear" w:color="auto" w:fill="auto"/>
          </w:tcPr>
          <w:p w:rsidR="008370F6" w:rsidRPr="00FD7181" w:rsidRDefault="008370F6" w:rsidP="008370F6">
            <w:pPr>
              <w:tabs>
                <w:tab w:val="clear" w:pos="431"/>
              </w:tabs>
              <w:suppressAutoHyphens/>
              <w:overflowPunct/>
              <w:adjustRightInd/>
              <w:snapToGrid/>
              <w:ind w:left="28"/>
              <w:jc w:val="left"/>
              <w:rPr>
                <w:snapToGrid/>
                <w:color w:val="000000"/>
                <w:sz w:val="18"/>
                <w:szCs w:val="18"/>
                <w:lang w:val="en-GB" w:eastAsia="en-US"/>
              </w:rPr>
            </w:pPr>
            <w:r w:rsidRPr="00FD7181">
              <w:rPr>
                <w:snapToGrid/>
                <w:color w:val="000000"/>
                <w:sz w:val="18"/>
                <w:szCs w:val="18"/>
                <w:lang w:val="en-GB" w:eastAsia="en-US"/>
              </w:rPr>
              <w:t xml:space="preserve">  </w:t>
            </w:r>
            <w:r w:rsidRPr="00FD7181">
              <w:rPr>
                <w:snapToGrid/>
                <w:color w:val="000000"/>
                <w:sz w:val="18"/>
                <w:szCs w:val="18"/>
                <w:lang w:val="en-GB" w:eastAsia="en-US"/>
              </w:rPr>
              <w:t>书籍、报刊和文具</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2 391</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2 585</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2 619</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2 676</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娱乐品和杂项</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1 816</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2 423</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3 387</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3 292</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住房</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48 747</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60 594</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69 407</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67 494</w:t>
            </w:r>
          </w:p>
        </w:tc>
      </w:tr>
      <w:tr w:rsidR="008370F6" w:rsidRPr="00FD7181" w:rsidTr="008370F6">
        <w:tc>
          <w:tcPr>
            <w:tcW w:w="346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其他服务</w:t>
            </w:r>
          </w:p>
        </w:tc>
        <w:tc>
          <w:tcPr>
            <w:tcW w:w="10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83 995</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100 040</w:t>
            </w:r>
          </w:p>
        </w:tc>
        <w:tc>
          <w:tcPr>
            <w:tcW w:w="900"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124 613</w:t>
            </w:r>
          </w:p>
        </w:tc>
        <w:tc>
          <w:tcPr>
            <w:tcW w:w="1104" w:type="dxa"/>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129 673</w:t>
            </w:r>
          </w:p>
        </w:tc>
      </w:tr>
      <w:tr w:rsidR="008370F6" w:rsidRPr="00FD7181" w:rsidTr="008370F6">
        <w:tc>
          <w:tcPr>
            <w:tcW w:w="3466" w:type="dxa"/>
            <w:tcBorders>
              <w:bottom w:val="single" w:sz="4" w:space="0" w:color="auto"/>
            </w:tcBorders>
            <w:shd w:val="clear" w:color="auto" w:fill="auto"/>
            <w:vAlign w:val="center"/>
          </w:tcPr>
          <w:p w:rsidR="008370F6" w:rsidRPr="00FD7181" w:rsidRDefault="00FD7181" w:rsidP="008370F6">
            <w:pPr>
              <w:keepNext/>
              <w:tabs>
                <w:tab w:val="clear" w:pos="431"/>
              </w:tabs>
              <w:overflowPunct/>
              <w:adjustRightInd/>
              <w:snapToGrid/>
              <w:jc w:val="left"/>
              <w:rPr>
                <w:b/>
                <w:snapToGrid/>
                <w:sz w:val="18"/>
                <w:szCs w:val="18"/>
                <w:lang w:val="en-GB"/>
              </w:rPr>
            </w:pPr>
            <w:r w:rsidRPr="00FD7181">
              <w:rPr>
                <w:rFonts w:eastAsia="SimHei"/>
                <w:snapToGrid/>
                <w:sz w:val="18"/>
                <w:szCs w:val="18"/>
                <w:lang w:val="en-GB"/>
              </w:rPr>
              <w:t>6.</w:t>
            </w:r>
            <w:r w:rsidR="008370F6" w:rsidRPr="00FD7181">
              <w:rPr>
                <w:rFonts w:eastAsia="SimHei"/>
                <w:snapToGrid/>
                <w:sz w:val="18"/>
                <w:szCs w:val="18"/>
                <w:lang w:val="en-GB"/>
              </w:rPr>
              <w:t xml:space="preserve">  </w:t>
            </w:r>
            <w:r w:rsidR="008370F6" w:rsidRPr="00FD7181">
              <w:rPr>
                <w:rFonts w:eastAsia="SimHei"/>
                <w:snapToGrid/>
                <w:sz w:val="18"/>
                <w:szCs w:val="18"/>
                <w:lang w:val="en-GB"/>
              </w:rPr>
              <w:t>非营利机构</w:t>
            </w:r>
            <w:r w:rsidR="008370F6" w:rsidRPr="00FD7181">
              <w:rPr>
                <w:rFonts w:eastAsia="SimHei"/>
                <w:snapToGrid/>
                <w:sz w:val="18"/>
                <w:szCs w:val="18"/>
                <w:lang w:val="en-GB"/>
              </w:rPr>
              <w:t xml:space="preserve"> </w:t>
            </w:r>
            <w:r w:rsidRPr="00FD7181">
              <w:rPr>
                <w:rFonts w:eastAsia="SimHei"/>
                <w:snapToGrid/>
                <w:sz w:val="18"/>
                <w:szCs w:val="18"/>
                <w:lang w:val="en-GB"/>
              </w:rPr>
              <w:t>(</w:t>
            </w:r>
            <w:r w:rsidR="008370F6" w:rsidRPr="00FD7181">
              <w:rPr>
                <w:rFonts w:eastAsia="SimHei"/>
                <w:snapToGrid/>
                <w:sz w:val="18"/>
                <w:szCs w:val="18"/>
                <w:lang w:val="en-GB"/>
              </w:rPr>
              <w:t>2</w:t>
            </w:r>
            <w:r w:rsidRPr="00FD7181">
              <w:rPr>
                <w:rFonts w:eastAsia="SimHei"/>
                <w:snapToGrid/>
                <w:sz w:val="18"/>
                <w:szCs w:val="18"/>
                <w:lang w:val="en-GB"/>
              </w:rPr>
              <w:t>)</w:t>
            </w:r>
            <w:r w:rsidR="00164A6B" w:rsidRPr="00D56C56">
              <w:rPr>
                <w:rFonts w:hint="eastAsia"/>
                <w:snapToGrid/>
                <w:spacing w:val="-50"/>
                <w:szCs w:val="21"/>
                <w:lang w:val="en-GB"/>
              </w:rPr>
              <w:t xml:space="preserve"> </w:t>
            </w:r>
            <w:r w:rsidR="00164A6B" w:rsidRPr="00D56C56">
              <w:rPr>
                <w:rFonts w:hint="eastAsia"/>
                <w:snapToGrid/>
                <w:spacing w:val="-50"/>
                <w:szCs w:val="21"/>
                <w:lang w:val="en-GB"/>
              </w:rPr>
              <w:t>―</w:t>
            </w:r>
            <w:r w:rsidR="00164A6B" w:rsidRPr="00D56C56">
              <w:rPr>
                <w:rFonts w:hint="eastAsia"/>
                <w:snapToGrid/>
                <w:szCs w:val="21"/>
                <w:lang w:val="en-GB"/>
              </w:rPr>
              <w:t>―</w:t>
            </w:r>
            <w:r w:rsidR="008370F6" w:rsidRPr="00FD7181">
              <w:rPr>
                <w:rFonts w:eastAsia="SimHei"/>
                <w:snapToGrid/>
                <w:sz w:val="18"/>
                <w:szCs w:val="18"/>
                <w:lang w:val="en-GB"/>
              </w:rPr>
              <w:t>合计</w:t>
            </w:r>
          </w:p>
        </w:tc>
        <w:tc>
          <w:tcPr>
            <w:tcW w:w="1000" w:type="dxa"/>
            <w:tcBorders>
              <w:bottom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6 768</w:t>
            </w:r>
          </w:p>
        </w:tc>
        <w:tc>
          <w:tcPr>
            <w:tcW w:w="900" w:type="dxa"/>
            <w:tcBorders>
              <w:bottom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9 905</w:t>
            </w:r>
          </w:p>
        </w:tc>
        <w:tc>
          <w:tcPr>
            <w:tcW w:w="900" w:type="dxa"/>
            <w:tcBorders>
              <w:bottom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11 528</w:t>
            </w:r>
          </w:p>
        </w:tc>
        <w:tc>
          <w:tcPr>
            <w:tcW w:w="1104" w:type="dxa"/>
            <w:tcBorders>
              <w:bottom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12 086</w:t>
            </w:r>
          </w:p>
        </w:tc>
      </w:tr>
      <w:tr w:rsidR="008370F6" w:rsidRPr="00FD7181" w:rsidTr="008370F6">
        <w:tc>
          <w:tcPr>
            <w:tcW w:w="3466" w:type="dxa"/>
            <w:tcBorders>
              <w:top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left"/>
              <w:rPr>
                <w:snapToGrid/>
                <w:sz w:val="18"/>
                <w:szCs w:val="18"/>
                <w:lang w:val="en-GB"/>
              </w:rPr>
            </w:pPr>
            <w:r w:rsidRPr="00FD7181">
              <w:rPr>
                <w:snapToGrid/>
                <w:color w:val="000000"/>
                <w:sz w:val="18"/>
                <w:szCs w:val="18"/>
                <w:lang w:val="en-GB" w:eastAsia="en-US"/>
              </w:rPr>
              <w:t>保健机构</w:t>
            </w:r>
          </w:p>
        </w:tc>
        <w:tc>
          <w:tcPr>
            <w:tcW w:w="1000" w:type="dxa"/>
            <w:tcBorders>
              <w:top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796</w:t>
            </w:r>
          </w:p>
        </w:tc>
        <w:tc>
          <w:tcPr>
            <w:tcW w:w="900" w:type="dxa"/>
            <w:tcBorders>
              <w:top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1 534</w:t>
            </w:r>
          </w:p>
        </w:tc>
        <w:tc>
          <w:tcPr>
            <w:tcW w:w="900" w:type="dxa"/>
            <w:tcBorders>
              <w:top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1 708</w:t>
            </w:r>
          </w:p>
        </w:tc>
        <w:tc>
          <w:tcPr>
            <w:tcW w:w="1104" w:type="dxa"/>
            <w:tcBorders>
              <w:top w:val="single" w:sz="4" w:space="0" w:color="auto"/>
            </w:tcBorders>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1 827</w:t>
            </w:r>
          </w:p>
        </w:tc>
      </w:tr>
      <w:tr w:rsidR="008370F6" w:rsidRPr="00FD7181" w:rsidTr="008370F6">
        <w:tc>
          <w:tcPr>
            <w:tcW w:w="3466" w:type="dxa"/>
            <w:shd w:val="clear" w:color="auto" w:fill="auto"/>
            <w:vAlign w:val="center"/>
          </w:tcPr>
          <w:p w:rsidR="008370F6" w:rsidRPr="00FD7181" w:rsidRDefault="008370F6" w:rsidP="008370F6">
            <w:pPr>
              <w:keepNext/>
              <w:tabs>
                <w:tab w:val="clear" w:pos="431"/>
              </w:tabs>
              <w:overflowPunct/>
              <w:adjustRightInd/>
              <w:snapToGrid/>
              <w:jc w:val="left"/>
              <w:rPr>
                <w:snapToGrid/>
                <w:sz w:val="18"/>
                <w:szCs w:val="18"/>
                <w:lang w:val="en-GB"/>
              </w:rPr>
            </w:pPr>
            <w:r w:rsidRPr="00FD7181">
              <w:rPr>
                <w:snapToGrid/>
                <w:sz w:val="18"/>
                <w:szCs w:val="18"/>
                <w:lang w:val="en-GB"/>
              </w:rPr>
              <w:t>教育、文化、研究、福利和宗教机构</w:t>
            </w:r>
          </w:p>
        </w:tc>
        <w:tc>
          <w:tcPr>
            <w:tcW w:w="1000" w:type="dxa"/>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5 016</w:t>
            </w:r>
          </w:p>
        </w:tc>
        <w:tc>
          <w:tcPr>
            <w:tcW w:w="900" w:type="dxa"/>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6 826</w:t>
            </w:r>
          </w:p>
        </w:tc>
        <w:tc>
          <w:tcPr>
            <w:tcW w:w="900" w:type="dxa"/>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7 840</w:t>
            </w:r>
          </w:p>
        </w:tc>
        <w:tc>
          <w:tcPr>
            <w:tcW w:w="1104" w:type="dxa"/>
            <w:shd w:val="clear" w:color="auto" w:fill="auto"/>
            <w:vAlign w:val="center"/>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8 182</w:t>
            </w:r>
          </w:p>
        </w:tc>
      </w:tr>
      <w:tr w:rsidR="008370F6" w:rsidRPr="00FD7181" w:rsidTr="008370F6">
        <w:tc>
          <w:tcPr>
            <w:tcW w:w="3466"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eastAsia="en-US"/>
              </w:rPr>
              <w:t>工会、政治组织等</w:t>
            </w:r>
          </w:p>
        </w:tc>
        <w:tc>
          <w:tcPr>
            <w:tcW w:w="1000"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1 002</w:t>
            </w:r>
          </w:p>
        </w:tc>
        <w:tc>
          <w:tcPr>
            <w:tcW w:w="900"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1 557</w:t>
            </w:r>
          </w:p>
        </w:tc>
        <w:tc>
          <w:tcPr>
            <w:tcW w:w="900"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1 979</w:t>
            </w:r>
          </w:p>
        </w:tc>
        <w:tc>
          <w:tcPr>
            <w:tcW w:w="1104" w:type="dxa"/>
            <w:tcBorders>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2 077</w:t>
            </w:r>
          </w:p>
        </w:tc>
      </w:tr>
    </w:tbl>
    <w:p w:rsidR="008370F6" w:rsidRPr="00164A6B" w:rsidRDefault="008370F6" w:rsidP="00385320">
      <w:pPr>
        <w:tabs>
          <w:tab w:val="clear" w:pos="431"/>
        </w:tabs>
        <w:suppressAutoHyphens/>
        <w:overflowPunct/>
        <w:adjustRightInd/>
        <w:snapToGrid/>
        <w:spacing w:beforeLines="50" w:before="163" w:afterLines="20" w:after="65" w:line="240" w:lineRule="exact"/>
        <w:ind w:leftChars="640" w:left="31680" w:rightChars="540" w:right="31680"/>
        <w:jc w:val="left"/>
        <w:rPr>
          <w:snapToGrid/>
          <w:sz w:val="18"/>
          <w:szCs w:val="18"/>
          <w:lang w:val="en-GB"/>
        </w:rPr>
      </w:pPr>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以色列中央统计局</w:t>
      </w:r>
      <w:r w:rsidR="00FD7181" w:rsidRPr="00164A6B">
        <w:rPr>
          <w:snapToGrid/>
          <w:sz w:val="18"/>
          <w:szCs w:val="18"/>
          <w:lang w:val="en-GB"/>
        </w:rPr>
        <w:t>，</w:t>
      </w:r>
      <w:r w:rsidRPr="00164A6B">
        <w:rPr>
          <w:snapToGrid/>
          <w:sz w:val="18"/>
          <w:szCs w:val="18"/>
          <w:lang w:val="en-GB"/>
        </w:rPr>
        <w:t>《统计摘要》</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164A6B" w:rsidRDefault="008370F6" w:rsidP="00385320">
      <w:pPr>
        <w:tabs>
          <w:tab w:val="clear" w:pos="431"/>
        </w:tabs>
        <w:suppressAutoHyphens/>
        <w:overflowPunct/>
        <w:adjustRightInd/>
        <w:snapToGrid/>
        <w:spacing w:afterLines="20" w:after="65" w:line="240" w:lineRule="exact"/>
        <w:ind w:leftChars="640" w:left="31680" w:rightChars="540" w:right="31680"/>
        <w:jc w:val="left"/>
        <w:rPr>
          <w:snapToGrid/>
          <w:sz w:val="18"/>
          <w:szCs w:val="18"/>
          <w:lang w:val="en-GB"/>
        </w:rPr>
      </w:pPr>
      <w:r w:rsidRPr="00164A6B">
        <w:rPr>
          <w:snapToGrid/>
          <w:sz w:val="18"/>
          <w:szCs w:val="18"/>
          <w:lang w:val="en-GB"/>
        </w:rPr>
        <w:t>个人交通工具的燃料包含在</w:t>
      </w:r>
      <w:r w:rsidRPr="00164A6B">
        <w:rPr>
          <w:snapToGrid/>
          <w:sz w:val="18"/>
          <w:szCs w:val="18"/>
          <w:lang w:val="en-GB"/>
        </w:rPr>
        <w:t>“</w:t>
      </w:r>
      <w:r w:rsidRPr="00164A6B">
        <w:rPr>
          <w:snapToGrid/>
          <w:color w:val="000000"/>
          <w:sz w:val="18"/>
          <w:szCs w:val="18"/>
          <w:lang w:val="en-GB"/>
        </w:rPr>
        <w:t>交通和通信</w:t>
      </w:r>
      <w:r w:rsidRPr="00164A6B">
        <w:rPr>
          <w:snapToGrid/>
          <w:sz w:val="18"/>
          <w:szCs w:val="18"/>
          <w:lang w:val="en-GB"/>
        </w:rPr>
        <w:t>”</w:t>
      </w:r>
      <w:r w:rsidRPr="00164A6B">
        <w:rPr>
          <w:snapToGrid/>
          <w:sz w:val="18"/>
          <w:szCs w:val="18"/>
          <w:lang w:val="en-GB"/>
        </w:rPr>
        <w:t>项下。</w:t>
      </w:r>
    </w:p>
    <w:p w:rsidR="008370F6" w:rsidRPr="00164A6B" w:rsidRDefault="008370F6" w:rsidP="00385320">
      <w:pPr>
        <w:tabs>
          <w:tab w:val="clear" w:pos="431"/>
        </w:tabs>
        <w:suppressAutoHyphens/>
        <w:overflowPunct/>
        <w:adjustRightInd/>
        <w:snapToGrid/>
        <w:spacing w:afterLines="20" w:after="65" w:line="240" w:lineRule="exact"/>
        <w:ind w:leftChars="640" w:left="31680" w:rightChars="540" w:right="31680"/>
        <w:jc w:val="left"/>
        <w:rPr>
          <w:snapToGrid/>
          <w:sz w:val="18"/>
          <w:szCs w:val="18"/>
          <w:lang w:val="en-GB"/>
        </w:rPr>
      </w:pPr>
      <w:r w:rsidRPr="00164A6B">
        <w:rPr>
          <w:snapToGrid/>
          <w:sz w:val="18"/>
          <w:szCs w:val="18"/>
          <w:lang w:val="en-GB"/>
        </w:rPr>
        <w:t>不包含主要由政府供资的非营利机构。</w:t>
      </w:r>
    </w:p>
    <w:p w:rsidR="008370F6" w:rsidRPr="00164A6B" w:rsidRDefault="008370F6" w:rsidP="00385320">
      <w:pPr>
        <w:tabs>
          <w:tab w:val="clear" w:pos="431"/>
        </w:tabs>
        <w:suppressAutoHyphens/>
        <w:overflowPunct/>
        <w:adjustRightInd/>
        <w:snapToGrid/>
        <w:spacing w:afterLines="20" w:after="65" w:line="240" w:lineRule="exact"/>
        <w:ind w:leftChars="640" w:left="31680" w:rightChars="540" w:right="31680"/>
        <w:jc w:val="left"/>
        <w:rPr>
          <w:snapToGrid/>
          <w:sz w:val="18"/>
          <w:szCs w:val="18"/>
          <w:lang w:val="en-GB"/>
        </w:rPr>
      </w:pPr>
      <w:r w:rsidRPr="00164A6B">
        <w:rPr>
          <w:snapToGrid/>
          <w:sz w:val="18"/>
          <w:szCs w:val="18"/>
          <w:lang w:val="en-GB"/>
        </w:rPr>
        <w:t>按</w:t>
      </w:r>
      <w:r w:rsidRPr="00164A6B">
        <w:rPr>
          <w:snapToGrid/>
          <w:sz w:val="18"/>
          <w:szCs w:val="18"/>
          <w:lang w:val="en-GB"/>
        </w:rPr>
        <w:t>2005</w:t>
      </w:r>
      <w:r w:rsidRPr="00164A6B">
        <w:rPr>
          <w:snapToGrid/>
          <w:sz w:val="18"/>
          <w:szCs w:val="18"/>
          <w:lang w:val="en-GB"/>
        </w:rPr>
        <w:t>年价格估算的数值是将各年估值同前一年的价格联系起来得出的。因为相联系</w:t>
      </w:r>
      <w:r w:rsidR="00FD7181" w:rsidRPr="00164A6B">
        <w:rPr>
          <w:snapToGrid/>
          <w:sz w:val="18"/>
          <w:szCs w:val="18"/>
          <w:lang w:val="en-GB"/>
        </w:rPr>
        <w:t>，</w:t>
      </w:r>
      <w:r w:rsidRPr="00164A6B">
        <w:rPr>
          <w:snapToGrid/>
          <w:sz w:val="18"/>
          <w:szCs w:val="18"/>
          <w:lang w:val="en-GB"/>
        </w:rPr>
        <w:t>支出构成不加总。</w:t>
      </w:r>
    </w:p>
    <w:p w:rsidR="008370F6" w:rsidRPr="00FD7181" w:rsidRDefault="008370F6" w:rsidP="00E305A5">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适足食物权</w:t>
      </w:r>
    </w:p>
    <w:p w:rsidR="008370F6" w:rsidRPr="00FD7181" w:rsidRDefault="008370F6" w:rsidP="00081237">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6.</w:t>
      </w:r>
      <w:r w:rsidRPr="00FD7181">
        <w:rPr>
          <w:snapToGrid/>
          <w:szCs w:val="21"/>
          <w:lang w:val="en-GB"/>
        </w:rPr>
        <w:tab/>
      </w:r>
      <w:r w:rsidRPr="00FD7181">
        <w:rPr>
          <w:snapToGrid/>
          <w:szCs w:val="21"/>
          <w:lang w:val="en-GB"/>
        </w:rPr>
        <w:t>上表</w:t>
      </w:r>
      <w:r w:rsidRPr="00FD7181">
        <w:rPr>
          <w:snapToGrid/>
          <w:szCs w:val="21"/>
          <w:lang w:val="en-GB"/>
        </w:rPr>
        <w:t>24</w:t>
      </w:r>
      <w:r w:rsidRPr="00FD7181">
        <w:rPr>
          <w:snapToGrid/>
          <w:szCs w:val="21"/>
          <w:lang w:val="en-GB"/>
        </w:rPr>
        <w:t>写明家庭支出的分配情况。数据表明</w:t>
      </w:r>
      <w:r w:rsidR="00FD7181" w:rsidRPr="00FD7181">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1</w:t>
      </w:r>
      <w:r w:rsidR="00FD7181" w:rsidRPr="00FD7181">
        <w:rPr>
          <w:snapToGrid/>
          <w:szCs w:val="21"/>
          <w:lang w:val="en-GB"/>
        </w:rPr>
        <w:t>6.</w:t>
      </w:r>
      <w:r w:rsidRPr="00FD7181">
        <w:rPr>
          <w:snapToGrid/>
          <w:szCs w:val="21"/>
          <w:lang w:val="en-GB"/>
        </w:rPr>
        <w:t>6</w:t>
      </w:r>
      <w:r w:rsidR="00FD7181" w:rsidRPr="00FD7181">
        <w:rPr>
          <w:snapToGrid/>
          <w:szCs w:val="21"/>
          <w:lang w:val="en-GB"/>
        </w:rPr>
        <w:t>%</w:t>
      </w:r>
      <w:r w:rsidRPr="00FD7181">
        <w:rPr>
          <w:snapToGrid/>
          <w:szCs w:val="21"/>
          <w:lang w:val="en-GB"/>
        </w:rPr>
        <w:t>的家庭消费支出用于购买食品。</w:t>
      </w:r>
    </w:p>
    <w:p w:rsidR="008370F6" w:rsidRPr="00FD7181" w:rsidRDefault="008370F6" w:rsidP="00575D9E">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7.</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社会事务和社会服务部部长成立了一个部际委员会</w:t>
      </w:r>
      <w:r w:rsidR="00FD7181" w:rsidRPr="00FD7181">
        <w:rPr>
          <w:snapToGrid/>
          <w:szCs w:val="21"/>
          <w:lang w:val="en-GB"/>
        </w:rPr>
        <w:t>，</w:t>
      </w:r>
      <w:r w:rsidRPr="00FD7181">
        <w:rPr>
          <w:snapToGrid/>
          <w:szCs w:val="21"/>
          <w:lang w:val="en-GB"/>
        </w:rPr>
        <w:t>负责审查政府在确保公民食物安全方面的作用和职责。委员会的代表来自多个部委</w:t>
      </w:r>
      <w:r w:rsidR="00FD7181" w:rsidRPr="00FD7181">
        <w:rPr>
          <w:snapToGrid/>
          <w:szCs w:val="21"/>
          <w:lang w:val="en-GB"/>
        </w:rPr>
        <w:t>(</w:t>
      </w:r>
      <w:r w:rsidRPr="00FD7181">
        <w:rPr>
          <w:snapToGrid/>
          <w:szCs w:val="21"/>
          <w:lang w:val="en-GB"/>
        </w:rPr>
        <w:t>社会事务和社会服务部、卫生部、财政部、教育部、司法部、工业、贸易和劳工部、农业和农村发展部</w:t>
      </w:r>
      <w:r w:rsidR="00FD7181" w:rsidRPr="00FD7181">
        <w:rPr>
          <w:snapToGrid/>
          <w:szCs w:val="21"/>
          <w:lang w:val="en-GB"/>
        </w:rPr>
        <w:t>，</w:t>
      </w:r>
      <w:r w:rsidRPr="00FD7181">
        <w:rPr>
          <w:snapToGrid/>
          <w:szCs w:val="21"/>
          <w:lang w:val="en-GB"/>
        </w:rPr>
        <w:t>以及退休人员事务部</w:t>
      </w:r>
      <w:r w:rsidR="00FD7181" w:rsidRPr="00FD7181">
        <w:rPr>
          <w:snapToGrid/>
          <w:szCs w:val="21"/>
          <w:lang w:val="en-GB"/>
        </w:rPr>
        <w:t>)</w:t>
      </w:r>
      <w:r w:rsidR="00FD7181" w:rsidRPr="00FD7181">
        <w:rPr>
          <w:snapToGrid/>
          <w:szCs w:val="21"/>
          <w:lang w:val="en-GB"/>
        </w:rPr>
        <w:t>，</w:t>
      </w:r>
      <w:r w:rsidRPr="00FD7181">
        <w:rPr>
          <w:snapToGrid/>
          <w:szCs w:val="21"/>
          <w:lang w:val="en-GB"/>
        </w:rPr>
        <w:t>还包括来自国家保险机构的代表。委员会邀请公众参与这项进程</w:t>
      </w:r>
      <w:r w:rsidR="00FD7181" w:rsidRPr="00FD7181">
        <w:rPr>
          <w:snapToGrid/>
          <w:szCs w:val="21"/>
          <w:lang w:val="en-GB"/>
        </w:rPr>
        <w:t>，</w:t>
      </w:r>
      <w:r w:rsidRPr="00FD7181">
        <w:rPr>
          <w:snapToGrid/>
          <w:szCs w:val="21"/>
          <w:lang w:val="en-GB"/>
        </w:rPr>
        <w:t>许多组织已经提交书面立场和</w:t>
      </w:r>
      <w:r w:rsidR="00FD7181" w:rsidRPr="00FD7181">
        <w:rPr>
          <w:snapToGrid/>
          <w:szCs w:val="21"/>
          <w:lang w:val="en-GB"/>
        </w:rPr>
        <w:t>/</w:t>
      </w:r>
      <w:r w:rsidRPr="00FD7181">
        <w:rPr>
          <w:snapToGrid/>
          <w:szCs w:val="21"/>
          <w:lang w:val="en-GB"/>
        </w:rPr>
        <w:t>或出席委员会会议。委员会也吸收相关领域学术专家的意见。</w:t>
      </w:r>
    </w:p>
    <w:p w:rsidR="008370F6" w:rsidRPr="00FD7181" w:rsidRDefault="008370F6" w:rsidP="00575D9E">
      <w:pPr>
        <w:pStyle w:val="SingleTxtGC"/>
        <w:tabs>
          <w:tab w:val="clear" w:pos="1565"/>
          <w:tab w:val="clear" w:pos="1996"/>
          <w:tab w:val="left" w:pos="1680"/>
        </w:tabs>
        <w:rPr>
          <w:snapToGrid/>
          <w:szCs w:val="21"/>
          <w:lang w:val="en-GB"/>
        </w:rPr>
      </w:pPr>
      <w:r w:rsidRPr="00FD7181">
        <w:rPr>
          <w:snapToGrid/>
          <w:szCs w:val="21"/>
          <w:lang w:val="en-GB"/>
        </w:rPr>
        <w:t>2008</w:t>
      </w:r>
      <w:r w:rsidRPr="00FD7181">
        <w:rPr>
          <w:snapToGrid/>
          <w:szCs w:val="21"/>
          <w:lang w:val="en-GB"/>
        </w:rPr>
        <w:t>年</w:t>
      </w:r>
      <w:r w:rsidRPr="00FD7181">
        <w:rPr>
          <w:snapToGrid/>
          <w:szCs w:val="21"/>
          <w:lang w:val="en-GB"/>
        </w:rPr>
        <w:t>3</w:t>
      </w:r>
      <w:r w:rsidRPr="00FD7181">
        <w:rPr>
          <w:snapToGrid/>
          <w:szCs w:val="21"/>
          <w:lang w:val="en-GB"/>
        </w:rPr>
        <w:t>月</w:t>
      </w:r>
      <w:r w:rsidR="00FD7181" w:rsidRPr="00FD7181">
        <w:rPr>
          <w:snapToGrid/>
          <w:szCs w:val="21"/>
          <w:lang w:val="en-GB"/>
        </w:rPr>
        <w:t>，</w:t>
      </w:r>
      <w:r w:rsidRPr="00FD7181">
        <w:rPr>
          <w:snapToGrid/>
          <w:szCs w:val="21"/>
          <w:lang w:val="en-GB"/>
        </w:rPr>
        <w:t>委员会提出了它的结论和建议。委员会说明</w:t>
      </w:r>
      <w:r w:rsidR="00FD7181" w:rsidRPr="00FD7181">
        <w:rPr>
          <w:snapToGrid/>
          <w:szCs w:val="21"/>
          <w:lang w:val="en-GB"/>
        </w:rPr>
        <w:t>，</w:t>
      </w:r>
      <w:r w:rsidRPr="00FD7181">
        <w:rPr>
          <w:snapToGrid/>
          <w:szCs w:val="21"/>
          <w:lang w:val="en-GB"/>
        </w:rPr>
        <w:t>2006</w:t>
      </w:r>
      <w:r w:rsidRPr="00FD7181">
        <w:rPr>
          <w:snapToGrid/>
          <w:szCs w:val="21"/>
          <w:lang w:val="en-GB"/>
        </w:rPr>
        <w:t>年以色列有</w:t>
      </w:r>
      <w:r w:rsidRPr="00FD7181">
        <w:rPr>
          <w:snapToGrid/>
          <w:szCs w:val="21"/>
          <w:lang w:val="en-GB"/>
        </w:rPr>
        <w:t>31</w:t>
      </w:r>
      <w:r w:rsidR="00FD7181" w:rsidRPr="00FD7181">
        <w:rPr>
          <w:snapToGrid/>
          <w:szCs w:val="21"/>
          <w:lang w:val="en-GB"/>
        </w:rPr>
        <w:t>%</w:t>
      </w:r>
      <w:r w:rsidRPr="00FD7181">
        <w:rPr>
          <w:snapToGrid/>
          <w:szCs w:val="21"/>
          <w:lang w:val="en-GB"/>
        </w:rPr>
        <w:t>的家庭被迫放弃基本食材</w:t>
      </w:r>
      <w:r w:rsidR="00FD7181" w:rsidRPr="00FD7181">
        <w:rPr>
          <w:snapToGrid/>
          <w:szCs w:val="21"/>
          <w:lang w:val="en-GB"/>
        </w:rPr>
        <w:t>，</w:t>
      </w:r>
      <w:r w:rsidRPr="00FD7181">
        <w:rPr>
          <w:snapToGrid/>
          <w:szCs w:val="21"/>
          <w:lang w:val="en-GB"/>
        </w:rPr>
        <w:t>才有钱购买其他主要商品和服务</w:t>
      </w:r>
      <w:r w:rsidR="00FD7181" w:rsidRPr="00FD7181">
        <w:rPr>
          <w:snapToGrid/>
          <w:szCs w:val="21"/>
          <w:lang w:val="en-GB"/>
        </w:rPr>
        <w:t>，</w:t>
      </w:r>
      <w:r w:rsidRPr="00FD7181">
        <w:rPr>
          <w:snapToGrid/>
          <w:szCs w:val="21"/>
          <w:lang w:val="en-GB"/>
        </w:rPr>
        <w:t>这与</w:t>
      </w:r>
      <w:r w:rsidRPr="00FD7181">
        <w:rPr>
          <w:snapToGrid/>
          <w:szCs w:val="21"/>
          <w:lang w:val="en-GB"/>
        </w:rPr>
        <w:t>2003</w:t>
      </w:r>
      <w:r w:rsidRPr="00FD7181">
        <w:rPr>
          <w:snapToGrid/>
          <w:szCs w:val="21"/>
          <w:lang w:val="en-GB"/>
        </w:rPr>
        <w:t>年的</w:t>
      </w:r>
      <w:r w:rsidRPr="00FD7181">
        <w:rPr>
          <w:snapToGrid/>
          <w:szCs w:val="21"/>
          <w:lang w:val="en-GB"/>
        </w:rPr>
        <w:t>34</w:t>
      </w:r>
      <w:r w:rsidR="00FD7181" w:rsidRPr="00FD7181">
        <w:rPr>
          <w:snapToGrid/>
          <w:szCs w:val="21"/>
          <w:lang w:val="en-GB"/>
        </w:rPr>
        <w:t>%</w:t>
      </w:r>
      <w:r w:rsidRPr="00FD7181">
        <w:rPr>
          <w:snapToGrid/>
          <w:szCs w:val="21"/>
          <w:lang w:val="en-GB"/>
        </w:rPr>
        <w:t>相比略有降低。在犹太人口中</w:t>
      </w:r>
      <w:r w:rsidR="00FD7181" w:rsidRPr="00FD7181">
        <w:rPr>
          <w:snapToGrid/>
          <w:szCs w:val="21"/>
          <w:lang w:val="en-GB"/>
        </w:rPr>
        <w:t>，</w:t>
      </w:r>
      <w:r w:rsidRPr="00FD7181">
        <w:rPr>
          <w:snapToGrid/>
          <w:szCs w:val="21"/>
          <w:lang w:val="en-GB"/>
        </w:rPr>
        <w:t>29</w:t>
      </w:r>
      <w:r w:rsidR="00FD7181" w:rsidRPr="00FD7181">
        <w:rPr>
          <w:snapToGrid/>
          <w:szCs w:val="21"/>
          <w:lang w:val="en-GB"/>
        </w:rPr>
        <w:t>%</w:t>
      </w:r>
      <w:r w:rsidRPr="00FD7181">
        <w:rPr>
          <w:snapToGrid/>
          <w:szCs w:val="21"/>
          <w:lang w:val="en-GB"/>
        </w:rPr>
        <w:t>的家庭被迫放弃基本食材</w:t>
      </w:r>
      <w:r w:rsidR="00FD7181" w:rsidRPr="00FD7181">
        <w:rPr>
          <w:snapToGrid/>
          <w:szCs w:val="21"/>
          <w:lang w:val="en-GB"/>
        </w:rPr>
        <w:t>，</w:t>
      </w:r>
      <w:r w:rsidRPr="00FD7181">
        <w:rPr>
          <w:snapToGrid/>
          <w:szCs w:val="21"/>
          <w:lang w:val="en-GB"/>
        </w:rPr>
        <w:t>相比之下</w:t>
      </w:r>
      <w:r w:rsidRPr="00FD7181">
        <w:rPr>
          <w:snapToGrid/>
          <w:szCs w:val="21"/>
          <w:lang w:val="en-GB"/>
        </w:rPr>
        <w:t>2003</w:t>
      </w:r>
      <w:r w:rsidRPr="00FD7181">
        <w:rPr>
          <w:snapToGrid/>
          <w:szCs w:val="21"/>
          <w:lang w:val="en-GB"/>
        </w:rPr>
        <w:t>年这个数字为</w:t>
      </w:r>
      <w:r w:rsidRPr="00FD7181">
        <w:rPr>
          <w:snapToGrid/>
          <w:szCs w:val="21"/>
          <w:lang w:val="en-GB"/>
        </w:rPr>
        <w:t>3</w:t>
      </w:r>
      <w:r w:rsidR="00FD7181" w:rsidRPr="00FD7181">
        <w:rPr>
          <w:snapToGrid/>
          <w:szCs w:val="21"/>
          <w:lang w:val="en-GB"/>
        </w:rPr>
        <w:t>2.</w:t>
      </w:r>
      <w:r w:rsidRPr="00FD7181">
        <w:rPr>
          <w:snapToGrid/>
          <w:szCs w:val="21"/>
          <w:lang w:val="en-GB"/>
        </w:rPr>
        <w:t>8</w:t>
      </w:r>
      <w:r w:rsidR="00FD7181" w:rsidRPr="00FD7181">
        <w:rPr>
          <w:snapToGrid/>
          <w:szCs w:val="21"/>
          <w:lang w:val="en-GB"/>
        </w:rPr>
        <w:t>%</w:t>
      </w:r>
      <w:r w:rsidRPr="00FD7181">
        <w:rPr>
          <w:snapToGrid/>
          <w:szCs w:val="21"/>
          <w:lang w:val="en-GB"/>
        </w:rPr>
        <w:t>。在阿拉伯人口中</w:t>
      </w:r>
      <w:r w:rsidR="00FD7181" w:rsidRPr="00FD7181">
        <w:rPr>
          <w:snapToGrid/>
          <w:szCs w:val="21"/>
          <w:lang w:val="en-GB"/>
        </w:rPr>
        <w:t>，</w:t>
      </w:r>
      <w:r w:rsidRPr="00FD7181">
        <w:rPr>
          <w:snapToGrid/>
          <w:szCs w:val="21"/>
          <w:lang w:val="en-GB"/>
        </w:rPr>
        <w:t>3</w:t>
      </w:r>
      <w:r w:rsidR="00FD7181" w:rsidRPr="00FD7181">
        <w:rPr>
          <w:snapToGrid/>
          <w:szCs w:val="21"/>
          <w:lang w:val="en-GB"/>
        </w:rPr>
        <w:t>7.</w:t>
      </w:r>
      <w:r w:rsidRPr="00FD7181">
        <w:rPr>
          <w:snapToGrid/>
          <w:szCs w:val="21"/>
          <w:lang w:val="en-GB"/>
        </w:rPr>
        <w:t>3</w:t>
      </w:r>
      <w:r w:rsidR="00FD7181" w:rsidRPr="00FD7181">
        <w:rPr>
          <w:snapToGrid/>
          <w:szCs w:val="21"/>
          <w:lang w:val="en-GB"/>
        </w:rPr>
        <w:t>%</w:t>
      </w:r>
      <w:r w:rsidRPr="00FD7181">
        <w:rPr>
          <w:snapToGrid/>
          <w:szCs w:val="21"/>
          <w:lang w:val="en-GB"/>
        </w:rPr>
        <w:t>的家庭被迫放弃基本食材</w:t>
      </w:r>
      <w:r w:rsidR="00FD7181" w:rsidRPr="00FD7181">
        <w:rPr>
          <w:snapToGrid/>
          <w:szCs w:val="21"/>
          <w:lang w:val="en-GB"/>
        </w:rPr>
        <w:t>，</w:t>
      </w:r>
      <w:r w:rsidRPr="00FD7181">
        <w:rPr>
          <w:snapToGrid/>
          <w:szCs w:val="21"/>
          <w:lang w:val="en-GB"/>
        </w:rPr>
        <w:t>相比之下</w:t>
      </w:r>
      <w:r w:rsidRPr="00FD7181">
        <w:rPr>
          <w:snapToGrid/>
          <w:szCs w:val="21"/>
          <w:lang w:val="en-GB"/>
        </w:rPr>
        <w:t>2003</w:t>
      </w:r>
      <w:r w:rsidRPr="00FD7181">
        <w:rPr>
          <w:snapToGrid/>
          <w:szCs w:val="21"/>
          <w:lang w:val="en-GB"/>
        </w:rPr>
        <w:t>年这个数字为</w:t>
      </w:r>
      <w:r w:rsidRPr="00FD7181">
        <w:rPr>
          <w:snapToGrid/>
          <w:szCs w:val="21"/>
          <w:lang w:val="en-GB"/>
        </w:rPr>
        <w:t>3</w:t>
      </w:r>
      <w:r w:rsidR="00FD7181" w:rsidRPr="00FD7181">
        <w:rPr>
          <w:snapToGrid/>
          <w:szCs w:val="21"/>
          <w:lang w:val="en-GB"/>
        </w:rPr>
        <w:t>8.</w:t>
      </w:r>
      <w:r w:rsidRPr="00FD7181">
        <w:rPr>
          <w:snapToGrid/>
          <w:szCs w:val="21"/>
          <w:lang w:val="en-GB"/>
        </w:rPr>
        <w:t>3</w:t>
      </w:r>
      <w:r w:rsidR="00FD7181" w:rsidRPr="00FD7181">
        <w:rPr>
          <w:snapToGrid/>
          <w:szCs w:val="21"/>
          <w:lang w:val="en-GB"/>
        </w:rPr>
        <w:t>%</w:t>
      </w:r>
      <w:r w:rsidRPr="00FD7181">
        <w:rPr>
          <w:snapToGrid/>
          <w:szCs w:val="21"/>
          <w:lang w:val="en-GB"/>
        </w:rPr>
        <w:t>。但是</w:t>
      </w:r>
      <w:r w:rsidR="00FD7181" w:rsidRPr="00FD7181">
        <w:rPr>
          <w:snapToGrid/>
          <w:szCs w:val="21"/>
          <w:lang w:val="en-GB"/>
        </w:rPr>
        <w:t>，</w:t>
      </w:r>
      <w:r w:rsidRPr="00FD7181">
        <w:rPr>
          <w:snapToGrid/>
          <w:szCs w:val="21"/>
          <w:lang w:val="en-GB"/>
        </w:rPr>
        <w:t>老年人口和极端正统东正教犹太人口中的情况有所恶化。数据进一步表明</w:t>
      </w:r>
      <w:r w:rsidR="00FD7181" w:rsidRPr="00FD7181">
        <w:rPr>
          <w:snapToGrid/>
          <w:szCs w:val="21"/>
          <w:lang w:val="en-GB"/>
        </w:rPr>
        <w:t>，</w:t>
      </w:r>
      <w:r w:rsidRPr="00FD7181">
        <w:rPr>
          <w:snapToGrid/>
          <w:szCs w:val="21"/>
          <w:lang w:val="en-GB"/>
        </w:rPr>
        <w:t>食物安全事故发生率随着家庭中儿童数量的增加而上升。拥有三个或以下孩子的家庭的这一状况已经得到改善</w:t>
      </w:r>
      <w:r w:rsidR="00FD7181" w:rsidRPr="00FD7181">
        <w:rPr>
          <w:snapToGrid/>
          <w:szCs w:val="21"/>
          <w:lang w:val="en-GB"/>
        </w:rPr>
        <w:t>，</w:t>
      </w:r>
      <w:r w:rsidRPr="00FD7181">
        <w:rPr>
          <w:snapToGrid/>
          <w:szCs w:val="21"/>
          <w:lang w:val="en-GB"/>
        </w:rPr>
        <w:t>而数据显示</w:t>
      </w:r>
      <w:r w:rsidR="00FD7181" w:rsidRPr="00FD7181">
        <w:rPr>
          <w:snapToGrid/>
          <w:szCs w:val="21"/>
          <w:lang w:val="en-GB"/>
        </w:rPr>
        <w:t>，</w:t>
      </w:r>
      <w:r w:rsidRPr="00FD7181">
        <w:rPr>
          <w:snapToGrid/>
          <w:szCs w:val="21"/>
          <w:lang w:val="en-GB"/>
        </w:rPr>
        <w:t>至少拥有四个孩子的家庭中的食物安全率有所上升。</w:t>
      </w:r>
    </w:p>
    <w:p w:rsidR="008370F6" w:rsidRPr="00FD7181" w:rsidRDefault="008370F6" w:rsidP="00575D9E">
      <w:pPr>
        <w:pStyle w:val="SingleTxtGC"/>
        <w:tabs>
          <w:tab w:val="clear" w:pos="1565"/>
          <w:tab w:val="clear" w:pos="1996"/>
          <w:tab w:val="left" w:pos="1680"/>
        </w:tabs>
        <w:rPr>
          <w:snapToGrid/>
          <w:szCs w:val="21"/>
          <w:lang w:val="en-GB"/>
        </w:rPr>
      </w:pPr>
      <w:r w:rsidRPr="00FD7181">
        <w:rPr>
          <w:snapToGrid/>
          <w:szCs w:val="21"/>
          <w:lang w:val="en-GB"/>
        </w:rPr>
        <w:t>部际委员会审查了以色列以及世界不同经济体为加强食品安全而采取的不同措施</w:t>
      </w:r>
      <w:r w:rsidR="00FD7181" w:rsidRPr="00FD7181">
        <w:rPr>
          <w:snapToGrid/>
          <w:szCs w:val="21"/>
          <w:lang w:val="en-GB"/>
        </w:rPr>
        <w:t>，</w:t>
      </w:r>
      <w:r w:rsidRPr="00FD7181">
        <w:rPr>
          <w:snapToGrid/>
          <w:szCs w:val="21"/>
          <w:lang w:val="en-GB"/>
        </w:rPr>
        <w:t>例如学校、食品储藏室、公共厨房中的营养服务、家庭预算管理教育运动、补助、转移支付和经济支持。委员会表示</w:t>
      </w:r>
      <w:r w:rsidR="00FD7181" w:rsidRPr="00FD7181">
        <w:rPr>
          <w:snapToGrid/>
          <w:szCs w:val="21"/>
          <w:lang w:val="en-GB"/>
        </w:rPr>
        <w:t>，</w:t>
      </w:r>
      <w:r w:rsidRPr="00FD7181">
        <w:rPr>
          <w:snapToGrid/>
          <w:szCs w:val="21"/>
          <w:lang w:val="en-GB"/>
        </w:rPr>
        <w:t>以色列国一直能够认识到本国肩负的为困难人口提供保健和援助的责任。政府也通过转移支付和经济福利政策履行其职责</w:t>
      </w:r>
      <w:r w:rsidR="00FD7181" w:rsidRPr="00FD7181">
        <w:rPr>
          <w:snapToGrid/>
          <w:szCs w:val="21"/>
          <w:lang w:val="en-GB"/>
        </w:rPr>
        <w:t>，</w:t>
      </w:r>
      <w:r w:rsidRPr="00FD7181">
        <w:rPr>
          <w:snapToGrid/>
          <w:szCs w:val="21"/>
          <w:lang w:val="en-GB"/>
        </w:rPr>
        <w:t>确保收入充足。政府更倾向于采用经济资助政策</w:t>
      </w:r>
      <w:r w:rsidR="00FD7181" w:rsidRPr="00FD7181">
        <w:rPr>
          <w:snapToGrid/>
          <w:szCs w:val="21"/>
          <w:lang w:val="en-GB"/>
        </w:rPr>
        <w:t>，</w:t>
      </w:r>
      <w:r w:rsidRPr="00FD7181">
        <w:rPr>
          <w:snapToGrid/>
          <w:szCs w:val="21"/>
          <w:lang w:val="en-GB"/>
        </w:rPr>
        <w:t>而非直接参与食物供给</w:t>
      </w:r>
      <w:r w:rsidR="00FD7181" w:rsidRPr="00FD7181">
        <w:rPr>
          <w:snapToGrid/>
          <w:szCs w:val="21"/>
          <w:lang w:val="en-GB"/>
        </w:rPr>
        <w:t>，</w:t>
      </w:r>
      <w:r w:rsidRPr="00FD7181">
        <w:rPr>
          <w:snapToGrid/>
          <w:szCs w:val="21"/>
          <w:lang w:val="en-GB"/>
        </w:rPr>
        <w:t>这种做法与多数西方经济体的做法类似</w:t>
      </w:r>
      <w:r w:rsidR="00FD7181" w:rsidRPr="00FD7181">
        <w:rPr>
          <w:snapToGrid/>
          <w:szCs w:val="21"/>
          <w:lang w:val="en-GB"/>
        </w:rPr>
        <w:t>，</w:t>
      </w:r>
      <w:r w:rsidRPr="00FD7181">
        <w:rPr>
          <w:snapToGrid/>
          <w:szCs w:val="21"/>
          <w:lang w:val="en-GB"/>
        </w:rPr>
        <w:t>因为此类直接参与通常带来不良影响。因此</w:t>
      </w:r>
      <w:r w:rsidR="00FD7181" w:rsidRPr="00FD7181">
        <w:rPr>
          <w:snapToGrid/>
          <w:szCs w:val="21"/>
          <w:lang w:val="en-GB"/>
        </w:rPr>
        <w:t>，</w:t>
      </w:r>
      <w:r w:rsidRPr="00FD7181">
        <w:rPr>
          <w:snapToGrid/>
          <w:szCs w:val="21"/>
          <w:lang w:val="en-GB"/>
        </w:rPr>
        <w:t>非政府组织以食物储藏室和公共厨房的形式</w:t>
      </w:r>
      <w:r w:rsidR="00FD7181" w:rsidRPr="00FD7181">
        <w:rPr>
          <w:snapToGrid/>
          <w:szCs w:val="21"/>
          <w:lang w:val="en-GB"/>
        </w:rPr>
        <w:t>，</w:t>
      </w:r>
      <w:r w:rsidRPr="00FD7181">
        <w:rPr>
          <w:snapToGrid/>
          <w:szCs w:val="21"/>
          <w:lang w:val="en-GB"/>
        </w:rPr>
        <w:t>在以色列的营养援助和粮食分配中扮演核心重要角色。</w:t>
      </w:r>
    </w:p>
    <w:p w:rsidR="008370F6" w:rsidRPr="00FD7181" w:rsidRDefault="008370F6" w:rsidP="00787204">
      <w:pPr>
        <w:pStyle w:val="SingleTxtGC"/>
        <w:rPr>
          <w:snapToGrid/>
          <w:lang w:val="en-GB"/>
        </w:rPr>
      </w:pPr>
      <w:r w:rsidRPr="00FD7181">
        <w:rPr>
          <w:snapToGrid/>
          <w:lang w:val="en-GB"/>
        </w:rPr>
        <w:t>部际委员会的建议如下</w:t>
      </w:r>
      <w:r w:rsidR="00FD7181" w:rsidRPr="00FD7181">
        <w:rPr>
          <w:snapToGrid/>
          <w:lang w:val="en-GB"/>
        </w:rPr>
        <w:t>：</w:t>
      </w:r>
    </w:p>
    <w:p w:rsidR="008370F6" w:rsidRPr="00FD7181" w:rsidRDefault="00FD7181" w:rsidP="00385320">
      <w:pPr>
        <w:pStyle w:val="SingleTxtGC"/>
        <w:ind w:leftChars="740" w:left="31680" w:rightChars="540" w:right="31680"/>
        <w:rPr>
          <w:snapToGrid/>
          <w:lang w:val="en-GB"/>
        </w:rPr>
      </w:pPr>
      <w:r w:rsidRPr="00FD7181">
        <w:rPr>
          <w:snapToGrid/>
          <w:lang w:val="en-GB"/>
        </w:rPr>
        <w:t>1.</w:t>
      </w:r>
      <w:r w:rsidR="008370F6" w:rsidRPr="00FD7181">
        <w:rPr>
          <w:snapToGrid/>
          <w:lang w:val="en-GB"/>
        </w:rPr>
        <w:tab/>
      </w:r>
      <w:r w:rsidR="008370F6" w:rsidRPr="00FD7181">
        <w:rPr>
          <w:snapToGrid/>
          <w:lang w:val="en-GB"/>
        </w:rPr>
        <w:t>在突发事件和和平时期都对非政府组织提供食物的活动加以规范</w:t>
      </w:r>
      <w:r w:rsidRPr="00FD7181">
        <w:rPr>
          <w:snapToGrid/>
          <w:lang w:val="en-GB"/>
        </w:rPr>
        <w:t>，</w:t>
      </w:r>
      <w:r w:rsidR="008370F6" w:rsidRPr="00FD7181">
        <w:rPr>
          <w:snapToGrid/>
          <w:lang w:val="en-GB"/>
        </w:rPr>
        <w:t>以更好地促进活动顺利开展</w:t>
      </w:r>
      <w:r w:rsidRPr="00FD7181">
        <w:rPr>
          <w:snapToGrid/>
          <w:lang w:val="en-GB"/>
        </w:rPr>
        <w:t>，</w:t>
      </w:r>
      <w:r w:rsidR="008370F6" w:rsidRPr="00FD7181">
        <w:rPr>
          <w:snapToGrid/>
          <w:lang w:val="en-GB"/>
        </w:rPr>
        <w:t>包括政府资金的划拨。</w:t>
      </w:r>
    </w:p>
    <w:p w:rsidR="008370F6" w:rsidRPr="00FD7181" w:rsidRDefault="00FD7181" w:rsidP="00385320">
      <w:pPr>
        <w:pStyle w:val="SingleTxtGC"/>
        <w:ind w:leftChars="740" w:left="31680" w:rightChars="540" w:right="31680"/>
        <w:rPr>
          <w:snapToGrid/>
          <w:lang w:val="en-GB"/>
        </w:rPr>
      </w:pPr>
      <w:r w:rsidRPr="00FD7181">
        <w:rPr>
          <w:snapToGrid/>
          <w:lang w:val="en-GB"/>
        </w:rPr>
        <w:t>2.</w:t>
      </w:r>
      <w:r w:rsidR="008370F6" w:rsidRPr="00FD7181">
        <w:rPr>
          <w:snapToGrid/>
          <w:lang w:val="en-GB"/>
        </w:rPr>
        <w:tab/>
      </w:r>
      <w:r w:rsidR="008370F6" w:rsidRPr="00FD7181">
        <w:rPr>
          <w:snapToGrid/>
          <w:lang w:val="en-GB"/>
        </w:rPr>
        <w:t>成立营养安全公共咨询委员会。</w:t>
      </w:r>
    </w:p>
    <w:p w:rsidR="008370F6" w:rsidRPr="00FD7181" w:rsidRDefault="00FD7181" w:rsidP="00385320">
      <w:pPr>
        <w:pStyle w:val="SingleTxtGC"/>
        <w:ind w:leftChars="740" w:left="31680" w:rightChars="540" w:right="31680"/>
        <w:rPr>
          <w:snapToGrid/>
          <w:lang w:val="en-GB"/>
        </w:rPr>
      </w:pPr>
      <w:r w:rsidRPr="00FD7181">
        <w:rPr>
          <w:snapToGrid/>
          <w:lang w:val="en-GB"/>
        </w:rPr>
        <w:t>3.</w:t>
      </w:r>
      <w:r w:rsidR="008370F6" w:rsidRPr="00FD7181">
        <w:rPr>
          <w:snapToGrid/>
          <w:lang w:val="en-GB"/>
        </w:rPr>
        <w:tab/>
      </w:r>
      <w:r w:rsidR="008370F6" w:rsidRPr="00FD7181">
        <w:rPr>
          <w:snapToGrid/>
          <w:lang w:val="en-GB"/>
        </w:rPr>
        <w:t>重新评估转移支付和福利政策</w:t>
      </w:r>
      <w:r w:rsidRPr="00FD7181">
        <w:rPr>
          <w:snapToGrid/>
          <w:lang w:val="en-GB"/>
        </w:rPr>
        <w:t>，</w:t>
      </w:r>
      <w:r w:rsidR="008370F6" w:rsidRPr="00FD7181">
        <w:rPr>
          <w:snapToGrid/>
          <w:lang w:val="en-GB"/>
        </w:rPr>
        <w:t>并考虑建立指定的营养部门。</w:t>
      </w:r>
    </w:p>
    <w:p w:rsidR="008370F6" w:rsidRPr="00FD7181" w:rsidRDefault="00FD7181" w:rsidP="00385320">
      <w:pPr>
        <w:pStyle w:val="SingleTxtGC"/>
        <w:ind w:leftChars="740" w:left="31680" w:rightChars="540" w:right="31680"/>
        <w:rPr>
          <w:snapToGrid/>
          <w:lang w:val="en-GB"/>
        </w:rPr>
      </w:pPr>
      <w:r w:rsidRPr="00FD7181">
        <w:rPr>
          <w:snapToGrid/>
          <w:lang w:val="en-GB"/>
        </w:rPr>
        <w:t>4.</w:t>
      </w:r>
      <w:r w:rsidR="008370F6" w:rsidRPr="00FD7181">
        <w:rPr>
          <w:snapToGrid/>
          <w:lang w:val="en-GB"/>
        </w:rPr>
        <w:tab/>
      </w:r>
      <w:r w:rsidR="008370F6" w:rsidRPr="00FD7181">
        <w:rPr>
          <w:snapToGrid/>
          <w:lang w:val="en-GB"/>
        </w:rPr>
        <w:t>使收集食品安全相关信息制度化。</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8.</w:t>
      </w:r>
      <w:r w:rsidRPr="00FD7181">
        <w:rPr>
          <w:snapToGrid/>
          <w:szCs w:val="21"/>
          <w:lang w:val="en-GB"/>
        </w:rPr>
        <w:tab/>
      </w:r>
      <w:r w:rsidRPr="00FD7181">
        <w:rPr>
          <w:snapToGrid/>
          <w:szCs w:val="21"/>
          <w:lang w:val="en-GB"/>
        </w:rPr>
        <w:t>部际委员会的各项建议没有获得政府采纳</w:t>
      </w:r>
      <w:r w:rsidR="00FD7181" w:rsidRPr="00FD7181">
        <w:rPr>
          <w:snapToGrid/>
          <w:szCs w:val="21"/>
          <w:lang w:val="en-GB"/>
        </w:rPr>
        <w:t>，</w:t>
      </w:r>
      <w:r w:rsidRPr="00FD7181">
        <w:rPr>
          <w:snapToGrid/>
          <w:szCs w:val="21"/>
          <w:lang w:val="en-GB"/>
        </w:rPr>
        <w:t>因为财政部提出了反对意见。但是</w:t>
      </w:r>
      <w:r w:rsidR="00FD7181" w:rsidRPr="00FD7181">
        <w:rPr>
          <w:snapToGrid/>
          <w:szCs w:val="21"/>
          <w:lang w:val="en-GB"/>
        </w:rPr>
        <w:t>，</w:t>
      </w:r>
      <w:r w:rsidRPr="00FD7181">
        <w:rPr>
          <w:snapToGrid/>
          <w:szCs w:val="21"/>
          <w:lang w:val="en-GB"/>
        </w:rPr>
        <w:t>由财政部及社会事务和社会服务部代表组成的联合小组成立</w:t>
      </w:r>
      <w:r w:rsidR="00FD7181" w:rsidRPr="00FD7181">
        <w:rPr>
          <w:snapToGrid/>
          <w:szCs w:val="21"/>
          <w:lang w:val="en-GB"/>
        </w:rPr>
        <w:t>，</w:t>
      </w:r>
      <w:r w:rsidRPr="00FD7181">
        <w:rPr>
          <w:snapToGrid/>
          <w:szCs w:val="21"/>
          <w:lang w:val="en-GB"/>
        </w:rPr>
        <w:t>目前正努力调整并加强适当举措</w:t>
      </w:r>
      <w:r w:rsidR="00FD7181" w:rsidRPr="00FD7181">
        <w:rPr>
          <w:snapToGrid/>
          <w:szCs w:val="21"/>
          <w:lang w:val="en-GB"/>
        </w:rPr>
        <w:t>，</w:t>
      </w:r>
      <w:r w:rsidRPr="00FD7181">
        <w:rPr>
          <w:snapToGrid/>
          <w:szCs w:val="21"/>
          <w:lang w:val="en-GB"/>
        </w:rPr>
        <w:t>以推动委员会建议的通过和落实。</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在部际委员会得到巩固之前</w:t>
      </w:r>
      <w:r w:rsidR="00FD7181" w:rsidRPr="00FD7181">
        <w:rPr>
          <w:snapToGrid/>
          <w:szCs w:val="21"/>
          <w:lang w:val="en-GB"/>
        </w:rPr>
        <w:t>，</w:t>
      </w:r>
      <w:r w:rsidRPr="00FD7181">
        <w:rPr>
          <w:snapToGrid/>
          <w:szCs w:val="21"/>
          <w:lang w:val="en-GB"/>
        </w:rPr>
        <w:t>名为</w:t>
      </w:r>
      <w:r w:rsidRPr="00FD7181">
        <w:rPr>
          <w:snapToGrid/>
          <w:szCs w:val="21"/>
          <w:lang w:val="en-GB"/>
        </w:rPr>
        <w:t>“Latet”</w:t>
      </w:r>
      <w:r w:rsidRPr="00FD7181">
        <w:rPr>
          <w:snapToGrid/>
          <w:szCs w:val="21"/>
          <w:lang w:val="en-GB"/>
        </w:rPr>
        <w:t>的非政府组织向高级法院提出申请</w:t>
      </w:r>
      <w:r w:rsidR="00FD7181" w:rsidRPr="00FD7181">
        <w:rPr>
          <w:snapToGrid/>
          <w:szCs w:val="21"/>
          <w:lang w:val="en-GB"/>
        </w:rPr>
        <w:t>，</w:t>
      </w:r>
      <w:r w:rsidRPr="00FD7181">
        <w:rPr>
          <w:snapToGrid/>
          <w:szCs w:val="21"/>
          <w:lang w:val="en-GB"/>
        </w:rPr>
        <w:t>要求该法院裁定国家有义务为后勤基础设施的建设和运营拨款</w:t>
      </w:r>
      <w:r w:rsidR="00FD7181" w:rsidRPr="00FD7181">
        <w:rPr>
          <w:snapToGrid/>
          <w:szCs w:val="21"/>
          <w:lang w:val="en-GB"/>
        </w:rPr>
        <w:t>，</w:t>
      </w:r>
      <w:r w:rsidRPr="00FD7181">
        <w:rPr>
          <w:snapToGrid/>
          <w:szCs w:val="21"/>
          <w:lang w:val="en-GB"/>
        </w:rPr>
        <w:t>后勤基础设施将协调营养援助的收集、采购与分配</w:t>
      </w:r>
      <w:r w:rsidR="00FD7181" w:rsidRPr="00FD7181">
        <w:rPr>
          <w:rFonts w:eastAsia="KaiTi_GB2312"/>
          <w:snapToGrid/>
          <w:szCs w:val="21"/>
          <w:lang w:val="en-GB"/>
        </w:rPr>
        <w:t>(</w:t>
      </w:r>
      <w:r w:rsidRPr="00FD7181">
        <w:rPr>
          <w:rFonts w:eastAsia="KaiTi_GB2312"/>
          <w:snapToGrid/>
          <w:szCs w:val="21"/>
          <w:lang w:val="en-GB"/>
        </w:rPr>
        <w:t>H.C.J 1925</w:t>
      </w:r>
      <w:r w:rsidR="00FD7181" w:rsidRPr="00FD7181">
        <w:rPr>
          <w:rFonts w:eastAsia="KaiTi_GB2312"/>
          <w:snapToGrid/>
          <w:szCs w:val="21"/>
          <w:lang w:val="en-GB"/>
        </w:rPr>
        <w:t>/</w:t>
      </w:r>
      <w:r w:rsidRPr="00FD7181">
        <w:rPr>
          <w:rFonts w:eastAsia="KaiTi_GB2312"/>
          <w:snapToGrid/>
          <w:szCs w:val="21"/>
          <w:lang w:val="en-GB"/>
        </w:rPr>
        <w:t>0</w:t>
      </w:r>
      <w:r w:rsidR="00FD7181" w:rsidRPr="00FD7181">
        <w:rPr>
          <w:rFonts w:eastAsia="KaiTi_GB2312"/>
          <w:snapToGrid/>
          <w:szCs w:val="21"/>
          <w:lang w:val="en-GB"/>
        </w:rPr>
        <w:t>7,</w:t>
      </w:r>
      <w:r w:rsidRPr="00FD7181">
        <w:rPr>
          <w:rFonts w:eastAsia="KaiTi_GB2312"/>
          <w:iCs/>
          <w:snapToGrid/>
          <w:szCs w:val="21"/>
          <w:lang w:val="en-GB"/>
        </w:rPr>
        <w:t>Latet</w:t>
      </w:r>
      <w:r w:rsidRPr="00FD7181">
        <w:rPr>
          <w:rFonts w:eastAsia="KaiTi_GB2312"/>
          <w:iCs/>
          <w:snapToGrid/>
          <w:szCs w:val="21"/>
          <w:lang w:val="en-GB"/>
        </w:rPr>
        <w:t>组织等诉总理等人案</w:t>
      </w:r>
      <w:r w:rsidR="00FD7181" w:rsidRPr="00FD7181">
        <w:rPr>
          <w:rFonts w:eastAsia="KaiTi_GB2312"/>
          <w:iCs/>
          <w:snapToGrid/>
          <w:szCs w:val="21"/>
          <w:lang w:val="en-GB"/>
        </w:rPr>
        <w:t>)</w:t>
      </w:r>
      <w:r w:rsidRPr="00FD7181">
        <w:rPr>
          <w:rFonts w:eastAsia="KaiTi_GB2312"/>
          <w:iCs/>
          <w:snapToGrid/>
          <w:szCs w:val="21"/>
          <w:lang w:val="en-GB"/>
        </w:rPr>
        <w:t>。</w:t>
      </w:r>
      <w:r w:rsidRPr="00FD7181">
        <w:rPr>
          <w:iCs/>
          <w:snapToGrid/>
          <w:szCs w:val="21"/>
          <w:lang w:val="en-GB"/>
        </w:rPr>
        <w:t>由于政府颁布并实施了委员会的建议</w:t>
      </w:r>
      <w:r w:rsidR="00FD7181" w:rsidRPr="00FD7181">
        <w:rPr>
          <w:iCs/>
          <w:snapToGrid/>
          <w:szCs w:val="21"/>
          <w:lang w:val="en-GB"/>
        </w:rPr>
        <w:t>，</w:t>
      </w:r>
      <w:r w:rsidRPr="00FD7181">
        <w:rPr>
          <w:iCs/>
          <w:snapToGrid/>
          <w:szCs w:val="21"/>
          <w:lang w:val="en-GB"/>
        </w:rPr>
        <w:t>申请随后被撤销</w:t>
      </w:r>
      <w:r w:rsidRPr="00FD7181">
        <w:rPr>
          <w:snapToGrid/>
          <w:szCs w:val="21"/>
          <w:lang w:val="en-GB"/>
        </w:rPr>
        <w:t>。</w:t>
      </w:r>
    </w:p>
    <w:p w:rsidR="008370F6" w:rsidRPr="00FD7181" w:rsidRDefault="008370F6" w:rsidP="00E305A5">
      <w:pPr>
        <w:pStyle w:val="H4GC"/>
        <w:rPr>
          <w:snapToGrid/>
          <w:lang w:val="en-GB"/>
        </w:rPr>
      </w:pPr>
      <w:r w:rsidRPr="00FD7181">
        <w:rPr>
          <w:i/>
          <w:snapToGrid/>
          <w:lang w:val="en-GB"/>
        </w:rPr>
        <w:tab/>
      </w:r>
      <w:r w:rsidRPr="00FD7181">
        <w:rPr>
          <w:i/>
          <w:snapToGrid/>
          <w:lang w:val="en-GB"/>
        </w:rPr>
        <w:tab/>
      </w:r>
      <w:r w:rsidRPr="00FD7181">
        <w:rPr>
          <w:snapToGrid/>
          <w:lang w:val="en-GB"/>
        </w:rPr>
        <w:t>收入的维持</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42</w:t>
      </w:r>
      <w:r w:rsidR="00FD7181" w:rsidRPr="00FD7181">
        <w:rPr>
          <w:snapToGrid/>
          <w:szCs w:val="21"/>
          <w:lang w:val="en-GB"/>
        </w:rPr>
        <w:t>9.</w:t>
      </w:r>
      <w:r w:rsidRPr="00FD7181">
        <w:rPr>
          <w:snapToGrid/>
          <w:szCs w:val="21"/>
          <w:lang w:val="en-GB"/>
        </w:rPr>
        <w:tab/>
      </w:r>
      <w:r w:rsidRPr="00FD7181">
        <w:rPr>
          <w:snapToGrid/>
          <w:szCs w:val="21"/>
          <w:lang w:val="en-GB"/>
        </w:rPr>
        <w:t>有关包括收入支助在内的经济福利方面的进展详见上文第九条。</w:t>
      </w:r>
    </w:p>
    <w:p w:rsidR="008370F6" w:rsidRPr="00FD7181" w:rsidRDefault="00E305A5" w:rsidP="00E305A5">
      <w:pPr>
        <w:pStyle w:val="H4GC"/>
        <w:rPr>
          <w:snapToGrid/>
          <w:lang w:val="en-GB"/>
        </w:rPr>
      </w:pPr>
      <w:r>
        <w:rPr>
          <w:rFonts w:hint="eastAsia"/>
          <w:snapToGrid/>
          <w:lang w:val="en-GB"/>
        </w:rPr>
        <w:tab/>
      </w:r>
      <w:r>
        <w:rPr>
          <w:rFonts w:hint="eastAsia"/>
          <w:snapToGrid/>
          <w:lang w:val="en-GB"/>
        </w:rPr>
        <w:tab/>
      </w:r>
      <w:r w:rsidR="008370F6" w:rsidRPr="00FD7181">
        <w:rPr>
          <w:snapToGrid/>
          <w:lang w:val="en-GB"/>
        </w:rPr>
        <w:t>营养指标</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43</w:t>
      </w:r>
      <w:r w:rsidR="00FD7181" w:rsidRPr="00FD7181">
        <w:rPr>
          <w:snapToGrid/>
          <w:szCs w:val="21"/>
          <w:lang w:val="en-GB"/>
        </w:rPr>
        <w:t>0.</w:t>
      </w:r>
      <w:r w:rsidRPr="00FD7181">
        <w:rPr>
          <w:snapToGrid/>
          <w:szCs w:val="21"/>
          <w:lang w:val="en-GB"/>
        </w:rPr>
        <w:tab/>
      </w:r>
      <w:r w:rsidRPr="00FD7181">
        <w:rPr>
          <w:snapToGrid/>
          <w:szCs w:val="21"/>
          <w:lang w:val="en-GB"/>
        </w:rPr>
        <w:t>以色列上次有关营养问题的定期报告中提供的数据特此更新如下</w:t>
      </w:r>
      <w:r w:rsidR="00FD7181" w:rsidRPr="00FD7181">
        <w:rPr>
          <w:snapToGrid/>
          <w:szCs w:val="21"/>
          <w:lang w:val="en-GB"/>
        </w:rPr>
        <w:t>：</w:t>
      </w:r>
    </w:p>
    <w:p w:rsidR="008370F6" w:rsidRPr="00FD7181" w:rsidRDefault="00403AFD" w:rsidP="00164A6B">
      <w:pPr>
        <w:tabs>
          <w:tab w:val="clear" w:pos="431"/>
        </w:tabs>
        <w:suppressAutoHyphens/>
        <w:overflowPunct/>
        <w:adjustRightInd/>
        <w:snapToGrid/>
        <w:spacing w:after="120"/>
        <w:ind w:left="1134"/>
        <w:jc w:val="left"/>
        <w:outlineLvl w:val="0"/>
        <w:rPr>
          <w:rFonts w:eastAsia="SimHei"/>
          <w:snapToGrid/>
          <w:szCs w:val="21"/>
          <w:lang w:val="en-GB"/>
        </w:rPr>
      </w:pPr>
      <w:r>
        <w:rPr>
          <w:snapToGrid/>
          <w:szCs w:val="21"/>
          <w:lang w:val="en-GB"/>
        </w:rPr>
        <w:br w:type="page"/>
      </w:r>
      <w:r w:rsidR="008370F6" w:rsidRPr="00FD7181">
        <w:rPr>
          <w:snapToGrid/>
          <w:szCs w:val="21"/>
          <w:lang w:val="en-GB"/>
        </w:rPr>
        <w:t>表</w:t>
      </w:r>
      <w:r w:rsidR="008370F6" w:rsidRPr="00FD7181">
        <w:rPr>
          <w:snapToGrid/>
          <w:szCs w:val="21"/>
          <w:lang w:val="en-GB"/>
        </w:rPr>
        <w:t>25</w:t>
      </w:r>
      <w:bookmarkStart w:id="14" w:name="_Toc12247788"/>
      <w:r w:rsidR="00164A6B">
        <w:rPr>
          <w:rFonts w:hint="eastAsia"/>
          <w:snapToGrid/>
          <w:szCs w:val="21"/>
          <w:lang w:val="en-GB"/>
        </w:rPr>
        <w:br/>
      </w:r>
      <w:r w:rsidR="008370F6" w:rsidRPr="00FD7181">
        <w:rPr>
          <w:rFonts w:eastAsia="SimHei"/>
          <w:snapToGrid/>
          <w:szCs w:val="21"/>
          <w:lang w:val="en-GB"/>
        </w:rPr>
        <w:t>粮食平衡表</w:t>
      </w:r>
      <w:r w:rsidR="00FD7181" w:rsidRPr="00FD7181">
        <w:rPr>
          <w:rFonts w:eastAsia="SimHei"/>
          <w:snapToGrid/>
          <w:szCs w:val="21"/>
          <w:lang w:val="en-GB"/>
        </w:rPr>
        <w:t>：</w:t>
      </w:r>
      <w:r w:rsidR="008370F6" w:rsidRPr="00FD7181">
        <w:rPr>
          <w:rFonts w:eastAsia="SimHei"/>
          <w:snapToGrid/>
          <w:szCs w:val="21"/>
          <w:lang w:val="en-GB"/>
        </w:rPr>
        <w:t>人均日摄入的热量和营养素</w:t>
      </w:r>
      <w:bookmarkEnd w:id="14"/>
    </w:p>
    <w:tbl>
      <w:tblPr>
        <w:tblW w:w="7370" w:type="dxa"/>
        <w:tblInd w:w="1134" w:type="dxa"/>
        <w:tblLayout w:type="fixed"/>
        <w:tblCellMar>
          <w:left w:w="0" w:type="dxa"/>
          <w:right w:w="113" w:type="dxa"/>
        </w:tblCellMar>
        <w:tblLook w:val="01E0" w:firstRow="1" w:lastRow="1" w:firstColumn="1" w:lastColumn="1" w:noHBand="0" w:noVBand="0"/>
      </w:tblPr>
      <w:tblGrid>
        <w:gridCol w:w="3686"/>
        <w:gridCol w:w="921"/>
        <w:gridCol w:w="921"/>
        <w:gridCol w:w="921"/>
        <w:gridCol w:w="921"/>
      </w:tblGrid>
      <w:tr w:rsidR="008370F6" w:rsidRPr="00FD7181" w:rsidTr="008370F6">
        <w:trPr>
          <w:tblHeader/>
        </w:trPr>
        <w:tc>
          <w:tcPr>
            <w:tcW w:w="3686" w:type="dxa"/>
            <w:tcBorders>
              <w:top w:val="single" w:sz="4" w:space="0" w:color="auto"/>
              <w:bottom w:val="single" w:sz="12" w:space="0" w:color="auto"/>
            </w:tcBorders>
            <w:shd w:val="clear" w:color="auto" w:fill="auto"/>
            <w:vAlign w:val="bottom"/>
          </w:tcPr>
          <w:p w:rsidR="008370F6" w:rsidRPr="00FD7181" w:rsidRDefault="008370F6" w:rsidP="00B77D79">
            <w:pPr>
              <w:tabs>
                <w:tab w:val="clear" w:pos="431"/>
              </w:tabs>
              <w:suppressAutoHyphens/>
              <w:overflowPunct/>
              <w:adjustRightInd/>
              <w:snapToGrid/>
              <w:spacing w:line="240" w:lineRule="exact"/>
              <w:jc w:val="left"/>
              <w:rPr>
                <w:rFonts w:eastAsia="KaiTi_GB2312"/>
                <w:snapToGrid/>
                <w:sz w:val="18"/>
                <w:szCs w:val="18"/>
                <w:lang w:val="en-GB"/>
              </w:rPr>
            </w:pPr>
          </w:p>
        </w:tc>
        <w:tc>
          <w:tcPr>
            <w:tcW w:w="921" w:type="dxa"/>
            <w:tcBorders>
              <w:top w:val="single" w:sz="4" w:space="0" w:color="auto"/>
              <w:bottom w:val="single" w:sz="12"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rFonts w:eastAsia="KaiTi_GB2312"/>
                <w:snapToGrid/>
                <w:sz w:val="18"/>
                <w:szCs w:val="18"/>
                <w:lang w:val="en-GB"/>
              </w:rPr>
            </w:pPr>
            <w:r w:rsidRPr="00FD7181">
              <w:rPr>
                <w:rFonts w:eastAsia="KaiTi_GB2312"/>
                <w:snapToGrid/>
                <w:sz w:val="18"/>
                <w:szCs w:val="18"/>
                <w:lang w:val="en-GB" w:eastAsia="en-US"/>
              </w:rPr>
              <w:t>1990</w:t>
            </w:r>
            <w:r w:rsidRPr="00FD7181">
              <w:rPr>
                <w:rFonts w:eastAsia="KaiTi_GB2312"/>
                <w:snapToGrid/>
                <w:sz w:val="18"/>
                <w:szCs w:val="18"/>
                <w:lang w:val="en-GB"/>
              </w:rPr>
              <w:t>年</w:t>
            </w:r>
          </w:p>
        </w:tc>
        <w:tc>
          <w:tcPr>
            <w:tcW w:w="921" w:type="dxa"/>
            <w:tcBorders>
              <w:top w:val="single" w:sz="4" w:space="0" w:color="auto"/>
              <w:bottom w:val="single" w:sz="12"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rFonts w:eastAsia="KaiTi_GB2312"/>
                <w:snapToGrid/>
                <w:sz w:val="18"/>
                <w:szCs w:val="18"/>
                <w:lang w:val="en-GB"/>
              </w:rPr>
            </w:pPr>
            <w:r w:rsidRPr="00FD7181">
              <w:rPr>
                <w:rFonts w:eastAsia="KaiTi_GB2312"/>
                <w:snapToGrid/>
                <w:sz w:val="18"/>
                <w:szCs w:val="18"/>
                <w:lang w:val="en-GB" w:eastAsia="en-US"/>
              </w:rPr>
              <w:t>2000</w:t>
            </w:r>
            <w:r w:rsidRPr="00FD7181">
              <w:rPr>
                <w:rFonts w:eastAsia="KaiTi_GB2312"/>
                <w:snapToGrid/>
                <w:sz w:val="18"/>
                <w:szCs w:val="18"/>
                <w:lang w:val="en-GB"/>
              </w:rPr>
              <w:t>年</w:t>
            </w:r>
          </w:p>
        </w:tc>
        <w:tc>
          <w:tcPr>
            <w:tcW w:w="921" w:type="dxa"/>
            <w:tcBorders>
              <w:top w:val="single" w:sz="4" w:space="0" w:color="auto"/>
              <w:bottom w:val="single" w:sz="12"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rFonts w:eastAsia="KaiTi_GB2312"/>
                <w:snapToGrid/>
                <w:sz w:val="18"/>
                <w:szCs w:val="18"/>
                <w:lang w:val="en-GB"/>
              </w:rPr>
            </w:pPr>
            <w:r w:rsidRPr="00FD7181">
              <w:rPr>
                <w:rFonts w:eastAsia="KaiTi_GB2312"/>
                <w:snapToGrid/>
                <w:sz w:val="18"/>
                <w:szCs w:val="18"/>
                <w:lang w:val="en-GB" w:eastAsia="en-US"/>
              </w:rPr>
              <w:t>2004</w:t>
            </w:r>
            <w:r w:rsidRPr="00FD7181">
              <w:rPr>
                <w:rFonts w:eastAsia="KaiTi_GB2312"/>
                <w:snapToGrid/>
                <w:sz w:val="18"/>
                <w:szCs w:val="18"/>
                <w:lang w:val="en-GB"/>
              </w:rPr>
              <w:t>年</w:t>
            </w:r>
          </w:p>
        </w:tc>
        <w:tc>
          <w:tcPr>
            <w:tcW w:w="921" w:type="dxa"/>
            <w:tcBorders>
              <w:top w:val="single" w:sz="4" w:space="0" w:color="auto"/>
              <w:bottom w:val="single" w:sz="12"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rFonts w:eastAsia="KaiTi_GB2312"/>
                <w:snapToGrid/>
                <w:sz w:val="18"/>
                <w:szCs w:val="18"/>
                <w:lang w:val="en-GB"/>
              </w:rPr>
            </w:pPr>
            <w:r w:rsidRPr="00FD7181">
              <w:rPr>
                <w:rFonts w:eastAsia="KaiTi_GB2312"/>
                <w:snapToGrid/>
                <w:sz w:val="18"/>
                <w:szCs w:val="18"/>
                <w:lang w:val="en-GB" w:eastAsia="en-US"/>
              </w:rPr>
              <w:t>2006</w:t>
            </w:r>
            <w:r w:rsidRPr="00FD7181">
              <w:rPr>
                <w:rFonts w:eastAsia="KaiTi_GB2312"/>
                <w:snapToGrid/>
                <w:sz w:val="18"/>
                <w:szCs w:val="18"/>
                <w:lang w:val="en-GB"/>
              </w:rPr>
              <w:t>年</w:t>
            </w:r>
          </w:p>
        </w:tc>
      </w:tr>
      <w:tr w:rsidR="008370F6" w:rsidRPr="00FD7181" w:rsidTr="008370F6">
        <w:tc>
          <w:tcPr>
            <w:tcW w:w="3686" w:type="dxa"/>
            <w:tcBorders>
              <w:top w:val="single" w:sz="12" w:space="0" w:color="auto"/>
              <w:bottom w:val="single" w:sz="4" w:space="0" w:color="auto"/>
            </w:tcBorders>
            <w:shd w:val="clear" w:color="auto" w:fill="auto"/>
            <w:vAlign w:val="bottom"/>
          </w:tcPr>
          <w:p w:rsidR="008370F6" w:rsidRPr="00FD7181" w:rsidRDefault="008370F6" w:rsidP="00B77D79">
            <w:pPr>
              <w:tabs>
                <w:tab w:val="clear" w:pos="431"/>
              </w:tabs>
              <w:suppressAutoHyphens/>
              <w:overflowPunct/>
              <w:adjustRightInd/>
              <w:snapToGrid/>
              <w:spacing w:line="240" w:lineRule="exact"/>
              <w:jc w:val="left"/>
              <w:rPr>
                <w:rFonts w:eastAsia="STKaiti"/>
                <w:snapToGrid/>
                <w:sz w:val="18"/>
                <w:szCs w:val="18"/>
                <w:lang w:val="en-GB" w:eastAsia="en-US"/>
              </w:rPr>
            </w:pPr>
            <w:r w:rsidRPr="00FD7181">
              <w:rPr>
                <w:rFonts w:eastAsia="KaiTi_GB2312"/>
                <w:bCs/>
                <w:snapToGrid/>
                <w:color w:val="000000"/>
                <w:sz w:val="18"/>
                <w:szCs w:val="18"/>
                <w:lang w:val="en-GB" w:eastAsia="en-US"/>
              </w:rPr>
              <w:t>热量</w:t>
            </w:r>
            <w:r w:rsidRPr="00FD7181">
              <w:rPr>
                <w:rFonts w:eastAsia="KaiTi_GB2312"/>
                <w:bCs/>
                <w:snapToGrid/>
                <w:color w:val="000000"/>
                <w:sz w:val="18"/>
                <w:szCs w:val="18"/>
                <w:lang w:val="en-GB" w:eastAsia="en-US"/>
              </w:rPr>
              <w:t xml:space="preserve"> </w:t>
            </w:r>
            <w:r w:rsidR="00FD7181" w:rsidRPr="00FD7181">
              <w:rPr>
                <w:rFonts w:eastAsia="KaiTi_GB2312"/>
                <w:bCs/>
                <w:snapToGrid/>
                <w:color w:val="000000"/>
                <w:sz w:val="18"/>
                <w:szCs w:val="18"/>
                <w:lang w:val="en-GB" w:eastAsia="en-US"/>
              </w:rPr>
              <w:t>(</w:t>
            </w:r>
            <w:r w:rsidRPr="00FD7181">
              <w:rPr>
                <w:rFonts w:eastAsia="KaiTi_GB2312"/>
                <w:bCs/>
                <w:snapToGrid/>
                <w:color w:val="000000"/>
                <w:sz w:val="18"/>
                <w:szCs w:val="18"/>
                <w:lang w:val="en-GB" w:eastAsia="en-US"/>
              </w:rPr>
              <w:t>千卡</w:t>
            </w:r>
            <w:r w:rsidR="00FD7181" w:rsidRPr="00FD7181">
              <w:rPr>
                <w:rFonts w:eastAsia="KaiTi_GB2312"/>
                <w:bCs/>
                <w:snapToGrid/>
                <w:color w:val="000000"/>
                <w:sz w:val="18"/>
                <w:szCs w:val="18"/>
                <w:lang w:val="en-GB" w:eastAsia="en-US"/>
              </w:rPr>
              <w:t>)</w:t>
            </w:r>
          </w:p>
        </w:tc>
        <w:tc>
          <w:tcPr>
            <w:tcW w:w="921" w:type="dxa"/>
            <w:tcBorders>
              <w:top w:val="single" w:sz="12" w:space="0" w:color="auto"/>
              <w:bottom w:val="single" w:sz="4" w:space="0" w:color="auto"/>
            </w:tcBorders>
            <w:shd w:val="clear" w:color="auto" w:fill="auto"/>
            <w:vAlign w:val="bottom"/>
          </w:tcPr>
          <w:p w:rsidR="008370F6" w:rsidRPr="00FD7181" w:rsidRDefault="008370F6" w:rsidP="00B77D79">
            <w:pPr>
              <w:tabs>
                <w:tab w:val="clear" w:pos="431"/>
              </w:tabs>
              <w:overflowPunct/>
              <w:adjustRightInd/>
              <w:snapToGrid/>
              <w:spacing w:line="240" w:lineRule="exact"/>
              <w:jc w:val="right"/>
              <w:rPr>
                <w:rFonts w:eastAsia="STKaiti"/>
                <w:snapToGrid/>
                <w:sz w:val="18"/>
                <w:szCs w:val="18"/>
                <w:lang w:val="en-GB" w:eastAsia="en-US"/>
              </w:rPr>
            </w:pPr>
          </w:p>
        </w:tc>
        <w:tc>
          <w:tcPr>
            <w:tcW w:w="921" w:type="dxa"/>
            <w:tcBorders>
              <w:top w:val="single" w:sz="12" w:space="0" w:color="auto"/>
              <w:bottom w:val="single" w:sz="4" w:space="0" w:color="auto"/>
            </w:tcBorders>
            <w:shd w:val="clear" w:color="auto" w:fill="auto"/>
            <w:vAlign w:val="bottom"/>
          </w:tcPr>
          <w:p w:rsidR="008370F6" w:rsidRPr="00FD7181" w:rsidRDefault="008370F6" w:rsidP="00B77D79">
            <w:pPr>
              <w:tabs>
                <w:tab w:val="clear" w:pos="431"/>
              </w:tabs>
              <w:overflowPunct/>
              <w:adjustRightInd/>
              <w:snapToGrid/>
              <w:spacing w:line="240" w:lineRule="exact"/>
              <w:jc w:val="right"/>
              <w:rPr>
                <w:rFonts w:eastAsia="STKaiti"/>
                <w:snapToGrid/>
                <w:sz w:val="18"/>
                <w:szCs w:val="18"/>
                <w:lang w:val="en-GB" w:eastAsia="en-US"/>
              </w:rPr>
            </w:pPr>
          </w:p>
        </w:tc>
        <w:tc>
          <w:tcPr>
            <w:tcW w:w="921" w:type="dxa"/>
            <w:tcBorders>
              <w:top w:val="single" w:sz="12" w:space="0" w:color="auto"/>
              <w:bottom w:val="single" w:sz="4" w:space="0" w:color="auto"/>
            </w:tcBorders>
            <w:shd w:val="clear" w:color="auto" w:fill="auto"/>
            <w:vAlign w:val="bottom"/>
          </w:tcPr>
          <w:p w:rsidR="008370F6" w:rsidRPr="00FD7181" w:rsidRDefault="008370F6" w:rsidP="00B77D79">
            <w:pPr>
              <w:tabs>
                <w:tab w:val="clear" w:pos="431"/>
              </w:tabs>
              <w:overflowPunct/>
              <w:adjustRightInd/>
              <w:snapToGrid/>
              <w:spacing w:line="240" w:lineRule="exact"/>
              <w:jc w:val="right"/>
              <w:rPr>
                <w:rFonts w:eastAsia="STKaiti"/>
                <w:snapToGrid/>
                <w:sz w:val="18"/>
                <w:szCs w:val="18"/>
                <w:lang w:val="en-GB" w:eastAsia="en-US"/>
              </w:rPr>
            </w:pPr>
          </w:p>
        </w:tc>
        <w:tc>
          <w:tcPr>
            <w:tcW w:w="921" w:type="dxa"/>
            <w:tcBorders>
              <w:top w:val="single" w:sz="12" w:space="0" w:color="auto"/>
              <w:bottom w:val="single" w:sz="4" w:space="0" w:color="auto"/>
            </w:tcBorders>
            <w:shd w:val="clear" w:color="auto" w:fill="auto"/>
            <w:vAlign w:val="bottom"/>
          </w:tcPr>
          <w:p w:rsidR="008370F6" w:rsidRPr="00FD7181" w:rsidRDefault="008370F6" w:rsidP="00B77D79">
            <w:pPr>
              <w:tabs>
                <w:tab w:val="clear" w:pos="431"/>
              </w:tabs>
              <w:overflowPunct/>
              <w:adjustRightInd/>
              <w:snapToGrid/>
              <w:spacing w:line="240" w:lineRule="exact"/>
              <w:jc w:val="right"/>
              <w:rPr>
                <w:rFonts w:eastAsia="KaiTi_GB2312"/>
                <w:snapToGrid/>
                <w:sz w:val="18"/>
                <w:szCs w:val="18"/>
                <w:lang w:val="en-GB" w:eastAsia="en-US"/>
              </w:rPr>
            </w:pPr>
          </w:p>
        </w:tc>
      </w:tr>
      <w:tr w:rsidR="008370F6" w:rsidRPr="00FD7181" w:rsidTr="008370F6">
        <w:tc>
          <w:tcPr>
            <w:tcW w:w="3686" w:type="dxa"/>
            <w:tcBorders>
              <w:top w:val="single" w:sz="4" w:space="0" w:color="auto"/>
              <w:bottom w:val="single" w:sz="4" w:space="0" w:color="auto"/>
            </w:tcBorders>
            <w:shd w:val="clear" w:color="auto" w:fill="auto"/>
          </w:tcPr>
          <w:p w:rsidR="008370F6" w:rsidRPr="00FD7181" w:rsidRDefault="008370F6" w:rsidP="00B77D79">
            <w:pPr>
              <w:tabs>
                <w:tab w:val="clear" w:pos="431"/>
              </w:tabs>
              <w:overflowPunct/>
              <w:adjustRightInd/>
              <w:snapToGrid/>
              <w:spacing w:line="240" w:lineRule="exact"/>
              <w:ind w:left="284"/>
              <w:jc w:val="left"/>
              <w:rPr>
                <w:rFonts w:eastAsia="SimHei"/>
                <w:snapToGrid/>
                <w:sz w:val="18"/>
                <w:szCs w:val="18"/>
                <w:lang w:val="en-GB" w:eastAsia="en-US"/>
              </w:rPr>
            </w:pPr>
            <w:r w:rsidRPr="00FD7181">
              <w:rPr>
                <w:rFonts w:eastAsia="SimHei"/>
                <w:bCs/>
                <w:snapToGrid/>
                <w:color w:val="000000"/>
                <w:sz w:val="18"/>
                <w:szCs w:val="18"/>
                <w:lang w:val="en-GB"/>
              </w:rPr>
              <w:t>共</w:t>
            </w:r>
            <w:r w:rsidRPr="00FD7181">
              <w:rPr>
                <w:rFonts w:eastAsia="SimHei"/>
                <w:bCs/>
                <w:snapToGrid/>
                <w:color w:val="000000"/>
                <w:sz w:val="18"/>
                <w:szCs w:val="18"/>
                <w:lang w:val="en-GB" w:eastAsia="en-US"/>
              </w:rPr>
              <w:t>计</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3 089</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3 556</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3 649</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3 643</w:t>
            </w:r>
          </w:p>
        </w:tc>
      </w:tr>
      <w:tr w:rsidR="008370F6" w:rsidRPr="00FD7181" w:rsidTr="008370F6">
        <w:tc>
          <w:tcPr>
            <w:tcW w:w="3686" w:type="dxa"/>
            <w:tcBorders>
              <w:top w:val="single" w:sz="4" w:space="0" w:color="auto"/>
            </w:tcBorders>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谷类和谷物产品</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986</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1 095</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1 255</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1 220</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土豆和淀粉</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85</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128</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124</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sz w:val="18"/>
                <w:szCs w:val="18"/>
                <w:lang w:val="en-GB"/>
              </w:rPr>
              <w:t xml:space="preserve">  </w:t>
            </w:r>
            <w:r w:rsidRPr="00FD7181">
              <w:rPr>
                <w:snapToGrid/>
                <w:color w:val="000000"/>
                <w:sz w:val="18"/>
                <w:szCs w:val="18"/>
                <w:lang w:val="en-GB" w:eastAsia="en-US"/>
              </w:rPr>
              <w:t>糖</w:t>
            </w:r>
            <w:r w:rsidRPr="00FD7181">
              <w:rPr>
                <w:snapToGrid/>
                <w:color w:val="000000"/>
                <w:sz w:val="18"/>
                <w:szCs w:val="18"/>
                <w:lang w:val="en-GB"/>
              </w:rPr>
              <w:t>、糖果</w:t>
            </w:r>
            <w:r w:rsidRPr="00FD7181">
              <w:rPr>
                <w:snapToGrid/>
                <w:color w:val="000000"/>
                <w:sz w:val="18"/>
                <w:szCs w:val="18"/>
                <w:lang w:val="en-GB" w:eastAsia="en-US"/>
              </w:rPr>
              <w:t>和蜜</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1</w:t>
            </w:r>
            <w:r w:rsidR="00FD7181"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482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651</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214</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208</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sz w:val="18"/>
                <w:szCs w:val="18"/>
                <w:lang w:val="en-GB"/>
              </w:rPr>
              <w:t xml:space="preserve">  </w:t>
            </w:r>
            <w:r w:rsidRPr="00FD7181">
              <w:rPr>
                <w:snapToGrid/>
                <w:sz w:val="18"/>
                <w:szCs w:val="18"/>
                <w:lang w:val="en-GB"/>
              </w:rPr>
              <w:t>豆类、榨油谷物和坚果</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152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142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198</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228</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sz w:val="18"/>
                <w:szCs w:val="18"/>
                <w:lang w:val="en-GB"/>
              </w:rPr>
              <w:t xml:space="preserve">  </w:t>
            </w:r>
            <w:r w:rsidRPr="00FD7181">
              <w:rPr>
                <w:snapToGrid/>
                <w:sz w:val="18"/>
                <w:szCs w:val="18"/>
                <w:lang w:val="en-GB"/>
              </w:rPr>
              <w:t>蔬菜和瓜类</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2</w:t>
            </w:r>
            <w:r w:rsidR="00FD7181"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103</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103</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187</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182</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sz w:val="18"/>
                <w:szCs w:val="18"/>
                <w:lang w:val="en-GB"/>
              </w:rPr>
              <w:t xml:space="preserve">  </w:t>
            </w:r>
            <w:r w:rsidRPr="00FD7181">
              <w:rPr>
                <w:snapToGrid/>
                <w:sz w:val="18"/>
                <w:szCs w:val="18"/>
                <w:lang w:val="en-GB"/>
              </w:rPr>
              <w:t>水果</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2</w:t>
            </w:r>
            <w:r w:rsidR="00FD7181"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169</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186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203</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192</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油和脂肪</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486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629</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716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698</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肉</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317</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344</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346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395</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蛋</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72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49</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47</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鱼</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18</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18</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奶和奶制品</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238</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246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306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293</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sz w:val="18"/>
                <w:szCs w:val="18"/>
                <w:lang w:val="en-GB"/>
              </w:rPr>
              <w:t xml:space="preserve">  </w:t>
            </w:r>
            <w:r w:rsidRPr="00FD7181">
              <w:rPr>
                <w:snapToGrid/>
                <w:sz w:val="18"/>
                <w:szCs w:val="18"/>
                <w:lang w:val="en-GB"/>
              </w:rPr>
              <w:t>饮料</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34</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37</w:t>
            </w:r>
          </w:p>
        </w:tc>
      </w:tr>
      <w:tr w:rsidR="008370F6" w:rsidRPr="00FD7181" w:rsidTr="008370F6">
        <w:tc>
          <w:tcPr>
            <w:tcW w:w="3686" w:type="dxa"/>
            <w:tcBorders>
              <w:bottom w:val="single" w:sz="4" w:space="0" w:color="auto"/>
            </w:tcBorders>
            <w:shd w:val="clear" w:color="auto" w:fill="auto"/>
          </w:tcPr>
          <w:p w:rsidR="008370F6" w:rsidRPr="00FD7181" w:rsidRDefault="008370F6" w:rsidP="00B77D79">
            <w:pPr>
              <w:tabs>
                <w:tab w:val="clear" w:pos="431"/>
              </w:tabs>
              <w:suppressAutoHyphens/>
              <w:overflowPunct/>
              <w:adjustRightInd/>
              <w:snapToGrid/>
              <w:spacing w:line="240" w:lineRule="exact"/>
              <w:jc w:val="left"/>
              <w:rPr>
                <w:rFonts w:eastAsia="KaiTi_GB2312"/>
                <w:snapToGrid/>
                <w:sz w:val="18"/>
                <w:szCs w:val="18"/>
                <w:lang w:val="en-GB"/>
              </w:rPr>
            </w:pPr>
            <w:r w:rsidRPr="00FD7181">
              <w:rPr>
                <w:rFonts w:eastAsia="KaiTi_GB2312"/>
                <w:snapToGrid/>
                <w:sz w:val="18"/>
                <w:szCs w:val="18"/>
                <w:lang w:val="en-GB"/>
              </w:rPr>
              <w:t>蛋白质</w:t>
            </w:r>
            <w:r w:rsidR="00FD7181" w:rsidRPr="00FD7181">
              <w:rPr>
                <w:rFonts w:eastAsia="KaiTi_GB2312"/>
                <w:snapToGrid/>
                <w:sz w:val="18"/>
                <w:szCs w:val="18"/>
                <w:lang w:val="en-GB"/>
              </w:rPr>
              <w:t>(</w:t>
            </w:r>
            <w:r w:rsidRPr="00FD7181">
              <w:rPr>
                <w:rFonts w:eastAsia="KaiTi_GB2312"/>
                <w:snapToGrid/>
                <w:sz w:val="18"/>
                <w:szCs w:val="18"/>
                <w:lang w:val="en-GB"/>
              </w:rPr>
              <w:t>克</w:t>
            </w:r>
            <w:r w:rsidR="00FD7181" w:rsidRPr="00FD7181">
              <w:rPr>
                <w:rFonts w:eastAsia="KaiTi_GB2312"/>
                <w:snapToGrid/>
                <w:sz w:val="18"/>
                <w:szCs w:val="18"/>
                <w:lang w:val="en-GB"/>
              </w:rPr>
              <w:t>)</w:t>
            </w:r>
          </w:p>
        </w:tc>
        <w:tc>
          <w:tcPr>
            <w:tcW w:w="921" w:type="dxa"/>
            <w:tcBorders>
              <w:bottom w:val="single" w:sz="4"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snapToGrid/>
                <w:sz w:val="18"/>
                <w:szCs w:val="18"/>
                <w:lang w:val="en-GB" w:eastAsia="en-US"/>
              </w:rPr>
            </w:pPr>
          </w:p>
        </w:tc>
        <w:tc>
          <w:tcPr>
            <w:tcW w:w="921" w:type="dxa"/>
            <w:tcBorders>
              <w:bottom w:val="single" w:sz="4"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snapToGrid/>
                <w:sz w:val="18"/>
                <w:szCs w:val="18"/>
                <w:lang w:val="en-GB" w:eastAsia="en-US"/>
              </w:rPr>
            </w:pPr>
          </w:p>
        </w:tc>
        <w:tc>
          <w:tcPr>
            <w:tcW w:w="921" w:type="dxa"/>
            <w:tcBorders>
              <w:bottom w:val="single" w:sz="4"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snapToGrid/>
                <w:sz w:val="18"/>
                <w:szCs w:val="18"/>
                <w:lang w:val="en-GB" w:eastAsia="en-US"/>
              </w:rPr>
            </w:pPr>
          </w:p>
        </w:tc>
        <w:tc>
          <w:tcPr>
            <w:tcW w:w="921" w:type="dxa"/>
            <w:tcBorders>
              <w:bottom w:val="single" w:sz="4" w:space="0" w:color="auto"/>
            </w:tcBorders>
            <w:shd w:val="clear" w:color="auto" w:fill="auto"/>
            <w:vAlign w:val="center"/>
          </w:tcPr>
          <w:p w:rsidR="008370F6" w:rsidRPr="00FD7181" w:rsidRDefault="008370F6" w:rsidP="00B77D79">
            <w:pPr>
              <w:tabs>
                <w:tab w:val="clear" w:pos="431"/>
              </w:tabs>
              <w:suppressAutoHyphens/>
              <w:overflowPunct/>
              <w:adjustRightInd/>
              <w:snapToGrid/>
              <w:spacing w:line="240" w:lineRule="exact"/>
              <w:jc w:val="right"/>
              <w:rPr>
                <w:snapToGrid/>
                <w:sz w:val="18"/>
                <w:szCs w:val="18"/>
                <w:lang w:val="en-GB" w:eastAsia="en-US"/>
              </w:rPr>
            </w:pPr>
          </w:p>
        </w:tc>
      </w:tr>
      <w:tr w:rsidR="008370F6" w:rsidRPr="00FD7181" w:rsidTr="008370F6">
        <w:tc>
          <w:tcPr>
            <w:tcW w:w="3686" w:type="dxa"/>
            <w:tcBorders>
              <w:top w:val="single" w:sz="4" w:space="0" w:color="auto"/>
              <w:bottom w:val="single" w:sz="4" w:space="0" w:color="auto"/>
            </w:tcBorders>
            <w:shd w:val="clear" w:color="auto" w:fill="auto"/>
          </w:tcPr>
          <w:p w:rsidR="008370F6" w:rsidRPr="00FD7181" w:rsidRDefault="008370F6" w:rsidP="00B77D79">
            <w:pPr>
              <w:tabs>
                <w:tab w:val="clear" w:pos="431"/>
              </w:tabs>
              <w:overflowPunct/>
              <w:adjustRightInd/>
              <w:snapToGrid/>
              <w:spacing w:line="240" w:lineRule="exact"/>
              <w:ind w:left="284"/>
              <w:jc w:val="left"/>
              <w:rPr>
                <w:b/>
                <w:snapToGrid/>
                <w:sz w:val="18"/>
                <w:szCs w:val="18"/>
                <w:lang w:val="en-GB"/>
              </w:rPr>
            </w:pPr>
            <w:r w:rsidRPr="00FD7181">
              <w:rPr>
                <w:rFonts w:eastAsia="SimHei"/>
                <w:bCs/>
                <w:snapToGrid/>
                <w:color w:val="000000"/>
                <w:sz w:val="18"/>
                <w:szCs w:val="18"/>
                <w:lang w:val="en-GB"/>
              </w:rPr>
              <w:t>共计</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9</w:t>
            </w:r>
            <w:r w:rsidR="00FD7181" w:rsidRPr="00FD7181">
              <w:rPr>
                <w:b/>
                <w:snapToGrid/>
                <w:sz w:val="18"/>
                <w:szCs w:val="18"/>
                <w:lang w:val="en-GB" w:eastAsia="en-US"/>
              </w:rPr>
              <w:t>7.</w:t>
            </w:r>
            <w:r w:rsidRPr="00FD7181">
              <w:rPr>
                <w:b/>
                <w:snapToGrid/>
                <w:sz w:val="18"/>
                <w:szCs w:val="18"/>
                <w:lang w:val="en-GB" w:eastAsia="en-US"/>
              </w:rPr>
              <w:t>4</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10</w:t>
            </w:r>
            <w:r w:rsidR="00FD7181" w:rsidRPr="00FD7181">
              <w:rPr>
                <w:b/>
                <w:snapToGrid/>
                <w:sz w:val="18"/>
                <w:szCs w:val="18"/>
                <w:lang w:val="en-GB" w:eastAsia="en-US"/>
              </w:rPr>
              <w:t>4.</w:t>
            </w:r>
            <w:r w:rsidRPr="00FD7181">
              <w:rPr>
                <w:b/>
                <w:snapToGrid/>
                <w:sz w:val="18"/>
                <w:szCs w:val="18"/>
                <w:lang w:val="en-GB" w:eastAsia="en-US"/>
              </w:rPr>
              <w:t>3</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11</w:t>
            </w:r>
            <w:r w:rsidR="00FD7181" w:rsidRPr="00FD7181">
              <w:rPr>
                <w:b/>
                <w:snapToGrid/>
                <w:sz w:val="18"/>
                <w:szCs w:val="18"/>
                <w:lang w:val="en-GB" w:eastAsia="en-US"/>
              </w:rPr>
              <w:t>2.</w:t>
            </w:r>
            <w:r w:rsidRPr="00FD7181">
              <w:rPr>
                <w:b/>
                <w:snapToGrid/>
                <w:sz w:val="18"/>
                <w:szCs w:val="18"/>
                <w:lang w:val="en-GB" w:eastAsia="en-US"/>
              </w:rPr>
              <w:t>5</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115</w:t>
            </w:r>
          </w:p>
        </w:tc>
      </w:tr>
      <w:tr w:rsidR="008370F6" w:rsidRPr="00FD7181" w:rsidTr="008370F6">
        <w:tc>
          <w:tcPr>
            <w:tcW w:w="3686" w:type="dxa"/>
            <w:tcBorders>
              <w:top w:val="single" w:sz="4" w:space="0" w:color="auto"/>
            </w:tcBorders>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color w:val="000000"/>
                <w:sz w:val="18"/>
                <w:szCs w:val="18"/>
                <w:lang w:val="en-GB" w:eastAsia="en-US"/>
              </w:rPr>
              <w:t>其中</w:t>
            </w:r>
            <w:r w:rsidR="00FD7181" w:rsidRPr="00FD7181">
              <w:rPr>
                <w:snapToGrid/>
                <w:color w:val="000000"/>
                <w:sz w:val="18"/>
                <w:szCs w:val="18"/>
                <w:lang w:val="en-GB" w:eastAsia="en-US"/>
              </w:rPr>
              <w:t>：</w:t>
            </w:r>
            <w:r w:rsidRPr="00FD7181">
              <w:rPr>
                <w:snapToGrid/>
                <w:color w:val="000000"/>
                <w:sz w:val="18"/>
                <w:szCs w:val="18"/>
                <w:lang w:val="en-GB" w:eastAsia="en-US"/>
              </w:rPr>
              <w:t>动物</w:t>
            </w:r>
            <w:r w:rsidRPr="00FD7181">
              <w:rPr>
                <w:snapToGrid/>
                <w:color w:val="000000"/>
                <w:sz w:val="18"/>
                <w:szCs w:val="18"/>
                <w:lang w:val="en-GB"/>
              </w:rPr>
              <w:t xml:space="preserve"> </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9.</w:t>
            </w:r>
            <w:r w:rsidRPr="00FD7181">
              <w:rPr>
                <w:snapToGrid/>
                <w:sz w:val="18"/>
                <w:szCs w:val="18"/>
                <w:lang w:val="en-GB" w:eastAsia="en-US"/>
              </w:rPr>
              <w:t>9</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2.</w:t>
            </w:r>
            <w:r w:rsidRPr="00FD7181">
              <w:rPr>
                <w:snapToGrid/>
                <w:sz w:val="18"/>
                <w:szCs w:val="18"/>
                <w:lang w:val="en-GB" w:eastAsia="en-US"/>
              </w:rPr>
              <w:t>2</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3.</w:t>
            </w:r>
            <w:r w:rsidRPr="00FD7181">
              <w:rPr>
                <w:snapToGrid/>
                <w:sz w:val="18"/>
                <w:szCs w:val="18"/>
                <w:lang w:val="en-GB" w:eastAsia="en-US"/>
              </w:rPr>
              <w:t>9</w:t>
            </w:r>
          </w:p>
        </w:tc>
        <w:tc>
          <w:tcPr>
            <w:tcW w:w="921" w:type="dxa"/>
            <w:tcBorders>
              <w:top w:val="single" w:sz="4"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8</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谷类和谷物产品</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1.</w:t>
            </w:r>
            <w:r w:rsidRPr="00FD7181">
              <w:rPr>
                <w:snapToGrid/>
                <w:sz w:val="18"/>
                <w:szCs w:val="18"/>
                <w:lang w:val="en-GB" w:eastAsia="en-US"/>
              </w:rPr>
              <w:t>7</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5.</w:t>
            </w:r>
            <w:r w:rsidRPr="00FD7181">
              <w:rPr>
                <w:snapToGrid/>
                <w:sz w:val="18"/>
                <w:szCs w:val="18"/>
                <w:lang w:val="en-GB" w:eastAsia="en-US"/>
              </w:rPr>
              <w:t>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8.</w:t>
            </w:r>
            <w:r w:rsidRPr="00FD7181">
              <w:rPr>
                <w:snapToGrid/>
                <w:sz w:val="18"/>
                <w:szCs w:val="18"/>
                <w:lang w:val="en-GB" w:eastAsia="en-US"/>
              </w:rPr>
              <w:t>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7.</w:t>
            </w:r>
            <w:r w:rsidRPr="00FD7181">
              <w:rPr>
                <w:snapToGrid/>
                <w:sz w:val="18"/>
                <w:szCs w:val="18"/>
                <w:lang w:val="en-GB" w:eastAsia="en-US"/>
              </w:rPr>
              <w:t>1</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土豆和淀粉</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糖</w:t>
            </w:r>
            <w:r w:rsidRPr="00FD7181">
              <w:rPr>
                <w:snapToGrid/>
                <w:color w:val="000000"/>
                <w:sz w:val="18"/>
                <w:szCs w:val="18"/>
                <w:lang w:val="en-GB"/>
              </w:rPr>
              <w:t>、糖果</w:t>
            </w:r>
            <w:r w:rsidRPr="00FD7181">
              <w:rPr>
                <w:snapToGrid/>
                <w:color w:val="000000"/>
                <w:sz w:val="18"/>
                <w:szCs w:val="18"/>
                <w:lang w:val="en-GB" w:eastAsia="en-US"/>
              </w:rPr>
              <w:t>和蜜</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1</w:t>
            </w:r>
            <w:r w:rsidR="00FD7181" w:rsidRPr="00FD7181">
              <w:rPr>
                <w:snapToGrid/>
                <w:sz w:val="18"/>
                <w:szCs w:val="18"/>
                <w:lang w:val="en-GB" w:eastAsia="en-US"/>
              </w:rPr>
              <w:t>)</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5</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3</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sz w:val="18"/>
                <w:szCs w:val="18"/>
                <w:lang w:val="en-GB"/>
              </w:rPr>
              <w:t xml:space="preserve">  </w:t>
            </w:r>
            <w:r w:rsidRPr="00FD7181">
              <w:rPr>
                <w:snapToGrid/>
                <w:sz w:val="18"/>
                <w:szCs w:val="18"/>
                <w:lang w:val="en-GB"/>
              </w:rPr>
              <w:t>豆类、榨油谷物和坚果</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6</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7</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1</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sz w:val="18"/>
                <w:szCs w:val="18"/>
                <w:lang w:val="en-GB"/>
              </w:rPr>
              <w:t xml:space="preserve">  </w:t>
            </w:r>
            <w:r w:rsidRPr="00FD7181">
              <w:rPr>
                <w:snapToGrid/>
                <w:sz w:val="18"/>
                <w:szCs w:val="18"/>
                <w:lang w:val="en-GB"/>
              </w:rPr>
              <w:t>蔬菜和瓜类</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2</w:t>
            </w:r>
            <w:r w:rsidR="00FD7181" w:rsidRPr="00FD7181">
              <w:rPr>
                <w:snapToGrid/>
                <w:sz w:val="18"/>
                <w:szCs w:val="18"/>
                <w:lang w:val="en-GB" w:eastAsia="en-US"/>
              </w:rPr>
              <w:t>)</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1</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7</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4</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sz w:val="18"/>
                <w:szCs w:val="18"/>
                <w:lang w:val="en-GB"/>
              </w:rPr>
              <w:t xml:space="preserve">  </w:t>
            </w:r>
            <w:r w:rsidRPr="00FD7181">
              <w:rPr>
                <w:snapToGrid/>
                <w:sz w:val="18"/>
                <w:szCs w:val="18"/>
                <w:lang w:val="en-GB"/>
              </w:rPr>
              <w:t>水果</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2</w:t>
            </w:r>
            <w:r w:rsidR="00FD7181"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肉</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5.</w:t>
            </w:r>
            <w:r w:rsidRPr="00FD7181">
              <w:rPr>
                <w:snapToGrid/>
                <w:sz w:val="18"/>
                <w:szCs w:val="18"/>
                <w:lang w:val="en-GB" w:eastAsia="en-US"/>
              </w:rPr>
              <w:t>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8.</w:t>
            </w:r>
            <w:r w:rsidRPr="00FD7181">
              <w:rPr>
                <w:snapToGrid/>
                <w:sz w:val="18"/>
                <w:szCs w:val="18"/>
                <w:lang w:val="en-GB" w:eastAsia="en-US"/>
              </w:rPr>
              <w:t>4</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1.</w:t>
            </w:r>
            <w:r w:rsidRPr="00FD7181">
              <w:rPr>
                <w:snapToGrid/>
                <w:sz w:val="18"/>
                <w:szCs w:val="18"/>
                <w:lang w:val="en-GB" w:eastAsia="en-US"/>
              </w:rPr>
              <w:t>5</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4.</w:t>
            </w:r>
            <w:r w:rsidRPr="00FD7181">
              <w:rPr>
                <w:snapToGrid/>
                <w:sz w:val="18"/>
                <w:szCs w:val="18"/>
                <w:lang w:val="en-GB" w:eastAsia="en-US"/>
              </w:rPr>
              <w:t>7</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蛋</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5</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鱼</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4</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5</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奶和奶制品</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4</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5</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9</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sz w:val="18"/>
                <w:szCs w:val="18"/>
                <w:lang w:val="en-GB"/>
              </w:rPr>
              <w:t xml:space="preserve">  </w:t>
            </w:r>
            <w:r w:rsidRPr="00FD7181">
              <w:rPr>
                <w:snapToGrid/>
                <w:sz w:val="18"/>
                <w:szCs w:val="18"/>
                <w:lang w:val="en-GB"/>
              </w:rPr>
              <w:t>饮料</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7</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5</w:t>
            </w:r>
          </w:p>
        </w:tc>
      </w:tr>
      <w:tr w:rsidR="008370F6" w:rsidRPr="00FD7181" w:rsidTr="008370F6">
        <w:tc>
          <w:tcPr>
            <w:tcW w:w="3686" w:type="dxa"/>
            <w:tcBorders>
              <w:bottom w:val="single" w:sz="4" w:space="0" w:color="auto"/>
            </w:tcBorders>
            <w:shd w:val="clear" w:color="auto" w:fill="auto"/>
          </w:tcPr>
          <w:p w:rsidR="008370F6" w:rsidRPr="00FD7181" w:rsidRDefault="008370F6" w:rsidP="00B77D79">
            <w:pPr>
              <w:keepNext/>
              <w:keepLines/>
              <w:tabs>
                <w:tab w:val="clear" w:pos="431"/>
              </w:tabs>
              <w:suppressAutoHyphens/>
              <w:overflowPunct/>
              <w:adjustRightInd/>
              <w:snapToGrid/>
              <w:spacing w:line="240" w:lineRule="exact"/>
              <w:jc w:val="left"/>
              <w:rPr>
                <w:rFonts w:eastAsia="KaiTi_GB2312"/>
                <w:snapToGrid/>
                <w:sz w:val="18"/>
                <w:szCs w:val="18"/>
                <w:lang w:val="en-GB" w:eastAsia="en-US"/>
              </w:rPr>
            </w:pPr>
            <w:r w:rsidRPr="00FD7181">
              <w:rPr>
                <w:rFonts w:eastAsia="KaiTi_GB2312"/>
                <w:snapToGrid/>
                <w:sz w:val="18"/>
                <w:szCs w:val="18"/>
                <w:lang w:val="en-GB"/>
              </w:rPr>
              <w:t>脂肪</w:t>
            </w:r>
            <w:r w:rsidR="00FD7181" w:rsidRPr="00FD7181">
              <w:rPr>
                <w:rFonts w:eastAsia="KaiTi_GB2312"/>
                <w:snapToGrid/>
                <w:sz w:val="18"/>
                <w:szCs w:val="18"/>
                <w:lang w:val="en-GB"/>
              </w:rPr>
              <w:t>(</w:t>
            </w:r>
            <w:r w:rsidRPr="00FD7181">
              <w:rPr>
                <w:rFonts w:eastAsia="KaiTi_GB2312"/>
                <w:snapToGrid/>
                <w:sz w:val="18"/>
                <w:szCs w:val="18"/>
                <w:lang w:val="en-GB"/>
              </w:rPr>
              <w:t>克</w:t>
            </w:r>
            <w:r w:rsidR="00FD7181" w:rsidRPr="00FD7181">
              <w:rPr>
                <w:rFonts w:eastAsia="KaiTi_GB2312"/>
                <w:snapToGrid/>
                <w:sz w:val="18"/>
                <w:szCs w:val="18"/>
                <w:lang w:val="en-GB"/>
              </w:rPr>
              <w:t>)</w:t>
            </w:r>
          </w:p>
        </w:tc>
        <w:tc>
          <w:tcPr>
            <w:tcW w:w="921" w:type="dxa"/>
            <w:tcBorders>
              <w:bottom w:val="single" w:sz="4" w:space="0" w:color="auto"/>
            </w:tcBorders>
            <w:shd w:val="clear" w:color="auto" w:fill="auto"/>
            <w:vAlign w:val="center"/>
          </w:tcPr>
          <w:p w:rsidR="008370F6" w:rsidRPr="00FD7181" w:rsidRDefault="008370F6" w:rsidP="00B77D79">
            <w:pPr>
              <w:keepNext/>
              <w:keepLines/>
              <w:tabs>
                <w:tab w:val="clear" w:pos="431"/>
              </w:tabs>
              <w:suppressAutoHyphens/>
              <w:overflowPunct/>
              <w:adjustRightInd/>
              <w:snapToGrid/>
              <w:spacing w:line="240" w:lineRule="exact"/>
              <w:jc w:val="left"/>
              <w:rPr>
                <w:snapToGrid/>
                <w:sz w:val="18"/>
                <w:szCs w:val="18"/>
                <w:lang w:val="en-GB" w:eastAsia="en-US"/>
              </w:rPr>
            </w:pPr>
          </w:p>
        </w:tc>
        <w:tc>
          <w:tcPr>
            <w:tcW w:w="921" w:type="dxa"/>
            <w:tcBorders>
              <w:bottom w:val="single" w:sz="4" w:space="0" w:color="auto"/>
            </w:tcBorders>
            <w:shd w:val="clear" w:color="auto" w:fill="auto"/>
            <w:vAlign w:val="center"/>
          </w:tcPr>
          <w:p w:rsidR="008370F6" w:rsidRPr="00FD7181" w:rsidRDefault="008370F6" w:rsidP="00B77D79">
            <w:pPr>
              <w:keepNext/>
              <w:keepLines/>
              <w:tabs>
                <w:tab w:val="clear" w:pos="431"/>
              </w:tabs>
              <w:suppressAutoHyphens/>
              <w:overflowPunct/>
              <w:adjustRightInd/>
              <w:snapToGrid/>
              <w:spacing w:line="240" w:lineRule="exact"/>
              <w:jc w:val="left"/>
              <w:rPr>
                <w:snapToGrid/>
                <w:sz w:val="18"/>
                <w:szCs w:val="18"/>
                <w:lang w:val="en-GB" w:eastAsia="en-US"/>
              </w:rPr>
            </w:pPr>
          </w:p>
        </w:tc>
        <w:tc>
          <w:tcPr>
            <w:tcW w:w="921" w:type="dxa"/>
            <w:tcBorders>
              <w:bottom w:val="single" w:sz="4" w:space="0" w:color="auto"/>
            </w:tcBorders>
            <w:shd w:val="clear" w:color="auto" w:fill="auto"/>
            <w:vAlign w:val="center"/>
          </w:tcPr>
          <w:p w:rsidR="008370F6" w:rsidRPr="00FD7181" w:rsidRDefault="008370F6" w:rsidP="00B77D79">
            <w:pPr>
              <w:keepNext/>
              <w:keepLines/>
              <w:tabs>
                <w:tab w:val="clear" w:pos="431"/>
              </w:tabs>
              <w:suppressAutoHyphens/>
              <w:overflowPunct/>
              <w:adjustRightInd/>
              <w:snapToGrid/>
              <w:spacing w:line="240" w:lineRule="exact"/>
              <w:jc w:val="left"/>
              <w:rPr>
                <w:snapToGrid/>
                <w:sz w:val="18"/>
                <w:szCs w:val="18"/>
                <w:lang w:val="en-GB" w:eastAsia="en-US"/>
              </w:rPr>
            </w:pPr>
          </w:p>
        </w:tc>
        <w:tc>
          <w:tcPr>
            <w:tcW w:w="921" w:type="dxa"/>
            <w:tcBorders>
              <w:bottom w:val="single" w:sz="4" w:space="0" w:color="auto"/>
            </w:tcBorders>
            <w:shd w:val="clear" w:color="auto" w:fill="auto"/>
            <w:vAlign w:val="center"/>
          </w:tcPr>
          <w:p w:rsidR="008370F6" w:rsidRPr="00FD7181" w:rsidRDefault="008370F6" w:rsidP="00B77D79">
            <w:pPr>
              <w:keepNext/>
              <w:keepLines/>
              <w:tabs>
                <w:tab w:val="clear" w:pos="431"/>
              </w:tabs>
              <w:suppressAutoHyphens/>
              <w:overflowPunct/>
              <w:adjustRightInd/>
              <w:snapToGrid/>
              <w:spacing w:line="240" w:lineRule="exact"/>
              <w:jc w:val="left"/>
              <w:rPr>
                <w:snapToGrid/>
                <w:sz w:val="18"/>
                <w:szCs w:val="18"/>
                <w:lang w:val="en-GB" w:eastAsia="en-US"/>
              </w:rPr>
            </w:pPr>
          </w:p>
        </w:tc>
      </w:tr>
      <w:tr w:rsidR="008370F6" w:rsidRPr="00FD7181" w:rsidTr="008370F6">
        <w:tc>
          <w:tcPr>
            <w:tcW w:w="3686" w:type="dxa"/>
            <w:tcBorders>
              <w:top w:val="single" w:sz="4" w:space="0" w:color="auto"/>
              <w:bottom w:val="single" w:sz="4" w:space="0" w:color="auto"/>
            </w:tcBorders>
            <w:shd w:val="clear" w:color="auto" w:fill="auto"/>
          </w:tcPr>
          <w:p w:rsidR="008370F6" w:rsidRPr="00FD7181" w:rsidRDefault="008370F6" w:rsidP="00B77D79">
            <w:pPr>
              <w:tabs>
                <w:tab w:val="clear" w:pos="431"/>
              </w:tabs>
              <w:overflowPunct/>
              <w:adjustRightInd/>
              <w:snapToGrid/>
              <w:spacing w:line="240" w:lineRule="exact"/>
              <w:ind w:left="284"/>
              <w:jc w:val="left"/>
              <w:rPr>
                <w:b/>
                <w:snapToGrid/>
                <w:sz w:val="18"/>
                <w:szCs w:val="18"/>
                <w:lang w:val="en-GB" w:eastAsia="en-US"/>
              </w:rPr>
            </w:pPr>
            <w:r w:rsidRPr="00FD7181">
              <w:rPr>
                <w:rFonts w:eastAsia="SimHei"/>
                <w:bCs/>
                <w:snapToGrid/>
                <w:color w:val="000000"/>
                <w:sz w:val="18"/>
                <w:szCs w:val="18"/>
                <w:lang w:val="en-GB"/>
              </w:rPr>
              <w:t>共计</w:t>
            </w:r>
            <w:r w:rsidRPr="00FD7181">
              <w:rPr>
                <w:b/>
                <w:snapToGrid/>
                <w:sz w:val="18"/>
                <w:szCs w:val="18"/>
                <w:lang w:val="en-GB"/>
              </w:rPr>
              <w:t xml:space="preserve"> </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11</w:t>
            </w:r>
            <w:r w:rsidR="00FD7181" w:rsidRPr="00FD7181">
              <w:rPr>
                <w:b/>
                <w:snapToGrid/>
                <w:sz w:val="18"/>
                <w:szCs w:val="18"/>
                <w:lang w:val="en-GB" w:eastAsia="en-US"/>
              </w:rPr>
              <w:t>7.</w:t>
            </w:r>
            <w:r w:rsidRPr="00FD7181">
              <w:rPr>
                <w:b/>
                <w:snapToGrid/>
                <w:sz w:val="18"/>
                <w:szCs w:val="18"/>
                <w:lang w:val="en-GB" w:eastAsia="en-US"/>
              </w:rPr>
              <w:t>6</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13</w:t>
            </w:r>
            <w:r w:rsidR="00FD7181" w:rsidRPr="00FD7181">
              <w:rPr>
                <w:b/>
                <w:snapToGrid/>
                <w:sz w:val="18"/>
                <w:szCs w:val="18"/>
                <w:lang w:val="en-GB" w:eastAsia="en-US"/>
              </w:rPr>
              <w:t>9.</w:t>
            </w:r>
            <w:r w:rsidRPr="00FD7181">
              <w:rPr>
                <w:b/>
                <w:snapToGrid/>
                <w:sz w:val="18"/>
                <w:szCs w:val="18"/>
                <w:lang w:val="en-GB" w:eastAsia="en-US"/>
              </w:rPr>
              <w:t>6</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14</w:t>
            </w:r>
            <w:r w:rsidR="00FD7181" w:rsidRPr="00FD7181">
              <w:rPr>
                <w:b/>
                <w:snapToGrid/>
                <w:sz w:val="18"/>
                <w:szCs w:val="18"/>
                <w:lang w:val="en-GB" w:eastAsia="en-US"/>
              </w:rPr>
              <w:t>8.</w:t>
            </w:r>
            <w:r w:rsidRPr="00FD7181">
              <w:rPr>
                <w:b/>
                <w:snapToGrid/>
                <w:sz w:val="18"/>
                <w:szCs w:val="18"/>
                <w:lang w:val="en-GB" w:eastAsia="en-US"/>
              </w:rPr>
              <w:t>8</w:t>
            </w:r>
          </w:p>
        </w:tc>
        <w:tc>
          <w:tcPr>
            <w:tcW w:w="921" w:type="dxa"/>
            <w:tcBorders>
              <w:top w:val="single" w:sz="4" w:space="0" w:color="auto"/>
              <w:bottom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b/>
                <w:snapToGrid/>
                <w:sz w:val="18"/>
                <w:szCs w:val="18"/>
                <w:lang w:val="en-GB" w:eastAsia="en-US"/>
              </w:rPr>
            </w:pPr>
            <w:r w:rsidRPr="00FD7181">
              <w:rPr>
                <w:b/>
                <w:snapToGrid/>
                <w:sz w:val="18"/>
                <w:szCs w:val="18"/>
                <w:lang w:val="en-GB" w:eastAsia="en-US"/>
              </w:rPr>
              <w:t>15</w:t>
            </w:r>
            <w:r w:rsidR="00FD7181" w:rsidRPr="00FD7181">
              <w:rPr>
                <w:b/>
                <w:snapToGrid/>
                <w:sz w:val="18"/>
                <w:szCs w:val="18"/>
                <w:lang w:val="en-GB" w:eastAsia="en-US"/>
              </w:rPr>
              <w:t>0.</w:t>
            </w:r>
            <w:r w:rsidRPr="00FD7181">
              <w:rPr>
                <w:b/>
                <w:snapToGrid/>
                <w:sz w:val="18"/>
                <w:szCs w:val="18"/>
                <w:lang w:val="en-GB" w:eastAsia="en-US"/>
              </w:rPr>
              <w:t>6</w:t>
            </w:r>
          </w:p>
        </w:tc>
      </w:tr>
      <w:tr w:rsidR="008370F6" w:rsidRPr="00FD7181" w:rsidTr="008370F6">
        <w:tc>
          <w:tcPr>
            <w:tcW w:w="3686" w:type="dxa"/>
            <w:tcBorders>
              <w:top w:val="single" w:sz="4" w:space="0" w:color="auto"/>
            </w:tcBorders>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color w:val="000000"/>
                <w:sz w:val="18"/>
                <w:szCs w:val="18"/>
                <w:lang w:val="en-GB" w:eastAsia="en-US"/>
              </w:rPr>
              <w:t>其中</w:t>
            </w:r>
            <w:r w:rsidR="00FD7181" w:rsidRPr="00FD7181">
              <w:rPr>
                <w:snapToGrid/>
                <w:color w:val="000000"/>
                <w:sz w:val="18"/>
                <w:szCs w:val="18"/>
                <w:lang w:val="en-GB" w:eastAsia="en-US"/>
              </w:rPr>
              <w:t>：</w:t>
            </w:r>
            <w:r w:rsidRPr="00FD7181">
              <w:rPr>
                <w:snapToGrid/>
                <w:color w:val="000000"/>
                <w:sz w:val="18"/>
                <w:szCs w:val="18"/>
                <w:lang w:val="en-GB" w:eastAsia="en-US"/>
              </w:rPr>
              <w:t>动物</w:t>
            </w:r>
            <w:r w:rsidRPr="00FD7181">
              <w:rPr>
                <w:snapToGrid/>
                <w:color w:val="000000"/>
                <w:sz w:val="18"/>
                <w:szCs w:val="18"/>
                <w:lang w:val="en-GB"/>
              </w:rPr>
              <w:t xml:space="preserve"> </w:t>
            </w:r>
          </w:p>
        </w:tc>
        <w:tc>
          <w:tcPr>
            <w:tcW w:w="921" w:type="dxa"/>
            <w:tcBorders>
              <w:top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2.</w:t>
            </w:r>
            <w:r w:rsidRPr="00FD7181">
              <w:rPr>
                <w:snapToGrid/>
                <w:sz w:val="18"/>
                <w:szCs w:val="18"/>
                <w:lang w:val="en-GB" w:eastAsia="en-US"/>
              </w:rPr>
              <w:t>6</w:t>
            </w:r>
          </w:p>
        </w:tc>
        <w:tc>
          <w:tcPr>
            <w:tcW w:w="921" w:type="dxa"/>
            <w:tcBorders>
              <w:top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3</w:t>
            </w:r>
          </w:p>
        </w:tc>
        <w:tc>
          <w:tcPr>
            <w:tcW w:w="921" w:type="dxa"/>
            <w:tcBorders>
              <w:top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43</w:t>
            </w:r>
          </w:p>
        </w:tc>
        <w:tc>
          <w:tcPr>
            <w:tcW w:w="921" w:type="dxa"/>
            <w:tcBorders>
              <w:top w:val="single" w:sz="4" w:space="0" w:color="auto"/>
            </w:tcBorders>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6.</w:t>
            </w:r>
            <w:r w:rsidRPr="00FD7181">
              <w:rPr>
                <w:snapToGrid/>
                <w:sz w:val="18"/>
                <w:szCs w:val="18"/>
                <w:lang w:val="en-GB" w:eastAsia="en-US"/>
              </w:rPr>
              <w:t>3</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谷类和谷物产品</w:t>
            </w:r>
          </w:p>
        </w:tc>
        <w:tc>
          <w:tcPr>
            <w:tcW w:w="921" w:type="dxa"/>
            <w:shd w:val="clear" w:color="auto" w:fill="auto"/>
            <w:vAlign w:val="center"/>
          </w:tcPr>
          <w:p w:rsidR="008370F6" w:rsidRPr="00FD7181" w:rsidRDefault="00FD7181"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1</w:t>
            </w:r>
          </w:p>
        </w:tc>
        <w:tc>
          <w:tcPr>
            <w:tcW w:w="921" w:type="dxa"/>
            <w:shd w:val="clear" w:color="auto" w:fill="auto"/>
            <w:vAlign w:val="center"/>
          </w:tcPr>
          <w:p w:rsidR="008370F6" w:rsidRPr="00FD7181" w:rsidRDefault="00FD7181"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5</w:t>
            </w:r>
          </w:p>
        </w:tc>
        <w:tc>
          <w:tcPr>
            <w:tcW w:w="921" w:type="dxa"/>
            <w:shd w:val="clear" w:color="auto" w:fill="auto"/>
            <w:vAlign w:val="center"/>
          </w:tcPr>
          <w:p w:rsidR="008370F6" w:rsidRPr="00FD7181" w:rsidRDefault="008370F6"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7</w:t>
            </w:r>
          </w:p>
        </w:tc>
        <w:tc>
          <w:tcPr>
            <w:tcW w:w="921" w:type="dxa"/>
            <w:shd w:val="clear" w:color="auto" w:fill="auto"/>
            <w:vAlign w:val="center"/>
          </w:tcPr>
          <w:p w:rsidR="008370F6" w:rsidRPr="00FD7181" w:rsidRDefault="00FD7181" w:rsidP="00B77D79">
            <w:pPr>
              <w:keepNext/>
              <w:keepLines/>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7</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土豆和淀粉</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1</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1</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1</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1</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糖</w:t>
            </w:r>
            <w:r w:rsidRPr="00FD7181">
              <w:rPr>
                <w:snapToGrid/>
                <w:color w:val="000000"/>
                <w:sz w:val="18"/>
                <w:szCs w:val="18"/>
                <w:lang w:val="en-GB"/>
              </w:rPr>
              <w:t>、糖果</w:t>
            </w:r>
            <w:r w:rsidRPr="00FD7181">
              <w:rPr>
                <w:snapToGrid/>
                <w:color w:val="000000"/>
                <w:sz w:val="18"/>
                <w:szCs w:val="18"/>
                <w:lang w:val="en-GB" w:eastAsia="en-US"/>
              </w:rPr>
              <w:t>和蜜</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1</w:t>
            </w:r>
            <w:r w:rsidR="00FD7181" w:rsidRPr="00FD7181">
              <w:rPr>
                <w:snapToGrid/>
                <w:sz w:val="18"/>
                <w:szCs w:val="18"/>
                <w:lang w:val="en-GB" w:eastAsia="en-US"/>
              </w:rPr>
              <w:t>)</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6</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sz w:val="18"/>
                <w:szCs w:val="18"/>
                <w:lang w:val="en-GB"/>
              </w:rPr>
              <w:t xml:space="preserve">  </w:t>
            </w:r>
            <w:r w:rsidRPr="00FD7181">
              <w:rPr>
                <w:snapToGrid/>
                <w:sz w:val="18"/>
                <w:szCs w:val="18"/>
                <w:lang w:val="en-GB"/>
              </w:rPr>
              <w:t>豆类、榨油谷物和坚果</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9.</w:t>
            </w:r>
            <w:r w:rsidR="008370F6" w:rsidRPr="00FD7181">
              <w:rPr>
                <w:snapToGrid/>
                <w:sz w:val="18"/>
                <w:szCs w:val="18"/>
                <w:lang w:val="en-GB" w:eastAsia="en-US"/>
              </w:rPr>
              <w:t>2</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9</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2.</w:t>
            </w:r>
            <w:r w:rsidRPr="00FD7181">
              <w:rPr>
                <w:snapToGrid/>
                <w:sz w:val="18"/>
                <w:szCs w:val="18"/>
                <w:lang w:val="en-GB" w:eastAsia="en-US"/>
              </w:rPr>
              <w:t>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6</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sz w:val="18"/>
                <w:szCs w:val="18"/>
                <w:lang w:val="en-GB"/>
              </w:rPr>
              <w:t xml:space="preserve">  </w:t>
            </w:r>
            <w:r w:rsidRPr="00FD7181">
              <w:rPr>
                <w:snapToGrid/>
                <w:sz w:val="18"/>
                <w:szCs w:val="18"/>
                <w:lang w:val="en-GB"/>
              </w:rPr>
              <w:t>蔬菜和瓜类</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2</w:t>
            </w:r>
            <w:r w:rsidR="00FD7181" w:rsidRPr="00FD7181">
              <w:rPr>
                <w:snapToGrid/>
                <w:sz w:val="18"/>
                <w:szCs w:val="18"/>
                <w:lang w:val="en-GB" w:eastAsia="en-US"/>
              </w:rPr>
              <w:t>)</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0</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sz w:val="18"/>
                <w:szCs w:val="18"/>
                <w:lang w:val="en-GB"/>
              </w:rPr>
              <w:t xml:space="preserve">  </w:t>
            </w:r>
            <w:r w:rsidRPr="00FD7181">
              <w:rPr>
                <w:snapToGrid/>
                <w:sz w:val="18"/>
                <w:szCs w:val="18"/>
                <w:lang w:val="en-GB"/>
              </w:rPr>
              <w:t>水果</w:t>
            </w:r>
            <w:r w:rsidRPr="00FD7181">
              <w:rPr>
                <w:snapToGrid/>
                <w:sz w:val="18"/>
                <w:szCs w:val="18"/>
                <w:lang w:val="en-GB" w:eastAsia="en-US"/>
              </w:rPr>
              <w:t xml:space="preserve"> </w:t>
            </w:r>
            <w:r w:rsidR="00FD7181" w:rsidRPr="00FD7181">
              <w:rPr>
                <w:snapToGrid/>
                <w:sz w:val="18"/>
                <w:szCs w:val="18"/>
                <w:lang w:val="en-GB" w:eastAsia="en-US"/>
              </w:rPr>
              <w:t>(</w:t>
            </w:r>
            <w:r w:rsidRPr="00FD7181">
              <w:rPr>
                <w:snapToGrid/>
                <w:sz w:val="18"/>
                <w:szCs w:val="18"/>
                <w:lang w:val="en-GB" w:eastAsia="en-US"/>
              </w:rPr>
              <w:t>2</w:t>
            </w:r>
            <w:r w:rsidR="00FD7181" w:rsidRPr="00FD7181">
              <w:rPr>
                <w:snapToGrid/>
                <w:sz w:val="18"/>
                <w:szCs w:val="18"/>
                <w:lang w:val="en-GB" w:eastAsia="en-US"/>
              </w:rPr>
              <w:t>)</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油和脂肪</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5.</w:t>
            </w:r>
            <w:r w:rsidRPr="00FD7181">
              <w:rPr>
                <w:snapToGrid/>
                <w:sz w:val="18"/>
                <w:szCs w:val="18"/>
                <w:lang w:val="en-GB" w:eastAsia="en-US"/>
              </w:rPr>
              <w:t>3</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1.</w:t>
            </w:r>
            <w:r w:rsidRPr="00FD7181">
              <w:rPr>
                <w:snapToGrid/>
                <w:sz w:val="18"/>
                <w:szCs w:val="18"/>
                <w:lang w:val="en-GB" w:eastAsia="en-US"/>
              </w:rPr>
              <w:t>4</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81</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9</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肉</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9</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7</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3</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7.</w:t>
            </w:r>
            <w:r w:rsidRPr="00FD7181">
              <w:rPr>
                <w:snapToGrid/>
                <w:sz w:val="18"/>
                <w:szCs w:val="18"/>
                <w:lang w:val="en-GB" w:eastAsia="en-US"/>
              </w:rPr>
              <w:t>3</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蛋</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2</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6</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1</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1</w:t>
            </w:r>
          </w:p>
        </w:tc>
      </w:tr>
      <w:tr w:rsidR="008370F6" w:rsidRPr="00FD7181" w:rsidTr="008370F6">
        <w:tc>
          <w:tcPr>
            <w:tcW w:w="3686" w:type="dxa"/>
            <w:shd w:val="clear" w:color="auto" w:fill="auto"/>
          </w:tcPr>
          <w:p w:rsidR="008370F6" w:rsidRPr="00FD7181" w:rsidRDefault="008370F6" w:rsidP="00B77D79">
            <w:pPr>
              <w:tabs>
                <w:tab w:val="clear" w:pos="431"/>
              </w:tabs>
              <w:suppressAutoHyphens/>
              <w:overflowPunct/>
              <w:adjustRightInd/>
              <w:snapToGrid/>
              <w:spacing w:line="240" w:lineRule="exact"/>
              <w:ind w:left="113"/>
              <w:jc w:val="left"/>
              <w:rPr>
                <w:snapToGrid/>
                <w:color w:val="000000"/>
                <w:sz w:val="18"/>
                <w:szCs w:val="18"/>
                <w:lang w:val="en-GB" w:eastAsia="en-US"/>
              </w:rPr>
            </w:pPr>
            <w:r w:rsidRPr="00FD7181">
              <w:rPr>
                <w:snapToGrid/>
                <w:color w:val="000000"/>
                <w:sz w:val="18"/>
                <w:szCs w:val="18"/>
                <w:lang w:val="en-GB" w:eastAsia="en-US"/>
              </w:rPr>
              <w:t>鱼</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4</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4</w:t>
            </w:r>
          </w:p>
        </w:tc>
        <w:tc>
          <w:tcPr>
            <w:tcW w:w="921" w:type="dxa"/>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4</w:t>
            </w:r>
          </w:p>
        </w:tc>
      </w:tr>
      <w:tr w:rsidR="008370F6" w:rsidRPr="00FD7181" w:rsidTr="008370F6">
        <w:tc>
          <w:tcPr>
            <w:tcW w:w="3686" w:type="dxa"/>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奶和奶制品</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14</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6.</w:t>
            </w:r>
            <w:r w:rsidRPr="00FD7181">
              <w:rPr>
                <w:snapToGrid/>
                <w:sz w:val="18"/>
                <w:szCs w:val="18"/>
                <w:lang w:val="en-GB" w:eastAsia="en-US"/>
              </w:rPr>
              <w:t>2</w:t>
            </w:r>
          </w:p>
        </w:tc>
        <w:tc>
          <w:tcPr>
            <w:tcW w:w="921" w:type="dxa"/>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5</w:t>
            </w:r>
          </w:p>
        </w:tc>
      </w:tr>
      <w:tr w:rsidR="008370F6" w:rsidRPr="00FD7181" w:rsidTr="008370F6">
        <w:tc>
          <w:tcPr>
            <w:tcW w:w="3686" w:type="dxa"/>
            <w:tcBorders>
              <w:bottom w:val="single" w:sz="12" w:space="0" w:color="auto"/>
            </w:tcBorders>
            <w:shd w:val="clear" w:color="auto" w:fill="auto"/>
          </w:tcPr>
          <w:p w:rsidR="008370F6" w:rsidRPr="00FD7181" w:rsidRDefault="008370F6" w:rsidP="00B77D79">
            <w:pPr>
              <w:tabs>
                <w:tab w:val="clear" w:pos="431"/>
              </w:tabs>
              <w:overflowPunct/>
              <w:adjustRightInd/>
              <w:snapToGrid/>
              <w:spacing w:line="240" w:lineRule="exact"/>
              <w:jc w:val="left"/>
              <w:rPr>
                <w:snapToGrid/>
                <w:sz w:val="18"/>
                <w:szCs w:val="18"/>
                <w:lang w:val="en-GB"/>
              </w:rPr>
            </w:pPr>
            <w:r w:rsidRPr="00FD7181">
              <w:rPr>
                <w:snapToGrid/>
                <w:sz w:val="18"/>
                <w:szCs w:val="18"/>
                <w:lang w:val="en-GB"/>
              </w:rPr>
              <w:t xml:space="preserve">  </w:t>
            </w:r>
            <w:r w:rsidRPr="00FD7181">
              <w:rPr>
                <w:snapToGrid/>
                <w:sz w:val="18"/>
                <w:szCs w:val="18"/>
                <w:lang w:val="en-GB"/>
              </w:rPr>
              <w:t>饮料</w:t>
            </w:r>
          </w:p>
        </w:tc>
        <w:tc>
          <w:tcPr>
            <w:tcW w:w="921" w:type="dxa"/>
            <w:tcBorders>
              <w:bottom w:val="single" w:sz="12"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tcBorders>
              <w:bottom w:val="single" w:sz="12" w:space="0" w:color="auto"/>
            </w:tcBorders>
            <w:shd w:val="clear" w:color="auto" w:fill="auto"/>
            <w:vAlign w:val="center"/>
          </w:tcPr>
          <w:p w:rsidR="008370F6" w:rsidRPr="00FD7181" w:rsidRDefault="008370F6"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w:t>
            </w:r>
          </w:p>
        </w:tc>
        <w:tc>
          <w:tcPr>
            <w:tcW w:w="921" w:type="dxa"/>
            <w:tcBorders>
              <w:bottom w:val="single" w:sz="12" w:space="0" w:color="auto"/>
            </w:tcBorders>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7</w:t>
            </w:r>
          </w:p>
        </w:tc>
        <w:tc>
          <w:tcPr>
            <w:tcW w:w="921" w:type="dxa"/>
            <w:tcBorders>
              <w:bottom w:val="single" w:sz="12" w:space="0" w:color="auto"/>
            </w:tcBorders>
            <w:shd w:val="clear" w:color="auto" w:fill="auto"/>
            <w:vAlign w:val="center"/>
          </w:tcPr>
          <w:p w:rsidR="008370F6" w:rsidRPr="00FD7181" w:rsidRDefault="00FD7181" w:rsidP="00B77D79">
            <w:pPr>
              <w:tabs>
                <w:tab w:val="clear" w:pos="431"/>
              </w:tabs>
              <w:overflowPunct/>
              <w:adjustRightInd/>
              <w:snapToGrid/>
              <w:spacing w:line="240" w:lineRule="exact"/>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6</w:t>
            </w:r>
          </w:p>
        </w:tc>
      </w:tr>
    </w:tbl>
    <w:p w:rsidR="008370F6" w:rsidRPr="00164A6B" w:rsidRDefault="008370F6" w:rsidP="00385320">
      <w:pPr>
        <w:tabs>
          <w:tab w:val="clear" w:pos="431"/>
        </w:tabs>
        <w:suppressAutoHyphens/>
        <w:overflowPunct/>
        <w:adjustRightInd/>
        <w:snapToGrid/>
        <w:spacing w:beforeLines="30" w:before="97" w:afterLines="10" w:after="32" w:line="240" w:lineRule="exact"/>
        <w:ind w:leftChars="640" w:left="31680" w:rightChars="540" w:right="31680"/>
        <w:jc w:val="left"/>
        <w:rPr>
          <w:snapToGrid/>
          <w:sz w:val="18"/>
          <w:szCs w:val="18"/>
          <w:lang w:val="en-GB"/>
        </w:rPr>
      </w:pPr>
      <w:r w:rsidRPr="00164A6B">
        <w:rPr>
          <w:rFonts w:eastAsia="KaiTi_GB2312"/>
          <w:iCs/>
          <w:snapToGrid/>
          <w:sz w:val="18"/>
          <w:szCs w:val="18"/>
          <w:lang w:val="en-GB"/>
        </w:rPr>
        <w:t>资料来源</w:t>
      </w:r>
      <w:r w:rsidR="00FD7181" w:rsidRPr="00164A6B">
        <w:rPr>
          <w:rFonts w:eastAsia="KaiTi_GB2312"/>
          <w:iCs/>
          <w:snapToGrid/>
          <w:sz w:val="18"/>
          <w:szCs w:val="18"/>
          <w:lang w:val="en-GB"/>
        </w:rPr>
        <w:t>：</w:t>
      </w:r>
      <w:r w:rsidRPr="00164A6B">
        <w:rPr>
          <w:snapToGrid/>
          <w:sz w:val="18"/>
          <w:szCs w:val="18"/>
          <w:lang w:val="en-GB"/>
        </w:rPr>
        <w:t>以色列中央统计局</w:t>
      </w:r>
      <w:r w:rsidR="00FD7181" w:rsidRPr="00164A6B">
        <w:rPr>
          <w:snapToGrid/>
          <w:sz w:val="18"/>
          <w:szCs w:val="18"/>
          <w:lang w:val="en-GB"/>
        </w:rPr>
        <w:t>，</w:t>
      </w:r>
      <w:r w:rsidRPr="00164A6B">
        <w:rPr>
          <w:snapToGrid/>
          <w:sz w:val="18"/>
          <w:szCs w:val="18"/>
          <w:lang w:val="en-GB"/>
        </w:rPr>
        <w:t>《统计摘要》</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164A6B" w:rsidRDefault="008370F6" w:rsidP="00385320">
      <w:pPr>
        <w:tabs>
          <w:tab w:val="clear" w:pos="431"/>
        </w:tabs>
        <w:suppressAutoHyphens/>
        <w:overflowPunct/>
        <w:adjustRightInd/>
        <w:snapToGrid/>
        <w:spacing w:afterLines="10" w:after="32" w:line="240" w:lineRule="exact"/>
        <w:ind w:leftChars="640" w:left="31680" w:rightChars="540" w:right="31680"/>
        <w:jc w:val="left"/>
        <w:rPr>
          <w:snapToGrid/>
          <w:sz w:val="18"/>
          <w:szCs w:val="18"/>
          <w:lang w:val="en-GB"/>
        </w:rPr>
      </w:pPr>
      <w:r w:rsidRPr="00164A6B">
        <w:rPr>
          <w:snapToGrid/>
          <w:sz w:val="18"/>
          <w:szCs w:val="18"/>
          <w:vertAlign w:val="superscript"/>
          <w:lang w:val="en-GB"/>
        </w:rPr>
        <w:t xml:space="preserve">1 </w:t>
      </w:r>
      <w:r w:rsidRPr="00164A6B">
        <w:rPr>
          <w:snapToGrid/>
          <w:sz w:val="18"/>
          <w:szCs w:val="18"/>
          <w:lang w:val="en-GB"/>
        </w:rPr>
        <w:t xml:space="preserve"> </w:t>
      </w:r>
      <w:r w:rsidRPr="00164A6B">
        <w:rPr>
          <w:snapToGrid/>
          <w:sz w:val="18"/>
          <w:szCs w:val="18"/>
          <w:lang w:val="en-GB"/>
        </w:rPr>
        <w:t>截至</w:t>
      </w:r>
      <w:r w:rsidRPr="00164A6B">
        <w:rPr>
          <w:snapToGrid/>
          <w:sz w:val="18"/>
          <w:szCs w:val="18"/>
          <w:lang w:val="en-GB"/>
        </w:rPr>
        <w:t>2000</w:t>
      </w:r>
      <w:r w:rsidRPr="00164A6B">
        <w:rPr>
          <w:snapToGrid/>
          <w:sz w:val="18"/>
          <w:szCs w:val="18"/>
          <w:lang w:val="en-GB"/>
        </w:rPr>
        <w:t>年</w:t>
      </w:r>
      <w:r w:rsidR="00FD7181" w:rsidRPr="00164A6B">
        <w:rPr>
          <w:snapToGrid/>
          <w:sz w:val="18"/>
          <w:szCs w:val="18"/>
          <w:lang w:val="en-GB"/>
        </w:rPr>
        <w:t>，</w:t>
      </w:r>
      <w:r w:rsidRPr="00164A6B">
        <w:rPr>
          <w:snapToGrid/>
          <w:sz w:val="18"/>
          <w:szCs w:val="18"/>
          <w:lang w:val="en-GB"/>
        </w:rPr>
        <w:t>该组包括</w:t>
      </w:r>
      <w:r w:rsidRPr="00164A6B">
        <w:rPr>
          <w:snapToGrid/>
          <w:color w:val="000000"/>
          <w:sz w:val="18"/>
          <w:szCs w:val="18"/>
          <w:lang w:val="en-GB"/>
        </w:rPr>
        <w:t>巧克力、糖果、糖、果酱和蜜</w:t>
      </w:r>
      <w:r w:rsidRPr="00164A6B">
        <w:rPr>
          <w:snapToGrid/>
          <w:sz w:val="18"/>
          <w:szCs w:val="18"/>
          <w:lang w:val="en-GB"/>
        </w:rPr>
        <w:t>。</w:t>
      </w:r>
    </w:p>
    <w:p w:rsidR="008370F6" w:rsidRPr="00164A6B" w:rsidRDefault="008370F6" w:rsidP="00385320">
      <w:pPr>
        <w:tabs>
          <w:tab w:val="clear" w:pos="431"/>
        </w:tabs>
        <w:suppressAutoHyphens/>
        <w:overflowPunct/>
        <w:adjustRightInd/>
        <w:snapToGrid/>
        <w:spacing w:afterLines="10" w:after="32" w:line="240" w:lineRule="exact"/>
        <w:ind w:leftChars="640" w:left="31680" w:rightChars="540" w:right="31680"/>
        <w:jc w:val="left"/>
        <w:rPr>
          <w:snapToGrid/>
          <w:sz w:val="18"/>
          <w:szCs w:val="18"/>
          <w:lang w:val="en-GB"/>
        </w:rPr>
      </w:pPr>
      <w:r w:rsidRPr="00164A6B">
        <w:rPr>
          <w:snapToGrid/>
          <w:sz w:val="18"/>
          <w:szCs w:val="18"/>
          <w:vertAlign w:val="superscript"/>
          <w:lang w:val="en-GB"/>
        </w:rPr>
        <w:t xml:space="preserve">2 </w:t>
      </w:r>
      <w:r w:rsidRPr="00164A6B">
        <w:rPr>
          <w:snapToGrid/>
          <w:sz w:val="18"/>
          <w:szCs w:val="18"/>
          <w:lang w:val="en-GB"/>
        </w:rPr>
        <w:t xml:space="preserve"> </w:t>
      </w:r>
      <w:r w:rsidRPr="00164A6B">
        <w:rPr>
          <w:snapToGrid/>
          <w:sz w:val="18"/>
          <w:szCs w:val="18"/>
          <w:lang w:val="en-GB"/>
        </w:rPr>
        <w:t>截至</w:t>
      </w:r>
      <w:r w:rsidRPr="00164A6B">
        <w:rPr>
          <w:snapToGrid/>
          <w:sz w:val="18"/>
          <w:szCs w:val="18"/>
          <w:lang w:val="en-GB"/>
        </w:rPr>
        <w:t>2000</w:t>
      </w:r>
      <w:r w:rsidRPr="00164A6B">
        <w:rPr>
          <w:snapToGrid/>
          <w:sz w:val="18"/>
          <w:szCs w:val="18"/>
          <w:lang w:val="en-GB"/>
        </w:rPr>
        <w:t>年</w:t>
      </w:r>
      <w:r w:rsidR="00FD7181" w:rsidRPr="00164A6B">
        <w:rPr>
          <w:snapToGrid/>
          <w:sz w:val="18"/>
          <w:szCs w:val="18"/>
          <w:lang w:val="en-GB"/>
        </w:rPr>
        <w:t>，</w:t>
      </w:r>
      <w:r w:rsidRPr="00164A6B">
        <w:rPr>
          <w:snapToGrid/>
          <w:sz w:val="18"/>
          <w:szCs w:val="18"/>
          <w:lang w:val="en-GB"/>
        </w:rPr>
        <w:t>水果组包括瓜类。</w:t>
      </w:r>
    </w:p>
    <w:p w:rsidR="008370F6" w:rsidRPr="00164A6B" w:rsidRDefault="008370F6" w:rsidP="00385320">
      <w:pPr>
        <w:tabs>
          <w:tab w:val="clear" w:pos="431"/>
        </w:tabs>
        <w:suppressAutoHyphens/>
        <w:overflowPunct/>
        <w:adjustRightInd/>
        <w:snapToGrid/>
        <w:spacing w:afterLines="50" w:after="163" w:line="240" w:lineRule="exact"/>
        <w:ind w:leftChars="640" w:left="31680" w:rightChars="540" w:right="31680"/>
        <w:rPr>
          <w:snapToGrid/>
          <w:sz w:val="18"/>
          <w:szCs w:val="18"/>
          <w:lang w:val="en-GB"/>
        </w:rPr>
      </w:pPr>
      <w:r w:rsidRPr="00164A6B">
        <w:rPr>
          <w:snapToGrid/>
          <w:sz w:val="18"/>
          <w:szCs w:val="18"/>
          <w:vertAlign w:val="superscript"/>
          <w:lang w:val="en-GB"/>
        </w:rPr>
        <w:t xml:space="preserve">3 </w:t>
      </w:r>
      <w:r w:rsidRPr="00164A6B">
        <w:rPr>
          <w:snapToGrid/>
          <w:sz w:val="18"/>
          <w:szCs w:val="18"/>
          <w:lang w:val="en-GB"/>
        </w:rPr>
        <w:t xml:space="preserve"> 2001</w:t>
      </w:r>
      <w:r w:rsidRPr="00164A6B">
        <w:rPr>
          <w:snapToGrid/>
          <w:sz w:val="18"/>
          <w:szCs w:val="18"/>
          <w:lang w:val="en-GB"/>
        </w:rPr>
        <w:t>年更新了计算营养价值的各项元素。</w:t>
      </w:r>
    </w:p>
    <w:p w:rsidR="008370F6" w:rsidRPr="00FD7181" w:rsidRDefault="008370F6" w:rsidP="00164A6B">
      <w:pPr>
        <w:keepNext/>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26</w:t>
      </w:r>
      <w:r w:rsidR="00164A6B">
        <w:rPr>
          <w:rFonts w:hint="eastAsia"/>
          <w:snapToGrid/>
          <w:szCs w:val="21"/>
          <w:lang w:val="en-GB"/>
        </w:rPr>
        <w:br/>
      </w:r>
      <w:r w:rsidRPr="00FD7181">
        <w:rPr>
          <w:rFonts w:eastAsia="SimHei"/>
          <w:snapToGrid/>
          <w:szCs w:val="21"/>
          <w:lang w:val="en-GB"/>
        </w:rPr>
        <w:t>人均日维生素和各类矿物质摄入量</w:t>
      </w:r>
      <w:r w:rsidR="00FD7181" w:rsidRPr="00FD7181">
        <w:rPr>
          <w:rFonts w:eastAsia="SimHei"/>
          <w:snapToGrid/>
          <w:szCs w:val="21"/>
          <w:lang w:val="en-GB"/>
        </w:rPr>
        <w:t>(</w:t>
      </w:r>
      <w:r w:rsidRPr="00FD7181">
        <w:rPr>
          <w:rFonts w:eastAsia="SimHei"/>
          <w:snapToGrid/>
          <w:szCs w:val="21"/>
          <w:lang w:val="en-GB"/>
        </w:rPr>
        <w:t>毫克</w:t>
      </w:r>
      <w:r w:rsidR="00FD7181" w:rsidRPr="00FD7181">
        <w:rPr>
          <w:rFonts w:eastAsia="SimHei"/>
          <w:snapToGrid/>
          <w:szCs w:val="21"/>
          <w:lang w:val="en-GB"/>
        </w:rPr>
        <w:t>，</w:t>
      </w:r>
      <w:r w:rsidRPr="00FD7181">
        <w:rPr>
          <w:rFonts w:eastAsia="SimHei"/>
          <w:snapToGrid/>
          <w:szCs w:val="21"/>
          <w:lang w:val="en-GB"/>
        </w:rPr>
        <w:t>除另有说明外</w:t>
      </w:r>
      <w:r w:rsidR="00FD7181" w:rsidRPr="00FD7181">
        <w:rPr>
          <w:rFonts w:eastAsia="SimHei"/>
          <w:snapToGrid/>
          <w:szCs w:val="21"/>
          <w:lang w:val="en-GB"/>
        </w:rPr>
        <w:t>)</w:t>
      </w:r>
    </w:p>
    <w:tbl>
      <w:tblPr>
        <w:tblW w:w="8505" w:type="dxa"/>
        <w:tblInd w:w="1134" w:type="dxa"/>
        <w:tblLayout w:type="fixed"/>
        <w:tblCellMar>
          <w:left w:w="0" w:type="dxa"/>
          <w:right w:w="113" w:type="dxa"/>
        </w:tblCellMar>
        <w:tblLook w:val="01E0" w:firstRow="1" w:lastRow="1" w:firstColumn="1" w:lastColumn="1" w:noHBand="0" w:noVBand="0"/>
      </w:tblPr>
      <w:tblGrid>
        <w:gridCol w:w="2552"/>
        <w:gridCol w:w="850"/>
        <w:gridCol w:w="850"/>
        <w:gridCol w:w="851"/>
        <w:gridCol w:w="709"/>
        <w:gridCol w:w="851"/>
        <w:gridCol w:w="991"/>
        <w:gridCol w:w="851"/>
      </w:tblGrid>
      <w:tr w:rsidR="008370F6" w:rsidRPr="00B77D79" w:rsidTr="008370F6">
        <w:trPr>
          <w:tblHeader/>
        </w:trPr>
        <w:tc>
          <w:tcPr>
            <w:tcW w:w="2552" w:type="dxa"/>
            <w:tcBorders>
              <w:top w:val="single" w:sz="4" w:space="0" w:color="auto"/>
              <w:bottom w:val="single" w:sz="12" w:space="0" w:color="auto"/>
            </w:tcBorders>
            <w:shd w:val="clear" w:color="auto" w:fill="auto"/>
          </w:tcPr>
          <w:p w:rsidR="008370F6" w:rsidRPr="00B77D79" w:rsidRDefault="008370F6" w:rsidP="00B77D79">
            <w:pPr>
              <w:tabs>
                <w:tab w:val="clear" w:pos="431"/>
              </w:tabs>
              <w:suppressAutoHyphens/>
              <w:overflowPunct/>
              <w:adjustRightInd/>
              <w:snapToGrid/>
              <w:spacing w:beforeLines="20" w:before="65"/>
              <w:ind w:left="113"/>
              <w:jc w:val="left"/>
              <w:rPr>
                <w:rFonts w:eastAsia="KaiTi_GB2312"/>
                <w:snapToGrid/>
                <w:color w:val="000000"/>
                <w:sz w:val="15"/>
                <w:szCs w:val="15"/>
                <w:lang w:val="en-GB" w:eastAsia="en-US"/>
              </w:rPr>
            </w:pPr>
            <w:r w:rsidRPr="00B77D79">
              <w:rPr>
                <w:rFonts w:eastAsia="KaiTi_GB2312"/>
                <w:snapToGrid/>
                <w:color w:val="000000"/>
                <w:sz w:val="15"/>
                <w:szCs w:val="15"/>
                <w:lang w:val="en-GB" w:eastAsia="en-US"/>
              </w:rPr>
              <w:t>商</w:t>
            </w:r>
            <w:r w:rsidRPr="00B77D79">
              <w:rPr>
                <w:rFonts w:eastAsia="KaiTi_GB2312"/>
                <w:snapToGrid/>
                <w:color w:val="000000"/>
                <w:sz w:val="15"/>
                <w:szCs w:val="15"/>
                <w:lang w:val="en-GB" w:eastAsia="en-US"/>
              </w:rPr>
              <w:t xml:space="preserve">  </w:t>
            </w:r>
            <w:r w:rsidRPr="00B77D79">
              <w:rPr>
                <w:rFonts w:eastAsia="KaiTi_GB2312"/>
                <w:snapToGrid/>
                <w:color w:val="000000"/>
                <w:sz w:val="15"/>
                <w:szCs w:val="15"/>
                <w:lang w:val="en-GB" w:eastAsia="en-US"/>
              </w:rPr>
              <w:t>品</w:t>
            </w:r>
          </w:p>
        </w:tc>
        <w:tc>
          <w:tcPr>
            <w:tcW w:w="850" w:type="dxa"/>
            <w:tcBorders>
              <w:top w:val="single" w:sz="4" w:space="0" w:color="auto"/>
              <w:bottom w:val="single" w:sz="12" w:space="0" w:color="auto"/>
            </w:tcBorders>
            <w:shd w:val="clear" w:color="auto" w:fill="auto"/>
          </w:tcPr>
          <w:p w:rsidR="008370F6" w:rsidRPr="00B77D79" w:rsidRDefault="008370F6" w:rsidP="00B77D79">
            <w:pPr>
              <w:tabs>
                <w:tab w:val="clear" w:pos="431"/>
              </w:tabs>
              <w:suppressAutoHyphens/>
              <w:overflowPunct/>
              <w:adjustRightInd/>
              <w:snapToGrid/>
              <w:spacing w:beforeLines="20" w:before="65"/>
              <w:ind w:left="113"/>
              <w:jc w:val="right"/>
              <w:rPr>
                <w:rFonts w:eastAsia="KaiTi_GB2312"/>
                <w:snapToGrid/>
                <w:color w:val="000000"/>
                <w:sz w:val="15"/>
                <w:szCs w:val="15"/>
                <w:lang w:val="en-GB" w:eastAsia="en-US"/>
              </w:rPr>
            </w:pPr>
            <w:r w:rsidRPr="00B77D79">
              <w:rPr>
                <w:rFonts w:eastAsia="KaiTi_GB2312"/>
                <w:snapToGrid/>
                <w:color w:val="000000"/>
                <w:sz w:val="15"/>
                <w:szCs w:val="15"/>
                <w:lang w:val="en-GB" w:eastAsia="en-US"/>
              </w:rPr>
              <w:t>铁</w:t>
            </w:r>
          </w:p>
        </w:tc>
        <w:tc>
          <w:tcPr>
            <w:tcW w:w="850" w:type="dxa"/>
            <w:tcBorders>
              <w:top w:val="single" w:sz="4" w:space="0" w:color="auto"/>
              <w:bottom w:val="single" w:sz="12" w:space="0" w:color="auto"/>
            </w:tcBorders>
            <w:shd w:val="clear" w:color="auto" w:fill="auto"/>
          </w:tcPr>
          <w:p w:rsidR="008370F6" w:rsidRPr="00B77D79" w:rsidRDefault="008370F6" w:rsidP="00B77D79">
            <w:pPr>
              <w:tabs>
                <w:tab w:val="clear" w:pos="431"/>
              </w:tabs>
              <w:suppressAutoHyphens/>
              <w:overflowPunct/>
              <w:adjustRightInd/>
              <w:snapToGrid/>
              <w:spacing w:beforeLines="20" w:before="65"/>
              <w:ind w:left="113"/>
              <w:jc w:val="right"/>
              <w:rPr>
                <w:rFonts w:eastAsia="KaiTi_GB2312"/>
                <w:snapToGrid/>
                <w:color w:val="000000"/>
                <w:sz w:val="15"/>
                <w:szCs w:val="15"/>
                <w:lang w:val="en-GB" w:eastAsia="en-US"/>
              </w:rPr>
            </w:pPr>
            <w:r w:rsidRPr="00B77D79">
              <w:rPr>
                <w:rFonts w:eastAsia="KaiTi_GB2312"/>
                <w:snapToGrid/>
                <w:color w:val="000000"/>
                <w:sz w:val="15"/>
                <w:szCs w:val="15"/>
                <w:lang w:val="en-GB" w:eastAsia="en-US"/>
              </w:rPr>
              <w:t>钙</w:t>
            </w:r>
          </w:p>
        </w:tc>
        <w:tc>
          <w:tcPr>
            <w:tcW w:w="851" w:type="dxa"/>
            <w:tcBorders>
              <w:top w:val="single" w:sz="4" w:space="0" w:color="auto"/>
              <w:bottom w:val="single" w:sz="12" w:space="0" w:color="auto"/>
            </w:tcBorders>
            <w:shd w:val="clear" w:color="auto" w:fill="auto"/>
          </w:tcPr>
          <w:p w:rsidR="008370F6" w:rsidRPr="00B77D79" w:rsidRDefault="008370F6" w:rsidP="00B77D79">
            <w:pPr>
              <w:tabs>
                <w:tab w:val="clear" w:pos="431"/>
              </w:tabs>
              <w:suppressAutoHyphens/>
              <w:overflowPunct/>
              <w:adjustRightInd/>
              <w:snapToGrid/>
              <w:spacing w:line="240" w:lineRule="exact"/>
              <w:jc w:val="right"/>
              <w:rPr>
                <w:rFonts w:eastAsia="KaiTi_GB2312"/>
                <w:snapToGrid/>
                <w:color w:val="000000"/>
                <w:sz w:val="15"/>
                <w:szCs w:val="15"/>
                <w:lang w:val="en-GB"/>
              </w:rPr>
            </w:pPr>
            <w:r w:rsidRPr="00B77D79">
              <w:rPr>
                <w:rFonts w:eastAsia="KaiTi_GB2312"/>
                <w:snapToGrid/>
                <w:color w:val="000000"/>
                <w:sz w:val="15"/>
                <w:szCs w:val="15"/>
                <w:lang w:val="en-GB"/>
              </w:rPr>
              <w:t>抗坏血酸</w:t>
            </w:r>
            <w:r w:rsidRPr="00B77D79">
              <w:rPr>
                <w:rFonts w:eastAsia="KaiTi_GB2312"/>
                <w:snapToGrid/>
                <w:color w:val="000000"/>
                <w:sz w:val="15"/>
                <w:szCs w:val="15"/>
                <w:lang w:val="en-GB"/>
              </w:rPr>
              <w:br/>
            </w:r>
            <w:r w:rsidR="00FD7181" w:rsidRPr="00B77D79">
              <w:rPr>
                <w:rFonts w:eastAsia="KaiTi_GB2312"/>
                <w:snapToGrid/>
                <w:color w:val="000000"/>
                <w:sz w:val="15"/>
                <w:szCs w:val="15"/>
                <w:lang w:val="en-GB"/>
              </w:rPr>
              <w:t>(</w:t>
            </w:r>
            <w:r w:rsidRPr="00B77D79">
              <w:rPr>
                <w:rFonts w:eastAsia="KaiTi_GB2312"/>
                <w:snapToGrid/>
                <w:color w:val="000000"/>
                <w:sz w:val="15"/>
                <w:szCs w:val="15"/>
                <w:lang w:val="en-GB"/>
              </w:rPr>
              <w:t>维生素</w:t>
            </w:r>
            <w:r w:rsidRPr="00B77D79">
              <w:rPr>
                <w:rFonts w:eastAsia="KaiTi_GB2312"/>
                <w:snapToGrid/>
                <w:color w:val="000000"/>
                <w:sz w:val="15"/>
                <w:szCs w:val="15"/>
                <w:lang w:val="en-GB"/>
              </w:rPr>
              <w:t>C</w:t>
            </w:r>
            <w:r w:rsidR="00FD7181" w:rsidRPr="00B77D79">
              <w:rPr>
                <w:rFonts w:eastAsia="KaiTi_GB2312"/>
                <w:snapToGrid/>
                <w:color w:val="000000"/>
                <w:sz w:val="15"/>
                <w:szCs w:val="15"/>
                <w:lang w:val="en-GB"/>
              </w:rPr>
              <w:t>)</w:t>
            </w:r>
          </w:p>
        </w:tc>
        <w:tc>
          <w:tcPr>
            <w:tcW w:w="709" w:type="dxa"/>
            <w:tcBorders>
              <w:top w:val="single" w:sz="4" w:space="0" w:color="auto"/>
              <w:bottom w:val="single" w:sz="12" w:space="0" w:color="auto"/>
            </w:tcBorders>
            <w:shd w:val="clear" w:color="auto" w:fill="auto"/>
          </w:tcPr>
          <w:p w:rsidR="008370F6" w:rsidRPr="00B77D79" w:rsidRDefault="008370F6" w:rsidP="00B77D79">
            <w:pPr>
              <w:tabs>
                <w:tab w:val="clear" w:pos="431"/>
              </w:tabs>
              <w:suppressAutoHyphens/>
              <w:overflowPunct/>
              <w:adjustRightInd/>
              <w:snapToGrid/>
              <w:spacing w:line="240" w:lineRule="exact"/>
              <w:jc w:val="right"/>
              <w:rPr>
                <w:rFonts w:eastAsia="KaiTi_GB2312"/>
                <w:snapToGrid/>
                <w:color w:val="000000"/>
                <w:sz w:val="15"/>
                <w:szCs w:val="15"/>
                <w:lang w:val="en-GB" w:eastAsia="en-US"/>
              </w:rPr>
            </w:pPr>
            <w:r w:rsidRPr="00B77D79">
              <w:rPr>
                <w:rFonts w:eastAsia="KaiTi_GB2312"/>
                <w:snapToGrid/>
                <w:color w:val="000000"/>
                <w:sz w:val="15"/>
                <w:szCs w:val="15"/>
                <w:lang w:val="en-GB"/>
              </w:rPr>
              <w:t>尼克酸</w:t>
            </w:r>
            <w:r w:rsidR="00FD7181" w:rsidRPr="00B77D79">
              <w:rPr>
                <w:rFonts w:eastAsia="KaiTi_GB2312"/>
                <w:snapToGrid/>
                <w:color w:val="000000"/>
                <w:sz w:val="15"/>
                <w:szCs w:val="15"/>
                <w:lang w:val="en-GB" w:eastAsia="en-US"/>
              </w:rPr>
              <w:t>(</w:t>
            </w:r>
            <w:r w:rsidRPr="00B77D79">
              <w:rPr>
                <w:rFonts w:eastAsia="KaiTi_GB2312"/>
                <w:snapToGrid/>
                <w:color w:val="000000"/>
                <w:sz w:val="15"/>
                <w:szCs w:val="15"/>
                <w:lang w:val="en-GB" w:eastAsia="en-US"/>
              </w:rPr>
              <w:t>烟酸</w:t>
            </w:r>
            <w:r w:rsidR="00FD7181" w:rsidRPr="00B77D79">
              <w:rPr>
                <w:rFonts w:eastAsia="KaiTi_GB2312"/>
                <w:snapToGrid/>
                <w:color w:val="000000"/>
                <w:sz w:val="15"/>
                <w:szCs w:val="15"/>
                <w:lang w:val="en-GB" w:eastAsia="en-US"/>
              </w:rPr>
              <w:t>)</w:t>
            </w:r>
          </w:p>
        </w:tc>
        <w:tc>
          <w:tcPr>
            <w:tcW w:w="851" w:type="dxa"/>
            <w:tcBorders>
              <w:top w:val="single" w:sz="4" w:space="0" w:color="auto"/>
              <w:bottom w:val="single" w:sz="12" w:space="0" w:color="auto"/>
            </w:tcBorders>
            <w:shd w:val="clear" w:color="auto" w:fill="auto"/>
          </w:tcPr>
          <w:p w:rsidR="008370F6" w:rsidRPr="00B77D79" w:rsidRDefault="008370F6" w:rsidP="00B77D79">
            <w:pPr>
              <w:tabs>
                <w:tab w:val="clear" w:pos="431"/>
              </w:tabs>
              <w:suppressAutoHyphens/>
              <w:overflowPunct/>
              <w:adjustRightInd/>
              <w:snapToGrid/>
              <w:spacing w:line="240" w:lineRule="exact"/>
              <w:jc w:val="right"/>
              <w:rPr>
                <w:rFonts w:eastAsia="KaiTi_GB2312"/>
                <w:snapToGrid/>
                <w:color w:val="000000"/>
                <w:sz w:val="15"/>
                <w:szCs w:val="15"/>
                <w:lang w:val="en-GB" w:eastAsia="en-US"/>
              </w:rPr>
            </w:pPr>
            <w:r w:rsidRPr="00B77D79">
              <w:rPr>
                <w:rFonts w:eastAsia="KaiTi_GB2312"/>
                <w:snapToGrid/>
                <w:color w:val="000000"/>
                <w:sz w:val="15"/>
                <w:szCs w:val="15"/>
                <w:lang w:val="en-GB"/>
              </w:rPr>
              <w:t>核黄素</w:t>
            </w:r>
            <w:r w:rsidRPr="00B77D79">
              <w:rPr>
                <w:rFonts w:eastAsia="KaiTi_GB2312"/>
                <w:snapToGrid/>
                <w:color w:val="000000"/>
                <w:sz w:val="15"/>
                <w:szCs w:val="15"/>
                <w:lang w:val="en-GB" w:eastAsia="en-US"/>
              </w:rPr>
              <w:br/>
            </w:r>
            <w:r w:rsidR="00FD7181" w:rsidRPr="00B77D79">
              <w:rPr>
                <w:rFonts w:eastAsia="KaiTi_GB2312"/>
                <w:snapToGrid/>
                <w:color w:val="000000"/>
                <w:sz w:val="15"/>
                <w:szCs w:val="15"/>
                <w:lang w:val="en-GB" w:eastAsia="en-US"/>
              </w:rPr>
              <w:t>(</w:t>
            </w:r>
            <w:r w:rsidRPr="00B77D79">
              <w:rPr>
                <w:rFonts w:eastAsia="KaiTi_GB2312"/>
                <w:snapToGrid/>
                <w:color w:val="000000"/>
                <w:sz w:val="15"/>
                <w:szCs w:val="15"/>
                <w:lang w:val="en-GB" w:eastAsia="en-US"/>
              </w:rPr>
              <w:t>维生素</w:t>
            </w:r>
            <w:r w:rsidRPr="00B77D79">
              <w:rPr>
                <w:rFonts w:eastAsia="KaiTi_GB2312"/>
                <w:snapToGrid/>
                <w:color w:val="000000"/>
                <w:sz w:val="15"/>
                <w:szCs w:val="15"/>
                <w:lang w:val="en-GB" w:eastAsia="en-US"/>
              </w:rPr>
              <w:t>B</w:t>
            </w:r>
            <w:r w:rsidRPr="00B77D79">
              <w:rPr>
                <w:rFonts w:eastAsia="KaiTi_GB2312"/>
                <w:snapToGrid/>
                <w:color w:val="000000"/>
                <w:sz w:val="15"/>
                <w:szCs w:val="15"/>
                <w:vertAlign w:val="subscript"/>
                <w:lang w:val="en-GB" w:eastAsia="en-US"/>
              </w:rPr>
              <w:t>2</w:t>
            </w:r>
            <w:r w:rsidR="00FD7181" w:rsidRPr="00B77D79">
              <w:rPr>
                <w:rFonts w:eastAsia="KaiTi_GB2312"/>
                <w:snapToGrid/>
                <w:color w:val="000000"/>
                <w:sz w:val="15"/>
                <w:szCs w:val="15"/>
                <w:lang w:val="en-GB" w:eastAsia="en-US"/>
              </w:rPr>
              <w:t>)</w:t>
            </w:r>
          </w:p>
        </w:tc>
        <w:tc>
          <w:tcPr>
            <w:tcW w:w="991" w:type="dxa"/>
            <w:tcBorders>
              <w:top w:val="single" w:sz="4" w:space="0" w:color="auto"/>
              <w:bottom w:val="single" w:sz="12" w:space="0" w:color="auto"/>
            </w:tcBorders>
            <w:shd w:val="clear" w:color="auto" w:fill="auto"/>
            <w:noWrap/>
            <w:tcMar>
              <w:right w:w="28" w:type="dxa"/>
            </w:tcMar>
          </w:tcPr>
          <w:p w:rsidR="008370F6" w:rsidRPr="00B77D79" w:rsidRDefault="008370F6" w:rsidP="00B77D79">
            <w:pPr>
              <w:tabs>
                <w:tab w:val="clear" w:pos="431"/>
              </w:tabs>
              <w:suppressAutoHyphens/>
              <w:overflowPunct/>
              <w:adjustRightInd/>
              <w:snapToGrid/>
              <w:spacing w:line="240" w:lineRule="exact"/>
              <w:jc w:val="right"/>
              <w:rPr>
                <w:rFonts w:eastAsia="KaiTi_GB2312"/>
                <w:snapToGrid/>
                <w:color w:val="000000"/>
                <w:sz w:val="15"/>
                <w:szCs w:val="15"/>
                <w:lang w:val="en-GB" w:eastAsia="en-US"/>
              </w:rPr>
            </w:pPr>
            <w:r w:rsidRPr="00B77D79">
              <w:rPr>
                <w:rFonts w:eastAsia="KaiTi_GB2312"/>
                <w:snapToGrid/>
                <w:color w:val="000000"/>
                <w:sz w:val="15"/>
                <w:szCs w:val="15"/>
                <w:lang w:val="en-GB"/>
              </w:rPr>
              <w:t>硫胺素</w:t>
            </w:r>
            <w:r w:rsidRPr="00B77D79">
              <w:rPr>
                <w:rFonts w:eastAsia="KaiTi_GB2312"/>
                <w:snapToGrid/>
                <w:color w:val="000000"/>
                <w:sz w:val="15"/>
                <w:szCs w:val="15"/>
                <w:lang w:val="en-GB" w:eastAsia="en-US"/>
              </w:rPr>
              <w:br/>
            </w:r>
            <w:r w:rsidR="00FD7181" w:rsidRPr="00B77D79">
              <w:rPr>
                <w:rFonts w:eastAsia="KaiTi_GB2312"/>
                <w:snapToGrid/>
                <w:color w:val="000000"/>
                <w:sz w:val="15"/>
                <w:szCs w:val="15"/>
                <w:lang w:val="en-GB" w:eastAsia="en-US"/>
              </w:rPr>
              <w:t>(</w:t>
            </w:r>
            <w:r w:rsidRPr="00B77D79">
              <w:rPr>
                <w:rFonts w:eastAsia="KaiTi_GB2312"/>
                <w:snapToGrid/>
                <w:color w:val="000000"/>
                <w:sz w:val="15"/>
                <w:szCs w:val="15"/>
                <w:lang w:val="en-GB" w:eastAsia="en-US"/>
              </w:rPr>
              <w:t>维生素</w:t>
            </w:r>
            <w:r w:rsidRPr="00B77D79">
              <w:rPr>
                <w:rFonts w:eastAsia="KaiTi_GB2312"/>
                <w:snapToGrid/>
                <w:color w:val="000000"/>
                <w:sz w:val="15"/>
                <w:szCs w:val="15"/>
                <w:lang w:val="en-GB" w:eastAsia="en-US"/>
              </w:rPr>
              <w:t>B</w:t>
            </w:r>
            <w:r w:rsidRPr="00B77D79">
              <w:rPr>
                <w:rFonts w:eastAsia="KaiTi_GB2312"/>
                <w:snapToGrid/>
                <w:color w:val="000000"/>
                <w:sz w:val="15"/>
                <w:szCs w:val="15"/>
                <w:vertAlign w:val="subscript"/>
                <w:lang w:val="en-GB" w:eastAsia="en-US"/>
              </w:rPr>
              <w:t>1</w:t>
            </w:r>
            <w:r w:rsidR="00FD7181" w:rsidRPr="00B77D79">
              <w:rPr>
                <w:rFonts w:eastAsia="KaiTi_GB2312"/>
                <w:snapToGrid/>
                <w:color w:val="000000"/>
                <w:sz w:val="15"/>
                <w:szCs w:val="15"/>
                <w:lang w:val="en-GB" w:eastAsia="en-US"/>
              </w:rPr>
              <w:t>)</w:t>
            </w:r>
          </w:p>
        </w:tc>
        <w:tc>
          <w:tcPr>
            <w:tcW w:w="851" w:type="dxa"/>
            <w:tcBorders>
              <w:top w:val="single" w:sz="4" w:space="0" w:color="auto"/>
              <w:bottom w:val="single" w:sz="12" w:space="0" w:color="auto"/>
            </w:tcBorders>
            <w:shd w:val="clear" w:color="auto" w:fill="auto"/>
          </w:tcPr>
          <w:p w:rsidR="008370F6" w:rsidRPr="00B77D79" w:rsidRDefault="008370F6" w:rsidP="00B77D79">
            <w:pPr>
              <w:tabs>
                <w:tab w:val="clear" w:pos="431"/>
              </w:tabs>
              <w:suppressAutoHyphens/>
              <w:overflowPunct/>
              <w:adjustRightInd/>
              <w:snapToGrid/>
              <w:spacing w:line="240" w:lineRule="exact"/>
              <w:jc w:val="right"/>
              <w:rPr>
                <w:rFonts w:eastAsia="KaiTi_GB2312"/>
                <w:snapToGrid/>
                <w:color w:val="000000"/>
                <w:sz w:val="15"/>
                <w:szCs w:val="15"/>
                <w:lang w:val="en-GB"/>
              </w:rPr>
            </w:pPr>
            <w:r w:rsidRPr="00B77D79">
              <w:rPr>
                <w:rFonts w:eastAsia="KaiTi_GB2312"/>
                <w:snapToGrid/>
                <w:color w:val="000000"/>
                <w:sz w:val="15"/>
                <w:szCs w:val="15"/>
                <w:lang w:val="en-GB"/>
              </w:rPr>
              <w:t>维生素</w:t>
            </w:r>
            <w:r w:rsidRPr="00B77D79">
              <w:rPr>
                <w:rFonts w:eastAsia="KaiTi_GB2312"/>
                <w:snapToGrid/>
                <w:color w:val="000000"/>
                <w:sz w:val="15"/>
                <w:szCs w:val="15"/>
                <w:lang w:val="en-GB"/>
              </w:rPr>
              <w:t>A</w:t>
            </w:r>
            <w:r w:rsidRPr="00B77D79">
              <w:rPr>
                <w:rFonts w:eastAsia="KaiTi_GB2312"/>
                <w:snapToGrid/>
                <w:color w:val="000000"/>
                <w:sz w:val="15"/>
                <w:szCs w:val="15"/>
                <w:lang w:val="en-GB"/>
              </w:rPr>
              <w:br/>
            </w:r>
            <w:r w:rsidR="00FD7181" w:rsidRPr="00B77D79">
              <w:rPr>
                <w:rFonts w:eastAsia="KaiTi_GB2312"/>
                <w:snapToGrid/>
                <w:color w:val="000000"/>
                <w:sz w:val="15"/>
                <w:szCs w:val="15"/>
                <w:lang w:val="en-GB"/>
              </w:rPr>
              <w:t>(</w:t>
            </w:r>
            <w:r w:rsidRPr="00B77D79">
              <w:rPr>
                <w:rFonts w:eastAsia="KaiTi_GB2312"/>
                <w:snapToGrid/>
                <w:color w:val="000000"/>
                <w:sz w:val="15"/>
                <w:szCs w:val="15"/>
                <w:lang w:val="en-GB"/>
              </w:rPr>
              <w:t>国际单位</w:t>
            </w:r>
            <w:r w:rsidR="00FD7181" w:rsidRPr="00B77D79">
              <w:rPr>
                <w:rFonts w:eastAsia="KaiTi_GB2312"/>
                <w:snapToGrid/>
                <w:color w:val="000000"/>
                <w:sz w:val="15"/>
                <w:szCs w:val="15"/>
                <w:lang w:val="en-GB"/>
              </w:rPr>
              <w:t>)</w:t>
            </w:r>
          </w:p>
        </w:tc>
      </w:tr>
      <w:tr w:rsidR="008370F6" w:rsidRPr="00B77D79" w:rsidTr="008370F6">
        <w:tc>
          <w:tcPr>
            <w:tcW w:w="2552" w:type="dxa"/>
            <w:tcBorders>
              <w:top w:val="single" w:sz="12" w:space="0" w:color="auto"/>
              <w:bottom w:val="single" w:sz="4" w:space="0" w:color="auto"/>
            </w:tcBorders>
            <w:shd w:val="clear" w:color="auto" w:fill="auto"/>
          </w:tcPr>
          <w:p w:rsidR="008370F6" w:rsidRPr="00B77D79" w:rsidRDefault="008370F6" w:rsidP="008370F6">
            <w:pPr>
              <w:tabs>
                <w:tab w:val="clear" w:pos="431"/>
              </w:tabs>
              <w:suppressAutoHyphens/>
              <w:overflowPunct/>
              <w:adjustRightInd/>
              <w:snapToGrid/>
              <w:jc w:val="left"/>
              <w:rPr>
                <w:rFonts w:eastAsia="KaiTi_GB2312"/>
                <w:b/>
                <w:snapToGrid/>
                <w:sz w:val="15"/>
                <w:szCs w:val="15"/>
                <w:lang w:val="en-GB"/>
              </w:rPr>
            </w:pPr>
            <w:r w:rsidRPr="00B77D79">
              <w:rPr>
                <w:rFonts w:eastAsia="KaiTi_GB2312"/>
                <w:snapToGrid/>
                <w:sz w:val="15"/>
                <w:szCs w:val="15"/>
                <w:lang w:val="en-GB" w:eastAsia="en-US"/>
              </w:rPr>
              <w:t>2005</w:t>
            </w:r>
            <w:r w:rsidRPr="00B77D79">
              <w:rPr>
                <w:rFonts w:eastAsia="KaiTi_GB2312"/>
                <w:snapToGrid/>
                <w:sz w:val="15"/>
                <w:szCs w:val="15"/>
                <w:lang w:val="en-GB"/>
              </w:rPr>
              <w:t>年</w:t>
            </w:r>
          </w:p>
        </w:tc>
        <w:tc>
          <w:tcPr>
            <w:tcW w:w="850" w:type="dxa"/>
            <w:tcBorders>
              <w:top w:val="single" w:sz="12" w:space="0" w:color="auto"/>
              <w:bottom w:val="single" w:sz="4" w:space="0" w:color="auto"/>
            </w:tcBorders>
            <w:shd w:val="clear" w:color="auto" w:fill="auto"/>
            <w:vAlign w:val="bottom"/>
          </w:tcPr>
          <w:p w:rsidR="008370F6" w:rsidRPr="00B77D79" w:rsidRDefault="008370F6" w:rsidP="008370F6">
            <w:pPr>
              <w:tabs>
                <w:tab w:val="clear" w:pos="431"/>
              </w:tabs>
              <w:overflowPunct/>
              <w:adjustRightInd/>
              <w:snapToGrid/>
              <w:jc w:val="right"/>
              <w:rPr>
                <w:snapToGrid/>
                <w:sz w:val="15"/>
                <w:szCs w:val="15"/>
                <w:lang w:val="en-GB" w:eastAsia="en-US"/>
              </w:rPr>
            </w:pPr>
          </w:p>
        </w:tc>
        <w:tc>
          <w:tcPr>
            <w:tcW w:w="850" w:type="dxa"/>
            <w:tcBorders>
              <w:top w:val="single" w:sz="12" w:space="0" w:color="auto"/>
              <w:bottom w:val="single" w:sz="4" w:space="0" w:color="auto"/>
            </w:tcBorders>
            <w:shd w:val="clear" w:color="auto" w:fill="auto"/>
            <w:vAlign w:val="bottom"/>
          </w:tcPr>
          <w:p w:rsidR="008370F6" w:rsidRPr="00B77D79" w:rsidRDefault="008370F6" w:rsidP="008370F6">
            <w:pPr>
              <w:tabs>
                <w:tab w:val="clear" w:pos="431"/>
              </w:tabs>
              <w:overflowPunct/>
              <w:adjustRightInd/>
              <w:snapToGrid/>
              <w:jc w:val="right"/>
              <w:rPr>
                <w:snapToGrid/>
                <w:sz w:val="15"/>
                <w:szCs w:val="15"/>
                <w:lang w:val="en-GB" w:eastAsia="en-US"/>
              </w:rPr>
            </w:pPr>
          </w:p>
        </w:tc>
        <w:tc>
          <w:tcPr>
            <w:tcW w:w="851" w:type="dxa"/>
            <w:tcBorders>
              <w:top w:val="single" w:sz="12" w:space="0" w:color="auto"/>
              <w:bottom w:val="single" w:sz="4" w:space="0" w:color="auto"/>
            </w:tcBorders>
            <w:shd w:val="clear" w:color="auto" w:fill="auto"/>
            <w:vAlign w:val="bottom"/>
          </w:tcPr>
          <w:p w:rsidR="008370F6" w:rsidRPr="00B77D79" w:rsidRDefault="008370F6" w:rsidP="008370F6">
            <w:pPr>
              <w:tabs>
                <w:tab w:val="clear" w:pos="431"/>
              </w:tabs>
              <w:overflowPunct/>
              <w:adjustRightInd/>
              <w:snapToGrid/>
              <w:jc w:val="right"/>
              <w:rPr>
                <w:snapToGrid/>
                <w:sz w:val="15"/>
                <w:szCs w:val="15"/>
                <w:lang w:val="en-GB" w:eastAsia="en-US"/>
              </w:rPr>
            </w:pPr>
          </w:p>
        </w:tc>
        <w:tc>
          <w:tcPr>
            <w:tcW w:w="709" w:type="dxa"/>
            <w:tcBorders>
              <w:top w:val="single" w:sz="12" w:space="0" w:color="auto"/>
              <w:bottom w:val="single" w:sz="4" w:space="0" w:color="auto"/>
            </w:tcBorders>
            <w:shd w:val="clear" w:color="auto" w:fill="auto"/>
            <w:vAlign w:val="bottom"/>
          </w:tcPr>
          <w:p w:rsidR="008370F6" w:rsidRPr="00B77D79" w:rsidRDefault="008370F6" w:rsidP="008370F6">
            <w:pPr>
              <w:tabs>
                <w:tab w:val="clear" w:pos="431"/>
              </w:tabs>
              <w:overflowPunct/>
              <w:adjustRightInd/>
              <w:snapToGrid/>
              <w:jc w:val="right"/>
              <w:rPr>
                <w:snapToGrid/>
                <w:sz w:val="15"/>
                <w:szCs w:val="15"/>
                <w:lang w:val="en-GB" w:eastAsia="en-US"/>
              </w:rPr>
            </w:pPr>
          </w:p>
        </w:tc>
        <w:tc>
          <w:tcPr>
            <w:tcW w:w="851" w:type="dxa"/>
            <w:tcBorders>
              <w:top w:val="single" w:sz="12" w:space="0" w:color="auto"/>
              <w:bottom w:val="single" w:sz="4" w:space="0" w:color="auto"/>
            </w:tcBorders>
            <w:shd w:val="clear" w:color="auto" w:fill="auto"/>
            <w:vAlign w:val="bottom"/>
          </w:tcPr>
          <w:p w:rsidR="008370F6" w:rsidRPr="00B77D79" w:rsidRDefault="008370F6" w:rsidP="008370F6">
            <w:pPr>
              <w:tabs>
                <w:tab w:val="clear" w:pos="431"/>
              </w:tabs>
              <w:overflowPunct/>
              <w:adjustRightInd/>
              <w:snapToGrid/>
              <w:jc w:val="right"/>
              <w:rPr>
                <w:snapToGrid/>
                <w:sz w:val="15"/>
                <w:szCs w:val="15"/>
                <w:lang w:val="en-GB" w:eastAsia="en-US"/>
              </w:rPr>
            </w:pPr>
          </w:p>
        </w:tc>
        <w:tc>
          <w:tcPr>
            <w:tcW w:w="991" w:type="dxa"/>
            <w:tcBorders>
              <w:top w:val="single" w:sz="12" w:space="0" w:color="auto"/>
              <w:bottom w:val="single" w:sz="4" w:space="0" w:color="auto"/>
            </w:tcBorders>
            <w:shd w:val="clear" w:color="auto" w:fill="auto"/>
            <w:vAlign w:val="bottom"/>
          </w:tcPr>
          <w:p w:rsidR="008370F6" w:rsidRPr="00B77D79" w:rsidRDefault="008370F6" w:rsidP="008370F6">
            <w:pPr>
              <w:tabs>
                <w:tab w:val="clear" w:pos="431"/>
              </w:tabs>
              <w:overflowPunct/>
              <w:adjustRightInd/>
              <w:snapToGrid/>
              <w:jc w:val="right"/>
              <w:rPr>
                <w:snapToGrid/>
                <w:sz w:val="15"/>
                <w:szCs w:val="15"/>
                <w:lang w:val="en-GB" w:eastAsia="en-US"/>
              </w:rPr>
            </w:pPr>
          </w:p>
        </w:tc>
        <w:tc>
          <w:tcPr>
            <w:tcW w:w="851" w:type="dxa"/>
            <w:tcBorders>
              <w:top w:val="single" w:sz="12" w:space="0" w:color="auto"/>
              <w:bottom w:val="single" w:sz="4" w:space="0" w:color="auto"/>
            </w:tcBorders>
            <w:shd w:val="clear" w:color="auto" w:fill="auto"/>
            <w:vAlign w:val="bottom"/>
          </w:tcPr>
          <w:p w:rsidR="008370F6" w:rsidRPr="00B77D79" w:rsidRDefault="008370F6" w:rsidP="008370F6">
            <w:pPr>
              <w:tabs>
                <w:tab w:val="clear" w:pos="431"/>
              </w:tabs>
              <w:overflowPunct/>
              <w:adjustRightInd/>
              <w:snapToGrid/>
              <w:jc w:val="right"/>
              <w:rPr>
                <w:snapToGrid/>
                <w:sz w:val="15"/>
                <w:szCs w:val="15"/>
                <w:lang w:val="en-GB" w:eastAsia="en-US"/>
              </w:rPr>
            </w:pPr>
          </w:p>
        </w:tc>
      </w:tr>
      <w:tr w:rsidR="008370F6" w:rsidRPr="00B77D79" w:rsidTr="008370F6">
        <w:tc>
          <w:tcPr>
            <w:tcW w:w="2552" w:type="dxa"/>
            <w:tcBorders>
              <w:top w:val="single" w:sz="4" w:space="0" w:color="auto"/>
              <w:bottom w:val="single" w:sz="4" w:space="0" w:color="auto"/>
            </w:tcBorders>
            <w:shd w:val="clear" w:color="auto" w:fill="auto"/>
          </w:tcPr>
          <w:p w:rsidR="008370F6" w:rsidRPr="00B77D79" w:rsidRDefault="008370F6" w:rsidP="00385320">
            <w:pPr>
              <w:tabs>
                <w:tab w:val="clear" w:pos="431"/>
              </w:tabs>
              <w:suppressAutoHyphens/>
              <w:overflowPunct/>
              <w:adjustRightInd/>
              <w:snapToGrid/>
              <w:ind w:leftChars="54" w:left="31680" w:firstLineChars="200" w:firstLine="31680"/>
              <w:rPr>
                <w:rFonts w:eastAsia="SimHei"/>
                <w:bCs/>
                <w:snapToGrid/>
                <w:color w:val="000000"/>
                <w:sz w:val="15"/>
                <w:szCs w:val="15"/>
                <w:lang w:val="en-GB" w:eastAsia="en-US"/>
              </w:rPr>
            </w:pPr>
            <w:r w:rsidRPr="00B77D79">
              <w:rPr>
                <w:rFonts w:eastAsia="SimHei"/>
                <w:bCs/>
                <w:snapToGrid/>
                <w:color w:val="000000"/>
                <w:sz w:val="15"/>
                <w:szCs w:val="15"/>
                <w:lang w:val="en-GB"/>
              </w:rPr>
              <w:t>共</w:t>
            </w:r>
            <w:r w:rsidRPr="00B77D79">
              <w:rPr>
                <w:rFonts w:eastAsia="SimHei"/>
                <w:bCs/>
                <w:snapToGrid/>
                <w:color w:val="000000"/>
                <w:sz w:val="15"/>
                <w:szCs w:val="15"/>
                <w:lang w:val="en-GB" w:eastAsia="en-US"/>
              </w:rPr>
              <w:t>计</w:t>
            </w:r>
          </w:p>
        </w:tc>
        <w:tc>
          <w:tcPr>
            <w:tcW w:w="850" w:type="dxa"/>
            <w:tcBorders>
              <w:top w:val="single" w:sz="4" w:space="0" w:color="auto"/>
              <w:bottom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b/>
                <w:snapToGrid/>
                <w:sz w:val="15"/>
                <w:szCs w:val="15"/>
                <w:lang w:val="en-GB" w:eastAsia="en-US"/>
              </w:rPr>
            </w:pPr>
            <w:r w:rsidRPr="00B77D79">
              <w:rPr>
                <w:b/>
                <w:snapToGrid/>
                <w:sz w:val="15"/>
                <w:szCs w:val="15"/>
                <w:lang w:val="en-GB" w:eastAsia="en-US"/>
              </w:rPr>
              <w:t>2</w:t>
            </w:r>
            <w:r w:rsidR="00FD7181" w:rsidRPr="00B77D79">
              <w:rPr>
                <w:b/>
                <w:snapToGrid/>
                <w:sz w:val="15"/>
                <w:szCs w:val="15"/>
                <w:lang w:val="en-GB" w:eastAsia="en-US"/>
              </w:rPr>
              <w:t>7.</w:t>
            </w:r>
            <w:r w:rsidRPr="00B77D79">
              <w:rPr>
                <w:b/>
                <w:snapToGrid/>
                <w:sz w:val="15"/>
                <w:szCs w:val="15"/>
                <w:lang w:val="en-GB" w:eastAsia="en-US"/>
              </w:rPr>
              <w:t>2</w:t>
            </w:r>
          </w:p>
        </w:tc>
        <w:tc>
          <w:tcPr>
            <w:tcW w:w="850" w:type="dxa"/>
            <w:tcBorders>
              <w:top w:val="single" w:sz="4" w:space="0" w:color="auto"/>
              <w:bottom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b/>
                <w:snapToGrid/>
                <w:sz w:val="15"/>
                <w:szCs w:val="15"/>
                <w:lang w:val="en-GB" w:eastAsia="en-US"/>
              </w:rPr>
            </w:pPr>
            <w:r w:rsidRPr="00B77D79">
              <w:rPr>
                <w:b/>
                <w:snapToGrid/>
                <w:sz w:val="15"/>
                <w:szCs w:val="15"/>
                <w:lang w:val="en-GB" w:eastAsia="en-US"/>
              </w:rPr>
              <w:t>900</w:t>
            </w:r>
          </w:p>
        </w:tc>
        <w:tc>
          <w:tcPr>
            <w:tcW w:w="851" w:type="dxa"/>
            <w:tcBorders>
              <w:top w:val="single" w:sz="4" w:space="0" w:color="auto"/>
              <w:bottom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b/>
                <w:snapToGrid/>
                <w:sz w:val="15"/>
                <w:szCs w:val="15"/>
                <w:lang w:val="en-GB" w:eastAsia="en-US"/>
              </w:rPr>
            </w:pPr>
            <w:r w:rsidRPr="00B77D79">
              <w:rPr>
                <w:b/>
                <w:snapToGrid/>
                <w:sz w:val="15"/>
                <w:szCs w:val="15"/>
                <w:lang w:val="en-GB" w:eastAsia="en-US"/>
              </w:rPr>
              <w:t>205</w:t>
            </w:r>
          </w:p>
        </w:tc>
        <w:tc>
          <w:tcPr>
            <w:tcW w:w="709" w:type="dxa"/>
            <w:tcBorders>
              <w:top w:val="single" w:sz="4" w:space="0" w:color="auto"/>
              <w:bottom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b/>
                <w:snapToGrid/>
                <w:sz w:val="15"/>
                <w:szCs w:val="15"/>
                <w:lang w:val="en-GB" w:eastAsia="en-US"/>
              </w:rPr>
            </w:pPr>
            <w:r w:rsidRPr="00B77D79">
              <w:rPr>
                <w:b/>
                <w:snapToGrid/>
                <w:sz w:val="15"/>
                <w:szCs w:val="15"/>
                <w:lang w:val="en-GB" w:eastAsia="en-US"/>
              </w:rPr>
              <w:t>3</w:t>
            </w:r>
            <w:r w:rsidR="00FD7181" w:rsidRPr="00B77D79">
              <w:rPr>
                <w:b/>
                <w:snapToGrid/>
                <w:sz w:val="15"/>
                <w:szCs w:val="15"/>
                <w:lang w:val="en-GB" w:eastAsia="en-US"/>
              </w:rPr>
              <w:t>4.</w:t>
            </w:r>
            <w:r w:rsidRPr="00B77D79">
              <w:rPr>
                <w:b/>
                <w:snapToGrid/>
                <w:sz w:val="15"/>
                <w:szCs w:val="15"/>
                <w:lang w:val="en-GB" w:eastAsia="en-US"/>
              </w:rPr>
              <w:t>4</w:t>
            </w:r>
          </w:p>
        </w:tc>
        <w:tc>
          <w:tcPr>
            <w:tcW w:w="851" w:type="dxa"/>
            <w:tcBorders>
              <w:top w:val="single" w:sz="4" w:space="0" w:color="auto"/>
              <w:bottom w:val="single" w:sz="4" w:space="0" w:color="auto"/>
            </w:tcBorders>
            <w:shd w:val="clear" w:color="auto" w:fill="auto"/>
            <w:vAlign w:val="center"/>
          </w:tcPr>
          <w:p w:rsidR="008370F6" w:rsidRPr="00B77D79" w:rsidRDefault="00FD7181" w:rsidP="008370F6">
            <w:pPr>
              <w:tabs>
                <w:tab w:val="clear" w:pos="431"/>
              </w:tabs>
              <w:overflowPunct/>
              <w:adjustRightInd/>
              <w:snapToGrid/>
              <w:jc w:val="right"/>
              <w:rPr>
                <w:b/>
                <w:snapToGrid/>
                <w:sz w:val="15"/>
                <w:szCs w:val="15"/>
                <w:lang w:val="en-GB" w:eastAsia="en-US"/>
              </w:rPr>
            </w:pPr>
            <w:r w:rsidRPr="00B77D79">
              <w:rPr>
                <w:b/>
                <w:snapToGrid/>
                <w:sz w:val="15"/>
                <w:szCs w:val="15"/>
                <w:lang w:val="en-GB" w:eastAsia="en-US"/>
              </w:rPr>
              <w:t>1.</w:t>
            </w:r>
            <w:r w:rsidR="008370F6" w:rsidRPr="00B77D79">
              <w:rPr>
                <w:b/>
                <w:snapToGrid/>
                <w:sz w:val="15"/>
                <w:szCs w:val="15"/>
                <w:lang w:val="en-GB" w:eastAsia="en-US"/>
              </w:rPr>
              <w:t>7</w:t>
            </w:r>
          </w:p>
        </w:tc>
        <w:tc>
          <w:tcPr>
            <w:tcW w:w="991" w:type="dxa"/>
            <w:tcBorders>
              <w:top w:val="single" w:sz="4" w:space="0" w:color="auto"/>
              <w:bottom w:val="single" w:sz="4" w:space="0" w:color="auto"/>
            </w:tcBorders>
            <w:shd w:val="clear" w:color="auto" w:fill="auto"/>
            <w:vAlign w:val="center"/>
          </w:tcPr>
          <w:p w:rsidR="008370F6" w:rsidRPr="00B77D79" w:rsidRDefault="00FD7181" w:rsidP="008370F6">
            <w:pPr>
              <w:tabs>
                <w:tab w:val="clear" w:pos="431"/>
              </w:tabs>
              <w:overflowPunct/>
              <w:adjustRightInd/>
              <w:snapToGrid/>
              <w:jc w:val="right"/>
              <w:rPr>
                <w:b/>
                <w:snapToGrid/>
                <w:sz w:val="15"/>
                <w:szCs w:val="15"/>
                <w:lang w:val="en-GB" w:eastAsia="en-US"/>
              </w:rPr>
            </w:pPr>
            <w:r w:rsidRPr="00B77D79">
              <w:rPr>
                <w:b/>
                <w:snapToGrid/>
                <w:sz w:val="15"/>
                <w:szCs w:val="15"/>
                <w:lang w:val="en-GB" w:eastAsia="en-US"/>
              </w:rPr>
              <w:t>2.</w:t>
            </w:r>
            <w:r w:rsidR="008370F6" w:rsidRPr="00B77D79">
              <w:rPr>
                <w:b/>
                <w:snapToGrid/>
                <w:sz w:val="15"/>
                <w:szCs w:val="15"/>
                <w:lang w:val="en-GB" w:eastAsia="en-US"/>
              </w:rPr>
              <w:t>2</w:t>
            </w:r>
          </w:p>
        </w:tc>
        <w:tc>
          <w:tcPr>
            <w:tcW w:w="851" w:type="dxa"/>
            <w:tcBorders>
              <w:top w:val="single" w:sz="4" w:space="0" w:color="auto"/>
              <w:bottom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b/>
                <w:snapToGrid/>
                <w:sz w:val="15"/>
                <w:szCs w:val="15"/>
                <w:lang w:val="en-GB" w:eastAsia="en-US"/>
              </w:rPr>
            </w:pPr>
            <w:r w:rsidRPr="00B77D79">
              <w:rPr>
                <w:b/>
                <w:snapToGrid/>
                <w:sz w:val="15"/>
                <w:szCs w:val="15"/>
                <w:lang w:val="en-GB" w:eastAsia="en-US"/>
              </w:rPr>
              <w:t>7 094</w:t>
            </w:r>
          </w:p>
        </w:tc>
      </w:tr>
      <w:tr w:rsidR="008370F6" w:rsidRPr="00B77D79" w:rsidTr="008370F6">
        <w:tc>
          <w:tcPr>
            <w:tcW w:w="2552" w:type="dxa"/>
            <w:tcBorders>
              <w:top w:val="single" w:sz="4" w:space="0" w:color="auto"/>
            </w:tcBorders>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谷类和谷物产品</w:t>
            </w:r>
          </w:p>
        </w:tc>
        <w:tc>
          <w:tcPr>
            <w:tcW w:w="850" w:type="dxa"/>
            <w:tcBorders>
              <w:top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FD7181" w:rsidRPr="00B77D79">
              <w:rPr>
                <w:snapToGrid/>
                <w:sz w:val="15"/>
                <w:szCs w:val="15"/>
                <w:lang w:val="en-GB" w:eastAsia="en-US"/>
              </w:rPr>
              <w:t>7.</w:t>
            </w:r>
            <w:r w:rsidRPr="00B77D79">
              <w:rPr>
                <w:snapToGrid/>
                <w:sz w:val="15"/>
                <w:szCs w:val="15"/>
                <w:lang w:val="en-GB" w:eastAsia="en-US"/>
              </w:rPr>
              <w:t>5</w:t>
            </w:r>
          </w:p>
        </w:tc>
        <w:tc>
          <w:tcPr>
            <w:tcW w:w="850" w:type="dxa"/>
            <w:tcBorders>
              <w:top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118</w:t>
            </w:r>
          </w:p>
        </w:tc>
        <w:tc>
          <w:tcPr>
            <w:tcW w:w="851" w:type="dxa"/>
            <w:tcBorders>
              <w:top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tcBorders>
              <w:top w:val="single" w:sz="4"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FD7181" w:rsidRPr="00B77D79">
              <w:rPr>
                <w:snapToGrid/>
                <w:sz w:val="15"/>
                <w:szCs w:val="15"/>
                <w:lang w:val="en-GB" w:eastAsia="en-US"/>
              </w:rPr>
              <w:t>5.</w:t>
            </w:r>
            <w:r w:rsidRPr="00B77D79">
              <w:rPr>
                <w:snapToGrid/>
                <w:sz w:val="15"/>
                <w:szCs w:val="15"/>
                <w:lang w:val="en-GB" w:eastAsia="en-US"/>
              </w:rPr>
              <w:t>8</w:t>
            </w:r>
          </w:p>
        </w:tc>
        <w:tc>
          <w:tcPr>
            <w:tcW w:w="851" w:type="dxa"/>
            <w:tcBorders>
              <w:top w:val="single" w:sz="4" w:space="0" w:color="auto"/>
            </w:tcBorders>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3</w:t>
            </w:r>
          </w:p>
        </w:tc>
        <w:tc>
          <w:tcPr>
            <w:tcW w:w="991" w:type="dxa"/>
            <w:tcBorders>
              <w:top w:val="single" w:sz="4" w:space="0" w:color="auto"/>
            </w:tcBorders>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8370F6" w:rsidRPr="00B77D79">
              <w:rPr>
                <w:snapToGrid/>
                <w:sz w:val="15"/>
                <w:szCs w:val="15"/>
                <w:lang w:val="en-GB" w:eastAsia="en-US"/>
              </w:rPr>
              <w:t>3</w:t>
            </w:r>
          </w:p>
        </w:tc>
        <w:tc>
          <w:tcPr>
            <w:tcW w:w="851" w:type="dxa"/>
            <w:tcBorders>
              <w:top w:val="single" w:sz="4" w:space="0" w:color="auto"/>
            </w:tcBorders>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5</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土豆和淀粉</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8</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6</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17</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8370F6" w:rsidRPr="00B77D79">
              <w:rPr>
                <w:snapToGrid/>
                <w:sz w:val="15"/>
                <w:szCs w:val="15"/>
                <w:lang w:val="en-GB" w:eastAsia="en-US"/>
              </w:rPr>
              <w:t>3</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eastAsia="en-US"/>
              </w:rPr>
            </w:pPr>
            <w:r w:rsidRPr="00B77D79">
              <w:rPr>
                <w:snapToGrid/>
                <w:sz w:val="15"/>
                <w:szCs w:val="15"/>
                <w:lang w:val="en-GB"/>
              </w:rPr>
              <w:t xml:space="preserve">  </w:t>
            </w:r>
            <w:r w:rsidRPr="00B77D79">
              <w:rPr>
                <w:snapToGrid/>
                <w:sz w:val="15"/>
                <w:szCs w:val="15"/>
                <w:lang w:val="en-GB"/>
              </w:rPr>
              <w:t>糖、糖果和蜜</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ind w:left="266" w:hanging="266"/>
              <w:jc w:val="left"/>
              <w:rPr>
                <w:snapToGrid/>
                <w:sz w:val="15"/>
                <w:szCs w:val="15"/>
                <w:lang w:val="en-GB"/>
              </w:rPr>
            </w:pPr>
            <w:r w:rsidRPr="00B77D79">
              <w:rPr>
                <w:snapToGrid/>
                <w:sz w:val="15"/>
                <w:szCs w:val="15"/>
                <w:lang w:val="en-GB"/>
              </w:rPr>
              <w:t xml:space="preserve">  </w:t>
            </w:r>
            <w:r w:rsidRPr="00B77D79">
              <w:rPr>
                <w:snapToGrid/>
                <w:sz w:val="15"/>
                <w:szCs w:val="15"/>
                <w:lang w:val="en-GB"/>
              </w:rPr>
              <w:t>豆类</w:t>
            </w:r>
            <w:r w:rsidR="00FD7181" w:rsidRPr="00B77D79">
              <w:rPr>
                <w:snapToGrid/>
                <w:sz w:val="15"/>
                <w:szCs w:val="15"/>
                <w:lang w:val="en-GB"/>
              </w:rPr>
              <w:t>(</w:t>
            </w:r>
            <w:r w:rsidRPr="00B77D79">
              <w:rPr>
                <w:snapToGrid/>
                <w:sz w:val="15"/>
                <w:szCs w:val="15"/>
                <w:lang w:val="en-GB"/>
              </w:rPr>
              <w:t>包括大豆、油菜籽和坚果</w:t>
            </w:r>
            <w:r w:rsidR="00FD7181" w:rsidRPr="00B77D79">
              <w:rPr>
                <w:snapToGrid/>
                <w:sz w:val="15"/>
                <w:szCs w:val="15"/>
                <w:lang w:val="en-GB"/>
              </w:rPr>
              <w:t>)</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w:t>
            </w:r>
            <w:r w:rsidR="008370F6" w:rsidRPr="00B77D79">
              <w:rPr>
                <w:snapToGrid/>
                <w:sz w:val="15"/>
                <w:szCs w:val="15"/>
                <w:lang w:val="en-GB" w:eastAsia="en-US"/>
              </w:rPr>
              <w:t>7</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50</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8370F6" w:rsidRPr="00B77D79">
              <w:rPr>
                <w:snapToGrid/>
                <w:sz w:val="15"/>
                <w:szCs w:val="15"/>
                <w:lang w:val="en-GB" w:eastAsia="en-US"/>
              </w:rPr>
              <w:t>8</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19</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rPr>
            </w:pPr>
            <w:r w:rsidRPr="00B77D79">
              <w:rPr>
                <w:snapToGrid/>
                <w:sz w:val="15"/>
                <w:szCs w:val="15"/>
                <w:lang w:val="en-GB"/>
              </w:rPr>
              <w:t xml:space="preserve">  </w:t>
            </w:r>
            <w:r w:rsidRPr="00B77D79">
              <w:rPr>
                <w:snapToGrid/>
                <w:sz w:val="15"/>
                <w:szCs w:val="15"/>
                <w:lang w:val="en-GB"/>
              </w:rPr>
              <w:t>蔬菜和瓜类</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w:t>
            </w:r>
            <w:r w:rsidR="008370F6" w:rsidRPr="00B77D79">
              <w:rPr>
                <w:snapToGrid/>
                <w:sz w:val="15"/>
                <w:szCs w:val="15"/>
                <w:lang w:val="en-GB" w:eastAsia="en-US"/>
              </w:rPr>
              <w:t>2</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77</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104</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3.</w:t>
            </w:r>
            <w:r w:rsidR="008370F6" w:rsidRPr="00B77D79">
              <w:rPr>
                <w:snapToGrid/>
                <w:sz w:val="15"/>
                <w:szCs w:val="15"/>
                <w:lang w:val="en-GB" w:eastAsia="en-US"/>
              </w:rPr>
              <w:t>7</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4 561</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rPr>
            </w:pPr>
            <w:r w:rsidRPr="00B77D79">
              <w:rPr>
                <w:snapToGrid/>
                <w:sz w:val="15"/>
                <w:szCs w:val="15"/>
                <w:lang w:val="en-GB"/>
              </w:rPr>
              <w:t xml:space="preserve">  </w:t>
            </w:r>
            <w:r w:rsidRPr="00B77D79">
              <w:rPr>
                <w:snapToGrid/>
                <w:sz w:val="15"/>
                <w:szCs w:val="15"/>
                <w:lang w:val="en-GB"/>
              </w:rPr>
              <w:t>水果</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8</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59</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76</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713</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eastAsia="en-US"/>
              </w:rPr>
            </w:pPr>
            <w:r w:rsidRPr="00B77D79">
              <w:rPr>
                <w:snapToGrid/>
                <w:color w:val="000000"/>
                <w:sz w:val="15"/>
                <w:szCs w:val="15"/>
                <w:lang w:val="en-GB"/>
              </w:rPr>
              <w:t xml:space="preserve">  </w:t>
            </w:r>
            <w:r w:rsidRPr="00B77D79">
              <w:rPr>
                <w:snapToGrid/>
                <w:color w:val="000000"/>
                <w:sz w:val="15"/>
                <w:szCs w:val="15"/>
                <w:lang w:val="en-GB" w:eastAsia="en-US"/>
              </w:rPr>
              <w:t>油和脂肪</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41</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肉</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w:t>
            </w:r>
            <w:r w:rsidR="008370F6" w:rsidRPr="00B77D79">
              <w:rPr>
                <w:snapToGrid/>
                <w:sz w:val="15"/>
                <w:szCs w:val="15"/>
                <w:lang w:val="en-GB" w:eastAsia="en-US"/>
              </w:rPr>
              <w:t>3</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19</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3</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10</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1 054</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蛋</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5</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16</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200</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鱼</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17</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3</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rPr>
            </w:pPr>
            <w:r w:rsidRPr="00B77D79">
              <w:rPr>
                <w:snapToGrid/>
                <w:color w:val="000000"/>
                <w:sz w:val="15"/>
                <w:szCs w:val="15"/>
                <w:lang w:val="en-GB" w:eastAsia="en-US"/>
              </w:rPr>
              <w:t>奶和奶制品</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532</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4</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8</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502</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rPr>
            </w:pPr>
            <w:r w:rsidRPr="00B77D79">
              <w:rPr>
                <w:snapToGrid/>
                <w:sz w:val="15"/>
                <w:szCs w:val="15"/>
                <w:lang w:val="en-GB"/>
              </w:rPr>
              <w:t xml:space="preserve">  </w:t>
            </w:r>
            <w:r w:rsidRPr="00B77D79">
              <w:rPr>
                <w:snapToGrid/>
                <w:sz w:val="15"/>
                <w:szCs w:val="15"/>
                <w:lang w:val="en-GB"/>
              </w:rPr>
              <w:t>饮料</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r>
      <w:tr w:rsidR="008370F6" w:rsidRPr="00B77D79" w:rsidTr="008370F6">
        <w:tc>
          <w:tcPr>
            <w:tcW w:w="2552" w:type="dxa"/>
            <w:tcBorders>
              <w:bottom w:val="single" w:sz="4" w:space="0" w:color="auto"/>
            </w:tcBorders>
            <w:shd w:val="clear" w:color="auto" w:fill="auto"/>
          </w:tcPr>
          <w:p w:rsidR="008370F6" w:rsidRPr="00B77D79" w:rsidRDefault="008370F6" w:rsidP="008370F6">
            <w:pPr>
              <w:keepNext/>
              <w:keepLines/>
              <w:tabs>
                <w:tab w:val="clear" w:pos="431"/>
              </w:tabs>
              <w:suppressAutoHyphens/>
              <w:overflowPunct/>
              <w:adjustRightInd/>
              <w:snapToGrid/>
              <w:jc w:val="left"/>
              <w:rPr>
                <w:rFonts w:eastAsia="KaiTi_GB2312"/>
                <w:snapToGrid/>
                <w:sz w:val="15"/>
                <w:szCs w:val="15"/>
                <w:lang w:val="en-GB"/>
              </w:rPr>
            </w:pPr>
            <w:r w:rsidRPr="00B77D79">
              <w:rPr>
                <w:rFonts w:eastAsia="KaiTi_GB2312"/>
                <w:snapToGrid/>
                <w:sz w:val="15"/>
                <w:szCs w:val="15"/>
                <w:lang w:val="en-GB" w:eastAsia="en-US"/>
              </w:rPr>
              <w:t>2006</w:t>
            </w:r>
            <w:r w:rsidRPr="00B77D79">
              <w:rPr>
                <w:rFonts w:eastAsia="KaiTi_GB2312"/>
                <w:snapToGrid/>
                <w:sz w:val="15"/>
                <w:szCs w:val="15"/>
                <w:lang w:val="en-GB"/>
              </w:rPr>
              <w:t>年</w:t>
            </w:r>
          </w:p>
        </w:tc>
        <w:tc>
          <w:tcPr>
            <w:tcW w:w="850" w:type="dxa"/>
            <w:tcBorders>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p>
        </w:tc>
        <w:tc>
          <w:tcPr>
            <w:tcW w:w="850" w:type="dxa"/>
            <w:tcBorders>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p>
        </w:tc>
        <w:tc>
          <w:tcPr>
            <w:tcW w:w="851" w:type="dxa"/>
            <w:tcBorders>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p>
        </w:tc>
        <w:tc>
          <w:tcPr>
            <w:tcW w:w="709" w:type="dxa"/>
            <w:tcBorders>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p>
        </w:tc>
        <w:tc>
          <w:tcPr>
            <w:tcW w:w="851" w:type="dxa"/>
            <w:tcBorders>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p>
        </w:tc>
        <w:tc>
          <w:tcPr>
            <w:tcW w:w="991" w:type="dxa"/>
            <w:tcBorders>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p>
        </w:tc>
        <w:tc>
          <w:tcPr>
            <w:tcW w:w="851" w:type="dxa"/>
            <w:tcBorders>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p>
        </w:tc>
      </w:tr>
      <w:tr w:rsidR="008370F6" w:rsidRPr="00B77D79" w:rsidTr="008370F6">
        <w:tc>
          <w:tcPr>
            <w:tcW w:w="2552" w:type="dxa"/>
            <w:tcBorders>
              <w:top w:val="single" w:sz="4" w:space="0" w:color="auto"/>
              <w:bottom w:val="single" w:sz="4" w:space="0" w:color="auto"/>
            </w:tcBorders>
            <w:shd w:val="clear" w:color="auto" w:fill="auto"/>
          </w:tcPr>
          <w:p w:rsidR="008370F6" w:rsidRPr="00B77D79" w:rsidRDefault="008370F6" w:rsidP="00385320">
            <w:pPr>
              <w:tabs>
                <w:tab w:val="clear" w:pos="431"/>
              </w:tabs>
              <w:suppressAutoHyphens/>
              <w:overflowPunct/>
              <w:adjustRightInd/>
              <w:snapToGrid/>
              <w:ind w:leftChars="54" w:left="31680" w:firstLineChars="200" w:firstLine="31680"/>
              <w:rPr>
                <w:b/>
                <w:bCs/>
                <w:snapToGrid/>
                <w:color w:val="000000"/>
                <w:sz w:val="15"/>
                <w:szCs w:val="15"/>
                <w:lang w:val="en-GB" w:eastAsia="en-US"/>
              </w:rPr>
            </w:pPr>
            <w:r w:rsidRPr="00B77D79">
              <w:rPr>
                <w:rFonts w:eastAsia="SimHei"/>
                <w:bCs/>
                <w:snapToGrid/>
                <w:color w:val="000000"/>
                <w:sz w:val="15"/>
                <w:szCs w:val="15"/>
                <w:lang w:val="en-GB"/>
              </w:rPr>
              <w:t>共计</w:t>
            </w:r>
          </w:p>
        </w:tc>
        <w:tc>
          <w:tcPr>
            <w:tcW w:w="850" w:type="dxa"/>
            <w:tcBorders>
              <w:top w:val="single" w:sz="4" w:space="0" w:color="auto"/>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b/>
                <w:snapToGrid/>
                <w:sz w:val="15"/>
                <w:szCs w:val="15"/>
                <w:lang w:val="en-GB" w:eastAsia="en-US"/>
              </w:rPr>
            </w:pPr>
            <w:r w:rsidRPr="00B77D79">
              <w:rPr>
                <w:b/>
                <w:snapToGrid/>
                <w:sz w:val="15"/>
                <w:szCs w:val="15"/>
                <w:lang w:val="en-GB" w:eastAsia="en-US"/>
              </w:rPr>
              <w:t>2</w:t>
            </w:r>
            <w:r w:rsidR="00FD7181" w:rsidRPr="00B77D79">
              <w:rPr>
                <w:b/>
                <w:snapToGrid/>
                <w:sz w:val="15"/>
                <w:szCs w:val="15"/>
                <w:lang w:val="en-GB" w:eastAsia="en-US"/>
              </w:rPr>
              <w:t>7.</w:t>
            </w:r>
            <w:r w:rsidRPr="00B77D79">
              <w:rPr>
                <w:b/>
                <w:snapToGrid/>
                <w:sz w:val="15"/>
                <w:szCs w:val="15"/>
                <w:lang w:val="en-GB" w:eastAsia="en-US"/>
              </w:rPr>
              <w:t>8</w:t>
            </w:r>
          </w:p>
        </w:tc>
        <w:tc>
          <w:tcPr>
            <w:tcW w:w="850" w:type="dxa"/>
            <w:tcBorders>
              <w:top w:val="single" w:sz="4" w:space="0" w:color="auto"/>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b/>
                <w:snapToGrid/>
                <w:sz w:val="15"/>
                <w:szCs w:val="15"/>
                <w:lang w:val="en-GB" w:eastAsia="en-US"/>
              </w:rPr>
            </w:pPr>
            <w:r w:rsidRPr="00B77D79">
              <w:rPr>
                <w:b/>
                <w:snapToGrid/>
                <w:sz w:val="15"/>
                <w:szCs w:val="15"/>
                <w:lang w:val="en-GB" w:eastAsia="en-US"/>
              </w:rPr>
              <w:t>892</w:t>
            </w:r>
          </w:p>
        </w:tc>
        <w:tc>
          <w:tcPr>
            <w:tcW w:w="851" w:type="dxa"/>
            <w:tcBorders>
              <w:top w:val="single" w:sz="4" w:space="0" w:color="auto"/>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b/>
                <w:snapToGrid/>
                <w:sz w:val="15"/>
                <w:szCs w:val="15"/>
                <w:lang w:val="en-GB" w:eastAsia="en-US"/>
              </w:rPr>
            </w:pPr>
            <w:r w:rsidRPr="00B77D79">
              <w:rPr>
                <w:b/>
                <w:snapToGrid/>
                <w:sz w:val="15"/>
                <w:szCs w:val="15"/>
                <w:lang w:val="en-GB" w:eastAsia="en-US"/>
              </w:rPr>
              <w:t>205</w:t>
            </w:r>
          </w:p>
        </w:tc>
        <w:tc>
          <w:tcPr>
            <w:tcW w:w="709" w:type="dxa"/>
            <w:tcBorders>
              <w:top w:val="single" w:sz="4" w:space="0" w:color="auto"/>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b/>
                <w:snapToGrid/>
                <w:sz w:val="15"/>
                <w:szCs w:val="15"/>
                <w:lang w:val="en-GB" w:eastAsia="en-US"/>
              </w:rPr>
            </w:pPr>
            <w:r w:rsidRPr="00B77D79">
              <w:rPr>
                <w:b/>
                <w:snapToGrid/>
                <w:sz w:val="15"/>
                <w:szCs w:val="15"/>
                <w:lang w:val="en-GB" w:eastAsia="en-US"/>
              </w:rPr>
              <w:t>3</w:t>
            </w:r>
            <w:r w:rsidR="00FD7181" w:rsidRPr="00B77D79">
              <w:rPr>
                <w:b/>
                <w:snapToGrid/>
                <w:sz w:val="15"/>
                <w:szCs w:val="15"/>
                <w:lang w:val="en-GB" w:eastAsia="en-US"/>
              </w:rPr>
              <w:t>5.</w:t>
            </w:r>
            <w:r w:rsidRPr="00B77D79">
              <w:rPr>
                <w:b/>
                <w:snapToGrid/>
                <w:sz w:val="15"/>
                <w:szCs w:val="15"/>
                <w:lang w:val="en-GB" w:eastAsia="en-US"/>
              </w:rPr>
              <w:t>2</w:t>
            </w:r>
          </w:p>
        </w:tc>
        <w:tc>
          <w:tcPr>
            <w:tcW w:w="851" w:type="dxa"/>
            <w:tcBorders>
              <w:top w:val="single" w:sz="4" w:space="0" w:color="auto"/>
              <w:bottom w:val="single" w:sz="4" w:space="0" w:color="auto"/>
            </w:tcBorders>
            <w:shd w:val="clear" w:color="auto" w:fill="auto"/>
            <w:vAlign w:val="center"/>
          </w:tcPr>
          <w:p w:rsidR="008370F6" w:rsidRPr="00B77D79" w:rsidRDefault="00FD7181" w:rsidP="008370F6">
            <w:pPr>
              <w:keepNext/>
              <w:keepLines/>
              <w:tabs>
                <w:tab w:val="clear" w:pos="431"/>
              </w:tabs>
              <w:overflowPunct/>
              <w:adjustRightInd/>
              <w:snapToGrid/>
              <w:jc w:val="right"/>
              <w:rPr>
                <w:b/>
                <w:snapToGrid/>
                <w:sz w:val="15"/>
                <w:szCs w:val="15"/>
                <w:lang w:val="en-GB" w:eastAsia="en-US"/>
              </w:rPr>
            </w:pPr>
            <w:r w:rsidRPr="00B77D79">
              <w:rPr>
                <w:b/>
                <w:snapToGrid/>
                <w:sz w:val="15"/>
                <w:szCs w:val="15"/>
                <w:lang w:val="en-GB" w:eastAsia="en-US"/>
              </w:rPr>
              <w:t>1.</w:t>
            </w:r>
            <w:r w:rsidR="008370F6" w:rsidRPr="00B77D79">
              <w:rPr>
                <w:b/>
                <w:snapToGrid/>
                <w:sz w:val="15"/>
                <w:szCs w:val="15"/>
                <w:lang w:val="en-GB" w:eastAsia="en-US"/>
              </w:rPr>
              <w:t>7</w:t>
            </w:r>
          </w:p>
        </w:tc>
        <w:tc>
          <w:tcPr>
            <w:tcW w:w="991" w:type="dxa"/>
            <w:tcBorders>
              <w:top w:val="single" w:sz="4" w:space="0" w:color="auto"/>
              <w:bottom w:val="single" w:sz="4" w:space="0" w:color="auto"/>
            </w:tcBorders>
            <w:shd w:val="clear" w:color="auto" w:fill="auto"/>
            <w:vAlign w:val="center"/>
          </w:tcPr>
          <w:p w:rsidR="008370F6" w:rsidRPr="00B77D79" w:rsidRDefault="00FD7181" w:rsidP="008370F6">
            <w:pPr>
              <w:keepNext/>
              <w:keepLines/>
              <w:tabs>
                <w:tab w:val="clear" w:pos="431"/>
              </w:tabs>
              <w:overflowPunct/>
              <w:adjustRightInd/>
              <w:snapToGrid/>
              <w:jc w:val="right"/>
              <w:rPr>
                <w:b/>
                <w:snapToGrid/>
                <w:sz w:val="15"/>
                <w:szCs w:val="15"/>
                <w:lang w:val="en-GB" w:eastAsia="en-US"/>
              </w:rPr>
            </w:pPr>
            <w:r w:rsidRPr="00B77D79">
              <w:rPr>
                <w:b/>
                <w:snapToGrid/>
                <w:sz w:val="15"/>
                <w:szCs w:val="15"/>
                <w:lang w:val="en-GB" w:eastAsia="en-US"/>
              </w:rPr>
              <w:t>2.</w:t>
            </w:r>
            <w:r w:rsidR="008370F6" w:rsidRPr="00B77D79">
              <w:rPr>
                <w:b/>
                <w:snapToGrid/>
                <w:sz w:val="15"/>
                <w:szCs w:val="15"/>
                <w:lang w:val="en-GB" w:eastAsia="en-US"/>
              </w:rPr>
              <w:t>4</w:t>
            </w:r>
          </w:p>
        </w:tc>
        <w:tc>
          <w:tcPr>
            <w:tcW w:w="851" w:type="dxa"/>
            <w:tcBorders>
              <w:top w:val="single" w:sz="4" w:space="0" w:color="auto"/>
              <w:bottom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b/>
                <w:snapToGrid/>
                <w:sz w:val="15"/>
                <w:szCs w:val="15"/>
                <w:lang w:val="en-GB" w:eastAsia="en-US"/>
              </w:rPr>
            </w:pPr>
            <w:r w:rsidRPr="00B77D79">
              <w:rPr>
                <w:b/>
                <w:snapToGrid/>
                <w:sz w:val="15"/>
                <w:szCs w:val="15"/>
                <w:lang w:val="en-GB" w:eastAsia="en-US"/>
              </w:rPr>
              <w:t>7 056</w:t>
            </w:r>
          </w:p>
        </w:tc>
      </w:tr>
      <w:tr w:rsidR="008370F6" w:rsidRPr="00B77D79" w:rsidTr="008370F6">
        <w:tc>
          <w:tcPr>
            <w:tcW w:w="2552" w:type="dxa"/>
            <w:tcBorders>
              <w:top w:val="single" w:sz="4" w:space="0" w:color="auto"/>
            </w:tcBorders>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谷类和谷物产品</w:t>
            </w:r>
          </w:p>
        </w:tc>
        <w:tc>
          <w:tcPr>
            <w:tcW w:w="850" w:type="dxa"/>
            <w:tcBorders>
              <w:top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FD7181" w:rsidRPr="00B77D79">
              <w:rPr>
                <w:snapToGrid/>
                <w:sz w:val="15"/>
                <w:szCs w:val="15"/>
                <w:lang w:val="en-GB" w:eastAsia="en-US"/>
              </w:rPr>
              <w:t>7.</w:t>
            </w:r>
            <w:r w:rsidRPr="00B77D79">
              <w:rPr>
                <w:snapToGrid/>
                <w:sz w:val="15"/>
                <w:szCs w:val="15"/>
                <w:lang w:val="en-GB" w:eastAsia="en-US"/>
              </w:rPr>
              <w:t>7</w:t>
            </w:r>
          </w:p>
        </w:tc>
        <w:tc>
          <w:tcPr>
            <w:tcW w:w="850" w:type="dxa"/>
            <w:tcBorders>
              <w:top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120</w:t>
            </w:r>
          </w:p>
        </w:tc>
        <w:tc>
          <w:tcPr>
            <w:tcW w:w="851" w:type="dxa"/>
            <w:tcBorders>
              <w:top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tcBorders>
              <w:top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FD7181" w:rsidRPr="00B77D79">
              <w:rPr>
                <w:snapToGrid/>
                <w:sz w:val="15"/>
                <w:szCs w:val="15"/>
                <w:lang w:val="en-GB" w:eastAsia="en-US"/>
              </w:rPr>
              <w:t>6.</w:t>
            </w:r>
            <w:r w:rsidRPr="00B77D79">
              <w:rPr>
                <w:snapToGrid/>
                <w:sz w:val="15"/>
                <w:szCs w:val="15"/>
                <w:lang w:val="en-GB" w:eastAsia="en-US"/>
              </w:rPr>
              <w:t>1</w:t>
            </w:r>
          </w:p>
        </w:tc>
        <w:tc>
          <w:tcPr>
            <w:tcW w:w="851" w:type="dxa"/>
            <w:tcBorders>
              <w:top w:val="single" w:sz="4" w:space="0" w:color="auto"/>
            </w:tcBorders>
            <w:shd w:val="clear" w:color="auto" w:fill="auto"/>
            <w:vAlign w:val="center"/>
          </w:tcPr>
          <w:p w:rsidR="008370F6" w:rsidRPr="00B77D79" w:rsidRDefault="00FD7181"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3</w:t>
            </w:r>
          </w:p>
        </w:tc>
        <w:tc>
          <w:tcPr>
            <w:tcW w:w="991" w:type="dxa"/>
            <w:tcBorders>
              <w:top w:val="single" w:sz="4" w:space="0" w:color="auto"/>
            </w:tcBorders>
            <w:shd w:val="clear" w:color="auto" w:fill="auto"/>
            <w:vAlign w:val="center"/>
          </w:tcPr>
          <w:p w:rsidR="008370F6" w:rsidRPr="00B77D79" w:rsidRDefault="00FD7181"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8370F6" w:rsidRPr="00B77D79">
              <w:rPr>
                <w:snapToGrid/>
                <w:sz w:val="15"/>
                <w:szCs w:val="15"/>
                <w:lang w:val="en-GB" w:eastAsia="en-US"/>
              </w:rPr>
              <w:t>3</w:t>
            </w:r>
          </w:p>
        </w:tc>
        <w:tc>
          <w:tcPr>
            <w:tcW w:w="851" w:type="dxa"/>
            <w:tcBorders>
              <w:top w:val="single" w:sz="4" w:space="0" w:color="auto"/>
            </w:tcBorders>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1</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土豆和淀粉</w:t>
            </w:r>
          </w:p>
        </w:tc>
        <w:tc>
          <w:tcPr>
            <w:tcW w:w="850" w:type="dxa"/>
            <w:shd w:val="clear" w:color="auto" w:fill="auto"/>
            <w:vAlign w:val="center"/>
          </w:tcPr>
          <w:p w:rsidR="008370F6" w:rsidRPr="00B77D79" w:rsidRDefault="00FD7181"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7</w:t>
            </w:r>
          </w:p>
        </w:tc>
        <w:tc>
          <w:tcPr>
            <w:tcW w:w="850" w:type="dxa"/>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6</w:t>
            </w:r>
          </w:p>
        </w:tc>
        <w:tc>
          <w:tcPr>
            <w:tcW w:w="851" w:type="dxa"/>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17</w:t>
            </w:r>
          </w:p>
        </w:tc>
        <w:tc>
          <w:tcPr>
            <w:tcW w:w="709" w:type="dxa"/>
            <w:shd w:val="clear" w:color="auto" w:fill="auto"/>
            <w:vAlign w:val="center"/>
          </w:tcPr>
          <w:p w:rsidR="008370F6" w:rsidRPr="00B77D79" w:rsidRDefault="00FD7181"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8370F6" w:rsidRPr="00B77D79">
              <w:rPr>
                <w:snapToGrid/>
                <w:sz w:val="15"/>
                <w:szCs w:val="15"/>
                <w:lang w:val="en-GB" w:eastAsia="en-US"/>
              </w:rPr>
              <w:t>2</w:t>
            </w:r>
          </w:p>
        </w:tc>
        <w:tc>
          <w:tcPr>
            <w:tcW w:w="851" w:type="dxa"/>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FD7181"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keepNext/>
              <w:keepLines/>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eastAsia="en-US"/>
              </w:rPr>
            </w:pPr>
            <w:r w:rsidRPr="00B77D79">
              <w:rPr>
                <w:snapToGrid/>
                <w:sz w:val="15"/>
                <w:szCs w:val="15"/>
                <w:lang w:val="en-GB"/>
              </w:rPr>
              <w:t xml:space="preserve">  </w:t>
            </w:r>
            <w:r w:rsidRPr="00B77D79">
              <w:rPr>
                <w:snapToGrid/>
                <w:sz w:val="15"/>
                <w:szCs w:val="15"/>
                <w:lang w:val="en-GB"/>
              </w:rPr>
              <w:t>糖、糖果和蜜</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rPr>
            </w:pPr>
            <w:r w:rsidRPr="00B77D79">
              <w:rPr>
                <w:snapToGrid/>
                <w:sz w:val="15"/>
                <w:szCs w:val="15"/>
                <w:lang w:val="en-GB"/>
              </w:rPr>
              <w:t xml:space="preserve">  </w:t>
            </w:r>
            <w:r w:rsidRPr="00B77D79">
              <w:rPr>
                <w:snapToGrid/>
                <w:sz w:val="15"/>
                <w:szCs w:val="15"/>
                <w:lang w:val="en-GB"/>
              </w:rPr>
              <w:t>豆类</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3.</w:t>
            </w:r>
            <w:r w:rsidR="008370F6" w:rsidRPr="00B77D79">
              <w:rPr>
                <w:snapToGrid/>
                <w:sz w:val="15"/>
                <w:szCs w:val="15"/>
                <w:lang w:val="en-GB" w:eastAsia="en-US"/>
              </w:rPr>
              <w:t>1</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55</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3</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22</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rPr>
            </w:pPr>
            <w:r w:rsidRPr="00B77D79">
              <w:rPr>
                <w:snapToGrid/>
                <w:sz w:val="15"/>
                <w:szCs w:val="15"/>
                <w:lang w:val="en-GB"/>
              </w:rPr>
              <w:t xml:space="preserve">  </w:t>
            </w:r>
            <w:r w:rsidRPr="00B77D79">
              <w:rPr>
                <w:snapToGrid/>
                <w:sz w:val="15"/>
                <w:szCs w:val="15"/>
                <w:lang w:val="en-GB"/>
              </w:rPr>
              <w:t>蔬菜和瓜类</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w:t>
            </w:r>
            <w:r w:rsidR="008370F6" w:rsidRPr="00B77D79">
              <w:rPr>
                <w:snapToGrid/>
                <w:sz w:val="15"/>
                <w:szCs w:val="15"/>
                <w:lang w:val="en-GB" w:eastAsia="en-US"/>
              </w:rPr>
              <w:t>2</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78</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104</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3.</w:t>
            </w:r>
            <w:r w:rsidR="008370F6" w:rsidRPr="00B77D79">
              <w:rPr>
                <w:snapToGrid/>
                <w:sz w:val="15"/>
                <w:szCs w:val="15"/>
                <w:lang w:val="en-GB" w:eastAsia="en-US"/>
              </w:rPr>
              <w:t>5</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3</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4 799</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rPr>
            </w:pPr>
            <w:r w:rsidRPr="00B77D79">
              <w:rPr>
                <w:snapToGrid/>
                <w:sz w:val="15"/>
                <w:szCs w:val="15"/>
                <w:lang w:val="en-GB"/>
              </w:rPr>
              <w:t xml:space="preserve">  </w:t>
            </w:r>
            <w:r w:rsidRPr="00B77D79">
              <w:rPr>
                <w:snapToGrid/>
                <w:sz w:val="15"/>
                <w:szCs w:val="15"/>
                <w:lang w:val="en-GB"/>
              </w:rPr>
              <w:t>水果</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6</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55</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76</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467</w:t>
            </w:r>
          </w:p>
        </w:tc>
      </w:tr>
      <w:tr w:rsidR="008370F6" w:rsidRPr="00B77D79" w:rsidTr="008370F6">
        <w:tc>
          <w:tcPr>
            <w:tcW w:w="2552" w:type="dxa"/>
            <w:shd w:val="clear" w:color="auto" w:fill="auto"/>
          </w:tcPr>
          <w:p w:rsidR="008370F6" w:rsidRPr="00B77D79" w:rsidRDefault="008370F6" w:rsidP="008370F6">
            <w:pPr>
              <w:tabs>
                <w:tab w:val="clear" w:pos="431"/>
              </w:tabs>
              <w:overflowPunct/>
              <w:adjustRightInd/>
              <w:snapToGrid/>
              <w:jc w:val="left"/>
              <w:rPr>
                <w:snapToGrid/>
                <w:sz w:val="15"/>
                <w:szCs w:val="15"/>
                <w:lang w:val="en-GB" w:eastAsia="en-US"/>
              </w:rPr>
            </w:pPr>
            <w:r w:rsidRPr="00B77D79">
              <w:rPr>
                <w:snapToGrid/>
                <w:color w:val="000000"/>
                <w:sz w:val="15"/>
                <w:szCs w:val="15"/>
                <w:lang w:val="en-GB"/>
              </w:rPr>
              <w:t xml:space="preserve">  </w:t>
            </w:r>
            <w:r w:rsidRPr="00B77D79">
              <w:rPr>
                <w:snapToGrid/>
                <w:color w:val="000000"/>
                <w:sz w:val="15"/>
                <w:szCs w:val="15"/>
                <w:lang w:val="en-GB" w:eastAsia="en-US"/>
              </w:rPr>
              <w:t>油和脂肪</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肉</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w:t>
            </w:r>
            <w:r w:rsidR="008370F6" w:rsidRPr="00B77D79">
              <w:rPr>
                <w:snapToGrid/>
                <w:sz w:val="15"/>
                <w:szCs w:val="15"/>
                <w:lang w:val="en-GB" w:eastAsia="en-US"/>
              </w:rPr>
              <w:t>5</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20</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3</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w:t>
            </w:r>
            <w:r w:rsidR="00FD7181" w:rsidRPr="00B77D79">
              <w:rPr>
                <w:snapToGrid/>
                <w:sz w:val="15"/>
                <w:szCs w:val="15"/>
                <w:lang w:val="en-GB" w:eastAsia="en-US"/>
              </w:rPr>
              <w:t>0.</w:t>
            </w:r>
            <w:r w:rsidRPr="00B77D79">
              <w:rPr>
                <w:snapToGrid/>
                <w:sz w:val="15"/>
                <w:szCs w:val="15"/>
                <w:lang w:val="en-GB" w:eastAsia="en-US"/>
              </w:rPr>
              <w:t>4</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3</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1</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997</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蛋</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5</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16</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200</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eastAsia="en-US"/>
              </w:rPr>
            </w:pPr>
            <w:r w:rsidRPr="00B77D79">
              <w:rPr>
                <w:snapToGrid/>
                <w:color w:val="000000"/>
                <w:sz w:val="15"/>
                <w:szCs w:val="15"/>
                <w:lang w:val="en-GB" w:eastAsia="en-US"/>
              </w:rPr>
              <w:t>鱼</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3</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20</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5</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6</w:t>
            </w:r>
          </w:p>
        </w:tc>
      </w:tr>
      <w:tr w:rsidR="008370F6" w:rsidRPr="00B77D79" w:rsidTr="008370F6">
        <w:tc>
          <w:tcPr>
            <w:tcW w:w="2552" w:type="dxa"/>
            <w:shd w:val="clear" w:color="auto" w:fill="auto"/>
          </w:tcPr>
          <w:p w:rsidR="008370F6" w:rsidRPr="00B77D79" w:rsidRDefault="008370F6" w:rsidP="008370F6">
            <w:pPr>
              <w:tabs>
                <w:tab w:val="clear" w:pos="431"/>
              </w:tabs>
              <w:suppressAutoHyphens/>
              <w:overflowPunct/>
              <w:adjustRightInd/>
              <w:snapToGrid/>
              <w:ind w:left="113"/>
              <w:jc w:val="left"/>
              <w:rPr>
                <w:snapToGrid/>
                <w:color w:val="000000"/>
                <w:sz w:val="15"/>
                <w:szCs w:val="15"/>
                <w:lang w:val="en-GB"/>
              </w:rPr>
            </w:pPr>
            <w:r w:rsidRPr="00B77D79">
              <w:rPr>
                <w:snapToGrid/>
                <w:color w:val="000000"/>
                <w:sz w:val="15"/>
                <w:szCs w:val="15"/>
                <w:lang w:val="en-GB" w:eastAsia="en-US"/>
              </w:rPr>
              <w:t>奶和奶制品</w:t>
            </w:r>
          </w:p>
        </w:tc>
        <w:tc>
          <w:tcPr>
            <w:tcW w:w="850"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850"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517</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w:t>
            </w:r>
          </w:p>
        </w:tc>
        <w:tc>
          <w:tcPr>
            <w:tcW w:w="709"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4</w:t>
            </w:r>
          </w:p>
        </w:tc>
        <w:tc>
          <w:tcPr>
            <w:tcW w:w="85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7</w:t>
            </w:r>
          </w:p>
        </w:tc>
        <w:tc>
          <w:tcPr>
            <w:tcW w:w="991" w:type="dxa"/>
            <w:shd w:val="clear" w:color="auto" w:fill="auto"/>
            <w:vAlign w:val="center"/>
          </w:tcPr>
          <w:p w:rsidR="008370F6" w:rsidRPr="00B77D79" w:rsidRDefault="00FD7181"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0.</w:t>
            </w:r>
            <w:r w:rsidR="008370F6" w:rsidRPr="00B77D79">
              <w:rPr>
                <w:snapToGrid/>
                <w:sz w:val="15"/>
                <w:szCs w:val="15"/>
                <w:lang w:val="en-GB" w:eastAsia="en-US"/>
              </w:rPr>
              <w:t>2</w:t>
            </w:r>
          </w:p>
        </w:tc>
        <w:tc>
          <w:tcPr>
            <w:tcW w:w="851" w:type="dxa"/>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488</w:t>
            </w:r>
          </w:p>
        </w:tc>
      </w:tr>
      <w:tr w:rsidR="008370F6" w:rsidRPr="00B77D79" w:rsidTr="008370F6">
        <w:tc>
          <w:tcPr>
            <w:tcW w:w="2552" w:type="dxa"/>
            <w:tcBorders>
              <w:bottom w:val="single" w:sz="12" w:space="0" w:color="auto"/>
            </w:tcBorders>
            <w:shd w:val="clear" w:color="auto" w:fill="auto"/>
          </w:tcPr>
          <w:p w:rsidR="008370F6" w:rsidRPr="00B77D79" w:rsidRDefault="008370F6" w:rsidP="008370F6">
            <w:pPr>
              <w:tabs>
                <w:tab w:val="clear" w:pos="431"/>
              </w:tabs>
              <w:overflowPunct/>
              <w:adjustRightInd/>
              <w:snapToGrid/>
              <w:jc w:val="left"/>
              <w:rPr>
                <w:snapToGrid/>
                <w:sz w:val="15"/>
                <w:szCs w:val="15"/>
                <w:lang w:val="en-GB"/>
              </w:rPr>
            </w:pPr>
            <w:r w:rsidRPr="00B77D79">
              <w:rPr>
                <w:snapToGrid/>
                <w:sz w:val="15"/>
                <w:szCs w:val="15"/>
                <w:lang w:val="en-GB"/>
              </w:rPr>
              <w:t xml:space="preserve">  </w:t>
            </w:r>
            <w:r w:rsidRPr="00B77D79">
              <w:rPr>
                <w:snapToGrid/>
                <w:sz w:val="15"/>
                <w:szCs w:val="15"/>
                <w:lang w:val="en-GB"/>
              </w:rPr>
              <w:t>饮料</w:t>
            </w:r>
          </w:p>
        </w:tc>
        <w:tc>
          <w:tcPr>
            <w:tcW w:w="850" w:type="dxa"/>
            <w:tcBorders>
              <w:bottom w:val="single" w:sz="12"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0" w:type="dxa"/>
            <w:tcBorders>
              <w:bottom w:val="single" w:sz="12"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5</w:t>
            </w:r>
          </w:p>
        </w:tc>
        <w:tc>
          <w:tcPr>
            <w:tcW w:w="851" w:type="dxa"/>
            <w:tcBorders>
              <w:bottom w:val="single" w:sz="12"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709" w:type="dxa"/>
            <w:tcBorders>
              <w:bottom w:val="single" w:sz="12"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tcBorders>
              <w:bottom w:val="single" w:sz="12"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991" w:type="dxa"/>
            <w:tcBorders>
              <w:bottom w:val="single" w:sz="12"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c>
          <w:tcPr>
            <w:tcW w:w="851" w:type="dxa"/>
            <w:tcBorders>
              <w:bottom w:val="single" w:sz="12" w:space="0" w:color="auto"/>
            </w:tcBorders>
            <w:shd w:val="clear" w:color="auto" w:fill="auto"/>
            <w:vAlign w:val="center"/>
          </w:tcPr>
          <w:p w:rsidR="008370F6" w:rsidRPr="00B77D79" w:rsidRDefault="008370F6" w:rsidP="008370F6">
            <w:pPr>
              <w:tabs>
                <w:tab w:val="clear" w:pos="431"/>
              </w:tabs>
              <w:overflowPunct/>
              <w:adjustRightInd/>
              <w:snapToGrid/>
              <w:jc w:val="right"/>
              <w:rPr>
                <w:snapToGrid/>
                <w:sz w:val="15"/>
                <w:szCs w:val="15"/>
                <w:lang w:val="en-GB" w:eastAsia="en-US"/>
              </w:rPr>
            </w:pPr>
            <w:r w:rsidRPr="00B77D79">
              <w:rPr>
                <w:snapToGrid/>
                <w:sz w:val="15"/>
                <w:szCs w:val="15"/>
                <w:lang w:val="en-GB" w:eastAsia="en-US"/>
              </w:rPr>
              <w:t>-</w:t>
            </w:r>
          </w:p>
        </w:tc>
      </w:tr>
    </w:tbl>
    <w:p w:rsidR="008370F6" w:rsidRPr="00FD7181" w:rsidRDefault="008370F6" w:rsidP="00385320">
      <w:pPr>
        <w:tabs>
          <w:tab w:val="clear" w:pos="431"/>
        </w:tabs>
        <w:suppressAutoHyphens/>
        <w:overflowPunct/>
        <w:adjustRightInd/>
        <w:snapToGrid/>
        <w:spacing w:after="120"/>
        <w:ind w:leftChars="640" w:left="31680" w:rightChars="540" w:right="31680"/>
        <w:jc w:val="left"/>
        <w:rPr>
          <w:snapToGrid/>
          <w:szCs w:val="21"/>
          <w:lang w:val="en-GB"/>
        </w:rPr>
      </w:pPr>
      <w:r w:rsidRPr="00164A6B">
        <w:rPr>
          <w:rFonts w:eastAsia="KaiTi_GB2312"/>
          <w:iCs/>
          <w:snapToGrid/>
          <w:sz w:val="18"/>
          <w:szCs w:val="18"/>
          <w:lang w:val="en-GB"/>
        </w:rPr>
        <w:t>资料来源</w:t>
      </w:r>
      <w:r w:rsidR="00FD7181" w:rsidRPr="00164A6B">
        <w:rPr>
          <w:rFonts w:eastAsia="KaiTi_GB2312"/>
          <w:iCs/>
          <w:snapToGrid/>
          <w:sz w:val="18"/>
          <w:szCs w:val="18"/>
          <w:lang w:val="en-GB"/>
        </w:rPr>
        <w:t>：</w:t>
      </w:r>
      <w:r w:rsidRPr="00164A6B">
        <w:rPr>
          <w:snapToGrid/>
          <w:sz w:val="18"/>
          <w:szCs w:val="18"/>
          <w:lang w:val="en-GB"/>
        </w:rPr>
        <w:t>以色列中央统计局</w:t>
      </w:r>
      <w:r w:rsidR="00FD7181" w:rsidRPr="00164A6B">
        <w:rPr>
          <w:snapToGrid/>
          <w:sz w:val="18"/>
          <w:szCs w:val="18"/>
          <w:lang w:val="en-GB"/>
        </w:rPr>
        <w:t>，</w:t>
      </w:r>
      <w:r w:rsidRPr="00164A6B">
        <w:rPr>
          <w:snapToGrid/>
          <w:sz w:val="18"/>
          <w:szCs w:val="18"/>
          <w:lang w:val="en-GB"/>
        </w:rPr>
        <w:t>《粮食供应平衡表》</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r w:rsidRPr="00FD7181">
        <w:rPr>
          <w:snapToGrid/>
          <w:szCs w:val="21"/>
          <w:lang w:val="en-GB"/>
        </w:rPr>
        <w:t>。</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改善粮食生产、保存和分配的办法</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43</w:t>
      </w:r>
      <w:r w:rsidR="00FD7181" w:rsidRPr="00FD7181">
        <w:rPr>
          <w:snapToGrid/>
          <w:szCs w:val="21"/>
          <w:lang w:val="en-GB"/>
        </w:rPr>
        <w:t>1.</w:t>
      </w:r>
      <w:r w:rsidRPr="00FD7181">
        <w:rPr>
          <w:snapToGrid/>
          <w:szCs w:val="21"/>
          <w:lang w:val="en-GB"/>
        </w:rPr>
        <w:tab/>
      </w:r>
      <w:r w:rsidRPr="00FD7181">
        <w:rPr>
          <w:snapToGrid/>
          <w:szCs w:val="21"/>
          <w:lang w:val="en-GB"/>
        </w:rPr>
        <w:t>这个问题在以色列在以往的报告中已讨论过。自以色列第二次定期报告提交以来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E305A5">
      <w:pPr>
        <w:pStyle w:val="H23GC"/>
        <w:rPr>
          <w:snapToGrid/>
          <w:lang w:val="en-GB"/>
        </w:rPr>
      </w:pPr>
      <w:r w:rsidRPr="00FD7181">
        <w:rPr>
          <w:snapToGrid/>
          <w:lang w:val="en-GB"/>
        </w:rPr>
        <w:tab/>
      </w:r>
      <w:r w:rsidRPr="00FD7181">
        <w:rPr>
          <w:snapToGrid/>
          <w:lang w:val="en-GB"/>
        </w:rPr>
        <w:tab/>
      </w:r>
      <w:r w:rsidRPr="00FD7181">
        <w:rPr>
          <w:snapToGrid/>
          <w:lang w:val="en-GB"/>
        </w:rPr>
        <w:t>享有适足住房权</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43</w:t>
      </w:r>
      <w:r w:rsidR="00FD7181" w:rsidRPr="00FD7181">
        <w:rPr>
          <w:snapToGrid/>
          <w:szCs w:val="21"/>
          <w:lang w:val="en-GB"/>
        </w:rPr>
        <w:t>2.</w:t>
      </w:r>
      <w:r w:rsidRPr="00FD7181">
        <w:rPr>
          <w:snapToGrid/>
          <w:szCs w:val="21"/>
          <w:lang w:val="en-GB"/>
        </w:rPr>
        <w:tab/>
      </w:r>
      <w:smartTag w:uri="urn:schemas-microsoft-com:office:smarttags" w:element="chsdate">
        <w:smartTagPr>
          <w:attr w:name="IsROCDate" w:val="False"/>
          <w:attr w:name="IsLunarDate" w:val="False"/>
          <w:attr w:name="Day" w:val="4"/>
          <w:attr w:name="Month" w:val="11"/>
          <w:attr w:name="Year" w:val="2008"/>
        </w:smartTagPr>
        <w:r w:rsidRPr="00FD7181">
          <w:rPr>
            <w:snapToGrid/>
            <w:szCs w:val="21"/>
            <w:lang w:val="en-GB"/>
          </w:rPr>
          <w:t>2008</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4</w:t>
        </w:r>
        <w:r w:rsidRPr="00FD7181">
          <w:rPr>
            <w:snapToGrid/>
            <w:szCs w:val="21"/>
            <w:lang w:val="en-GB"/>
          </w:rPr>
          <w:t>日</w:t>
        </w:r>
      </w:smartTag>
      <w:r w:rsidR="00FD7181" w:rsidRPr="00FD7181">
        <w:rPr>
          <w:snapToGrid/>
          <w:szCs w:val="21"/>
          <w:lang w:val="en-GB"/>
        </w:rPr>
        <w:t>，</w:t>
      </w:r>
      <w:r w:rsidRPr="00FD7181">
        <w:rPr>
          <w:snapToGrid/>
          <w:szCs w:val="21"/>
          <w:lang w:val="en-GB"/>
        </w:rPr>
        <w:t>以色列对《执行法》作了修改</w:t>
      </w:r>
      <w:r w:rsidR="00FD7181" w:rsidRPr="00FD7181">
        <w:rPr>
          <w:snapToGrid/>
          <w:szCs w:val="21"/>
          <w:lang w:val="en-GB"/>
        </w:rPr>
        <w:t>(</w:t>
      </w:r>
      <w:r w:rsidRPr="00FD7181">
        <w:rPr>
          <w:snapToGrid/>
          <w:szCs w:val="21"/>
          <w:lang w:val="en-GB"/>
        </w:rPr>
        <w:t>第</w:t>
      </w:r>
      <w:r w:rsidRPr="00FD7181">
        <w:rPr>
          <w:snapToGrid/>
          <w:szCs w:val="21"/>
          <w:lang w:val="en-GB"/>
        </w:rPr>
        <w:t>29</w:t>
      </w:r>
      <w:r w:rsidRPr="00FD7181">
        <w:rPr>
          <w:snapToGrid/>
          <w:szCs w:val="21"/>
          <w:lang w:val="en-GB"/>
        </w:rPr>
        <w:t>号修正案</w:t>
      </w:r>
      <w:r w:rsidR="00FD7181" w:rsidRPr="00FD7181">
        <w:rPr>
          <w:snapToGrid/>
          <w:szCs w:val="21"/>
          <w:lang w:val="en-GB"/>
        </w:rPr>
        <w:t>)</w:t>
      </w:r>
      <w:r w:rsidR="00FD7181" w:rsidRPr="00FD7181">
        <w:rPr>
          <w:snapToGrid/>
          <w:szCs w:val="21"/>
          <w:lang w:val="en-GB"/>
        </w:rPr>
        <w:t>，</w:t>
      </w:r>
      <w:r w:rsidRPr="00FD7181">
        <w:rPr>
          <w:snapToGrid/>
          <w:szCs w:val="21"/>
          <w:lang w:val="en-GB"/>
        </w:rPr>
        <w:t>目的在于加强该项法律对享有适足住房权的保护。《执行法》规定</w:t>
      </w:r>
      <w:r w:rsidR="00FD7181" w:rsidRPr="00FD7181">
        <w:rPr>
          <w:snapToGrid/>
          <w:szCs w:val="21"/>
          <w:lang w:val="en-GB"/>
        </w:rPr>
        <w:t>，</w:t>
      </w:r>
      <w:r w:rsidRPr="00FD7181">
        <w:rPr>
          <w:snapToGrid/>
          <w:szCs w:val="21"/>
          <w:lang w:val="en-GB"/>
        </w:rPr>
        <w:t>因债务、抵押或担保问题导致住房被收回时</w:t>
      </w:r>
      <w:r w:rsidR="00FD7181" w:rsidRPr="00FD7181">
        <w:rPr>
          <w:snapToGrid/>
          <w:szCs w:val="21"/>
          <w:lang w:val="en-GB"/>
        </w:rPr>
        <w:t>，</w:t>
      </w:r>
      <w:r w:rsidRPr="00FD7181">
        <w:rPr>
          <w:snapToGrid/>
          <w:szCs w:val="21"/>
          <w:lang w:val="en-GB"/>
        </w:rPr>
        <w:t>收回者有义务在此前为原住户提供一处替代住房。</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《执行法》规定</w:t>
      </w:r>
      <w:r w:rsidR="00FD7181" w:rsidRPr="00FD7181">
        <w:rPr>
          <w:snapToGrid/>
          <w:szCs w:val="21"/>
          <w:lang w:val="en-GB"/>
        </w:rPr>
        <w:t>，</w:t>
      </w:r>
      <w:r w:rsidRPr="00FD7181">
        <w:rPr>
          <w:snapToGrid/>
          <w:szCs w:val="21"/>
          <w:lang w:val="en-GB"/>
        </w:rPr>
        <w:t>执行局登记员不得驱逐负债者及其同住的家庭成员</w:t>
      </w:r>
      <w:r w:rsidR="00FD7181" w:rsidRPr="00FD7181">
        <w:rPr>
          <w:snapToGrid/>
          <w:szCs w:val="21"/>
          <w:lang w:val="en-GB"/>
        </w:rPr>
        <w:t>，</w:t>
      </w:r>
      <w:r w:rsidRPr="00FD7181">
        <w:rPr>
          <w:snapToGrid/>
          <w:szCs w:val="21"/>
          <w:lang w:val="en-GB"/>
        </w:rPr>
        <w:t>除非已经确认负债者及其同住的家庭成员有合适的其他住所</w:t>
      </w:r>
      <w:r w:rsidR="00FD7181" w:rsidRPr="00FD7181">
        <w:rPr>
          <w:snapToGrid/>
          <w:szCs w:val="21"/>
          <w:lang w:val="en-GB"/>
        </w:rPr>
        <w:t>，</w:t>
      </w:r>
      <w:r w:rsidRPr="00FD7181">
        <w:rPr>
          <w:snapToGrid/>
          <w:szCs w:val="21"/>
          <w:lang w:val="en-GB"/>
        </w:rPr>
        <w:t>有经济条件可以支付其他住所</w:t>
      </w:r>
      <w:r w:rsidR="00FD7181" w:rsidRPr="00FD7181">
        <w:rPr>
          <w:snapToGrid/>
          <w:szCs w:val="21"/>
          <w:lang w:val="en-GB"/>
        </w:rPr>
        <w:t>，</w:t>
      </w:r>
      <w:r w:rsidRPr="00FD7181">
        <w:rPr>
          <w:snapToGrid/>
          <w:szCs w:val="21"/>
          <w:lang w:val="en-GB"/>
        </w:rPr>
        <w:t>或获得其他住所。</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《执行法》提供的保护也适用于因抵押或担保赎回导致的驱逐。根据修正案</w:t>
      </w:r>
      <w:r w:rsidR="00FD7181" w:rsidRPr="00FD7181">
        <w:rPr>
          <w:snapToGrid/>
          <w:szCs w:val="21"/>
          <w:lang w:val="en-GB"/>
        </w:rPr>
        <w:t>，</w:t>
      </w:r>
      <w:r w:rsidRPr="00FD7181">
        <w:rPr>
          <w:snapToGrid/>
          <w:szCs w:val="21"/>
          <w:lang w:val="en-GB"/>
        </w:rPr>
        <w:t>只有在没将个人财产用于抵押或担保时</w:t>
      </w:r>
      <w:r w:rsidR="00FD7181" w:rsidRPr="00FD7181">
        <w:rPr>
          <w:snapToGrid/>
          <w:szCs w:val="21"/>
          <w:lang w:val="en-GB"/>
        </w:rPr>
        <w:t>，</w:t>
      </w:r>
      <w:r w:rsidRPr="00FD7181">
        <w:rPr>
          <w:snapToGrid/>
          <w:szCs w:val="21"/>
          <w:lang w:val="en-GB"/>
        </w:rPr>
        <w:t>才能放弃保护。</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支付能力</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43</w:t>
      </w:r>
      <w:r w:rsidR="00FD7181" w:rsidRPr="00FD7181">
        <w:rPr>
          <w:snapToGrid/>
          <w:szCs w:val="21"/>
          <w:lang w:val="en-GB"/>
        </w:rPr>
        <w:t>3.</w:t>
      </w:r>
      <w:r w:rsidRPr="00FD7181">
        <w:rPr>
          <w:snapToGrid/>
          <w:szCs w:val="21"/>
          <w:lang w:val="en-GB"/>
        </w:rPr>
        <w:tab/>
      </w:r>
      <w:r w:rsidRPr="00FD7181">
        <w:rPr>
          <w:snapToGrid/>
          <w:szCs w:val="21"/>
          <w:lang w:val="en-GB"/>
        </w:rPr>
        <w:t>见下表细目</w:t>
      </w:r>
      <w:r w:rsidR="00FD7181" w:rsidRPr="00FD7181">
        <w:rPr>
          <w:snapToGrid/>
          <w:szCs w:val="21"/>
          <w:lang w:val="en-GB"/>
        </w:rPr>
        <w:t>：</w:t>
      </w:r>
    </w:p>
    <w:p w:rsidR="008370F6" w:rsidRPr="00FD7181" w:rsidRDefault="008370F6" w:rsidP="00164A6B">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27</w:t>
      </w:r>
      <w:bookmarkStart w:id="15" w:name="_Toc12247802"/>
      <w:r w:rsidR="00164A6B">
        <w:rPr>
          <w:rFonts w:hint="eastAsia"/>
          <w:snapToGrid/>
          <w:szCs w:val="21"/>
          <w:lang w:val="en-GB"/>
        </w:rPr>
        <w:br/>
      </w:r>
      <w:r w:rsidRPr="00FD7181">
        <w:rPr>
          <w:rFonts w:eastAsia="SimHei"/>
          <w:snapToGrid/>
          <w:szCs w:val="21"/>
          <w:lang w:val="en-GB"/>
        </w:rPr>
        <w:t>2006</w:t>
      </w:r>
      <w:r w:rsidRPr="00FD7181">
        <w:rPr>
          <w:rFonts w:eastAsia="SimHei"/>
          <w:snapToGrid/>
          <w:szCs w:val="21"/>
          <w:lang w:val="en-GB"/>
        </w:rPr>
        <w:t>年按家庭和标准人均净收入十分位数分列的某些住房数据</w:t>
      </w:r>
      <w:bookmarkEnd w:id="15"/>
    </w:p>
    <w:tbl>
      <w:tblPr>
        <w:tblW w:w="9625" w:type="dxa"/>
        <w:tblInd w:w="14" w:type="dxa"/>
        <w:tblLayout w:type="fixed"/>
        <w:tblCellMar>
          <w:left w:w="0" w:type="dxa"/>
          <w:right w:w="113" w:type="dxa"/>
        </w:tblCellMar>
        <w:tblLook w:val="01E0" w:firstRow="1" w:lastRow="1" w:firstColumn="1" w:lastColumn="1" w:noHBand="0" w:noVBand="0"/>
      </w:tblPr>
      <w:tblGrid>
        <w:gridCol w:w="2016"/>
        <w:gridCol w:w="691"/>
        <w:gridCol w:w="692"/>
        <w:gridCol w:w="692"/>
        <w:gridCol w:w="691"/>
        <w:gridCol w:w="692"/>
        <w:gridCol w:w="692"/>
        <w:gridCol w:w="692"/>
        <w:gridCol w:w="691"/>
        <w:gridCol w:w="692"/>
        <w:gridCol w:w="692"/>
        <w:gridCol w:w="53"/>
        <w:gridCol w:w="639"/>
      </w:tblGrid>
      <w:tr w:rsidR="008370F6" w:rsidRPr="00FD7181" w:rsidTr="00840A3B">
        <w:trPr>
          <w:tblHeader/>
        </w:trPr>
        <w:tc>
          <w:tcPr>
            <w:tcW w:w="2016" w:type="dxa"/>
            <w:tcBorders>
              <w:top w:val="single" w:sz="4"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left"/>
              <w:rPr>
                <w:i/>
                <w:snapToGrid/>
                <w:sz w:val="18"/>
                <w:szCs w:val="18"/>
                <w:lang w:val="en-GB"/>
              </w:rPr>
            </w:pPr>
          </w:p>
        </w:tc>
        <w:tc>
          <w:tcPr>
            <w:tcW w:w="6970" w:type="dxa"/>
            <w:gridSpan w:val="11"/>
            <w:tcBorders>
              <w:top w:val="single" w:sz="4" w:space="0" w:color="auto"/>
              <w:bottom w:val="single" w:sz="4"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center"/>
              <w:rPr>
                <w:rFonts w:eastAsia="KaiTi_GB2312"/>
                <w:i/>
                <w:snapToGrid/>
                <w:sz w:val="18"/>
                <w:szCs w:val="18"/>
                <w:lang w:val="en-GB" w:eastAsia="en-US"/>
              </w:rPr>
            </w:pPr>
            <w:r w:rsidRPr="00FD7181">
              <w:rPr>
                <w:rFonts w:eastAsia="KaiTi_GB2312"/>
                <w:snapToGrid/>
                <w:color w:val="000000"/>
                <w:sz w:val="18"/>
                <w:szCs w:val="18"/>
                <w:lang w:val="en-GB" w:eastAsia="en-US"/>
              </w:rPr>
              <w:t>十分位数</w:t>
            </w:r>
          </w:p>
        </w:tc>
        <w:tc>
          <w:tcPr>
            <w:tcW w:w="639" w:type="dxa"/>
            <w:tcBorders>
              <w:top w:val="single" w:sz="4"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r>
      <w:tr w:rsidR="008370F6" w:rsidRPr="00FD7181" w:rsidTr="00840A3B">
        <w:trPr>
          <w:tblHeader/>
        </w:trPr>
        <w:tc>
          <w:tcPr>
            <w:tcW w:w="2016" w:type="dxa"/>
            <w:tcBorders>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left"/>
              <w:rPr>
                <w:i/>
                <w:snapToGrid/>
                <w:sz w:val="18"/>
                <w:szCs w:val="18"/>
                <w:lang w:val="en-GB" w:eastAsia="en-US"/>
              </w:rPr>
            </w:pPr>
          </w:p>
        </w:tc>
        <w:tc>
          <w:tcPr>
            <w:tcW w:w="691"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10</w:t>
            </w:r>
          </w:p>
        </w:tc>
        <w:tc>
          <w:tcPr>
            <w:tcW w:w="692"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9</w:t>
            </w:r>
          </w:p>
        </w:tc>
        <w:tc>
          <w:tcPr>
            <w:tcW w:w="692"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8</w:t>
            </w:r>
          </w:p>
        </w:tc>
        <w:tc>
          <w:tcPr>
            <w:tcW w:w="691"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7</w:t>
            </w:r>
          </w:p>
        </w:tc>
        <w:tc>
          <w:tcPr>
            <w:tcW w:w="692"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6</w:t>
            </w:r>
          </w:p>
        </w:tc>
        <w:tc>
          <w:tcPr>
            <w:tcW w:w="692"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5</w:t>
            </w:r>
          </w:p>
        </w:tc>
        <w:tc>
          <w:tcPr>
            <w:tcW w:w="692"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4</w:t>
            </w:r>
          </w:p>
        </w:tc>
        <w:tc>
          <w:tcPr>
            <w:tcW w:w="691"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3</w:t>
            </w:r>
          </w:p>
        </w:tc>
        <w:tc>
          <w:tcPr>
            <w:tcW w:w="692"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STKaiti"/>
                <w:i/>
                <w:snapToGrid/>
                <w:sz w:val="18"/>
                <w:szCs w:val="18"/>
                <w:lang w:val="en-GB" w:eastAsia="en-US"/>
              </w:rPr>
            </w:pPr>
            <w:r w:rsidRPr="00840A3B">
              <w:rPr>
                <w:rFonts w:eastAsia="KaiTi_GB2312"/>
                <w:i/>
                <w:snapToGrid/>
                <w:sz w:val="18"/>
                <w:szCs w:val="18"/>
                <w:lang w:val="en-GB" w:eastAsia="en-US"/>
              </w:rPr>
              <w:t>2</w:t>
            </w:r>
          </w:p>
        </w:tc>
        <w:tc>
          <w:tcPr>
            <w:tcW w:w="692" w:type="dxa"/>
            <w:tcBorders>
              <w:top w:val="single" w:sz="4" w:space="0" w:color="auto"/>
              <w:bottom w:val="single" w:sz="12" w:space="0" w:color="auto"/>
            </w:tcBorders>
            <w:shd w:val="clear" w:color="auto" w:fill="auto"/>
            <w:vAlign w:val="bottom"/>
          </w:tcPr>
          <w:p w:rsidR="008370F6" w:rsidRPr="00840A3B" w:rsidRDefault="008370F6" w:rsidP="008370F6">
            <w:pPr>
              <w:keepNext/>
              <w:keepLines/>
              <w:tabs>
                <w:tab w:val="clear" w:pos="431"/>
              </w:tabs>
              <w:suppressAutoHyphens/>
              <w:overflowPunct/>
              <w:adjustRightInd/>
              <w:snapToGrid/>
              <w:jc w:val="right"/>
              <w:rPr>
                <w:rFonts w:eastAsia="KaiTi_GB2312"/>
                <w:i/>
                <w:snapToGrid/>
                <w:sz w:val="18"/>
                <w:szCs w:val="18"/>
                <w:lang w:val="en-GB" w:eastAsia="en-US"/>
              </w:rPr>
            </w:pPr>
            <w:r w:rsidRPr="00840A3B">
              <w:rPr>
                <w:rFonts w:eastAsia="KaiTi_GB2312"/>
                <w:i/>
                <w:snapToGrid/>
                <w:sz w:val="18"/>
                <w:szCs w:val="18"/>
                <w:lang w:val="en-GB" w:eastAsia="en-US"/>
              </w:rPr>
              <w:t>1</w:t>
            </w:r>
          </w:p>
        </w:tc>
        <w:tc>
          <w:tcPr>
            <w:tcW w:w="692" w:type="dxa"/>
            <w:gridSpan w:val="2"/>
            <w:tcBorders>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b/>
                <w:i/>
                <w:snapToGrid/>
                <w:sz w:val="18"/>
                <w:szCs w:val="18"/>
                <w:lang w:val="en-GB" w:eastAsia="en-US"/>
              </w:rPr>
            </w:pPr>
            <w:r w:rsidRPr="00FD7181">
              <w:rPr>
                <w:b/>
                <w:snapToGrid/>
                <w:color w:val="000000"/>
                <w:sz w:val="18"/>
                <w:szCs w:val="18"/>
                <w:lang w:val="en-GB" w:eastAsia="en-US"/>
              </w:rPr>
              <w:t>合</w:t>
            </w:r>
            <w:r w:rsidRPr="00FD7181">
              <w:rPr>
                <w:b/>
                <w:snapToGrid/>
                <w:color w:val="000000"/>
                <w:sz w:val="18"/>
                <w:szCs w:val="18"/>
                <w:lang w:val="en-GB" w:eastAsia="en-US"/>
              </w:rPr>
              <w:t xml:space="preserve"> </w:t>
            </w:r>
            <w:r w:rsidRPr="00FD7181">
              <w:rPr>
                <w:b/>
                <w:snapToGrid/>
                <w:color w:val="000000"/>
                <w:sz w:val="18"/>
                <w:szCs w:val="18"/>
                <w:lang w:val="en-GB" w:eastAsia="en-US"/>
              </w:rPr>
              <w:t>计</w:t>
            </w:r>
          </w:p>
        </w:tc>
      </w:tr>
      <w:tr w:rsidR="008370F6" w:rsidRPr="00FD7181" w:rsidTr="00840A3B">
        <w:tc>
          <w:tcPr>
            <w:tcW w:w="2016" w:type="dxa"/>
            <w:tcBorders>
              <w:top w:val="single" w:sz="12" w:space="0" w:color="auto"/>
            </w:tcBorders>
            <w:shd w:val="clear" w:color="auto" w:fill="auto"/>
          </w:tcPr>
          <w:p w:rsidR="008370F6" w:rsidRPr="00FD7181" w:rsidRDefault="008370F6" w:rsidP="008370F6">
            <w:pPr>
              <w:tabs>
                <w:tab w:val="clear" w:pos="431"/>
              </w:tabs>
              <w:suppressAutoHyphens/>
              <w:overflowPunct/>
              <w:adjustRightInd/>
              <w:snapToGrid/>
              <w:ind w:left="113"/>
              <w:jc w:val="left"/>
              <w:rPr>
                <w:rFonts w:eastAsia="KaiTi_GB2312"/>
                <w:snapToGrid/>
                <w:color w:val="000000"/>
                <w:sz w:val="18"/>
                <w:szCs w:val="18"/>
                <w:lang w:val="en-GB" w:eastAsia="en-US"/>
              </w:rPr>
            </w:pPr>
            <w:r w:rsidRPr="00FD7181">
              <w:rPr>
                <w:rFonts w:eastAsia="KaiTi_GB2312"/>
                <w:snapToGrid/>
                <w:color w:val="000000"/>
                <w:sz w:val="18"/>
                <w:szCs w:val="18"/>
                <w:lang w:val="en-GB" w:eastAsia="en-US"/>
              </w:rPr>
              <w:t>自有住房</w:t>
            </w:r>
          </w:p>
        </w:tc>
        <w:tc>
          <w:tcPr>
            <w:tcW w:w="691"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1"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1"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tcBorders>
              <w:top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c>
          <w:tcPr>
            <w:tcW w:w="692" w:type="dxa"/>
            <w:gridSpan w:val="2"/>
            <w:tcBorders>
              <w:top w:val="single" w:sz="12" w:space="0" w:color="auto"/>
            </w:tcBorders>
            <w:shd w:val="clear" w:color="auto" w:fill="auto"/>
          </w:tcPr>
          <w:p w:rsidR="008370F6" w:rsidRPr="00FD7181" w:rsidRDefault="008370F6" w:rsidP="008370F6">
            <w:pPr>
              <w:keepNext/>
              <w:keepLines/>
              <w:tabs>
                <w:tab w:val="clear" w:pos="431"/>
              </w:tabs>
              <w:suppressAutoHyphens/>
              <w:overflowPunct/>
              <w:adjustRightInd/>
              <w:snapToGrid/>
              <w:jc w:val="right"/>
              <w:rPr>
                <w:i/>
                <w:snapToGrid/>
                <w:sz w:val="18"/>
                <w:szCs w:val="18"/>
                <w:lang w:val="en-GB" w:eastAsia="en-US"/>
              </w:rPr>
            </w:pP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抽样调查户数</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561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527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554</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482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476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441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424</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393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328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241</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4 427</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人口户数</w:t>
            </w:r>
            <w:r w:rsidR="00FD7181" w:rsidRPr="00FD7181">
              <w:rPr>
                <w:snapToGrid/>
                <w:color w:val="000000"/>
                <w:sz w:val="18"/>
                <w:szCs w:val="18"/>
                <w:lang w:val="en-GB" w:eastAsia="en-US"/>
              </w:rPr>
              <w:t>(</w:t>
            </w:r>
            <w:r w:rsidRPr="00FD7181">
              <w:rPr>
                <w:snapToGrid/>
                <w:color w:val="000000"/>
                <w:sz w:val="18"/>
                <w:szCs w:val="18"/>
                <w:lang w:val="en-GB" w:eastAsia="en-US"/>
              </w:rPr>
              <w:t>千</w:t>
            </w:r>
            <w:r w:rsidR="00FD7181" w:rsidRPr="00FD7181">
              <w:rPr>
                <w:snapToGrid/>
                <w:color w:val="000000"/>
                <w:sz w:val="18"/>
                <w:szCs w:val="18"/>
                <w:lang w:val="en-GB" w:eastAsia="en-US"/>
              </w:rPr>
              <w:t>)</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w:t>
            </w:r>
            <w:r w:rsidR="00FD7181" w:rsidRPr="00FD7181">
              <w:rPr>
                <w:snapToGrid/>
                <w:sz w:val="18"/>
                <w:szCs w:val="18"/>
                <w:lang w:val="en-GB" w:eastAsia="en-US"/>
              </w:rPr>
              <w:t>7.</w:t>
            </w:r>
            <w:r w:rsidRPr="00FD7181">
              <w:rPr>
                <w:snapToGrid/>
                <w:sz w:val="18"/>
                <w:szCs w:val="18"/>
                <w:lang w:val="en-GB" w:eastAsia="en-US"/>
              </w:rPr>
              <w:t>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w:t>
            </w:r>
            <w:r w:rsidR="00FD7181" w:rsidRPr="00FD7181">
              <w:rPr>
                <w:snapToGrid/>
                <w:sz w:val="18"/>
                <w:szCs w:val="18"/>
                <w:lang w:val="en-GB" w:eastAsia="en-US"/>
              </w:rPr>
              <w:t>3.</w:t>
            </w:r>
            <w:r w:rsidRPr="00FD7181">
              <w:rPr>
                <w:snapToGrid/>
                <w:sz w:val="18"/>
                <w:szCs w:val="18"/>
                <w:lang w:val="en-GB" w:eastAsia="en-US"/>
              </w:rPr>
              <w:t>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169</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r w:rsidR="00FD7181" w:rsidRPr="00FD7181">
              <w:rPr>
                <w:snapToGrid/>
                <w:sz w:val="18"/>
                <w:szCs w:val="18"/>
                <w:lang w:val="en-GB" w:eastAsia="en-US"/>
              </w:rPr>
              <w:t>9.</w:t>
            </w:r>
            <w:r w:rsidRPr="00FD7181">
              <w:rPr>
                <w:snapToGrid/>
                <w:sz w:val="18"/>
                <w:szCs w:val="18"/>
                <w:lang w:val="en-GB" w:eastAsia="en-US"/>
              </w:rPr>
              <w:t>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r w:rsidR="00FD7181" w:rsidRPr="00FD7181">
              <w:rPr>
                <w:snapToGrid/>
                <w:sz w:val="18"/>
                <w:szCs w:val="18"/>
                <w:lang w:val="en-GB" w:eastAsia="en-US"/>
              </w:rPr>
              <w:t>2.</w:t>
            </w:r>
            <w:r w:rsidRPr="00FD7181">
              <w:rPr>
                <w:snapToGrid/>
                <w:sz w:val="18"/>
                <w:szCs w:val="18"/>
                <w:lang w:val="en-GB" w:eastAsia="en-US"/>
              </w:rPr>
              <w:t>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14</w:t>
            </w:r>
            <w:r w:rsidR="00FD7181" w:rsidRPr="00FD7181">
              <w:rPr>
                <w:snapToGrid/>
                <w:sz w:val="18"/>
                <w:szCs w:val="18"/>
                <w:lang w:val="en-GB" w:eastAsia="en-US"/>
              </w:rPr>
              <w:t>3.</w:t>
            </w:r>
            <w:r w:rsidRPr="00FD7181">
              <w:rPr>
                <w:snapToGrid/>
                <w:sz w:val="18"/>
                <w:szCs w:val="18"/>
                <w:lang w:val="en-GB" w:eastAsia="en-US"/>
              </w:rPr>
              <w:t>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w:t>
            </w:r>
            <w:r w:rsidR="00FD7181" w:rsidRPr="00FD7181">
              <w:rPr>
                <w:snapToGrid/>
                <w:sz w:val="18"/>
                <w:szCs w:val="18"/>
                <w:lang w:val="en-GB" w:eastAsia="en-US"/>
              </w:rPr>
              <w:t>3.</w:t>
            </w:r>
            <w:r w:rsidRPr="00FD7181">
              <w:rPr>
                <w:snapToGrid/>
                <w:sz w:val="18"/>
                <w:szCs w:val="18"/>
                <w:lang w:val="en-GB" w:eastAsia="en-US"/>
              </w:rPr>
              <w:t>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r w:rsidR="00FD7181" w:rsidRPr="00FD7181">
              <w:rPr>
                <w:snapToGrid/>
                <w:sz w:val="18"/>
                <w:szCs w:val="18"/>
                <w:lang w:val="en-GB" w:eastAsia="en-US"/>
              </w:rPr>
              <w:t>9.</w:t>
            </w:r>
            <w:r w:rsidRPr="00FD7181">
              <w:rPr>
                <w:snapToGrid/>
                <w:sz w:val="18"/>
                <w:szCs w:val="18"/>
                <w:lang w:val="en-GB" w:eastAsia="en-US"/>
              </w:rPr>
              <w:t>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6.</w:t>
            </w:r>
            <w:r w:rsidRPr="00FD7181">
              <w:rPr>
                <w:snapToGrid/>
                <w:sz w:val="18"/>
                <w:szCs w:val="18"/>
                <w:lang w:val="en-GB" w:eastAsia="en-US"/>
              </w:rPr>
              <w:t>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5.</w:t>
            </w:r>
            <w:r w:rsidRPr="00FD7181">
              <w:rPr>
                <w:snapToGrid/>
                <w:sz w:val="18"/>
                <w:szCs w:val="18"/>
                <w:lang w:val="en-GB" w:eastAsia="en-US"/>
              </w:rPr>
              <w:t>2</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1 40</w:t>
            </w:r>
            <w:r w:rsidR="00FD7181" w:rsidRPr="00FD7181">
              <w:rPr>
                <w:b/>
                <w:snapToGrid/>
                <w:sz w:val="18"/>
                <w:szCs w:val="18"/>
                <w:lang w:val="en-GB" w:eastAsia="en-US"/>
              </w:rPr>
              <w:t>8.</w:t>
            </w:r>
            <w:r w:rsidRPr="00FD7181">
              <w:rPr>
                <w:b/>
                <w:snapToGrid/>
                <w:sz w:val="18"/>
                <w:szCs w:val="18"/>
                <w:lang w:val="en-GB" w:eastAsia="en-US"/>
              </w:rPr>
              <w:t>5</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每户人数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5</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1</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4</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8370F6" w:rsidRPr="00FD7181">
              <w:rPr>
                <w:b/>
                <w:snapToGrid/>
                <w:sz w:val="18"/>
                <w:szCs w:val="18"/>
                <w:lang w:val="en-GB" w:eastAsia="en-US"/>
              </w:rPr>
              <w:t>6</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每户平均标准人数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8</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6</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4</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8370F6" w:rsidRPr="00FD7181">
              <w:rPr>
                <w:b/>
                <w:snapToGrid/>
                <w:sz w:val="18"/>
                <w:szCs w:val="18"/>
                <w:lang w:val="en-GB" w:eastAsia="en-US"/>
              </w:rPr>
              <w:t>9</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每户平均挣钱人数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3</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2</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6</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3</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每户房间数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3</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居室房间数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6</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2</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2</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居住密度</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6</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1</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3</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0.</w:t>
            </w:r>
            <w:r w:rsidR="008370F6" w:rsidRPr="00FD7181">
              <w:rPr>
                <w:b/>
                <w:snapToGrid/>
                <w:sz w:val="18"/>
                <w:szCs w:val="18"/>
                <w:lang w:val="en-GB" w:eastAsia="en-US"/>
              </w:rPr>
              <w:t>9</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自有住房百分比</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2.</w:t>
            </w:r>
            <w:r w:rsidRPr="00FD7181">
              <w:rPr>
                <w:snapToGrid/>
                <w:sz w:val="18"/>
                <w:szCs w:val="18"/>
                <w:lang w:val="en-GB" w:eastAsia="en-US"/>
              </w:rPr>
              <w:t>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0.</w:t>
            </w:r>
            <w:r w:rsidRPr="00FD7181">
              <w:rPr>
                <w:snapToGrid/>
                <w:sz w:val="18"/>
                <w:szCs w:val="18"/>
                <w:lang w:val="en-GB" w:eastAsia="en-US"/>
              </w:rPr>
              <w:t>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3.</w:t>
            </w:r>
            <w:r w:rsidRPr="00FD7181">
              <w:rPr>
                <w:snapToGrid/>
                <w:sz w:val="18"/>
                <w:szCs w:val="18"/>
                <w:lang w:val="en-GB" w:eastAsia="en-US"/>
              </w:rPr>
              <w:t>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0.</w:t>
            </w:r>
            <w:r w:rsidRPr="00FD7181">
              <w:rPr>
                <w:snapToGrid/>
                <w:sz w:val="18"/>
                <w:szCs w:val="18"/>
                <w:lang w:val="en-GB" w:eastAsia="en-US"/>
              </w:rPr>
              <w:t>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5.</w:t>
            </w:r>
            <w:r w:rsidRPr="00FD7181">
              <w:rPr>
                <w:snapToGrid/>
                <w:sz w:val="18"/>
                <w:szCs w:val="18"/>
                <w:lang w:val="en-GB" w:eastAsia="en-US"/>
              </w:rPr>
              <w:t>8</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3.</w:t>
            </w:r>
            <w:r w:rsidRPr="00FD7181">
              <w:rPr>
                <w:snapToGrid/>
                <w:sz w:val="18"/>
                <w:szCs w:val="18"/>
                <w:lang w:val="en-GB" w:eastAsia="en-US"/>
              </w:rPr>
              <w:t>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2.</w:t>
            </w:r>
            <w:r w:rsidRPr="00FD7181">
              <w:rPr>
                <w:snapToGrid/>
                <w:sz w:val="18"/>
                <w:szCs w:val="18"/>
                <w:lang w:val="en-GB" w:eastAsia="en-US"/>
              </w:rPr>
              <w:t>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42</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w:t>
            </w:r>
            <w:r w:rsidR="00FD7181" w:rsidRPr="00FD7181">
              <w:rPr>
                <w:b/>
                <w:snapToGrid/>
                <w:sz w:val="18"/>
                <w:szCs w:val="18"/>
                <w:lang w:val="en-GB" w:eastAsia="en-US"/>
              </w:rPr>
              <w:t>9.</w:t>
            </w:r>
            <w:r w:rsidRPr="00FD7181">
              <w:rPr>
                <w:b/>
                <w:snapToGrid/>
                <w:sz w:val="18"/>
                <w:szCs w:val="18"/>
                <w:lang w:val="en-GB" w:eastAsia="en-US"/>
              </w:rPr>
              <w:t>5</w:t>
            </w:r>
          </w:p>
        </w:tc>
      </w:tr>
      <w:tr w:rsidR="008370F6" w:rsidRPr="00FD7181" w:rsidTr="00840A3B">
        <w:tc>
          <w:tcPr>
            <w:tcW w:w="201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自有住房</w:t>
            </w:r>
            <w:r w:rsidRPr="00FD7181">
              <w:rPr>
                <w:snapToGrid/>
                <w:color w:val="000000"/>
                <w:sz w:val="18"/>
                <w:szCs w:val="18"/>
                <w:lang w:val="en-GB"/>
              </w:rPr>
              <w:t>价</w:t>
            </w:r>
            <w:r w:rsidRPr="00FD7181">
              <w:rPr>
                <w:snapToGrid/>
                <w:color w:val="000000"/>
                <w:sz w:val="18"/>
                <w:szCs w:val="18"/>
                <w:lang w:val="en-GB" w:eastAsia="en-US"/>
              </w:rPr>
              <w:t>值</w:t>
            </w:r>
            <w:r w:rsidR="00FD7181" w:rsidRPr="00FD7181">
              <w:rPr>
                <w:snapToGrid/>
                <w:color w:val="000000"/>
                <w:sz w:val="18"/>
                <w:szCs w:val="18"/>
                <w:lang w:val="en-GB" w:eastAsia="en-US"/>
              </w:rPr>
              <w:t>(</w:t>
            </w:r>
            <w:r w:rsidRPr="00FD7181">
              <w:rPr>
                <w:snapToGrid/>
                <w:color w:val="000000"/>
                <w:sz w:val="18"/>
                <w:szCs w:val="18"/>
                <w:lang w:val="en-GB" w:eastAsia="en-US"/>
              </w:rPr>
              <w:t>千</w:t>
            </w:r>
            <w:r w:rsidR="00FD7181" w:rsidRPr="00FD7181">
              <w:rPr>
                <w:snapToGrid/>
                <w:color w:val="000000"/>
                <w:sz w:val="18"/>
                <w:szCs w:val="18"/>
                <w:lang w:val="en-GB" w:eastAsia="en-US"/>
              </w:rPr>
              <w:t>)</w:t>
            </w:r>
            <w:r w:rsidRPr="00FD7181">
              <w:rPr>
                <w:snapToGrid/>
                <w:color w:val="000000"/>
                <w:sz w:val="18"/>
                <w:szCs w:val="18"/>
                <w:lang w:val="en-GB" w:eastAsia="en-US"/>
              </w:rPr>
              <w:t xml:space="preserve"> </w:t>
            </w:r>
            <w:r w:rsidR="00FD7181" w:rsidRPr="00FD7181">
              <w:rPr>
                <w:snapToGrid/>
                <w:color w:val="000000"/>
                <w:sz w:val="18"/>
                <w:szCs w:val="18"/>
                <w:lang w:val="en-GB" w:eastAsia="en-US"/>
              </w:rPr>
              <w:t>(</w:t>
            </w:r>
            <w:r w:rsidRPr="00FD7181">
              <w:rPr>
                <w:snapToGrid/>
                <w:color w:val="000000"/>
                <w:sz w:val="18"/>
                <w:szCs w:val="18"/>
                <w:lang w:val="en-GB" w:eastAsia="en-US"/>
              </w:rPr>
              <w:t>1</w:t>
            </w:r>
            <w:r w:rsidR="00FD7181" w:rsidRPr="00FD7181">
              <w:rPr>
                <w:snapToGrid/>
                <w:color w:val="000000"/>
                <w:sz w:val="18"/>
                <w:szCs w:val="18"/>
                <w:lang w:val="en-GB" w:eastAsia="en-US"/>
              </w:rPr>
              <w:t>)</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1 388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1 009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863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763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686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626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610</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645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595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609</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808</w:t>
            </w:r>
          </w:p>
        </w:tc>
      </w:tr>
      <w:tr w:rsidR="008370F6" w:rsidRPr="00FD7181" w:rsidTr="00840A3B">
        <w:tc>
          <w:tcPr>
            <w:tcW w:w="2016" w:type="dxa"/>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月开支</w:t>
            </w: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gridSpan w:val="2"/>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r>
      <w:tr w:rsidR="008370F6" w:rsidRPr="00FD7181" w:rsidTr="00840A3B">
        <w:tc>
          <w:tcPr>
            <w:tcW w:w="201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 xml:space="preserve">  </w:t>
            </w:r>
            <w:r w:rsidRPr="00FD7181">
              <w:rPr>
                <w:snapToGrid/>
                <w:sz w:val="18"/>
                <w:szCs w:val="18"/>
                <w:lang w:val="en-GB"/>
              </w:rPr>
              <w:t>消费开支</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19 728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15 423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13 692</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11 694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11 056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10 205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9 056</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9 004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8 306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8 282</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12 141</w:t>
            </w:r>
          </w:p>
        </w:tc>
      </w:tr>
      <w:tr w:rsidR="008370F6" w:rsidRPr="00FD7181" w:rsidTr="00840A3B">
        <w:tc>
          <w:tcPr>
            <w:tcW w:w="201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家庭开支</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3 502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3 030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2 811</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2 764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2 444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2 357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2 217</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2 030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1 946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1 853</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2 576</w:t>
            </w:r>
          </w:p>
        </w:tc>
      </w:tr>
      <w:tr w:rsidR="008370F6" w:rsidRPr="00FD7181" w:rsidTr="00840A3B">
        <w:tc>
          <w:tcPr>
            <w:tcW w:w="201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 xml:space="preserve">  </w:t>
            </w:r>
            <w:r w:rsidRPr="00FD7181">
              <w:rPr>
                <w:snapToGrid/>
                <w:color w:val="000000"/>
                <w:sz w:val="18"/>
                <w:szCs w:val="18"/>
                <w:lang w:val="en-GB"/>
              </w:rPr>
              <w:t>自有住房房屋服务消费</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3 126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2 846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2 657</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2 640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2 384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2 305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2 189</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1 997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1 920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1 805</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2 455</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rPr>
            </w:pPr>
            <w:r w:rsidRPr="00FD7181">
              <w:rPr>
                <w:snapToGrid/>
                <w:color w:val="000000"/>
                <w:sz w:val="18"/>
                <w:szCs w:val="18"/>
                <w:lang w:val="en-GB"/>
              </w:rPr>
              <w:t>自有住房和房内财产保险</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51</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43</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现今水费</w:t>
            </w:r>
          </w:p>
        </w:tc>
        <w:tc>
          <w:tcPr>
            <w:tcW w:w="691"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140</w:t>
            </w:r>
          </w:p>
        </w:tc>
        <w:tc>
          <w:tcPr>
            <w:tcW w:w="692"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126</w:t>
            </w:r>
          </w:p>
        </w:tc>
        <w:tc>
          <w:tcPr>
            <w:tcW w:w="692"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126</w:t>
            </w:r>
          </w:p>
        </w:tc>
        <w:tc>
          <w:tcPr>
            <w:tcW w:w="691"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118</w:t>
            </w:r>
          </w:p>
        </w:tc>
        <w:tc>
          <w:tcPr>
            <w:tcW w:w="692"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113</w:t>
            </w:r>
          </w:p>
        </w:tc>
        <w:tc>
          <w:tcPr>
            <w:tcW w:w="692"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105</w:t>
            </w:r>
          </w:p>
        </w:tc>
        <w:tc>
          <w:tcPr>
            <w:tcW w:w="692"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110</w:t>
            </w:r>
          </w:p>
        </w:tc>
        <w:tc>
          <w:tcPr>
            <w:tcW w:w="691"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108</w:t>
            </w:r>
          </w:p>
        </w:tc>
        <w:tc>
          <w:tcPr>
            <w:tcW w:w="692"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131</w:t>
            </w:r>
          </w:p>
        </w:tc>
        <w:tc>
          <w:tcPr>
            <w:tcW w:w="692"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126</w:t>
            </w:r>
          </w:p>
        </w:tc>
        <w:tc>
          <w:tcPr>
            <w:tcW w:w="692" w:type="dxa"/>
            <w:gridSpan w:val="2"/>
            <w:shd w:val="clear" w:color="auto" w:fill="auto"/>
          </w:tcPr>
          <w:p w:rsidR="008370F6" w:rsidRPr="00FD7181" w:rsidRDefault="008370F6"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120</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现今电费</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416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362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351</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323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301</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326</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337</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现今煤气费</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42</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50</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113</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48</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煤气中控设施安装</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41</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33</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rPr>
              <w:t>租户</w:t>
            </w:r>
            <w:r w:rsidRPr="00FD7181">
              <w:rPr>
                <w:snapToGrid/>
                <w:color w:val="000000"/>
                <w:sz w:val="18"/>
                <w:szCs w:val="18"/>
                <w:lang w:val="en-GB" w:eastAsia="en-US"/>
              </w:rPr>
              <w:t>委员会会费</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84</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45</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69</w:t>
            </w:r>
          </w:p>
        </w:tc>
      </w:tr>
      <w:tr w:rsidR="008370F6" w:rsidRPr="00FD7181" w:rsidTr="00840A3B">
        <w:tc>
          <w:tcPr>
            <w:tcW w:w="201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 xml:space="preserve">  </w:t>
            </w:r>
            <w:r w:rsidRPr="00FD7181">
              <w:rPr>
                <w:snapToGrid/>
                <w:color w:val="000000"/>
                <w:sz w:val="18"/>
                <w:szCs w:val="18"/>
                <w:lang w:val="en-GB" w:eastAsia="en-US"/>
              </w:rPr>
              <w:t>市政税</w:t>
            </w:r>
            <w:r w:rsidRPr="00FD7181">
              <w:rPr>
                <w:snapToGrid/>
                <w:color w:val="000000"/>
                <w:sz w:val="18"/>
                <w:szCs w:val="18"/>
                <w:lang w:val="en-GB"/>
              </w:rPr>
              <w:t xml:space="preserve"> </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482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402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350</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283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219</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207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147</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299</w:t>
            </w:r>
          </w:p>
        </w:tc>
      </w:tr>
      <w:tr w:rsidR="008370F6" w:rsidRPr="00FD7181" w:rsidTr="00840A3B">
        <w:tc>
          <w:tcPr>
            <w:tcW w:w="201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 xml:space="preserve">  </w:t>
            </w:r>
            <w:r w:rsidRPr="00FD7181">
              <w:rPr>
                <w:snapToGrid/>
                <w:color w:val="000000"/>
                <w:sz w:val="18"/>
                <w:szCs w:val="18"/>
                <w:lang w:val="en-GB"/>
              </w:rPr>
              <w:t>应付抵</w:t>
            </w:r>
            <w:r w:rsidRPr="00FD7181">
              <w:rPr>
                <w:snapToGrid/>
                <w:color w:val="000000"/>
                <w:sz w:val="18"/>
                <w:szCs w:val="18"/>
                <w:lang w:val="en-GB" w:eastAsia="en-US"/>
              </w:rPr>
              <w:t>押</w:t>
            </w:r>
            <w:r w:rsidRPr="00FD7181">
              <w:rPr>
                <w:snapToGrid/>
                <w:color w:val="000000"/>
                <w:sz w:val="18"/>
                <w:szCs w:val="18"/>
                <w:lang w:val="en-GB"/>
              </w:rPr>
              <w:t>款</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1 686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1 067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1 114</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1 069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1 006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844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791</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434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232</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929</w:t>
            </w:r>
          </w:p>
        </w:tc>
      </w:tr>
      <w:tr w:rsidR="008370F6" w:rsidRPr="00FD7181" w:rsidTr="00840A3B">
        <w:tc>
          <w:tcPr>
            <w:tcW w:w="2016" w:type="dxa"/>
            <w:shd w:val="clear" w:color="auto" w:fill="auto"/>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 xml:space="preserve">  </w:t>
            </w:r>
            <w:r w:rsidRPr="00FD7181">
              <w:rPr>
                <w:snapToGrid/>
                <w:color w:val="000000"/>
                <w:sz w:val="18"/>
                <w:szCs w:val="18"/>
                <w:lang w:val="en-GB"/>
              </w:rPr>
              <w:t>应付其它住房贷款</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88</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56</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93</w:t>
            </w:r>
          </w:p>
        </w:tc>
      </w:tr>
      <w:tr w:rsidR="008370F6" w:rsidRPr="00FD7181" w:rsidTr="00840A3B">
        <w:tc>
          <w:tcPr>
            <w:tcW w:w="2016" w:type="dxa"/>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i/>
                <w:snapToGrid/>
                <w:sz w:val="18"/>
                <w:szCs w:val="18"/>
                <w:lang w:val="en-GB" w:eastAsia="en-US"/>
              </w:rPr>
            </w:pPr>
            <w:r w:rsidRPr="00FD7181">
              <w:rPr>
                <w:rFonts w:eastAsia="KaiTi_GB2312"/>
                <w:snapToGrid/>
                <w:color w:val="000000"/>
                <w:sz w:val="18"/>
                <w:szCs w:val="18"/>
                <w:lang w:val="en-GB" w:eastAsia="en-US"/>
              </w:rPr>
              <w:t>租赁住房</w:t>
            </w: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gridSpan w:val="2"/>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抽样调查户数</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92</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184</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255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299</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1 546</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人口户数</w:t>
            </w:r>
            <w:r w:rsidR="00FD7181" w:rsidRPr="00FD7181">
              <w:rPr>
                <w:snapToGrid/>
                <w:color w:val="000000"/>
                <w:sz w:val="18"/>
                <w:szCs w:val="18"/>
                <w:lang w:val="en-GB" w:eastAsia="en-US"/>
              </w:rPr>
              <w:t>(</w:t>
            </w:r>
            <w:r w:rsidRPr="00FD7181">
              <w:rPr>
                <w:snapToGrid/>
                <w:color w:val="000000"/>
                <w:sz w:val="18"/>
                <w:szCs w:val="18"/>
                <w:lang w:val="en-GB" w:eastAsia="en-US"/>
              </w:rPr>
              <w:t>千</w:t>
            </w:r>
            <w:r w:rsidR="00FD7181" w:rsidRPr="00FD7181">
              <w:rPr>
                <w:snapToGrid/>
                <w:color w:val="000000"/>
                <w:sz w:val="18"/>
                <w:szCs w:val="18"/>
                <w:lang w:val="en-GB" w:eastAsia="en-US"/>
              </w:rPr>
              <w:t>)</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2.</w:t>
            </w:r>
            <w:r w:rsidRPr="00FD7181">
              <w:rPr>
                <w:snapToGrid/>
                <w:sz w:val="18"/>
                <w:szCs w:val="18"/>
                <w:lang w:val="en-GB" w:eastAsia="en-US"/>
              </w:rPr>
              <w:t>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7.</w:t>
            </w:r>
            <w:r w:rsidRPr="00FD7181">
              <w:rPr>
                <w:snapToGrid/>
                <w:sz w:val="18"/>
                <w:szCs w:val="18"/>
                <w:lang w:val="en-GB" w:eastAsia="en-US"/>
              </w:rPr>
              <w:t>7</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3.</w:t>
            </w:r>
            <w:r w:rsidRPr="00FD7181">
              <w:rPr>
                <w:snapToGrid/>
                <w:sz w:val="18"/>
                <w:szCs w:val="18"/>
                <w:lang w:val="en-GB" w:eastAsia="en-US"/>
              </w:rPr>
              <w:t>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6.</w:t>
            </w:r>
            <w:r w:rsidRPr="00FD7181">
              <w:rPr>
                <w:snapToGrid/>
                <w:sz w:val="18"/>
                <w:szCs w:val="18"/>
                <w:lang w:val="en-GB" w:eastAsia="en-US"/>
              </w:rPr>
              <w:t>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9.</w:t>
            </w:r>
            <w:r w:rsidRPr="00FD7181">
              <w:rPr>
                <w:snapToGrid/>
                <w:sz w:val="18"/>
                <w:szCs w:val="18"/>
                <w:lang w:val="en-GB" w:eastAsia="en-US"/>
              </w:rPr>
              <w:t>6</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9.</w:t>
            </w:r>
            <w:r w:rsidRPr="00FD7181">
              <w:rPr>
                <w:snapToGrid/>
                <w:sz w:val="18"/>
                <w:szCs w:val="18"/>
                <w:lang w:val="en-GB" w:eastAsia="en-US"/>
              </w:rPr>
              <w:t>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4.</w:t>
            </w:r>
            <w:r w:rsidRPr="00FD7181">
              <w:rPr>
                <w:snapToGrid/>
                <w:sz w:val="18"/>
                <w:szCs w:val="18"/>
                <w:lang w:val="en-GB" w:eastAsia="en-US"/>
              </w:rPr>
              <w:t>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w:t>
            </w:r>
            <w:r w:rsidR="00FD7181" w:rsidRPr="00FD7181">
              <w:rPr>
                <w:snapToGrid/>
                <w:sz w:val="18"/>
                <w:szCs w:val="18"/>
                <w:lang w:val="en-GB" w:eastAsia="en-US"/>
              </w:rPr>
              <w:t>6.</w:t>
            </w:r>
            <w:r w:rsidRPr="00FD7181">
              <w:rPr>
                <w:snapToGrid/>
                <w:sz w:val="18"/>
                <w:szCs w:val="18"/>
                <w:lang w:val="en-GB" w:eastAsia="en-US"/>
              </w:rPr>
              <w:t>4</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51</w:t>
            </w:r>
            <w:r w:rsidR="00FD7181" w:rsidRPr="00FD7181">
              <w:rPr>
                <w:b/>
                <w:snapToGrid/>
                <w:sz w:val="18"/>
                <w:szCs w:val="18"/>
                <w:lang w:val="en-GB" w:eastAsia="en-US"/>
              </w:rPr>
              <w:t>6.</w:t>
            </w:r>
            <w:r w:rsidRPr="00FD7181">
              <w:rPr>
                <w:b/>
                <w:snapToGrid/>
                <w:sz w:val="18"/>
                <w:szCs w:val="18"/>
                <w:lang w:val="en-GB" w:eastAsia="en-US"/>
              </w:rPr>
              <w:t>7</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每户平均人数</w:t>
            </w:r>
          </w:p>
        </w:tc>
        <w:tc>
          <w:tcPr>
            <w:tcW w:w="691" w:type="dxa"/>
            <w:shd w:val="clear" w:color="auto" w:fill="auto"/>
          </w:tcPr>
          <w:p w:rsidR="008370F6" w:rsidRPr="00FD7181" w:rsidRDefault="008370F6"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692"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w:t>
            </w:r>
          </w:p>
        </w:tc>
        <w:tc>
          <w:tcPr>
            <w:tcW w:w="691"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91"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92" w:type="dxa"/>
            <w:gridSpan w:val="2"/>
            <w:shd w:val="clear" w:color="auto" w:fill="auto"/>
          </w:tcPr>
          <w:p w:rsidR="008370F6" w:rsidRPr="00FD7181" w:rsidRDefault="00FD7181" w:rsidP="008370F6">
            <w:pPr>
              <w:keepNext/>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8370F6" w:rsidRPr="00FD7181">
              <w:rPr>
                <w:b/>
                <w:snapToGrid/>
                <w:sz w:val="18"/>
                <w:szCs w:val="18"/>
                <w:lang w:val="en-GB" w:eastAsia="en-US"/>
              </w:rPr>
              <w:t>7</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每户平均标准人数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3</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8370F6" w:rsidRPr="00FD7181">
              <w:rPr>
                <w:b/>
                <w:snapToGrid/>
                <w:sz w:val="18"/>
                <w:szCs w:val="18"/>
                <w:lang w:val="en-GB" w:eastAsia="en-US"/>
              </w:rPr>
              <w:t>3</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每户平均挣钱人数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8</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8370F6" w:rsidRPr="00FD7181">
              <w:rPr>
                <w:b/>
                <w:snapToGrid/>
                <w:sz w:val="18"/>
                <w:szCs w:val="18"/>
                <w:lang w:val="en-GB" w:eastAsia="en-US"/>
              </w:rPr>
              <w:t>1</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每户房间数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5</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4</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8370F6" w:rsidRPr="00FD7181">
              <w:rPr>
                <w:b/>
                <w:snapToGrid/>
                <w:sz w:val="18"/>
                <w:szCs w:val="18"/>
                <w:lang w:val="en-GB" w:eastAsia="en-US"/>
              </w:rPr>
              <w:t>1</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居室房间数</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4</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6</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8370F6" w:rsidRPr="00FD7181">
              <w:rPr>
                <w:b/>
                <w:snapToGrid/>
                <w:sz w:val="18"/>
                <w:szCs w:val="18"/>
                <w:lang w:val="en-GB" w:eastAsia="en-US"/>
              </w:rPr>
              <w:t>9</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居住密度</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6</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7</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w:t>
            </w:r>
          </w:p>
        </w:tc>
        <w:tc>
          <w:tcPr>
            <w:tcW w:w="691"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1</w:t>
            </w:r>
          </w:p>
        </w:tc>
        <w:tc>
          <w:tcPr>
            <w:tcW w:w="692" w:type="dxa"/>
            <w:shd w:val="clear" w:color="auto" w:fill="auto"/>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1</w:t>
            </w:r>
          </w:p>
        </w:tc>
        <w:tc>
          <w:tcPr>
            <w:tcW w:w="692" w:type="dxa"/>
            <w:gridSpan w:val="2"/>
            <w:shd w:val="clear" w:color="auto" w:fill="auto"/>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0.</w:t>
            </w:r>
            <w:r w:rsidR="008370F6" w:rsidRPr="00FD7181">
              <w:rPr>
                <w:b/>
                <w:snapToGrid/>
                <w:sz w:val="18"/>
                <w:szCs w:val="18"/>
                <w:lang w:val="en-GB" w:eastAsia="en-US"/>
              </w:rPr>
              <w:t>9</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租赁住房百分比</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5.</w:t>
            </w:r>
            <w:r w:rsidRPr="00FD7181">
              <w:rPr>
                <w:snapToGrid/>
                <w:sz w:val="18"/>
                <w:szCs w:val="18"/>
                <w:lang w:val="en-GB" w:eastAsia="en-US"/>
              </w:rPr>
              <w:t>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7</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6.</w:t>
            </w:r>
            <w:r w:rsidRPr="00FD7181">
              <w:rPr>
                <w:snapToGrid/>
                <w:sz w:val="18"/>
                <w:szCs w:val="18"/>
                <w:lang w:val="en-GB" w:eastAsia="en-US"/>
              </w:rPr>
              <w:t>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4</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1.</w:t>
            </w:r>
            <w:r w:rsidRPr="00FD7181">
              <w:rPr>
                <w:snapToGrid/>
                <w:sz w:val="18"/>
                <w:szCs w:val="18"/>
                <w:lang w:val="en-GB" w:eastAsia="en-US"/>
              </w:rPr>
              <w:t>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2.</w:t>
            </w:r>
            <w:r w:rsidRPr="00FD7181">
              <w:rPr>
                <w:snapToGrid/>
                <w:sz w:val="18"/>
                <w:szCs w:val="18"/>
                <w:lang w:val="en-GB" w:eastAsia="en-US"/>
              </w:rPr>
              <w:t>5</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5.</w:t>
            </w:r>
            <w:r w:rsidRPr="00FD7181">
              <w:rPr>
                <w:b/>
                <w:snapToGrid/>
                <w:sz w:val="18"/>
                <w:szCs w:val="18"/>
                <w:lang w:val="en-GB" w:eastAsia="en-US"/>
              </w:rPr>
              <w:t>5</w:t>
            </w:r>
          </w:p>
        </w:tc>
      </w:tr>
      <w:tr w:rsidR="008370F6" w:rsidRPr="00FD7181" w:rsidTr="00840A3B">
        <w:tc>
          <w:tcPr>
            <w:tcW w:w="2016" w:type="dxa"/>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月开支</w:t>
            </w: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1"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c>
          <w:tcPr>
            <w:tcW w:w="692" w:type="dxa"/>
            <w:gridSpan w:val="2"/>
            <w:shd w:val="clear" w:color="auto" w:fill="auto"/>
            <w:vAlign w:val="bottom"/>
          </w:tcPr>
          <w:p w:rsidR="008370F6" w:rsidRPr="00FD7181" w:rsidRDefault="008370F6" w:rsidP="008370F6">
            <w:pPr>
              <w:tabs>
                <w:tab w:val="clear" w:pos="431"/>
              </w:tabs>
              <w:suppressAutoHyphens/>
              <w:overflowPunct/>
              <w:adjustRightInd/>
              <w:snapToGrid/>
              <w:jc w:val="left"/>
              <w:rPr>
                <w:i/>
                <w:snapToGrid/>
                <w:sz w:val="18"/>
                <w:szCs w:val="18"/>
                <w:lang w:val="en-GB" w:eastAsia="en-US"/>
              </w:rPr>
            </w:pPr>
          </w:p>
        </w:tc>
      </w:tr>
      <w:tr w:rsidR="008370F6" w:rsidRPr="00FD7181" w:rsidTr="00840A3B">
        <w:tc>
          <w:tcPr>
            <w:tcW w:w="2016"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 xml:space="preserve">  </w:t>
            </w:r>
            <w:r w:rsidRPr="00FD7181">
              <w:rPr>
                <w:snapToGrid/>
                <w:sz w:val="18"/>
                <w:szCs w:val="18"/>
                <w:lang w:val="en-GB"/>
              </w:rPr>
              <w:t>消费开支</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17 022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15 552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13 168</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10 470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10 010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10 313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8 608</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7 073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5 533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4 681</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8 646</w:t>
            </w:r>
          </w:p>
        </w:tc>
      </w:tr>
      <w:tr w:rsidR="008370F6" w:rsidRPr="00FD7181" w:rsidTr="00840A3B">
        <w:tc>
          <w:tcPr>
            <w:tcW w:w="2016"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住房开支</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3 332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2 970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3 043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2 208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2 100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1 977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2 018</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1 662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1 366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920</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1 847</w:t>
            </w:r>
          </w:p>
        </w:tc>
      </w:tr>
      <w:tr w:rsidR="008370F6" w:rsidRPr="00FD7181" w:rsidTr="00840A3B">
        <w:tc>
          <w:tcPr>
            <w:tcW w:w="2016"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color w:val="000000"/>
                <w:sz w:val="18"/>
                <w:szCs w:val="18"/>
                <w:lang w:val="en-GB"/>
              </w:rPr>
              <w:t xml:space="preserve">  </w:t>
            </w:r>
            <w:r w:rsidRPr="00FD7181">
              <w:rPr>
                <w:snapToGrid/>
                <w:color w:val="000000"/>
                <w:sz w:val="18"/>
                <w:szCs w:val="18"/>
                <w:lang w:val="en-GB" w:eastAsia="en-US"/>
              </w:rPr>
              <w:t>住房或房间租金</w:t>
            </w:r>
            <w:r w:rsidRPr="00FD7181">
              <w:rPr>
                <w:snapToGrid/>
                <w:color w:val="000000"/>
                <w:sz w:val="18"/>
                <w:szCs w:val="18"/>
                <w:lang w:val="en-GB"/>
              </w:rPr>
              <w:t xml:space="preserve"> </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2 999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2 811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2 857</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2 174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1 964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1 945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1 924</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1 563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1 309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898</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1 757</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现今水费</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90</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79</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77</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68</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67</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76</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现今电费</w:t>
            </w:r>
          </w:p>
        </w:tc>
        <w:tc>
          <w:tcPr>
            <w:tcW w:w="691"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370</w:t>
            </w:r>
          </w:p>
        </w:tc>
        <w:tc>
          <w:tcPr>
            <w:tcW w:w="692"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269</w:t>
            </w:r>
          </w:p>
        </w:tc>
        <w:tc>
          <w:tcPr>
            <w:tcW w:w="692"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287</w:t>
            </w:r>
          </w:p>
        </w:tc>
        <w:tc>
          <w:tcPr>
            <w:tcW w:w="691"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235</w:t>
            </w:r>
          </w:p>
        </w:tc>
        <w:tc>
          <w:tcPr>
            <w:tcW w:w="692"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247</w:t>
            </w:r>
          </w:p>
        </w:tc>
        <w:tc>
          <w:tcPr>
            <w:tcW w:w="692"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239</w:t>
            </w:r>
          </w:p>
        </w:tc>
        <w:tc>
          <w:tcPr>
            <w:tcW w:w="692"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217</w:t>
            </w:r>
          </w:p>
        </w:tc>
        <w:tc>
          <w:tcPr>
            <w:tcW w:w="691"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196</w:t>
            </w:r>
          </w:p>
        </w:tc>
        <w:tc>
          <w:tcPr>
            <w:tcW w:w="692"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188</w:t>
            </w:r>
          </w:p>
        </w:tc>
        <w:tc>
          <w:tcPr>
            <w:tcW w:w="692" w:type="dxa"/>
            <w:shd w:val="clear" w:color="auto" w:fill="auto"/>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169</w:t>
            </w:r>
          </w:p>
        </w:tc>
        <w:tc>
          <w:tcPr>
            <w:tcW w:w="692" w:type="dxa"/>
            <w:gridSpan w:val="2"/>
            <w:shd w:val="clear" w:color="auto" w:fill="auto"/>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221</w:t>
            </w:r>
          </w:p>
        </w:tc>
      </w:tr>
      <w:tr w:rsidR="008370F6" w:rsidRPr="00FD7181" w:rsidTr="00840A3B">
        <w:tc>
          <w:tcPr>
            <w:tcW w:w="2016" w:type="dxa"/>
            <w:shd w:val="clear" w:color="auto" w:fill="auto"/>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rPr>
              <w:t xml:space="preserve">  </w:t>
            </w:r>
            <w:r w:rsidRPr="00FD7181">
              <w:rPr>
                <w:snapToGrid/>
                <w:sz w:val="18"/>
                <w:szCs w:val="18"/>
                <w:lang w:val="en-GB"/>
              </w:rPr>
              <w:t>煤气罐</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32</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22</w:t>
            </w:r>
          </w:p>
        </w:tc>
      </w:tr>
      <w:tr w:rsidR="008370F6" w:rsidRPr="00FD7181" w:rsidTr="00840A3B">
        <w:tc>
          <w:tcPr>
            <w:tcW w:w="2016" w:type="dxa"/>
            <w:shd w:val="clear" w:color="auto" w:fill="auto"/>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rPr>
              <w:t xml:space="preserve">  </w:t>
            </w:r>
            <w:r w:rsidRPr="00FD7181">
              <w:rPr>
                <w:snapToGrid/>
                <w:color w:val="000000"/>
                <w:sz w:val="18"/>
                <w:szCs w:val="18"/>
                <w:lang w:val="en-GB" w:eastAsia="en-US"/>
              </w:rPr>
              <w:t>煤气中控设施安装</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27</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29</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27</w:t>
            </w:r>
          </w:p>
        </w:tc>
      </w:tr>
      <w:tr w:rsidR="008370F6" w:rsidRPr="00FD7181" w:rsidTr="00840A3B">
        <w:tc>
          <w:tcPr>
            <w:tcW w:w="2016" w:type="dxa"/>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rPr>
              <w:t>租户</w:t>
            </w:r>
            <w:r w:rsidRPr="00FD7181">
              <w:rPr>
                <w:snapToGrid/>
                <w:color w:val="000000"/>
                <w:sz w:val="18"/>
                <w:szCs w:val="18"/>
                <w:lang w:val="en-GB" w:eastAsia="en-US"/>
              </w:rPr>
              <w:t>委员会会费</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80</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91</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86</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62</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86</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51</w:t>
            </w:r>
          </w:p>
        </w:tc>
        <w:tc>
          <w:tcPr>
            <w:tcW w:w="691"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45</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33</w:t>
            </w:r>
          </w:p>
        </w:tc>
        <w:tc>
          <w:tcPr>
            <w:tcW w:w="692" w:type="dxa"/>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c>
          <w:tcPr>
            <w:tcW w:w="692" w:type="dxa"/>
            <w:gridSpan w:val="2"/>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52</w:t>
            </w:r>
          </w:p>
        </w:tc>
      </w:tr>
      <w:tr w:rsidR="008370F6" w:rsidRPr="00FD7181" w:rsidTr="00840A3B">
        <w:tc>
          <w:tcPr>
            <w:tcW w:w="2016" w:type="dxa"/>
            <w:tcBorders>
              <w:bottom w:val="single" w:sz="12" w:space="0" w:color="auto"/>
            </w:tcBorders>
            <w:shd w:val="clear" w:color="auto" w:fill="auto"/>
          </w:tcPr>
          <w:p w:rsidR="008370F6" w:rsidRPr="00FD7181" w:rsidRDefault="008370F6" w:rsidP="008370F6">
            <w:pPr>
              <w:tabs>
                <w:tab w:val="clear" w:pos="431"/>
              </w:tabs>
              <w:suppressAutoHyphens/>
              <w:overflowPunct/>
              <w:adjustRightInd/>
              <w:snapToGrid/>
              <w:ind w:left="113"/>
              <w:jc w:val="left"/>
              <w:rPr>
                <w:snapToGrid/>
                <w:color w:val="000000"/>
                <w:sz w:val="18"/>
                <w:szCs w:val="18"/>
                <w:lang w:val="en-GB" w:eastAsia="en-US"/>
              </w:rPr>
            </w:pPr>
            <w:r w:rsidRPr="00FD7181">
              <w:rPr>
                <w:snapToGrid/>
                <w:color w:val="000000"/>
                <w:sz w:val="18"/>
                <w:szCs w:val="18"/>
                <w:lang w:val="en-GB" w:eastAsia="en-US"/>
              </w:rPr>
              <w:t>市政税</w:t>
            </w:r>
          </w:p>
        </w:tc>
        <w:tc>
          <w:tcPr>
            <w:tcW w:w="691"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354</w:t>
            </w:r>
          </w:p>
        </w:tc>
        <w:tc>
          <w:tcPr>
            <w:tcW w:w="692"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288</w:t>
            </w:r>
          </w:p>
        </w:tc>
        <w:tc>
          <w:tcPr>
            <w:tcW w:w="692"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286</w:t>
            </w:r>
          </w:p>
        </w:tc>
        <w:tc>
          <w:tcPr>
            <w:tcW w:w="691"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217</w:t>
            </w:r>
          </w:p>
        </w:tc>
        <w:tc>
          <w:tcPr>
            <w:tcW w:w="692"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212</w:t>
            </w:r>
          </w:p>
        </w:tc>
        <w:tc>
          <w:tcPr>
            <w:tcW w:w="692"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228</w:t>
            </w:r>
          </w:p>
        </w:tc>
        <w:tc>
          <w:tcPr>
            <w:tcW w:w="692"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174</w:t>
            </w:r>
          </w:p>
        </w:tc>
        <w:tc>
          <w:tcPr>
            <w:tcW w:w="691"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156</w:t>
            </w:r>
          </w:p>
        </w:tc>
        <w:tc>
          <w:tcPr>
            <w:tcW w:w="692"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108</w:t>
            </w:r>
          </w:p>
        </w:tc>
        <w:tc>
          <w:tcPr>
            <w:tcW w:w="692" w:type="dxa"/>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98</w:t>
            </w:r>
          </w:p>
        </w:tc>
        <w:tc>
          <w:tcPr>
            <w:tcW w:w="692" w:type="dxa"/>
            <w:gridSpan w:val="2"/>
            <w:tcBorders>
              <w:bottom w:val="single" w:sz="12" w:space="0" w:color="auto"/>
            </w:tcBorders>
            <w:shd w:val="clear" w:color="auto" w:fill="auto"/>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179</w:t>
            </w:r>
          </w:p>
        </w:tc>
      </w:tr>
    </w:tbl>
    <w:p w:rsidR="008370F6" w:rsidRPr="00FD7181" w:rsidRDefault="008370F6" w:rsidP="008370F6">
      <w:pPr>
        <w:tabs>
          <w:tab w:val="clear" w:pos="431"/>
        </w:tabs>
        <w:suppressAutoHyphens/>
        <w:overflowPunct/>
        <w:adjustRightInd/>
        <w:snapToGrid/>
        <w:spacing w:after="120"/>
        <w:ind w:left="1134" w:right="1134"/>
        <w:jc w:val="left"/>
        <w:rPr>
          <w:snapToGrid/>
          <w:szCs w:val="21"/>
          <w:lang w:val="en-GB"/>
        </w:rPr>
      </w:pPr>
      <w:r w:rsidRPr="00164A6B">
        <w:rPr>
          <w:rFonts w:eastAsia="KaiTi_GB2312"/>
          <w:iCs/>
          <w:snapToGrid/>
          <w:sz w:val="18"/>
          <w:szCs w:val="18"/>
          <w:lang w:val="en-GB"/>
        </w:rPr>
        <w:t>资料来源</w:t>
      </w:r>
      <w:r w:rsidR="00FD7181" w:rsidRPr="00164A6B">
        <w:rPr>
          <w:rFonts w:eastAsia="KaiTi_GB2312"/>
          <w:iCs/>
          <w:snapToGrid/>
          <w:sz w:val="18"/>
          <w:szCs w:val="18"/>
          <w:lang w:val="en-GB"/>
        </w:rPr>
        <w:t>：</w:t>
      </w:r>
      <w:r w:rsidRPr="00164A6B">
        <w:rPr>
          <w:snapToGrid/>
          <w:sz w:val="18"/>
          <w:szCs w:val="18"/>
          <w:lang w:val="en-GB"/>
        </w:rPr>
        <w:t>以色列中央统计局</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r w:rsidRPr="00FD7181">
        <w:rPr>
          <w:snapToGrid/>
          <w:szCs w:val="21"/>
          <w:lang w:val="en-GB"/>
        </w:rPr>
        <w:t>。</w:t>
      </w:r>
    </w:p>
    <w:p w:rsidR="008370F6" w:rsidRPr="00FD7181" w:rsidRDefault="008370F6" w:rsidP="00E305A5">
      <w:pPr>
        <w:pStyle w:val="H4GC"/>
        <w:rPr>
          <w:snapToGrid/>
          <w:szCs w:val="21"/>
          <w:highlight w:val="yellow"/>
          <w:lang w:val="en-GB"/>
        </w:rPr>
      </w:pPr>
      <w:r w:rsidRPr="00FD7181">
        <w:rPr>
          <w:snapToGrid/>
          <w:szCs w:val="21"/>
          <w:lang w:val="en-GB"/>
        </w:rPr>
        <w:tab/>
      </w:r>
      <w:r w:rsidRPr="00FD7181">
        <w:rPr>
          <w:snapToGrid/>
          <w:szCs w:val="21"/>
          <w:lang w:val="en-GB"/>
        </w:rPr>
        <w:tab/>
      </w:r>
      <w:r w:rsidRPr="00FD7181">
        <w:rPr>
          <w:snapToGrid/>
          <w:szCs w:val="21"/>
          <w:lang w:val="en-GB"/>
        </w:rPr>
        <w:t>卫生设施</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43</w:t>
      </w:r>
      <w:r w:rsidR="00FD7181" w:rsidRPr="00FD7181">
        <w:rPr>
          <w:snapToGrid/>
          <w:szCs w:val="21"/>
          <w:lang w:val="en-GB"/>
        </w:rPr>
        <w:t>4.</w:t>
      </w:r>
      <w:r w:rsidRPr="00FD7181">
        <w:rPr>
          <w:snapToGrid/>
          <w:szCs w:val="21"/>
          <w:lang w:val="en-GB"/>
        </w:rPr>
        <w:tab/>
      </w:r>
      <w:r w:rsidRPr="00FD7181">
        <w:rPr>
          <w:snapToGrid/>
          <w:szCs w:val="21"/>
          <w:lang w:val="en-GB"/>
        </w:rPr>
        <w:t>作为上述</w:t>
      </w:r>
      <w:r w:rsidRPr="00FD7181">
        <w:rPr>
          <w:snapToGrid/>
          <w:szCs w:val="21"/>
          <w:lang w:val="en-GB"/>
        </w:rPr>
        <w:t>2000</w:t>
      </w:r>
      <w:r w:rsidRPr="00FD7181">
        <w:rPr>
          <w:snapToGrid/>
          <w:szCs w:val="21"/>
          <w:lang w:val="en-GB"/>
        </w:rPr>
        <w:t>年多年期计划的一部分</w:t>
      </w:r>
      <w:r w:rsidR="00FD7181" w:rsidRPr="00FD7181">
        <w:rPr>
          <w:snapToGrid/>
          <w:szCs w:val="21"/>
          <w:lang w:val="en-GB"/>
        </w:rPr>
        <w:t>，</w:t>
      </w:r>
      <w:r w:rsidRPr="00FD7181">
        <w:rPr>
          <w:snapToGrid/>
          <w:szCs w:val="21"/>
          <w:lang w:val="en-GB"/>
        </w:rPr>
        <w:t>在</w:t>
      </w:r>
      <w:r w:rsidRPr="00FD7181">
        <w:rPr>
          <w:snapToGrid/>
          <w:szCs w:val="21"/>
          <w:lang w:val="en-GB"/>
        </w:rPr>
        <w:t>73</w:t>
      </w:r>
      <w:r w:rsidRPr="00FD7181">
        <w:rPr>
          <w:snapToGrid/>
          <w:szCs w:val="21"/>
          <w:lang w:val="en-GB"/>
        </w:rPr>
        <w:t>个阿拉伯人住区完成了大量排水系统基础设施建设项目</w:t>
      </w:r>
      <w:r w:rsidR="00FD7181" w:rsidRPr="00FD7181">
        <w:rPr>
          <w:snapToGrid/>
          <w:szCs w:val="21"/>
          <w:lang w:val="en-GB"/>
        </w:rPr>
        <w:t>(</w:t>
      </w:r>
      <w:r w:rsidRPr="00FD7181">
        <w:rPr>
          <w:snapToGrid/>
          <w:szCs w:val="21"/>
          <w:lang w:val="en-GB"/>
        </w:rPr>
        <w:t>影响面涉及到</w:t>
      </w:r>
      <w:r w:rsidRPr="00FD7181">
        <w:rPr>
          <w:snapToGrid/>
          <w:szCs w:val="21"/>
          <w:lang w:val="en-GB"/>
        </w:rPr>
        <w:t xml:space="preserve">700 000 </w:t>
      </w:r>
      <w:r w:rsidRPr="00FD7181">
        <w:rPr>
          <w:snapToGrid/>
          <w:szCs w:val="21"/>
          <w:lang w:val="en-GB"/>
        </w:rPr>
        <w:t>名居民</w:t>
      </w:r>
      <w:r w:rsidR="00FD7181" w:rsidRPr="00FD7181">
        <w:rPr>
          <w:snapToGrid/>
          <w:szCs w:val="21"/>
          <w:lang w:val="en-GB"/>
        </w:rPr>
        <w:t>)</w:t>
      </w:r>
      <w:r w:rsidRPr="00FD7181">
        <w:rPr>
          <w:snapToGrid/>
          <w:szCs w:val="21"/>
          <w:lang w:val="en-GB"/>
        </w:rPr>
        <w:t>。</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43</w:t>
      </w:r>
      <w:r w:rsidR="00FD7181" w:rsidRPr="00FD7181">
        <w:rPr>
          <w:snapToGrid/>
          <w:szCs w:val="21"/>
          <w:lang w:val="en-GB"/>
        </w:rPr>
        <w:t>5.</w:t>
      </w:r>
      <w:r w:rsidRPr="00FD7181">
        <w:rPr>
          <w:snapToGrid/>
          <w:szCs w:val="21"/>
          <w:lang w:val="en-GB"/>
        </w:rPr>
        <w:tab/>
      </w:r>
      <w:smartTag w:uri="urn:schemas-microsoft-com:office:smarttags" w:element="chsdate">
        <w:smartTagPr>
          <w:attr w:name="IsROCDate" w:val="False"/>
          <w:attr w:name="IsLunarDate" w:val="False"/>
          <w:attr w:name="Day" w:val="4"/>
          <w:attr w:name="Month" w:val="2"/>
          <w:attr w:name="Year" w:val="2007"/>
        </w:smartTagPr>
        <w:r w:rsidRPr="00FD7181">
          <w:rPr>
            <w:snapToGrid/>
            <w:szCs w:val="21"/>
            <w:lang w:val="en-GB"/>
          </w:rPr>
          <w:t>2007</w:t>
        </w:r>
        <w:r w:rsidRPr="00FD7181">
          <w:rPr>
            <w:snapToGrid/>
            <w:szCs w:val="21"/>
            <w:lang w:val="en-GB"/>
          </w:rPr>
          <w:t>年</w:t>
        </w:r>
        <w:r w:rsidRPr="00FD7181">
          <w:rPr>
            <w:snapToGrid/>
            <w:szCs w:val="21"/>
            <w:lang w:val="en-GB"/>
          </w:rPr>
          <w:t>2</w:t>
        </w:r>
        <w:r w:rsidRPr="00FD7181">
          <w:rPr>
            <w:snapToGrid/>
            <w:szCs w:val="21"/>
            <w:lang w:val="en-GB"/>
          </w:rPr>
          <w:t>月</w:t>
        </w:r>
        <w:r w:rsidRPr="00FD7181">
          <w:rPr>
            <w:snapToGrid/>
            <w:szCs w:val="21"/>
            <w:lang w:val="en-GB"/>
          </w:rPr>
          <w:t>4</w:t>
        </w:r>
        <w:r w:rsidRPr="00FD7181">
          <w:rPr>
            <w:snapToGrid/>
            <w:szCs w:val="21"/>
            <w:lang w:val="en-GB"/>
          </w:rPr>
          <w:t>日</w:t>
        </w:r>
      </w:smartTag>
      <w:r w:rsidR="00FD7181" w:rsidRPr="00FD7181">
        <w:rPr>
          <w:snapToGrid/>
          <w:szCs w:val="21"/>
          <w:lang w:val="en-GB"/>
        </w:rPr>
        <w:t>，</w:t>
      </w:r>
      <w:r w:rsidRPr="00FD7181">
        <w:rPr>
          <w:snapToGrid/>
          <w:szCs w:val="21"/>
          <w:lang w:val="en-GB"/>
        </w:rPr>
        <w:t>政府合并了一项补充性多年期计划</w:t>
      </w:r>
      <w:r w:rsidR="00FD7181" w:rsidRPr="00FD7181">
        <w:rPr>
          <w:snapToGrid/>
          <w:szCs w:val="21"/>
          <w:lang w:val="en-GB"/>
        </w:rPr>
        <w:t>，</w:t>
      </w:r>
      <w:r w:rsidRPr="00FD7181">
        <w:rPr>
          <w:snapToGrid/>
          <w:szCs w:val="21"/>
          <w:lang w:val="en-GB"/>
        </w:rPr>
        <w:t>以促进并协助建造和开发阿拉伯、德鲁兹、切尔卡西亚及北部贝多因住区的排水系统基础设施</w:t>
      </w:r>
      <w:r w:rsidR="00FD7181" w:rsidRPr="00FD7181">
        <w:rPr>
          <w:snapToGrid/>
          <w:szCs w:val="21"/>
          <w:lang w:val="en-GB"/>
        </w:rPr>
        <w:t>(</w:t>
      </w:r>
      <w:r w:rsidRPr="00FD7181">
        <w:rPr>
          <w:snapToGrid/>
          <w:szCs w:val="21"/>
          <w:lang w:val="en-GB"/>
        </w:rPr>
        <w:t>第</w:t>
      </w:r>
      <w:r w:rsidRPr="00FD7181">
        <w:rPr>
          <w:snapToGrid/>
          <w:szCs w:val="21"/>
          <w:lang w:val="en-GB"/>
        </w:rPr>
        <w:t>1140</w:t>
      </w:r>
      <w:r w:rsidRPr="00FD7181">
        <w:rPr>
          <w:snapToGrid/>
          <w:szCs w:val="21"/>
          <w:lang w:val="en-GB"/>
        </w:rPr>
        <w:t>号《政府决议》</w:t>
      </w:r>
      <w:r w:rsidR="00FD7181" w:rsidRPr="00FD7181">
        <w:rPr>
          <w:snapToGrid/>
          <w:szCs w:val="21"/>
          <w:lang w:val="en-GB"/>
        </w:rPr>
        <w:t>)</w:t>
      </w:r>
      <w:r w:rsidRPr="00FD7181">
        <w:rPr>
          <w:snapToGrid/>
          <w:szCs w:val="21"/>
          <w:lang w:val="en-GB"/>
        </w:rPr>
        <w:t>。多年期计划于</w:t>
      </w:r>
      <w:r w:rsidRPr="00FD7181">
        <w:rPr>
          <w:snapToGrid/>
          <w:szCs w:val="21"/>
          <w:lang w:val="en-GB"/>
        </w:rPr>
        <w:t>2007-2011</w:t>
      </w:r>
      <w:r w:rsidRPr="00FD7181">
        <w:rPr>
          <w:snapToGrid/>
          <w:szCs w:val="21"/>
          <w:lang w:val="en-GB"/>
        </w:rPr>
        <w:t>年开始实施</w:t>
      </w:r>
      <w:r w:rsidR="00FD7181" w:rsidRPr="00FD7181">
        <w:rPr>
          <w:snapToGrid/>
          <w:szCs w:val="21"/>
          <w:lang w:val="en-GB"/>
        </w:rPr>
        <w:t>，</w:t>
      </w:r>
      <w:r w:rsidRPr="00FD7181">
        <w:rPr>
          <w:snapToGrid/>
          <w:szCs w:val="21"/>
          <w:lang w:val="en-GB"/>
        </w:rPr>
        <w:t>为该计划拨付的预算总额为</w:t>
      </w:r>
      <w:r w:rsidRPr="00FD7181">
        <w:rPr>
          <w:snapToGrid/>
          <w:szCs w:val="21"/>
          <w:lang w:val="en-GB"/>
        </w:rPr>
        <w:t>4</w:t>
      </w:r>
      <w:r w:rsidRPr="00FD7181">
        <w:rPr>
          <w:snapToGrid/>
          <w:szCs w:val="21"/>
          <w:lang w:val="en-GB"/>
        </w:rPr>
        <w:t>亿新谢克尔</w:t>
      </w:r>
      <w:r w:rsidR="00FD7181" w:rsidRPr="00FD7181">
        <w:rPr>
          <w:snapToGrid/>
          <w:szCs w:val="21"/>
          <w:lang w:val="en-GB"/>
        </w:rPr>
        <w:t>(1.</w:t>
      </w:r>
      <w:r w:rsidRPr="00FD7181">
        <w:rPr>
          <w:snapToGrid/>
          <w:szCs w:val="21"/>
          <w:lang w:val="en-GB"/>
        </w:rPr>
        <w:t>05</w:t>
      </w:r>
      <w:r w:rsidRPr="00FD7181">
        <w:rPr>
          <w:snapToGrid/>
          <w:szCs w:val="21"/>
          <w:lang w:val="en-GB"/>
        </w:rPr>
        <w:t>亿美元</w:t>
      </w:r>
      <w:r w:rsidR="00FD7181" w:rsidRPr="00FD7181">
        <w:rPr>
          <w:snapToGrid/>
          <w:szCs w:val="21"/>
          <w:lang w:val="en-GB"/>
        </w:rPr>
        <w:t>)</w:t>
      </w:r>
      <w:r w:rsidRPr="00FD7181">
        <w:rPr>
          <w:snapToGrid/>
          <w:szCs w:val="21"/>
          <w:lang w:val="en-GB"/>
        </w:rPr>
        <w:t>。根据《政府决议》</w:t>
      </w:r>
      <w:r w:rsidR="00FD7181" w:rsidRPr="00FD7181">
        <w:rPr>
          <w:snapToGrid/>
          <w:szCs w:val="21"/>
          <w:lang w:val="en-GB"/>
        </w:rPr>
        <w:t>，</w:t>
      </w:r>
      <w:r w:rsidRPr="00FD7181">
        <w:rPr>
          <w:snapToGrid/>
          <w:szCs w:val="21"/>
          <w:lang w:val="en-GB"/>
        </w:rPr>
        <w:t>落实多年期计划的一个先决条件是要依照第</w:t>
      </w:r>
      <w:r w:rsidRPr="00FD7181">
        <w:rPr>
          <w:snapToGrid/>
          <w:szCs w:val="21"/>
          <w:lang w:val="en-GB"/>
        </w:rPr>
        <w:t>5761-2001</w:t>
      </w:r>
      <w:r w:rsidRPr="00FD7181">
        <w:rPr>
          <w:snapToGrid/>
          <w:szCs w:val="21"/>
          <w:lang w:val="en-GB"/>
        </w:rPr>
        <w:t>号《水和污水处理公司法》</w:t>
      </w:r>
      <w:r w:rsidR="00FD7181" w:rsidRPr="00FD7181">
        <w:rPr>
          <w:snapToGrid/>
          <w:szCs w:val="21"/>
          <w:lang w:val="en-GB"/>
        </w:rPr>
        <w:t>，</w:t>
      </w:r>
      <w:r w:rsidRPr="00FD7181">
        <w:rPr>
          <w:snapToGrid/>
          <w:szCs w:val="21"/>
          <w:lang w:val="en-GB"/>
        </w:rPr>
        <w:t>在这些住区建立水和污水处理公司。这项工作已取得了进展</w:t>
      </w:r>
      <w:r w:rsidR="00FD7181" w:rsidRPr="00FD7181">
        <w:rPr>
          <w:snapToGrid/>
          <w:szCs w:val="21"/>
          <w:lang w:val="en-GB"/>
        </w:rPr>
        <w:t>，</w:t>
      </w:r>
      <w:r w:rsidRPr="00FD7181">
        <w:rPr>
          <w:snapToGrid/>
          <w:szCs w:val="21"/>
          <w:lang w:val="en-GB"/>
        </w:rPr>
        <w:t>但尚待完成。</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居住密度</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43</w:t>
      </w:r>
      <w:r w:rsidR="00FD7181" w:rsidRPr="00FD7181">
        <w:rPr>
          <w:snapToGrid/>
          <w:szCs w:val="21"/>
          <w:lang w:val="en-GB"/>
        </w:rPr>
        <w:t>6.</w:t>
      </w:r>
      <w:r w:rsidRPr="00FD7181">
        <w:rPr>
          <w:snapToGrid/>
          <w:szCs w:val="21"/>
          <w:lang w:val="en-GB"/>
        </w:rPr>
        <w:tab/>
      </w:r>
      <w:r w:rsidRPr="00FD7181">
        <w:rPr>
          <w:snapToGrid/>
          <w:szCs w:val="21"/>
          <w:lang w:val="en-GB"/>
        </w:rPr>
        <w:t>下表为居住密度的近期数据</w:t>
      </w:r>
      <w:r w:rsidR="00FD7181" w:rsidRPr="00FD7181">
        <w:rPr>
          <w:snapToGrid/>
          <w:szCs w:val="21"/>
          <w:lang w:val="en-GB"/>
        </w:rPr>
        <w:t>：</w:t>
      </w:r>
    </w:p>
    <w:p w:rsidR="008370F6" w:rsidRPr="00FD7181" w:rsidRDefault="008370F6" w:rsidP="00164A6B">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28</w:t>
      </w:r>
      <w:r w:rsidR="00164A6B">
        <w:rPr>
          <w:rFonts w:hint="eastAsia"/>
          <w:snapToGrid/>
          <w:szCs w:val="21"/>
          <w:lang w:val="en-GB"/>
        </w:rPr>
        <w:br/>
      </w:r>
      <w:r w:rsidRPr="00FD7181">
        <w:rPr>
          <w:rFonts w:eastAsia="SimHei"/>
          <w:snapToGrid/>
          <w:szCs w:val="21"/>
          <w:lang w:val="en-GB"/>
        </w:rPr>
        <w:t>2007</w:t>
      </w:r>
      <w:r w:rsidRPr="00FD7181">
        <w:rPr>
          <w:rFonts w:eastAsia="SimHei"/>
          <w:snapToGrid/>
          <w:szCs w:val="21"/>
          <w:lang w:val="en-GB"/>
        </w:rPr>
        <w:t>年按居住密度、家庭规模和人口分列的住房情况</w:t>
      </w:r>
    </w:p>
    <w:tbl>
      <w:tblPr>
        <w:tblW w:w="8505" w:type="dxa"/>
        <w:tblInd w:w="1134" w:type="dxa"/>
        <w:tblLayout w:type="fixed"/>
        <w:tblCellMar>
          <w:left w:w="0" w:type="dxa"/>
          <w:right w:w="113" w:type="dxa"/>
        </w:tblCellMar>
        <w:tblLook w:val="01E0" w:firstRow="1" w:lastRow="1" w:firstColumn="1" w:lastColumn="1" w:noHBand="0" w:noVBand="0"/>
      </w:tblPr>
      <w:tblGrid>
        <w:gridCol w:w="1699"/>
        <w:gridCol w:w="157"/>
        <w:gridCol w:w="692"/>
        <w:gridCol w:w="647"/>
        <w:gridCol w:w="647"/>
        <w:gridCol w:w="648"/>
        <w:gridCol w:w="647"/>
        <w:gridCol w:w="648"/>
        <w:gridCol w:w="647"/>
        <w:gridCol w:w="648"/>
        <w:gridCol w:w="662"/>
        <w:gridCol w:w="763"/>
      </w:tblGrid>
      <w:tr w:rsidR="008370F6" w:rsidRPr="00FD7181" w:rsidTr="00F46202">
        <w:trPr>
          <w:tblHeader/>
        </w:trPr>
        <w:tc>
          <w:tcPr>
            <w:tcW w:w="1856" w:type="dxa"/>
            <w:gridSpan w:val="2"/>
            <w:vMerge w:val="restart"/>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STKaiti"/>
                <w:snapToGrid/>
                <w:sz w:val="18"/>
                <w:szCs w:val="18"/>
                <w:lang w:val="en-GB" w:eastAsia="en-US"/>
              </w:rPr>
            </w:pPr>
            <w:r w:rsidRPr="00FD7181">
              <w:rPr>
                <w:rFonts w:eastAsia="KaiTi_GB2312"/>
                <w:snapToGrid/>
                <w:color w:val="000000"/>
                <w:sz w:val="18"/>
                <w:szCs w:val="18"/>
                <w:lang w:val="en-GB"/>
              </w:rPr>
              <w:t>房间</w:t>
            </w:r>
            <w:r w:rsidRPr="00FD7181">
              <w:rPr>
                <w:rFonts w:eastAsia="KaiTi_GB2312"/>
                <w:snapToGrid/>
                <w:color w:val="000000"/>
                <w:sz w:val="18"/>
                <w:szCs w:val="18"/>
                <w:lang w:val="en-GB" w:eastAsia="en-US"/>
              </w:rPr>
              <w:t>人数</w:t>
            </w:r>
          </w:p>
        </w:tc>
        <w:tc>
          <w:tcPr>
            <w:tcW w:w="6649" w:type="dxa"/>
            <w:gridSpan w:val="10"/>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STKaiti"/>
                <w:snapToGrid/>
                <w:sz w:val="18"/>
                <w:szCs w:val="18"/>
                <w:lang w:val="en-GB" w:eastAsia="en-US"/>
              </w:rPr>
            </w:pPr>
            <w:r w:rsidRPr="00FD7181">
              <w:rPr>
                <w:rFonts w:eastAsia="KaiTi_GB2312"/>
                <w:snapToGrid/>
                <w:color w:val="000000"/>
                <w:sz w:val="18"/>
                <w:szCs w:val="18"/>
                <w:lang w:val="en-GB" w:eastAsia="en-US"/>
              </w:rPr>
              <w:t>家庭人数</w:t>
            </w:r>
          </w:p>
        </w:tc>
      </w:tr>
      <w:tr w:rsidR="008370F6" w:rsidRPr="00FD7181" w:rsidTr="00F46202">
        <w:trPr>
          <w:tblHeader/>
        </w:trPr>
        <w:tc>
          <w:tcPr>
            <w:tcW w:w="1856" w:type="dxa"/>
            <w:gridSpan w:val="2"/>
            <w:vMerge/>
            <w:tcBorders>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STKaiti"/>
                <w:snapToGrid/>
                <w:sz w:val="18"/>
                <w:szCs w:val="18"/>
                <w:lang w:val="en-GB" w:eastAsia="en-US"/>
              </w:rPr>
            </w:pPr>
          </w:p>
        </w:tc>
        <w:tc>
          <w:tcPr>
            <w:tcW w:w="692"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color w:val="000000"/>
                <w:sz w:val="18"/>
                <w:szCs w:val="18"/>
                <w:lang w:val="en-GB" w:eastAsia="en-US"/>
              </w:rPr>
              <w:t>家庭平</w:t>
            </w:r>
            <w:r w:rsidRPr="00FD7181">
              <w:rPr>
                <w:rFonts w:eastAsia="KaiTi_GB2312"/>
                <w:snapToGrid/>
                <w:color w:val="000000"/>
                <w:sz w:val="18"/>
                <w:szCs w:val="18"/>
                <w:lang w:val="en-GB" w:eastAsia="en-US"/>
              </w:rPr>
              <w:br/>
            </w:r>
            <w:r w:rsidRPr="00FD7181">
              <w:rPr>
                <w:rFonts w:eastAsia="KaiTi_GB2312"/>
                <w:snapToGrid/>
                <w:color w:val="000000"/>
                <w:sz w:val="18"/>
                <w:szCs w:val="18"/>
                <w:lang w:val="en-GB" w:eastAsia="en-US"/>
              </w:rPr>
              <w:t>均人数</w:t>
            </w:r>
          </w:p>
        </w:tc>
        <w:tc>
          <w:tcPr>
            <w:tcW w:w="647"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7+</w:t>
            </w:r>
          </w:p>
        </w:tc>
        <w:tc>
          <w:tcPr>
            <w:tcW w:w="647"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6</w:t>
            </w:r>
          </w:p>
        </w:tc>
        <w:tc>
          <w:tcPr>
            <w:tcW w:w="64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5</w:t>
            </w:r>
          </w:p>
        </w:tc>
        <w:tc>
          <w:tcPr>
            <w:tcW w:w="647"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4</w:t>
            </w:r>
          </w:p>
        </w:tc>
        <w:tc>
          <w:tcPr>
            <w:tcW w:w="64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3</w:t>
            </w:r>
          </w:p>
        </w:tc>
        <w:tc>
          <w:tcPr>
            <w:tcW w:w="647"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2</w:t>
            </w:r>
          </w:p>
        </w:tc>
        <w:tc>
          <w:tcPr>
            <w:tcW w:w="64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1</w:t>
            </w:r>
          </w:p>
        </w:tc>
        <w:tc>
          <w:tcPr>
            <w:tcW w:w="662"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b/>
                <w:snapToGrid/>
                <w:sz w:val="18"/>
                <w:szCs w:val="18"/>
                <w:lang w:val="en-GB"/>
              </w:rPr>
            </w:pPr>
            <w:r w:rsidRPr="00FD7181">
              <w:rPr>
                <w:rFonts w:eastAsia="KaiTi_GB2312"/>
                <w:snapToGrid/>
                <w:color w:val="000000"/>
                <w:sz w:val="18"/>
                <w:szCs w:val="18"/>
                <w:lang w:val="en-GB"/>
              </w:rPr>
              <w:t>共</w:t>
            </w:r>
            <w:r w:rsidRPr="00FD7181">
              <w:rPr>
                <w:rFonts w:eastAsia="KaiTi_GB2312"/>
                <w:snapToGrid/>
                <w:color w:val="000000"/>
                <w:sz w:val="18"/>
                <w:szCs w:val="18"/>
                <w:lang w:val="en-GB" w:eastAsia="en-US"/>
              </w:rPr>
              <w:t>计</w:t>
            </w:r>
            <w:r w:rsidRPr="00FD7181">
              <w:rPr>
                <w:rFonts w:eastAsia="KaiTi_GB2312"/>
                <w:snapToGrid/>
                <w:color w:val="000000"/>
                <w:sz w:val="18"/>
                <w:szCs w:val="18"/>
                <w:lang w:val="en-GB" w:eastAsia="en-US"/>
              </w:rPr>
              <w:br/>
            </w:r>
            <w:r w:rsidRPr="00FD7181">
              <w:rPr>
                <w:rFonts w:eastAsia="KaiTi_GB2312"/>
                <w:snapToGrid/>
                <w:color w:val="000000"/>
                <w:sz w:val="18"/>
                <w:szCs w:val="18"/>
                <w:lang w:val="en-GB"/>
              </w:rPr>
              <w:t>百分比</w:t>
            </w:r>
          </w:p>
        </w:tc>
        <w:tc>
          <w:tcPr>
            <w:tcW w:w="76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suppressAutoHyphens/>
              <w:overflowPunct/>
              <w:adjustRightInd/>
              <w:snapToGrid/>
              <w:jc w:val="right"/>
              <w:rPr>
                <w:rFonts w:eastAsia="STKaiti"/>
                <w:snapToGrid/>
                <w:sz w:val="18"/>
                <w:szCs w:val="18"/>
                <w:lang w:val="en-GB" w:eastAsia="en-US"/>
              </w:rPr>
            </w:pPr>
            <w:r w:rsidRPr="00FD7181">
              <w:rPr>
                <w:rFonts w:eastAsia="KaiTi_GB2312"/>
                <w:snapToGrid/>
                <w:sz w:val="18"/>
                <w:szCs w:val="18"/>
                <w:lang w:val="en-GB" w:eastAsia="en-US"/>
              </w:rPr>
              <w:t>‘000</w:t>
            </w:r>
          </w:p>
        </w:tc>
      </w:tr>
      <w:tr w:rsidR="008370F6" w:rsidRPr="00FD7181" w:rsidTr="00F46202">
        <w:tc>
          <w:tcPr>
            <w:tcW w:w="1856" w:type="dxa"/>
            <w:gridSpan w:val="2"/>
            <w:tcBorders>
              <w:top w:val="single" w:sz="12" w:space="0" w:color="auto"/>
              <w:bottom w:val="single" w:sz="4" w:space="0" w:color="auto"/>
            </w:tcBorders>
            <w:shd w:val="clear" w:color="auto" w:fill="auto"/>
            <w:vAlign w:val="bottom"/>
          </w:tcPr>
          <w:p w:rsidR="008370F6" w:rsidRPr="00FD7181" w:rsidRDefault="008370F6" w:rsidP="00F46202">
            <w:pPr>
              <w:tabs>
                <w:tab w:val="clear" w:pos="431"/>
              </w:tabs>
              <w:overflowPunct/>
              <w:adjustRightInd/>
              <w:snapToGrid/>
              <w:ind w:left="170"/>
              <w:jc w:val="left"/>
              <w:rPr>
                <w:rFonts w:eastAsia="SimHei"/>
                <w:snapToGrid/>
                <w:sz w:val="18"/>
                <w:szCs w:val="18"/>
                <w:lang w:val="en-GB"/>
              </w:rPr>
            </w:pPr>
            <w:r w:rsidRPr="00FD7181">
              <w:rPr>
                <w:rFonts w:eastAsia="SimHei"/>
                <w:snapToGrid/>
                <w:sz w:val="18"/>
                <w:szCs w:val="18"/>
                <w:lang w:val="en-GB"/>
              </w:rPr>
              <w:t>犹太人</w:t>
            </w:r>
            <w:r w:rsidR="00FD7181" w:rsidRPr="00FD7181">
              <w:rPr>
                <w:rFonts w:eastAsia="SimHei"/>
                <w:snapToGrid/>
                <w:sz w:val="18"/>
                <w:szCs w:val="18"/>
                <w:lang w:val="en-GB"/>
              </w:rPr>
              <w:t>(</w:t>
            </w:r>
            <w:r w:rsidRPr="00FD7181">
              <w:rPr>
                <w:rFonts w:eastAsia="SimHei"/>
                <w:snapToGrid/>
                <w:sz w:val="18"/>
                <w:szCs w:val="18"/>
                <w:lang w:val="en-GB"/>
              </w:rPr>
              <w:t>1</w:t>
            </w:r>
            <w:r w:rsidR="00FD7181" w:rsidRPr="00FD7181">
              <w:rPr>
                <w:rFonts w:eastAsia="SimHei"/>
                <w:snapToGrid/>
                <w:sz w:val="18"/>
                <w:szCs w:val="18"/>
                <w:lang w:val="en-GB"/>
              </w:rPr>
              <w:t>)</w:t>
            </w:r>
            <w:r w:rsidR="009E3B88">
              <w:rPr>
                <w:rFonts w:eastAsia="SimHei" w:hint="eastAsia"/>
                <w:snapToGrid/>
                <w:sz w:val="18"/>
                <w:szCs w:val="18"/>
                <w:lang w:val="en-GB"/>
              </w:rPr>
              <w:t>－</w:t>
            </w:r>
            <w:r w:rsidRPr="00FD7181">
              <w:rPr>
                <w:rFonts w:eastAsia="SimHei"/>
                <w:snapToGrid/>
                <w:sz w:val="18"/>
                <w:szCs w:val="18"/>
                <w:lang w:val="en-GB"/>
              </w:rPr>
              <w:t>总数</w:t>
            </w:r>
          </w:p>
        </w:tc>
        <w:tc>
          <w:tcPr>
            <w:tcW w:w="692" w:type="dxa"/>
            <w:tcBorders>
              <w:top w:val="single" w:sz="12" w:space="0" w:color="auto"/>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w:t>
            </w:r>
            <w:r w:rsidR="008370F6" w:rsidRPr="00FD7181">
              <w:rPr>
                <w:b/>
                <w:snapToGrid/>
                <w:sz w:val="18"/>
                <w:szCs w:val="18"/>
                <w:lang w:val="en-GB" w:eastAsia="en-US"/>
              </w:rPr>
              <w:t>10</w:t>
            </w:r>
          </w:p>
        </w:tc>
        <w:tc>
          <w:tcPr>
            <w:tcW w:w="647"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p>
        </w:tc>
        <w:tc>
          <w:tcPr>
            <w:tcW w:w="647"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w:t>
            </w:r>
          </w:p>
        </w:tc>
        <w:tc>
          <w:tcPr>
            <w:tcW w:w="64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1.</w:t>
            </w:r>
            <w:r w:rsidRPr="00FD7181">
              <w:rPr>
                <w:b/>
                <w:snapToGrid/>
                <w:sz w:val="18"/>
                <w:szCs w:val="18"/>
                <w:lang w:val="en-GB" w:eastAsia="en-US"/>
              </w:rPr>
              <w:t>9</w:t>
            </w:r>
          </w:p>
        </w:tc>
        <w:tc>
          <w:tcPr>
            <w:tcW w:w="647"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6.</w:t>
            </w:r>
            <w:r w:rsidRPr="00FD7181">
              <w:rPr>
                <w:b/>
                <w:snapToGrid/>
                <w:sz w:val="18"/>
                <w:szCs w:val="18"/>
                <w:lang w:val="en-GB" w:eastAsia="en-US"/>
              </w:rPr>
              <w:t>6</w:t>
            </w:r>
          </w:p>
        </w:tc>
        <w:tc>
          <w:tcPr>
            <w:tcW w:w="64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6.</w:t>
            </w:r>
            <w:r w:rsidRPr="00FD7181">
              <w:rPr>
                <w:b/>
                <w:snapToGrid/>
                <w:sz w:val="18"/>
                <w:szCs w:val="18"/>
                <w:lang w:val="en-GB" w:eastAsia="en-US"/>
              </w:rPr>
              <w:t>8</w:t>
            </w:r>
          </w:p>
        </w:tc>
        <w:tc>
          <w:tcPr>
            <w:tcW w:w="647"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w:t>
            </w:r>
            <w:r w:rsidR="00FD7181" w:rsidRPr="00FD7181">
              <w:rPr>
                <w:b/>
                <w:snapToGrid/>
                <w:sz w:val="18"/>
                <w:szCs w:val="18"/>
                <w:lang w:val="en-GB" w:eastAsia="en-US"/>
              </w:rPr>
              <w:t>5.</w:t>
            </w:r>
            <w:r w:rsidRPr="00FD7181">
              <w:rPr>
                <w:b/>
                <w:snapToGrid/>
                <w:sz w:val="18"/>
                <w:szCs w:val="18"/>
                <w:lang w:val="en-GB" w:eastAsia="en-US"/>
              </w:rPr>
              <w:t>7</w:t>
            </w:r>
          </w:p>
        </w:tc>
        <w:tc>
          <w:tcPr>
            <w:tcW w:w="648"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20</w:t>
            </w:r>
          </w:p>
        </w:tc>
        <w:tc>
          <w:tcPr>
            <w:tcW w:w="662"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tcBorders>
              <w:top w:val="single" w:sz="12"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1 72</w:t>
            </w:r>
            <w:r w:rsidR="00FD7181" w:rsidRPr="00FD7181">
              <w:rPr>
                <w:b/>
                <w:snapToGrid/>
                <w:sz w:val="18"/>
                <w:szCs w:val="18"/>
                <w:lang w:val="en-GB" w:eastAsia="en-US"/>
              </w:rPr>
              <w:t>1.</w:t>
            </w:r>
            <w:r w:rsidRPr="00FD7181">
              <w:rPr>
                <w:b/>
                <w:snapToGrid/>
                <w:sz w:val="18"/>
                <w:szCs w:val="18"/>
                <w:lang w:val="en-GB" w:eastAsia="en-US"/>
              </w:rPr>
              <w:t>4</w:t>
            </w:r>
          </w:p>
        </w:tc>
      </w:tr>
      <w:tr w:rsidR="008370F6" w:rsidRPr="00FD7181" w:rsidTr="00F46202">
        <w:tc>
          <w:tcPr>
            <w:tcW w:w="1856" w:type="dxa"/>
            <w:gridSpan w:val="2"/>
            <w:tcBorders>
              <w:top w:val="single" w:sz="4" w:space="0" w:color="auto"/>
            </w:tcBorders>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rPr>
            </w:pPr>
            <w:r w:rsidRPr="00FD7181">
              <w:rPr>
                <w:snapToGrid/>
                <w:sz w:val="18"/>
                <w:szCs w:val="18"/>
                <w:lang w:val="en-GB" w:eastAsia="en-US"/>
              </w:rPr>
              <w:t>0.</w:t>
            </w:r>
            <w:r w:rsidR="008370F6" w:rsidRPr="00FD7181">
              <w:rPr>
                <w:snapToGrid/>
                <w:sz w:val="18"/>
                <w:szCs w:val="18"/>
                <w:lang w:val="en-GB" w:eastAsia="en-US"/>
              </w:rPr>
              <w:t>49</w:t>
            </w:r>
            <w:r w:rsidR="008370F6" w:rsidRPr="00FD7181">
              <w:rPr>
                <w:snapToGrid/>
                <w:sz w:val="18"/>
                <w:szCs w:val="18"/>
                <w:lang w:val="en-GB"/>
              </w:rPr>
              <w:t>以下</w:t>
            </w:r>
          </w:p>
        </w:tc>
        <w:tc>
          <w:tcPr>
            <w:tcW w:w="692" w:type="dxa"/>
            <w:tcBorders>
              <w:top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26</w:t>
            </w:r>
          </w:p>
        </w:tc>
        <w:tc>
          <w:tcPr>
            <w:tcW w:w="647"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647"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9</w:t>
            </w:r>
          </w:p>
        </w:tc>
        <w:tc>
          <w:tcPr>
            <w:tcW w:w="648"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6.</w:t>
            </w:r>
            <w:r w:rsidRPr="00FD7181">
              <w:rPr>
                <w:snapToGrid/>
                <w:sz w:val="18"/>
                <w:szCs w:val="18"/>
                <w:lang w:val="en-GB" w:eastAsia="en-US"/>
              </w:rPr>
              <w:t>9</w:t>
            </w:r>
          </w:p>
        </w:tc>
        <w:tc>
          <w:tcPr>
            <w:tcW w:w="662"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tcBorders>
              <w:top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27</w:t>
            </w:r>
            <w:r w:rsidR="00FD7181" w:rsidRPr="00FD7181">
              <w:rPr>
                <w:snapToGrid/>
                <w:sz w:val="18"/>
                <w:szCs w:val="18"/>
                <w:lang w:val="en-GB" w:eastAsia="en-US"/>
              </w:rPr>
              <w:t>8.</w:t>
            </w:r>
            <w:r w:rsidRPr="00FD7181">
              <w:rPr>
                <w:snapToGrid/>
                <w:sz w:val="18"/>
                <w:szCs w:val="18"/>
                <w:lang w:val="en-GB" w:eastAsia="en-US"/>
              </w:rPr>
              <w:t>9</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5</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69</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7</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4.</w:t>
            </w:r>
            <w:r w:rsidRPr="00FD7181">
              <w:rPr>
                <w:snapToGrid/>
                <w:sz w:val="18"/>
                <w:szCs w:val="18"/>
                <w:lang w:val="en-GB" w:eastAsia="en-US"/>
              </w:rPr>
              <w:t>6</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8.</w:t>
            </w:r>
            <w:r w:rsidRPr="00FD7181">
              <w:rPr>
                <w:snapToGrid/>
                <w:sz w:val="18"/>
                <w:szCs w:val="18"/>
                <w:lang w:val="en-GB" w:eastAsia="en-US"/>
              </w:rPr>
              <w:t>4</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r w:rsidR="00FD7181" w:rsidRPr="00FD7181">
              <w:rPr>
                <w:snapToGrid/>
                <w:sz w:val="18"/>
                <w:szCs w:val="18"/>
                <w:lang w:val="en-GB" w:eastAsia="en-US"/>
              </w:rPr>
              <w:t>0.</w:t>
            </w:r>
            <w:r w:rsidRPr="00FD7181">
              <w:rPr>
                <w:snapToGrid/>
                <w:sz w:val="18"/>
                <w:szCs w:val="18"/>
                <w:lang w:val="en-GB" w:eastAsia="en-US"/>
              </w:rPr>
              <w:t>4</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51</w:t>
            </w:r>
            <w:r w:rsidR="00D56C56">
              <w:rPr>
                <w:snapToGrid/>
                <w:sz w:val="18"/>
                <w:szCs w:val="18"/>
                <w:lang w:val="en-GB" w:eastAsia="en-US"/>
              </w:rPr>
              <w:t>-</w:t>
            </w:r>
            <w:r w:rsidRPr="00FD7181">
              <w:rPr>
                <w:snapToGrid/>
                <w:sz w:val="18"/>
                <w:szCs w:val="18"/>
                <w:lang w:val="en-GB" w:eastAsia="en-US"/>
              </w:rPr>
              <w:t>0.</w:t>
            </w:r>
            <w:r w:rsidR="008370F6" w:rsidRPr="00FD7181">
              <w:rPr>
                <w:snapToGrid/>
                <w:sz w:val="18"/>
                <w:szCs w:val="18"/>
                <w:lang w:val="en-GB" w:eastAsia="en-US"/>
              </w:rPr>
              <w:t>99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86</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1</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7</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6.</w:t>
            </w:r>
            <w:r w:rsidRPr="00FD7181">
              <w:rPr>
                <w:snapToGrid/>
                <w:sz w:val="18"/>
                <w:szCs w:val="18"/>
                <w:lang w:val="en-GB" w:eastAsia="en-US"/>
              </w:rPr>
              <w:t>9</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0.</w:t>
            </w:r>
            <w:r w:rsidRPr="00FD7181">
              <w:rPr>
                <w:snapToGrid/>
                <w:sz w:val="18"/>
                <w:szCs w:val="18"/>
                <w:lang w:val="en-GB" w:eastAsia="en-US"/>
              </w:rPr>
              <w:t>2</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1.</w:t>
            </w:r>
            <w:r w:rsidRPr="00FD7181">
              <w:rPr>
                <w:snapToGrid/>
                <w:sz w:val="18"/>
                <w:szCs w:val="18"/>
                <w:lang w:val="en-GB" w:eastAsia="en-US"/>
              </w:rPr>
              <w:t>5</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52</w:t>
            </w:r>
            <w:r w:rsidR="00FD7181" w:rsidRPr="00FD7181">
              <w:rPr>
                <w:snapToGrid/>
                <w:sz w:val="18"/>
                <w:szCs w:val="18"/>
                <w:lang w:val="en-GB" w:eastAsia="en-US"/>
              </w:rPr>
              <w:t>6.</w:t>
            </w:r>
            <w:r w:rsidRPr="00FD7181">
              <w:rPr>
                <w:snapToGrid/>
                <w:sz w:val="18"/>
                <w:szCs w:val="18"/>
                <w:lang w:val="en-GB" w:eastAsia="en-US"/>
              </w:rPr>
              <w:t>3</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00</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41</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5</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6.</w:t>
            </w:r>
            <w:r w:rsidRPr="00FD7181">
              <w:rPr>
                <w:snapToGrid/>
                <w:sz w:val="18"/>
                <w:szCs w:val="18"/>
                <w:lang w:val="en-GB" w:eastAsia="en-US"/>
              </w:rPr>
              <w:t>6</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0.</w:t>
            </w:r>
            <w:r w:rsidRPr="00FD7181">
              <w:rPr>
                <w:snapToGrid/>
                <w:sz w:val="18"/>
                <w:szCs w:val="18"/>
                <w:lang w:val="en-GB" w:eastAsia="en-US"/>
              </w:rPr>
              <w:t>2</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26</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9</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8370F6" w:rsidRPr="00FD7181">
              <w:rPr>
                <w:snapToGrid/>
                <w:sz w:val="18"/>
                <w:szCs w:val="18"/>
                <w:lang w:val="en-GB" w:eastAsia="en-US"/>
              </w:rPr>
              <w:t>8</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34</w:t>
            </w:r>
            <w:r w:rsidR="00FD7181" w:rsidRPr="00FD7181">
              <w:rPr>
                <w:snapToGrid/>
                <w:sz w:val="18"/>
                <w:szCs w:val="18"/>
                <w:lang w:val="en-GB" w:eastAsia="en-US"/>
              </w:rPr>
              <w:t>1.</w:t>
            </w:r>
            <w:r w:rsidRPr="00FD7181">
              <w:rPr>
                <w:snapToGrid/>
                <w:sz w:val="18"/>
                <w:szCs w:val="18"/>
                <w:lang w:val="en-GB" w:eastAsia="en-US"/>
              </w:rPr>
              <w:t>5</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01</w:t>
            </w:r>
            <w:r w:rsidR="00D56C56">
              <w:rPr>
                <w:snapToGrid/>
                <w:sz w:val="18"/>
                <w:szCs w:val="18"/>
                <w:lang w:val="en-GB" w:eastAsia="en-US"/>
              </w:rPr>
              <w:t>-</w:t>
            </w:r>
            <w:r w:rsidRPr="00FD7181">
              <w:rPr>
                <w:snapToGrid/>
                <w:sz w:val="18"/>
                <w:szCs w:val="18"/>
                <w:lang w:val="en-GB" w:eastAsia="en-US"/>
              </w:rPr>
              <w:t>1.</w:t>
            </w:r>
            <w:r w:rsidR="008370F6" w:rsidRPr="00FD7181">
              <w:rPr>
                <w:snapToGrid/>
                <w:sz w:val="18"/>
                <w:szCs w:val="18"/>
                <w:lang w:val="en-GB" w:eastAsia="en-US"/>
              </w:rPr>
              <w:t>49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77</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2.</w:t>
            </w:r>
            <w:r w:rsidRPr="00FD7181">
              <w:rPr>
                <w:snapToGrid/>
                <w:sz w:val="18"/>
                <w:szCs w:val="18"/>
                <w:lang w:val="en-GB" w:eastAsia="en-US"/>
              </w:rPr>
              <w:t>3</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6</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38</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3</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r w:rsidR="00FD7181" w:rsidRPr="00FD7181">
              <w:rPr>
                <w:snapToGrid/>
                <w:sz w:val="18"/>
                <w:szCs w:val="18"/>
                <w:lang w:val="en-GB" w:eastAsia="en-US"/>
              </w:rPr>
              <w:t>4.</w:t>
            </w:r>
            <w:r w:rsidRPr="00FD7181">
              <w:rPr>
                <w:snapToGrid/>
                <w:sz w:val="18"/>
                <w:szCs w:val="18"/>
                <w:lang w:val="en-GB" w:eastAsia="en-US"/>
              </w:rPr>
              <w:t>5</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50</w:t>
            </w:r>
            <w:r w:rsidR="00D56C56">
              <w:rPr>
                <w:snapToGrid/>
                <w:sz w:val="18"/>
                <w:szCs w:val="18"/>
                <w:lang w:val="en-GB" w:eastAsia="en-US"/>
              </w:rPr>
              <w:t>-</w:t>
            </w:r>
            <w:r w:rsidRPr="00FD7181">
              <w:rPr>
                <w:snapToGrid/>
                <w:sz w:val="18"/>
                <w:szCs w:val="18"/>
                <w:lang w:val="en-GB" w:eastAsia="en-US"/>
              </w:rPr>
              <w:t>1.</w:t>
            </w:r>
            <w:r w:rsidR="008370F6" w:rsidRPr="00FD7181">
              <w:rPr>
                <w:snapToGrid/>
                <w:sz w:val="18"/>
                <w:szCs w:val="18"/>
                <w:lang w:val="en-GB" w:eastAsia="en-US"/>
              </w:rPr>
              <w:t>99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56</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0.</w:t>
            </w:r>
            <w:r w:rsidRPr="00FD7181">
              <w:rPr>
                <w:snapToGrid/>
                <w:sz w:val="18"/>
                <w:szCs w:val="18"/>
                <w:lang w:val="en-GB" w:eastAsia="en-US"/>
              </w:rPr>
              <w:t>4</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0.</w:t>
            </w:r>
            <w:r w:rsidRPr="00FD7181">
              <w:rPr>
                <w:snapToGrid/>
                <w:sz w:val="18"/>
                <w:szCs w:val="18"/>
                <w:lang w:val="en-GB" w:eastAsia="en-US"/>
              </w:rPr>
              <w:t>2</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3</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2.</w:t>
            </w:r>
            <w:r w:rsidRPr="00FD7181">
              <w:rPr>
                <w:snapToGrid/>
                <w:sz w:val="18"/>
                <w:szCs w:val="18"/>
                <w:lang w:val="en-GB" w:eastAsia="en-US"/>
              </w:rPr>
              <w:t>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6.</w:t>
            </w:r>
            <w:r w:rsidRPr="00FD7181">
              <w:rPr>
                <w:snapToGrid/>
                <w:sz w:val="18"/>
                <w:szCs w:val="18"/>
                <w:lang w:val="en-GB" w:eastAsia="en-US"/>
              </w:rPr>
              <w:t>1</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00</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71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24</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0.</w:t>
            </w:r>
            <w:r w:rsidRPr="00FD7181">
              <w:rPr>
                <w:snapToGrid/>
                <w:sz w:val="18"/>
                <w:szCs w:val="18"/>
                <w:lang w:val="en-GB" w:eastAsia="en-US"/>
              </w:rPr>
              <w:t>8</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2</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9</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8370F6" w:rsidRPr="00FD7181">
              <w:rPr>
                <w:snapToGrid/>
                <w:sz w:val="18"/>
                <w:szCs w:val="18"/>
                <w:lang w:val="en-GB" w:eastAsia="en-US"/>
              </w:rPr>
              <w:t>3</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2</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2.</w:t>
            </w:r>
            <w:r w:rsidRPr="00FD7181">
              <w:rPr>
                <w:snapToGrid/>
                <w:sz w:val="18"/>
                <w:szCs w:val="18"/>
                <w:lang w:val="en-GB" w:eastAsia="en-US"/>
              </w:rPr>
              <w:t>2</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01</w:t>
            </w:r>
            <w:r w:rsidR="00D56C56">
              <w:rPr>
                <w:snapToGrid/>
                <w:sz w:val="18"/>
                <w:szCs w:val="18"/>
                <w:lang w:val="en-GB" w:eastAsia="en-US"/>
              </w:rPr>
              <w:t>-</w:t>
            </w:r>
            <w:r w:rsidRPr="00FD7181">
              <w:rPr>
                <w:snapToGrid/>
                <w:sz w:val="18"/>
                <w:szCs w:val="18"/>
                <w:lang w:val="en-GB" w:eastAsia="en-US"/>
              </w:rPr>
              <w:t>2.</w:t>
            </w:r>
            <w:r w:rsidR="008370F6" w:rsidRPr="00FD7181">
              <w:rPr>
                <w:snapToGrid/>
                <w:sz w:val="18"/>
                <w:szCs w:val="18"/>
                <w:lang w:val="en-GB" w:eastAsia="en-US"/>
              </w:rPr>
              <w:t>49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09</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2.</w:t>
            </w:r>
            <w:r w:rsidRPr="00FD7181">
              <w:rPr>
                <w:snapToGrid/>
                <w:sz w:val="18"/>
                <w:szCs w:val="18"/>
                <w:lang w:val="en-GB" w:eastAsia="en-US"/>
              </w:rPr>
              <w:t>4</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8</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50</w:t>
            </w:r>
            <w:r w:rsidR="00D56C56">
              <w:rPr>
                <w:snapToGrid/>
                <w:sz w:val="18"/>
                <w:szCs w:val="18"/>
                <w:lang w:val="en-GB" w:eastAsia="en-US"/>
              </w:rPr>
              <w:t>-</w:t>
            </w:r>
            <w:r w:rsidRPr="00FD7181">
              <w:rPr>
                <w:snapToGrid/>
                <w:sz w:val="18"/>
                <w:szCs w:val="18"/>
                <w:lang w:val="en-GB" w:eastAsia="en-US"/>
              </w:rPr>
              <w:t>2.</w:t>
            </w:r>
            <w:r w:rsidR="008370F6" w:rsidRPr="00FD7181">
              <w:rPr>
                <w:snapToGrid/>
                <w:sz w:val="18"/>
                <w:szCs w:val="18"/>
                <w:lang w:val="en-GB" w:eastAsia="en-US"/>
              </w:rPr>
              <w:t>99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92</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1.</w:t>
            </w:r>
            <w:r w:rsidRPr="00FD7181">
              <w:rPr>
                <w:snapToGrid/>
                <w:sz w:val="18"/>
                <w:szCs w:val="18"/>
                <w:lang w:val="en-GB" w:eastAsia="en-US"/>
              </w:rPr>
              <w:t>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3</w:t>
            </w:r>
          </w:p>
        </w:tc>
      </w:tr>
      <w:tr w:rsidR="008370F6" w:rsidRPr="00FD7181" w:rsidTr="00F46202">
        <w:tc>
          <w:tcPr>
            <w:tcW w:w="1856" w:type="dxa"/>
            <w:gridSpan w:val="2"/>
            <w:tcBorders>
              <w:bottom w:val="single" w:sz="4" w:space="0" w:color="auto"/>
            </w:tcBorders>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rPr>
            </w:pPr>
            <w:r w:rsidRPr="00FD7181">
              <w:rPr>
                <w:snapToGrid/>
                <w:sz w:val="18"/>
                <w:szCs w:val="18"/>
                <w:lang w:val="en-GB" w:eastAsia="en-US"/>
              </w:rPr>
              <w:t>3.</w:t>
            </w:r>
            <w:r w:rsidR="008370F6" w:rsidRPr="00FD7181">
              <w:rPr>
                <w:snapToGrid/>
                <w:sz w:val="18"/>
                <w:szCs w:val="18"/>
                <w:lang w:val="en-GB" w:eastAsia="en-US"/>
              </w:rPr>
              <w:t>00</w:t>
            </w:r>
            <w:r w:rsidR="008370F6" w:rsidRPr="00FD7181">
              <w:rPr>
                <w:snapToGrid/>
                <w:sz w:val="18"/>
                <w:szCs w:val="18"/>
                <w:lang w:val="en-GB"/>
              </w:rPr>
              <w:t>以上</w:t>
            </w:r>
          </w:p>
        </w:tc>
        <w:tc>
          <w:tcPr>
            <w:tcW w:w="692" w:type="dxa"/>
            <w:tcBorders>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48</w:t>
            </w:r>
          </w:p>
        </w:tc>
        <w:tc>
          <w:tcPr>
            <w:tcW w:w="647"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9.</w:t>
            </w:r>
            <w:r w:rsidRPr="00FD7181">
              <w:rPr>
                <w:snapToGrid/>
                <w:sz w:val="18"/>
                <w:szCs w:val="18"/>
                <w:lang w:val="en-GB" w:eastAsia="en-US"/>
              </w:rPr>
              <w:t>1</w:t>
            </w:r>
          </w:p>
        </w:tc>
        <w:tc>
          <w:tcPr>
            <w:tcW w:w="647"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4.</w:t>
            </w:r>
            <w:r w:rsidRPr="00FD7181">
              <w:rPr>
                <w:snapToGrid/>
                <w:sz w:val="18"/>
                <w:szCs w:val="18"/>
                <w:lang w:val="en-GB" w:eastAsia="en-US"/>
              </w:rPr>
              <w:t>7</w:t>
            </w:r>
          </w:p>
        </w:tc>
        <w:tc>
          <w:tcPr>
            <w:tcW w:w="648"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tcBorders>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tcBorders>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7</w:t>
            </w:r>
          </w:p>
        </w:tc>
      </w:tr>
      <w:tr w:rsidR="008370F6" w:rsidRPr="00FD7181" w:rsidTr="00F46202">
        <w:tc>
          <w:tcPr>
            <w:tcW w:w="1856" w:type="dxa"/>
            <w:gridSpan w:val="2"/>
            <w:tcBorders>
              <w:top w:val="single" w:sz="4" w:space="0" w:color="auto"/>
              <w:bottom w:val="single" w:sz="4" w:space="0" w:color="auto"/>
            </w:tcBorders>
            <w:shd w:val="clear" w:color="auto" w:fill="auto"/>
            <w:vAlign w:val="bottom"/>
          </w:tcPr>
          <w:p w:rsidR="008370F6" w:rsidRPr="00FD7181" w:rsidRDefault="008370F6" w:rsidP="00F46202">
            <w:pPr>
              <w:tabs>
                <w:tab w:val="clear" w:pos="431"/>
              </w:tabs>
              <w:overflowPunct/>
              <w:adjustRightInd/>
              <w:snapToGrid/>
              <w:ind w:left="170"/>
              <w:jc w:val="left"/>
              <w:rPr>
                <w:b/>
                <w:snapToGrid/>
                <w:sz w:val="18"/>
                <w:szCs w:val="18"/>
                <w:lang w:val="en-GB"/>
              </w:rPr>
            </w:pPr>
            <w:r w:rsidRPr="00FD7181">
              <w:rPr>
                <w:rFonts w:eastAsia="SimHei"/>
                <w:snapToGrid/>
                <w:sz w:val="18"/>
                <w:szCs w:val="18"/>
                <w:lang w:val="en-GB"/>
              </w:rPr>
              <w:t>阿拉伯人</w:t>
            </w:r>
            <w:r w:rsidR="009E3B88">
              <w:rPr>
                <w:rFonts w:eastAsia="SimHei" w:hint="eastAsia"/>
                <w:snapToGrid/>
                <w:sz w:val="18"/>
                <w:szCs w:val="18"/>
                <w:lang w:val="en-GB"/>
              </w:rPr>
              <w:t>－</w:t>
            </w:r>
            <w:r w:rsidRPr="00FD7181">
              <w:rPr>
                <w:rFonts w:eastAsia="SimHei"/>
                <w:snapToGrid/>
                <w:sz w:val="18"/>
                <w:szCs w:val="18"/>
                <w:lang w:val="en-GB"/>
              </w:rPr>
              <w:t>总数</w:t>
            </w:r>
            <w:r w:rsidR="00FD7181" w:rsidRPr="00FD7181">
              <w:rPr>
                <w:rFonts w:eastAsia="SimHei"/>
                <w:snapToGrid/>
                <w:sz w:val="18"/>
                <w:szCs w:val="18"/>
                <w:lang w:val="en-GB"/>
              </w:rPr>
              <w:t>(</w:t>
            </w:r>
            <w:r w:rsidRPr="00FD7181">
              <w:rPr>
                <w:rFonts w:eastAsia="SimHei"/>
                <w:snapToGrid/>
                <w:sz w:val="18"/>
                <w:szCs w:val="18"/>
                <w:lang w:val="en-GB"/>
              </w:rPr>
              <w:t>2</w:t>
            </w:r>
            <w:r w:rsidR="00FD7181" w:rsidRPr="00FD7181">
              <w:rPr>
                <w:rFonts w:eastAsia="SimHei"/>
                <w:snapToGrid/>
                <w:sz w:val="18"/>
                <w:szCs w:val="18"/>
                <w:lang w:val="en-GB"/>
              </w:rPr>
              <w:t>)</w:t>
            </w:r>
          </w:p>
        </w:tc>
        <w:tc>
          <w:tcPr>
            <w:tcW w:w="692" w:type="dxa"/>
            <w:tcBorders>
              <w:top w:val="single" w:sz="4" w:space="0" w:color="auto"/>
              <w:bottom w:val="single" w:sz="4" w:space="0" w:color="auto"/>
            </w:tcBorders>
            <w:shd w:val="clear" w:color="auto" w:fill="auto"/>
            <w:vAlign w:val="bottom"/>
          </w:tcPr>
          <w:p w:rsidR="008370F6" w:rsidRPr="00FD7181" w:rsidRDefault="00FD7181"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w:t>
            </w:r>
            <w:r w:rsidR="008370F6" w:rsidRPr="00FD7181">
              <w:rPr>
                <w:b/>
                <w:snapToGrid/>
                <w:sz w:val="18"/>
                <w:szCs w:val="18"/>
                <w:lang w:val="en-GB" w:eastAsia="en-US"/>
              </w:rPr>
              <w:t>86</w:t>
            </w:r>
          </w:p>
        </w:tc>
        <w:tc>
          <w:tcPr>
            <w:tcW w:w="647"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9.</w:t>
            </w:r>
            <w:r w:rsidRPr="00FD7181">
              <w:rPr>
                <w:b/>
                <w:snapToGrid/>
                <w:sz w:val="18"/>
                <w:szCs w:val="18"/>
                <w:lang w:val="en-GB" w:eastAsia="en-US"/>
              </w:rPr>
              <w:t>8</w:t>
            </w:r>
          </w:p>
        </w:tc>
        <w:tc>
          <w:tcPr>
            <w:tcW w:w="647"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5.</w:t>
            </w:r>
            <w:r w:rsidRPr="00FD7181">
              <w:rPr>
                <w:b/>
                <w:snapToGrid/>
                <w:sz w:val="18"/>
                <w:szCs w:val="18"/>
                <w:lang w:val="en-GB" w:eastAsia="en-US"/>
              </w:rPr>
              <w:t>4</w:t>
            </w:r>
          </w:p>
        </w:tc>
        <w:tc>
          <w:tcPr>
            <w:tcW w:w="648"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9.</w:t>
            </w:r>
            <w:r w:rsidRPr="00FD7181">
              <w:rPr>
                <w:b/>
                <w:snapToGrid/>
                <w:sz w:val="18"/>
                <w:szCs w:val="18"/>
                <w:lang w:val="en-GB" w:eastAsia="en-US"/>
              </w:rPr>
              <w:t>2</w:t>
            </w:r>
          </w:p>
        </w:tc>
        <w:tc>
          <w:tcPr>
            <w:tcW w:w="647"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8.</w:t>
            </w:r>
            <w:r w:rsidRPr="00FD7181">
              <w:rPr>
                <w:b/>
                <w:snapToGrid/>
                <w:sz w:val="18"/>
                <w:szCs w:val="18"/>
                <w:lang w:val="en-GB" w:eastAsia="en-US"/>
              </w:rPr>
              <w:t>3</w:t>
            </w:r>
          </w:p>
        </w:tc>
        <w:tc>
          <w:tcPr>
            <w:tcW w:w="648"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1.</w:t>
            </w:r>
            <w:r w:rsidRPr="00FD7181">
              <w:rPr>
                <w:b/>
                <w:snapToGrid/>
                <w:sz w:val="18"/>
                <w:szCs w:val="18"/>
                <w:lang w:val="en-GB" w:eastAsia="en-US"/>
              </w:rPr>
              <w:t>4</w:t>
            </w:r>
          </w:p>
        </w:tc>
        <w:tc>
          <w:tcPr>
            <w:tcW w:w="647"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w:t>
            </w:r>
            <w:r w:rsidR="00FD7181" w:rsidRPr="00FD7181">
              <w:rPr>
                <w:b/>
                <w:snapToGrid/>
                <w:sz w:val="18"/>
                <w:szCs w:val="18"/>
                <w:lang w:val="en-GB" w:eastAsia="en-US"/>
              </w:rPr>
              <w:t>0.</w:t>
            </w:r>
            <w:r w:rsidRPr="00FD7181">
              <w:rPr>
                <w:b/>
                <w:snapToGrid/>
                <w:sz w:val="18"/>
                <w:szCs w:val="18"/>
                <w:lang w:val="en-GB" w:eastAsia="en-US"/>
              </w:rPr>
              <w:t>8</w:t>
            </w:r>
          </w:p>
        </w:tc>
        <w:tc>
          <w:tcPr>
            <w:tcW w:w="648"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5</w:t>
            </w:r>
          </w:p>
        </w:tc>
        <w:tc>
          <w:tcPr>
            <w:tcW w:w="662"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tcBorders>
              <w:top w:val="single" w:sz="4" w:space="0" w:color="auto"/>
              <w:bottom w:val="single" w:sz="4"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27</w:t>
            </w:r>
            <w:r w:rsidR="00FD7181" w:rsidRPr="00FD7181">
              <w:rPr>
                <w:b/>
                <w:snapToGrid/>
                <w:sz w:val="18"/>
                <w:szCs w:val="18"/>
                <w:lang w:val="en-GB" w:eastAsia="en-US"/>
              </w:rPr>
              <w:t>9.</w:t>
            </w:r>
            <w:r w:rsidRPr="00FD7181">
              <w:rPr>
                <w:b/>
                <w:snapToGrid/>
                <w:sz w:val="18"/>
                <w:szCs w:val="18"/>
                <w:lang w:val="en-GB" w:eastAsia="en-US"/>
              </w:rPr>
              <w:t>2</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rPr>
            </w:pPr>
            <w:r w:rsidRPr="00FD7181">
              <w:rPr>
                <w:snapToGrid/>
                <w:sz w:val="18"/>
                <w:szCs w:val="18"/>
                <w:lang w:val="en-GB" w:eastAsia="en-US"/>
              </w:rPr>
              <w:t>0.</w:t>
            </w:r>
            <w:r w:rsidR="008370F6" w:rsidRPr="00FD7181">
              <w:rPr>
                <w:snapToGrid/>
                <w:sz w:val="18"/>
                <w:szCs w:val="18"/>
                <w:lang w:val="en-GB" w:eastAsia="en-US"/>
              </w:rPr>
              <w:t>99</w:t>
            </w:r>
            <w:r w:rsidR="008370F6" w:rsidRPr="00FD7181">
              <w:rPr>
                <w:snapToGrid/>
                <w:sz w:val="18"/>
                <w:szCs w:val="18"/>
                <w:lang w:val="en-GB"/>
              </w:rPr>
              <w:t>以下</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29</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7</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6</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7</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9</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6</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1.</w:t>
            </w:r>
            <w:r w:rsidRPr="00FD7181">
              <w:rPr>
                <w:snapToGrid/>
                <w:sz w:val="18"/>
                <w:szCs w:val="18"/>
                <w:lang w:val="en-GB" w:eastAsia="en-US"/>
              </w:rPr>
              <w:t>3</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00</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47</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8370F6" w:rsidRPr="00FD7181">
              <w:rPr>
                <w:snapToGrid/>
                <w:sz w:val="18"/>
                <w:szCs w:val="18"/>
                <w:lang w:val="en-GB" w:eastAsia="en-US"/>
              </w:rPr>
              <w:t>3</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9.</w:t>
            </w:r>
            <w:r w:rsidRPr="00FD7181">
              <w:rPr>
                <w:snapToGrid/>
                <w:sz w:val="18"/>
                <w:szCs w:val="18"/>
                <w:lang w:val="en-GB" w:eastAsia="en-US"/>
              </w:rPr>
              <w:t>6</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1.</w:t>
            </w:r>
            <w:r w:rsidRPr="00FD7181">
              <w:rPr>
                <w:snapToGrid/>
                <w:sz w:val="18"/>
                <w:szCs w:val="18"/>
                <w:lang w:val="en-GB" w:eastAsia="en-US"/>
              </w:rPr>
              <w:t>3</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2.</w:t>
            </w:r>
            <w:r w:rsidRPr="00FD7181">
              <w:rPr>
                <w:snapToGrid/>
                <w:sz w:val="18"/>
                <w:szCs w:val="18"/>
                <w:lang w:val="en-GB" w:eastAsia="en-US"/>
              </w:rPr>
              <w:t>4</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4</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6.</w:t>
            </w:r>
            <w:r w:rsidRPr="00FD7181">
              <w:rPr>
                <w:snapToGrid/>
                <w:sz w:val="18"/>
                <w:szCs w:val="18"/>
                <w:lang w:val="en-GB" w:eastAsia="en-US"/>
              </w:rPr>
              <w:t>0</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01</w:t>
            </w:r>
            <w:r w:rsidR="00D56C56">
              <w:rPr>
                <w:snapToGrid/>
                <w:sz w:val="18"/>
                <w:szCs w:val="18"/>
                <w:lang w:val="en-GB" w:eastAsia="en-US"/>
              </w:rPr>
              <w:t>-</w:t>
            </w:r>
            <w:r w:rsidRPr="00FD7181">
              <w:rPr>
                <w:snapToGrid/>
                <w:sz w:val="18"/>
                <w:szCs w:val="18"/>
                <w:lang w:val="en-GB" w:eastAsia="en-US"/>
              </w:rPr>
              <w:t>1.</w:t>
            </w:r>
            <w:r w:rsidR="008370F6" w:rsidRPr="00FD7181">
              <w:rPr>
                <w:snapToGrid/>
                <w:sz w:val="18"/>
                <w:szCs w:val="18"/>
                <w:lang w:val="en-GB" w:eastAsia="en-US"/>
              </w:rPr>
              <w:t>49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77</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9</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1</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1.</w:t>
            </w:r>
            <w:r w:rsidRPr="00FD7181">
              <w:rPr>
                <w:snapToGrid/>
                <w:sz w:val="18"/>
                <w:szCs w:val="18"/>
                <w:lang w:val="en-GB" w:eastAsia="en-US"/>
              </w:rPr>
              <w:t>6</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2</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0.</w:t>
            </w:r>
            <w:r w:rsidRPr="00FD7181">
              <w:rPr>
                <w:snapToGrid/>
                <w:sz w:val="18"/>
                <w:szCs w:val="18"/>
                <w:lang w:val="en-GB" w:eastAsia="en-US"/>
              </w:rPr>
              <w:t>9</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50</w:t>
            </w:r>
            <w:r w:rsidR="00D56C56">
              <w:rPr>
                <w:snapToGrid/>
                <w:sz w:val="18"/>
                <w:szCs w:val="18"/>
                <w:lang w:val="en-GB" w:eastAsia="en-US"/>
              </w:rPr>
              <w:t>-</w:t>
            </w:r>
            <w:r w:rsidRPr="00FD7181">
              <w:rPr>
                <w:snapToGrid/>
                <w:sz w:val="18"/>
                <w:szCs w:val="18"/>
                <w:lang w:val="en-GB" w:eastAsia="en-US"/>
              </w:rPr>
              <w:t>1.</w:t>
            </w:r>
            <w:r w:rsidR="008370F6" w:rsidRPr="00FD7181">
              <w:rPr>
                <w:snapToGrid/>
                <w:sz w:val="18"/>
                <w:szCs w:val="18"/>
                <w:lang w:val="en-GB" w:eastAsia="en-US"/>
              </w:rPr>
              <w:t>99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78</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2</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3.</w:t>
            </w:r>
            <w:r w:rsidRPr="00FD7181">
              <w:rPr>
                <w:snapToGrid/>
                <w:sz w:val="18"/>
                <w:szCs w:val="18"/>
                <w:lang w:val="en-GB" w:eastAsia="en-US"/>
              </w:rPr>
              <w:t>6</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2.</w:t>
            </w:r>
            <w:r w:rsidRPr="00FD7181">
              <w:rPr>
                <w:snapToGrid/>
                <w:sz w:val="18"/>
                <w:szCs w:val="18"/>
                <w:lang w:val="en-GB" w:eastAsia="en-US"/>
              </w:rPr>
              <w:t>2</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6</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00</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8370F6" w:rsidRPr="00FD7181">
              <w:rPr>
                <w:snapToGrid/>
                <w:sz w:val="18"/>
                <w:szCs w:val="18"/>
                <w:lang w:val="en-GB" w:eastAsia="en-US"/>
              </w:rPr>
              <w:t>10</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3.</w:t>
            </w:r>
            <w:r w:rsidRPr="00FD7181">
              <w:rPr>
                <w:snapToGrid/>
                <w:sz w:val="18"/>
                <w:szCs w:val="18"/>
                <w:lang w:val="en-GB" w:eastAsia="en-US"/>
              </w:rPr>
              <w:t>7</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1.</w:t>
            </w:r>
            <w:r w:rsidRPr="00FD7181">
              <w:rPr>
                <w:snapToGrid/>
                <w:sz w:val="18"/>
                <w:szCs w:val="18"/>
                <w:lang w:val="en-GB" w:eastAsia="en-US"/>
              </w:rPr>
              <w:t>5</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8</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6.</w:t>
            </w:r>
            <w:r w:rsidRPr="00FD7181">
              <w:rPr>
                <w:snapToGrid/>
                <w:sz w:val="18"/>
                <w:szCs w:val="18"/>
                <w:lang w:val="en-GB" w:eastAsia="en-US"/>
              </w:rPr>
              <w:t>2</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1</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9.</w:t>
            </w:r>
            <w:r w:rsidRPr="00FD7181">
              <w:rPr>
                <w:snapToGrid/>
                <w:sz w:val="18"/>
                <w:szCs w:val="18"/>
                <w:lang w:val="en-GB" w:eastAsia="en-US"/>
              </w:rPr>
              <w:t>1</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01</w:t>
            </w:r>
            <w:r w:rsidR="00D56C56">
              <w:rPr>
                <w:snapToGrid/>
                <w:sz w:val="18"/>
                <w:szCs w:val="18"/>
                <w:lang w:val="en-GB" w:eastAsia="en-US"/>
              </w:rPr>
              <w:t>-</w:t>
            </w:r>
            <w:r w:rsidRPr="00FD7181">
              <w:rPr>
                <w:snapToGrid/>
                <w:sz w:val="18"/>
                <w:szCs w:val="18"/>
                <w:lang w:val="en-GB" w:eastAsia="en-US"/>
              </w:rPr>
              <w:t>2.</w:t>
            </w:r>
            <w:r w:rsidR="008370F6" w:rsidRPr="00FD7181">
              <w:rPr>
                <w:snapToGrid/>
                <w:sz w:val="18"/>
                <w:szCs w:val="18"/>
                <w:lang w:val="en-GB" w:eastAsia="en-US"/>
              </w:rPr>
              <w:t>49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96</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5.</w:t>
            </w:r>
            <w:r w:rsidRPr="00FD7181">
              <w:rPr>
                <w:snapToGrid/>
                <w:sz w:val="18"/>
                <w:szCs w:val="18"/>
                <w:lang w:val="en-GB" w:eastAsia="en-US"/>
              </w:rPr>
              <w:t>5</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3.</w:t>
            </w:r>
            <w:r w:rsidRPr="00FD7181">
              <w:rPr>
                <w:snapToGrid/>
                <w:sz w:val="18"/>
                <w:szCs w:val="18"/>
                <w:lang w:val="en-GB" w:eastAsia="en-US"/>
              </w:rPr>
              <w:t>4</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50</w:t>
            </w:r>
            <w:r w:rsidR="00D56C56">
              <w:rPr>
                <w:snapToGrid/>
                <w:sz w:val="18"/>
                <w:szCs w:val="18"/>
                <w:lang w:val="en-GB" w:eastAsia="en-US"/>
              </w:rPr>
              <w:t>-</w:t>
            </w:r>
            <w:r w:rsidRPr="00FD7181">
              <w:rPr>
                <w:snapToGrid/>
                <w:sz w:val="18"/>
                <w:szCs w:val="18"/>
                <w:lang w:val="en-GB" w:eastAsia="en-US"/>
              </w:rPr>
              <w:t>2.</w:t>
            </w:r>
            <w:r w:rsidR="008370F6" w:rsidRPr="00FD7181">
              <w:rPr>
                <w:snapToGrid/>
                <w:sz w:val="18"/>
                <w:szCs w:val="18"/>
                <w:lang w:val="en-GB" w:eastAsia="en-US"/>
              </w:rPr>
              <w:t>99</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91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3.</w:t>
            </w:r>
            <w:r w:rsidRPr="00FD7181">
              <w:rPr>
                <w:snapToGrid/>
                <w:sz w:val="18"/>
                <w:szCs w:val="18"/>
                <w:lang w:val="en-GB" w:eastAsia="en-US"/>
              </w:rPr>
              <w:t>5</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4.</w:t>
            </w:r>
            <w:r w:rsidRPr="00FD7181">
              <w:rPr>
                <w:snapToGrid/>
                <w:sz w:val="18"/>
                <w:szCs w:val="18"/>
                <w:lang w:val="en-GB" w:eastAsia="en-US"/>
              </w:rPr>
              <w:t>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2.</w:t>
            </w:r>
            <w:r w:rsidRPr="00FD7181">
              <w:rPr>
                <w:snapToGrid/>
                <w:sz w:val="18"/>
                <w:szCs w:val="18"/>
                <w:lang w:val="en-GB" w:eastAsia="en-US"/>
              </w:rPr>
              <w:t>6</w:t>
            </w:r>
          </w:p>
        </w:tc>
      </w:tr>
      <w:tr w:rsidR="008370F6" w:rsidRPr="00FD7181" w:rsidTr="00F46202">
        <w:tc>
          <w:tcPr>
            <w:tcW w:w="1856" w:type="dxa"/>
            <w:gridSpan w:val="2"/>
            <w:shd w:val="clear" w:color="auto" w:fill="auto"/>
            <w:vAlign w:val="bottom"/>
          </w:tcPr>
          <w:p w:rsidR="008370F6" w:rsidRPr="00FD7181" w:rsidRDefault="00FD7181" w:rsidP="008370F6">
            <w:pPr>
              <w:tabs>
                <w:tab w:val="clear" w:pos="431"/>
              </w:tabs>
              <w:overflowPunct/>
              <w:adjustRightInd/>
              <w:snapToGrid/>
              <w:jc w:val="left"/>
              <w:rPr>
                <w:snapToGrid/>
                <w:sz w:val="18"/>
                <w:szCs w:val="18"/>
                <w:lang w:val="en-GB"/>
              </w:rPr>
            </w:pPr>
            <w:r w:rsidRPr="00FD7181">
              <w:rPr>
                <w:snapToGrid/>
                <w:sz w:val="18"/>
                <w:szCs w:val="18"/>
                <w:lang w:val="en-GB" w:eastAsia="en-US"/>
              </w:rPr>
              <w:t>3.</w:t>
            </w:r>
            <w:r w:rsidR="008370F6" w:rsidRPr="00FD7181">
              <w:rPr>
                <w:snapToGrid/>
                <w:sz w:val="18"/>
                <w:szCs w:val="18"/>
                <w:lang w:val="en-GB" w:eastAsia="en-US"/>
              </w:rPr>
              <w:t>00</w:t>
            </w:r>
            <w:r w:rsidR="008370F6" w:rsidRPr="00FD7181">
              <w:rPr>
                <w:snapToGrid/>
                <w:sz w:val="18"/>
                <w:szCs w:val="18"/>
                <w:lang w:val="en-GB"/>
              </w:rPr>
              <w:t>以上</w:t>
            </w:r>
          </w:p>
        </w:tc>
        <w:tc>
          <w:tcPr>
            <w:tcW w:w="692"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81</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1.</w:t>
            </w:r>
            <w:r w:rsidRPr="00FD7181">
              <w:rPr>
                <w:snapToGrid/>
                <w:sz w:val="18"/>
                <w:szCs w:val="18"/>
                <w:lang w:val="en-GB" w:eastAsia="en-US"/>
              </w:rPr>
              <w:t>4</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8</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6</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7"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4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100</w:t>
            </w:r>
          </w:p>
        </w:tc>
        <w:tc>
          <w:tcPr>
            <w:tcW w:w="76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7.</w:t>
            </w:r>
            <w:r w:rsidRPr="00FD7181">
              <w:rPr>
                <w:snapToGrid/>
                <w:sz w:val="18"/>
                <w:szCs w:val="18"/>
                <w:lang w:val="en-GB" w:eastAsia="en-US"/>
              </w:rPr>
              <w:t>1</w:t>
            </w:r>
          </w:p>
        </w:tc>
      </w:tr>
      <w:tr w:rsidR="008370F6" w:rsidRPr="00FD7181" w:rsidTr="008370F6">
        <w:tc>
          <w:tcPr>
            <w:tcW w:w="8505" w:type="dxa"/>
            <w:gridSpan w:val="12"/>
            <w:shd w:val="clear" w:color="auto" w:fill="auto"/>
            <w:vAlign w:val="bottom"/>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eastAsia="en-US"/>
              </w:rPr>
            </w:pPr>
            <w:r w:rsidRPr="00FD7181">
              <w:rPr>
                <w:rFonts w:eastAsia="KaiTi_GB2312"/>
                <w:snapToGrid/>
                <w:sz w:val="18"/>
                <w:szCs w:val="18"/>
                <w:lang w:val="en-GB"/>
              </w:rPr>
              <w:t>房间</w:t>
            </w:r>
            <w:r w:rsidRPr="00FD7181">
              <w:rPr>
                <w:rFonts w:eastAsia="KaiTi_GB2312"/>
                <w:snapToGrid/>
                <w:sz w:val="18"/>
                <w:szCs w:val="18"/>
                <w:lang w:val="en-GB" w:eastAsia="en-US"/>
              </w:rPr>
              <w:t>平均人数</w:t>
            </w:r>
          </w:p>
        </w:tc>
      </w:tr>
      <w:tr w:rsidR="008370F6" w:rsidRPr="00FD7181" w:rsidTr="008370F6">
        <w:tc>
          <w:tcPr>
            <w:tcW w:w="1699"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eastAsia="en-US"/>
              </w:rPr>
              <w:t>犹太人</w:t>
            </w:r>
          </w:p>
        </w:tc>
        <w:tc>
          <w:tcPr>
            <w:tcW w:w="849" w:type="dxa"/>
            <w:gridSpan w:val="2"/>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75</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31</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12</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97</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78</w:t>
            </w:r>
          </w:p>
        </w:tc>
        <w:tc>
          <w:tcPr>
            <w:tcW w:w="647"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58</w:t>
            </w:r>
          </w:p>
        </w:tc>
        <w:tc>
          <w:tcPr>
            <w:tcW w:w="64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37</w:t>
            </w:r>
          </w:p>
        </w:tc>
        <w:tc>
          <w:tcPr>
            <w:tcW w:w="662" w:type="dxa"/>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6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84</w:t>
            </w:r>
          </w:p>
        </w:tc>
      </w:tr>
      <w:tr w:rsidR="008370F6" w:rsidRPr="00FD7181" w:rsidTr="008370F6">
        <w:tc>
          <w:tcPr>
            <w:tcW w:w="169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color w:val="000000"/>
                <w:sz w:val="18"/>
                <w:szCs w:val="18"/>
                <w:lang w:val="en-GB" w:eastAsia="en-US"/>
              </w:rPr>
              <w:t>阿拉伯人</w:t>
            </w:r>
          </w:p>
        </w:tc>
        <w:tc>
          <w:tcPr>
            <w:tcW w:w="849" w:type="dxa"/>
            <w:gridSpan w:val="2"/>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p>
        </w:tc>
        <w:tc>
          <w:tcPr>
            <w:tcW w:w="647"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19</w:t>
            </w:r>
          </w:p>
        </w:tc>
        <w:tc>
          <w:tcPr>
            <w:tcW w:w="647"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69</w:t>
            </w:r>
          </w:p>
        </w:tc>
        <w:tc>
          <w:tcPr>
            <w:tcW w:w="648"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41</w:t>
            </w:r>
          </w:p>
        </w:tc>
        <w:tc>
          <w:tcPr>
            <w:tcW w:w="647"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17</w:t>
            </w:r>
          </w:p>
        </w:tc>
        <w:tc>
          <w:tcPr>
            <w:tcW w:w="648"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93</w:t>
            </w:r>
          </w:p>
        </w:tc>
        <w:tc>
          <w:tcPr>
            <w:tcW w:w="647"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67</w:t>
            </w:r>
          </w:p>
        </w:tc>
        <w:tc>
          <w:tcPr>
            <w:tcW w:w="648"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0.</w:t>
            </w:r>
            <w:r w:rsidR="008370F6" w:rsidRPr="00FD7181">
              <w:rPr>
                <w:snapToGrid/>
                <w:sz w:val="18"/>
                <w:szCs w:val="18"/>
                <w:lang w:val="en-GB" w:eastAsia="en-US"/>
              </w:rPr>
              <w:t>43</w:t>
            </w:r>
          </w:p>
        </w:tc>
        <w:tc>
          <w:tcPr>
            <w:tcW w:w="662"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b/>
                <w:snapToGrid/>
                <w:sz w:val="18"/>
                <w:szCs w:val="18"/>
                <w:lang w:val="en-GB" w:eastAsia="en-US"/>
              </w:rPr>
            </w:pPr>
          </w:p>
        </w:tc>
        <w:tc>
          <w:tcPr>
            <w:tcW w:w="763"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8370F6" w:rsidRPr="00FD7181">
              <w:rPr>
                <w:snapToGrid/>
                <w:sz w:val="18"/>
                <w:szCs w:val="18"/>
                <w:lang w:val="en-GB" w:eastAsia="en-US"/>
              </w:rPr>
              <w:t>43</w:t>
            </w:r>
          </w:p>
        </w:tc>
      </w:tr>
    </w:tbl>
    <w:p w:rsidR="008370F6" w:rsidRPr="00164A6B" w:rsidRDefault="008370F6" w:rsidP="00385320">
      <w:pPr>
        <w:tabs>
          <w:tab w:val="clear" w:pos="431"/>
        </w:tabs>
        <w:suppressAutoHyphens/>
        <w:overflowPunct/>
        <w:adjustRightInd/>
        <w:snapToGrid/>
        <w:spacing w:beforeLines="50" w:before="163" w:after="120" w:line="240" w:lineRule="exact"/>
        <w:ind w:leftChars="640" w:left="31680" w:rightChars="540" w:right="31680"/>
        <w:jc w:val="left"/>
        <w:rPr>
          <w:rFonts w:eastAsia="KaiTi_GB2312"/>
          <w:snapToGrid/>
          <w:sz w:val="18"/>
          <w:szCs w:val="18"/>
          <w:lang w:val="en-GB"/>
        </w:rPr>
      </w:pPr>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以色列中央统计局</w:t>
      </w:r>
      <w:r w:rsidR="00FD7181" w:rsidRPr="00164A6B">
        <w:rPr>
          <w:snapToGrid/>
          <w:sz w:val="18"/>
          <w:szCs w:val="18"/>
          <w:lang w:val="en-GB"/>
        </w:rPr>
        <w:t>，</w:t>
      </w:r>
      <w:r w:rsidRPr="00164A6B">
        <w:rPr>
          <w:snapToGrid/>
          <w:sz w:val="18"/>
          <w:szCs w:val="18"/>
          <w:lang w:val="en-GB"/>
        </w:rPr>
        <w:t>《统计摘要》</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164A6B" w:rsidRDefault="008370F6" w:rsidP="00385320">
      <w:pPr>
        <w:tabs>
          <w:tab w:val="clear" w:pos="431"/>
        </w:tabs>
        <w:suppressAutoHyphens/>
        <w:overflowPunct/>
        <w:adjustRightInd/>
        <w:snapToGrid/>
        <w:spacing w:after="120" w:line="240" w:lineRule="exact"/>
        <w:ind w:leftChars="640" w:left="31680" w:rightChars="540" w:right="31680"/>
        <w:jc w:val="left"/>
        <w:rPr>
          <w:snapToGrid/>
          <w:sz w:val="18"/>
          <w:szCs w:val="18"/>
          <w:lang w:val="en-GB"/>
        </w:rPr>
      </w:pPr>
      <w:r w:rsidRPr="00164A6B">
        <w:rPr>
          <w:snapToGrid/>
          <w:sz w:val="18"/>
          <w:szCs w:val="18"/>
          <w:vertAlign w:val="superscript"/>
          <w:lang w:val="en-GB"/>
        </w:rPr>
        <w:t>1</w:t>
      </w:r>
      <w:r w:rsidRPr="00164A6B">
        <w:rPr>
          <w:snapToGrid/>
          <w:sz w:val="18"/>
          <w:szCs w:val="18"/>
          <w:lang w:val="en-GB"/>
        </w:rPr>
        <w:t xml:space="preserve">  </w:t>
      </w:r>
      <w:r w:rsidRPr="00164A6B">
        <w:rPr>
          <w:snapToGrid/>
          <w:sz w:val="18"/>
          <w:szCs w:val="18"/>
          <w:lang w:val="en-GB"/>
        </w:rPr>
        <w:t>排除机构和住在居住地以外的人</w:t>
      </w:r>
      <w:r w:rsidR="00FD7181" w:rsidRPr="00164A6B">
        <w:rPr>
          <w:snapToGrid/>
          <w:sz w:val="18"/>
          <w:szCs w:val="18"/>
          <w:lang w:val="en-GB"/>
        </w:rPr>
        <w:t>(</w:t>
      </w:r>
      <w:r w:rsidRPr="00164A6B">
        <w:rPr>
          <w:snapToGrid/>
          <w:sz w:val="18"/>
          <w:szCs w:val="18"/>
          <w:lang w:val="en-GB"/>
        </w:rPr>
        <w:t>南方贝都因人及其他人</w:t>
      </w:r>
      <w:r w:rsidR="00FD7181" w:rsidRPr="00164A6B">
        <w:rPr>
          <w:snapToGrid/>
          <w:sz w:val="18"/>
          <w:szCs w:val="18"/>
          <w:lang w:val="en-GB"/>
        </w:rPr>
        <w:t>)</w:t>
      </w:r>
      <w:r w:rsidR="00FD7181" w:rsidRPr="00164A6B">
        <w:rPr>
          <w:snapToGrid/>
          <w:sz w:val="18"/>
          <w:szCs w:val="18"/>
          <w:lang w:val="en-GB"/>
        </w:rPr>
        <w:t>，</w:t>
      </w:r>
      <w:r w:rsidRPr="00164A6B">
        <w:rPr>
          <w:snapToGrid/>
          <w:sz w:val="18"/>
          <w:szCs w:val="18"/>
          <w:lang w:val="en-GB"/>
        </w:rPr>
        <w:t>也排除住在学生宿舍和聚居区的人及住在收容所的人。</w:t>
      </w:r>
    </w:p>
    <w:p w:rsidR="008370F6" w:rsidRPr="00164A6B" w:rsidRDefault="008370F6" w:rsidP="00385320">
      <w:pPr>
        <w:tabs>
          <w:tab w:val="clear" w:pos="431"/>
        </w:tabs>
        <w:suppressAutoHyphens/>
        <w:overflowPunct/>
        <w:adjustRightInd/>
        <w:snapToGrid/>
        <w:spacing w:after="120" w:line="240" w:lineRule="exact"/>
        <w:ind w:leftChars="640" w:left="31680" w:rightChars="540" w:right="31680"/>
        <w:jc w:val="left"/>
        <w:rPr>
          <w:snapToGrid/>
          <w:sz w:val="18"/>
          <w:szCs w:val="18"/>
          <w:lang w:val="en-GB"/>
        </w:rPr>
      </w:pPr>
      <w:r w:rsidRPr="00164A6B">
        <w:rPr>
          <w:snapToGrid/>
          <w:sz w:val="18"/>
          <w:szCs w:val="18"/>
          <w:vertAlign w:val="superscript"/>
          <w:lang w:val="en-GB"/>
        </w:rPr>
        <w:t>2</w:t>
      </w:r>
      <w:r w:rsidRPr="00164A6B">
        <w:rPr>
          <w:snapToGrid/>
          <w:sz w:val="18"/>
          <w:szCs w:val="18"/>
          <w:lang w:val="en-GB"/>
        </w:rPr>
        <w:t xml:space="preserve">  </w:t>
      </w:r>
      <w:r w:rsidRPr="00164A6B">
        <w:rPr>
          <w:snapToGrid/>
          <w:sz w:val="18"/>
          <w:szCs w:val="18"/>
          <w:lang w:val="en-GB"/>
        </w:rPr>
        <w:t>包括未知房间数。</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E305A5">
        <w:rPr>
          <w:snapToGrid/>
          <w:lang w:val="en-GB"/>
        </w:rPr>
        <w:t>公共</w:t>
      </w:r>
      <w:r w:rsidRPr="00FD7181">
        <w:rPr>
          <w:snapToGrid/>
          <w:szCs w:val="21"/>
          <w:lang w:val="en-GB"/>
        </w:rPr>
        <w:t>住房</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43</w:t>
      </w:r>
      <w:r w:rsidR="00FD7181" w:rsidRPr="00FD7181">
        <w:rPr>
          <w:snapToGrid/>
          <w:szCs w:val="21"/>
          <w:lang w:val="en-GB"/>
        </w:rPr>
        <w:t>7.</w:t>
      </w:r>
      <w:r w:rsidRPr="00FD7181">
        <w:rPr>
          <w:snapToGrid/>
          <w:szCs w:val="21"/>
          <w:lang w:val="en-GB"/>
        </w:rPr>
        <w:tab/>
      </w:r>
      <w:smartTag w:uri="urn:schemas-microsoft-com:office:smarttags" w:element="chsdate">
        <w:smartTagPr>
          <w:attr w:name="IsROCDate" w:val="False"/>
          <w:attr w:name="IsLunarDate" w:val="False"/>
          <w:attr w:name="Day" w:val="17"/>
          <w:attr w:name="Month" w:val="7"/>
          <w:attr w:name="Year" w:val="2008"/>
        </w:smartTagP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17</w:t>
        </w:r>
        <w:r w:rsidRPr="00FD7181">
          <w:rPr>
            <w:snapToGrid/>
            <w:szCs w:val="21"/>
            <w:lang w:val="en-GB"/>
          </w:rPr>
          <w:t>日</w:t>
        </w:r>
      </w:smartTag>
      <w:r w:rsidR="00FD7181" w:rsidRPr="00FD7181">
        <w:rPr>
          <w:snapToGrid/>
          <w:szCs w:val="21"/>
          <w:lang w:val="en-GB"/>
        </w:rPr>
        <w:t>，</w:t>
      </w:r>
      <w:r w:rsidRPr="00FD7181">
        <w:rPr>
          <w:snapToGrid/>
          <w:szCs w:val="21"/>
          <w:lang w:val="en-GB"/>
        </w:rPr>
        <w:t>标准合同法庭解决了</w:t>
      </w:r>
      <w:r w:rsidRPr="00FD7181">
        <w:rPr>
          <w:snapToGrid/>
          <w:szCs w:val="21"/>
          <w:lang w:val="en-GB"/>
        </w:rPr>
        <w:t>“Amidar”</w:t>
      </w:r>
      <w:r w:rsidR="003F21CB" w:rsidRPr="00FD7181">
        <w:rPr>
          <w:snapToGrid/>
          <w:spacing w:val="-50"/>
          <w:szCs w:val="21"/>
          <w:lang w:val="en-GB"/>
        </w:rPr>
        <w:t xml:space="preserve"> </w:t>
      </w:r>
      <w:r w:rsidR="009E3B88" w:rsidRPr="00D56C56">
        <w:rPr>
          <w:rFonts w:hint="eastAsia"/>
          <w:snapToGrid/>
          <w:spacing w:val="-50"/>
          <w:szCs w:val="21"/>
          <w:lang w:val="en-GB"/>
        </w:rPr>
        <w:t>―</w:t>
      </w:r>
      <w:r w:rsidR="009E3B88" w:rsidRPr="00D56C56">
        <w:rPr>
          <w:rFonts w:hint="eastAsia"/>
          <w:snapToGrid/>
          <w:szCs w:val="21"/>
          <w:lang w:val="en-GB"/>
        </w:rPr>
        <w:t>―</w:t>
      </w:r>
      <w:r w:rsidRPr="00FD7181">
        <w:rPr>
          <w:snapToGrid/>
          <w:szCs w:val="21"/>
          <w:lang w:val="en-GB"/>
        </w:rPr>
        <w:t>国家住房管理公司与租户之间拖延已久的法律纠纷</w:t>
      </w:r>
      <w:r w:rsidR="00FD7181" w:rsidRPr="00FD7181">
        <w:rPr>
          <w:snapToGrid/>
          <w:szCs w:val="21"/>
          <w:lang w:val="en-GB"/>
        </w:rPr>
        <w:t>，</w:t>
      </w:r>
      <w:r w:rsidRPr="00FD7181">
        <w:rPr>
          <w:snapToGrid/>
          <w:szCs w:val="21"/>
          <w:lang w:val="en-GB"/>
        </w:rPr>
        <w:t>纠纷涉及适用于双方的标准合同问题。法庭决断</w:t>
      </w:r>
      <w:r w:rsidR="00FD7181" w:rsidRPr="00FD7181">
        <w:rPr>
          <w:snapToGrid/>
          <w:szCs w:val="21"/>
          <w:lang w:val="en-GB"/>
        </w:rPr>
        <w:t>，</w:t>
      </w:r>
      <w:r w:rsidRPr="00FD7181">
        <w:rPr>
          <w:snapToGrid/>
          <w:szCs w:val="21"/>
          <w:lang w:val="en-GB"/>
        </w:rPr>
        <w:t>现有标准合同中的几项不公平条件应加以修改</w:t>
      </w:r>
      <w:r w:rsidR="00FD7181" w:rsidRPr="00FD7181">
        <w:rPr>
          <w:snapToGrid/>
          <w:szCs w:val="21"/>
          <w:lang w:val="en-GB"/>
        </w:rPr>
        <w:t>，</w:t>
      </w:r>
      <w:r w:rsidRPr="00FD7181">
        <w:rPr>
          <w:snapToGrid/>
          <w:szCs w:val="21"/>
          <w:lang w:val="en-GB"/>
        </w:rPr>
        <w:t>且修改后的合同应追溯适用于已签订的类似合同</w:t>
      </w:r>
      <w:r w:rsidR="00FD7181" w:rsidRPr="00FD7181">
        <w:rPr>
          <w:snapToGrid/>
          <w:szCs w:val="21"/>
          <w:lang w:val="en-GB"/>
        </w:rPr>
        <w:t>(</w:t>
      </w:r>
      <w:r w:rsidRPr="00FD7181">
        <w:rPr>
          <w:rFonts w:eastAsia="KaiTi_GB2312"/>
          <w:snapToGrid/>
          <w:szCs w:val="21"/>
          <w:lang w:val="en-GB"/>
        </w:rPr>
        <w:t>St.Con.Trib 803</w:t>
      </w:r>
      <w:r w:rsidR="00FD7181" w:rsidRPr="00FD7181">
        <w:rPr>
          <w:rFonts w:eastAsia="KaiTi_GB2312"/>
          <w:snapToGrid/>
          <w:szCs w:val="21"/>
          <w:lang w:val="en-GB"/>
        </w:rPr>
        <w:t>/</w:t>
      </w:r>
      <w:r w:rsidRPr="00FD7181">
        <w:rPr>
          <w:rFonts w:eastAsia="KaiTi_GB2312"/>
          <w:snapToGrid/>
          <w:szCs w:val="21"/>
          <w:lang w:val="en-GB"/>
        </w:rPr>
        <w:t>0</w:t>
      </w:r>
      <w:r w:rsidR="00FD7181" w:rsidRPr="00FD7181">
        <w:rPr>
          <w:rFonts w:eastAsia="KaiTi_GB2312"/>
          <w:snapToGrid/>
          <w:szCs w:val="21"/>
          <w:lang w:val="en-GB"/>
        </w:rPr>
        <w:t>7,</w:t>
      </w:r>
      <w:r w:rsidRPr="00FD7181">
        <w:rPr>
          <w:rFonts w:eastAsia="KaiTi_GB2312"/>
          <w:snapToGrid/>
          <w:szCs w:val="21"/>
          <w:lang w:val="en-GB"/>
        </w:rPr>
        <w:t>社区维权协会诉司法部长等人案</w:t>
      </w:r>
      <w:r w:rsidR="00FD7181" w:rsidRPr="00FD7181">
        <w:rPr>
          <w:snapToGrid/>
          <w:szCs w:val="21"/>
          <w:lang w:val="en-GB"/>
        </w:rPr>
        <w:t>)</w:t>
      </w:r>
      <w:r w:rsidRPr="00FD7181">
        <w:rPr>
          <w:snapToGrid/>
          <w:szCs w:val="21"/>
          <w:lang w:val="en-GB"/>
        </w:rPr>
        <w:t>。</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街头流浪者</w:t>
      </w:r>
    </w:p>
    <w:p w:rsidR="008370F6" w:rsidRPr="00FD7181" w:rsidRDefault="008370F6" w:rsidP="00787204">
      <w:pPr>
        <w:pStyle w:val="SingleTxtGC"/>
        <w:tabs>
          <w:tab w:val="clear" w:pos="1565"/>
          <w:tab w:val="clear" w:pos="1996"/>
          <w:tab w:val="left" w:pos="1680"/>
        </w:tabs>
      </w:pPr>
      <w:r w:rsidRPr="00FD7181">
        <w:rPr>
          <w:snapToGrid/>
          <w:szCs w:val="21"/>
          <w:lang w:val="en-GB"/>
        </w:rPr>
        <w:t>43</w:t>
      </w:r>
      <w:r w:rsidR="00FD7181" w:rsidRPr="00FD7181">
        <w:rPr>
          <w:snapToGrid/>
          <w:szCs w:val="21"/>
          <w:lang w:val="en-GB"/>
        </w:rPr>
        <w:t>8.</w:t>
      </w:r>
      <w:r w:rsidRPr="00FD7181">
        <w:rPr>
          <w:snapToGrid/>
          <w:szCs w:val="21"/>
          <w:lang w:val="en-GB"/>
        </w:rPr>
        <w:tab/>
      </w:r>
      <w:r w:rsidRPr="00FD7181">
        <w:rPr>
          <w:snapToGrid/>
          <w:szCs w:val="21"/>
          <w:lang w:val="en-GB"/>
        </w:rPr>
        <w:t>社会事务和社会服务部将</w:t>
      </w:r>
      <w:r w:rsidRPr="00FD7181">
        <w:rPr>
          <w:snapToGrid/>
          <w:szCs w:val="21"/>
          <w:lang w:val="en-GB"/>
        </w:rPr>
        <w:t>“</w:t>
      </w:r>
      <w:r w:rsidRPr="00FD7181">
        <w:rPr>
          <w:snapToGrid/>
          <w:szCs w:val="21"/>
          <w:lang w:val="en-GB"/>
        </w:rPr>
        <w:t>街头流浪者</w:t>
      </w:r>
      <w:r w:rsidRPr="00FD7181">
        <w:rPr>
          <w:snapToGrid/>
          <w:szCs w:val="21"/>
          <w:lang w:val="en-GB"/>
        </w:rPr>
        <w:t>”</w:t>
      </w:r>
      <w:r w:rsidRPr="00FD7181">
        <w:rPr>
          <w:snapToGrid/>
          <w:szCs w:val="21"/>
          <w:lang w:val="en-GB"/>
        </w:rPr>
        <w:t>定义为露天居住、住在废弃房屋或公园里</w:t>
      </w:r>
      <w:r w:rsidR="00FD7181" w:rsidRPr="00FD7181">
        <w:rPr>
          <w:snapToGrid/>
          <w:szCs w:val="21"/>
          <w:lang w:val="en-GB"/>
        </w:rPr>
        <w:t>，</w:t>
      </w:r>
      <w:r w:rsidRPr="00FD7181">
        <w:rPr>
          <w:snapToGrid/>
          <w:szCs w:val="21"/>
          <w:lang w:val="en-GB"/>
        </w:rPr>
        <w:t>在身体上和精神上遭受严重忽视并与家庭和朋友疏离和分离的人</w:t>
      </w:r>
      <w:r w:rsidR="00FD7181" w:rsidRPr="00FD7181">
        <w:rPr>
          <w:snapToGrid/>
          <w:szCs w:val="21"/>
          <w:lang w:val="en-GB"/>
        </w:rPr>
        <w:t>(</w:t>
      </w:r>
      <w:r w:rsidRPr="00FD7181">
        <w:rPr>
          <w:snapToGrid/>
          <w:szCs w:val="21"/>
          <w:lang w:val="en-GB"/>
        </w:rPr>
        <w:t>男性或女性</w:t>
      </w:r>
      <w:r w:rsidR="00FD7181" w:rsidRPr="00FD7181">
        <w:rPr>
          <w:snapToGrid/>
          <w:szCs w:val="21"/>
          <w:lang w:val="en-GB"/>
        </w:rPr>
        <w:t>)</w:t>
      </w:r>
      <w:r w:rsidRPr="00FD7181">
        <w:rPr>
          <w:snapToGrid/>
          <w:szCs w:val="21"/>
          <w:lang w:val="en-GB"/>
        </w:rPr>
        <w:t>。这些人的特点是居无定所</w:t>
      </w:r>
      <w:r w:rsidR="00FD7181" w:rsidRPr="00FD7181">
        <w:rPr>
          <w:snapToGrid/>
          <w:szCs w:val="21"/>
          <w:lang w:val="en-GB"/>
        </w:rPr>
        <w:t>，</w:t>
      </w:r>
      <w:r w:rsidRPr="00FD7181">
        <w:rPr>
          <w:snapToGrid/>
          <w:szCs w:val="21"/>
          <w:lang w:val="en-GB"/>
        </w:rPr>
        <w:t>全国四处游荡</w:t>
      </w:r>
      <w:r w:rsidR="00FD7181" w:rsidRPr="00FD7181">
        <w:rPr>
          <w:snapToGrid/>
          <w:szCs w:val="21"/>
          <w:lang w:val="en-GB"/>
        </w:rPr>
        <w:t>，</w:t>
      </w:r>
      <w:r w:rsidRPr="00FD7181">
        <w:rPr>
          <w:snapToGrid/>
          <w:szCs w:val="21"/>
          <w:lang w:val="en-GB"/>
        </w:rPr>
        <w:t>多数人没有身份证件。一些人对精神类物质成瘾</w:t>
      </w:r>
      <w:r w:rsidR="00FD7181" w:rsidRPr="00FD7181">
        <w:rPr>
          <w:snapToGrid/>
          <w:szCs w:val="21"/>
          <w:lang w:val="en-GB"/>
        </w:rPr>
        <w:t>(</w:t>
      </w:r>
      <w:r w:rsidRPr="00FD7181">
        <w:rPr>
          <w:snapToGrid/>
          <w:szCs w:val="21"/>
          <w:lang w:val="en-GB"/>
        </w:rPr>
        <w:t>药物和酒精</w:t>
      </w:r>
      <w:r w:rsidR="00FD7181" w:rsidRPr="00FD7181">
        <w:rPr>
          <w:snapToGrid/>
          <w:szCs w:val="21"/>
          <w:lang w:val="en-GB"/>
        </w:rPr>
        <w:t>)</w:t>
      </w:r>
      <w:r w:rsidR="00FD7181" w:rsidRPr="00FD7181">
        <w:rPr>
          <w:snapToGrid/>
          <w:szCs w:val="21"/>
          <w:lang w:val="en-GB"/>
        </w:rPr>
        <w:t>，</w:t>
      </w:r>
      <w:r w:rsidRPr="00FD7181">
        <w:rPr>
          <w:snapToGrid/>
          <w:szCs w:val="21"/>
          <w:lang w:val="en-GB"/>
        </w:rPr>
        <w:t>个人和家庭曾遭受重创。大多数人被诊断为双重病状</w:t>
      </w:r>
      <w:r w:rsidR="009E3B88" w:rsidRPr="00D56C56">
        <w:rPr>
          <w:rFonts w:hint="eastAsia"/>
          <w:snapToGrid/>
          <w:spacing w:val="-50"/>
          <w:szCs w:val="21"/>
          <w:lang w:val="en-GB"/>
        </w:rPr>
        <w:t>―</w:t>
      </w:r>
      <w:r w:rsidR="009E3B88" w:rsidRPr="00D56C56">
        <w:rPr>
          <w:rFonts w:hint="eastAsia"/>
          <w:snapToGrid/>
          <w:szCs w:val="21"/>
          <w:lang w:val="en-GB"/>
        </w:rPr>
        <w:t>―</w:t>
      </w:r>
      <w:r w:rsidRPr="00FD7181">
        <w:rPr>
          <w:snapToGrid/>
          <w:szCs w:val="21"/>
          <w:lang w:val="en-GB"/>
        </w:rPr>
        <w:t>精神类疾病和上瘾。</w:t>
      </w:r>
    </w:p>
    <w:p w:rsidR="008370F6" w:rsidRPr="00FD7181" w:rsidRDefault="008370F6" w:rsidP="00787204">
      <w:pPr>
        <w:pStyle w:val="SingleTxtGC"/>
        <w:tabs>
          <w:tab w:val="clear" w:pos="1565"/>
          <w:tab w:val="clear" w:pos="1996"/>
          <w:tab w:val="left" w:pos="1680"/>
        </w:tabs>
      </w:pPr>
      <w:r w:rsidRPr="00FD7181">
        <w:t>43</w:t>
      </w:r>
      <w:r w:rsidR="00FD7181" w:rsidRPr="00FD7181">
        <w:t>9.</w:t>
      </w:r>
      <w:r w:rsidRPr="00FD7181">
        <w:tab/>
      </w:r>
      <w:r w:rsidRPr="00FD7181">
        <w:t>社会事务和社会服务部的目标首先是防止街头流浪者死亡</w:t>
      </w:r>
      <w:r w:rsidR="00FD7181" w:rsidRPr="00FD7181">
        <w:t>，</w:t>
      </w:r>
      <w:r w:rsidRPr="00FD7181">
        <w:t>并为其提供适足的生存条件。社会事务和社会服务部旨在帮助街头流浪者实现其合法权利</w:t>
      </w:r>
      <w:r w:rsidR="00FD7181" w:rsidRPr="00FD7181">
        <w:t>(</w:t>
      </w:r>
      <w:r w:rsidRPr="00FD7181">
        <w:t>社会安全福利、</w:t>
      </w:r>
      <w:r w:rsidRPr="00787204">
        <w:rPr>
          <w:snapToGrid/>
          <w:lang w:val="en-GB"/>
        </w:rPr>
        <w:t>个人</w:t>
      </w:r>
      <w:r w:rsidRPr="00FD7181">
        <w:t>身份证件等</w:t>
      </w:r>
      <w:r w:rsidR="00FD7181" w:rsidRPr="00FD7181">
        <w:t>)</w:t>
      </w:r>
      <w:r w:rsidR="00FD7181" w:rsidRPr="00FD7181">
        <w:t>，</w:t>
      </w:r>
      <w:r w:rsidRPr="00FD7181">
        <w:t>并最终使其重新融入社会。为实现这些目标</w:t>
      </w:r>
      <w:r w:rsidR="00FD7181" w:rsidRPr="00FD7181">
        <w:t>，</w:t>
      </w:r>
      <w:r w:rsidRPr="00FD7181">
        <w:t>社会事务和社会服务部与地方当局及其它相关部委并肩合作。</w:t>
      </w:r>
      <w:r w:rsidRPr="00FD7181">
        <w:t>2004</w:t>
      </w:r>
      <w:r w:rsidRPr="00FD7181">
        <w:t>年</w:t>
      </w:r>
      <w:r w:rsidRPr="00FD7181">
        <w:t>5</w:t>
      </w:r>
      <w:r w:rsidRPr="00FD7181">
        <w:t>月</w:t>
      </w:r>
      <w:r w:rsidR="00FD7181" w:rsidRPr="00FD7181">
        <w:t>，</w:t>
      </w:r>
      <w:r w:rsidRPr="00FD7181">
        <w:t>社会事务和社会服务部部长向所有地方当局颁布了一项关于街头流浪者救治方案的新指令</w:t>
      </w:r>
      <w:r w:rsidR="00FD7181" w:rsidRPr="00FD7181">
        <w:t>(</w:t>
      </w:r>
      <w:r w:rsidRPr="00FD7181">
        <w:t>替代</w:t>
      </w:r>
      <w:r w:rsidRPr="00FD7181">
        <w:t>1997</w:t>
      </w:r>
      <w:r w:rsidRPr="00FD7181">
        <w:t>年的指令</w:t>
      </w:r>
      <w:r w:rsidR="00FD7181" w:rsidRPr="00FD7181">
        <w:t>)</w:t>
      </w:r>
      <w:r w:rsidRPr="00FD7181">
        <w:t>。此类指令按照需要不定期更新。</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0.</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政府特别向各地方政府划拨预算救治街头流浪人员</w:t>
      </w:r>
      <w:r w:rsidR="00FD7181" w:rsidRPr="00FD7181">
        <w:rPr>
          <w:snapToGrid/>
          <w:szCs w:val="21"/>
          <w:lang w:val="en-GB"/>
        </w:rPr>
        <w:t>，</w:t>
      </w:r>
      <w:r w:rsidRPr="00FD7181">
        <w:rPr>
          <w:snapToGrid/>
          <w:szCs w:val="21"/>
          <w:lang w:val="en-GB"/>
        </w:rPr>
        <w:t>旨在鼓励在地方级别开发关于救治街头流浪者并帮助他们重返社会的项目</w:t>
      </w:r>
      <w:r w:rsidR="00FD7181" w:rsidRPr="00FD7181">
        <w:rPr>
          <w:snapToGrid/>
          <w:szCs w:val="21"/>
          <w:lang w:val="en-GB"/>
        </w:rPr>
        <w:t>，</w:t>
      </w:r>
      <w:r w:rsidRPr="00FD7181">
        <w:rPr>
          <w:snapToGrid/>
          <w:szCs w:val="21"/>
          <w:lang w:val="en-GB"/>
        </w:rPr>
        <w:t>也意在加强地方政府对街头流浪者的司法责任。</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1.</w:t>
      </w:r>
      <w:r w:rsidRPr="00FD7181">
        <w:rPr>
          <w:snapToGrid/>
          <w:szCs w:val="21"/>
          <w:lang w:val="en-GB"/>
        </w:rPr>
        <w:tab/>
      </w:r>
      <w:r w:rsidRPr="00FD7181">
        <w:rPr>
          <w:snapToGrid/>
          <w:szCs w:val="21"/>
          <w:lang w:val="en-GB"/>
        </w:rPr>
        <w:t>目前有</w:t>
      </w:r>
      <w:r w:rsidRPr="00FD7181">
        <w:rPr>
          <w:snapToGrid/>
          <w:szCs w:val="21"/>
          <w:lang w:val="en-GB"/>
        </w:rPr>
        <w:t>14</w:t>
      </w:r>
      <w:r w:rsidRPr="00FD7181">
        <w:rPr>
          <w:snapToGrid/>
          <w:szCs w:val="21"/>
          <w:lang w:val="en-GB"/>
        </w:rPr>
        <w:t>家地方机构正为街头流浪者提供救治</w:t>
      </w:r>
      <w:r w:rsidR="00FD7181" w:rsidRPr="00FD7181">
        <w:rPr>
          <w:snapToGrid/>
          <w:szCs w:val="21"/>
          <w:lang w:val="en-GB"/>
        </w:rPr>
        <w:t>，</w:t>
      </w:r>
      <w:r w:rsidRPr="00FD7181">
        <w:rPr>
          <w:snapToGrid/>
          <w:szCs w:val="21"/>
          <w:lang w:val="en-GB"/>
        </w:rPr>
        <w:t>其中两个于</w:t>
      </w:r>
      <w:r w:rsidRPr="00FD7181">
        <w:rPr>
          <w:snapToGrid/>
          <w:szCs w:val="21"/>
          <w:lang w:val="en-GB"/>
        </w:rPr>
        <w:t>2008</w:t>
      </w:r>
      <w:r w:rsidRPr="00FD7181">
        <w:rPr>
          <w:snapToGrid/>
          <w:szCs w:val="21"/>
          <w:lang w:val="en-GB"/>
        </w:rPr>
        <w:t>年成立。这些机构提供一系列救治框架</w:t>
      </w:r>
      <w:r w:rsidR="003F21CB" w:rsidRPr="00FD7181">
        <w:rPr>
          <w:snapToGrid/>
          <w:spacing w:val="-50"/>
          <w:szCs w:val="21"/>
          <w:lang w:val="en-GB"/>
        </w:rPr>
        <w:t>―</w:t>
      </w:r>
      <w:r w:rsidR="003F21CB" w:rsidRPr="00FD7181">
        <w:rPr>
          <w:snapToGrid/>
          <w:szCs w:val="21"/>
          <w:lang w:val="en-GB"/>
        </w:rPr>
        <w:t>―</w:t>
      </w:r>
      <w:r w:rsidRPr="00FD7181">
        <w:rPr>
          <w:snapToGrid/>
          <w:szCs w:val="21"/>
          <w:lang w:val="en-GB"/>
        </w:rPr>
        <w:t>过夜收容所、提供或不提供住宿的康复机构及过渡期住房。另外</w:t>
      </w:r>
      <w:r w:rsidR="00FD7181" w:rsidRPr="00FD7181">
        <w:rPr>
          <w:snapToGrid/>
          <w:szCs w:val="21"/>
          <w:lang w:val="en-GB"/>
        </w:rPr>
        <w:t>，</w:t>
      </w:r>
      <w:r w:rsidRPr="00FD7181">
        <w:rPr>
          <w:snapToGrid/>
          <w:szCs w:val="21"/>
          <w:lang w:val="en-GB"/>
        </w:rPr>
        <w:t>4</w:t>
      </w:r>
      <w:r w:rsidRPr="00FD7181">
        <w:rPr>
          <w:snapToGrid/>
          <w:szCs w:val="21"/>
          <w:lang w:val="en-GB"/>
        </w:rPr>
        <w:t>家国家机构为严重的情况和没有地方救治机构的城市转来的街头流浪者提供救治。其中包括</w:t>
      </w:r>
      <w:r w:rsidRPr="00FD7181">
        <w:rPr>
          <w:snapToGrid/>
          <w:szCs w:val="21"/>
          <w:lang w:val="en-GB"/>
        </w:rPr>
        <w:t>“</w:t>
      </w:r>
      <w:r w:rsidRPr="00FD7181">
        <w:rPr>
          <w:snapToGrid/>
          <w:szCs w:val="21"/>
          <w:lang w:val="en-GB"/>
        </w:rPr>
        <w:t>生命之屋</w:t>
      </w:r>
      <w:r w:rsidRPr="00FD7181">
        <w:rPr>
          <w:snapToGrid/>
          <w:szCs w:val="21"/>
          <w:lang w:val="en-GB"/>
        </w:rPr>
        <w:t>”</w:t>
      </w:r>
      <w:r w:rsidRPr="00FD7181">
        <w:rPr>
          <w:snapToGrid/>
          <w:szCs w:val="21"/>
          <w:lang w:val="en-GB"/>
        </w:rPr>
        <w:t>方案</w:t>
      </w:r>
      <w:r w:rsidR="00FD7181" w:rsidRPr="00FD7181">
        <w:rPr>
          <w:snapToGrid/>
          <w:szCs w:val="21"/>
          <w:lang w:val="en-GB"/>
        </w:rPr>
        <w:t>，</w:t>
      </w:r>
      <w:r w:rsidRPr="00FD7181">
        <w:rPr>
          <w:snapToGrid/>
          <w:szCs w:val="21"/>
          <w:lang w:val="en-GB"/>
        </w:rPr>
        <w:t>截至</w:t>
      </w:r>
      <w:r w:rsidRPr="00FD7181">
        <w:rPr>
          <w:snapToGrid/>
          <w:szCs w:val="21"/>
          <w:lang w:val="en-GB"/>
        </w:rPr>
        <w:t>2007</w:t>
      </w:r>
      <w:r w:rsidRPr="00FD7181">
        <w:rPr>
          <w:snapToGrid/>
          <w:szCs w:val="21"/>
          <w:lang w:val="en-GB"/>
        </w:rPr>
        <w:t>年该方案为无法康复和无法在社会上独自居住的街头流浪者提供救治框架。</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2.</w:t>
      </w:r>
      <w:r w:rsidRPr="00FD7181">
        <w:rPr>
          <w:snapToGrid/>
          <w:szCs w:val="21"/>
          <w:lang w:val="en-GB"/>
        </w:rPr>
        <w:tab/>
        <w:t>2007</w:t>
      </w:r>
      <w:r w:rsidRPr="00FD7181">
        <w:rPr>
          <w:snapToGrid/>
          <w:szCs w:val="21"/>
          <w:lang w:val="en-GB"/>
        </w:rPr>
        <w:t>年期间</w:t>
      </w:r>
      <w:r w:rsidR="00FD7181" w:rsidRPr="00FD7181">
        <w:rPr>
          <w:snapToGrid/>
          <w:szCs w:val="21"/>
          <w:lang w:val="en-GB"/>
        </w:rPr>
        <w:t>，</w:t>
      </w:r>
      <w:r w:rsidRPr="00FD7181">
        <w:rPr>
          <w:snapToGrid/>
          <w:szCs w:val="21"/>
          <w:lang w:val="en-GB"/>
        </w:rPr>
        <w:t>1 737</w:t>
      </w:r>
      <w:r w:rsidRPr="00FD7181">
        <w:rPr>
          <w:snapToGrid/>
          <w:szCs w:val="21"/>
          <w:lang w:val="en-GB"/>
        </w:rPr>
        <w:t>名街头流浪者获得救治</w:t>
      </w:r>
      <w:r w:rsidR="00FD7181" w:rsidRPr="00FD7181">
        <w:rPr>
          <w:snapToGrid/>
          <w:szCs w:val="21"/>
          <w:lang w:val="en-GB"/>
        </w:rPr>
        <w:t>，</w:t>
      </w:r>
      <w:r w:rsidRPr="00FD7181">
        <w:rPr>
          <w:snapToGrid/>
          <w:szCs w:val="21"/>
          <w:lang w:val="en-GB"/>
        </w:rPr>
        <w:t>其中</w:t>
      </w:r>
      <w:r w:rsidRPr="00FD7181">
        <w:rPr>
          <w:snapToGrid/>
          <w:szCs w:val="21"/>
          <w:lang w:val="en-GB"/>
        </w:rPr>
        <w:t>232</w:t>
      </w:r>
      <w:r w:rsidRPr="00FD7181">
        <w:rPr>
          <w:snapToGrid/>
          <w:szCs w:val="21"/>
          <w:lang w:val="en-GB"/>
        </w:rPr>
        <w:t>人住在国有机构中。估计有</w:t>
      </w:r>
      <w:r w:rsidRPr="00FD7181">
        <w:rPr>
          <w:snapToGrid/>
          <w:szCs w:val="21"/>
          <w:lang w:val="en-GB"/>
        </w:rPr>
        <w:t>1 000</w:t>
      </w:r>
      <w:r w:rsidRPr="00FD7181">
        <w:rPr>
          <w:snapToGrid/>
          <w:szCs w:val="21"/>
          <w:lang w:val="en-GB"/>
        </w:rPr>
        <w:t>多名街头流浪者没有获得任何救治</w:t>
      </w:r>
      <w:r w:rsidR="00FD7181" w:rsidRPr="00FD7181">
        <w:rPr>
          <w:snapToGrid/>
          <w:szCs w:val="21"/>
          <w:lang w:val="en-GB"/>
        </w:rPr>
        <w:t>，</w:t>
      </w:r>
      <w:r w:rsidRPr="00FD7181">
        <w:rPr>
          <w:snapToGrid/>
          <w:szCs w:val="21"/>
          <w:lang w:val="en-GB"/>
        </w:rPr>
        <w:t>因为他们时常迁徙且对救治设施持怀疑和勉强态度。</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3.</w:t>
      </w:r>
      <w:r w:rsidRPr="00FD7181">
        <w:rPr>
          <w:snapToGrid/>
          <w:szCs w:val="21"/>
          <w:lang w:val="en-GB"/>
        </w:rPr>
        <w:tab/>
      </w:r>
      <w:r w:rsidRPr="00FD7181">
        <w:rPr>
          <w:snapToGrid/>
          <w:szCs w:val="21"/>
          <w:lang w:val="en-GB"/>
        </w:rPr>
        <w:t>近年来系统地收集了关于救治以色列</w:t>
      </w:r>
      <w:r w:rsidRPr="00FD7181">
        <w:rPr>
          <w:snapToGrid/>
          <w:szCs w:val="21"/>
          <w:lang w:val="en-GB"/>
        </w:rPr>
        <w:t>“</w:t>
      </w:r>
      <w:r w:rsidRPr="00FD7181">
        <w:rPr>
          <w:snapToGrid/>
          <w:szCs w:val="21"/>
          <w:lang w:val="en-GB"/>
        </w:rPr>
        <w:t>街头流浪者</w:t>
      </w:r>
      <w:r w:rsidRPr="00FD7181">
        <w:rPr>
          <w:snapToGrid/>
          <w:szCs w:val="21"/>
          <w:lang w:val="en-GB"/>
        </w:rPr>
        <w:t>”</w:t>
      </w:r>
      <w:r w:rsidRPr="00FD7181">
        <w:rPr>
          <w:snapToGrid/>
          <w:szCs w:val="21"/>
          <w:lang w:val="en-GB"/>
        </w:rPr>
        <w:t>的数据。数据显示</w:t>
      </w:r>
      <w:r w:rsidR="00F46202" w:rsidRPr="00183733">
        <w:rPr>
          <w:rFonts w:hint="eastAsia"/>
          <w:snapToGrid/>
          <w:spacing w:val="-50"/>
          <w:szCs w:val="21"/>
          <w:lang w:val="en-GB"/>
        </w:rPr>
        <w:t>―</w:t>
      </w:r>
      <w:r w:rsidR="00F46202" w:rsidRPr="00183733">
        <w:rPr>
          <w:rFonts w:hint="eastAsia"/>
          <w:snapToGrid/>
          <w:szCs w:val="21"/>
          <w:lang w:val="en-GB"/>
        </w:rPr>
        <w:t>―</w:t>
      </w:r>
      <w:r w:rsidRPr="00FD7181">
        <w:rPr>
          <w:snapToGrid/>
          <w:szCs w:val="21"/>
          <w:lang w:val="en-GB"/>
        </w:rPr>
        <w:t>91</w:t>
      </w:r>
      <w:r w:rsidR="00FD7181" w:rsidRPr="00FD7181">
        <w:rPr>
          <w:snapToGrid/>
          <w:szCs w:val="21"/>
          <w:lang w:val="en-GB"/>
        </w:rPr>
        <w:t>%</w:t>
      </w:r>
      <w:r w:rsidRPr="00FD7181">
        <w:rPr>
          <w:snapToGrid/>
          <w:szCs w:val="21"/>
          <w:lang w:val="en-GB"/>
        </w:rPr>
        <w:t>得到救治的街头流浪者为男性。</w:t>
      </w:r>
      <w:r w:rsidRPr="00FD7181">
        <w:rPr>
          <w:snapToGrid/>
          <w:szCs w:val="21"/>
          <w:lang w:val="en-GB"/>
        </w:rPr>
        <w:t>39</w:t>
      </w:r>
      <w:r w:rsidR="00FD7181" w:rsidRPr="00FD7181">
        <w:rPr>
          <w:snapToGrid/>
          <w:szCs w:val="21"/>
          <w:lang w:val="en-GB"/>
        </w:rPr>
        <w:t>%</w:t>
      </w:r>
      <w:r w:rsidRPr="00FD7181">
        <w:rPr>
          <w:snapToGrid/>
          <w:szCs w:val="21"/>
          <w:lang w:val="en-GB"/>
        </w:rPr>
        <w:t>为单身</w:t>
      </w:r>
      <w:r w:rsidR="00FD7181" w:rsidRPr="00FD7181">
        <w:rPr>
          <w:snapToGrid/>
          <w:szCs w:val="21"/>
          <w:lang w:val="en-GB"/>
        </w:rPr>
        <w:t>，</w:t>
      </w:r>
      <w:r w:rsidRPr="00FD7181">
        <w:rPr>
          <w:snapToGrid/>
          <w:szCs w:val="21"/>
          <w:lang w:val="en-GB"/>
        </w:rPr>
        <w:t>53</w:t>
      </w:r>
      <w:r w:rsidR="00FD7181" w:rsidRPr="00FD7181">
        <w:rPr>
          <w:snapToGrid/>
          <w:szCs w:val="21"/>
          <w:lang w:val="en-GB"/>
        </w:rPr>
        <w:t>%</w:t>
      </w:r>
      <w:r w:rsidRPr="00FD7181">
        <w:rPr>
          <w:snapToGrid/>
          <w:szCs w:val="21"/>
          <w:lang w:val="en-GB"/>
        </w:rPr>
        <w:t>为离异。</w:t>
      </w:r>
      <w:r w:rsidRPr="00FD7181">
        <w:rPr>
          <w:snapToGrid/>
          <w:szCs w:val="21"/>
          <w:lang w:val="en-GB"/>
        </w:rPr>
        <w:t>80</w:t>
      </w:r>
      <w:r w:rsidR="00FD7181" w:rsidRPr="00FD7181">
        <w:rPr>
          <w:snapToGrid/>
          <w:szCs w:val="21"/>
          <w:lang w:val="en-GB"/>
        </w:rPr>
        <w:t>%</w:t>
      </w:r>
      <w:r w:rsidRPr="00FD7181">
        <w:rPr>
          <w:snapToGrid/>
          <w:szCs w:val="21"/>
          <w:lang w:val="en-GB"/>
        </w:rPr>
        <w:t>接受救治的街头流浪者年龄在</w:t>
      </w:r>
      <w:r w:rsidRPr="00FD7181">
        <w:rPr>
          <w:snapToGrid/>
          <w:szCs w:val="21"/>
          <w:lang w:val="en-GB"/>
        </w:rPr>
        <w:t>26</w:t>
      </w:r>
      <w:r w:rsidRPr="00FD7181">
        <w:rPr>
          <w:snapToGrid/>
          <w:szCs w:val="21"/>
          <w:lang w:val="en-GB"/>
        </w:rPr>
        <w:t>岁到</w:t>
      </w:r>
      <w:r w:rsidRPr="00FD7181">
        <w:rPr>
          <w:snapToGrid/>
          <w:szCs w:val="21"/>
          <w:lang w:val="en-GB"/>
        </w:rPr>
        <w:t>55</w:t>
      </w:r>
      <w:r w:rsidRPr="00FD7181">
        <w:rPr>
          <w:snapToGrid/>
          <w:szCs w:val="21"/>
          <w:lang w:val="en-GB"/>
        </w:rPr>
        <w:t>岁之间。</w:t>
      </w:r>
      <w:r w:rsidR="00FD7181" w:rsidRPr="00FD7181">
        <w:rPr>
          <w:snapToGrid/>
          <w:szCs w:val="21"/>
          <w:lang w:val="en-GB"/>
        </w:rPr>
        <w:t>(</w:t>
      </w:r>
      <w:r w:rsidRPr="00FD7181">
        <w:rPr>
          <w:snapToGrid/>
          <w:szCs w:val="21"/>
          <w:lang w:val="en-GB"/>
        </w:rPr>
        <w:t>56</w:t>
      </w:r>
      <w:r w:rsidR="00FD7181" w:rsidRPr="00FD7181">
        <w:rPr>
          <w:snapToGrid/>
          <w:szCs w:val="21"/>
          <w:lang w:val="en-GB"/>
        </w:rPr>
        <w:t>%</w:t>
      </w:r>
      <w:r w:rsidRPr="00FD7181">
        <w:rPr>
          <w:snapToGrid/>
          <w:szCs w:val="21"/>
          <w:lang w:val="en-GB"/>
        </w:rPr>
        <w:t>在</w:t>
      </w:r>
      <w:r w:rsidRPr="00FD7181">
        <w:rPr>
          <w:snapToGrid/>
          <w:szCs w:val="21"/>
          <w:lang w:val="en-GB"/>
        </w:rPr>
        <w:t>36</w:t>
      </w:r>
      <w:r w:rsidRPr="00FD7181">
        <w:rPr>
          <w:snapToGrid/>
          <w:szCs w:val="21"/>
          <w:lang w:val="en-GB"/>
        </w:rPr>
        <w:t>岁至</w:t>
      </w:r>
      <w:r w:rsidRPr="00FD7181">
        <w:rPr>
          <w:snapToGrid/>
          <w:szCs w:val="21"/>
          <w:lang w:val="en-GB"/>
        </w:rPr>
        <w:t>55</w:t>
      </w:r>
      <w:r w:rsidRPr="00FD7181">
        <w:rPr>
          <w:snapToGrid/>
          <w:szCs w:val="21"/>
          <w:lang w:val="en-GB"/>
        </w:rPr>
        <w:t>岁之间</w:t>
      </w:r>
      <w:r w:rsidR="00FD7181" w:rsidRPr="00FD7181">
        <w:rPr>
          <w:snapToGrid/>
          <w:szCs w:val="21"/>
          <w:lang w:val="en-GB"/>
        </w:rPr>
        <w:t>)</w:t>
      </w:r>
      <w:r w:rsidRPr="00FD7181">
        <w:rPr>
          <w:snapToGrid/>
          <w:szCs w:val="21"/>
          <w:lang w:val="en-GB"/>
        </w:rPr>
        <w:t>。</w:t>
      </w:r>
      <w:r w:rsidRPr="00FD7181">
        <w:rPr>
          <w:snapToGrid/>
          <w:szCs w:val="21"/>
          <w:lang w:val="en-GB"/>
        </w:rPr>
        <w:t>64</w:t>
      </w:r>
      <w:r w:rsidR="00FD7181" w:rsidRPr="00FD7181">
        <w:rPr>
          <w:snapToGrid/>
          <w:szCs w:val="21"/>
          <w:lang w:val="en-GB"/>
        </w:rPr>
        <w:t>%</w:t>
      </w:r>
      <w:r w:rsidRPr="00FD7181">
        <w:rPr>
          <w:snapToGrid/>
          <w:szCs w:val="21"/>
          <w:lang w:val="en-GB"/>
        </w:rPr>
        <w:t>为新入境移民</w:t>
      </w:r>
      <w:r w:rsidR="00FD7181" w:rsidRPr="00FD7181">
        <w:rPr>
          <w:snapToGrid/>
          <w:szCs w:val="21"/>
          <w:lang w:val="en-GB"/>
        </w:rPr>
        <w:t>(</w:t>
      </w:r>
      <w:r w:rsidRPr="00FD7181">
        <w:rPr>
          <w:snapToGrid/>
          <w:szCs w:val="21"/>
          <w:lang w:val="en-GB"/>
        </w:rPr>
        <w:t>多来自前苏联</w:t>
      </w:r>
      <w:r w:rsidR="00FD7181" w:rsidRPr="00FD7181">
        <w:rPr>
          <w:snapToGrid/>
          <w:szCs w:val="21"/>
          <w:lang w:val="en-GB"/>
        </w:rPr>
        <w:t>)</w:t>
      </w:r>
      <w:r w:rsidRPr="00FD7181">
        <w:rPr>
          <w:snapToGrid/>
          <w:szCs w:val="21"/>
          <w:lang w:val="en-GB"/>
        </w:rPr>
        <w:t>。</w:t>
      </w:r>
      <w:r w:rsidRPr="00FD7181">
        <w:rPr>
          <w:snapToGrid/>
          <w:szCs w:val="21"/>
          <w:lang w:val="en-GB"/>
        </w:rPr>
        <w:t>45</w:t>
      </w:r>
      <w:r w:rsidR="00FD7181" w:rsidRPr="00FD7181">
        <w:rPr>
          <w:snapToGrid/>
          <w:szCs w:val="21"/>
          <w:lang w:val="en-GB"/>
        </w:rPr>
        <w:t>%</w:t>
      </w:r>
      <w:r w:rsidRPr="00FD7181">
        <w:rPr>
          <w:snapToGrid/>
          <w:szCs w:val="21"/>
          <w:lang w:val="en-GB"/>
        </w:rPr>
        <w:t>的人酗酒</w:t>
      </w:r>
      <w:r w:rsidR="00FD7181" w:rsidRPr="00FD7181">
        <w:rPr>
          <w:snapToGrid/>
          <w:szCs w:val="21"/>
          <w:lang w:val="en-GB"/>
        </w:rPr>
        <w:t>，</w:t>
      </w:r>
      <w:r w:rsidRPr="00FD7181">
        <w:rPr>
          <w:snapToGrid/>
          <w:szCs w:val="21"/>
          <w:lang w:val="en-GB"/>
        </w:rPr>
        <w:t>33</w:t>
      </w:r>
      <w:r w:rsidR="00FD7181" w:rsidRPr="00FD7181">
        <w:rPr>
          <w:snapToGrid/>
          <w:szCs w:val="21"/>
          <w:lang w:val="en-GB"/>
        </w:rPr>
        <w:t>%</w:t>
      </w:r>
      <w:r w:rsidRPr="00FD7181">
        <w:rPr>
          <w:snapToGrid/>
          <w:szCs w:val="21"/>
          <w:lang w:val="en-GB"/>
        </w:rPr>
        <w:t>的人吸毒成瘾</w:t>
      </w:r>
      <w:r w:rsidR="00FD7181" w:rsidRPr="00FD7181">
        <w:rPr>
          <w:snapToGrid/>
          <w:szCs w:val="21"/>
          <w:lang w:val="en-GB"/>
        </w:rPr>
        <w:t>，</w:t>
      </w:r>
      <w:r w:rsidRPr="00FD7181">
        <w:rPr>
          <w:snapToGrid/>
          <w:szCs w:val="21"/>
          <w:lang w:val="en-GB"/>
        </w:rPr>
        <w:t>还有</w:t>
      </w:r>
      <w:r w:rsidRPr="00FD7181">
        <w:rPr>
          <w:snapToGrid/>
          <w:szCs w:val="21"/>
          <w:lang w:val="en-GB"/>
        </w:rPr>
        <w:t>30</w:t>
      </w:r>
      <w:r w:rsidR="00FD7181" w:rsidRPr="00FD7181">
        <w:rPr>
          <w:snapToGrid/>
          <w:szCs w:val="21"/>
          <w:lang w:val="en-GB"/>
        </w:rPr>
        <w:t>%</w:t>
      </w:r>
      <w:r w:rsidRPr="00FD7181">
        <w:rPr>
          <w:snapToGrid/>
          <w:szCs w:val="21"/>
          <w:lang w:val="en-GB"/>
        </w:rPr>
        <w:t>的人既酗酒又吸毒。</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4.</w:t>
      </w:r>
      <w:r w:rsidRPr="00FD7181">
        <w:rPr>
          <w:snapToGrid/>
          <w:szCs w:val="21"/>
          <w:lang w:val="en-GB"/>
        </w:rPr>
        <w:tab/>
      </w:r>
      <w:r w:rsidRPr="00FD7181">
        <w:rPr>
          <w:snapToGrid/>
          <w:szCs w:val="21"/>
          <w:lang w:val="en-GB"/>
        </w:rPr>
        <w:t>去公共设施求助的人员中有</w:t>
      </w:r>
      <w:r w:rsidRPr="00FD7181">
        <w:rPr>
          <w:snapToGrid/>
          <w:szCs w:val="21"/>
          <w:lang w:val="en-GB"/>
        </w:rPr>
        <w:t>41</w:t>
      </w:r>
      <w:r w:rsidR="00FD7181" w:rsidRPr="00FD7181">
        <w:rPr>
          <w:snapToGrid/>
          <w:szCs w:val="21"/>
          <w:lang w:val="en-GB"/>
        </w:rPr>
        <w:t>%</w:t>
      </w:r>
      <w:r w:rsidRPr="00FD7181">
        <w:rPr>
          <w:snapToGrid/>
          <w:szCs w:val="21"/>
          <w:lang w:val="en-GB"/>
        </w:rPr>
        <w:t>是由市政热线或主管当局安排的特别巡逻队及社会工作者移送的。另有</w:t>
      </w:r>
      <w:r w:rsidRPr="00FD7181">
        <w:rPr>
          <w:snapToGrid/>
          <w:szCs w:val="21"/>
          <w:lang w:val="en-GB"/>
        </w:rPr>
        <w:t>10</w:t>
      </w:r>
      <w:r w:rsidR="00FD7181" w:rsidRPr="00FD7181">
        <w:rPr>
          <w:snapToGrid/>
          <w:szCs w:val="21"/>
          <w:lang w:val="en-GB"/>
        </w:rPr>
        <w:t>%</w:t>
      </w:r>
      <w:r w:rsidRPr="00FD7181">
        <w:rPr>
          <w:snapToGrid/>
          <w:szCs w:val="21"/>
          <w:lang w:val="en-GB"/>
        </w:rPr>
        <w:t>是由医院等医疗机构移送的。</w:t>
      </w:r>
      <w:r w:rsidRPr="00FD7181">
        <w:rPr>
          <w:snapToGrid/>
          <w:szCs w:val="21"/>
          <w:lang w:val="en-GB"/>
        </w:rPr>
        <w:t>29</w:t>
      </w:r>
      <w:r w:rsidR="00FD7181" w:rsidRPr="00FD7181">
        <w:rPr>
          <w:snapToGrid/>
          <w:szCs w:val="21"/>
          <w:lang w:val="en-GB"/>
        </w:rPr>
        <w:t>%</w:t>
      </w:r>
      <w:r w:rsidRPr="00FD7181">
        <w:rPr>
          <w:snapToGrid/>
          <w:szCs w:val="21"/>
          <w:lang w:val="en-GB"/>
        </w:rPr>
        <w:t>是自己主动寻求救治的。</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5.</w:t>
      </w:r>
      <w:r w:rsidRPr="00FD7181">
        <w:rPr>
          <w:snapToGrid/>
          <w:szCs w:val="21"/>
          <w:lang w:val="en-GB"/>
        </w:rPr>
        <w:tab/>
      </w:r>
      <w:r w:rsidRPr="00FD7181">
        <w:rPr>
          <w:snapToGrid/>
          <w:szCs w:val="21"/>
          <w:lang w:val="en-GB"/>
        </w:rPr>
        <w:t>很明显</w:t>
      </w:r>
      <w:r w:rsidR="00FD7181" w:rsidRPr="00FD7181">
        <w:rPr>
          <w:snapToGrid/>
          <w:szCs w:val="21"/>
          <w:lang w:val="en-GB"/>
        </w:rPr>
        <w:t>，</w:t>
      </w:r>
      <w:r w:rsidRPr="00FD7181">
        <w:rPr>
          <w:snapToGrid/>
          <w:szCs w:val="21"/>
          <w:lang w:val="en-GB"/>
        </w:rPr>
        <w:t>街头流浪者死亡率已急剧下降。</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收到</w:t>
      </w:r>
      <w:r w:rsidRPr="00FD7181">
        <w:rPr>
          <w:snapToGrid/>
          <w:szCs w:val="21"/>
          <w:lang w:val="en-GB"/>
        </w:rPr>
        <w:t>28</w:t>
      </w:r>
      <w:r w:rsidRPr="00FD7181">
        <w:rPr>
          <w:snapToGrid/>
          <w:szCs w:val="21"/>
          <w:lang w:val="en-GB"/>
        </w:rPr>
        <w:t>例街头流浪者死亡报告</w:t>
      </w:r>
      <w:r w:rsidR="00FD7181" w:rsidRPr="00FD7181">
        <w:rPr>
          <w:snapToGrid/>
          <w:szCs w:val="21"/>
          <w:lang w:val="en-GB"/>
        </w:rPr>
        <w:t>，</w:t>
      </w:r>
      <w:r w:rsidRPr="00FD7181">
        <w:rPr>
          <w:snapToGrid/>
          <w:szCs w:val="21"/>
          <w:lang w:val="en-GB"/>
        </w:rPr>
        <w:t>而</w:t>
      </w:r>
      <w:r w:rsidRPr="00FD7181">
        <w:rPr>
          <w:snapToGrid/>
          <w:szCs w:val="21"/>
          <w:lang w:val="en-GB"/>
        </w:rPr>
        <w:t>2002</w:t>
      </w:r>
      <w:r w:rsidRPr="00FD7181">
        <w:rPr>
          <w:snapToGrid/>
          <w:szCs w:val="21"/>
          <w:lang w:val="en-GB"/>
        </w:rPr>
        <w:t>年收到</w:t>
      </w:r>
      <w:r w:rsidRPr="00FD7181">
        <w:rPr>
          <w:snapToGrid/>
          <w:szCs w:val="21"/>
          <w:lang w:val="en-GB"/>
        </w:rPr>
        <w:t>79</w:t>
      </w:r>
      <w:r w:rsidRPr="00FD7181">
        <w:rPr>
          <w:snapToGrid/>
          <w:szCs w:val="21"/>
          <w:lang w:val="en-GB"/>
        </w:rPr>
        <w:t>例。</w:t>
      </w:r>
    </w:p>
    <w:p w:rsidR="008370F6" w:rsidRPr="00FD7181" w:rsidRDefault="008370F6" w:rsidP="00E305A5">
      <w:pPr>
        <w:pStyle w:val="H23GC"/>
        <w:rPr>
          <w:snapToGrid/>
          <w:lang w:val="en-GB"/>
        </w:rPr>
      </w:pPr>
      <w:r w:rsidRPr="00FD7181">
        <w:rPr>
          <w:snapToGrid/>
          <w:lang w:val="en-GB"/>
        </w:rPr>
        <w:tab/>
      </w:r>
      <w:r w:rsidRPr="00FD7181">
        <w:rPr>
          <w:snapToGrid/>
          <w:lang w:val="en-GB"/>
        </w:rPr>
        <w:tab/>
      </w:r>
      <w:r w:rsidRPr="00FD7181">
        <w:rPr>
          <w:snapToGrid/>
          <w:lang w:val="en-GB"/>
        </w:rPr>
        <w:t>住房方面的不歧视</w:t>
      </w:r>
    </w:p>
    <w:p w:rsidR="008370F6" w:rsidRPr="00FD7181" w:rsidRDefault="008370F6" w:rsidP="00E305A5">
      <w:pPr>
        <w:pStyle w:val="H4GC"/>
        <w:rPr>
          <w:snapToGrid/>
          <w:szCs w:val="21"/>
          <w:lang w:val="en-GB"/>
        </w:rPr>
      </w:pPr>
      <w:r w:rsidRPr="00FD7181">
        <w:rPr>
          <w:snapToGrid/>
          <w:szCs w:val="21"/>
          <w:lang w:val="en-GB"/>
        </w:rPr>
        <w:tab/>
      </w:r>
      <w:r w:rsidRPr="00FD7181">
        <w:rPr>
          <w:snapToGrid/>
          <w:szCs w:val="21"/>
          <w:lang w:val="en-GB"/>
        </w:rPr>
        <w:tab/>
      </w:r>
      <w:r w:rsidRPr="00E305A5">
        <w:rPr>
          <w:snapToGrid/>
          <w:lang w:val="en-GB"/>
        </w:rPr>
        <w:t>阿拉伯人</w:t>
      </w:r>
      <w:r w:rsidRPr="00FD7181">
        <w:rPr>
          <w:snapToGrid/>
          <w:szCs w:val="21"/>
          <w:lang w:val="en-GB"/>
        </w:rPr>
        <w:t>口</w:t>
      </w:r>
    </w:p>
    <w:p w:rsidR="008370F6" w:rsidRPr="00FD7181" w:rsidRDefault="008370F6" w:rsidP="00E305A5">
      <w:pPr>
        <w:pStyle w:val="H56GC"/>
        <w:rPr>
          <w:snapToGrid/>
          <w:lang w:val="en-GB"/>
        </w:rPr>
      </w:pPr>
      <w:r w:rsidRPr="00FD7181">
        <w:rPr>
          <w:snapToGrid/>
          <w:lang w:val="en-GB"/>
        </w:rPr>
        <w:tab/>
      </w:r>
      <w:r w:rsidRPr="00FD7181">
        <w:rPr>
          <w:snapToGrid/>
          <w:lang w:val="en-GB"/>
        </w:rPr>
        <w:tab/>
      </w:r>
      <w:r w:rsidRPr="00FD7181">
        <w:rPr>
          <w:snapToGrid/>
          <w:lang w:val="en-GB"/>
        </w:rPr>
        <w:t>国家规划和建设委员会的陈述</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6.</w:t>
      </w:r>
      <w:r w:rsidRPr="00FD7181">
        <w:rPr>
          <w:snapToGrid/>
          <w:szCs w:val="21"/>
          <w:lang w:val="en-GB"/>
        </w:rPr>
        <w:tab/>
      </w:r>
      <w:r w:rsidRPr="00FD7181">
        <w:rPr>
          <w:snapToGrid/>
          <w:szCs w:val="21"/>
          <w:lang w:val="en-GB"/>
        </w:rPr>
        <w:t>国家规划和建设委员会</w:t>
      </w:r>
      <w:r w:rsidR="00FD7181" w:rsidRPr="00FD7181">
        <w:rPr>
          <w:snapToGrid/>
          <w:szCs w:val="21"/>
          <w:lang w:val="en-GB"/>
        </w:rPr>
        <w:t>(</w:t>
      </w:r>
      <w:r w:rsidRPr="00FD7181">
        <w:rPr>
          <w:snapToGrid/>
          <w:szCs w:val="21"/>
          <w:lang w:val="en-GB"/>
        </w:rPr>
        <w:t>以下简称</w:t>
      </w:r>
      <w:r w:rsidRPr="00FD7181">
        <w:rPr>
          <w:snapToGrid/>
          <w:szCs w:val="21"/>
          <w:lang w:val="en-GB"/>
        </w:rPr>
        <w:t>“</w:t>
      </w:r>
      <w:r w:rsidRPr="00FD7181">
        <w:rPr>
          <w:snapToGrid/>
          <w:szCs w:val="21"/>
          <w:lang w:val="en-GB"/>
        </w:rPr>
        <w:t>委员会</w:t>
      </w:r>
      <w:r w:rsidRPr="00FD7181">
        <w:rPr>
          <w:snapToGrid/>
          <w:szCs w:val="21"/>
          <w:lang w:val="en-GB"/>
        </w:rPr>
        <w:t>”</w:t>
      </w:r>
      <w:r w:rsidR="00FD7181" w:rsidRPr="00FD7181">
        <w:rPr>
          <w:snapToGrid/>
          <w:szCs w:val="21"/>
          <w:lang w:val="en-GB"/>
        </w:rPr>
        <w:t>)</w:t>
      </w:r>
      <w:r w:rsidRPr="00FD7181">
        <w:rPr>
          <w:snapToGrid/>
          <w:szCs w:val="21"/>
          <w:lang w:val="en-GB"/>
        </w:rPr>
        <w:t>由</w:t>
      </w:r>
      <w:r w:rsidRPr="00FD7181">
        <w:rPr>
          <w:snapToGrid/>
          <w:szCs w:val="21"/>
          <w:lang w:val="en-GB"/>
        </w:rPr>
        <w:t>32</w:t>
      </w:r>
      <w:r w:rsidRPr="00FD7181">
        <w:rPr>
          <w:snapToGrid/>
          <w:szCs w:val="21"/>
          <w:lang w:val="en-GB"/>
        </w:rPr>
        <w:t>名成员组成</w:t>
      </w:r>
      <w:r w:rsidR="00FD7181" w:rsidRPr="00FD7181">
        <w:rPr>
          <w:snapToGrid/>
          <w:szCs w:val="21"/>
          <w:lang w:val="en-GB"/>
        </w:rPr>
        <w:t>；</w:t>
      </w:r>
      <w:r w:rsidRPr="00FD7181">
        <w:rPr>
          <w:snapToGrid/>
          <w:szCs w:val="21"/>
          <w:lang w:val="en-GB"/>
        </w:rPr>
        <w:t>其中三分之一为部长代表</w:t>
      </w:r>
      <w:r w:rsidR="00FD7181" w:rsidRPr="00FD7181">
        <w:rPr>
          <w:snapToGrid/>
          <w:szCs w:val="21"/>
          <w:lang w:val="en-GB"/>
        </w:rPr>
        <w:t>(</w:t>
      </w:r>
      <w:r w:rsidRPr="00FD7181">
        <w:rPr>
          <w:snapToGrid/>
          <w:szCs w:val="21"/>
          <w:lang w:val="en-GB"/>
        </w:rPr>
        <w:t>由部长任命</w:t>
      </w:r>
      <w:r w:rsidR="00FD7181" w:rsidRPr="00FD7181">
        <w:rPr>
          <w:snapToGrid/>
          <w:szCs w:val="21"/>
          <w:lang w:val="en-GB"/>
        </w:rPr>
        <w:t>)</w:t>
      </w:r>
      <w:r w:rsidR="00FD7181" w:rsidRPr="00FD7181">
        <w:rPr>
          <w:snapToGrid/>
          <w:szCs w:val="21"/>
          <w:lang w:val="en-GB"/>
        </w:rPr>
        <w:t>，</w:t>
      </w:r>
      <w:r w:rsidRPr="00FD7181">
        <w:rPr>
          <w:snapToGrid/>
          <w:szCs w:val="21"/>
          <w:lang w:val="en-GB"/>
        </w:rPr>
        <w:t>另三分之一为市政当局代表</w:t>
      </w:r>
      <w:r w:rsidR="00FD7181" w:rsidRPr="00FD7181">
        <w:rPr>
          <w:snapToGrid/>
          <w:szCs w:val="21"/>
          <w:lang w:val="en-GB"/>
        </w:rPr>
        <w:t>(</w:t>
      </w:r>
      <w:r w:rsidRPr="00FD7181">
        <w:rPr>
          <w:snapToGrid/>
          <w:szCs w:val="21"/>
          <w:lang w:val="en-GB"/>
        </w:rPr>
        <w:t>由内政部长任命</w:t>
      </w:r>
      <w:r w:rsidR="00FD7181" w:rsidRPr="00FD7181">
        <w:rPr>
          <w:snapToGrid/>
          <w:szCs w:val="21"/>
          <w:lang w:val="en-GB"/>
        </w:rPr>
        <w:t>)</w:t>
      </w:r>
      <w:r w:rsidR="00FD7181" w:rsidRPr="00FD7181">
        <w:rPr>
          <w:snapToGrid/>
          <w:szCs w:val="21"/>
          <w:lang w:val="en-GB"/>
        </w:rPr>
        <w:t>，</w:t>
      </w:r>
      <w:r w:rsidRPr="00FD7181">
        <w:rPr>
          <w:snapToGrid/>
          <w:szCs w:val="21"/>
          <w:lang w:val="en-GB"/>
        </w:rPr>
        <w:t>最后三分之一为公众代表</w:t>
      </w:r>
      <w:r w:rsidR="00FD7181" w:rsidRPr="00FD7181">
        <w:rPr>
          <w:snapToGrid/>
          <w:szCs w:val="21"/>
          <w:lang w:val="en-GB"/>
        </w:rPr>
        <w:t>(</w:t>
      </w:r>
      <w:r w:rsidRPr="00FD7181">
        <w:rPr>
          <w:snapToGrid/>
          <w:szCs w:val="21"/>
          <w:lang w:val="en-GB"/>
        </w:rPr>
        <w:t>部分由内政部长任命</w:t>
      </w:r>
      <w:r w:rsidR="00FD7181" w:rsidRPr="00FD7181">
        <w:rPr>
          <w:snapToGrid/>
          <w:szCs w:val="21"/>
          <w:lang w:val="en-GB"/>
        </w:rPr>
        <w:t>)</w:t>
      </w:r>
      <w:r w:rsidRPr="00FD7181">
        <w:rPr>
          <w:snapToGrid/>
          <w:szCs w:val="21"/>
          <w:lang w:val="en-GB"/>
        </w:rPr>
        <w:t>。</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内政部长确保所有社区、地区和人口的代表席位实现平衡</w:t>
      </w:r>
      <w:r w:rsidR="00FD7181" w:rsidRPr="00FD7181">
        <w:rPr>
          <w:snapToGrid/>
          <w:szCs w:val="21"/>
          <w:lang w:val="en-GB"/>
        </w:rPr>
        <w:t>，</w:t>
      </w:r>
      <w:r w:rsidRPr="00FD7181">
        <w:rPr>
          <w:snapToGrid/>
          <w:szCs w:val="21"/>
          <w:lang w:val="en-GB"/>
        </w:rPr>
        <w:t>包括委员会中的阿拉伯人口</w:t>
      </w:r>
      <w:r w:rsidR="00FD7181" w:rsidRPr="00FD7181">
        <w:rPr>
          <w:snapToGrid/>
          <w:szCs w:val="21"/>
          <w:lang w:val="en-GB"/>
        </w:rPr>
        <w:t>；</w:t>
      </w:r>
      <w:r w:rsidRPr="00FD7181">
        <w:rPr>
          <w:snapToGrid/>
          <w:szCs w:val="21"/>
          <w:lang w:val="en-GB"/>
        </w:rPr>
        <w:t>为此</w:t>
      </w:r>
      <w:r w:rsidR="00FD7181" w:rsidRPr="00FD7181">
        <w:rPr>
          <w:snapToGrid/>
          <w:szCs w:val="21"/>
          <w:lang w:val="en-GB"/>
        </w:rPr>
        <w:t>，</w:t>
      </w:r>
      <w:r w:rsidRPr="00FD7181">
        <w:rPr>
          <w:snapToGrid/>
          <w:szCs w:val="21"/>
          <w:lang w:val="en-GB"/>
        </w:rPr>
        <w:t>32</w:t>
      </w:r>
      <w:r w:rsidRPr="00FD7181">
        <w:rPr>
          <w:snapToGrid/>
          <w:szCs w:val="21"/>
          <w:lang w:val="en-GB"/>
        </w:rPr>
        <w:t>名委员会成员中有</w:t>
      </w:r>
      <w:r w:rsidRPr="00FD7181">
        <w:rPr>
          <w:snapToGrid/>
          <w:szCs w:val="21"/>
          <w:lang w:val="en-GB"/>
        </w:rPr>
        <w:t>4</w:t>
      </w:r>
      <w:r w:rsidRPr="00FD7181">
        <w:rPr>
          <w:snapToGrid/>
          <w:szCs w:val="21"/>
          <w:lang w:val="en-GB"/>
        </w:rPr>
        <w:t>人为阿拉伯人。</w:t>
      </w:r>
    </w:p>
    <w:p w:rsidR="008370F6" w:rsidRPr="00FD7181" w:rsidRDefault="008370F6" w:rsidP="008370F6">
      <w:pPr>
        <w:keepNext/>
        <w:keepLines/>
        <w:tabs>
          <w:tab w:val="clear" w:pos="431"/>
          <w:tab w:val="right" w:pos="851"/>
        </w:tabs>
        <w:suppressAutoHyphens/>
        <w:overflowPunct/>
        <w:adjustRightInd/>
        <w:snapToGrid/>
        <w:spacing w:after="120"/>
        <w:ind w:left="1134" w:right="1134" w:hanging="1134"/>
        <w:jc w:val="left"/>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阿拉伯人口规划方案</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7.</w:t>
      </w:r>
      <w:r w:rsidRPr="00FD7181">
        <w:rPr>
          <w:snapToGrid/>
          <w:szCs w:val="21"/>
          <w:lang w:val="en-GB"/>
        </w:rPr>
        <w:tab/>
      </w:r>
      <w:r w:rsidRPr="00FD7181">
        <w:rPr>
          <w:snapToGrid/>
          <w:szCs w:val="21"/>
          <w:lang w:val="en-GB"/>
        </w:rPr>
        <w:t>近年来</w:t>
      </w:r>
      <w:r w:rsidR="00FD7181" w:rsidRPr="00FD7181">
        <w:rPr>
          <w:snapToGrid/>
          <w:szCs w:val="21"/>
          <w:lang w:val="en-GB"/>
        </w:rPr>
        <w:t>，</w:t>
      </w:r>
      <w:r w:rsidRPr="00FD7181">
        <w:rPr>
          <w:snapToGrid/>
          <w:szCs w:val="21"/>
          <w:lang w:val="en-GB"/>
        </w:rPr>
        <w:t>内政部规划司推出一项大型项目</w:t>
      </w:r>
      <w:r w:rsidR="00FD7181" w:rsidRPr="00FD7181">
        <w:rPr>
          <w:snapToGrid/>
          <w:szCs w:val="21"/>
          <w:lang w:val="en-GB"/>
        </w:rPr>
        <w:t>，</w:t>
      </w:r>
      <w:r w:rsidRPr="00FD7181">
        <w:rPr>
          <w:snapToGrid/>
          <w:szCs w:val="21"/>
          <w:lang w:val="en-GB"/>
        </w:rPr>
        <w:t>为大多数阿拉伯人住区制定最新的规划方案。</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eastAsia="en-US"/>
        </w:rPr>
        <w:t>44</w:t>
      </w:r>
      <w:r w:rsidR="00FD7181" w:rsidRPr="00FD7181">
        <w:rPr>
          <w:snapToGrid/>
          <w:szCs w:val="21"/>
          <w:lang w:val="en-GB" w:eastAsia="en-US"/>
        </w:rPr>
        <w:t>8.</w:t>
      </w:r>
      <w:r w:rsidRPr="00FD7181">
        <w:rPr>
          <w:snapToGrid/>
          <w:szCs w:val="21"/>
          <w:lang w:val="en-GB" w:eastAsia="en-US"/>
        </w:rPr>
        <w:tab/>
      </w:r>
      <w:r w:rsidRPr="00FD7181">
        <w:rPr>
          <w:snapToGrid/>
          <w:szCs w:val="21"/>
          <w:lang w:val="en-GB"/>
        </w:rPr>
        <w:t>方案的目标为</w:t>
      </w:r>
      <w:r w:rsidR="00FD7181" w:rsidRPr="00FD7181">
        <w:rPr>
          <w:snapToGrid/>
          <w:szCs w:val="21"/>
          <w:lang w:val="en-GB"/>
        </w:rPr>
        <w:t>：</w:t>
      </w:r>
    </w:p>
    <w:p w:rsidR="008370F6" w:rsidRPr="00FD7181" w:rsidRDefault="008370F6" w:rsidP="00787204">
      <w:pPr>
        <w:pStyle w:val="Bullet1GC"/>
        <w:rPr>
          <w:snapToGrid/>
          <w:lang w:val="en-GB"/>
        </w:rPr>
      </w:pPr>
      <w:r w:rsidRPr="00FD7181">
        <w:rPr>
          <w:snapToGrid/>
          <w:lang w:val="en-GB"/>
        </w:rPr>
        <w:t>改善阿拉伯住区的生活质量</w:t>
      </w:r>
      <w:r w:rsidR="00FD7181" w:rsidRPr="00FD7181">
        <w:rPr>
          <w:snapToGrid/>
          <w:lang w:val="en-GB"/>
        </w:rPr>
        <w:t>，</w:t>
      </w:r>
      <w:r w:rsidRPr="00FD7181">
        <w:rPr>
          <w:snapToGrid/>
          <w:lang w:val="en-GB"/>
        </w:rPr>
        <w:t>包括大量增加居住面积、就业领域、开放空间和公共设施</w:t>
      </w:r>
      <w:r w:rsidR="00FD7181" w:rsidRPr="00FD7181">
        <w:rPr>
          <w:snapToGrid/>
          <w:lang w:val="en-GB"/>
        </w:rPr>
        <w:t>，</w:t>
      </w:r>
      <w:r w:rsidRPr="00FD7181">
        <w:rPr>
          <w:snapToGrid/>
          <w:lang w:val="en-GB"/>
        </w:rPr>
        <w:t>以及配套基础设施</w:t>
      </w:r>
      <w:r w:rsidR="00FD7181" w:rsidRPr="00FD7181">
        <w:rPr>
          <w:snapToGrid/>
          <w:lang w:val="en-GB"/>
        </w:rPr>
        <w:t>，</w:t>
      </w:r>
      <w:r w:rsidRPr="00FD7181">
        <w:rPr>
          <w:snapToGrid/>
          <w:lang w:val="en-GB"/>
        </w:rPr>
        <w:t>以长期解决此类住区的各种需求</w:t>
      </w:r>
    </w:p>
    <w:p w:rsidR="008370F6" w:rsidRPr="00FD7181" w:rsidRDefault="008370F6" w:rsidP="00787204">
      <w:pPr>
        <w:pStyle w:val="Bullet1GC"/>
        <w:rPr>
          <w:snapToGrid/>
          <w:lang w:val="en-GB"/>
        </w:rPr>
      </w:pPr>
      <w:r w:rsidRPr="00FD7181">
        <w:rPr>
          <w:snapToGrid/>
          <w:lang w:val="en-GB"/>
        </w:rPr>
        <w:t>对规划情况加以管理</w:t>
      </w:r>
      <w:r w:rsidR="00FD7181" w:rsidRPr="00FD7181">
        <w:rPr>
          <w:snapToGrid/>
          <w:lang w:val="en-GB"/>
        </w:rPr>
        <w:t>，</w:t>
      </w:r>
      <w:r w:rsidRPr="00FD7181">
        <w:rPr>
          <w:snapToGrid/>
          <w:lang w:val="en-GB"/>
        </w:rPr>
        <w:t>以满足阿拉伯住区的需求</w:t>
      </w:r>
      <w:r w:rsidR="00FD7181" w:rsidRPr="00FD7181">
        <w:rPr>
          <w:snapToGrid/>
          <w:lang w:val="en-GB"/>
        </w:rPr>
        <w:t>，</w:t>
      </w:r>
      <w:r w:rsidRPr="00FD7181">
        <w:rPr>
          <w:snapToGrid/>
          <w:lang w:val="en-GB"/>
        </w:rPr>
        <w:t>促使其与周边地区融合</w:t>
      </w:r>
    </w:p>
    <w:p w:rsidR="008370F6" w:rsidRPr="00FD7181" w:rsidRDefault="008370F6" w:rsidP="00787204">
      <w:pPr>
        <w:pStyle w:val="Bullet1GC"/>
        <w:rPr>
          <w:snapToGrid/>
          <w:lang w:val="en-GB"/>
        </w:rPr>
      </w:pPr>
      <w:r w:rsidRPr="00FD7181">
        <w:rPr>
          <w:snapToGrid/>
          <w:lang w:val="en-GB"/>
        </w:rPr>
        <w:t>为少数民族住区融入以色列整个社会的社会经济发展提供规划基础</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44</w:t>
      </w:r>
      <w:r w:rsidR="00FD7181" w:rsidRPr="00FD7181">
        <w:rPr>
          <w:snapToGrid/>
          <w:szCs w:val="21"/>
          <w:lang w:val="en-GB"/>
        </w:rPr>
        <w:t>9.</w:t>
      </w:r>
      <w:r w:rsidRPr="00FD7181">
        <w:rPr>
          <w:snapToGrid/>
          <w:szCs w:val="21"/>
          <w:lang w:val="en-GB"/>
        </w:rPr>
        <w:tab/>
      </w:r>
      <w:r w:rsidRPr="00FD7181">
        <w:rPr>
          <w:snapToGrid/>
          <w:szCs w:val="21"/>
          <w:lang w:val="en-GB"/>
        </w:rPr>
        <w:t>以色列有</w:t>
      </w:r>
      <w:r w:rsidRPr="00FD7181">
        <w:rPr>
          <w:snapToGrid/>
          <w:szCs w:val="21"/>
          <w:lang w:val="en-GB"/>
        </w:rPr>
        <w:t>70</w:t>
      </w:r>
      <w:r w:rsidR="00FD7181" w:rsidRPr="00FD7181">
        <w:rPr>
          <w:snapToGrid/>
          <w:szCs w:val="21"/>
          <w:lang w:val="en-GB"/>
        </w:rPr>
        <w:t>%</w:t>
      </w:r>
      <w:r w:rsidRPr="00FD7181">
        <w:rPr>
          <w:snapToGrid/>
          <w:szCs w:val="21"/>
          <w:lang w:val="en-GB"/>
        </w:rPr>
        <w:t>的阿拉伯人住区已经纳入这一项目</w:t>
      </w:r>
      <w:r w:rsidR="00FD7181" w:rsidRPr="00FD7181">
        <w:rPr>
          <w:snapToGrid/>
          <w:szCs w:val="21"/>
          <w:lang w:val="en-GB"/>
        </w:rPr>
        <w:t>(</w:t>
      </w:r>
      <w:r w:rsidRPr="00FD7181">
        <w:rPr>
          <w:snapToGrid/>
          <w:szCs w:val="21"/>
          <w:lang w:val="en-GB"/>
        </w:rPr>
        <w:t>128</w:t>
      </w:r>
      <w:r w:rsidRPr="00FD7181">
        <w:rPr>
          <w:snapToGrid/>
          <w:szCs w:val="21"/>
          <w:lang w:val="en-GB"/>
        </w:rPr>
        <w:t>个住区中有</w:t>
      </w:r>
      <w:r w:rsidRPr="00FD7181">
        <w:rPr>
          <w:snapToGrid/>
          <w:szCs w:val="21"/>
          <w:lang w:val="en-GB"/>
        </w:rPr>
        <w:t>87</w:t>
      </w:r>
      <w:r w:rsidRPr="00FD7181">
        <w:rPr>
          <w:snapToGrid/>
          <w:szCs w:val="21"/>
          <w:lang w:val="en-GB"/>
        </w:rPr>
        <w:t>个已经纳入</w:t>
      </w:r>
      <w:r w:rsidR="00FD7181" w:rsidRPr="00FD7181">
        <w:rPr>
          <w:snapToGrid/>
          <w:szCs w:val="21"/>
          <w:lang w:val="en-GB"/>
        </w:rPr>
        <w:t>)</w:t>
      </w:r>
      <w:r w:rsidRPr="00FD7181">
        <w:rPr>
          <w:snapToGrid/>
          <w:szCs w:val="21"/>
          <w:lang w:val="en-GB"/>
        </w:rPr>
        <w:t>。其余住区大多已根据其发展需要通过了规划方案。在一些住区</w:t>
      </w:r>
      <w:r w:rsidR="00FD7181" w:rsidRPr="00FD7181">
        <w:rPr>
          <w:snapToGrid/>
          <w:szCs w:val="21"/>
          <w:lang w:val="en-GB"/>
        </w:rPr>
        <w:t>，</w:t>
      </w:r>
      <w:r w:rsidRPr="00FD7181">
        <w:rPr>
          <w:snapToGrid/>
          <w:szCs w:val="21"/>
          <w:lang w:val="en-GB"/>
        </w:rPr>
        <w:t>当地政府亲自推动规划方案取得进展。</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45</w:t>
      </w:r>
      <w:r w:rsidR="00FD7181" w:rsidRPr="00FD7181">
        <w:rPr>
          <w:snapToGrid/>
          <w:szCs w:val="21"/>
          <w:lang w:val="en-GB"/>
        </w:rPr>
        <w:t>0.</w:t>
      </w:r>
      <w:r w:rsidRPr="00FD7181">
        <w:rPr>
          <w:snapToGrid/>
          <w:szCs w:val="21"/>
          <w:lang w:val="en-GB"/>
        </w:rPr>
        <w:tab/>
      </w:r>
      <w:r w:rsidRPr="00FD7181">
        <w:rPr>
          <w:snapToGrid/>
          <w:szCs w:val="21"/>
          <w:lang w:val="en-GB"/>
        </w:rPr>
        <w:t>迄今为止</w:t>
      </w:r>
      <w:r w:rsidR="00FD7181" w:rsidRPr="00FD7181">
        <w:rPr>
          <w:snapToGrid/>
          <w:szCs w:val="21"/>
          <w:lang w:val="en-GB"/>
        </w:rPr>
        <w:t>，</w:t>
      </w:r>
      <w:r w:rsidRPr="00FD7181">
        <w:rPr>
          <w:snapToGrid/>
          <w:szCs w:val="21"/>
          <w:lang w:val="en-GB"/>
        </w:rPr>
        <w:t>已经为促进规划项目的落实投入了</w:t>
      </w:r>
      <w:r w:rsidRPr="00FD7181">
        <w:rPr>
          <w:snapToGrid/>
          <w:szCs w:val="21"/>
          <w:lang w:val="en-GB"/>
        </w:rPr>
        <w:t>6000</w:t>
      </w:r>
      <w:r w:rsidRPr="00FD7181">
        <w:rPr>
          <w:snapToGrid/>
          <w:szCs w:val="21"/>
          <w:lang w:val="en-GB"/>
        </w:rPr>
        <w:t>万新谢克尔</w:t>
      </w:r>
      <w:r w:rsidR="00FD7181" w:rsidRPr="00FD7181">
        <w:rPr>
          <w:snapToGrid/>
          <w:szCs w:val="21"/>
          <w:lang w:val="en-GB"/>
        </w:rPr>
        <w:t>(</w:t>
      </w:r>
      <w:r w:rsidRPr="00FD7181">
        <w:rPr>
          <w:snapToGrid/>
          <w:szCs w:val="21"/>
          <w:lang w:val="en-GB"/>
        </w:rPr>
        <w:t>1620</w:t>
      </w:r>
      <w:r w:rsidRPr="00FD7181">
        <w:rPr>
          <w:snapToGrid/>
          <w:szCs w:val="21"/>
          <w:lang w:val="en-GB"/>
        </w:rPr>
        <w:t>万美元</w:t>
      </w:r>
      <w:r w:rsidR="00FD7181" w:rsidRPr="00FD7181">
        <w:rPr>
          <w:snapToGrid/>
          <w:szCs w:val="21"/>
          <w:lang w:val="en-GB"/>
        </w:rPr>
        <w:t>)</w:t>
      </w:r>
      <w:r w:rsidRPr="00FD7181">
        <w:rPr>
          <w:snapToGrid/>
          <w:szCs w:val="21"/>
          <w:lang w:val="en-GB"/>
        </w:rPr>
        <w:t>。值得注意的是</w:t>
      </w:r>
      <w:r w:rsidR="00FD7181" w:rsidRPr="00FD7181">
        <w:rPr>
          <w:snapToGrid/>
          <w:szCs w:val="21"/>
          <w:lang w:val="en-GB"/>
        </w:rPr>
        <w:t>，</w:t>
      </w:r>
      <w:r w:rsidRPr="00FD7181">
        <w:rPr>
          <w:snapToGrid/>
          <w:szCs w:val="21"/>
          <w:lang w:val="en-GB"/>
        </w:rPr>
        <w:t>尽管在过去数年中大幅削减了各部预算</w:t>
      </w:r>
      <w:r w:rsidR="00FD7181" w:rsidRPr="00FD7181">
        <w:rPr>
          <w:snapToGrid/>
          <w:szCs w:val="21"/>
          <w:lang w:val="en-GB"/>
        </w:rPr>
        <w:t>，</w:t>
      </w:r>
      <w:r w:rsidRPr="00FD7181">
        <w:rPr>
          <w:snapToGrid/>
          <w:szCs w:val="21"/>
          <w:lang w:val="en-GB"/>
        </w:rPr>
        <w:t>但是为这一项目拨付的预算却有所增加。</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45</w:t>
      </w:r>
      <w:r w:rsidR="00FD7181" w:rsidRPr="00FD7181">
        <w:rPr>
          <w:snapToGrid/>
          <w:szCs w:val="21"/>
          <w:lang w:val="en-GB"/>
        </w:rPr>
        <w:t>1.</w:t>
      </w:r>
      <w:r w:rsidRPr="00FD7181">
        <w:rPr>
          <w:snapToGrid/>
          <w:szCs w:val="21"/>
          <w:lang w:val="en-GB"/>
        </w:rPr>
        <w:tab/>
      </w:r>
      <w:r w:rsidRPr="00FD7181">
        <w:rPr>
          <w:snapToGrid/>
          <w:szCs w:val="21"/>
          <w:lang w:val="en-GB"/>
        </w:rPr>
        <w:t>该项目获得了几项《政府决议》的支持</w:t>
      </w:r>
      <w:r w:rsidR="00FD7181" w:rsidRPr="00FD7181">
        <w:rPr>
          <w:snapToGrid/>
          <w:szCs w:val="21"/>
          <w:lang w:val="en-GB"/>
        </w:rPr>
        <w:t>，</w:t>
      </w:r>
      <w:r w:rsidRPr="00FD7181">
        <w:rPr>
          <w:snapToGrid/>
          <w:szCs w:val="21"/>
          <w:lang w:val="en-GB"/>
        </w:rPr>
        <w:t>第</w:t>
      </w:r>
      <w:r w:rsidRPr="00FD7181">
        <w:rPr>
          <w:snapToGrid/>
          <w:szCs w:val="21"/>
          <w:lang w:val="en-GB"/>
        </w:rPr>
        <w:t>35</w:t>
      </w:r>
      <w:r w:rsidRPr="00FD7181">
        <w:rPr>
          <w:snapToGrid/>
          <w:szCs w:val="21"/>
          <w:lang w:val="en-GB"/>
        </w:rPr>
        <w:t>号《国家建设、发展和保护国纲要规划》中确定并通过的国家规划政策也为这一项目提供了基础。国家规划政策指明了聚居地的新型发展趋势</w:t>
      </w:r>
      <w:r w:rsidR="00FD7181" w:rsidRPr="00FD7181">
        <w:rPr>
          <w:snapToGrid/>
          <w:szCs w:val="21"/>
          <w:lang w:val="en-GB"/>
        </w:rPr>
        <w:t>，</w:t>
      </w:r>
      <w:r w:rsidRPr="00FD7181">
        <w:rPr>
          <w:snapToGrid/>
          <w:szCs w:val="21"/>
          <w:lang w:val="en-GB"/>
        </w:rPr>
        <w:t>以及与聚居地的规模、其社会和经济地位以及人口统计学相适应的不同人口密集度规律。</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45</w:t>
      </w:r>
      <w:r w:rsidR="00FD7181" w:rsidRPr="00FD7181">
        <w:rPr>
          <w:snapToGrid/>
          <w:szCs w:val="21"/>
          <w:lang w:val="en-GB"/>
        </w:rPr>
        <w:t>2.</w:t>
      </w:r>
      <w:r w:rsidRPr="00FD7181">
        <w:rPr>
          <w:snapToGrid/>
          <w:szCs w:val="21"/>
          <w:lang w:val="en-GB"/>
        </w:rPr>
        <w:tab/>
      </w:r>
      <w:r w:rsidRPr="00FD7181">
        <w:rPr>
          <w:snapToGrid/>
          <w:szCs w:val="21"/>
          <w:lang w:val="en-GB"/>
        </w:rPr>
        <w:t>规划方案坚持以下几项基本原则</w:t>
      </w:r>
      <w:r w:rsidR="00FD7181" w:rsidRPr="00FD7181">
        <w:rPr>
          <w:snapToGrid/>
          <w:szCs w:val="21"/>
          <w:lang w:val="en-GB"/>
        </w:rPr>
        <w:t>：</w:t>
      </w:r>
    </w:p>
    <w:p w:rsidR="008370F6" w:rsidRPr="00FD7181" w:rsidRDefault="008370F6" w:rsidP="00787204">
      <w:pPr>
        <w:pStyle w:val="Bullet1GC"/>
        <w:rPr>
          <w:snapToGrid/>
          <w:lang w:val="en-GB"/>
        </w:rPr>
      </w:pPr>
      <w:r w:rsidRPr="00FD7181">
        <w:rPr>
          <w:snapToGrid/>
          <w:lang w:val="en-GB"/>
        </w:rPr>
        <w:t>预期人口增长解决方案</w:t>
      </w:r>
    </w:p>
    <w:p w:rsidR="008370F6" w:rsidRPr="00FD7181" w:rsidRDefault="008370F6" w:rsidP="00787204">
      <w:pPr>
        <w:pStyle w:val="Bullet1GC"/>
        <w:rPr>
          <w:snapToGrid/>
          <w:lang w:val="en-GB"/>
        </w:rPr>
      </w:pPr>
      <w:r w:rsidRPr="00FD7181">
        <w:rPr>
          <w:snapToGrid/>
          <w:lang w:val="en-GB"/>
        </w:rPr>
        <w:t>为公共机构、绿化面积和基础设施规划分配公共区域</w:t>
      </w:r>
    </w:p>
    <w:p w:rsidR="008370F6" w:rsidRPr="00FD7181" w:rsidRDefault="008370F6" w:rsidP="00787204">
      <w:pPr>
        <w:pStyle w:val="Bullet1GC"/>
        <w:rPr>
          <w:snapToGrid/>
          <w:lang w:val="en-GB"/>
        </w:rPr>
      </w:pPr>
      <w:r w:rsidRPr="00FD7181">
        <w:rPr>
          <w:snapToGrid/>
          <w:lang w:val="en-GB"/>
        </w:rPr>
        <w:t>为保护无家可归者的福利、满足公众需要的建设项目分配国家土地</w:t>
      </w:r>
    </w:p>
    <w:p w:rsidR="008370F6" w:rsidRPr="00FD7181" w:rsidRDefault="008370F6" w:rsidP="00787204">
      <w:pPr>
        <w:pStyle w:val="Bullet1GC"/>
        <w:rPr>
          <w:snapToGrid/>
          <w:lang w:val="en-GB"/>
        </w:rPr>
      </w:pPr>
      <w:r w:rsidRPr="00FD7181">
        <w:rPr>
          <w:snapToGrid/>
          <w:lang w:val="en-GB"/>
        </w:rPr>
        <w:t>开发地区或联合就业区域</w:t>
      </w:r>
      <w:r w:rsidR="00FD7181" w:rsidRPr="00FD7181">
        <w:rPr>
          <w:snapToGrid/>
          <w:lang w:val="en-GB"/>
        </w:rPr>
        <w:t>，</w:t>
      </w:r>
      <w:r w:rsidRPr="00FD7181">
        <w:rPr>
          <w:snapToGrid/>
          <w:lang w:val="en-GB"/>
        </w:rPr>
        <w:t>增加地方当局的收入。</w:t>
      </w:r>
    </w:p>
    <w:p w:rsidR="008370F6" w:rsidRPr="00FD7181" w:rsidRDefault="008370F6" w:rsidP="00787204">
      <w:pPr>
        <w:pStyle w:val="Bullet1GC"/>
        <w:rPr>
          <w:snapToGrid/>
          <w:lang w:val="en-GB"/>
        </w:rPr>
      </w:pPr>
      <w:r w:rsidRPr="00FD7181">
        <w:rPr>
          <w:snapToGrid/>
          <w:lang w:val="en-GB"/>
        </w:rPr>
        <w:t>在不同领域建立区域解决方案框架</w:t>
      </w:r>
      <w:r w:rsidR="00FD7181" w:rsidRPr="00FD7181">
        <w:rPr>
          <w:snapToGrid/>
          <w:lang w:val="en-GB"/>
        </w:rPr>
        <w:t>，</w:t>
      </w:r>
      <w:r w:rsidRPr="00FD7181">
        <w:rPr>
          <w:snapToGrid/>
          <w:lang w:val="en-GB"/>
        </w:rPr>
        <w:t>例如环境保护、公共交通和丧葬领域等</w:t>
      </w:r>
    </w:p>
    <w:p w:rsidR="008370F6" w:rsidRPr="00FD7181" w:rsidRDefault="008370F6" w:rsidP="00787204">
      <w:pPr>
        <w:pStyle w:val="Bullet1GC"/>
        <w:rPr>
          <w:snapToGrid/>
          <w:lang w:val="en-GB"/>
        </w:rPr>
      </w:pPr>
      <w:r w:rsidRPr="00FD7181">
        <w:rPr>
          <w:snapToGrid/>
          <w:lang w:val="en-GB"/>
        </w:rPr>
        <w:t>适应不同人口的特殊需要以及每个聚居地的独特性</w:t>
      </w:r>
      <w:r w:rsidR="00FD7181" w:rsidRPr="00FD7181">
        <w:rPr>
          <w:snapToGrid/>
          <w:lang w:val="en-GB"/>
        </w:rPr>
        <w:t>(</w:t>
      </w:r>
      <w:r w:rsidRPr="00FD7181">
        <w:rPr>
          <w:snapToGrid/>
          <w:lang w:val="en-GB"/>
        </w:rPr>
        <w:t>例如</w:t>
      </w:r>
      <w:r w:rsidR="00FD7181" w:rsidRPr="00FD7181">
        <w:rPr>
          <w:snapToGrid/>
          <w:lang w:val="en-GB"/>
        </w:rPr>
        <w:t>：</w:t>
      </w:r>
      <w:r w:rsidRPr="00FD7181">
        <w:rPr>
          <w:snapToGrid/>
          <w:lang w:val="en-GB"/>
        </w:rPr>
        <w:t>土地所有权、保护农村和城市特征、保护传统价值观和宗教价值观、根据聚居地的需求进行的贸易和设立的职业等</w:t>
      </w:r>
      <w:r w:rsidR="00FD7181" w:rsidRPr="00FD7181">
        <w:rPr>
          <w:snapToGrid/>
          <w:lang w:val="en-GB"/>
        </w:rPr>
        <w:t>)</w:t>
      </w:r>
    </w:p>
    <w:p w:rsidR="008370F6" w:rsidRPr="00FD7181" w:rsidRDefault="008370F6" w:rsidP="00787204">
      <w:pPr>
        <w:pStyle w:val="Bullet1GC"/>
        <w:rPr>
          <w:snapToGrid/>
          <w:lang w:val="en-GB"/>
        </w:rPr>
      </w:pPr>
      <w:r w:rsidRPr="00FD7181">
        <w:rPr>
          <w:snapToGrid/>
          <w:lang w:val="en-GB"/>
        </w:rPr>
        <w:t>为犹太和阿拉伯地方政府创造联合就业领域</w:t>
      </w:r>
      <w:r w:rsidR="00FD7181" w:rsidRPr="00FD7181">
        <w:rPr>
          <w:snapToGrid/>
          <w:lang w:val="en-GB"/>
        </w:rPr>
        <w:t>，</w:t>
      </w:r>
      <w:r w:rsidRPr="00FD7181">
        <w:rPr>
          <w:snapToGrid/>
          <w:lang w:val="en-GB"/>
        </w:rPr>
        <w:t>促进阿拉伯住区的经济融合</w:t>
      </w:r>
      <w:r w:rsidR="00FD7181" w:rsidRPr="00FD7181">
        <w:rPr>
          <w:snapToGrid/>
          <w:lang w:val="en-GB"/>
        </w:rPr>
        <w:t>，</w:t>
      </w:r>
      <w:r w:rsidRPr="00FD7181">
        <w:rPr>
          <w:snapToGrid/>
          <w:lang w:val="en-GB"/>
        </w:rPr>
        <w:t>同时增加犹太和阿拉伯地方政府的收入</w:t>
      </w:r>
    </w:p>
    <w:p w:rsidR="008370F6" w:rsidRPr="00FD7181" w:rsidRDefault="008370F6" w:rsidP="00787204">
      <w:pPr>
        <w:tabs>
          <w:tab w:val="clear" w:pos="431"/>
        </w:tabs>
        <w:suppressAutoHyphens/>
        <w:overflowPunct/>
        <w:adjustRightInd/>
        <w:snapToGrid/>
        <w:spacing w:after="120"/>
        <w:ind w:left="1134" w:right="1134"/>
        <w:rPr>
          <w:snapToGrid/>
          <w:szCs w:val="21"/>
          <w:lang w:val="en-GB"/>
        </w:rPr>
      </w:pPr>
      <w:r w:rsidRPr="00FD7181">
        <w:rPr>
          <w:snapToGrid/>
          <w:szCs w:val="21"/>
          <w:lang w:val="en-GB"/>
        </w:rPr>
        <w:t>45</w:t>
      </w:r>
      <w:r w:rsidR="00FD7181" w:rsidRPr="00FD7181">
        <w:rPr>
          <w:snapToGrid/>
          <w:szCs w:val="21"/>
          <w:lang w:val="en-GB"/>
        </w:rPr>
        <w:t>3.</w:t>
      </w:r>
      <w:r w:rsidRPr="00FD7181">
        <w:rPr>
          <w:snapToGrid/>
          <w:szCs w:val="21"/>
          <w:lang w:val="en-GB"/>
        </w:rPr>
        <w:tab/>
      </w:r>
      <w:r w:rsidRPr="00FD7181">
        <w:rPr>
          <w:snapToGrid/>
          <w:szCs w:val="21"/>
          <w:lang w:val="en-GB"/>
        </w:rPr>
        <w:t>每一项规划都由规划司聘请的专业规划小组推动实施</w:t>
      </w:r>
      <w:r w:rsidR="00FD7181" w:rsidRPr="00FD7181">
        <w:rPr>
          <w:snapToGrid/>
          <w:szCs w:val="21"/>
          <w:lang w:val="en-GB"/>
        </w:rPr>
        <w:t>，</w:t>
      </w:r>
      <w:r w:rsidRPr="00FD7181">
        <w:rPr>
          <w:snapToGrid/>
          <w:szCs w:val="21"/>
          <w:lang w:val="en-GB"/>
        </w:rPr>
        <w:t>同时得到规划司代表领导的广泛指导委员会的协助。每个委员会的代表都来自地方当局、相关部委和附近地方当局、犹太民族基金</w:t>
      </w:r>
      <w:r w:rsidR="00FD7181" w:rsidRPr="00FD7181">
        <w:rPr>
          <w:snapToGrid/>
          <w:szCs w:val="21"/>
          <w:lang w:val="en-GB"/>
        </w:rPr>
        <w:t>(</w:t>
      </w:r>
      <w:r w:rsidRPr="00FD7181">
        <w:rPr>
          <w:snapToGrid/>
          <w:szCs w:val="21"/>
          <w:lang w:val="en-GB"/>
        </w:rPr>
        <w:t>克伦法</w:t>
      </w:r>
      <w:r w:rsidR="00FD7181" w:rsidRPr="00FD7181">
        <w:rPr>
          <w:snapToGrid/>
          <w:szCs w:val="21"/>
          <w:lang w:val="en-GB"/>
        </w:rPr>
        <w:t>)</w:t>
      </w:r>
      <w:r w:rsidRPr="00FD7181">
        <w:rPr>
          <w:snapToGrid/>
          <w:szCs w:val="21"/>
          <w:lang w:val="en-GB"/>
        </w:rPr>
        <w:t>、以色列自然保护学会及以色列自然和自然公园保护局。</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45</w:t>
      </w:r>
      <w:r w:rsidR="00FD7181" w:rsidRPr="00FD7181">
        <w:rPr>
          <w:snapToGrid/>
          <w:szCs w:val="21"/>
          <w:lang w:val="en-GB"/>
        </w:rPr>
        <w:t>4.</w:t>
      </w:r>
      <w:r w:rsidRPr="00FD7181">
        <w:rPr>
          <w:snapToGrid/>
          <w:szCs w:val="21"/>
          <w:lang w:val="en-GB"/>
        </w:rPr>
        <w:tab/>
      </w:r>
      <w:r w:rsidRPr="00FD7181">
        <w:rPr>
          <w:snapToGrid/>
          <w:szCs w:val="21"/>
          <w:lang w:val="en-GB"/>
        </w:rPr>
        <w:t>由于认识到社会参与对影响日常生活和居住地性质的决策过程具有重要性</w:t>
      </w:r>
      <w:r w:rsidR="00FD7181" w:rsidRPr="00FD7181">
        <w:rPr>
          <w:snapToGrid/>
          <w:szCs w:val="21"/>
          <w:lang w:val="en-GB"/>
        </w:rPr>
        <w:t>，</w:t>
      </w:r>
      <w:r w:rsidRPr="00FD7181">
        <w:rPr>
          <w:snapToGrid/>
          <w:szCs w:val="21"/>
          <w:lang w:val="en-GB"/>
        </w:rPr>
        <w:t>应把重点特别放在当地社区参与规划进程上。</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45</w:t>
      </w:r>
      <w:r w:rsidR="00FD7181" w:rsidRPr="00FD7181">
        <w:rPr>
          <w:snapToGrid/>
          <w:szCs w:val="21"/>
          <w:lang w:val="en-GB"/>
        </w:rPr>
        <w:t>5.</w:t>
      </w:r>
      <w:r w:rsidRPr="00FD7181">
        <w:rPr>
          <w:snapToGrid/>
          <w:szCs w:val="21"/>
          <w:lang w:val="en-GB"/>
        </w:rPr>
        <w:tab/>
      </w:r>
      <w:r w:rsidRPr="00FD7181">
        <w:rPr>
          <w:snapToGrid/>
          <w:szCs w:val="21"/>
          <w:lang w:val="en-GB"/>
        </w:rPr>
        <w:t>除了当地领导的全面参与之外</w:t>
      </w:r>
      <w:r w:rsidR="00FD7181" w:rsidRPr="00FD7181">
        <w:rPr>
          <w:snapToGrid/>
          <w:szCs w:val="21"/>
          <w:lang w:val="en-GB"/>
        </w:rPr>
        <w:t>，</w:t>
      </w:r>
      <w:r w:rsidRPr="00FD7181">
        <w:rPr>
          <w:snapToGrid/>
          <w:szCs w:val="21"/>
          <w:lang w:val="en-GB"/>
        </w:rPr>
        <w:t>已经根据所在地及其社会结构</w:t>
      </w:r>
      <w:r w:rsidR="00FD7181" w:rsidRPr="00FD7181">
        <w:rPr>
          <w:snapToGrid/>
          <w:szCs w:val="21"/>
          <w:lang w:val="en-GB"/>
        </w:rPr>
        <w:t>，</w:t>
      </w:r>
      <w:r w:rsidRPr="00FD7181">
        <w:rPr>
          <w:snapToGrid/>
          <w:szCs w:val="21"/>
          <w:lang w:val="en-GB"/>
        </w:rPr>
        <w:t>通过多种方式努力将当地社会纳入规划进程。这些努力包括重点人群、问卷分发、召开会议推行规划和听取意见等。</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45</w:t>
      </w:r>
      <w:r w:rsidR="00FD7181" w:rsidRPr="00FD7181">
        <w:rPr>
          <w:snapToGrid/>
          <w:szCs w:val="21"/>
          <w:lang w:val="en-GB"/>
        </w:rPr>
        <w:t>6.</w:t>
      </w:r>
      <w:r w:rsidRPr="00FD7181">
        <w:rPr>
          <w:snapToGrid/>
          <w:szCs w:val="21"/>
          <w:lang w:val="en-GB"/>
        </w:rPr>
        <w:tab/>
      </w:r>
      <w:r w:rsidRPr="00FD7181">
        <w:rPr>
          <w:snapToGrid/>
          <w:szCs w:val="21"/>
          <w:lang w:val="en-GB"/>
        </w:rPr>
        <w:t>规划项目的成功取决于多方面因素</w:t>
      </w:r>
      <w:r w:rsidR="00FD7181" w:rsidRPr="00FD7181">
        <w:rPr>
          <w:snapToGrid/>
          <w:szCs w:val="21"/>
          <w:lang w:val="en-GB"/>
        </w:rPr>
        <w:t>，</w:t>
      </w:r>
      <w:r w:rsidRPr="00FD7181">
        <w:rPr>
          <w:snapToGrid/>
          <w:szCs w:val="21"/>
          <w:lang w:val="en-GB"/>
        </w:rPr>
        <w:t>首先最为重要的是地方领导要负起责任</w:t>
      </w:r>
      <w:r w:rsidR="00FD7181" w:rsidRPr="00FD7181">
        <w:rPr>
          <w:snapToGrid/>
          <w:szCs w:val="21"/>
          <w:lang w:val="en-GB"/>
        </w:rPr>
        <w:t>，</w:t>
      </w:r>
      <w:r w:rsidRPr="00FD7181">
        <w:rPr>
          <w:snapToGrid/>
          <w:szCs w:val="21"/>
          <w:lang w:val="en-GB"/>
        </w:rPr>
        <w:t>具体包括通过为项目提供支持、推动细节规划使其适用于规划方案、为公共目的执行征收、征收发展税费</w:t>
      </w:r>
      <w:r w:rsidR="00FD7181" w:rsidRPr="00FD7181">
        <w:rPr>
          <w:snapToGrid/>
          <w:szCs w:val="21"/>
          <w:lang w:val="en-GB"/>
        </w:rPr>
        <w:t>，</w:t>
      </w:r>
      <w:r w:rsidRPr="00FD7181">
        <w:rPr>
          <w:snapToGrid/>
          <w:szCs w:val="21"/>
          <w:lang w:val="en-GB"/>
        </w:rPr>
        <w:t>以及打击非法建筑的法律执行。内政部规划司正尽最大努力以期取得以色列所有派别阿拉伯人口需要的进展。</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45</w:t>
      </w:r>
      <w:r w:rsidR="00FD7181" w:rsidRPr="00FD7181">
        <w:rPr>
          <w:snapToGrid/>
          <w:szCs w:val="21"/>
          <w:lang w:val="en-GB"/>
        </w:rPr>
        <w:t>7.</w:t>
      </w:r>
      <w:r w:rsidRPr="00FD7181">
        <w:rPr>
          <w:snapToGrid/>
          <w:szCs w:val="21"/>
          <w:lang w:val="en-GB"/>
        </w:rPr>
        <w:tab/>
      </w:r>
      <w:r w:rsidRPr="00FD7181">
        <w:rPr>
          <w:snapToGrid/>
          <w:szCs w:val="21"/>
          <w:lang w:val="en-GB"/>
        </w:rPr>
        <w:t>应该注意的是</w:t>
      </w:r>
      <w:r w:rsidR="00FD7181" w:rsidRPr="00FD7181">
        <w:rPr>
          <w:snapToGrid/>
          <w:szCs w:val="21"/>
          <w:lang w:val="en-GB"/>
        </w:rPr>
        <w:t>，</w:t>
      </w:r>
      <w:r w:rsidRPr="00FD7181">
        <w:rPr>
          <w:snapToGrid/>
          <w:szCs w:val="21"/>
          <w:lang w:val="en-GB"/>
        </w:rPr>
        <w:t>实际上多数阿拉伯人住区都拥有政府于</w:t>
      </w:r>
      <w:r w:rsidRPr="00FD7181">
        <w:rPr>
          <w:snapToGrid/>
          <w:szCs w:val="21"/>
          <w:lang w:val="en-GB"/>
        </w:rPr>
        <w:t>1980</w:t>
      </w:r>
      <w:r w:rsidRPr="00FD7181">
        <w:rPr>
          <w:snapToGrid/>
          <w:szCs w:val="21"/>
          <w:lang w:val="en-GB"/>
        </w:rPr>
        <w:t>年代颁布的规划方案</w:t>
      </w:r>
      <w:r w:rsidR="00FD7181" w:rsidRPr="00FD7181">
        <w:rPr>
          <w:snapToGrid/>
          <w:szCs w:val="21"/>
          <w:lang w:val="en-GB"/>
        </w:rPr>
        <w:t>，</w:t>
      </w:r>
      <w:r w:rsidRPr="00FD7181">
        <w:rPr>
          <w:snapToGrid/>
          <w:szCs w:val="21"/>
          <w:lang w:val="en-GB"/>
        </w:rPr>
        <w:t>尽管不是最新版。</w:t>
      </w:r>
    </w:p>
    <w:p w:rsidR="008370F6" w:rsidRPr="00FD7181" w:rsidRDefault="008370F6" w:rsidP="00E305A5">
      <w:pPr>
        <w:pStyle w:val="H56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阿拉伯新城</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45</w:t>
      </w:r>
      <w:r w:rsidR="00FD7181" w:rsidRPr="00FD7181">
        <w:rPr>
          <w:snapToGrid/>
          <w:szCs w:val="21"/>
          <w:lang w:val="en-GB"/>
        </w:rPr>
        <w:t>8.</w:t>
      </w:r>
      <w:r w:rsidRPr="00FD7181">
        <w:rPr>
          <w:snapToGrid/>
          <w:szCs w:val="21"/>
          <w:lang w:val="en-GB"/>
        </w:rPr>
        <w:tab/>
      </w:r>
      <w:r w:rsidRPr="00FD7181">
        <w:rPr>
          <w:snapToGrid/>
          <w:szCs w:val="21"/>
          <w:lang w:val="en-GB"/>
        </w:rPr>
        <w:t>规划司近期开始进行背景调查工作</w:t>
      </w:r>
      <w:r w:rsidR="00FD7181" w:rsidRPr="00FD7181">
        <w:rPr>
          <w:snapToGrid/>
          <w:szCs w:val="21"/>
          <w:lang w:val="en-GB"/>
        </w:rPr>
        <w:t>，</w:t>
      </w:r>
      <w:r w:rsidRPr="00FD7181">
        <w:rPr>
          <w:snapToGrid/>
          <w:szCs w:val="21"/>
          <w:lang w:val="en-GB"/>
        </w:rPr>
        <w:t>以确定为以色列的阿拉伯人口建立一个现代化城市的可能性。目标是增强可能性和人口流动性</w:t>
      </w:r>
      <w:r w:rsidR="00FD7181" w:rsidRPr="00FD7181">
        <w:rPr>
          <w:snapToGrid/>
          <w:szCs w:val="21"/>
          <w:lang w:val="en-GB"/>
        </w:rPr>
        <w:t>，</w:t>
      </w:r>
      <w:r w:rsidRPr="00FD7181">
        <w:rPr>
          <w:snapToGrid/>
          <w:szCs w:val="21"/>
          <w:lang w:val="en-GB"/>
        </w:rPr>
        <w:t>为这片土地创造价值和商用性</w:t>
      </w:r>
      <w:r w:rsidR="00FD7181" w:rsidRPr="00FD7181">
        <w:rPr>
          <w:snapToGrid/>
          <w:szCs w:val="21"/>
          <w:lang w:val="en-GB"/>
        </w:rPr>
        <w:t>，</w:t>
      </w:r>
      <w:r w:rsidRPr="00FD7181">
        <w:rPr>
          <w:snapToGrid/>
          <w:szCs w:val="21"/>
          <w:lang w:val="en-GB"/>
        </w:rPr>
        <w:t>促进社会经济中产阶级的形成</w:t>
      </w:r>
      <w:r w:rsidR="00FD7181" w:rsidRPr="00FD7181">
        <w:rPr>
          <w:snapToGrid/>
          <w:szCs w:val="21"/>
          <w:lang w:val="en-GB"/>
        </w:rPr>
        <w:t>，</w:t>
      </w:r>
      <w:r w:rsidRPr="00FD7181">
        <w:rPr>
          <w:snapToGrid/>
          <w:szCs w:val="21"/>
          <w:lang w:val="en-GB"/>
        </w:rPr>
        <w:t>以及强化金融、社会和文化资源。</w:t>
      </w:r>
    </w:p>
    <w:p w:rsidR="008370F6" w:rsidRPr="00FD7181" w:rsidRDefault="008370F6" w:rsidP="00E305A5">
      <w:pPr>
        <w:pStyle w:val="H23GC"/>
        <w:rPr>
          <w:snapToGrid/>
          <w:lang w:val="en-GB"/>
        </w:rPr>
      </w:pPr>
      <w:r w:rsidRPr="00FD7181">
        <w:rPr>
          <w:snapToGrid/>
          <w:lang w:val="en-GB"/>
        </w:rPr>
        <w:tab/>
      </w:r>
      <w:r w:rsidRPr="00FD7181">
        <w:rPr>
          <w:snapToGrid/>
          <w:lang w:val="en-GB"/>
        </w:rPr>
        <w:tab/>
      </w:r>
      <w:r w:rsidRPr="00FD7181">
        <w:rPr>
          <w:snapToGrid/>
          <w:lang w:val="en-GB"/>
        </w:rPr>
        <w:t>划拨财政收益</w:t>
      </w:r>
    </w:p>
    <w:p w:rsidR="008370F6" w:rsidRPr="00FD7181" w:rsidRDefault="008370F6" w:rsidP="00787204">
      <w:pPr>
        <w:pStyle w:val="SingleTxtGC"/>
        <w:tabs>
          <w:tab w:val="clear" w:pos="1565"/>
          <w:tab w:val="clear" w:pos="1996"/>
          <w:tab w:val="left" w:pos="1680"/>
        </w:tabs>
        <w:rPr>
          <w:snapToGrid/>
          <w:lang w:val="en-GB"/>
        </w:rPr>
      </w:pPr>
      <w:r w:rsidRPr="00FD7181">
        <w:rPr>
          <w:snapToGrid/>
          <w:lang w:val="en-GB"/>
        </w:rPr>
        <w:t>45</w:t>
      </w:r>
      <w:r w:rsidR="00FD7181" w:rsidRPr="00FD7181">
        <w:rPr>
          <w:snapToGrid/>
          <w:lang w:val="en-GB"/>
        </w:rPr>
        <w:t>9.</w:t>
      </w:r>
      <w:r w:rsidRPr="00FD7181">
        <w:rPr>
          <w:snapToGrid/>
          <w:lang w:val="en-GB"/>
        </w:rPr>
        <w:tab/>
      </w:r>
      <w:r w:rsidRPr="00FD7181">
        <w:rPr>
          <w:snapToGrid/>
          <w:lang w:val="en-GB"/>
        </w:rPr>
        <w:t>在</w:t>
      </w:r>
      <w:r w:rsidRPr="00FD7181">
        <w:rPr>
          <w:rFonts w:eastAsia="KaiTi_GB2312"/>
          <w:snapToGrid/>
          <w:lang w:val="en-GB"/>
        </w:rPr>
        <w:t>第</w:t>
      </w:r>
      <w:r w:rsidRPr="00FD7181">
        <w:rPr>
          <w:rFonts w:eastAsia="KaiTi_GB2312"/>
          <w:snapToGrid/>
          <w:lang w:val="en-GB"/>
        </w:rPr>
        <w:t>H.C.J. 2101</w:t>
      </w:r>
      <w:r w:rsidR="00FD7181" w:rsidRPr="00FD7181">
        <w:rPr>
          <w:rFonts w:eastAsia="KaiTi_GB2312"/>
          <w:snapToGrid/>
          <w:lang w:val="en-GB"/>
        </w:rPr>
        <w:t>/</w:t>
      </w:r>
      <w:r w:rsidRPr="00FD7181">
        <w:rPr>
          <w:rFonts w:eastAsia="KaiTi_GB2312"/>
          <w:snapToGrid/>
          <w:lang w:val="en-GB"/>
        </w:rPr>
        <w:t xml:space="preserve">99 </w:t>
      </w:r>
      <w:r w:rsidRPr="00FD7181">
        <w:rPr>
          <w:rFonts w:eastAsia="KaiTi_GB2312"/>
          <w:snapToGrid/>
          <w:lang w:val="en-GB"/>
        </w:rPr>
        <w:t>号</w:t>
      </w:r>
      <w:r w:rsidRPr="00FD7181">
        <w:rPr>
          <w:rFonts w:eastAsia="KaiTi_GB2312"/>
          <w:snapToGrid/>
          <w:lang w:val="en-GB"/>
        </w:rPr>
        <w:t>Shibli</w:t>
      </w:r>
      <w:r w:rsidRPr="00FD7181">
        <w:rPr>
          <w:rFonts w:eastAsia="KaiTi_GB2312"/>
          <w:snapToGrid/>
          <w:lang w:val="en-GB"/>
        </w:rPr>
        <w:t>和</w:t>
      </w:r>
      <w:r w:rsidRPr="00FD7181">
        <w:rPr>
          <w:rFonts w:eastAsia="KaiTi_GB2312"/>
          <w:snapToGrid/>
          <w:lang w:val="en-GB"/>
        </w:rPr>
        <w:t xml:space="preserve">ACRI </w:t>
      </w:r>
      <w:r w:rsidRPr="00FD7181">
        <w:rPr>
          <w:rFonts w:eastAsia="KaiTi_GB2312"/>
          <w:snapToGrid/>
          <w:lang w:val="en-GB"/>
        </w:rPr>
        <w:t>诉城建与住房部长案</w:t>
      </w:r>
      <w:r w:rsidR="00FD7181" w:rsidRPr="00FD7181">
        <w:rPr>
          <w:rFonts w:eastAsia="KaiTi_GB2312"/>
          <w:snapToGrid/>
          <w:lang w:val="en-GB"/>
        </w:rPr>
        <w:t>(</w:t>
      </w:r>
      <w:smartTag w:uri="urn:schemas-microsoft-com:office:smarttags" w:element="chsdate">
        <w:smartTagPr>
          <w:attr w:name="IsROCDate" w:val="False"/>
          <w:attr w:name="IsLunarDate" w:val="False"/>
          <w:attr w:name="Day" w:val="21"/>
          <w:attr w:name="Month" w:val="4"/>
          <w:attr w:name="Year" w:val="2002"/>
        </w:smartTagPr>
        <w:r w:rsidRPr="00FD7181">
          <w:rPr>
            <w:rFonts w:eastAsia="KaiTi_GB2312"/>
            <w:snapToGrid/>
            <w:lang w:val="en-GB"/>
          </w:rPr>
          <w:t>2002</w:t>
        </w:r>
        <w:r w:rsidRPr="00FD7181">
          <w:rPr>
            <w:rFonts w:eastAsia="KaiTi_GB2312"/>
            <w:snapToGrid/>
            <w:lang w:val="en-GB"/>
          </w:rPr>
          <w:t>年</w:t>
        </w:r>
        <w:r w:rsidRPr="00FD7181">
          <w:rPr>
            <w:rFonts w:eastAsia="KaiTi_GB2312"/>
            <w:snapToGrid/>
            <w:lang w:val="en-GB"/>
          </w:rPr>
          <w:t>4</w:t>
        </w:r>
        <w:r w:rsidRPr="00FD7181">
          <w:rPr>
            <w:rFonts w:eastAsia="KaiTi_GB2312"/>
            <w:snapToGrid/>
            <w:lang w:val="en-GB"/>
          </w:rPr>
          <w:t>月</w:t>
        </w:r>
        <w:r w:rsidRPr="00FD7181">
          <w:rPr>
            <w:rFonts w:eastAsia="KaiTi_GB2312"/>
            <w:snapToGrid/>
            <w:lang w:val="en-GB"/>
          </w:rPr>
          <w:t>21</w:t>
        </w:r>
        <w:r w:rsidRPr="00FD7181">
          <w:rPr>
            <w:rFonts w:eastAsia="KaiTi_GB2312"/>
            <w:snapToGrid/>
            <w:lang w:val="en-GB"/>
          </w:rPr>
          <w:t>日</w:t>
        </w:r>
      </w:smartTag>
      <w:r w:rsidR="00FD7181" w:rsidRPr="00FD7181">
        <w:rPr>
          <w:rFonts w:eastAsia="KaiTi_GB2312"/>
          <w:snapToGrid/>
          <w:lang w:val="en-GB"/>
        </w:rPr>
        <w:t>)</w:t>
      </w:r>
      <w:r w:rsidRPr="00FD7181">
        <w:rPr>
          <w:snapToGrid/>
          <w:lang w:val="en-GB"/>
        </w:rPr>
        <w:t>中</w:t>
      </w:r>
      <w:r w:rsidR="00FD7181" w:rsidRPr="00FD7181">
        <w:rPr>
          <w:snapToGrid/>
          <w:lang w:val="en-GB"/>
        </w:rPr>
        <w:t>，</w:t>
      </w:r>
      <w:r w:rsidRPr="00FD7181">
        <w:rPr>
          <w:snapToGrid/>
          <w:lang w:val="en-GB"/>
        </w:rPr>
        <w:t>以色列最高法院审议了划拨租金收益的途径。以色列注意到</w:t>
      </w:r>
      <w:r w:rsidR="00FD7181" w:rsidRPr="00FD7181">
        <w:rPr>
          <w:snapToGrid/>
          <w:lang w:val="en-GB"/>
        </w:rPr>
        <w:t>，</w:t>
      </w:r>
      <w:r w:rsidRPr="00FD7181">
        <w:rPr>
          <w:snapToGrid/>
          <w:lang w:val="en-GB"/>
        </w:rPr>
        <w:t>近期一项对其划拨政策的修订会消除收益拨付之间的任何差别。基本上</w:t>
      </w:r>
      <w:r w:rsidR="00FD7181" w:rsidRPr="00FD7181">
        <w:rPr>
          <w:snapToGrid/>
          <w:lang w:val="en-GB"/>
        </w:rPr>
        <w:t>，</w:t>
      </w:r>
      <w:r w:rsidRPr="00FD7181">
        <w:rPr>
          <w:snapToGrid/>
          <w:lang w:val="en-GB"/>
        </w:rPr>
        <w:t>决定性因素与居民数量及租用房屋的比例相关。原告却声称国家政策在结果上具有歧视性</w:t>
      </w:r>
      <w:r w:rsidR="00FD7181" w:rsidRPr="00FD7181">
        <w:rPr>
          <w:snapToGrid/>
          <w:lang w:val="en-GB"/>
        </w:rPr>
        <w:t>，</w:t>
      </w:r>
      <w:r w:rsidRPr="00FD7181">
        <w:rPr>
          <w:snapToGrid/>
          <w:lang w:val="en-GB"/>
        </w:rPr>
        <w:t>因为多数阿拉伯城镇都很小</w:t>
      </w:r>
      <w:r w:rsidR="00FD7181" w:rsidRPr="00FD7181">
        <w:rPr>
          <w:snapToGrid/>
          <w:lang w:val="en-GB"/>
        </w:rPr>
        <w:t>，</w:t>
      </w:r>
      <w:r w:rsidRPr="00FD7181">
        <w:rPr>
          <w:snapToGrid/>
          <w:lang w:val="en-GB"/>
        </w:rPr>
        <w:t>因而无权获得此类收益。法院于</w:t>
      </w:r>
      <w:r w:rsidRPr="00FD7181">
        <w:rPr>
          <w:snapToGrid/>
          <w:lang w:val="en-GB"/>
        </w:rPr>
        <w:t>2002</w:t>
      </w:r>
      <w:r w:rsidRPr="00FD7181">
        <w:rPr>
          <w:snapToGrid/>
          <w:lang w:val="en-GB"/>
        </w:rPr>
        <w:t>年</w:t>
      </w:r>
      <w:r w:rsidRPr="00FD7181">
        <w:rPr>
          <w:snapToGrid/>
          <w:lang w:val="en-GB"/>
        </w:rPr>
        <w:t>4</w:t>
      </w:r>
      <w:r w:rsidRPr="00FD7181">
        <w:rPr>
          <w:snapToGrid/>
          <w:lang w:val="en-GB"/>
        </w:rPr>
        <w:t>月裁定</w:t>
      </w:r>
      <w:r w:rsidR="00FD7181" w:rsidRPr="00FD7181">
        <w:rPr>
          <w:snapToGrid/>
          <w:lang w:val="en-GB"/>
        </w:rPr>
        <w:t>，</w:t>
      </w:r>
      <w:r w:rsidRPr="00FD7181">
        <w:rPr>
          <w:snapToGrid/>
          <w:lang w:val="en-GB"/>
        </w:rPr>
        <w:t>应该给予政府落实新方案的机会</w:t>
      </w:r>
      <w:r w:rsidR="00FD7181" w:rsidRPr="00FD7181">
        <w:rPr>
          <w:snapToGrid/>
          <w:lang w:val="en-GB"/>
        </w:rPr>
        <w:t>，</w:t>
      </w:r>
      <w:r w:rsidRPr="00FD7181">
        <w:rPr>
          <w:snapToGrid/>
          <w:lang w:val="en-GB"/>
        </w:rPr>
        <w:t>以充分确定该方案在结果上是否具有歧视性。</w:t>
      </w:r>
    </w:p>
    <w:p w:rsidR="008370F6" w:rsidRPr="00FD7181" w:rsidRDefault="008370F6" w:rsidP="00787204">
      <w:pPr>
        <w:pStyle w:val="SingleTxtGC"/>
        <w:tabs>
          <w:tab w:val="clear" w:pos="1565"/>
          <w:tab w:val="clear" w:pos="1996"/>
          <w:tab w:val="left" w:pos="1680"/>
        </w:tabs>
        <w:rPr>
          <w:snapToGrid/>
          <w:lang w:val="en-GB"/>
        </w:rPr>
      </w:pPr>
      <w:r w:rsidRPr="00FD7181">
        <w:rPr>
          <w:snapToGrid/>
          <w:lang w:val="en-GB"/>
        </w:rPr>
        <w:t>46</w:t>
      </w:r>
      <w:r w:rsidR="00FD7181" w:rsidRPr="00FD7181">
        <w:rPr>
          <w:snapToGrid/>
          <w:lang w:val="en-GB"/>
        </w:rPr>
        <w:t>0.</w:t>
      </w:r>
      <w:r w:rsidRPr="00FD7181">
        <w:rPr>
          <w:snapToGrid/>
          <w:lang w:val="en-GB"/>
        </w:rPr>
        <w:tab/>
      </w:r>
      <w:r w:rsidRPr="00FD7181">
        <w:rPr>
          <w:snapToGrid/>
          <w:lang w:val="en-GB"/>
        </w:rPr>
        <w:t>贝尔谢瓦行政法院受理了另一起引人关注的租金收益案例</w:t>
      </w:r>
      <w:r w:rsidR="00FD7181" w:rsidRPr="00FD7181">
        <w:rPr>
          <w:snapToGrid/>
          <w:lang w:val="en-GB"/>
        </w:rPr>
        <w:t>(</w:t>
      </w:r>
      <w:r w:rsidRPr="00FD7181">
        <w:rPr>
          <w:rFonts w:eastAsia="KaiTi_GB2312"/>
          <w:snapToGrid/>
          <w:lang w:val="en-GB"/>
        </w:rPr>
        <w:t>A.C.A. 335</w:t>
      </w:r>
      <w:r w:rsidR="00FD7181" w:rsidRPr="00FD7181">
        <w:rPr>
          <w:rFonts w:eastAsia="KaiTi_GB2312"/>
          <w:snapToGrid/>
          <w:lang w:val="en-GB"/>
        </w:rPr>
        <w:t>/</w:t>
      </w:r>
      <w:r w:rsidRPr="00FD7181">
        <w:rPr>
          <w:rFonts w:eastAsia="KaiTi_GB2312"/>
          <w:snapToGrid/>
          <w:lang w:val="en-GB"/>
        </w:rPr>
        <w:t>0</w:t>
      </w:r>
      <w:r w:rsidR="00FD7181" w:rsidRPr="00FD7181">
        <w:rPr>
          <w:rFonts w:eastAsia="KaiTi_GB2312"/>
          <w:snapToGrid/>
          <w:lang w:val="en-GB"/>
        </w:rPr>
        <w:t>4,</w:t>
      </w:r>
      <w:r w:rsidRPr="00FD7181">
        <w:rPr>
          <w:rFonts w:eastAsia="KaiTi_GB2312"/>
          <w:snapToGrid/>
          <w:lang w:val="en-GB"/>
        </w:rPr>
        <w:t>Vered Pinhasi</w:t>
      </w:r>
      <w:r w:rsidRPr="00FD7181">
        <w:rPr>
          <w:rFonts w:eastAsia="KaiTi_GB2312"/>
          <w:snapToGrid/>
          <w:lang w:val="en-GB"/>
        </w:rPr>
        <w:t>诉以色列国案</w:t>
      </w:r>
      <w:r w:rsidR="00FD7181" w:rsidRPr="00FD7181">
        <w:rPr>
          <w:rFonts w:eastAsia="KaiTi_GB2312"/>
          <w:snapToGrid/>
          <w:lang w:val="en-GB"/>
        </w:rPr>
        <w:t>(</w:t>
      </w:r>
      <w:smartTag w:uri="urn:schemas-microsoft-com:office:smarttags" w:element="chsdate">
        <w:smartTagPr>
          <w:attr w:name="IsROCDate" w:val="False"/>
          <w:attr w:name="IsLunarDate" w:val="False"/>
          <w:attr w:name="Day" w:val="22"/>
          <w:attr w:name="Month" w:val="11"/>
          <w:attr w:name="Year" w:val="2004"/>
        </w:smartTagPr>
        <w:r w:rsidRPr="00FD7181">
          <w:rPr>
            <w:rFonts w:eastAsia="KaiTi_GB2312"/>
            <w:snapToGrid/>
            <w:lang w:val="en-GB"/>
          </w:rPr>
          <w:t>2004</w:t>
        </w:r>
        <w:r w:rsidRPr="00FD7181">
          <w:rPr>
            <w:rFonts w:eastAsia="KaiTi_GB2312"/>
            <w:snapToGrid/>
            <w:lang w:val="en-GB"/>
          </w:rPr>
          <w:t>年</w:t>
        </w:r>
        <w:r w:rsidRPr="00FD7181">
          <w:rPr>
            <w:rFonts w:eastAsia="KaiTi_GB2312"/>
            <w:snapToGrid/>
            <w:lang w:val="en-GB"/>
          </w:rPr>
          <w:t>11</w:t>
        </w:r>
        <w:r w:rsidRPr="00FD7181">
          <w:rPr>
            <w:rFonts w:eastAsia="KaiTi_GB2312"/>
            <w:snapToGrid/>
            <w:lang w:val="en-GB"/>
          </w:rPr>
          <w:t>月</w:t>
        </w:r>
        <w:r w:rsidRPr="00FD7181">
          <w:rPr>
            <w:rFonts w:eastAsia="KaiTi_GB2312"/>
            <w:snapToGrid/>
            <w:lang w:val="en-GB"/>
          </w:rPr>
          <w:t>22</w:t>
        </w:r>
        <w:r w:rsidRPr="00FD7181">
          <w:rPr>
            <w:rFonts w:eastAsia="KaiTi_GB2312"/>
            <w:snapToGrid/>
            <w:lang w:val="en-GB"/>
          </w:rPr>
          <w:t>日</w:t>
        </w:r>
      </w:smartTag>
      <w:r w:rsidR="00FD7181" w:rsidRPr="00FD7181">
        <w:rPr>
          <w:rFonts w:eastAsia="KaiTi_GB2312"/>
          <w:snapToGrid/>
          <w:lang w:val="en-GB"/>
        </w:rPr>
        <w:t>)</w:t>
      </w:r>
      <w:r w:rsidR="00FD7181" w:rsidRPr="00FD7181">
        <w:rPr>
          <w:snapToGrid/>
          <w:lang w:val="en-GB"/>
        </w:rPr>
        <w:t>)</w:t>
      </w:r>
      <w:r w:rsidRPr="00FD7181">
        <w:rPr>
          <w:snapToGrid/>
          <w:lang w:val="en-GB"/>
        </w:rPr>
        <w:t>。原告嫁给了一名非公民巴勒斯坦人并育有</w:t>
      </w:r>
      <w:r w:rsidRPr="00FD7181">
        <w:rPr>
          <w:snapToGrid/>
          <w:lang w:val="en-GB"/>
        </w:rPr>
        <w:t>5</w:t>
      </w:r>
      <w:r w:rsidRPr="00FD7181">
        <w:rPr>
          <w:snapToGrid/>
          <w:lang w:val="en-GB"/>
        </w:rPr>
        <w:t>名子女</w:t>
      </w:r>
      <w:r w:rsidR="00FD7181" w:rsidRPr="00FD7181">
        <w:rPr>
          <w:snapToGrid/>
          <w:lang w:val="en-GB"/>
        </w:rPr>
        <w:t>，</w:t>
      </w:r>
      <w:r w:rsidRPr="00FD7181">
        <w:rPr>
          <w:snapToGrid/>
          <w:lang w:val="en-GB"/>
        </w:rPr>
        <w:t>她急需租金援助。以色列因为其丈夫非本国公民而拒绝这一请求。法院判定这一论据不正确</w:t>
      </w:r>
      <w:r w:rsidR="00FD7181" w:rsidRPr="00FD7181">
        <w:rPr>
          <w:snapToGrid/>
          <w:lang w:val="en-GB"/>
        </w:rPr>
        <w:t>，</w:t>
      </w:r>
      <w:r w:rsidRPr="00FD7181">
        <w:rPr>
          <w:snapToGrid/>
          <w:lang w:val="en-GB"/>
        </w:rPr>
        <w:t>有违公正和公平利益</w:t>
      </w:r>
      <w:r w:rsidR="00FD7181" w:rsidRPr="00FD7181">
        <w:rPr>
          <w:snapToGrid/>
          <w:lang w:val="en-GB"/>
        </w:rPr>
        <w:t>，</w:t>
      </w:r>
      <w:r w:rsidRPr="00FD7181">
        <w:rPr>
          <w:snapToGrid/>
          <w:lang w:val="en-GB"/>
        </w:rPr>
        <w:t>因此不应驳回原告极其家庭的援助请求。</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46</w:t>
      </w:r>
      <w:r w:rsidR="00FD7181" w:rsidRPr="00FD7181">
        <w:rPr>
          <w:snapToGrid/>
          <w:szCs w:val="21"/>
          <w:lang w:val="en-GB"/>
        </w:rPr>
        <w:t>1.</w:t>
      </w:r>
      <w:r w:rsidRPr="00FD7181">
        <w:rPr>
          <w:snapToGrid/>
          <w:szCs w:val="21"/>
          <w:lang w:val="en-GB"/>
        </w:rPr>
        <w:tab/>
      </w:r>
      <w:smartTag w:uri="urn:schemas-microsoft-com:office:smarttags" w:element="chsdate">
        <w:smartTagPr>
          <w:attr w:name="IsROCDate" w:val="False"/>
          <w:attr w:name="IsLunarDate" w:val="False"/>
          <w:attr w:name="Day" w:val="13"/>
          <w:attr w:name="Month" w:val="12"/>
          <w:attr w:name="Year" w:val="2006"/>
        </w:smartTagPr>
        <w:r w:rsidRPr="00FD7181">
          <w:rPr>
            <w:snapToGrid/>
            <w:szCs w:val="21"/>
            <w:lang w:val="en-GB"/>
          </w:rPr>
          <w:t>2006</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13</w:t>
        </w:r>
        <w:r w:rsidRPr="00FD7181">
          <w:rPr>
            <w:snapToGrid/>
            <w:szCs w:val="21"/>
            <w:lang w:val="en-GB"/>
          </w:rPr>
          <w:t>日</w:t>
        </w:r>
      </w:smartTag>
      <w:r w:rsidR="00FD7181" w:rsidRPr="00FD7181">
        <w:rPr>
          <w:snapToGrid/>
          <w:szCs w:val="21"/>
          <w:lang w:val="en-GB"/>
        </w:rPr>
        <w:t>，</w:t>
      </w:r>
      <w:r w:rsidRPr="00FD7181">
        <w:rPr>
          <w:snapToGrid/>
          <w:szCs w:val="21"/>
          <w:lang w:val="en-GB"/>
        </w:rPr>
        <w:t>最高法院驳回</w:t>
      </w:r>
      <w:r w:rsidRPr="00FD7181">
        <w:rPr>
          <w:snapToGrid/>
          <w:szCs w:val="21"/>
          <w:lang w:val="en-GB"/>
        </w:rPr>
        <w:t>Adalah</w:t>
      </w:r>
      <w:r w:rsidRPr="00FD7181">
        <w:rPr>
          <w:snapToGrid/>
          <w:szCs w:val="21"/>
          <w:lang w:val="en-GB"/>
        </w:rPr>
        <w:t>对城建与住房部提起的申诉</w:t>
      </w:r>
      <w:r w:rsidR="00FD7181" w:rsidRPr="00FD7181">
        <w:rPr>
          <w:snapToGrid/>
          <w:szCs w:val="21"/>
          <w:lang w:val="en-GB"/>
        </w:rPr>
        <w:t>，</w:t>
      </w:r>
      <w:r w:rsidRPr="00FD7181">
        <w:rPr>
          <w:snapToGrid/>
          <w:szCs w:val="21"/>
          <w:lang w:val="en-GB"/>
        </w:rPr>
        <w:t>控诉政府</w:t>
      </w:r>
      <w:r w:rsidR="00F46202" w:rsidRPr="00183733">
        <w:rPr>
          <w:rFonts w:hint="eastAsia"/>
          <w:snapToGrid/>
          <w:spacing w:val="-50"/>
          <w:szCs w:val="21"/>
          <w:lang w:val="en-GB"/>
        </w:rPr>
        <w:t>―</w:t>
      </w:r>
      <w:r w:rsidR="00F46202" w:rsidRPr="00183733">
        <w:rPr>
          <w:rFonts w:hint="eastAsia"/>
          <w:snapToGrid/>
          <w:szCs w:val="21"/>
          <w:lang w:val="en-GB"/>
        </w:rPr>
        <w:t>―</w:t>
      </w:r>
      <w:r w:rsidRPr="00FD7181">
        <w:rPr>
          <w:snapToGrid/>
          <w:szCs w:val="21"/>
          <w:lang w:val="en-GB"/>
        </w:rPr>
        <w:t>以低利率政府贷款的形式</w:t>
      </w:r>
      <w:r w:rsidR="00F46202" w:rsidRPr="00183733">
        <w:rPr>
          <w:rFonts w:hint="eastAsia"/>
          <w:snapToGrid/>
          <w:spacing w:val="-50"/>
          <w:szCs w:val="21"/>
          <w:lang w:val="en-GB"/>
        </w:rPr>
        <w:t>―</w:t>
      </w:r>
      <w:r w:rsidR="00F46202" w:rsidRPr="00183733">
        <w:rPr>
          <w:rFonts w:hint="eastAsia"/>
          <w:snapToGrid/>
          <w:szCs w:val="21"/>
          <w:lang w:val="en-GB"/>
        </w:rPr>
        <w:t>―</w:t>
      </w:r>
      <w:r w:rsidRPr="00FD7181">
        <w:rPr>
          <w:snapToGrid/>
          <w:szCs w:val="21"/>
          <w:lang w:val="en-GB"/>
        </w:rPr>
        <w:t>为服过兵役或当过公务员的以色列公民的住房抵押提供财政支持的政策。申诉人主张</w:t>
      </w:r>
      <w:r w:rsidR="00FD7181" w:rsidRPr="00FD7181">
        <w:rPr>
          <w:snapToGrid/>
          <w:szCs w:val="21"/>
          <w:lang w:val="en-GB"/>
        </w:rPr>
        <w:t>，</w:t>
      </w:r>
      <w:r w:rsidRPr="00FD7181">
        <w:rPr>
          <w:snapToGrid/>
          <w:szCs w:val="21"/>
          <w:lang w:val="en-GB"/>
        </w:rPr>
        <w:t>扩大对住房抵押贷款的支持对以色列的阿拉伯公民存在歧视</w:t>
      </w:r>
      <w:r w:rsidR="00FD7181" w:rsidRPr="00FD7181">
        <w:rPr>
          <w:snapToGrid/>
          <w:szCs w:val="21"/>
          <w:lang w:val="en-GB"/>
        </w:rPr>
        <w:t>，</w:t>
      </w:r>
      <w:r w:rsidRPr="00FD7181">
        <w:rPr>
          <w:snapToGrid/>
          <w:szCs w:val="21"/>
          <w:lang w:val="en-GB"/>
        </w:rPr>
        <w:t>因为他们不需要服兵役或当公务员。申诉人主张</w:t>
      </w:r>
      <w:r w:rsidR="00FD7181" w:rsidRPr="00FD7181">
        <w:rPr>
          <w:snapToGrid/>
          <w:szCs w:val="21"/>
          <w:lang w:val="en-GB"/>
        </w:rPr>
        <w:t>，</w:t>
      </w:r>
      <w:r w:rsidRPr="00FD7181">
        <w:rPr>
          <w:snapToGrid/>
          <w:szCs w:val="21"/>
          <w:lang w:val="en-GB"/>
        </w:rPr>
        <w:t>服兵役与补充性政府住房支持的目的并不相关</w:t>
      </w:r>
      <w:r w:rsidR="00FD7181" w:rsidRPr="00FD7181">
        <w:rPr>
          <w:snapToGrid/>
          <w:szCs w:val="21"/>
          <w:lang w:val="en-GB"/>
        </w:rPr>
        <w:t>，</w:t>
      </w:r>
      <w:r w:rsidRPr="00FD7181">
        <w:rPr>
          <w:snapToGrid/>
          <w:szCs w:val="21"/>
          <w:lang w:val="en-GB"/>
        </w:rPr>
        <w:t>补充性政府住房支持旨在帮助那些社会经济方面的弱势群体找到住房解决方案。</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就这一问题</w:t>
      </w:r>
      <w:r w:rsidR="00FD7181" w:rsidRPr="00FD7181">
        <w:rPr>
          <w:snapToGrid/>
          <w:szCs w:val="21"/>
          <w:lang w:val="en-GB"/>
        </w:rPr>
        <w:t>，</w:t>
      </w:r>
      <w:r w:rsidRPr="00FD7181">
        <w:rPr>
          <w:snapToGrid/>
          <w:szCs w:val="21"/>
          <w:lang w:val="en-GB"/>
        </w:rPr>
        <w:t>法院主张根据第</w:t>
      </w:r>
      <w:r w:rsidRPr="00FD7181">
        <w:rPr>
          <w:snapToGrid/>
          <w:szCs w:val="21"/>
          <w:lang w:val="en-GB"/>
        </w:rPr>
        <w:t>5754-1994</w:t>
      </w:r>
      <w:r w:rsidRPr="00FD7181">
        <w:rPr>
          <w:snapToGrid/>
          <w:szCs w:val="21"/>
          <w:lang w:val="en-GB"/>
        </w:rPr>
        <w:t>号《复原士兵接收法》</w:t>
      </w:r>
      <w:r w:rsidR="00FD7181" w:rsidRPr="00FD7181">
        <w:rPr>
          <w:snapToGrid/>
          <w:szCs w:val="21"/>
          <w:lang w:val="en-GB"/>
        </w:rPr>
        <w:t>(</w:t>
      </w:r>
      <w:r w:rsidRPr="00FD7181">
        <w:rPr>
          <w:snapToGrid/>
          <w:szCs w:val="21"/>
          <w:lang w:val="en-GB"/>
        </w:rPr>
        <w:t>《复原士兵接收法》</w:t>
      </w:r>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为全程服完服兵役或担任公务员的人员提供福利</w:t>
      </w:r>
      <w:r w:rsidR="00FD7181" w:rsidRPr="00FD7181">
        <w:rPr>
          <w:snapToGrid/>
          <w:szCs w:val="21"/>
          <w:lang w:val="en-GB"/>
        </w:rPr>
        <w:t>，</w:t>
      </w:r>
      <w:r w:rsidRPr="00FD7181">
        <w:rPr>
          <w:snapToGrid/>
          <w:szCs w:val="21"/>
          <w:lang w:val="en-GB"/>
        </w:rPr>
        <w:t>认为这在理论上并没有任何问题</w:t>
      </w:r>
      <w:r w:rsidR="00FD7181" w:rsidRPr="00FD7181">
        <w:rPr>
          <w:snapToGrid/>
          <w:szCs w:val="21"/>
          <w:lang w:val="en-GB"/>
        </w:rPr>
        <w:t>，</w:t>
      </w:r>
      <w:r w:rsidRPr="00FD7181">
        <w:rPr>
          <w:snapToGrid/>
          <w:szCs w:val="21"/>
          <w:lang w:val="en-GB"/>
        </w:rPr>
        <w:t>只要部队服役标准适用于此类情况。</w:t>
      </w:r>
    </w:p>
    <w:p w:rsidR="008370F6" w:rsidRPr="00C27101" w:rsidRDefault="008370F6" w:rsidP="008370F6">
      <w:pPr>
        <w:tabs>
          <w:tab w:val="clear" w:pos="431"/>
        </w:tabs>
        <w:suppressAutoHyphens/>
        <w:overflowPunct/>
        <w:adjustRightInd/>
        <w:snapToGrid/>
        <w:spacing w:after="120"/>
        <w:ind w:left="1134" w:right="1134"/>
        <w:rPr>
          <w:snapToGrid/>
          <w:spacing w:val="-2"/>
          <w:szCs w:val="21"/>
          <w:lang w:val="en-GB"/>
        </w:rPr>
      </w:pPr>
      <w:r w:rsidRPr="00C27101">
        <w:rPr>
          <w:snapToGrid/>
          <w:spacing w:val="-2"/>
          <w:szCs w:val="21"/>
          <w:lang w:val="en-GB"/>
        </w:rPr>
        <w:t>最高法院前任院长巴拉克法官驳回了</w:t>
      </w:r>
      <w:r w:rsidRPr="00C27101">
        <w:rPr>
          <w:snapToGrid/>
          <w:spacing w:val="-2"/>
          <w:szCs w:val="21"/>
          <w:lang w:val="en-GB"/>
        </w:rPr>
        <w:t>Adalah</w:t>
      </w:r>
      <w:r w:rsidRPr="00C27101">
        <w:rPr>
          <w:snapToGrid/>
          <w:spacing w:val="-2"/>
          <w:szCs w:val="21"/>
          <w:lang w:val="en-GB"/>
        </w:rPr>
        <w:t>在本案中认为使用这一标准构成对阿拉伯公民的歧视的主张。巴拉克就这一问题推断道</w:t>
      </w:r>
      <w:r w:rsidR="00FD7181" w:rsidRPr="00C27101">
        <w:rPr>
          <w:snapToGrid/>
          <w:spacing w:val="-2"/>
          <w:szCs w:val="21"/>
          <w:lang w:val="en-GB"/>
        </w:rPr>
        <w:t>，</w:t>
      </w:r>
      <w:r w:rsidRPr="00C27101">
        <w:rPr>
          <w:snapToGrid/>
          <w:spacing w:val="-2"/>
          <w:szCs w:val="21"/>
          <w:lang w:val="en-GB"/>
        </w:rPr>
        <w:t>“</w:t>
      </w:r>
      <w:r w:rsidRPr="00C27101">
        <w:rPr>
          <w:snapToGrid/>
          <w:spacing w:val="-2"/>
          <w:szCs w:val="21"/>
          <w:lang w:val="en-GB"/>
        </w:rPr>
        <w:t>根据国家或军队服役标准做出的区别并不一定是容许的区别或非法歧视</w:t>
      </w:r>
      <w:r w:rsidR="00FD7181" w:rsidRPr="00C27101">
        <w:rPr>
          <w:snapToGrid/>
          <w:spacing w:val="-2"/>
          <w:szCs w:val="21"/>
          <w:lang w:val="en-GB"/>
        </w:rPr>
        <w:t>：</w:t>
      </w:r>
      <w:r w:rsidRPr="00C27101">
        <w:rPr>
          <w:snapToGrid/>
          <w:spacing w:val="-2"/>
          <w:szCs w:val="21"/>
          <w:lang w:val="en-GB"/>
        </w:rPr>
        <w:t>这由环境决定。那些服过兵役或为国家服务过的人作为一个整体</w:t>
      </w:r>
      <w:r w:rsidR="00FD7181" w:rsidRPr="00C27101">
        <w:rPr>
          <w:snapToGrid/>
          <w:spacing w:val="-2"/>
          <w:szCs w:val="21"/>
          <w:lang w:val="en-GB"/>
        </w:rPr>
        <w:t>，</w:t>
      </w:r>
      <w:r w:rsidRPr="00C27101">
        <w:rPr>
          <w:snapToGrid/>
          <w:spacing w:val="-2"/>
          <w:szCs w:val="21"/>
          <w:lang w:val="en-GB"/>
        </w:rPr>
        <w:t>与没有服过兵役或为国家服务过的人在许多方面有所不同。因此</w:t>
      </w:r>
      <w:r w:rsidR="00FD7181" w:rsidRPr="00C27101">
        <w:rPr>
          <w:snapToGrid/>
          <w:spacing w:val="-2"/>
          <w:szCs w:val="21"/>
          <w:lang w:val="en-GB"/>
        </w:rPr>
        <w:t>，</w:t>
      </w:r>
      <w:r w:rsidRPr="00C27101">
        <w:rPr>
          <w:snapToGrid/>
          <w:spacing w:val="-2"/>
          <w:szCs w:val="21"/>
          <w:lang w:val="en-GB"/>
        </w:rPr>
        <w:t>比如那些已经服过兵役或担任过公务员的人已经为老百姓的福祉贡献了很多时间和精力。在服役期间他们无法工作或挣钱养家。只要区别的依据为这些因素</w:t>
      </w:r>
      <w:r w:rsidR="00FD7181" w:rsidRPr="00C27101">
        <w:rPr>
          <w:snapToGrid/>
          <w:spacing w:val="-2"/>
          <w:szCs w:val="21"/>
          <w:lang w:val="en-GB"/>
        </w:rPr>
        <w:t>，</w:t>
      </w:r>
      <w:r w:rsidRPr="00C27101">
        <w:rPr>
          <w:snapToGrid/>
          <w:spacing w:val="-2"/>
          <w:szCs w:val="21"/>
          <w:lang w:val="en-GB"/>
        </w:rPr>
        <w:t>只要其在给定情况下具有相关性</w:t>
      </w:r>
      <w:r w:rsidR="00FD7181" w:rsidRPr="00C27101">
        <w:rPr>
          <w:snapToGrid/>
          <w:spacing w:val="-2"/>
          <w:szCs w:val="21"/>
          <w:lang w:val="en-GB"/>
        </w:rPr>
        <w:t>，</w:t>
      </w:r>
      <w:r w:rsidRPr="00C27101">
        <w:rPr>
          <w:snapToGrid/>
          <w:spacing w:val="-2"/>
          <w:szCs w:val="21"/>
          <w:lang w:val="en-GB"/>
        </w:rPr>
        <w:t>就不应被视为非法歧视。</w:t>
      </w:r>
      <w:r w:rsidRPr="00C27101">
        <w:rPr>
          <w:snapToGrid/>
          <w:spacing w:val="-2"/>
          <w:szCs w:val="21"/>
          <w:lang w:val="en-GB"/>
        </w:rPr>
        <w:t>”</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46</w:t>
      </w:r>
      <w:r w:rsidR="00FD7181" w:rsidRPr="00FD7181">
        <w:rPr>
          <w:snapToGrid/>
          <w:szCs w:val="21"/>
          <w:lang w:val="en-GB"/>
        </w:rPr>
        <w:t>2.</w:t>
      </w:r>
      <w:r w:rsidRPr="00FD7181">
        <w:rPr>
          <w:snapToGrid/>
          <w:szCs w:val="21"/>
          <w:lang w:val="en-GB"/>
        </w:rPr>
        <w:tab/>
        <w:t>Adalah</w:t>
      </w:r>
      <w:r w:rsidRPr="00FD7181">
        <w:rPr>
          <w:snapToGrid/>
          <w:szCs w:val="21"/>
          <w:lang w:val="en-GB"/>
        </w:rPr>
        <w:t>提出的在最高法院扩大陪审团再举行一次听讯以重新审议这一决定的动议遭到否决</w:t>
      </w:r>
      <w:r w:rsidR="00FD7181" w:rsidRPr="00FD7181">
        <w:rPr>
          <w:snapToGrid/>
          <w:szCs w:val="21"/>
          <w:lang w:val="en-GB"/>
        </w:rPr>
        <w:t>(</w:t>
      </w:r>
      <w:r w:rsidRPr="00FD7181">
        <w:rPr>
          <w:rFonts w:eastAsia="KaiTi_GB2312"/>
          <w:snapToGrid/>
          <w:szCs w:val="21"/>
          <w:lang w:val="en-GB"/>
        </w:rPr>
        <w:t>H.C.J. 11956</w:t>
      </w:r>
      <w:r w:rsidR="00FD7181" w:rsidRPr="00FD7181">
        <w:rPr>
          <w:rFonts w:eastAsia="KaiTi_GB2312"/>
          <w:snapToGrid/>
          <w:szCs w:val="21"/>
          <w:lang w:val="en-GB"/>
        </w:rPr>
        <w:t>/</w:t>
      </w:r>
      <w:r w:rsidRPr="00FD7181">
        <w:rPr>
          <w:rFonts w:eastAsia="KaiTi_GB2312"/>
          <w:snapToGrid/>
          <w:szCs w:val="21"/>
          <w:lang w:val="en-GB"/>
        </w:rPr>
        <w:t>0</w:t>
      </w:r>
      <w:r w:rsidR="00FD7181" w:rsidRPr="00FD7181">
        <w:rPr>
          <w:rFonts w:eastAsia="KaiTi_GB2312"/>
          <w:snapToGrid/>
          <w:szCs w:val="21"/>
          <w:lang w:val="en-GB"/>
        </w:rPr>
        <w:t>5,</w:t>
      </w:r>
      <w:r w:rsidRPr="00FD7181">
        <w:rPr>
          <w:rFonts w:eastAsia="KaiTi_GB2312"/>
          <w:snapToGrid/>
          <w:szCs w:val="21"/>
          <w:lang w:val="en-GB"/>
        </w:rPr>
        <w:t>Suhad Bishara</w:t>
      </w:r>
      <w:r w:rsidRPr="00FD7181">
        <w:rPr>
          <w:rFonts w:eastAsia="KaiTi_GB2312"/>
          <w:snapToGrid/>
          <w:szCs w:val="21"/>
          <w:lang w:val="en-GB"/>
        </w:rPr>
        <w:t>等人诉城建与住房部案</w:t>
      </w:r>
      <w:r w:rsidR="00FD7181" w:rsidRPr="00FD7181">
        <w:rPr>
          <w:rFonts w:eastAsia="KaiTi_GB2312"/>
          <w:snapToGrid/>
          <w:szCs w:val="21"/>
          <w:lang w:val="en-GB"/>
        </w:rPr>
        <w:t>)</w:t>
      </w:r>
      <w:r w:rsidRPr="00FD7181">
        <w:rPr>
          <w:snapToGrid/>
          <w:szCs w:val="21"/>
          <w:lang w:val="en-GB"/>
        </w:rPr>
        <w:t>。</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46</w:t>
      </w:r>
      <w:r w:rsidR="00FD7181" w:rsidRPr="00FD7181">
        <w:rPr>
          <w:snapToGrid/>
          <w:szCs w:val="21"/>
          <w:lang w:val="en-GB"/>
        </w:rPr>
        <w:t>3.</w:t>
      </w:r>
      <w:r w:rsidRPr="00FD7181">
        <w:rPr>
          <w:snapToGrid/>
          <w:szCs w:val="21"/>
          <w:lang w:val="en-GB"/>
        </w:rPr>
        <w:tab/>
      </w:r>
      <w:smartTag w:uri="urn:schemas-microsoft-com:office:smarttags" w:element="chsdate">
        <w:smartTagPr>
          <w:attr w:name="IsROCDate" w:val="False"/>
          <w:attr w:name="IsLunarDate" w:val="False"/>
          <w:attr w:name="Day" w:val="17"/>
          <w:attr w:name="Month" w:val="6"/>
          <w:attr w:name="Year" w:val="2008"/>
        </w:smartTagPr>
        <w:r w:rsidRPr="00FD7181">
          <w:rPr>
            <w:snapToGrid/>
            <w:szCs w:val="21"/>
            <w:lang w:val="en-GB"/>
          </w:rPr>
          <w:t xml:space="preserve">2008 </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17</w:t>
        </w:r>
      </w:smartTag>
      <w:r w:rsidRPr="00FD7181">
        <w:rPr>
          <w:snapToGrid/>
          <w:szCs w:val="21"/>
          <w:lang w:val="en-GB"/>
        </w:rPr>
        <w:t>日修改了《复原士兵接收法》</w:t>
      </w:r>
      <w:r w:rsidR="00FD7181" w:rsidRPr="00FD7181">
        <w:rPr>
          <w:snapToGrid/>
          <w:szCs w:val="21"/>
          <w:lang w:val="en-GB"/>
        </w:rPr>
        <w:t>，</w:t>
      </w:r>
      <w:r w:rsidRPr="00FD7181">
        <w:rPr>
          <w:snapToGrid/>
          <w:szCs w:val="21"/>
          <w:lang w:val="en-GB"/>
        </w:rPr>
        <w:t>其中规定获得承认的高等教育、职业培训或学术预备机构可以将兵役作为决定是否有权获得宿舍入住或其他经济福利的考察事项。</w:t>
      </w:r>
    </w:p>
    <w:p w:rsidR="008370F6" w:rsidRPr="00FD7181" w:rsidRDefault="008370F6" w:rsidP="00E305A5">
      <w:pPr>
        <w:pStyle w:val="H23GC"/>
        <w:rPr>
          <w:snapToGrid/>
          <w:lang w:val="en-GB"/>
        </w:rPr>
      </w:pPr>
      <w:r w:rsidRPr="00FD7181">
        <w:rPr>
          <w:snapToGrid/>
          <w:lang w:val="en-GB"/>
        </w:rPr>
        <w:tab/>
      </w:r>
      <w:r w:rsidRPr="00FD7181">
        <w:rPr>
          <w:snapToGrid/>
          <w:lang w:val="en-GB"/>
        </w:rPr>
        <w:tab/>
      </w:r>
      <w:r w:rsidRPr="00FD7181">
        <w:rPr>
          <w:snapToGrid/>
          <w:lang w:val="en-GB"/>
        </w:rPr>
        <w:t>耶路撒冷民居</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46</w:t>
      </w:r>
      <w:r w:rsidR="00FD7181" w:rsidRPr="00FD7181">
        <w:rPr>
          <w:snapToGrid/>
          <w:szCs w:val="21"/>
          <w:lang w:val="en-GB"/>
        </w:rPr>
        <w:t>4.</w:t>
      </w:r>
      <w:r w:rsidRPr="00FD7181">
        <w:rPr>
          <w:snapToGrid/>
          <w:szCs w:val="21"/>
          <w:lang w:val="en-GB"/>
        </w:rPr>
        <w:tab/>
      </w:r>
      <w:r w:rsidRPr="000D147D">
        <w:rPr>
          <w:snapToGrid/>
          <w:spacing w:val="2"/>
          <w:szCs w:val="21"/>
          <w:lang w:val="en-GB"/>
        </w:rPr>
        <w:t>2007</w:t>
      </w:r>
      <w:r w:rsidRPr="000D147D">
        <w:rPr>
          <w:snapToGrid/>
          <w:spacing w:val="2"/>
          <w:szCs w:val="21"/>
          <w:lang w:val="en-GB"/>
        </w:rPr>
        <w:t>年</w:t>
      </w:r>
      <w:r w:rsidR="00FD7181" w:rsidRPr="000D147D">
        <w:rPr>
          <w:snapToGrid/>
          <w:spacing w:val="2"/>
          <w:szCs w:val="21"/>
          <w:lang w:val="en-GB"/>
        </w:rPr>
        <w:t>，</w:t>
      </w:r>
      <w:r w:rsidRPr="000D147D">
        <w:rPr>
          <w:snapToGrid/>
          <w:spacing w:val="2"/>
          <w:szCs w:val="21"/>
          <w:lang w:val="en-GB"/>
        </w:rPr>
        <w:t>收到来自东耶路撒冷社区居民的</w:t>
      </w:r>
      <w:r w:rsidRPr="000D147D">
        <w:rPr>
          <w:snapToGrid/>
          <w:spacing w:val="2"/>
          <w:szCs w:val="21"/>
          <w:lang w:val="en-GB"/>
        </w:rPr>
        <w:t>283</w:t>
      </w:r>
      <w:r w:rsidRPr="000D147D">
        <w:rPr>
          <w:snapToGrid/>
          <w:spacing w:val="2"/>
          <w:szCs w:val="21"/>
          <w:lang w:val="en-GB"/>
        </w:rPr>
        <w:t>份住房申请</w:t>
      </w:r>
      <w:r w:rsidR="00FD7181" w:rsidRPr="000D147D">
        <w:rPr>
          <w:snapToGrid/>
          <w:spacing w:val="2"/>
          <w:szCs w:val="21"/>
          <w:lang w:val="en-GB"/>
        </w:rPr>
        <w:t>，</w:t>
      </w:r>
      <w:r w:rsidRPr="000D147D">
        <w:rPr>
          <w:snapToGrid/>
          <w:spacing w:val="2"/>
          <w:szCs w:val="21"/>
          <w:lang w:val="en-GB"/>
        </w:rPr>
        <w:t>占申请总数的</w:t>
      </w:r>
      <w:r w:rsidRPr="000D147D">
        <w:rPr>
          <w:snapToGrid/>
          <w:spacing w:val="2"/>
          <w:szCs w:val="21"/>
          <w:lang w:val="en-GB"/>
        </w:rPr>
        <w:t>12</w:t>
      </w:r>
      <w:r w:rsidR="00FD7181" w:rsidRPr="000D147D">
        <w:rPr>
          <w:snapToGrid/>
          <w:spacing w:val="2"/>
          <w:szCs w:val="21"/>
          <w:lang w:val="en-GB"/>
        </w:rPr>
        <w:t>%</w:t>
      </w:r>
      <w:r w:rsidRPr="000D147D">
        <w:rPr>
          <w:snapToGrid/>
          <w:spacing w:val="2"/>
          <w:szCs w:val="21"/>
          <w:lang w:val="en-GB"/>
        </w:rPr>
        <w:t>。在这</w:t>
      </w:r>
      <w:r w:rsidRPr="000D147D">
        <w:rPr>
          <w:snapToGrid/>
          <w:spacing w:val="2"/>
          <w:szCs w:val="21"/>
          <w:lang w:val="en-GB"/>
        </w:rPr>
        <w:t>283</w:t>
      </w:r>
      <w:r w:rsidRPr="000D147D">
        <w:rPr>
          <w:snapToGrid/>
          <w:spacing w:val="2"/>
          <w:szCs w:val="21"/>
          <w:lang w:val="en-GB"/>
        </w:rPr>
        <w:t>份申请中</w:t>
      </w:r>
      <w:r w:rsidR="00FD7181" w:rsidRPr="000D147D">
        <w:rPr>
          <w:snapToGrid/>
          <w:spacing w:val="2"/>
          <w:szCs w:val="21"/>
          <w:lang w:val="en-GB"/>
        </w:rPr>
        <w:t>，</w:t>
      </w:r>
      <w:r w:rsidRPr="000D147D">
        <w:rPr>
          <w:snapToGrid/>
          <w:spacing w:val="2"/>
          <w:szCs w:val="21"/>
          <w:lang w:val="en-GB"/>
        </w:rPr>
        <w:t>135</w:t>
      </w:r>
      <w:r w:rsidR="00FD7181" w:rsidRPr="000D147D">
        <w:rPr>
          <w:snapToGrid/>
          <w:spacing w:val="2"/>
          <w:szCs w:val="21"/>
          <w:lang w:val="en-GB"/>
        </w:rPr>
        <w:t>(</w:t>
      </w:r>
      <w:r w:rsidRPr="000D147D">
        <w:rPr>
          <w:snapToGrid/>
          <w:spacing w:val="2"/>
          <w:szCs w:val="21"/>
          <w:lang w:val="en-GB"/>
        </w:rPr>
        <w:t>47</w:t>
      </w:r>
      <w:r w:rsidR="00FD7181" w:rsidRPr="000D147D">
        <w:rPr>
          <w:snapToGrid/>
          <w:spacing w:val="2"/>
          <w:szCs w:val="21"/>
          <w:lang w:val="en-GB"/>
        </w:rPr>
        <w:t>%)</w:t>
      </w:r>
      <w:r w:rsidRPr="000D147D">
        <w:rPr>
          <w:snapToGrid/>
          <w:spacing w:val="2"/>
          <w:szCs w:val="21"/>
          <w:lang w:val="en-GB"/>
        </w:rPr>
        <w:t>份获得住房。西耶路撒冷社区居民递交了</w:t>
      </w:r>
      <w:r w:rsidRPr="00FD7181">
        <w:rPr>
          <w:snapToGrid/>
          <w:szCs w:val="21"/>
          <w:lang w:val="en-GB"/>
        </w:rPr>
        <w:t xml:space="preserve">2 095 </w:t>
      </w:r>
      <w:r w:rsidRPr="00FD7181">
        <w:rPr>
          <w:snapToGrid/>
          <w:szCs w:val="21"/>
          <w:lang w:val="en-GB"/>
        </w:rPr>
        <w:t>份申请</w:t>
      </w:r>
      <w:r w:rsidR="00FD7181" w:rsidRPr="00FD7181">
        <w:rPr>
          <w:snapToGrid/>
          <w:szCs w:val="21"/>
          <w:lang w:val="en-GB"/>
        </w:rPr>
        <w:t>，</w:t>
      </w:r>
      <w:r w:rsidRPr="00FD7181">
        <w:rPr>
          <w:snapToGrid/>
          <w:szCs w:val="21"/>
          <w:lang w:val="en-GB"/>
        </w:rPr>
        <w:t>其中</w:t>
      </w:r>
      <w:r w:rsidRPr="00FD7181">
        <w:rPr>
          <w:snapToGrid/>
          <w:szCs w:val="21"/>
          <w:lang w:val="en-GB"/>
        </w:rPr>
        <w:t xml:space="preserve">1 505 </w:t>
      </w:r>
      <w:r w:rsidR="00FD7181" w:rsidRPr="00FD7181">
        <w:rPr>
          <w:snapToGrid/>
          <w:szCs w:val="21"/>
          <w:lang w:val="en-GB"/>
        </w:rPr>
        <w:t>(</w:t>
      </w:r>
      <w:r w:rsidRPr="00FD7181">
        <w:rPr>
          <w:snapToGrid/>
          <w:szCs w:val="21"/>
          <w:lang w:val="en-GB"/>
        </w:rPr>
        <w:t>71</w:t>
      </w:r>
      <w:r w:rsidR="00FD7181" w:rsidRPr="00FD7181">
        <w:rPr>
          <w:snapToGrid/>
          <w:szCs w:val="21"/>
          <w:lang w:val="en-GB"/>
        </w:rPr>
        <w:t>%)</w:t>
      </w:r>
      <w:r w:rsidRPr="00FD7181">
        <w:rPr>
          <w:snapToGrid/>
          <w:szCs w:val="21"/>
          <w:lang w:val="en-GB"/>
        </w:rPr>
        <w:t>获得住房。</w:t>
      </w:r>
    </w:p>
    <w:p w:rsidR="008370F6" w:rsidRPr="00FD7181" w:rsidRDefault="008370F6" w:rsidP="008370F6">
      <w:pPr>
        <w:tabs>
          <w:tab w:val="clear" w:pos="431"/>
        </w:tabs>
        <w:suppressAutoHyphens/>
        <w:overflowPunct/>
        <w:adjustRightInd/>
        <w:snapToGrid/>
        <w:spacing w:after="120"/>
        <w:ind w:left="1134" w:right="1134"/>
        <w:rPr>
          <w:snapToGrid/>
          <w:szCs w:val="21"/>
          <w:lang w:val="en-GB"/>
        </w:rPr>
      </w:pPr>
      <w:r w:rsidRPr="00FD7181">
        <w:rPr>
          <w:snapToGrid/>
          <w:szCs w:val="21"/>
          <w:lang w:val="en-GB"/>
        </w:rPr>
        <w:t>46</w:t>
      </w:r>
      <w:r w:rsidR="00FD7181" w:rsidRPr="00FD7181">
        <w:rPr>
          <w:snapToGrid/>
          <w:szCs w:val="21"/>
          <w:lang w:val="en-GB"/>
        </w:rPr>
        <w:t>5.</w:t>
      </w:r>
      <w:r w:rsidRPr="00FD7181">
        <w:rPr>
          <w:snapToGrid/>
          <w:szCs w:val="21"/>
          <w:lang w:val="en-GB"/>
        </w:rPr>
        <w:tab/>
      </w:r>
      <w:r w:rsidRPr="00FD7181">
        <w:rPr>
          <w:rFonts w:eastAsia="SimHei"/>
          <w:snapToGrid/>
          <w:szCs w:val="21"/>
          <w:lang w:val="en-GB"/>
        </w:rPr>
        <w:t>非法建设</w:t>
      </w:r>
      <w:r w:rsidRPr="00FD7181">
        <w:rPr>
          <w:snapToGrid/>
          <w:szCs w:val="21"/>
          <w:lang w:val="en-GB"/>
        </w:rPr>
        <w:t>。在耶路撒冷西部地区</w:t>
      </w:r>
      <w:r w:rsidR="00FD7181" w:rsidRPr="00FD7181">
        <w:rPr>
          <w:snapToGrid/>
          <w:szCs w:val="21"/>
          <w:lang w:val="en-GB"/>
        </w:rPr>
        <w:t>，</w:t>
      </w:r>
      <w:r w:rsidRPr="00FD7181">
        <w:rPr>
          <w:snapToGrid/>
          <w:szCs w:val="21"/>
          <w:lang w:val="en-GB"/>
        </w:rPr>
        <w:t>违章建筑大体上毫无例外地包括在合法建筑物外添加建筑</w:t>
      </w:r>
      <w:r w:rsidR="00FD7181" w:rsidRPr="00FD7181">
        <w:rPr>
          <w:snapToGrid/>
          <w:szCs w:val="21"/>
          <w:lang w:val="en-GB"/>
        </w:rPr>
        <w:t>，</w:t>
      </w:r>
      <w:r w:rsidRPr="00FD7181">
        <w:rPr>
          <w:snapToGrid/>
          <w:szCs w:val="21"/>
          <w:lang w:val="en-GB"/>
        </w:rPr>
        <w:t>比如在院子中新建一间屋子或在同一房屋内加建阁楼。在东耶路撒冷</w:t>
      </w:r>
      <w:r w:rsidR="00FD7181" w:rsidRPr="00FD7181">
        <w:rPr>
          <w:snapToGrid/>
          <w:szCs w:val="21"/>
          <w:lang w:val="en-GB"/>
        </w:rPr>
        <w:t>，</w:t>
      </w:r>
      <w:r w:rsidRPr="00FD7181">
        <w:rPr>
          <w:snapToGrid/>
          <w:szCs w:val="21"/>
          <w:lang w:val="en-GB"/>
        </w:rPr>
        <w:t>违章主要采取未经许可建造整栋房屋的形式。因此</w:t>
      </w:r>
      <w:r w:rsidR="00FD7181" w:rsidRPr="00FD7181">
        <w:rPr>
          <w:snapToGrid/>
          <w:szCs w:val="21"/>
          <w:lang w:val="en-GB"/>
        </w:rPr>
        <w:t>，</w:t>
      </w:r>
      <w:r w:rsidRPr="00FD7181">
        <w:rPr>
          <w:snapToGrid/>
          <w:szCs w:val="21"/>
          <w:lang w:val="en-GB"/>
        </w:rPr>
        <w:t>耶路撒冷东部地区的违章建筑拆除工作远比西耶路撒冷地区工程浩大。所有的拆除工作都按照程序进行</w:t>
      </w:r>
      <w:r w:rsidR="00FD7181" w:rsidRPr="00FD7181">
        <w:rPr>
          <w:snapToGrid/>
          <w:szCs w:val="21"/>
          <w:lang w:val="en-GB"/>
        </w:rPr>
        <w:t>，</w:t>
      </w:r>
      <w:r w:rsidRPr="00FD7181">
        <w:rPr>
          <w:snapToGrid/>
          <w:szCs w:val="21"/>
          <w:lang w:val="en-GB"/>
        </w:rPr>
        <w:t>可以进行司法审查。</w:t>
      </w:r>
    </w:p>
    <w:p w:rsidR="008370F6" w:rsidRPr="00FD7181" w:rsidRDefault="008370F6" w:rsidP="00164A6B">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29</w:t>
      </w:r>
      <w:r w:rsidR="00164A6B">
        <w:rPr>
          <w:rFonts w:hint="eastAsia"/>
          <w:snapToGrid/>
          <w:szCs w:val="21"/>
          <w:lang w:val="en-GB"/>
        </w:rPr>
        <w:br/>
      </w:r>
      <w:r w:rsidRPr="00FD7181">
        <w:rPr>
          <w:rFonts w:eastAsia="SimHei"/>
          <w:snapToGrid/>
          <w:szCs w:val="21"/>
          <w:lang w:val="en-GB"/>
        </w:rPr>
        <w:t>2002-2007</w:t>
      </w:r>
      <w:r w:rsidRPr="00FD7181">
        <w:rPr>
          <w:rFonts w:eastAsia="SimHei"/>
          <w:snapToGrid/>
          <w:szCs w:val="21"/>
          <w:lang w:val="en-GB"/>
        </w:rPr>
        <w:t>年提交的建筑许可证申请</w:t>
      </w:r>
    </w:p>
    <w:tbl>
      <w:tblPr>
        <w:tblW w:w="7370" w:type="dxa"/>
        <w:tblInd w:w="1134" w:type="dxa"/>
        <w:tblLayout w:type="fixed"/>
        <w:tblCellMar>
          <w:left w:w="0" w:type="dxa"/>
          <w:right w:w="113" w:type="dxa"/>
        </w:tblCellMar>
        <w:tblLook w:val="01E0" w:firstRow="1" w:lastRow="1" w:firstColumn="1" w:lastColumn="1" w:noHBand="0" w:noVBand="0"/>
      </w:tblPr>
      <w:tblGrid>
        <w:gridCol w:w="1366"/>
        <w:gridCol w:w="1000"/>
        <w:gridCol w:w="729"/>
        <w:gridCol w:w="729"/>
        <w:gridCol w:w="729"/>
        <w:gridCol w:w="729"/>
        <w:gridCol w:w="729"/>
        <w:gridCol w:w="729"/>
        <w:gridCol w:w="630"/>
      </w:tblGrid>
      <w:tr w:rsidR="008370F6" w:rsidRPr="00FD7181" w:rsidTr="008370F6">
        <w:tc>
          <w:tcPr>
            <w:tcW w:w="1366"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社区</w:t>
            </w:r>
          </w:p>
        </w:tc>
        <w:tc>
          <w:tcPr>
            <w:tcW w:w="1000"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申请年份</w:t>
            </w:r>
          </w:p>
        </w:tc>
        <w:tc>
          <w:tcPr>
            <w:tcW w:w="729"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2002</w:t>
            </w:r>
            <w:r w:rsidRPr="00FD7181">
              <w:rPr>
                <w:rFonts w:eastAsia="KaiTi_GB2312"/>
                <w:snapToGrid/>
                <w:sz w:val="18"/>
                <w:szCs w:val="18"/>
                <w:lang w:val="en-GB"/>
              </w:rPr>
              <w:t>年</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2003</w:t>
            </w:r>
            <w:r w:rsidRPr="00FD7181">
              <w:rPr>
                <w:rFonts w:eastAsia="KaiTi_GB2312"/>
                <w:snapToGrid/>
                <w:sz w:val="18"/>
                <w:szCs w:val="18"/>
                <w:lang w:val="en-GB"/>
              </w:rPr>
              <w:t>年</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2004</w:t>
            </w:r>
            <w:r w:rsidRPr="00FD7181">
              <w:rPr>
                <w:rFonts w:eastAsia="KaiTi_GB2312"/>
                <w:snapToGrid/>
                <w:sz w:val="18"/>
                <w:szCs w:val="18"/>
                <w:lang w:val="en-GB"/>
              </w:rPr>
              <w:t>年</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2005</w:t>
            </w:r>
            <w:r w:rsidRPr="00FD7181">
              <w:rPr>
                <w:rFonts w:eastAsia="KaiTi_GB2312"/>
                <w:snapToGrid/>
                <w:sz w:val="18"/>
                <w:szCs w:val="18"/>
                <w:lang w:val="en-GB"/>
              </w:rPr>
              <w:t>年</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2006</w:t>
            </w:r>
            <w:r w:rsidRPr="00FD7181">
              <w:rPr>
                <w:rFonts w:eastAsia="KaiTi_GB2312"/>
                <w:snapToGrid/>
                <w:sz w:val="18"/>
                <w:szCs w:val="18"/>
                <w:lang w:val="en-GB"/>
              </w:rPr>
              <w:t>年</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2007</w:t>
            </w:r>
            <w:r w:rsidRPr="00FD7181">
              <w:rPr>
                <w:rFonts w:eastAsia="KaiTi_GB2312"/>
                <w:snapToGrid/>
                <w:sz w:val="18"/>
                <w:szCs w:val="18"/>
                <w:lang w:val="en-GB"/>
              </w:rPr>
              <w:t>年</w:t>
            </w:r>
          </w:p>
        </w:tc>
        <w:tc>
          <w:tcPr>
            <w:tcW w:w="630"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b/>
                <w:snapToGrid/>
                <w:sz w:val="18"/>
                <w:szCs w:val="18"/>
                <w:lang w:val="en-GB"/>
              </w:rPr>
            </w:pPr>
            <w:r w:rsidRPr="00FD7181">
              <w:rPr>
                <w:rFonts w:eastAsia="KaiTi_GB2312"/>
                <w:b/>
                <w:snapToGrid/>
                <w:sz w:val="18"/>
                <w:szCs w:val="18"/>
                <w:lang w:val="en-GB"/>
              </w:rPr>
              <w:t>共计</w:t>
            </w:r>
          </w:p>
        </w:tc>
      </w:tr>
      <w:tr w:rsidR="008370F6" w:rsidRPr="00FD7181" w:rsidTr="008370F6">
        <w:tc>
          <w:tcPr>
            <w:tcW w:w="1366" w:type="dxa"/>
            <w:vMerge w:val="restart"/>
            <w:tcBorders>
              <w:top w:val="single" w:sz="12" w:space="0" w:color="auto"/>
            </w:tcBorders>
            <w:shd w:val="clear" w:color="auto" w:fill="auto"/>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西耶路撒冷社区</w:t>
            </w:r>
          </w:p>
        </w:tc>
        <w:tc>
          <w:tcPr>
            <w:tcW w:w="1000" w:type="dxa"/>
            <w:tcBorders>
              <w:top w:val="single" w:sz="12" w:space="0" w:color="auto"/>
            </w:tcBorders>
            <w:shd w:val="clear" w:color="auto" w:fill="auto"/>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新建建筑</w:t>
            </w:r>
          </w:p>
        </w:tc>
        <w:tc>
          <w:tcPr>
            <w:tcW w:w="729" w:type="dxa"/>
            <w:tcBorders>
              <w:top w:val="single" w:sz="12"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139</w:t>
            </w:r>
          </w:p>
        </w:tc>
        <w:tc>
          <w:tcPr>
            <w:tcW w:w="729"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135</w:t>
            </w:r>
          </w:p>
        </w:tc>
        <w:tc>
          <w:tcPr>
            <w:tcW w:w="729"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179</w:t>
            </w:r>
          </w:p>
        </w:tc>
        <w:tc>
          <w:tcPr>
            <w:tcW w:w="729"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199</w:t>
            </w:r>
          </w:p>
        </w:tc>
        <w:tc>
          <w:tcPr>
            <w:tcW w:w="729"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207</w:t>
            </w:r>
          </w:p>
        </w:tc>
        <w:tc>
          <w:tcPr>
            <w:tcW w:w="729"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171</w:t>
            </w:r>
          </w:p>
        </w:tc>
        <w:tc>
          <w:tcPr>
            <w:tcW w:w="630"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1 030</w:t>
            </w:r>
          </w:p>
        </w:tc>
      </w:tr>
      <w:tr w:rsidR="008370F6" w:rsidRPr="00FD7181" w:rsidTr="008370F6">
        <w:tc>
          <w:tcPr>
            <w:tcW w:w="1366" w:type="dxa"/>
            <w:vMerge/>
            <w:shd w:val="clear" w:color="auto" w:fill="auto"/>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1000" w:type="dxa"/>
            <w:tcBorders>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新增建筑</w:t>
            </w:r>
          </w:p>
        </w:tc>
        <w:tc>
          <w:tcPr>
            <w:tcW w:w="729" w:type="dxa"/>
            <w:tcBorders>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1 656</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1 650</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2 002</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2 085</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1 964</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1 955</w:t>
            </w:r>
          </w:p>
        </w:tc>
        <w:tc>
          <w:tcPr>
            <w:tcW w:w="630"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11 312</w:t>
            </w:r>
          </w:p>
        </w:tc>
      </w:tr>
      <w:tr w:rsidR="008370F6" w:rsidRPr="00FD7181" w:rsidTr="008370F6">
        <w:tc>
          <w:tcPr>
            <w:tcW w:w="1366" w:type="dxa"/>
            <w:vMerge/>
            <w:shd w:val="clear" w:color="auto" w:fill="auto"/>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1000" w:type="dxa"/>
            <w:tcBorders>
              <w:top w:val="single" w:sz="4" w:space="0" w:color="auto"/>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left"/>
              <w:rPr>
                <w:rFonts w:eastAsia="SimHei"/>
                <w:snapToGrid/>
                <w:sz w:val="18"/>
                <w:szCs w:val="18"/>
                <w:lang w:val="en-GB"/>
              </w:rPr>
            </w:pPr>
            <w:r w:rsidRPr="00FD7181">
              <w:rPr>
                <w:rFonts w:eastAsia="SimHei"/>
                <w:snapToGrid/>
                <w:sz w:val="18"/>
                <w:szCs w:val="18"/>
                <w:lang w:val="en-GB"/>
              </w:rPr>
              <w:t>建筑总计</w:t>
            </w:r>
          </w:p>
        </w:tc>
        <w:tc>
          <w:tcPr>
            <w:tcW w:w="729" w:type="dxa"/>
            <w:tcBorders>
              <w:top w:val="single" w:sz="4" w:space="0" w:color="auto"/>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1 795</w:t>
            </w:r>
          </w:p>
        </w:tc>
        <w:tc>
          <w:tcPr>
            <w:tcW w:w="729"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1 785</w:t>
            </w:r>
          </w:p>
        </w:tc>
        <w:tc>
          <w:tcPr>
            <w:tcW w:w="729"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2 181</w:t>
            </w:r>
          </w:p>
        </w:tc>
        <w:tc>
          <w:tcPr>
            <w:tcW w:w="729"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2 284</w:t>
            </w:r>
          </w:p>
        </w:tc>
        <w:tc>
          <w:tcPr>
            <w:tcW w:w="729"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2 171</w:t>
            </w:r>
          </w:p>
        </w:tc>
        <w:tc>
          <w:tcPr>
            <w:tcW w:w="729"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2 126</w:t>
            </w:r>
          </w:p>
        </w:tc>
        <w:tc>
          <w:tcPr>
            <w:tcW w:w="630"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12 342</w:t>
            </w:r>
          </w:p>
        </w:tc>
      </w:tr>
      <w:tr w:rsidR="008370F6" w:rsidRPr="00FD7181" w:rsidTr="008370F6">
        <w:tc>
          <w:tcPr>
            <w:tcW w:w="1366" w:type="dxa"/>
            <w:vMerge w:val="restart"/>
            <w:shd w:val="clear" w:color="auto" w:fill="auto"/>
          </w:tcPr>
          <w:p w:rsidR="008370F6" w:rsidRPr="00FD7181" w:rsidRDefault="008370F6" w:rsidP="008370F6">
            <w:pPr>
              <w:keepNext/>
              <w:keepLines/>
              <w:tabs>
                <w:tab w:val="clear" w:pos="431"/>
              </w:tabs>
              <w:suppressAutoHyphens/>
              <w:overflowPunct/>
              <w:adjustRightInd/>
              <w:snapToGrid/>
              <w:jc w:val="left"/>
              <w:rPr>
                <w:snapToGrid/>
                <w:sz w:val="18"/>
                <w:szCs w:val="18"/>
                <w:lang w:val="en-GB"/>
              </w:rPr>
            </w:pPr>
            <w:r w:rsidRPr="00FD7181">
              <w:rPr>
                <w:snapToGrid/>
                <w:sz w:val="18"/>
                <w:szCs w:val="18"/>
                <w:lang w:val="en-GB"/>
              </w:rPr>
              <w:t>东耶路撒冷社区</w:t>
            </w:r>
          </w:p>
        </w:tc>
        <w:tc>
          <w:tcPr>
            <w:tcW w:w="1000" w:type="dxa"/>
            <w:tcBorders>
              <w:top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新建建筑</w:t>
            </w:r>
          </w:p>
        </w:tc>
        <w:tc>
          <w:tcPr>
            <w:tcW w:w="729" w:type="dxa"/>
            <w:tcBorders>
              <w:top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94</w:t>
            </w:r>
          </w:p>
        </w:tc>
        <w:tc>
          <w:tcPr>
            <w:tcW w:w="729" w:type="dxa"/>
            <w:tcBorders>
              <w:top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57</w:t>
            </w:r>
          </w:p>
        </w:tc>
        <w:tc>
          <w:tcPr>
            <w:tcW w:w="729" w:type="dxa"/>
            <w:tcBorders>
              <w:top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112</w:t>
            </w:r>
          </w:p>
        </w:tc>
        <w:tc>
          <w:tcPr>
            <w:tcW w:w="729" w:type="dxa"/>
            <w:tcBorders>
              <w:top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147</w:t>
            </w:r>
          </w:p>
        </w:tc>
        <w:tc>
          <w:tcPr>
            <w:tcW w:w="729" w:type="dxa"/>
            <w:tcBorders>
              <w:top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150</w:t>
            </w:r>
          </w:p>
        </w:tc>
        <w:tc>
          <w:tcPr>
            <w:tcW w:w="729" w:type="dxa"/>
            <w:tcBorders>
              <w:top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155</w:t>
            </w:r>
          </w:p>
        </w:tc>
        <w:tc>
          <w:tcPr>
            <w:tcW w:w="630" w:type="dxa"/>
            <w:tcBorders>
              <w:top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715</w:t>
            </w:r>
          </w:p>
        </w:tc>
      </w:tr>
      <w:tr w:rsidR="008370F6" w:rsidRPr="00FD7181" w:rsidTr="008370F6">
        <w:tc>
          <w:tcPr>
            <w:tcW w:w="1366" w:type="dxa"/>
            <w:vMerge/>
            <w:shd w:val="clear" w:color="auto" w:fill="auto"/>
            <w:vAlign w:val="bottom"/>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c>
          <w:tcPr>
            <w:tcW w:w="1000" w:type="dxa"/>
            <w:tcBorders>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新增建筑</w:t>
            </w:r>
          </w:p>
        </w:tc>
        <w:tc>
          <w:tcPr>
            <w:tcW w:w="729" w:type="dxa"/>
            <w:tcBorders>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61</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78</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112</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11</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116</w:t>
            </w:r>
          </w:p>
        </w:tc>
        <w:tc>
          <w:tcPr>
            <w:tcW w:w="729"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128</w:t>
            </w:r>
          </w:p>
        </w:tc>
        <w:tc>
          <w:tcPr>
            <w:tcW w:w="630"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606</w:t>
            </w:r>
          </w:p>
        </w:tc>
      </w:tr>
      <w:tr w:rsidR="008370F6" w:rsidRPr="00FD7181" w:rsidTr="008370F6">
        <w:tc>
          <w:tcPr>
            <w:tcW w:w="1366" w:type="dxa"/>
            <w:tcBorders>
              <w:bottom w:val="single" w:sz="12" w:space="0" w:color="auto"/>
            </w:tcBorders>
            <w:shd w:val="clear" w:color="auto" w:fill="auto"/>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1000" w:type="dxa"/>
            <w:tcBorders>
              <w:top w:val="single" w:sz="4" w:space="0" w:color="auto"/>
              <w:bottom w:val="single" w:sz="12" w:space="0" w:color="auto"/>
            </w:tcBorders>
            <w:shd w:val="clear" w:color="auto" w:fill="auto"/>
            <w:vAlign w:val="center"/>
          </w:tcPr>
          <w:p w:rsidR="008370F6" w:rsidRPr="00FD7181" w:rsidRDefault="008370F6" w:rsidP="008370F6">
            <w:pPr>
              <w:keepNext/>
              <w:keepLines/>
              <w:tabs>
                <w:tab w:val="clear" w:pos="431"/>
              </w:tabs>
              <w:overflowPunct/>
              <w:adjustRightInd/>
              <w:snapToGrid/>
              <w:jc w:val="left"/>
              <w:rPr>
                <w:b/>
                <w:snapToGrid/>
                <w:sz w:val="18"/>
                <w:szCs w:val="18"/>
                <w:lang w:val="en-GB"/>
              </w:rPr>
            </w:pPr>
            <w:r w:rsidRPr="00FD7181">
              <w:rPr>
                <w:rFonts w:eastAsia="SimHei"/>
                <w:snapToGrid/>
                <w:sz w:val="18"/>
                <w:szCs w:val="18"/>
                <w:lang w:val="en-GB"/>
              </w:rPr>
              <w:t>建筑总计</w:t>
            </w:r>
          </w:p>
        </w:tc>
        <w:tc>
          <w:tcPr>
            <w:tcW w:w="729" w:type="dxa"/>
            <w:tcBorders>
              <w:top w:val="single" w:sz="4" w:space="0" w:color="auto"/>
              <w:bottom w:val="single" w:sz="12"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155</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135</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224</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258</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266</w:t>
            </w:r>
          </w:p>
        </w:tc>
        <w:tc>
          <w:tcPr>
            <w:tcW w:w="729" w:type="dxa"/>
            <w:tcBorders>
              <w:top w:val="single" w:sz="4" w:space="0" w:color="auto"/>
              <w:bottom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283</w:t>
            </w:r>
          </w:p>
        </w:tc>
        <w:tc>
          <w:tcPr>
            <w:tcW w:w="630" w:type="dxa"/>
            <w:tcBorders>
              <w:top w:val="single" w:sz="4" w:space="0" w:color="auto"/>
              <w:bottom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1 321</w:t>
            </w:r>
          </w:p>
        </w:tc>
      </w:tr>
    </w:tbl>
    <w:p w:rsidR="008370F6" w:rsidRPr="00164A6B" w:rsidRDefault="008370F6" w:rsidP="000D147D">
      <w:pPr>
        <w:tabs>
          <w:tab w:val="clear" w:pos="431"/>
        </w:tabs>
        <w:suppressAutoHyphens/>
        <w:overflowPunct/>
        <w:adjustRightInd/>
        <w:snapToGrid/>
        <w:spacing w:after="240"/>
        <w:ind w:left="1134" w:right="1134" w:firstLine="159"/>
        <w:jc w:val="left"/>
        <w:rPr>
          <w:snapToGrid/>
          <w:sz w:val="18"/>
          <w:szCs w:val="18"/>
          <w:lang w:val="en-GB"/>
        </w:rPr>
      </w:pPr>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耶路撒冷市政府</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FD7181" w:rsidRDefault="008370F6" w:rsidP="00164A6B">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30</w:t>
      </w:r>
      <w:r w:rsidR="00164A6B">
        <w:rPr>
          <w:rFonts w:hint="eastAsia"/>
          <w:snapToGrid/>
          <w:szCs w:val="21"/>
          <w:lang w:val="en-GB"/>
        </w:rPr>
        <w:br/>
      </w:r>
      <w:r w:rsidRPr="00FD7181">
        <w:rPr>
          <w:rFonts w:eastAsia="SimHei"/>
          <w:snapToGrid/>
          <w:szCs w:val="21"/>
          <w:lang w:val="en-GB"/>
        </w:rPr>
        <w:t>2002-2007</w:t>
      </w:r>
      <w:r w:rsidRPr="00FD7181">
        <w:rPr>
          <w:rFonts w:eastAsia="SimHei"/>
          <w:snapToGrid/>
          <w:szCs w:val="21"/>
          <w:lang w:val="en-GB"/>
        </w:rPr>
        <w:t>年颁发的建筑许可证</w:t>
      </w:r>
    </w:p>
    <w:tbl>
      <w:tblPr>
        <w:tblW w:w="7370" w:type="dxa"/>
        <w:tblInd w:w="1134" w:type="dxa"/>
        <w:tblLayout w:type="fixed"/>
        <w:tblCellMar>
          <w:left w:w="0" w:type="dxa"/>
          <w:right w:w="113" w:type="dxa"/>
        </w:tblCellMar>
        <w:tblLook w:val="01E0" w:firstRow="1" w:lastRow="1" w:firstColumn="1" w:lastColumn="1" w:noHBand="0" w:noVBand="0"/>
      </w:tblPr>
      <w:tblGrid>
        <w:gridCol w:w="1366"/>
        <w:gridCol w:w="1000"/>
        <w:gridCol w:w="714"/>
        <w:gridCol w:w="715"/>
        <w:gridCol w:w="715"/>
        <w:gridCol w:w="715"/>
        <w:gridCol w:w="715"/>
        <w:gridCol w:w="715"/>
        <w:gridCol w:w="715"/>
      </w:tblGrid>
      <w:tr w:rsidR="008370F6" w:rsidRPr="00FD7181" w:rsidTr="008370F6">
        <w:tc>
          <w:tcPr>
            <w:tcW w:w="1366" w:type="dxa"/>
            <w:tcBorders>
              <w:top w:val="single" w:sz="4" w:space="0" w:color="auto"/>
              <w:bottom w:val="single" w:sz="12" w:space="0" w:color="auto"/>
            </w:tcBorders>
            <w:vAlign w:val="bottom"/>
          </w:tcPr>
          <w:p w:rsidR="008370F6" w:rsidRPr="00FD7181" w:rsidRDefault="008370F6" w:rsidP="008370F6">
            <w:pPr>
              <w:keepNext/>
              <w:keepLines/>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社区</w:t>
            </w:r>
          </w:p>
        </w:tc>
        <w:tc>
          <w:tcPr>
            <w:tcW w:w="1000" w:type="dxa"/>
            <w:tcBorders>
              <w:top w:val="single" w:sz="4" w:space="0" w:color="auto"/>
              <w:bottom w:val="single" w:sz="12" w:space="0" w:color="auto"/>
            </w:tcBorders>
            <w:vAlign w:val="bottom"/>
          </w:tcPr>
          <w:p w:rsidR="008370F6" w:rsidRPr="00FD7181" w:rsidRDefault="008370F6" w:rsidP="008370F6">
            <w:pPr>
              <w:keepNext/>
              <w:keepLines/>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申请年份</w:t>
            </w:r>
          </w:p>
        </w:tc>
        <w:tc>
          <w:tcPr>
            <w:tcW w:w="714" w:type="dxa"/>
            <w:tcBorders>
              <w:top w:val="single" w:sz="4" w:space="0" w:color="auto"/>
              <w:bottom w:val="single" w:sz="12" w:space="0" w:color="auto"/>
            </w:tcBorders>
            <w:shd w:val="clear" w:color="auto" w:fill="auto"/>
            <w:vAlign w:val="bottom"/>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2002</w:t>
            </w:r>
            <w:r w:rsidRPr="00FD7181">
              <w:rPr>
                <w:rFonts w:eastAsia="KaiTi_GB2312"/>
                <w:snapToGrid/>
                <w:sz w:val="18"/>
                <w:szCs w:val="18"/>
                <w:lang w:val="en-GB"/>
              </w:rPr>
              <w:t>年</w:t>
            </w:r>
          </w:p>
        </w:tc>
        <w:tc>
          <w:tcPr>
            <w:tcW w:w="715"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2003</w:t>
            </w:r>
            <w:r w:rsidRPr="00FD7181">
              <w:rPr>
                <w:rFonts w:eastAsia="KaiTi_GB2312"/>
                <w:snapToGrid/>
                <w:sz w:val="18"/>
                <w:szCs w:val="18"/>
                <w:lang w:val="en-GB"/>
              </w:rPr>
              <w:t>年</w:t>
            </w:r>
          </w:p>
        </w:tc>
        <w:tc>
          <w:tcPr>
            <w:tcW w:w="715"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2004</w:t>
            </w:r>
            <w:r w:rsidRPr="00FD7181">
              <w:rPr>
                <w:rFonts w:eastAsia="KaiTi_GB2312"/>
                <w:snapToGrid/>
                <w:sz w:val="18"/>
                <w:szCs w:val="18"/>
                <w:lang w:val="en-GB"/>
              </w:rPr>
              <w:t>年</w:t>
            </w:r>
          </w:p>
        </w:tc>
        <w:tc>
          <w:tcPr>
            <w:tcW w:w="715"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2005</w:t>
            </w:r>
            <w:r w:rsidRPr="00FD7181">
              <w:rPr>
                <w:rFonts w:eastAsia="KaiTi_GB2312"/>
                <w:snapToGrid/>
                <w:sz w:val="18"/>
                <w:szCs w:val="18"/>
                <w:lang w:val="en-GB"/>
              </w:rPr>
              <w:t>年</w:t>
            </w:r>
          </w:p>
        </w:tc>
        <w:tc>
          <w:tcPr>
            <w:tcW w:w="715"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2006</w:t>
            </w:r>
            <w:r w:rsidRPr="00FD7181">
              <w:rPr>
                <w:rFonts w:eastAsia="KaiTi_GB2312"/>
                <w:snapToGrid/>
                <w:sz w:val="18"/>
                <w:szCs w:val="18"/>
                <w:lang w:val="en-GB"/>
              </w:rPr>
              <w:t>年</w:t>
            </w:r>
          </w:p>
        </w:tc>
        <w:tc>
          <w:tcPr>
            <w:tcW w:w="715"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2007</w:t>
            </w:r>
            <w:r w:rsidRPr="00FD7181">
              <w:rPr>
                <w:rFonts w:eastAsia="KaiTi_GB2312"/>
                <w:snapToGrid/>
                <w:sz w:val="18"/>
                <w:szCs w:val="18"/>
                <w:lang w:val="en-GB"/>
              </w:rPr>
              <w:t>年</w:t>
            </w:r>
          </w:p>
        </w:tc>
        <w:tc>
          <w:tcPr>
            <w:tcW w:w="715" w:type="dxa"/>
            <w:tcBorders>
              <w:top w:val="single" w:sz="4" w:space="0" w:color="auto"/>
              <w:bottom w:val="single" w:sz="12" w:space="0" w:color="auto"/>
            </w:tcBorders>
            <w:vAlign w:val="center"/>
          </w:tcPr>
          <w:p w:rsidR="008370F6" w:rsidRPr="00FD7181" w:rsidRDefault="008370F6" w:rsidP="008370F6">
            <w:pPr>
              <w:keepNext/>
              <w:keepLines/>
              <w:tabs>
                <w:tab w:val="clear" w:pos="431"/>
              </w:tabs>
              <w:suppressAutoHyphens/>
              <w:overflowPunct/>
              <w:adjustRightInd/>
              <w:snapToGrid/>
              <w:jc w:val="right"/>
              <w:rPr>
                <w:rFonts w:eastAsia="KaiTi_GB2312"/>
                <w:b/>
                <w:snapToGrid/>
                <w:sz w:val="18"/>
                <w:szCs w:val="18"/>
                <w:lang w:val="en-GB"/>
              </w:rPr>
            </w:pPr>
            <w:r w:rsidRPr="00FD7181">
              <w:rPr>
                <w:rFonts w:eastAsia="KaiTi_GB2312"/>
                <w:b/>
                <w:snapToGrid/>
                <w:sz w:val="18"/>
                <w:szCs w:val="18"/>
                <w:lang w:val="en-GB"/>
              </w:rPr>
              <w:t>共计</w:t>
            </w:r>
          </w:p>
        </w:tc>
      </w:tr>
      <w:tr w:rsidR="008370F6" w:rsidRPr="00FD7181" w:rsidTr="008370F6">
        <w:tc>
          <w:tcPr>
            <w:tcW w:w="1366" w:type="dxa"/>
            <w:vMerge w:val="restart"/>
            <w:tcBorders>
              <w:top w:val="single" w:sz="12" w:space="0" w:color="auto"/>
            </w:tcBorders>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西耶路撒冷社区</w:t>
            </w:r>
          </w:p>
        </w:tc>
        <w:tc>
          <w:tcPr>
            <w:tcW w:w="1000"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新建建筑</w:t>
            </w:r>
          </w:p>
        </w:tc>
        <w:tc>
          <w:tcPr>
            <w:tcW w:w="714" w:type="dxa"/>
            <w:tcBorders>
              <w:top w:val="single" w:sz="12"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124</w:t>
            </w:r>
          </w:p>
        </w:tc>
        <w:tc>
          <w:tcPr>
            <w:tcW w:w="715"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140</w:t>
            </w:r>
          </w:p>
        </w:tc>
        <w:tc>
          <w:tcPr>
            <w:tcW w:w="715"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112</w:t>
            </w:r>
          </w:p>
        </w:tc>
        <w:tc>
          <w:tcPr>
            <w:tcW w:w="715"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141</w:t>
            </w:r>
          </w:p>
        </w:tc>
        <w:tc>
          <w:tcPr>
            <w:tcW w:w="715"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175</w:t>
            </w:r>
          </w:p>
        </w:tc>
        <w:tc>
          <w:tcPr>
            <w:tcW w:w="715"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151</w:t>
            </w:r>
          </w:p>
        </w:tc>
        <w:tc>
          <w:tcPr>
            <w:tcW w:w="715" w:type="dxa"/>
            <w:tcBorders>
              <w:top w:val="single" w:sz="12"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843</w:t>
            </w:r>
          </w:p>
        </w:tc>
      </w:tr>
      <w:tr w:rsidR="008370F6" w:rsidRPr="00FD7181" w:rsidTr="008370F6">
        <w:tc>
          <w:tcPr>
            <w:tcW w:w="1366" w:type="dxa"/>
            <w:vMerge/>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1000" w:type="dxa"/>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新增建筑</w:t>
            </w:r>
          </w:p>
        </w:tc>
        <w:tc>
          <w:tcPr>
            <w:tcW w:w="714" w:type="dxa"/>
            <w:tcBorders>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1 217</w:t>
            </w:r>
          </w:p>
        </w:tc>
        <w:tc>
          <w:tcPr>
            <w:tcW w:w="715"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1 167</w:t>
            </w:r>
          </w:p>
        </w:tc>
        <w:tc>
          <w:tcPr>
            <w:tcW w:w="715"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1 357</w:t>
            </w:r>
          </w:p>
        </w:tc>
        <w:tc>
          <w:tcPr>
            <w:tcW w:w="715"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1 552</w:t>
            </w:r>
          </w:p>
        </w:tc>
        <w:tc>
          <w:tcPr>
            <w:tcW w:w="715"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1 552</w:t>
            </w:r>
          </w:p>
        </w:tc>
        <w:tc>
          <w:tcPr>
            <w:tcW w:w="715"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1 508</w:t>
            </w:r>
          </w:p>
        </w:tc>
        <w:tc>
          <w:tcPr>
            <w:tcW w:w="715" w:type="dxa"/>
            <w:tcBorders>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8 353</w:t>
            </w:r>
          </w:p>
        </w:tc>
      </w:tr>
      <w:tr w:rsidR="008370F6" w:rsidRPr="00FD7181" w:rsidTr="008370F6">
        <w:tc>
          <w:tcPr>
            <w:tcW w:w="1366" w:type="dxa"/>
            <w:vMerge/>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1000" w:type="dxa"/>
            <w:vAlign w:val="center"/>
          </w:tcPr>
          <w:p w:rsidR="008370F6" w:rsidRPr="00FD7181" w:rsidRDefault="008370F6" w:rsidP="008370F6">
            <w:pPr>
              <w:keepNext/>
              <w:keepLines/>
              <w:tabs>
                <w:tab w:val="clear" w:pos="431"/>
              </w:tabs>
              <w:overflowPunct/>
              <w:adjustRightInd/>
              <w:snapToGrid/>
              <w:jc w:val="left"/>
              <w:rPr>
                <w:rFonts w:eastAsia="SimHei"/>
                <w:snapToGrid/>
                <w:sz w:val="18"/>
                <w:szCs w:val="18"/>
                <w:lang w:val="en-GB"/>
              </w:rPr>
            </w:pPr>
            <w:r w:rsidRPr="00FD7181">
              <w:rPr>
                <w:rFonts w:eastAsia="SimHei"/>
                <w:snapToGrid/>
                <w:sz w:val="18"/>
                <w:szCs w:val="18"/>
                <w:lang w:val="en-GB"/>
              </w:rPr>
              <w:t>建筑总计</w:t>
            </w:r>
          </w:p>
        </w:tc>
        <w:tc>
          <w:tcPr>
            <w:tcW w:w="714" w:type="dxa"/>
            <w:tcBorders>
              <w:top w:val="single" w:sz="4" w:space="0" w:color="auto"/>
              <w:bottom w:val="single" w:sz="4" w:space="0" w:color="auto"/>
            </w:tcBorders>
            <w:shd w:val="clear" w:color="auto" w:fill="auto"/>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1 341</w:t>
            </w:r>
          </w:p>
        </w:tc>
        <w:tc>
          <w:tcPr>
            <w:tcW w:w="715"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1 307</w:t>
            </w:r>
          </w:p>
        </w:tc>
        <w:tc>
          <w:tcPr>
            <w:tcW w:w="715"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1 469</w:t>
            </w:r>
          </w:p>
        </w:tc>
        <w:tc>
          <w:tcPr>
            <w:tcW w:w="715"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1 693</w:t>
            </w:r>
          </w:p>
        </w:tc>
        <w:tc>
          <w:tcPr>
            <w:tcW w:w="715"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1 727</w:t>
            </w:r>
          </w:p>
        </w:tc>
        <w:tc>
          <w:tcPr>
            <w:tcW w:w="715"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1 659</w:t>
            </w:r>
          </w:p>
        </w:tc>
        <w:tc>
          <w:tcPr>
            <w:tcW w:w="715" w:type="dxa"/>
            <w:tcBorders>
              <w:top w:val="single" w:sz="4" w:space="0" w:color="auto"/>
              <w:bottom w:val="single" w:sz="4" w:space="0" w:color="auto"/>
            </w:tcBorders>
            <w:vAlign w:val="center"/>
          </w:tcPr>
          <w:p w:rsidR="008370F6" w:rsidRPr="00FD7181" w:rsidRDefault="008370F6" w:rsidP="008370F6">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9 196</w:t>
            </w:r>
          </w:p>
        </w:tc>
      </w:tr>
      <w:tr w:rsidR="008370F6" w:rsidRPr="00FD7181" w:rsidTr="008370F6">
        <w:tc>
          <w:tcPr>
            <w:tcW w:w="1366" w:type="dxa"/>
            <w:vMerge w:val="restart"/>
          </w:tcPr>
          <w:p w:rsidR="008370F6" w:rsidRPr="00FD7181" w:rsidRDefault="008370F6" w:rsidP="008370F6">
            <w:pPr>
              <w:keepNext/>
              <w:keepLines/>
              <w:tabs>
                <w:tab w:val="clear" w:pos="431"/>
              </w:tabs>
              <w:suppressAutoHyphens/>
              <w:overflowPunct/>
              <w:adjustRightInd/>
              <w:snapToGrid/>
              <w:jc w:val="left"/>
              <w:rPr>
                <w:snapToGrid/>
                <w:sz w:val="18"/>
                <w:szCs w:val="18"/>
                <w:lang w:val="en-GB"/>
              </w:rPr>
            </w:pPr>
            <w:r w:rsidRPr="00FD7181">
              <w:rPr>
                <w:snapToGrid/>
                <w:sz w:val="18"/>
                <w:szCs w:val="18"/>
                <w:lang w:val="en-GB"/>
              </w:rPr>
              <w:t>东耶路撒冷社区</w:t>
            </w:r>
          </w:p>
        </w:tc>
        <w:tc>
          <w:tcPr>
            <w:tcW w:w="1000" w:type="dxa"/>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新建建筑</w:t>
            </w:r>
          </w:p>
        </w:tc>
        <w:tc>
          <w:tcPr>
            <w:tcW w:w="714" w:type="dxa"/>
            <w:tcBorders>
              <w:top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98</w:t>
            </w:r>
          </w:p>
        </w:tc>
        <w:tc>
          <w:tcPr>
            <w:tcW w:w="715" w:type="dxa"/>
            <w:tcBorders>
              <w:top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62</w:t>
            </w:r>
          </w:p>
        </w:tc>
        <w:tc>
          <w:tcPr>
            <w:tcW w:w="715" w:type="dxa"/>
            <w:tcBorders>
              <w:top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51</w:t>
            </w:r>
          </w:p>
        </w:tc>
        <w:tc>
          <w:tcPr>
            <w:tcW w:w="715" w:type="dxa"/>
            <w:tcBorders>
              <w:top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78</w:t>
            </w:r>
          </w:p>
        </w:tc>
        <w:tc>
          <w:tcPr>
            <w:tcW w:w="715" w:type="dxa"/>
            <w:tcBorders>
              <w:top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88</w:t>
            </w:r>
          </w:p>
        </w:tc>
        <w:tc>
          <w:tcPr>
            <w:tcW w:w="715" w:type="dxa"/>
            <w:tcBorders>
              <w:top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82</w:t>
            </w:r>
          </w:p>
        </w:tc>
        <w:tc>
          <w:tcPr>
            <w:tcW w:w="715" w:type="dxa"/>
            <w:tcBorders>
              <w:top w:val="single" w:sz="4"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459</w:t>
            </w:r>
          </w:p>
        </w:tc>
      </w:tr>
      <w:tr w:rsidR="008370F6" w:rsidRPr="00FD7181" w:rsidTr="008370F6">
        <w:tc>
          <w:tcPr>
            <w:tcW w:w="1366" w:type="dxa"/>
            <w:vMerge/>
            <w:vAlign w:val="bottom"/>
          </w:tcPr>
          <w:p w:rsidR="008370F6" w:rsidRPr="00FD7181" w:rsidRDefault="008370F6" w:rsidP="008370F6">
            <w:pPr>
              <w:keepNext/>
              <w:keepLines/>
              <w:tabs>
                <w:tab w:val="clear" w:pos="431"/>
              </w:tabs>
              <w:suppressAutoHyphens/>
              <w:overflowPunct/>
              <w:adjustRightInd/>
              <w:snapToGrid/>
              <w:jc w:val="left"/>
              <w:rPr>
                <w:snapToGrid/>
                <w:sz w:val="18"/>
                <w:szCs w:val="18"/>
                <w:lang w:val="en-GB" w:eastAsia="en-US"/>
              </w:rPr>
            </w:pPr>
          </w:p>
        </w:tc>
        <w:tc>
          <w:tcPr>
            <w:tcW w:w="1000" w:type="dxa"/>
            <w:vAlign w:val="center"/>
          </w:tcPr>
          <w:p w:rsidR="008370F6" w:rsidRPr="00FD7181" w:rsidRDefault="008370F6" w:rsidP="008370F6">
            <w:pPr>
              <w:keepNext/>
              <w:keepLines/>
              <w:tabs>
                <w:tab w:val="clear" w:pos="431"/>
              </w:tabs>
              <w:overflowPunct/>
              <w:adjustRightInd/>
              <w:snapToGrid/>
              <w:jc w:val="left"/>
              <w:rPr>
                <w:snapToGrid/>
                <w:sz w:val="18"/>
                <w:szCs w:val="18"/>
                <w:lang w:val="en-GB"/>
              </w:rPr>
            </w:pPr>
            <w:r w:rsidRPr="00FD7181">
              <w:rPr>
                <w:snapToGrid/>
                <w:sz w:val="18"/>
                <w:szCs w:val="18"/>
                <w:lang w:val="en-GB"/>
              </w:rPr>
              <w:t>新增建筑</w:t>
            </w:r>
          </w:p>
        </w:tc>
        <w:tc>
          <w:tcPr>
            <w:tcW w:w="714" w:type="dxa"/>
            <w:tcBorders>
              <w:bottom w:val="single" w:sz="4" w:space="0" w:color="auto"/>
            </w:tcBorders>
            <w:shd w:val="clear" w:color="auto" w:fill="auto"/>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64</w:t>
            </w:r>
          </w:p>
        </w:tc>
        <w:tc>
          <w:tcPr>
            <w:tcW w:w="715" w:type="dxa"/>
            <w:tcBorders>
              <w:bottom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56</w:t>
            </w:r>
          </w:p>
        </w:tc>
        <w:tc>
          <w:tcPr>
            <w:tcW w:w="715" w:type="dxa"/>
            <w:tcBorders>
              <w:bottom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65</w:t>
            </w:r>
          </w:p>
        </w:tc>
        <w:tc>
          <w:tcPr>
            <w:tcW w:w="715" w:type="dxa"/>
            <w:tcBorders>
              <w:bottom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61</w:t>
            </w:r>
          </w:p>
        </w:tc>
        <w:tc>
          <w:tcPr>
            <w:tcW w:w="715" w:type="dxa"/>
            <w:tcBorders>
              <w:bottom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56</w:t>
            </w:r>
          </w:p>
        </w:tc>
        <w:tc>
          <w:tcPr>
            <w:tcW w:w="715" w:type="dxa"/>
            <w:tcBorders>
              <w:bottom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68</w:t>
            </w:r>
          </w:p>
        </w:tc>
        <w:tc>
          <w:tcPr>
            <w:tcW w:w="715" w:type="dxa"/>
            <w:tcBorders>
              <w:bottom w:val="single" w:sz="4"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370</w:t>
            </w:r>
          </w:p>
        </w:tc>
      </w:tr>
      <w:tr w:rsidR="008370F6" w:rsidRPr="00FD7181" w:rsidTr="008370F6">
        <w:tc>
          <w:tcPr>
            <w:tcW w:w="1366" w:type="dxa"/>
            <w:vMerge/>
            <w:tcBorders>
              <w:bottom w:val="single" w:sz="12" w:space="0" w:color="auto"/>
            </w:tcBorders>
            <w:vAlign w:val="bottom"/>
          </w:tcPr>
          <w:p w:rsidR="008370F6" w:rsidRPr="00FD7181" w:rsidRDefault="008370F6" w:rsidP="008370F6">
            <w:pPr>
              <w:keepNext/>
              <w:keepLines/>
              <w:tabs>
                <w:tab w:val="clear" w:pos="431"/>
              </w:tabs>
              <w:overflowPunct/>
              <w:adjustRightInd/>
              <w:snapToGrid/>
              <w:jc w:val="left"/>
              <w:rPr>
                <w:snapToGrid/>
                <w:sz w:val="18"/>
                <w:szCs w:val="18"/>
                <w:lang w:val="en-GB" w:eastAsia="en-US"/>
              </w:rPr>
            </w:pPr>
          </w:p>
        </w:tc>
        <w:tc>
          <w:tcPr>
            <w:tcW w:w="1000" w:type="dxa"/>
            <w:tcBorders>
              <w:bottom w:val="single" w:sz="12" w:space="0" w:color="auto"/>
            </w:tcBorders>
            <w:vAlign w:val="center"/>
          </w:tcPr>
          <w:p w:rsidR="008370F6" w:rsidRPr="00FD7181" w:rsidRDefault="008370F6" w:rsidP="008370F6">
            <w:pPr>
              <w:keepNext/>
              <w:keepLines/>
              <w:tabs>
                <w:tab w:val="clear" w:pos="431"/>
              </w:tabs>
              <w:overflowPunct/>
              <w:adjustRightInd/>
              <w:snapToGrid/>
              <w:jc w:val="left"/>
              <w:rPr>
                <w:b/>
                <w:snapToGrid/>
                <w:sz w:val="18"/>
                <w:szCs w:val="18"/>
                <w:lang w:val="en-GB"/>
              </w:rPr>
            </w:pPr>
            <w:r w:rsidRPr="00FD7181">
              <w:rPr>
                <w:rFonts w:eastAsia="SimHei"/>
                <w:snapToGrid/>
                <w:sz w:val="18"/>
                <w:szCs w:val="18"/>
                <w:lang w:val="en-GB"/>
              </w:rPr>
              <w:t>建筑总计</w:t>
            </w:r>
          </w:p>
        </w:tc>
        <w:tc>
          <w:tcPr>
            <w:tcW w:w="714" w:type="dxa"/>
            <w:tcBorders>
              <w:top w:val="single" w:sz="4" w:space="0" w:color="auto"/>
              <w:bottom w:val="single" w:sz="12" w:space="0" w:color="auto"/>
            </w:tcBorders>
            <w:shd w:val="clear" w:color="auto" w:fill="auto"/>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162</w:t>
            </w:r>
          </w:p>
        </w:tc>
        <w:tc>
          <w:tcPr>
            <w:tcW w:w="715"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118</w:t>
            </w:r>
          </w:p>
        </w:tc>
        <w:tc>
          <w:tcPr>
            <w:tcW w:w="715"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116</w:t>
            </w:r>
          </w:p>
        </w:tc>
        <w:tc>
          <w:tcPr>
            <w:tcW w:w="715"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139</w:t>
            </w:r>
          </w:p>
        </w:tc>
        <w:tc>
          <w:tcPr>
            <w:tcW w:w="715"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144</w:t>
            </w:r>
          </w:p>
        </w:tc>
        <w:tc>
          <w:tcPr>
            <w:tcW w:w="715"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150</w:t>
            </w:r>
          </w:p>
        </w:tc>
        <w:tc>
          <w:tcPr>
            <w:tcW w:w="715"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829</w:t>
            </w:r>
          </w:p>
        </w:tc>
      </w:tr>
    </w:tbl>
    <w:p w:rsidR="008370F6" w:rsidRPr="00164A6B" w:rsidRDefault="008370F6" w:rsidP="000D147D">
      <w:pPr>
        <w:tabs>
          <w:tab w:val="clear" w:pos="431"/>
        </w:tabs>
        <w:suppressAutoHyphens/>
        <w:overflowPunct/>
        <w:adjustRightInd/>
        <w:snapToGrid/>
        <w:spacing w:after="240"/>
        <w:ind w:left="1134" w:right="1134" w:firstLine="159"/>
        <w:jc w:val="left"/>
        <w:rPr>
          <w:snapToGrid/>
          <w:sz w:val="18"/>
          <w:szCs w:val="18"/>
          <w:lang w:val="en-GB"/>
        </w:rPr>
      </w:pPr>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耶路撒冷市政府</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FD7181" w:rsidRDefault="008370F6" w:rsidP="00164A6B">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31</w:t>
      </w:r>
      <w:r w:rsidR="00164A6B">
        <w:rPr>
          <w:rFonts w:hint="eastAsia"/>
          <w:snapToGrid/>
          <w:szCs w:val="21"/>
          <w:lang w:val="en-GB"/>
        </w:rPr>
        <w:br/>
      </w:r>
      <w:r w:rsidRPr="00FD7181">
        <w:rPr>
          <w:rFonts w:eastAsia="SimHei"/>
          <w:snapToGrid/>
          <w:szCs w:val="21"/>
          <w:lang w:val="en-GB"/>
        </w:rPr>
        <w:t>2004-2007</w:t>
      </w:r>
      <w:r w:rsidRPr="00FD7181">
        <w:rPr>
          <w:rFonts w:eastAsia="SimHei"/>
          <w:snapToGrid/>
          <w:szCs w:val="21"/>
          <w:lang w:val="en-GB"/>
        </w:rPr>
        <w:t>年执行的拆令</w:t>
      </w:r>
      <w:r w:rsidR="00FD7181" w:rsidRPr="00FD7181">
        <w:rPr>
          <w:rFonts w:eastAsia="SimHei"/>
          <w:snapToGrid/>
          <w:szCs w:val="21"/>
          <w:lang w:val="en-GB"/>
        </w:rPr>
        <w:t>(</w:t>
      </w:r>
      <w:r w:rsidRPr="00FD7181">
        <w:rPr>
          <w:rFonts w:eastAsia="SimHei"/>
          <w:snapToGrid/>
          <w:szCs w:val="21"/>
          <w:lang w:val="en-GB"/>
        </w:rPr>
        <w:t>按年份和社区分列</w:t>
      </w:r>
      <w:r w:rsidR="00FD7181" w:rsidRPr="00FD7181">
        <w:rPr>
          <w:rFonts w:eastAsia="SimHei"/>
          <w:snapToGrid/>
          <w:szCs w:val="21"/>
          <w:lang w:val="en-GB"/>
        </w:rPr>
        <w:t>)</w:t>
      </w:r>
    </w:p>
    <w:tbl>
      <w:tblPr>
        <w:tblW w:w="7371" w:type="dxa"/>
        <w:tblInd w:w="1134" w:type="dxa"/>
        <w:tblLayout w:type="fixed"/>
        <w:tblCellMar>
          <w:left w:w="0" w:type="dxa"/>
          <w:right w:w="113" w:type="dxa"/>
        </w:tblCellMar>
        <w:tblLook w:val="01E0" w:firstRow="1" w:lastRow="1" w:firstColumn="1" w:lastColumn="1" w:noHBand="0" w:noVBand="0"/>
      </w:tblPr>
      <w:tblGrid>
        <w:gridCol w:w="1567"/>
        <w:gridCol w:w="2902"/>
        <w:gridCol w:w="2902"/>
      </w:tblGrid>
      <w:tr w:rsidR="008370F6" w:rsidRPr="00FD7181" w:rsidTr="008370F6">
        <w:tc>
          <w:tcPr>
            <w:tcW w:w="1567" w:type="dxa"/>
            <w:tcBorders>
              <w:top w:val="single" w:sz="4" w:space="0" w:color="auto"/>
              <w:bottom w:val="single" w:sz="12" w:space="0" w:color="auto"/>
            </w:tcBorders>
            <w:vAlign w:val="center"/>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年份</w:t>
            </w:r>
          </w:p>
        </w:tc>
        <w:tc>
          <w:tcPr>
            <w:tcW w:w="2902" w:type="dxa"/>
            <w:tcBorders>
              <w:top w:val="single" w:sz="4" w:space="0" w:color="auto"/>
              <w:bottom w:val="single" w:sz="12" w:space="0" w:color="auto"/>
            </w:tcBorders>
            <w:vAlign w:val="center"/>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西耶路撒冷社区</w:t>
            </w:r>
          </w:p>
        </w:tc>
        <w:tc>
          <w:tcPr>
            <w:tcW w:w="2902" w:type="dxa"/>
            <w:tcBorders>
              <w:top w:val="single" w:sz="4" w:space="0" w:color="auto"/>
              <w:bottom w:val="single" w:sz="12" w:space="0" w:color="auto"/>
            </w:tcBorders>
            <w:vAlign w:val="center"/>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东耶路撒冷社区</w:t>
            </w:r>
          </w:p>
        </w:tc>
      </w:tr>
      <w:tr w:rsidR="008370F6" w:rsidRPr="00FD7181" w:rsidTr="008370F6">
        <w:tc>
          <w:tcPr>
            <w:tcW w:w="1567" w:type="dxa"/>
            <w:tcBorders>
              <w:top w:val="single" w:sz="12" w:space="0" w:color="auto"/>
            </w:tcBorders>
            <w:vAlign w:val="center"/>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eastAsia="en-US"/>
              </w:rPr>
              <w:t>2007</w:t>
            </w:r>
            <w:r w:rsidRPr="00FD7181">
              <w:rPr>
                <w:snapToGrid/>
                <w:sz w:val="18"/>
                <w:szCs w:val="18"/>
                <w:lang w:val="en-GB"/>
              </w:rPr>
              <w:t>年</w:t>
            </w:r>
          </w:p>
        </w:tc>
        <w:tc>
          <w:tcPr>
            <w:tcW w:w="2902" w:type="dxa"/>
            <w:tcBorders>
              <w:top w:val="single" w:sz="12"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35</w:t>
            </w:r>
          </w:p>
        </w:tc>
        <w:tc>
          <w:tcPr>
            <w:tcW w:w="2902" w:type="dxa"/>
            <w:tcBorders>
              <w:top w:val="single" w:sz="12"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69</w:t>
            </w:r>
          </w:p>
        </w:tc>
      </w:tr>
      <w:tr w:rsidR="008370F6" w:rsidRPr="00FD7181" w:rsidTr="008370F6">
        <w:tc>
          <w:tcPr>
            <w:tcW w:w="1567" w:type="dxa"/>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2902" w:type="dxa"/>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37</w:t>
            </w:r>
          </w:p>
        </w:tc>
        <w:tc>
          <w:tcPr>
            <w:tcW w:w="2902" w:type="dxa"/>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71</w:t>
            </w:r>
          </w:p>
        </w:tc>
      </w:tr>
      <w:tr w:rsidR="008370F6" w:rsidRPr="00FD7181" w:rsidTr="008370F6">
        <w:tc>
          <w:tcPr>
            <w:tcW w:w="1567" w:type="dxa"/>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2902" w:type="dxa"/>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26</w:t>
            </w:r>
          </w:p>
        </w:tc>
        <w:tc>
          <w:tcPr>
            <w:tcW w:w="2902" w:type="dxa"/>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76</w:t>
            </w:r>
          </w:p>
        </w:tc>
      </w:tr>
      <w:tr w:rsidR="008370F6" w:rsidRPr="00FD7181" w:rsidTr="008370F6">
        <w:tc>
          <w:tcPr>
            <w:tcW w:w="1567" w:type="dxa"/>
            <w:tcBorders>
              <w:bottom w:val="single" w:sz="4" w:space="0" w:color="auto"/>
            </w:tcBorders>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2004</w:t>
            </w:r>
            <w:r w:rsidRPr="00FD7181">
              <w:rPr>
                <w:snapToGrid/>
                <w:sz w:val="18"/>
                <w:szCs w:val="18"/>
                <w:lang w:val="en-GB"/>
              </w:rPr>
              <w:t>年</w:t>
            </w:r>
          </w:p>
        </w:tc>
        <w:tc>
          <w:tcPr>
            <w:tcW w:w="2902" w:type="dxa"/>
            <w:tcBorders>
              <w:bottom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w:t>
            </w:r>
          </w:p>
        </w:tc>
        <w:tc>
          <w:tcPr>
            <w:tcW w:w="2902" w:type="dxa"/>
            <w:tcBorders>
              <w:bottom w:val="single" w:sz="4"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115</w:t>
            </w:r>
          </w:p>
        </w:tc>
      </w:tr>
      <w:tr w:rsidR="008370F6" w:rsidRPr="00FD7181" w:rsidTr="008370F6">
        <w:tc>
          <w:tcPr>
            <w:tcW w:w="1567"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ind w:left="284"/>
              <w:jc w:val="left"/>
              <w:rPr>
                <w:rFonts w:eastAsia="SimHei"/>
                <w:snapToGrid/>
                <w:sz w:val="18"/>
                <w:szCs w:val="18"/>
                <w:lang w:val="en-GB"/>
              </w:rPr>
            </w:pPr>
            <w:r w:rsidRPr="00FD7181">
              <w:rPr>
                <w:rFonts w:eastAsia="SimHei"/>
                <w:snapToGrid/>
                <w:sz w:val="18"/>
                <w:szCs w:val="18"/>
                <w:lang w:val="en-GB"/>
              </w:rPr>
              <w:t>共计</w:t>
            </w:r>
          </w:p>
        </w:tc>
        <w:tc>
          <w:tcPr>
            <w:tcW w:w="2902"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11</w:t>
            </w:r>
          </w:p>
        </w:tc>
        <w:tc>
          <w:tcPr>
            <w:tcW w:w="2902" w:type="dxa"/>
            <w:tcBorders>
              <w:top w:val="single" w:sz="4" w:space="0" w:color="auto"/>
              <w:bottom w:val="single" w:sz="12" w:space="0" w:color="auto"/>
            </w:tcBorders>
            <w:vAlign w:val="center"/>
          </w:tcPr>
          <w:p w:rsidR="008370F6" w:rsidRPr="00FD7181" w:rsidRDefault="008370F6" w:rsidP="008370F6">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331</w:t>
            </w:r>
          </w:p>
        </w:tc>
      </w:tr>
    </w:tbl>
    <w:p w:rsidR="008370F6" w:rsidRPr="00164A6B" w:rsidRDefault="008370F6" w:rsidP="00385320">
      <w:pPr>
        <w:tabs>
          <w:tab w:val="clear" w:pos="431"/>
        </w:tabs>
        <w:suppressAutoHyphens/>
        <w:overflowPunct/>
        <w:adjustRightInd/>
        <w:snapToGrid/>
        <w:spacing w:after="120"/>
        <w:ind w:leftChars="640" w:left="31680" w:rightChars="540" w:right="31680"/>
        <w:jc w:val="left"/>
        <w:rPr>
          <w:snapToGrid/>
          <w:sz w:val="18"/>
          <w:szCs w:val="18"/>
          <w:lang w:val="en-GB"/>
        </w:rPr>
      </w:pPr>
      <w:bookmarkStart w:id="16" w:name="OLE_LINK7"/>
      <w:bookmarkStart w:id="17" w:name="OLE_LINK8"/>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耶路撒冷市政府</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bookmarkEnd w:id="16"/>
    <w:bookmarkEnd w:id="17"/>
    <w:p w:rsidR="008370F6" w:rsidRPr="00FD7181" w:rsidRDefault="009E3B88" w:rsidP="00164A6B">
      <w:pPr>
        <w:tabs>
          <w:tab w:val="clear" w:pos="431"/>
        </w:tabs>
        <w:suppressAutoHyphens/>
        <w:overflowPunct/>
        <w:adjustRightInd/>
        <w:snapToGrid/>
        <w:spacing w:after="120"/>
        <w:ind w:left="1134"/>
        <w:jc w:val="left"/>
        <w:outlineLvl w:val="0"/>
        <w:rPr>
          <w:rFonts w:eastAsia="SimHei"/>
          <w:snapToGrid/>
          <w:szCs w:val="21"/>
          <w:lang w:val="en-GB"/>
        </w:rPr>
      </w:pPr>
      <w:r>
        <w:rPr>
          <w:snapToGrid/>
          <w:szCs w:val="21"/>
          <w:lang w:val="en-GB"/>
        </w:rPr>
        <w:br w:type="page"/>
      </w:r>
      <w:r w:rsidR="008370F6" w:rsidRPr="00FD7181">
        <w:rPr>
          <w:snapToGrid/>
          <w:szCs w:val="21"/>
          <w:lang w:val="en-GB"/>
        </w:rPr>
        <w:t>表</w:t>
      </w:r>
      <w:r w:rsidR="008370F6" w:rsidRPr="00FD7181">
        <w:rPr>
          <w:snapToGrid/>
          <w:szCs w:val="21"/>
          <w:lang w:val="en-GB"/>
        </w:rPr>
        <w:t>32</w:t>
      </w:r>
      <w:r w:rsidR="00164A6B">
        <w:rPr>
          <w:rFonts w:hint="eastAsia"/>
          <w:snapToGrid/>
          <w:szCs w:val="21"/>
          <w:lang w:val="en-GB"/>
        </w:rPr>
        <w:br/>
      </w:r>
      <w:r w:rsidR="008370F6" w:rsidRPr="00FD7181">
        <w:rPr>
          <w:rFonts w:eastAsia="SimHei"/>
          <w:snapToGrid/>
          <w:szCs w:val="21"/>
          <w:lang w:val="en-GB"/>
        </w:rPr>
        <w:t>2004-2007</w:t>
      </w:r>
      <w:r w:rsidR="008370F6" w:rsidRPr="00FD7181">
        <w:rPr>
          <w:rFonts w:eastAsia="SimHei"/>
          <w:snapToGrid/>
          <w:szCs w:val="21"/>
          <w:lang w:val="en-GB"/>
        </w:rPr>
        <w:t>年按照年份和社区分列的违章建筑</w:t>
      </w:r>
    </w:p>
    <w:tbl>
      <w:tblPr>
        <w:tblW w:w="7371" w:type="dxa"/>
        <w:tblInd w:w="1134" w:type="dxa"/>
        <w:tblLayout w:type="fixed"/>
        <w:tblCellMar>
          <w:left w:w="0" w:type="dxa"/>
          <w:right w:w="113" w:type="dxa"/>
        </w:tblCellMar>
        <w:tblLook w:val="01E0" w:firstRow="1" w:lastRow="1" w:firstColumn="1" w:lastColumn="1" w:noHBand="0" w:noVBand="0"/>
      </w:tblPr>
      <w:tblGrid>
        <w:gridCol w:w="1561"/>
        <w:gridCol w:w="6"/>
        <w:gridCol w:w="2901"/>
        <w:gridCol w:w="2903"/>
      </w:tblGrid>
      <w:tr w:rsidR="008370F6" w:rsidRPr="00FD7181" w:rsidTr="008370F6">
        <w:tc>
          <w:tcPr>
            <w:tcW w:w="1567" w:type="dxa"/>
            <w:gridSpan w:val="2"/>
            <w:tcBorders>
              <w:top w:val="single" w:sz="4" w:space="0" w:color="auto"/>
              <w:bottom w:val="single" w:sz="12" w:space="0" w:color="auto"/>
            </w:tcBorders>
            <w:vAlign w:val="center"/>
          </w:tcPr>
          <w:p w:rsidR="008370F6" w:rsidRPr="00FD7181" w:rsidRDefault="008370F6" w:rsidP="008370F6">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年份</w:t>
            </w:r>
          </w:p>
        </w:tc>
        <w:tc>
          <w:tcPr>
            <w:tcW w:w="2901" w:type="dxa"/>
            <w:tcBorders>
              <w:top w:val="single" w:sz="4" w:space="0" w:color="auto"/>
              <w:bottom w:val="single" w:sz="12" w:space="0" w:color="auto"/>
            </w:tcBorders>
            <w:vAlign w:val="center"/>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西耶路撒冷社区</w:t>
            </w:r>
          </w:p>
        </w:tc>
        <w:tc>
          <w:tcPr>
            <w:tcW w:w="2903" w:type="dxa"/>
            <w:tcBorders>
              <w:top w:val="single" w:sz="4" w:space="0" w:color="auto"/>
              <w:bottom w:val="single" w:sz="12" w:space="0" w:color="auto"/>
            </w:tcBorders>
            <w:vAlign w:val="center"/>
          </w:tcPr>
          <w:p w:rsidR="008370F6" w:rsidRPr="00FD7181" w:rsidRDefault="008370F6" w:rsidP="008370F6">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rPr>
              <w:t>东耶路撒冷社区</w:t>
            </w:r>
          </w:p>
        </w:tc>
      </w:tr>
      <w:tr w:rsidR="008370F6" w:rsidRPr="00FD7181" w:rsidTr="008370F6">
        <w:tc>
          <w:tcPr>
            <w:tcW w:w="1561" w:type="dxa"/>
            <w:tcBorders>
              <w:top w:val="single" w:sz="12" w:space="0" w:color="auto"/>
            </w:tcBorders>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2007</w:t>
            </w:r>
            <w:r w:rsidRPr="00FD7181">
              <w:rPr>
                <w:snapToGrid/>
                <w:sz w:val="18"/>
                <w:szCs w:val="18"/>
                <w:lang w:val="en-GB"/>
              </w:rPr>
              <w:t>年</w:t>
            </w:r>
          </w:p>
        </w:tc>
        <w:tc>
          <w:tcPr>
            <w:tcW w:w="2907" w:type="dxa"/>
            <w:gridSpan w:val="2"/>
            <w:tcBorders>
              <w:top w:val="single" w:sz="12"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992</w:t>
            </w:r>
          </w:p>
        </w:tc>
        <w:tc>
          <w:tcPr>
            <w:tcW w:w="2903" w:type="dxa"/>
            <w:tcBorders>
              <w:top w:val="single" w:sz="12" w:space="0" w:color="auto"/>
            </w:tcBorders>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1 081</w:t>
            </w:r>
          </w:p>
        </w:tc>
      </w:tr>
      <w:tr w:rsidR="008370F6" w:rsidRPr="00FD7181" w:rsidTr="008370F6">
        <w:tc>
          <w:tcPr>
            <w:tcW w:w="1561" w:type="dxa"/>
            <w:vAlign w:val="center"/>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2907" w:type="dxa"/>
            <w:gridSpan w:val="2"/>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1 241</w:t>
            </w:r>
          </w:p>
        </w:tc>
        <w:tc>
          <w:tcPr>
            <w:tcW w:w="2903" w:type="dxa"/>
            <w:vAlign w:val="center"/>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901</w:t>
            </w:r>
          </w:p>
        </w:tc>
      </w:tr>
      <w:tr w:rsidR="008370F6" w:rsidRPr="00FD7181" w:rsidTr="008370F6">
        <w:tc>
          <w:tcPr>
            <w:tcW w:w="1561" w:type="dxa"/>
            <w:vAlign w:val="center"/>
          </w:tcPr>
          <w:p w:rsidR="008370F6" w:rsidRPr="00FD7181" w:rsidDel="002A344C" w:rsidRDefault="008370F6" w:rsidP="008370F6">
            <w:pPr>
              <w:keepNext/>
              <w:keepLines/>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2907" w:type="dxa"/>
            <w:gridSpan w:val="2"/>
            <w:vAlign w:val="center"/>
          </w:tcPr>
          <w:p w:rsidR="008370F6" w:rsidRPr="00FD7181" w:rsidDel="002A344C"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1 272</w:t>
            </w:r>
          </w:p>
        </w:tc>
        <w:tc>
          <w:tcPr>
            <w:tcW w:w="2903" w:type="dxa"/>
            <w:vAlign w:val="center"/>
          </w:tcPr>
          <w:p w:rsidR="008370F6" w:rsidRPr="00FD7181" w:rsidDel="002A344C"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857</w:t>
            </w:r>
          </w:p>
        </w:tc>
      </w:tr>
      <w:tr w:rsidR="008370F6" w:rsidRPr="00FD7181" w:rsidTr="008370F6">
        <w:tc>
          <w:tcPr>
            <w:tcW w:w="1561" w:type="dxa"/>
            <w:tcBorders>
              <w:bottom w:val="single" w:sz="12" w:space="0" w:color="auto"/>
            </w:tcBorders>
            <w:vAlign w:val="center"/>
          </w:tcPr>
          <w:p w:rsidR="008370F6" w:rsidRPr="00FD7181" w:rsidRDefault="008370F6" w:rsidP="008370F6">
            <w:pPr>
              <w:keepNext/>
              <w:keepLines/>
              <w:tabs>
                <w:tab w:val="clear" w:pos="431"/>
              </w:tabs>
              <w:overflowPunct/>
              <w:adjustRightInd/>
              <w:snapToGrid/>
              <w:jc w:val="left"/>
              <w:rPr>
                <w:snapToGrid/>
                <w:sz w:val="18"/>
                <w:szCs w:val="18"/>
                <w:lang w:val="en-GB" w:eastAsia="en-US"/>
              </w:rPr>
            </w:pPr>
            <w:r w:rsidRPr="00FD7181">
              <w:rPr>
                <w:snapToGrid/>
                <w:sz w:val="18"/>
                <w:szCs w:val="18"/>
                <w:lang w:val="en-GB" w:eastAsia="en-US"/>
              </w:rPr>
              <w:t>2004</w:t>
            </w:r>
            <w:r w:rsidRPr="00FD7181">
              <w:rPr>
                <w:snapToGrid/>
                <w:sz w:val="18"/>
                <w:szCs w:val="18"/>
                <w:lang w:val="en-GB"/>
              </w:rPr>
              <w:t>年</w:t>
            </w:r>
          </w:p>
        </w:tc>
        <w:tc>
          <w:tcPr>
            <w:tcW w:w="2907" w:type="dxa"/>
            <w:gridSpan w:val="2"/>
            <w:tcBorders>
              <w:bottom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980</w:t>
            </w:r>
          </w:p>
        </w:tc>
        <w:tc>
          <w:tcPr>
            <w:tcW w:w="2903" w:type="dxa"/>
            <w:tcBorders>
              <w:bottom w:val="single" w:sz="12" w:space="0" w:color="auto"/>
            </w:tcBorders>
            <w:vAlign w:val="center"/>
          </w:tcPr>
          <w:p w:rsidR="008370F6" w:rsidRPr="00FD7181" w:rsidRDefault="008370F6" w:rsidP="008370F6">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710</w:t>
            </w:r>
          </w:p>
        </w:tc>
      </w:tr>
    </w:tbl>
    <w:p w:rsidR="008370F6" w:rsidRPr="00164A6B" w:rsidRDefault="008370F6" w:rsidP="00385320">
      <w:pPr>
        <w:tabs>
          <w:tab w:val="clear" w:pos="431"/>
        </w:tabs>
        <w:suppressAutoHyphens/>
        <w:overflowPunct/>
        <w:adjustRightInd/>
        <w:snapToGrid/>
        <w:spacing w:after="120"/>
        <w:ind w:leftChars="640" w:left="31680" w:rightChars="540" w:right="31680"/>
        <w:jc w:val="left"/>
        <w:rPr>
          <w:snapToGrid/>
          <w:sz w:val="18"/>
          <w:szCs w:val="18"/>
          <w:lang w:val="en-GB"/>
        </w:rPr>
      </w:pPr>
      <w:r w:rsidRPr="00164A6B">
        <w:rPr>
          <w:rFonts w:eastAsia="KaiTi_GB2312"/>
          <w:snapToGrid/>
          <w:sz w:val="18"/>
          <w:szCs w:val="18"/>
          <w:lang w:val="en-GB"/>
        </w:rPr>
        <w:t>资料来源</w:t>
      </w:r>
      <w:r w:rsidR="00FD7181" w:rsidRPr="00164A6B">
        <w:rPr>
          <w:rFonts w:eastAsia="KaiTi_GB2312"/>
          <w:snapToGrid/>
          <w:sz w:val="18"/>
          <w:szCs w:val="18"/>
          <w:lang w:val="en-GB"/>
        </w:rPr>
        <w:t>：</w:t>
      </w:r>
      <w:r w:rsidRPr="00164A6B">
        <w:rPr>
          <w:snapToGrid/>
          <w:sz w:val="18"/>
          <w:szCs w:val="18"/>
          <w:lang w:val="en-GB"/>
        </w:rPr>
        <w:t>耶路撒冷市政府</w:t>
      </w:r>
      <w:r w:rsidR="00FD7181" w:rsidRPr="00164A6B">
        <w:rPr>
          <w:snapToGrid/>
          <w:sz w:val="18"/>
          <w:szCs w:val="18"/>
          <w:lang w:val="en-GB"/>
        </w:rPr>
        <w:t>，</w:t>
      </w:r>
      <w:r w:rsidRPr="00164A6B">
        <w:rPr>
          <w:snapToGrid/>
          <w:sz w:val="18"/>
          <w:szCs w:val="18"/>
          <w:lang w:val="en-GB"/>
        </w:rPr>
        <w:t>2008</w:t>
      </w:r>
      <w:r w:rsidRPr="00164A6B">
        <w:rPr>
          <w:snapToGrid/>
          <w:sz w:val="18"/>
          <w:szCs w:val="18"/>
          <w:lang w:val="en-GB"/>
        </w:rPr>
        <w:t>年。</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南部贝都因人口</w:t>
      </w:r>
    </w:p>
    <w:p w:rsidR="008370F6" w:rsidRPr="00FD7181" w:rsidRDefault="008370F6" w:rsidP="00787204">
      <w:pPr>
        <w:pStyle w:val="SingleTxtGC"/>
        <w:tabs>
          <w:tab w:val="clear" w:pos="1565"/>
          <w:tab w:val="clear" w:pos="1996"/>
          <w:tab w:val="left" w:pos="1680"/>
        </w:tabs>
        <w:rPr>
          <w:snapToGrid/>
          <w:lang w:val="en-GB"/>
        </w:rPr>
      </w:pPr>
      <w:r w:rsidRPr="00FD7181">
        <w:rPr>
          <w:snapToGrid/>
          <w:lang w:val="en-GB"/>
        </w:rPr>
        <w:t>46</w:t>
      </w:r>
      <w:r w:rsidR="00FD7181" w:rsidRPr="00FD7181">
        <w:rPr>
          <w:snapToGrid/>
          <w:lang w:val="en-GB"/>
        </w:rPr>
        <w:t>6.</w:t>
      </w:r>
      <w:r w:rsidRPr="00FD7181">
        <w:rPr>
          <w:snapToGrid/>
          <w:lang w:val="en-GB"/>
        </w:rPr>
        <w:tab/>
      </w:r>
      <w:r w:rsidRPr="00FD7181">
        <w:rPr>
          <w:snapToGrid/>
          <w:lang w:val="en-GB"/>
        </w:rPr>
        <w:t>目前</w:t>
      </w:r>
      <w:r w:rsidR="00FD7181" w:rsidRPr="00FD7181">
        <w:rPr>
          <w:snapToGrid/>
          <w:lang w:val="en-GB"/>
        </w:rPr>
        <w:t>，</w:t>
      </w:r>
      <w:r w:rsidRPr="00FD7181">
        <w:rPr>
          <w:snapToGrid/>
          <w:lang w:val="en-GB"/>
        </w:rPr>
        <w:t>近</w:t>
      </w:r>
      <w:r w:rsidRPr="00FD7181">
        <w:rPr>
          <w:snapToGrid/>
          <w:lang w:val="en-GB"/>
        </w:rPr>
        <w:t>115 000</w:t>
      </w:r>
      <w:r w:rsidRPr="00FD7181">
        <w:rPr>
          <w:snapToGrid/>
          <w:lang w:val="en-GB"/>
        </w:rPr>
        <w:t>名贝都因人</w:t>
      </w:r>
      <w:r w:rsidR="00FD7181" w:rsidRPr="00FD7181">
        <w:rPr>
          <w:snapToGrid/>
          <w:lang w:val="en-GB"/>
        </w:rPr>
        <w:t>(</w:t>
      </w:r>
      <w:r w:rsidRPr="00FD7181">
        <w:rPr>
          <w:snapToGrid/>
          <w:lang w:val="en-GB"/>
        </w:rPr>
        <w:t>全部贝都因人口的</w:t>
      </w:r>
      <w:r w:rsidRPr="00FD7181">
        <w:rPr>
          <w:snapToGrid/>
          <w:lang w:val="en-GB"/>
        </w:rPr>
        <w:t>65</w:t>
      </w:r>
      <w:r w:rsidR="00FD7181" w:rsidRPr="00FD7181">
        <w:rPr>
          <w:snapToGrid/>
          <w:lang w:val="en-GB"/>
        </w:rPr>
        <w:t>%)</w:t>
      </w:r>
      <w:r w:rsidRPr="00FD7181">
        <w:rPr>
          <w:snapToGrid/>
          <w:lang w:val="en-GB"/>
        </w:rPr>
        <w:t>居住在合法规划并建设的城郊中心。所有现有城镇都已经核准规划</w:t>
      </w:r>
      <w:r w:rsidR="00FD7181" w:rsidRPr="00FD7181">
        <w:rPr>
          <w:snapToGrid/>
          <w:lang w:val="en-GB"/>
        </w:rPr>
        <w:t>，</w:t>
      </w:r>
      <w:r w:rsidRPr="00FD7181">
        <w:rPr>
          <w:snapToGrid/>
          <w:lang w:val="en-GB"/>
        </w:rPr>
        <w:t>并将学校、诊所、自来水和电力等基础设施囊括其中。</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46</w:t>
      </w:r>
      <w:r w:rsidR="00FD7181" w:rsidRPr="00FD7181">
        <w:rPr>
          <w:snapToGrid/>
          <w:szCs w:val="21"/>
          <w:lang w:val="en-GB"/>
        </w:rPr>
        <w:t>7.</w:t>
      </w:r>
      <w:r w:rsidRPr="00FD7181">
        <w:rPr>
          <w:snapToGrid/>
          <w:szCs w:val="21"/>
          <w:lang w:val="en-GB"/>
        </w:rPr>
        <w:tab/>
      </w:r>
      <w:r w:rsidRPr="00FD7181">
        <w:rPr>
          <w:snapToGrid/>
          <w:szCs w:val="21"/>
          <w:lang w:val="en-GB"/>
        </w:rPr>
        <w:t>在内盖夫有六</w:t>
      </w:r>
      <w:r w:rsidR="00FD7181" w:rsidRPr="00FD7181">
        <w:rPr>
          <w:snapToGrid/>
          <w:szCs w:val="21"/>
          <w:lang w:val="en-GB"/>
        </w:rPr>
        <w:t>(</w:t>
      </w:r>
      <w:r w:rsidRPr="00FD7181">
        <w:rPr>
          <w:snapToGrid/>
          <w:szCs w:val="21"/>
          <w:lang w:val="en-GB"/>
        </w:rPr>
        <w:t>6</w:t>
      </w:r>
      <w:r w:rsidR="00FD7181" w:rsidRPr="00FD7181">
        <w:rPr>
          <w:snapToGrid/>
          <w:szCs w:val="21"/>
          <w:lang w:val="en-GB"/>
        </w:rPr>
        <w:t>)</w:t>
      </w:r>
      <w:r w:rsidRPr="00FD7181">
        <w:rPr>
          <w:snapToGrid/>
          <w:szCs w:val="21"/>
          <w:lang w:val="en-GB"/>
        </w:rPr>
        <w:t>个现存贝多因郊区城镇</w:t>
      </w:r>
      <w:r w:rsidR="00FD7181" w:rsidRPr="00FD7181">
        <w:rPr>
          <w:snapToGrid/>
          <w:szCs w:val="21"/>
          <w:lang w:val="en-GB"/>
        </w:rPr>
        <w:t>：</w:t>
      </w:r>
      <w:r w:rsidRPr="00FD7181">
        <w:rPr>
          <w:snapToGrid/>
          <w:szCs w:val="21"/>
          <w:lang w:val="en-GB"/>
        </w:rPr>
        <w:t>Laqiya</w:t>
      </w:r>
      <w:r w:rsidRPr="00FD7181">
        <w:rPr>
          <w:snapToGrid/>
          <w:szCs w:val="21"/>
          <w:lang w:val="en-GB"/>
        </w:rPr>
        <w:t>、</w:t>
      </w:r>
      <w:r w:rsidRPr="00FD7181">
        <w:rPr>
          <w:snapToGrid/>
          <w:szCs w:val="21"/>
          <w:lang w:val="en-GB"/>
        </w:rPr>
        <w:t>Hura</w:t>
      </w:r>
      <w:r w:rsidRPr="00FD7181">
        <w:rPr>
          <w:snapToGrid/>
          <w:szCs w:val="21"/>
          <w:lang w:val="en-GB"/>
        </w:rPr>
        <w:t>、</w:t>
      </w:r>
      <w:r w:rsidRPr="00FD7181">
        <w:rPr>
          <w:snapToGrid/>
          <w:szCs w:val="21"/>
          <w:lang w:val="en-GB"/>
        </w:rPr>
        <w:t>Kseife</w:t>
      </w:r>
      <w:r w:rsidRPr="00FD7181">
        <w:rPr>
          <w:snapToGrid/>
          <w:szCs w:val="21"/>
          <w:lang w:val="en-GB"/>
        </w:rPr>
        <w:t>、内盖夫的</w:t>
      </w:r>
      <w:r w:rsidRPr="00FD7181">
        <w:rPr>
          <w:snapToGrid/>
          <w:szCs w:val="21"/>
          <w:lang w:val="en-GB"/>
        </w:rPr>
        <w:t>Arara</w:t>
      </w:r>
      <w:r w:rsidRPr="00FD7181">
        <w:rPr>
          <w:snapToGrid/>
          <w:szCs w:val="21"/>
          <w:lang w:val="en-GB"/>
        </w:rPr>
        <w:t>、</w:t>
      </w:r>
      <w:r w:rsidRPr="00FD7181">
        <w:rPr>
          <w:snapToGrid/>
          <w:szCs w:val="21"/>
          <w:lang w:val="en-GB"/>
        </w:rPr>
        <w:t>Tel-Sheva</w:t>
      </w:r>
      <w:r w:rsidRPr="00FD7181">
        <w:rPr>
          <w:snapToGrid/>
          <w:szCs w:val="21"/>
          <w:lang w:val="en-GB"/>
        </w:rPr>
        <w:t>和</w:t>
      </w:r>
      <w:r w:rsidRPr="00FD7181">
        <w:rPr>
          <w:snapToGrid/>
          <w:szCs w:val="21"/>
          <w:lang w:val="en-GB"/>
        </w:rPr>
        <w:t>Segev Shalo</w:t>
      </w:r>
      <w:r w:rsidR="00FD7181" w:rsidRPr="00FD7181">
        <w:rPr>
          <w:snapToGrid/>
          <w:szCs w:val="21"/>
          <w:lang w:val="en-GB"/>
        </w:rPr>
        <w:t xml:space="preserve">m, </w:t>
      </w:r>
      <w:r w:rsidRPr="00FD7181">
        <w:rPr>
          <w:snapToGrid/>
          <w:szCs w:val="21"/>
          <w:lang w:val="en-GB"/>
        </w:rPr>
        <w:t>另外还有拉哈特城。尽管七座现有城市能够有效地合理满足贝都因人口的需求</w:t>
      </w:r>
      <w:r w:rsidR="00FD7181" w:rsidRPr="00FD7181">
        <w:rPr>
          <w:snapToGrid/>
          <w:szCs w:val="21"/>
          <w:lang w:val="en-GB"/>
        </w:rPr>
        <w:t>，</w:t>
      </w:r>
      <w:r w:rsidRPr="00FD7181">
        <w:rPr>
          <w:snapToGrid/>
          <w:szCs w:val="21"/>
          <w:lang w:val="en-GB"/>
        </w:rPr>
        <w:t>即便城市发生扩张</w:t>
      </w:r>
      <w:r w:rsidR="00FD7181" w:rsidRPr="00FD7181">
        <w:rPr>
          <w:snapToGrid/>
          <w:szCs w:val="21"/>
          <w:lang w:val="en-GB"/>
        </w:rPr>
        <w:t>，</w:t>
      </w:r>
      <w:r w:rsidRPr="00FD7181">
        <w:rPr>
          <w:snapToGrid/>
          <w:szCs w:val="21"/>
          <w:lang w:val="en-GB"/>
        </w:rPr>
        <w:t>但政府仍然决定应该为贝都因人再建九</w:t>
      </w:r>
      <w:r w:rsidR="00FD7181" w:rsidRPr="00FD7181">
        <w:rPr>
          <w:snapToGrid/>
          <w:szCs w:val="21"/>
          <w:lang w:val="en-GB"/>
        </w:rPr>
        <w:t>(</w:t>
      </w:r>
      <w:r w:rsidRPr="00FD7181">
        <w:rPr>
          <w:snapToGrid/>
          <w:szCs w:val="21"/>
          <w:lang w:val="en-GB"/>
        </w:rPr>
        <w:t>9</w:t>
      </w:r>
      <w:r w:rsidR="00FD7181" w:rsidRPr="00FD7181">
        <w:rPr>
          <w:snapToGrid/>
          <w:szCs w:val="21"/>
          <w:lang w:val="en-GB"/>
        </w:rPr>
        <w:t>)</w:t>
      </w:r>
      <w:r w:rsidRPr="00FD7181">
        <w:rPr>
          <w:snapToGrid/>
          <w:szCs w:val="21"/>
          <w:lang w:val="en-GB"/>
        </w:rPr>
        <w:t>座新城。政府这样做是想取悦贝都因人口</w:t>
      </w:r>
      <w:r w:rsidR="00FD7181" w:rsidRPr="00FD7181">
        <w:rPr>
          <w:snapToGrid/>
          <w:szCs w:val="21"/>
          <w:lang w:val="en-GB"/>
        </w:rPr>
        <w:t>，</w:t>
      </w:r>
      <w:r w:rsidRPr="00FD7181">
        <w:rPr>
          <w:snapToGrid/>
          <w:szCs w:val="21"/>
          <w:lang w:val="en-GB"/>
        </w:rPr>
        <w:t>并顾及他们的特殊需求</w:t>
      </w:r>
      <w:r w:rsidR="00FD7181" w:rsidRPr="00FD7181">
        <w:rPr>
          <w:snapToGrid/>
          <w:szCs w:val="21"/>
          <w:lang w:val="en-GB"/>
        </w:rPr>
        <w:t>，</w:t>
      </w:r>
      <w:r w:rsidRPr="00FD7181">
        <w:rPr>
          <w:snapToGrid/>
          <w:szCs w:val="21"/>
          <w:lang w:val="en-GB"/>
        </w:rPr>
        <w:t>包括他们希望以部族形式居住的需求。</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46</w:t>
      </w:r>
      <w:r w:rsidR="00FD7181" w:rsidRPr="00FD7181">
        <w:rPr>
          <w:snapToGrid/>
          <w:szCs w:val="21"/>
          <w:lang w:val="en-GB"/>
        </w:rPr>
        <w:t>8.</w:t>
      </w:r>
      <w:r w:rsidRPr="00FD7181">
        <w:rPr>
          <w:snapToGrid/>
          <w:szCs w:val="21"/>
          <w:lang w:val="en-GB"/>
        </w:rPr>
        <w:tab/>
      </w:r>
      <w:r w:rsidRPr="00FD7181">
        <w:rPr>
          <w:snapToGrid/>
          <w:szCs w:val="21"/>
          <w:lang w:val="en-GB"/>
        </w:rPr>
        <w:t>最后还是建立了九</w:t>
      </w:r>
      <w:r w:rsidR="00FD7181" w:rsidRPr="00FD7181">
        <w:rPr>
          <w:snapToGrid/>
          <w:szCs w:val="21"/>
          <w:lang w:val="en-GB"/>
        </w:rPr>
        <w:t>(</w:t>
      </w:r>
      <w:r w:rsidRPr="00FD7181">
        <w:rPr>
          <w:snapToGrid/>
          <w:szCs w:val="21"/>
          <w:lang w:val="en-GB"/>
        </w:rPr>
        <w:t>9</w:t>
      </w:r>
      <w:r w:rsidR="00FD7181" w:rsidRPr="00FD7181">
        <w:rPr>
          <w:snapToGrid/>
          <w:szCs w:val="21"/>
          <w:lang w:val="en-GB"/>
        </w:rPr>
        <w:t>)</w:t>
      </w:r>
      <w:r w:rsidRPr="00FD7181">
        <w:rPr>
          <w:snapToGrid/>
          <w:szCs w:val="21"/>
          <w:lang w:val="en-GB"/>
        </w:rPr>
        <w:t>座新城。其中</w:t>
      </w:r>
      <w:r w:rsidRPr="00FD7181">
        <w:rPr>
          <w:snapToGrid/>
          <w:szCs w:val="21"/>
          <w:lang w:val="en-GB"/>
        </w:rPr>
        <w:t xml:space="preserve">Tarabin </w:t>
      </w:r>
      <w:r w:rsidRPr="00FD7181">
        <w:rPr>
          <w:snapToGrid/>
          <w:szCs w:val="21"/>
          <w:lang w:val="en-GB"/>
        </w:rPr>
        <w:t>已经有人居住</w:t>
      </w:r>
      <w:r w:rsidR="00FD7181" w:rsidRPr="00FD7181">
        <w:rPr>
          <w:snapToGrid/>
          <w:szCs w:val="21"/>
          <w:lang w:val="en-GB"/>
        </w:rPr>
        <w:t>，</w:t>
      </w:r>
      <w:r w:rsidRPr="00FD7181">
        <w:rPr>
          <w:snapToGrid/>
          <w:szCs w:val="21"/>
          <w:lang w:val="en-GB"/>
        </w:rPr>
        <w:t>还建立了</w:t>
      </w:r>
      <w:r w:rsidRPr="00FD7181">
        <w:rPr>
          <w:snapToGrid/>
          <w:szCs w:val="21"/>
          <w:lang w:val="en-GB"/>
        </w:rPr>
        <w:t>100</w:t>
      </w:r>
      <w:r w:rsidRPr="00FD7181">
        <w:rPr>
          <w:snapToGrid/>
          <w:szCs w:val="21"/>
          <w:lang w:val="en-GB"/>
        </w:rPr>
        <w:t>座新房屋</w:t>
      </w:r>
      <w:r w:rsidR="00FD7181" w:rsidRPr="00FD7181">
        <w:rPr>
          <w:snapToGrid/>
          <w:szCs w:val="21"/>
          <w:lang w:val="en-GB"/>
        </w:rPr>
        <w:t>，</w:t>
      </w:r>
      <w:r w:rsidRPr="00FD7181">
        <w:rPr>
          <w:snapToGrid/>
          <w:szCs w:val="21"/>
          <w:lang w:val="en-GB"/>
        </w:rPr>
        <w:t>Abu Krinat</w:t>
      </w:r>
      <w:r w:rsidRPr="00FD7181">
        <w:rPr>
          <w:snapToGrid/>
          <w:szCs w:val="21"/>
          <w:lang w:val="en-GB"/>
        </w:rPr>
        <w:t>和</w:t>
      </w:r>
      <w:r w:rsidRPr="00FD7181">
        <w:rPr>
          <w:snapToGrid/>
          <w:szCs w:val="21"/>
          <w:lang w:val="en-GB"/>
        </w:rPr>
        <w:t>Bir Hadaj</w:t>
      </w:r>
      <w:r w:rsidRPr="00FD7181">
        <w:rPr>
          <w:snapToGrid/>
          <w:szCs w:val="21"/>
          <w:lang w:val="en-GB"/>
        </w:rPr>
        <w:t>正在建设中</w:t>
      </w:r>
      <w:r w:rsidR="00FD7181" w:rsidRPr="00FD7181">
        <w:rPr>
          <w:snapToGrid/>
          <w:szCs w:val="21"/>
          <w:lang w:val="en-GB"/>
        </w:rPr>
        <w:t>，</w:t>
      </w:r>
      <w:r w:rsidRPr="00FD7181">
        <w:rPr>
          <w:snapToGrid/>
          <w:szCs w:val="21"/>
          <w:lang w:val="en-GB"/>
        </w:rPr>
        <w:t>Kasar A-Sir</w:t>
      </w:r>
      <w:r w:rsidRPr="00FD7181">
        <w:rPr>
          <w:snapToGrid/>
          <w:szCs w:val="21"/>
          <w:lang w:val="en-GB"/>
        </w:rPr>
        <w:t>、</w:t>
      </w:r>
      <w:r w:rsidRPr="00FD7181">
        <w:rPr>
          <w:snapToGrid/>
          <w:szCs w:val="21"/>
          <w:lang w:val="en-GB"/>
        </w:rPr>
        <w:t xml:space="preserve">Marit </w:t>
      </w:r>
      <w:r w:rsidR="00FD7181" w:rsidRPr="00FD7181">
        <w:rPr>
          <w:snapToGrid/>
          <w:szCs w:val="21"/>
          <w:lang w:val="en-GB"/>
        </w:rPr>
        <w:t>(</w:t>
      </w:r>
      <w:r w:rsidRPr="00FD7181">
        <w:rPr>
          <w:snapToGrid/>
          <w:szCs w:val="21"/>
          <w:lang w:val="en-GB"/>
        </w:rPr>
        <w:t>Makhol</w:t>
      </w:r>
      <w:r w:rsidR="00FD7181" w:rsidRPr="00FD7181">
        <w:rPr>
          <w:snapToGrid/>
          <w:szCs w:val="21"/>
          <w:lang w:val="en-GB"/>
        </w:rPr>
        <w:t>)</w:t>
      </w:r>
      <w:r w:rsidRPr="00FD7181">
        <w:rPr>
          <w:snapToGrid/>
          <w:szCs w:val="21"/>
          <w:lang w:val="en-GB"/>
        </w:rPr>
        <w:t>、</w:t>
      </w:r>
      <w:r w:rsidRPr="00FD7181">
        <w:rPr>
          <w:snapToGrid/>
          <w:szCs w:val="21"/>
          <w:lang w:val="en-GB"/>
        </w:rPr>
        <w:t>Darjat</w:t>
      </w:r>
      <w:r w:rsidRPr="00FD7181">
        <w:rPr>
          <w:snapToGrid/>
          <w:szCs w:val="21"/>
          <w:lang w:val="en-GB"/>
        </w:rPr>
        <w:t>、</w:t>
      </w:r>
      <w:r w:rsidRPr="00FD7181">
        <w:rPr>
          <w:snapToGrid/>
          <w:szCs w:val="21"/>
          <w:lang w:val="en-GB"/>
        </w:rPr>
        <w:t>Um Batin</w:t>
      </w:r>
      <w:r w:rsidRPr="00FD7181">
        <w:rPr>
          <w:snapToGrid/>
          <w:szCs w:val="21"/>
          <w:lang w:val="en-GB"/>
        </w:rPr>
        <w:t>、</w:t>
      </w:r>
      <w:r w:rsidRPr="00FD7181">
        <w:rPr>
          <w:snapToGrid/>
          <w:szCs w:val="21"/>
          <w:lang w:val="en-GB"/>
        </w:rPr>
        <w:t>Mulada</w:t>
      </w:r>
      <w:r w:rsidRPr="00FD7181">
        <w:rPr>
          <w:snapToGrid/>
          <w:szCs w:val="21"/>
          <w:lang w:val="en-GB"/>
        </w:rPr>
        <w:t>和</w:t>
      </w:r>
      <w:r w:rsidRPr="00FD7181">
        <w:rPr>
          <w:snapToGrid/>
          <w:szCs w:val="21"/>
          <w:lang w:val="en-GB"/>
        </w:rPr>
        <w:t>El Seid</w:t>
      </w:r>
      <w:r w:rsidRPr="00FD7181">
        <w:rPr>
          <w:snapToGrid/>
          <w:szCs w:val="21"/>
          <w:lang w:val="en-GB"/>
        </w:rPr>
        <w:t>正在履行规划程序。还有三座城镇正在履行法律审核程序</w:t>
      </w:r>
      <w:r w:rsidR="00FD7181" w:rsidRPr="00FD7181">
        <w:rPr>
          <w:snapToGrid/>
          <w:szCs w:val="21"/>
          <w:lang w:val="en-GB"/>
        </w:rPr>
        <w:t>：</w:t>
      </w:r>
      <w:r w:rsidRPr="00FD7181">
        <w:rPr>
          <w:snapToGrid/>
          <w:szCs w:val="21"/>
          <w:lang w:val="en-GB"/>
        </w:rPr>
        <w:t>Ovdat</w:t>
      </w:r>
      <w:r w:rsidRPr="00FD7181">
        <w:rPr>
          <w:snapToGrid/>
          <w:szCs w:val="21"/>
          <w:lang w:val="en-GB"/>
        </w:rPr>
        <w:t>、</w:t>
      </w:r>
      <w:r w:rsidRPr="00FD7181">
        <w:rPr>
          <w:snapToGrid/>
          <w:szCs w:val="21"/>
          <w:lang w:val="en-GB"/>
        </w:rPr>
        <w:t>Abu Tlul</w:t>
      </w:r>
      <w:r w:rsidRPr="00FD7181">
        <w:rPr>
          <w:snapToGrid/>
          <w:szCs w:val="21"/>
          <w:lang w:val="en-GB"/>
        </w:rPr>
        <w:t>和</w:t>
      </w:r>
      <w:r w:rsidRPr="00FD7181">
        <w:rPr>
          <w:snapToGrid/>
          <w:szCs w:val="21"/>
          <w:lang w:val="en-GB"/>
        </w:rPr>
        <w:t>El-Foraa</w:t>
      </w:r>
      <w:r w:rsidRPr="00FD7181">
        <w:rPr>
          <w:snapToGrid/>
          <w:szCs w:val="21"/>
          <w:lang w:val="en-GB"/>
        </w:rPr>
        <w:t>。九座新城成立了一家地方市政当局。称为</w:t>
      </w:r>
      <w:r w:rsidRPr="00FD7181">
        <w:rPr>
          <w:snapToGrid/>
          <w:szCs w:val="21"/>
          <w:lang w:val="en-GB"/>
        </w:rPr>
        <w:t>“Abu Basma”</w:t>
      </w:r>
      <w:r w:rsidR="00FD7181" w:rsidRPr="00FD7181">
        <w:rPr>
          <w:snapToGrid/>
          <w:szCs w:val="21"/>
          <w:lang w:val="en-GB"/>
        </w:rPr>
        <w:t>，</w:t>
      </w:r>
      <w:r w:rsidRPr="00FD7181">
        <w:rPr>
          <w:snapToGrid/>
          <w:szCs w:val="21"/>
          <w:lang w:val="en-GB"/>
        </w:rPr>
        <w:t>于</w:t>
      </w:r>
      <w:smartTag w:uri="urn:schemas-microsoft-com:office:smarttags" w:element="chsdate">
        <w:smartTagPr>
          <w:attr w:name="IsROCDate" w:val="False"/>
          <w:attr w:name="IsLunarDate" w:val="False"/>
          <w:attr w:name="Day" w:val="3"/>
          <w:attr w:name="Month" w:val="2"/>
          <w:attr w:name="Year" w:val="2004"/>
        </w:smartTagPr>
        <w:r w:rsidRPr="00FD7181">
          <w:rPr>
            <w:snapToGrid/>
            <w:szCs w:val="21"/>
            <w:lang w:val="en-GB"/>
          </w:rPr>
          <w:t>2004</w:t>
        </w:r>
        <w:r w:rsidRPr="00FD7181">
          <w:rPr>
            <w:snapToGrid/>
            <w:szCs w:val="21"/>
            <w:lang w:val="en-GB"/>
          </w:rPr>
          <w:t>年</w:t>
        </w:r>
        <w:r w:rsidRPr="00FD7181">
          <w:rPr>
            <w:snapToGrid/>
            <w:szCs w:val="21"/>
            <w:lang w:val="en-GB"/>
          </w:rPr>
          <w:t>2</w:t>
        </w:r>
        <w:r w:rsidRPr="00FD7181">
          <w:rPr>
            <w:snapToGrid/>
            <w:szCs w:val="21"/>
            <w:lang w:val="en-GB"/>
          </w:rPr>
          <w:t>月</w:t>
        </w:r>
        <w:r w:rsidRPr="00FD7181">
          <w:rPr>
            <w:snapToGrid/>
            <w:szCs w:val="21"/>
            <w:lang w:val="en-GB"/>
          </w:rPr>
          <w:t>3</w:t>
        </w:r>
        <w:r w:rsidRPr="00FD7181">
          <w:rPr>
            <w:snapToGrid/>
            <w:szCs w:val="21"/>
            <w:lang w:val="en-GB"/>
          </w:rPr>
          <w:t>日</w:t>
        </w:r>
      </w:smartTag>
      <w:r w:rsidRPr="00FD7181">
        <w:rPr>
          <w:snapToGrid/>
          <w:szCs w:val="21"/>
          <w:lang w:val="en-GB"/>
        </w:rPr>
        <w:t>正式成立。</w:t>
      </w:r>
    </w:p>
    <w:p w:rsidR="008370F6" w:rsidRPr="00FD7181" w:rsidRDefault="008370F6" w:rsidP="00787204">
      <w:pPr>
        <w:pStyle w:val="SingleTxtGC"/>
        <w:tabs>
          <w:tab w:val="clear" w:pos="1565"/>
          <w:tab w:val="clear" w:pos="1996"/>
          <w:tab w:val="left" w:pos="1680"/>
        </w:tabs>
        <w:rPr>
          <w:snapToGrid/>
          <w:szCs w:val="21"/>
          <w:lang w:val="en-GB"/>
        </w:rPr>
      </w:pPr>
      <w:r w:rsidRPr="00FD7181">
        <w:rPr>
          <w:snapToGrid/>
          <w:szCs w:val="21"/>
          <w:lang w:val="en-GB"/>
        </w:rPr>
        <w:t>46</w:t>
      </w:r>
      <w:r w:rsidR="00FD7181" w:rsidRPr="00FD7181">
        <w:rPr>
          <w:snapToGrid/>
          <w:szCs w:val="21"/>
          <w:lang w:val="en-GB"/>
        </w:rPr>
        <w:t>9.</w:t>
      </w:r>
      <w:r w:rsidRPr="00FD7181">
        <w:rPr>
          <w:snapToGrid/>
          <w:szCs w:val="21"/>
          <w:lang w:val="en-GB"/>
        </w:rPr>
        <w:tab/>
      </w:r>
      <w:r w:rsidRPr="00FD7181">
        <w:rPr>
          <w:snapToGrid/>
          <w:szCs w:val="21"/>
          <w:lang w:val="en-GB"/>
        </w:rPr>
        <w:t>自</w:t>
      </w:r>
      <w:r w:rsidRPr="00787204">
        <w:rPr>
          <w:snapToGrid/>
          <w:lang w:val="en-GB"/>
        </w:rPr>
        <w:t>建成</w:t>
      </w:r>
      <w:r w:rsidRPr="00FD7181">
        <w:rPr>
          <w:snapToGrid/>
          <w:szCs w:val="21"/>
          <w:lang w:val="en-GB"/>
        </w:rPr>
        <w:t>以来</w:t>
      </w:r>
      <w:r w:rsidR="00FD7181" w:rsidRPr="00FD7181">
        <w:rPr>
          <w:snapToGrid/>
          <w:szCs w:val="21"/>
          <w:lang w:val="en-GB"/>
        </w:rPr>
        <w:t>，</w:t>
      </w:r>
      <w:r w:rsidRPr="00FD7181">
        <w:rPr>
          <w:snapToGrid/>
          <w:szCs w:val="21"/>
          <w:lang w:val="en-GB"/>
        </w:rPr>
        <w:t>Abu Basma</w:t>
      </w:r>
      <w:r w:rsidRPr="00FD7181">
        <w:rPr>
          <w:snapToGrid/>
          <w:szCs w:val="21"/>
          <w:lang w:val="en-GB"/>
        </w:rPr>
        <w:t>地方市政当局投入大量力量和资源改善辖区内的基础设施</w:t>
      </w:r>
      <w:r w:rsidR="00FD7181" w:rsidRPr="00FD7181">
        <w:rPr>
          <w:snapToGrid/>
          <w:szCs w:val="21"/>
          <w:lang w:val="en-GB"/>
        </w:rPr>
        <w:t>，</w:t>
      </w:r>
      <w:r w:rsidRPr="00FD7181">
        <w:rPr>
          <w:snapToGrid/>
          <w:szCs w:val="21"/>
          <w:lang w:val="en-GB"/>
        </w:rPr>
        <w:t>包括公路、卫生和水利基础设施。地方委员会也在推动建立教育设施、社区中心、娱乐休闲设施和其他服务提供设施。</w:t>
      </w:r>
      <w:r w:rsidRPr="00FD7181">
        <w:rPr>
          <w:snapToGrid/>
          <w:szCs w:val="21"/>
          <w:lang w:val="en-GB"/>
        </w:rPr>
        <w:t>Abu-Basma</w:t>
      </w:r>
      <w:r w:rsidRPr="00FD7181">
        <w:rPr>
          <w:snapToGrid/>
          <w:szCs w:val="21"/>
          <w:lang w:val="en-GB"/>
        </w:rPr>
        <w:t>地区委员会也在教育、福利和就业领域推出多个项目。</w:t>
      </w:r>
    </w:p>
    <w:p w:rsidR="008370F6" w:rsidRPr="00787204" w:rsidRDefault="008370F6" w:rsidP="00787204">
      <w:pPr>
        <w:pStyle w:val="SingleTxtGC"/>
        <w:tabs>
          <w:tab w:val="clear" w:pos="1565"/>
          <w:tab w:val="clear" w:pos="1996"/>
          <w:tab w:val="left" w:pos="1680"/>
        </w:tabs>
        <w:rPr>
          <w:snapToGrid/>
          <w:lang w:val="en-GB"/>
        </w:rPr>
      </w:pPr>
      <w:r w:rsidRPr="00FD7181">
        <w:rPr>
          <w:snapToGrid/>
          <w:szCs w:val="21"/>
          <w:lang w:val="en-GB"/>
        </w:rPr>
        <w:t>47</w:t>
      </w:r>
      <w:r w:rsidR="00FD7181" w:rsidRPr="00FD7181">
        <w:rPr>
          <w:snapToGrid/>
          <w:szCs w:val="21"/>
          <w:lang w:val="en-GB"/>
        </w:rPr>
        <w:t>0.</w:t>
      </w:r>
      <w:r w:rsidRPr="00FD7181">
        <w:rPr>
          <w:snapToGrid/>
          <w:szCs w:val="21"/>
          <w:lang w:val="en-GB"/>
        </w:rPr>
        <w:tab/>
      </w:r>
      <w:r w:rsidRPr="00FD7181">
        <w:rPr>
          <w:snapToGrid/>
          <w:szCs w:val="21"/>
          <w:lang w:val="en-GB"/>
        </w:rPr>
        <w:t>在</w:t>
      </w:r>
      <w:r w:rsidRPr="00FD7181">
        <w:rPr>
          <w:snapToGrid/>
          <w:szCs w:val="21"/>
          <w:lang w:val="en-GB"/>
        </w:rPr>
        <w:t>2003</w:t>
      </w:r>
      <w:r w:rsidRPr="00FD7181">
        <w:rPr>
          <w:snapToGrid/>
          <w:szCs w:val="21"/>
          <w:lang w:val="en-GB"/>
        </w:rPr>
        <w:t>年</w:t>
      </w:r>
      <w:r w:rsidR="00FD7181" w:rsidRPr="00FD7181">
        <w:rPr>
          <w:snapToGrid/>
          <w:szCs w:val="21"/>
          <w:lang w:val="en-GB"/>
        </w:rPr>
        <w:t>(</w:t>
      </w:r>
      <w:r w:rsidRPr="00FD7181">
        <w:rPr>
          <w:snapToGrid/>
          <w:szCs w:val="21"/>
          <w:lang w:val="en-GB"/>
        </w:rPr>
        <w:t>4</w:t>
      </w:r>
      <w:r w:rsidRPr="00FD7181">
        <w:rPr>
          <w:snapToGrid/>
          <w:szCs w:val="21"/>
          <w:lang w:val="en-GB"/>
        </w:rPr>
        <w:t>月和</w:t>
      </w:r>
      <w:r w:rsidRPr="00FD7181">
        <w:rPr>
          <w:snapToGrid/>
          <w:szCs w:val="21"/>
          <w:lang w:val="en-GB"/>
        </w:rPr>
        <w:t>9</w:t>
      </w:r>
      <w:r w:rsidRPr="00FD7181">
        <w:rPr>
          <w:snapToGrid/>
          <w:szCs w:val="21"/>
          <w:lang w:val="en-GB"/>
        </w:rPr>
        <w:t>月</w:t>
      </w:r>
      <w:r w:rsidR="00FD7181" w:rsidRPr="00FD7181">
        <w:rPr>
          <w:snapToGrid/>
          <w:szCs w:val="21"/>
          <w:lang w:val="en-GB"/>
        </w:rPr>
        <w:t>)</w:t>
      </w:r>
      <w:r w:rsidRPr="00FD7181">
        <w:rPr>
          <w:snapToGrid/>
          <w:szCs w:val="21"/>
          <w:lang w:val="en-GB"/>
        </w:rPr>
        <w:t>做出的两项不同决议中</w:t>
      </w:r>
      <w:r w:rsidR="00FD7181" w:rsidRPr="00FD7181">
        <w:rPr>
          <w:snapToGrid/>
          <w:szCs w:val="21"/>
          <w:lang w:val="en-GB"/>
        </w:rPr>
        <w:t>，</w:t>
      </w:r>
      <w:r w:rsidRPr="00FD7181">
        <w:rPr>
          <w:snapToGrid/>
          <w:szCs w:val="21"/>
          <w:lang w:val="en-GB"/>
        </w:rPr>
        <w:t>政府为贝都因人制定了一项全面规划</w:t>
      </w:r>
      <w:r w:rsidR="00FD7181" w:rsidRPr="00FD7181">
        <w:rPr>
          <w:snapToGrid/>
          <w:szCs w:val="21"/>
          <w:lang w:val="en-GB"/>
        </w:rPr>
        <w:t>，</w:t>
      </w:r>
      <w:r w:rsidRPr="00FD7181">
        <w:rPr>
          <w:snapToGrid/>
          <w:szCs w:val="21"/>
          <w:lang w:val="en-GB"/>
        </w:rPr>
        <w:t>包</w:t>
      </w:r>
      <w:r w:rsidRPr="00787204">
        <w:rPr>
          <w:snapToGrid/>
          <w:lang w:val="en-GB"/>
        </w:rPr>
        <w:t>括投资</w:t>
      </w:r>
      <w:r w:rsidRPr="00787204">
        <w:rPr>
          <w:snapToGrid/>
          <w:lang w:val="en-GB"/>
        </w:rPr>
        <w:t>11</w:t>
      </w:r>
      <w:r w:rsidRPr="00787204">
        <w:rPr>
          <w:snapToGrid/>
          <w:lang w:val="en-GB"/>
        </w:rPr>
        <w:t>亿新谢克尔</w:t>
      </w:r>
      <w:r w:rsidR="00FD7181" w:rsidRPr="00787204">
        <w:rPr>
          <w:snapToGrid/>
          <w:lang w:val="en-GB"/>
        </w:rPr>
        <w:t>(</w:t>
      </w:r>
      <w:r w:rsidRPr="00787204">
        <w:rPr>
          <w:snapToGrid/>
          <w:lang w:val="en-GB"/>
        </w:rPr>
        <w:t>297 297 297</w:t>
      </w:r>
      <w:r w:rsidRPr="00787204">
        <w:rPr>
          <w:snapToGrid/>
          <w:lang w:val="en-GB"/>
        </w:rPr>
        <w:t>美元</w:t>
      </w:r>
      <w:r w:rsidR="00FD7181" w:rsidRPr="00787204">
        <w:rPr>
          <w:snapToGrid/>
          <w:lang w:val="en-GB"/>
        </w:rPr>
        <w:t>)</w:t>
      </w:r>
      <w:r w:rsidRPr="00787204">
        <w:rPr>
          <w:snapToGrid/>
          <w:lang w:val="en-GB"/>
        </w:rPr>
        <w:t>改善基础设施</w:t>
      </w:r>
      <w:r w:rsidR="00FD7181" w:rsidRPr="00787204">
        <w:rPr>
          <w:snapToGrid/>
          <w:lang w:val="en-GB"/>
        </w:rPr>
        <w:t>，</w:t>
      </w:r>
      <w:r w:rsidRPr="00787204">
        <w:rPr>
          <w:snapToGrid/>
          <w:lang w:val="en-GB"/>
        </w:rPr>
        <w:t>并在今后的</w:t>
      </w:r>
      <w:r w:rsidRPr="00787204">
        <w:rPr>
          <w:snapToGrid/>
          <w:lang w:val="en-GB"/>
        </w:rPr>
        <w:t>6</w:t>
      </w:r>
      <w:r w:rsidRPr="00787204">
        <w:rPr>
          <w:snapToGrid/>
          <w:lang w:val="en-GB"/>
        </w:rPr>
        <w:t>年期间内建立公共机构。</w:t>
      </w:r>
    </w:p>
    <w:p w:rsidR="008370F6" w:rsidRPr="00787204" w:rsidRDefault="008370F6" w:rsidP="00787204">
      <w:pPr>
        <w:pStyle w:val="SingleTxtGC"/>
        <w:tabs>
          <w:tab w:val="clear" w:pos="1565"/>
          <w:tab w:val="clear" w:pos="1996"/>
          <w:tab w:val="left" w:pos="1680"/>
        </w:tabs>
        <w:rPr>
          <w:snapToGrid/>
          <w:lang w:val="en-GB"/>
        </w:rPr>
      </w:pPr>
      <w:r w:rsidRPr="00787204">
        <w:rPr>
          <w:snapToGrid/>
          <w:lang w:val="en-GB"/>
        </w:rPr>
        <w:t>47</w:t>
      </w:r>
      <w:r w:rsidR="00FD7181" w:rsidRPr="00787204">
        <w:rPr>
          <w:snapToGrid/>
          <w:lang w:val="en-GB"/>
        </w:rPr>
        <w:t>1.</w:t>
      </w:r>
      <w:r w:rsidRPr="00787204">
        <w:rPr>
          <w:snapToGrid/>
          <w:lang w:val="en-GB"/>
        </w:rPr>
        <w:tab/>
      </w:r>
      <w:r w:rsidRPr="00787204">
        <w:rPr>
          <w:snapToGrid/>
          <w:lang w:val="en-GB"/>
        </w:rPr>
        <w:t>遵照过去几届规划委员会积累的经验</w:t>
      </w:r>
      <w:r w:rsidR="00FD7181" w:rsidRPr="00787204">
        <w:rPr>
          <w:snapToGrid/>
          <w:lang w:val="en-GB"/>
        </w:rPr>
        <w:t>，</w:t>
      </w:r>
      <w:r w:rsidRPr="00787204">
        <w:rPr>
          <w:snapToGrid/>
          <w:lang w:val="en-GB"/>
        </w:rPr>
        <w:t>规划当局在执行这一任务的过程中不断询问贝多因各位代表的意见</w:t>
      </w:r>
      <w:r w:rsidR="00FD7181" w:rsidRPr="00787204">
        <w:rPr>
          <w:snapToGrid/>
          <w:lang w:val="en-GB"/>
        </w:rPr>
        <w:t>，</w:t>
      </w:r>
      <w:r w:rsidRPr="00787204">
        <w:rPr>
          <w:snapToGrid/>
          <w:lang w:val="en-GB"/>
        </w:rPr>
        <w:t>他们根据每个城镇需要具备的特点提出自己的观点</w:t>
      </w:r>
      <w:r w:rsidR="00FD7181" w:rsidRPr="00787204">
        <w:rPr>
          <w:snapToGrid/>
          <w:lang w:val="en-GB"/>
        </w:rPr>
        <w:t>，</w:t>
      </w:r>
      <w:r w:rsidRPr="00787204">
        <w:rPr>
          <w:snapToGrid/>
          <w:lang w:val="en-GB"/>
        </w:rPr>
        <w:t>特点诸如该城镇是否针对特别需要划定聚居区的农业人口建立</w:t>
      </w:r>
      <w:r w:rsidR="00FD7181" w:rsidRPr="00787204">
        <w:rPr>
          <w:snapToGrid/>
          <w:lang w:val="en-GB"/>
        </w:rPr>
        <w:t>；</w:t>
      </w:r>
      <w:r w:rsidRPr="00787204">
        <w:rPr>
          <w:snapToGrid/>
          <w:lang w:val="en-GB"/>
        </w:rPr>
        <w:t>该城居民不同部族之间是否需要严格分离</w:t>
      </w:r>
      <w:r w:rsidR="00FD7181" w:rsidRPr="00787204">
        <w:rPr>
          <w:snapToGrid/>
          <w:lang w:val="en-GB"/>
        </w:rPr>
        <w:t>；</w:t>
      </w:r>
      <w:r w:rsidRPr="00787204">
        <w:rPr>
          <w:snapToGrid/>
          <w:lang w:val="en-GB"/>
        </w:rPr>
        <w:t>或者该城是否为更具城市化特征的人口而建。</w:t>
      </w:r>
    </w:p>
    <w:p w:rsidR="008370F6" w:rsidRPr="00FD7181" w:rsidRDefault="008370F6" w:rsidP="00787204">
      <w:pPr>
        <w:pStyle w:val="SingleTxtGC"/>
        <w:tabs>
          <w:tab w:val="clear" w:pos="1565"/>
          <w:tab w:val="clear" w:pos="1996"/>
          <w:tab w:val="left" w:pos="1680"/>
        </w:tabs>
        <w:rPr>
          <w:snapToGrid/>
          <w:szCs w:val="21"/>
          <w:lang w:val="en-GB"/>
        </w:rPr>
      </w:pPr>
      <w:r w:rsidRPr="00787204">
        <w:rPr>
          <w:snapToGrid/>
          <w:lang w:val="en-GB"/>
        </w:rPr>
        <w:t>47</w:t>
      </w:r>
      <w:r w:rsidR="00FD7181" w:rsidRPr="00787204">
        <w:rPr>
          <w:snapToGrid/>
          <w:lang w:val="en-GB"/>
        </w:rPr>
        <w:t>2.</w:t>
      </w:r>
      <w:r w:rsidRPr="00787204">
        <w:rPr>
          <w:snapToGrid/>
          <w:lang w:val="en-GB"/>
        </w:rPr>
        <w:tab/>
      </w:r>
      <w:smartTag w:uri="urn:schemas-microsoft-com:office:smarttags" w:element="chsdate">
        <w:smartTagPr>
          <w:attr w:name="IsROCDate" w:val="False"/>
          <w:attr w:name="IsLunarDate" w:val="False"/>
          <w:attr w:name="Day" w:val="15"/>
          <w:attr w:name="Month" w:val="7"/>
          <w:attr w:name="Year" w:val="2007"/>
        </w:smartTagPr>
        <w:r w:rsidRPr="00787204">
          <w:rPr>
            <w:snapToGrid/>
            <w:lang w:val="en-GB"/>
          </w:rPr>
          <w:t>2007</w:t>
        </w:r>
        <w:r w:rsidRPr="00787204">
          <w:rPr>
            <w:snapToGrid/>
            <w:lang w:val="en-GB"/>
          </w:rPr>
          <w:t>年</w:t>
        </w:r>
        <w:r w:rsidRPr="00787204">
          <w:rPr>
            <w:snapToGrid/>
            <w:lang w:val="en-GB"/>
          </w:rPr>
          <w:t>7</w:t>
        </w:r>
        <w:r w:rsidRPr="00787204">
          <w:rPr>
            <w:snapToGrid/>
            <w:lang w:val="en-GB"/>
          </w:rPr>
          <w:t>月</w:t>
        </w:r>
        <w:r w:rsidRPr="00787204">
          <w:rPr>
            <w:snapToGrid/>
            <w:lang w:val="en-GB"/>
          </w:rPr>
          <w:t>15</w:t>
        </w:r>
        <w:r w:rsidRPr="00787204">
          <w:rPr>
            <w:snapToGrid/>
            <w:lang w:val="en-GB"/>
          </w:rPr>
          <w:t>日</w:t>
        </w:r>
      </w:smartTag>
      <w:r w:rsidR="00FD7181" w:rsidRPr="00787204">
        <w:rPr>
          <w:snapToGrid/>
          <w:lang w:val="en-GB"/>
        </w:rPr>
        <w:t>，</w:t>
      </w:r>
      <w:r w:rsidRPr="00787204">
        <w:rPr>
          <w:snapToGrid/>
          <w:lang w:val="en-GB"/>
        </w:rPr>
        <w:t>政府颁布下列决议</w:t>
      </w:r>
      <w:r w:rsidR="00FD7181" w:rsidRPr="00787204">
        <w:rPr>
          <w:snapToGrid/>
          <w:lang w:val="en-GB"/>
        </w:rPr>
        <w:t>，</w:t>
      </w:r>
      <w:r w:rsidRPr="00787204">
        <w:rPr>
          <w:snapToGrid/>
          <w:lang w:val="en-GB"/>
        </w:rPr>
        <w:t>关于在城建与住房部中建立新的部门</w:t>
      </w:r>
      <w:r w:rsidR="00FD7181" w:rsidRPr="00787204">
        <w:rPr>
          <w:snapToGrid/>
          <w:lang w:val="en-GB"/>
        </w:rPr>
        <w:t>，</w:t>
      </w:r>
      <w:r w:rsidRPr="00787204">
        <w:rPr>
          <w:snapToGrid/>
          <w:lang w:val="en-GB"/>
        </w:rPr>
        <w:t>全权负责贝都因人口的发展问题</w:t>
      </w:r>
      <w:r w:rsidR="00FD7181" w:rsidRPr="00787204">
        <w:rPr>
          <w:snapToGrid/>
          <w:lang w:val="en-GB"/>
        </w:rPr>
        <w:t>，</w:t>
      </w:r>
      <w:r w:rsidRPr="00787204">
        <w:rPr>
          <w:snapToGrid/>
          <w:lang w:val="en-GB"/>
        </w:rPr>
        <w:t>包括城镇扩展和为所有贝都因人提供住房解决方案。文</w:t>
      </w:r>
      <w:r w:rsidRPr="00FD7181">
        <w:rPr>
          <w:snapToGrid/>
          <w:szCs w:val="21"/>
          <w:lang w:val="en-GB"/>
        </w:rPr>
        <w:t>件具体如下</w:t>
      </w:r>
      <w:r w:rsidR="00FD7181" w:rsidRPr="00FD7181">
        <w:rPr>
          <w:snapToGrid/>
          <w:szCs w:val="21"/>
          <w:lang w:val="en-GB"/>
        </w:rPr>
        <w:t>：</w:t>
      </w:r>
    </w:p>
    <w:p w:rsidR="008370F6" w:rsidRPr="00FD7181" w:rsidRDefault="008370F6" w:rsidP="00787204">
      <w:pPr>
        <w:pStyle w:val="SingleTxtGC"/>
        <w:rPr>
          <w:snapToGrid/>
          <w:lang w:val="en-GB"/>
        </w:rPr>
      </w:pPr>
      <w:r w:rsidRPr="00FD7181">
        <w:rPr>
          <w:snapToGrid/>
          <w:lang w:val="en-GB"/>
        </w:rPr>
        <w:t>“D.</w:t>
      </w:r>
      <w:r w:rsidRPr="00FD7181">
        <w:rPr>
          <w:snapToGrid/>
          <w:lang w:val="en-GB"/>
        </w:rPr>
        <w:tab/>
      </w:r>
      <w:r w:rsidRPr="00FD7181">
        <w:rPr>
          <w:snapToGrid/>
          <w:lang w:val="en-GB"/>
        </w:rPr>
        <w:t>政府决定在城建与住房部内成立一个新部门</w:t>
      </w:r>
      <w:r w:rsidR="00FD7181" w:rsidRPr="00FD7181">
        <w:rPr>
          <w:snapToGrid/>
          <w:lang w:val="en-GB"/>
        </w:rPr>
        <w:t>，</w:t>
      </w:r>
      <w:r w:rsidRPr="00FD7181">
        <w:rPr>
          <w:snapToGrid/>
          <w:lang w:val="en-GB"/>
        </w:rPr>
        <w:t>负责管理居住在内盖夫的贝都因人</w:t>
      </w:r>
      <w:r w:rsidR="00FD7181" w:rsidRPr="00FD7181">
        <w:rPr>
          <w:snapToGrid/>
          <w:lang w:val="en-GB"/>
        </w:rPr>
        <w:t>，</w:t>
      </w:r>
      <w:r w:rsidRPr="00FD7181">
        <w:rPr>
          <w:snapToGrid/>
          <w:lang w:val="en-GB"/>
        </w:rPr>
        <w:t>该部门的目标、职能和组织结构如下</w:t>
      </w:r>
      <w:r w:rsidR="00FD7181" w:rsidRPr="00FD7181">
        <w:rPr>
          <w:snapToGrid/>
          <w:lang w:val="en-GB"/>
        </w:rPr>
        <w:t>：</w:t>
      </w:r>
    </w:p>
    <w:p w:rsidR="008370F6" w:rsidRPr="00FD7181" w:rsidRDefault="008370F6" w:rsidP="00787204">
      <w:pPr>
        <w:pStyle w:val="Bullet1GC"/>
        <w:rPr>
          <w:snapToGrid/>
          <w:lang w:val="en-GB"/>
        </w:rPr>
      </w:pPr>
      <w:r w:rsidRPr="00FD7181">
        <w:rPr>
          <w:snapToGrid/>
          <w:lang w:val="en-GB"/>
        </w:rPr>
        <w:t>照管内盖夫的贝都因人住宅</w:t>
      </w:r>
      <w:r w:rsidR="00FD7181" w:rsidRPr="00FD7181">
        <w:rPr>
          <w:snapToGrid/>
          <w:lang w:val="en-GB"/>
        </w:rPr>
        <w:t>，</w:t>
      </w:r>
      <w:r w:rsidRPr="00FD7181">
        <w:rPr>
          <w:snapToGrid/>
          <w:lang w:val="en-GB"/>
        </w:rPr>
        <w:t>包括</w:t>
      </w:r>
      <w:r w:rsidR="00FD7181" w:rsidRPr="00FD7181">
        <w:rPr>
          <w:snapToGrid/>
          <w:lang w:val="en-GB"/>
        </w:rPr>
        <w:t>：</w:t>
      </w:r>
    </w:p>
    <w:p w:rsidR="008370F6" w:rsidRPr="00FD7181" w:rsidRDefault="008370F6" w:rsidP="00787204">
      <w:pPr>
        <w:pStyle w:val="Bullet1GC"/>
        <w:ind w:firstLine="62"/>
        <w:rPr>
          <w:snapToGrid/>
          <w:lang w:val="en-GB" w:eastAsia="en-US"/>
        </w:rPr>
      </w:pPr>
      <w:r w:rsidRPr="00FD7181">
        <w:rPr>
          <w:snapToGrid/>
          <w:lang w:val="en-GB"/>
        </w:rPr>
        <w:tab/>
      </w:r>
      <w:r w:rsidRPr="00FD7181">
        <w:rPr>
          <w:snapToGrid/>
          <w:lang w:val="en-GB"/>
        </w:rPr>
        <w:t>核查土地所有权的主张</w:t>
      </w:r>
    </w:p>
    <w:p w:rsidR="008370F6" w:rsidRPr="00FD7181" w:rsidRDefault="00787204" w:rsidP="00787204">
      <w:pPr>
        <w:pStyle w:val="Bullet1GC"/>
        <w:ind w:firstLine="62"/>
        <w:rPr>
          <w:snapToGrid/>
          <w:lang w:val="en-GB"/>
        </w:rPr>
      </w:pPr>
      <w:r>
        <w:rPr>
          <w:rFonts w:hint="eastAsia"/>
          <w:snapToGrid/>
          <w:lang w:val="en-GB"/>
        </w:rPr>
        <w:t xml:space="preserve">    </w:t>
      </w:r>
      <w:r w:rsidR="008370F6" w:rsidRPr="00FD7181">
        <w:rPr>
          <w:snapToGrid/>
          <w:lang w:val="en-GB"/>
        </w:rPr>
        <w:t>在现有城镇和新城安排永久性居住</w:t>
      </w:r>
      <w:r w:rsidR="00FD7181" w:rsidRPr="00FD7181">
        <w:rPr>
          <w:snapToGrid/>
          <w:lang w:val="en-GB"/>
        </w:rPr>
        <w:t>，</w:t>
      </w:r>
      <w:r w:rsidR="008370F6" w:rsidRPr="00FD7181">
        <w:rPr>
          <w:snapToGrid/>
          <w:lang w:val="en-GB"/>
        </w:rPr>
        <w:t>包括基础设施和公共服务</w:t>
      </w:r>
    </w:p>
    <w:p w:rsidR="008370F6" w:rsidRPr="00FD7181" w:rsidRDefault="008370F6" w:rsidP="00787204">
      <w:pPr>
        <w:pStyle w:val="Bullet1GC"/>
        <w:ind w:firstLine="62"/>
        <w:rPr>
          <w:snapToGrid/>
          <w:lang w:val="en-GB"/>
        </w:rPr>
      </w:pPr>
      <w:r w:rsidRPr="00FD7181">
        <w:rPr>
          <w:snapToGrid/>
          <w:lang w:val="en-GB"/>
        </w:rPr>
        <w:tab/>
      </w:r>
      <w:r w:rsidRPr="00FD7181">
        <w:rPr>
          <w:snapToGrid/>
          <w:lang w:val="en-GB"/>
        </w:rPr>
        <w:t>在团体组织中提供就业援助</w:t>
      </w:r>
    </w:p>
    <w:p w:rsidR="008370F6" w:rsidRPr="00FD7181" w:rsidRDefault="008370F6" w:rsidP="00787204">
      <w:pPr>
        <w:pStyle w:val="Bullet1GC"/>
        <w:ind w:firstLine="62"/>
        <w:rPr>
          <w:snapToGrid/>
          <w:lang w:val="en-GB"/>
        </w:rPr>
      </w:pPr>
      <w:r w:rsidRPr="00FD7181">
        <w:rPr>
          <w:snapToGrid/>
          <w:lang w:val="en-GB"/>
        </w:rPr>
        <w:tab/>
      </w:r>
      <w:r w:rsidRPr="00FD7181">
        <w:rPr>
          <w:snapToGrid/>
          <w:lang w:val="en-GB"/>
        </w:rPr>
        <w:t>教育、福利和社区服务之间的协调工作</w:t>
      </w:r>
    </w:p>
    <w:p w:rsidR="008370F6" w:rsidRPr="00FD7181" w:rsidRDefault="008370F6" w:rsidP="00787204">
      <w:pPr>
        <w:pStyle w:val="Bullet1GC"/>
        <w:rPr>
          <w:snapToGrid/>
          <w:szCs w:val="21"/>
          <w:lang w:val="en-GB"/>
        </w:rPr>
      </w:pPr>
      <w:r w:rsidRPr="00FD7181">
        <w:rPr>
          <w:snapToGrid/>
          <w:szCs w:val="21"/>
          <w:lang w:val="en-GB"/>
        </w:rPr>
        <w:t>该部门职能及其主要职权</w:t>
      </w:r>
      <w:r w:rsidR="00FD7181" w:rsidRPr="00FD7181">
        <w:rPr>
          <w:snapToGrid/>
          <w:szCs w:val="21"/>
          <w:lang w:val="en-GB"/>
        </w:rPr>
        <w:t>：</w:t>
      </w:r>
    </w:p>
    <w:p w:rsidR="008370F6" w:rsidRPr="00FD7181" w:rsidRDefault="00FD7181" w:rsidP="00385320">
      <w:pPr>
        <w:pStyle w:val="SingleTxtGC"/>
        <w:ind w:leftChars="940" w:left="31680" w:rightChars="540" w:right="31680"/>
        <w:rPr>
          <w:snapToGrid/>
          <w:lang w:val="en-GB"/>
        </w:rPr>
      </w:pPr>
      <w:r w:rsidRPr="00FD7181">
        <w:rPr>
          <w:snapToGrid/>
          <w:lang w:val="en-GB"/>
        </w:rPr>
        <w:t>1.</w:t>
      </w:r>
      <w:r w:rsidR="008370F6" w:rsidRPr="00FD7181">
        <w:rPr>
          <w:snapToGrid/>
          <w:lang w:val="en-GB"/>
        </w:rPr>
        <w:tab/>
      </w:r>
      <w:r w:rsidR="008370F6" w:rsidRPr="00FD7181">
        <w:rPr>
          <w:snapToGrid/>
          <w:lang w:val="en-GB"/>
        </w:rPr>
        <w:t>收集关于人口现状、是否散居或位于现有城镇中</w:t>
      </w:r>
      <w:r w:rsidRPr="00FD7181">
        <w:rPr>
          <w:snapToGrid/>
          <w:lang w:val="en-GB"/>
        </w:rPr>
        <w:t>(</w:t>
      </w:r>
      <w:r w:rsidR="008370F6" w:rsidRPr="00FD7181">
        <w:rPr>
          <w:snapToGrid/>
          <w:lang w:val="en-GB"/>
        </w:rPr>
        <w:t>包括所有权主张</w:t>
      </w:r>
      <w:r w:rsidRPr="00FD7181">
        <w:rPr>
          <w:snapToGrid/>
          <w:lang w:val="en-GB"/>
        </w:rPr>
        <w:t>)</w:t>
      </w:r>
      <w:r w:rsidR="008370F6" w:rsidRPr="00FD7181">
        <w:rPr>
          <w:snapToGrid/>
          <w:lang w:val="en-GB"/>
        </w:rPr>
        <w:t>的信息。</w:t>
      </w:r>
    </w:p>
    <w:p w:rsidR="008370F6" w:rsidRPr="00FD7181" w:rsidRDefault="00FD7181" w:rsidP="00385320">
      <w:pPr>
        <w:pStyle w:val="SingleTxtGC"/>
        <w:ind w:leftChars="940" w:left="31680" w:rightChars="540" w:right="31680"/>
        <w:rPr>
          <w:snapToGrid/>
          <w:lang w:val="en-GB"/>
        </w:rPr>
      </w:pPr>
      <w:r w:rsidRPr="00FD7181">
        <w:rPr>
          <w:snapToGrid/>
          <w:lang w:val="en-GB"/>
        </w:rPr>
        <w:t>2.</w:t>
      </w:r>
      <w:r w:rsidR="008370F6" w:rsidRPr="00FD7181">
        <w:rPr>
          <w:snapToGrid/>
          <w:lang w:val="en-GB"/>
        </w:rPr>
        <w:tab/>
      </w:r>
      <w:r w:rsidR="008370F6" w:rsidRPr="00FD7181">
        <w:rPr>
          <w:snapToGrid/>
          <w:lang w:val="en-GB"/>
        </w:rPr>
        <w:t>发起并执行土地安排。</w:t>
      </w:r>
    </w:p>
    <w:p w:rsidR="006730F2" w:rsidRPr="00FD7181" w:rsidRDefault="00FD7181" w:rsidP="00385320">
      <w:pPr>
        <w:pStyle w:val="SingleTxtGC"/>
        <w:ind w:leftChars="940" w:left="31680" w:rightChars="540" w:right="31680"/>
      </w:pPr>
      <w:r w:rsidRPr="00FD7181">
        <w:rPr>
          <w:snapToGrid/>
          <w:lang w:val="en-GB"/>
        </w:rPr>
        <w:t>3.</w:t>
      </w:r>
      <w:r w:rsidR="008370F6" w:rsidRPr="00FD7181">
        <w:rPr>
          <w:snapToGrid/>
          <w:lang w:val="en-GB"/>
        </w:rPr>
        <w:tab/>
      </w:r>
      <w:r w:rsidR="008370F6" w:rsidRPr="00FD7181">
        <w:rPr>
          <w:snapToGrid/>
          <w:lang w:val="en-GB"/>
        </w:rPr>
        <w:t>与内政部规划司合作发起法律规划</w:t>
      </w:r>
      <w:r w:rsidRPr="00FD7181">
        <w:rPr>
          <w:snapToGrid/>
          <w:lang w:val="en-GB"/>
        </w:rPr>
        <w:t>，</w:t>
      </w:r>
      <w:r w:rsidR="008370F6" w:rsidRPr="00FD7181">
        <w:rPr>
          <w:snapToGrid/>
          <w:lang w:val="en-GB"/>
        </w:rPr>
        <w:t>制定合理的住房解决方案</w:t>
      </w:r>
      <w:r w:rsidRPr="00FD7181">
        <w:rPr>
          <w:snapToGrid/>
          <w:lang w:val="en-GB"/>
        </w:rPr>
        <w:t>，</w:t>
      </w:r>
      <w:r w:rsidR="008370F6" w:rsidRPr="00FD7181">
        <w:rPr>
          <w:snapToGrid/>
          <w:lang w:val="en-GB"/>
        </w:rPr>
        <w:t>包括强调人群特点、社会交往及可能住址等的解决方案。</w:t>
      </w:r>
    </w:p>
    <w:p w:rsidR="008370F6" w:rsidRPr="005330BB" w:rsidRDefault="005330BB" w:rsidP="00385320">
      <w:pPr>
        <w:pStyle w:val="SingleTxtGC"/>
        <w:ind w:leftChars="940" w:left="31680" w:rightChars="540" w:right="31680"/>
        <w:rPr>
          <w:snapToGrid/>
          <w:lang w:val="en-GB"/>
        </w:rPr>
      </w:pPr>
      <w:r>
        <w:t>.</w:t>
      </w:r>
      <w:r w:rsidR="00FD7181" w:rsidRPr="00FD7181">
        <w:rPr>
          <w:szCs w:val="21"/>
        </w:rPr>
        <w:t>4.</w:t>
      </w:r>
      <w:r w:rsidR="008370F6" w:rsidRPr="00FD7181">
        <w:rPr>
          <w:szCs w:val="21"/>
        </w:rPr>
        <w:tab/>
      </w:r>
      <w:r w:rsidR="008370F6" w:rsidRPr="005330BB">
        <w:rPr>
          <w:snapToGrid/>
          <w:lang w:val="en-GB"/>
        </w:rPr>
        <w:t>推动当地和区域基础设施规划与发展</w:t>
      </w:r>
      <w:r w:rsidR="00FD7181" w:rsidRPr="005330BB">
        <w:rPr>
          <w:snapToGrid/>
          <w:lang w:val="en-GB"/>
        </w:rPr>
        <w:t>，</w:t>
      </w:r>
      <w:r w:rsidR="008370F6" w:rsidRPr="005330BB">
        <w:rPr>
          <w:snapToGrid/>
          <w:lang w:val="en-GB"/>
        </w:rPr>
        <w:t>寻求永久性解决方案。</w:t>
      </w:r>
    </w:p>
    <w:p w:rsidR="008370F6" w:rsidRPr="005330BB" w:rsidRDefault="00FD7181" w:rsidP="00385320">
      <w:pPr>
        <w:pStyle w:val="SingleTxtGC"/>
        <w:ind w:leftChars="940" w:left="31680" w:rightChars="540" w:right="31680"/>
        <w:rPr>
          <w:snapToGrid/>
          <w:lang w:val="en-GB"/>
        </w:rPr>
      </w:pPr>
      <w:r w:rsidRPr="005330BB">
        <w:rPr>
          <w:snapToGrid/>
          <w:lang w:val="en-GB"/>
        </w:rPr>
        <w:t>5.</w:t>
      </w:r>
      <w:r w:rsidR="008370F6" w:rsidRPr="005330BB">
        <w:rPr>
          <w:snapToGrid/>
          <w:lang w:val="en-GB"/>
        </w:rPr>
        <w:tab/>
      </w:r>
      <w:r w:rsidR="008370F6" w:rsidRPr="005330BB">
        <w:rPr>
          <w:snapToGrid/>
          <w:lang w:val="en-GB"/>
        </w:rPr>
        <w:t>在所有住房阶段中陪伴居民。</w:t>
      </w:r>
    </w:p>
    <w:p w:rsidR="008370F6" w:rsidRPr="005330BB" w:rsidRDefault="00FD7181" w:rsidP="00385320">
      <w:pPr>
        <w:pStyle w:val="SingleTxtGC"/>
        <w:ind w:leftChars="940" w:left="31680" w:rightChars="540" w:right="31680"/>
        <w:rPr>
          <w:snapToGrid/>
          <w:lang w:val="en-GB"/>
        </w:rPr>
      </w:pPr>
      <w:r w:rsidRPr="005330BB">
        <w:rPr>
          <w:snapToGrid/>
          <w:lang w:val="en-GB"/>
        </w:rPr>
        <w:t>6.</w:t>
      </w:r>
      <w:r w:rsidR="008370F6" w:rsidRPr="005330BB">
        <w:rPr>
          <w:snapToGrid/>
          <w:lang w:val="en-GB"/>
        </w:rPr>
        <w:tab/>
      </w:r>
      <w:r w:rsidR="008370F6" w:rsidRPr="005330BB">
        <w:rPr>
          <w:snapToGrid/>
          <w:lang w:val="en-GB"/>
        </w:rPr>
        <w:t>就执行优先事项问题提出建议。</w:t>
      </w:r>
    </w:p>
    <w:p w:rsidR="008370F6" w:rsidRPr="005330BB" w:rsidRDefault="00FD7181" w:rsidP="00385320">
      <w:pPr>
        <w:pStyle w:val="SingleTxtGC"/>
        <w:ind w:leftChars="940" w:left="31680" w:rightChars="540" w:right="31680"/>
        <w:rPr>
          <w:snapToGrid/>
          <w:lang w:val="en-GB"/>
        </w:rPr>
      </w:pPr>
      <w:r w:rsidRPr="005330BB">
        <w:rPr>
          <w:snapToGrid/>
          <w:lang w:val="en-GB"/>
        </w:rPr>
        <w:t>7.</w:t>
      </w:r>
      <w:r w:rsidR="008370F6" w:rsidRPr="005330BB">
        <w:rPr>
          <w:snapToGrid/>
          <w:lang w:val="en-GB"/>
        </w:rPr>
        <w:tab/>
      </w:r>
      <w:r w:rsidR="008370F6" w:rsidRPr="005330BB">
        <w:rPr>
          <w:snapToGrid/>
          <w:lang w:val="en-GB"/>
        </w:rPr>
        <w:t>加强不同部门之间的协调性与共时性</w:t>
      </w:r>
      <w:r w:rsidRPr="005330BB">
        <w:rPr>
          <w:snapToGrid/>
          <w:lang w:val="en-GB"/>
        </w:rPr>
        <w:t>，</w:t>
      </w:r>
      <w:r w:rsidR="008370F6" w:rsidRPr="005330BB">
        <w:rPr>
          <w:snapToGrid/>
          <w:lang w:val="en-GB"/>
        </w:rPr>
        <w:t>同时伴随、跟踪并监督各部门做出的决定的执行情况。</w:t>
      </w:r>
    </w:p>
    <w:p w:rsidR="008370F6" w:rsidRPr="00FD7181" w:rsidRDefault="00FD7181" w:rsidP="00385320">
      <w:pPr>
        <w:pStyle w:val="SingleTxtGC"/>
        <w:ind w:leftChars="940" w:left="31680" w:rightChars="540" w:right="31680"/>
        <w:rPr>
          <w:snapToGrid/>
          <w:szCs w:val="21"/>
          <w:lang w:val="en-GB"/>
        </w:rPr>
      </w:pPr>
      <w:r w:rsidRPr="005330BB">
        <w:rPr>
          <w:snapToGrid/>
          <w:lang w:val="en-GB"/>
        </w:rPr>
        <w:t>8.</w:t>
      </w:r>
      <w:r w:rsidR="008370F6" w:rsidRPr="005330BB">
        <w:rPr>
          <w:snapToGrid/>
          <w:lang w:val="en-GB"/>
        </w:rPr>
        <w:tab/>
      </w:r>
      <w:r w:rsidR="008370F6" w:rsidRPr="005330BB">
        <w:rPr>
          <w:snapToGrid/>
          <w:lang w:val="en-GB"/>
        </w:rPr>
        <w:t>前文</w:t>
      </w:r>
      <w:r w:rsidR="008370F6" w:rsidRPr="00FD7181">
        <w:rPr>
          <w:snapToGrid/>
          <w:szCs w:val="21"/>
          <w:lang w:val="en-GB"/>
        </w:rPr>
        <w:t>提到的该部门的各项职能不会减损政府各部委的职权</w:t>
      </w:r>
      <w:r w:rsidRPr="00FD7181">
        <w:rPr>
          <w:snapToGrid/>
          <w:szCs w:val="21"/>
          <w:lang w:val="en-GB"/>
        </w:rPr>
        <w:t>，</w:t>
      </w:r>
      <w:r w:rsidR="008370F6" w:rsidRPr="00FD7181">
        <w:rPr>
          <w:snapToGrid/>
          <w:szCs w:val="21"/>
          <w:lang w:val="en-GB"/>
        </w:rPr>
        <w:t>也不会减损各地方政府遵照法律规定拥有的职权。</w:t>
      </w:r>
    </w:p>
    <w:p w:rsidR="008370F6" w:rsidRPr="00FD7181" w:rsidRDefault="008370F6" w:rsidP="005330BB">
      <w:pPr>
        <w:pStyle w:val="Bullet1GC"/>
        <w:rPr>
          <w:snapToGrid/>
          <w:szCs w:val="21"/>
          <w:lang w:val="en-GB"/>
        </w:rPr>
      </w:pPr>
      <w:r w:rsidRPr="00FD7181">
        <w:rPr>
          <w:snapToGrid/>
          <w:szCs w:val="21"/>
          <w:lang w:val="en-GB"/>
        </w:rPr>
        <w:t>该部门拥有目的明确的组织性结构旨在有效执行其所有的目标与职能</w:t>
      </w:r>
      <w:r w:rsidR="00FD7181" w:rsidRPr="00FD7181">
        <w:rPr>
          <w:snapToGrid/>
          <w:szCs w:val="21"/>
          <w:lang w:val="en-GB"/>
        </w:rPr>
        <w:t>，</w:t>
      </w:r>
      <w:r w:rsidRPr="00FD7181">
        <w:rPr>
          <w:snapToGrid/>
          <w:szCs w:val="21"/>
          <w:lang w:val="en-GB"/>
        </w:rPr>
        <w:t>具体如下</w:t>
      </w:r>
      <w:r w:rsidR="00FD7181" w:rsidRPr="00FD7181">
        <w:rPr>
          <w:snapToGrid/>
          <w:szCs w:val="21"/>
          <w:lang w:val="en-GB"/>
        </w:rPr>
        <w:t>：</w:t>
      </w:r>
    </w:p>
    <w:p w:rsidR="008370F6" w:rsidRPr="00FD7181" w:rsidRDefault="00FD7181" w:rsidP="00385320">
      <w:pPr>
        <w:pStyle w:val="SingleTxtGC"/>
        <w:ind w:leftChars="940" w:left="31680" w:rightChars="540" w:right="31680"/>
        <w:rPr>
          <w:snapToGrid/>
          <w:lang w:val="en-GB"/>
        </w:rPr>
      </w:pPr>
      <w:r w:rsidRPr="00FD7181">
        <w:rPr>
          <w:snapToGrid/>
          <w:lang w:val="en-GB"/>
        </w:rPr>
        <w:t>1.</w:t>
      </w:r>
      <w:r w:rsidR="008370F6" w:rsidRPr="00FD7181">
        <w:rPr>
          <w:snapToGrid/>
          <w:lang w:val="en-GB"/>
        </w:rPr>
        <w:tab/>
      </w:r>
      <w:r w:rsidR="008370F6" w:rsidRPr="00FD7181">
        <w:rPr>
          <w:snapToGrid/>
          <w:lang w:val="en-GB"/>
        </w:rPr>
        <w:t>该部门将在城建与住房部的框架内行动。</w:t>
      </w:r>
    </w:p>
    <w:p w:rsidR="008370F6" w:rsidRPr="00FD7181" w:rsidRDefault="00FD7181" w:rsidP="00385320">
      <w:pPr>
        <w:pStyle w:val="SingleTxtGC"/>
        <w:ind w:leftChars="940" w:left="31680" w:rightChars="540" w:right="31680"/>
        <w:rPr>
          <w:snapToGrid/>
          <w:lang w:val="en-GB"/>
        </w:rPr>
      </w:pPr>
      <w:r w:rsidRPr="00FD7181">
        <w:rPr>
          <w:snapToGrid/>
          <w:lang w:val="en-GB"/>
        </w:rPr>
        <w:t>2.</w:t>
      </w:r>
      <w:r w:rsidR="008370F6" w:rsidRPr="00FD7181">
        <w:rPr>
          <w:snapToGrid/>
          <w:lang w:val="en-GB"/>
        </w:rPr>
        <w:tab/>
      </w:r>
      <w:r w:rsidR="008370F6" w:rsidRPr="00FD7181">
        <w:rPr>
          <w:snapToGrid/>
          <w:lang w:val="en-GB"/>
        </w:rPr>
        <w:t>部间指导委员会将与该部门一同成立</w:t>
      </w:r>
      <w:r w:rsidRPr="00FD7181">
        <w:rPr>
          <w:snapToGrid/>
          <w:lang w:val="en-GB"/>
        </w:rPr>
        <w:t>；</w:t>
      </w:r>
      <w:r w:rsidR="008370F6" w:rsidRPr="00FD7181">
        <w:rPr>
          <w:snapToGrid/>
          <w:lang w:val="en-GB"/>
        </w:rPr>
        <w:t>其职能为讨论在住房安排和执行部门目标的过程中可能遇到的阻力。城建与住房部部长将出任指导委员会主席。</w:t>
      </w:r>
    </w:p>
    <w:p w:rsidR="008370F6" w:rsidRPr="00FD7181" w:rsidRDefault="00FD7181" w:rsidP="00385320">
      <w:pPr>
        <w:pStyle w:val="SingleTxtGC"/>
        <w:ind w:leftChars="940" w:left="31680" w:rightChars="540" w:right="31680"/>
        <w:rPr>
          <w:snapToGrid/>
          <w:lang w:val="en-GB"/>
        </w:rPr>
      </w:pPr>
      <w:r w:rsidRPr="00FD7181">
        <w:rPr>
          <w:snapToGrid/>
          <w:lang w:val="en-GB"/>
        </w:rPr>
        <w:t>3.</w:t>
      </w:r>
      <w:r w:rsidR="008370F6" w:rsidRPr="00FD7181">
        <w:rPr>
          <w:snapToGrid/>
          <w:lang w:val="en-GB"/>
        </w:rPr>
        <w:tab/>
      </w:r>
      <w:r w:rsidR="008370F6" w:rsidRPr="00FD7181">
        <w:rPr>
          <w:snapToGrid/>
          <w:lang w:val="en-GB"/>
        </w:rPr>
        <w:t>将为该部门制定指派一个理事会</w:t>
      </w:r>
      <w:r w:rsidRPr="00FD7181">
        <w:rPr>
          <w:snapToGrid/>
          <w:lang w:val="en-GB"/>
        </w:rPr>
        <w:t>，</w:t>
      </w:r>
      <w:r w:rsidR="008370F6" w:rsidRPr="00FD7181">
        <w:rPr>
          <w:snapToGrid/>
          <w:lang w:val="en-GB"/>
        </w:rPr>
        <w:t>其职能是为委员会订立行动方针</w:t>
      </w:r>
      <w:r w:rsidRPr="00FD7181">
        <w:rPr>
          <w:snapToGrid/>
          <w:lang w:val="en-GB"/>
        </w:rPr>
        <w:t>，</w:t>
      </w:r>
      <w:r w:rsidR="008370F6" w:rsidRPr="00FD7181">
        <w:rPr>
          <w:snapToGrid/>
          <w:lang w:val="en-GB"/>
        </w:rPr>
        <w:t>并在有关部门政策落实的所有方面基于部门领导参考意见。理事会将由</w:t>
      </w:r>
      <w:r w:rsidR="008370F6" w:rsidRPr="00FD7181">
        <w:rPr>
          <w:snapToGrid/>
          <w:lang w:val="en-GB"/>
        </w:rPr>
        <w:t>21</w:t>
      </w:r>
      <w:r w:rsidR="008370F6" w:rsidRPr="00FD7181">
        <w:rPr>
          <w:snapToGrid/>
          <w:lang w:val="en-GB"/>
        </w:rPr>
        <w:t>名成员组成</w:t>
      </w:r>
      <w:r w:rsidRPr="00FD7181">
        <w:rPr>
          <w:snapToGrid/>
          <w:lang w:val="en-GB"/>
        </w:rPr>
        <w:t>，</w:t>
      </w:r>
      <w:r w:rsidR="008370F6" w:rsidRPr="00FD7181">
        <w:rPr>
          <w:snapToGrid/>
          <w:lang w:val="en-GB"/>
        </w:rPr>
        <w:t>其中</w:t>
      </w:r>
      <w:r w:rsidRPr="00FD7181">
        <w:rPr>
          <w:snapToGrid/>
          <w:lang w:val="en-GB"/>
        </w:rPr>
        <w:t>：</w:t>
      </w:r>
      <w:r w:rsidR="008370F6" w:rsidRPr="00FD7181">
        <w:rPr>
          <w:snapToGrid/>
          <w:lang w:val="en-GB"/>
        </w:rPr>
        <w:t>14</w:t>
      </w:r>
      <w:r w:rsidR="008370F6" w:rsidRPr="00FD7181">
        <w:rPr>
          <w:snapToGrid/>
          <w:lang w:val="en-GB"/>
        </w:rPr>
        <w:t>名为政府相关代表</w:t>
      </w:r>
      <w:r w:rsidRPr="00FD7181">
        <w:rPr>
          <w:snapToGrid/>
          <w:lang w:val="en-GB"/>
        </w:rPr>
        <w:t>(</w:t>
      </w:r>
      <w:r w:rsidR="008370F6" w:rsidRPr="00FD7181">
        <w:rPr>
          <w:snapToGrid/>
          <w:lang w:val="en-GB"/>
        </w:rPr>
        <w:t>城建与住房部</w:t>
      </w:r>
      <w:r w:rsidR="000D147D" w:rsidRPr="00335C3E">
        <w:rPr>
          <w:rFonts w:hint="eastAsia"/>
          <w:snapToGrid/>
          <w:spacing w:val="-50"/>
          <w:szCs w:val="21"/>
          <w:lang w:val="en-GB"/>
        </w:rPr>
        <w:t>―</w:t>
      </w:r>
      <w:r w:rsidR="000D147D" w:rsidRPr="00335C3E">
        <w:rPr>
          <w:rFonts w:hint="eastAsia"/>
          <w:snapToGrid/>
          <w:szCs w:val="21"/>
          <w:lang w:val="en-GB"/>
        </w:rPr>
        <w:t>―</w:t>
      </w:r>
      <w:r w:rsidR="008370F6" w:rsidRPr="00FD7181">
        <w:rPr>
          <w:snapToGrid/>
          <w:lang w:val="en-GB"/>
        </w:rPr>
        <w:t>主席、财政部、司法部、教育部、内政部、工业、贸易和劳工部、卫生部、社会事务和社会服务部、旅游部、内盖夫、加利利、公共安全部、农业和农村发展部、环境保护部、交通和道路安全部</w:t>
      </w:r>
      <w:r w:rsidRPr="00FD7181">
        <w:rPr>
          <w:snapToGrid/>
          <w:lang w:val="en-GB"/>
        </w:rPr>
        <w:t>)</w:t>
      </w:r>
      <w:r w:rsidRPr="00FD7181">
        <w:rPr>
          <w:snapToGrid/>
          <w:lang w:val="en-GB"/>
        </w:rPr>
        <w:t>，</w:t>
      </w:r>
      <w:r w:rsidR="008370F6" w:rsidRPr="00FD7181">
        <w:rPr>
          <w:snapToGrid/>
          <w:lang w:val="en-GB"/>
        </w:rPr>
        <w:t>7</w:t>
      </w:r>
      <w:r w:rsidR="008370F6" w:rsidRPr="00FD7181">
        <w:rPr>
          <w:snapToGrid/>
          <w:lang w:val="en-GB"/>
        </w:rPr>
        <w:t>人为公众代表</w:t>
      </w:r>
      <w:r w:rsidRPr="00FD7181">
        <w:rPr>
          <w:snapToGrid/>
          <w:lang w:val="en-GB"/>
        </w:rPr>
        <w:t>，</w:t>
      </w:r>
      <w:r w:rsidR="008370F6" w:rsidRPr="00FD7181">
        <w:rPr>
          <w:snapToGrid/>
          <w:lang w:val="en-GB"/>
        </w:rPr>
        <w:t>由城建与住房部部长任命。在</w:t>
      </w:r>
      <w:r w:rsidR="008370F6" w:rsidRPr="00FD7181">
        <w:rPr>
          <w:snapToGrid/>
          <w:lang w:val="en-GB"/>
        </w:rPr>
        <w:t>7</w:t>
      </w:r>
      <w:r w:rsidR="008370F6" w:rsidRPr="00FD7181">
        <w:rPr>
          <w:snapToGrid/>
          <w:lang w:val="en-GB"/>
        </w:rPr>
        <w:t>名公众代表中</w:t>
      </w:r>
      <w:r w:rsidRPr="00FD7181">
        <w:rPr>
          <w:snapToGrid/>
          <w:lang w:val="en-GB"/>
        </w:rPr>
        <w:t>，</w:t>
      </w:r>
      <w:r w:rsidR="008370F6" w:rsidRPr="00FD7181">
        <w:rPr>
          <w:snapToGrid/>
          <w:lang w:val="en-GB"/>
        </w:rPr>
        <w:t>4</w:t>
      </w:r>
      <w:r w:rsidR="008370F6" w:rsidRPr="00FD7181">
        <w:rPr>
          <w:snapToGrid/>
          <w:lang w:val="en-GB"/>
        </w:rPr>
        <w:t>人来自内盖夫贝多因</w:t>
      </w:r>
      <w:r w:rsidRPr="00FD7181">
        <w:rPr>
          <w:snapToGrid/>
          <w:lang w:val="en-GB"/>
        </w:rPr>
        <w:t>，</w:t>
      </w:r>
      <w:r w:rsidR="008370F6" w:rsidRPr="00FD7181">
        <w:rPr>
          <w:snapToGrid/>
          <w:lang w:val="en-GB"/>
        </w:rPr>
        <w:t>不得对土地做出所有权主张。</w:t>
      </w:r>
    </w:p>
    <w:p w:rsidR="008370F6" w:rsidRPr="00FD7181" w:rsidRDefault="00FD7181" w:rsidP="00385320">
      <w:pPr>
        <w:pStyle w:val="SingleTxtGC"/>
        <w:ind w:leftChars="940" w:left="31680" w:rightChars="540" w:right="31680"/>
        <w:rPr>
          <w:snapToGrid/>
          <w:lang w:val="en-GB"/>
        </w:rPr>
      </w:pPr>
      <w:r w:rsidRPr="00FD7181">
        <w:rPr>
          <w:snapToGrid/>
          <w:lang w:val="en-GB"/>
        </w:rPr>
        <w:t>4.</w:t>
      </w:r>
      <w:r w:rsidR="008370F6" w:rsidRPr="00FD7181">
        <w:rPr>
          <w:snapToGrid/>
          <w:lang w:val="en-GB"/>
        </w:rPr>
        <w:tab/>
      </w:r>
      <w:r w:rsidR="008370F6" w:rsidRPr="00FD7181">
        <w:rPr>
          <w:snapToGrid/>
          <w:lang w:val="en-GB"/>
        </w:rPr>
        <w:t>该部门的运作职责将由部门领导负责。其下设有多个职能部门</w:t>
      </w:r>
      <w:r w:rsidRPr="00FD7181">
        <w:rPr>
          <w:snapToGrid/>
          <w:lang w:val="en-GB"/>
        </w:rPr>
        <w:t>，</w:t>
      </w:r>
      <w:r w:rsidR="008370F6" w:rsidRPr="00FD7181">
        <w:rPr>
          <w:snapToGrid/>
          <w:lang w:val="en-GB"/>
        </w:rPr>
        <w:t>具体负责领域除其他外为</w:t>
      </w:r>
      <w:r w:rsidRPr="00FD7181">
        <w:rPr>
          <w:snapToGrid/>
          <w:lang w:val="en-GB"/>
        </w:rPr>
        <w:t>：</w:t>
      </w:r>
      <w:r w:rsidR="008370F6" w:rsidRPr="00FD7181">
        <w:rPr>
          <w:snapToGrid/>
          <w:lang w:val="en-GB"/>
        </w:rPr>
        <w:t>土地交易</w:t>
      </w:r>
      <w:r w:rsidRPr="00FD7181">
        <w:rPr>
          <w:snapToGrid/>
          <w:lang w:val="en-GB"/>
        </w:rPr>
        <w:t>；</w:t>
      </w:r>
      <w:r w:rsidR="008370F6" w:rsidRPr="00FD7181">
        <w:rPr>
          <w:snapToGrid/>
          <w:lang w:val="en-GB"/>
        </w:rPr>
        <w:t>项目与住房</w:t>
      </w:r>
      <w:r w:rsidRPr="00FD7181">
        <w:rPr>
          <w:snapToGrid/>
          <w:lang w:val="en-GB"/>
        </w:rPr>
        <w:t>；</w:t>
      </w:r>
      <w:r w:rsidR="008370F6" w:rsidRPr="00FD7181">
        <w:rPr>
          <w:snapToGrid/>
          <w:lang w:val="en-GB"/>
        </w:rPr>
        <w:t>规划、发展和建设</w:t>
      </w:r>
      <w:r w:rsidRPr="00FD7181">
        <w:rPr>
          <w:snapToGrid/>
          <w:lang w:val="en-GB"/>
        </w:rPr>
        <w:t>；</w:t>
      </w:r>
      <w:r w:rsidR="008370F6" w:rsidRPr="00FD7181">
        <w:rPr>
          <w:snapToGrid/>
          <w:lang w:val="en-GB"/>
        </w:rPr>
        <w:t>社区</w:t>
      </w:r>
      <w:r w:rsidRPr="00FD7181">
        <w:rPr>
          <w:snapToGrid/>
          <w:lang w:val="en-GB"/>
        </w:rPr>
        <w:t>；</w:t>
      </w:r>
      <w:r w:rsidR="008370F6" w:rsidRPr="00FD7181">
        <w:rPr>
          <w:snapToGrid/>
          <w:lang w:val="en-GB"/>
        </w:rPr>
        <w:t>法律咨询</w:t>
      </w:r>
      <w:r w:rsidRPr="00FD7181">
        <w:rPr>
          <w:snapToGrid/>
          <w:lang w:val="en-GB"/>
        </w:rPr>
        <w:t>；</w:t>
      </w:r>
      <w:r w:rsidR="008370F6" w:rsidRPr="00FD7181">
        <w:rPr>
          <w:snapToGrid/>
          <w:lang w:val="en-GB"/>
        </w:rPr>
        <w:t>资金、后勤与研究</w:t>
      </w:r>
      <w:r w:rsidRPr="00FD7181">
        <w:rPr>
          <w:snapToGrid/>
          <w:lang w:val="en-GB"/>
        </w:rPr>
        <w:t>，</w:t>
      </w:r>
      <w:r w:rsidR="008370F6" w:rsidRPr="00FD7181">
        <w:rPr>
          <w:snapToGrid/>
          <w:lang w:val="en-GB"/>
        </w:rPr>
        <w:t>宣传和文档编制。土地交易部门按照法律规定将隶属于以色列的土地管理部门。</w:t>
      </w:r>
    </w:p>
    <w:p w:rsidR="008370F6" w:rsidRPr="00FD7181" w:rsidRDefault="00FD7181" w:rsidP="00385320">
      <w:pPr>
        <w:pStyle w:val="SingleTxtGC"/>
        <w:ind w:leftChars="940" w:left="31680" w:rightChars="540" w:right="31680"/>
        <w:rPr>
          <w:snapToGrid/>
          <w:lang w:val="en-GB"/>
        </w:rPr>
      </w:pPr>
      <w:r w:rsidRPr="00FD7181">
        <w:rPr>
          <w:snapToGrid/>
          <w:lang w:val="en-GB"/>
        </w:rPr>
        <w:t>5.</w:t>
      </w:r>
      <w:r w:rsidR="008370F6" w:rsidRPr="00FD7181">
        <w:rPr>
          <w:snapToGrid/>
          <w:lang w:val="en-GB"/>
        </w:rPr>
        <w:tab/>
      </w:r>
      <w:r w:rsidR="008370F6" w:rsidRPr="00FD7181">
        <w:rPr>
          <w:snapToGrid/>
          <w:lang w:val="en-GB"/>
        </w:rPr>
        <w:t>优惠与收益委员会将辅助该部门领导的工作。该委员会由一名退休法官担任主席</w:t>
      </w:r>
      <w:r w:rsidRPr="00FD7181">
        <w:rPr>
          <w:snapToGrid/>
          <w:lang w:val="en-GB"/>
        </w:rPr>
        <w:t>，</w:t>
      </w:r>
      <w:r w:rsidR="008370F6" w:rsidRPr="00FD7181">
        <w:rPr>
          <w:snapToGrid/>
          <w:lang w:val="en-GB"/>
        </w:rPr>
        <w:t>其职能为根据法律规定的标准</w:t>
      </w:r>
      <w:r w:rsidRPr="00FD7181">
        <w:rPr>
          <w:snapToGrid/>
          <w:lang w:val="en-GB"/>
        </w:rPr>
        <w:t>，</w:t>
      </w:r>
      <w:r w:rsidR="008370F6" w:rsidRPr="00FD7181">
        <w:rPr>
          <w:snapToGrid/>
          <w:lang w:val="en-GB"/>
        </w:rPr>
        <w:t>就提交委员会审议的各项协定提出建议。委员会提出的建议将提交部门领导审核。</w:t>
      </w:r>
      <w:r w:rsidR="008370F6" w:rsidRPr="00FD7181">
        <w:rPr>
          <w:snapToGrid/>
          <w:lang w:val="en-GB"/>
        </w:rPr>
        <w:t>”</w:t>
      </w:r>
    </w:p>
    <w:p w:rsidR="008370F6" w:rsidRPr="00FD7181" w:rsidRDefault="008370F6" w:rsidP="005330BB">
      <w:pPr>
        <w:pStyle w:val="SingleTxtGC"/>
        <w:tabs>
          <w:tab w:val="clear" w:pos="1565"/>
          <w:tab w:val="clear" w:pos="1996"/>
          <w:tab w:val="left" w:pos="1680"/>
        </w:tabs>
        <w:rPr>
          <w:snapToGrid/>
          <w:lang w:val="en-GB"/>
        </w:rPr>
      </w:pPr>
      <w:r w:rsidRPr="00FD7181">
        <w:rPr>
          <w:snapToGrid/>
          <w:lang w:val="en-GB"/>
        </w:rPr>
        <w:t>47</w:t>
      </w:r>
      <w:r w:rsidR="00FD7181" w:rsidRPr="00FD7181">
        <w:rPr>
          <w:snapToGrid/>
          <w:lang w:val="en-GB"/>
        </w:rPr>
        <w:t>3.</w:t>
      </w:r>
      <w:r w:rsidRPr="00FD7181">
        <w:rPr>
          <w:snapToGrid/>
          <w:lang w:val="en-GB"/>
        </w:rPr>
        <w:tab/>
      </w:r>
      <w:r w:rsidRPr="00FD7181">
        <w:rPr>
          <w:snapToGrid/>
          <w:lang w:val="en-GB"/>
        </w:rPr>
        <w:t>政府进一步做出决定</w:t>
      </w:r>
      <w:r w:rsidR="00FD7181" w:rsidRPr="00FD7181">
        <w:rPr>
          <w:snapToGrid/>
          <w:lang w:val="en-GB"/>
        </w:rPr>
        <w:t>：</w:t>
      </w:r>
    </w:p>
    <w:p w:rsidR="008370F6" w:rsidRPr="00FD7181" w:rsidRDefault="00FD7181" w:rsidP="00385320">
      <w:pPr>
        <w:pStyle w:val="SingleTxtGC"/>
        <w:ind w:leftChars="740" w:left="31680" w:rightChars="540" w:right="31680"/>
        <w:rPr>
          <w:snapToGrid/>
          <w:lang w:val="en-GB"/>
        </w:rPr>
      </w:pPr>
      <w:r w:rsidRPr="00FD7181">
        <w:rPr>
          <w:snapToGrid/>
          <w:lang w:val="en-GB"/>
        </w:rPr>
        <w:t>1.</w:t>
      </w:r>
      <w:r w:rsidR="008370F6" w:rsidRPr="00FD7181">
        <w:rPr>
          <w:snapToGrid/>
          <w:lang w:val="en-GB"/>
        </w:rPr>
        <w:tab/>
      </w:r>
      <w:r w:rsidR="008370F6" w:rsidRPr="00FD7181">
        <w:rPr>
          <w:snapToGrid/>
          <w:lang w:val="en-GB"/>
        </w:rPr>
        <w:t>要求城建与住房部部长与首相办公室负责人、财政部预算监察官和民事部特派员共同在</w:t>
      </w:r>
      <w:r w:rsidR="008370F6" w:rsidRPr="00FD7181">
        <w:rPr>
          <w:snapToGrid/>
          <w:lang w:val="en-GB"/>
        </w:rPr>
        <w:t>30</w:t>
      </w:r>
      <w:r w:rsidR="008370F6" w:rsidRPr="00FD7181">
        <w:rPr>
          <w:snapToGrid/>
          <w:lang w:val="en-GB"/>
        </w:rPr>
        <w:t>天内就预算资源类型和提供所需资金或执行这一决定的人员问题向政府提出建议。</w:t>
      </w:r>
    </w:p>
    <w:p w:rsidR="008370F6" w:rsidRPr="00FD7181" w:rsidRDefault="00FD7181" w:rsidP="00385320">
      <w:pPr>
        <w:pStyle w:val="SingleTxtGC"/>
        <w:ind w:leftChars="740" w:left="31680" w:rightChars="540" w:right="31680"/>
        <w:rPr>
          <w:snapToGrid/>
          <w:lang w:val="en-GB"/>
        </w:rPr>
      </w:pPr>
      <w:r w:rsidRPr="00FD7181">
        <w:rPr>
          <w:snapToGrid/>
          <w:lang w:val="en-GB"/>
        </w:rPr>
        <w:t>2.</w:t>
      </w:r>
      <w:r w:rsidR="008370F6" w:rsidRPr="00FD7181">
        <w:rPr>
          <w:snapToGrid/>
          <w:lang w:val="en-GB"/>
        </w:rPr>
        <w:tab/>
      </w:r>
      <w:r w:rsidR="008370F6" w:rsidRPr="00FD7181">
        <w:rPr>
          <w:snapToGrid/>
          <w:lang w:val="en-GB"/>
        </w:rPr>
        <w:t>委托城建与住房部部长任命由已退休的最高法院法官担任主席的公共委员会</w:t>
      </w:r>
      <w:r w:rsidRPr="00FD7181">
        <w:rPr>
          <w:snapToGrid/>
          <w:lang w:val="en-GB"/>
        </w:rPr>
        <w:t>，</w:t>
      </w:r>
      <w:r w:rsidR="008370F6" w:rsidRPr="00FD7181">
        <w:rPr>
          <w:snapToGrid/>
          <w:lang w:val="en-GB"/>
        </w:rPr>
        <w:t>委员会成员至少有一半为政府相关部委派出的代表</w:t>
      </w:r>
      <w:r w:rsidRPr="00FD7181">
        <w:rPr>
          <w:snapToGrid/>
          <w:lang w:val="en-GB"/>
        </w:rPr>
        <w:t>，</w:t>
      </w:r>
      <w:r w:rsidR="008370F6" w:rsidRPr="00FD7181">
        <w:rPr>
          <w:snapToGrid/>
          <w:lang w:val="en-GB"/>
        </w:rPr>
        <w:t>包括来自城建与住房部、财政部、首相办公室、农业和农村发展部、内盖夫和加利利、内政部、司法部、交通与道路安全部以及以色列土地管理部的代表。另外</w:t>
      </w:r>
      <w:r w:rsidRPr="00FD7181">
        <w:rPr>
          <w:snapToGrid/>
          <w:lang w:val="en-GB"/>
        </w:rPr>
        <w:t>，</w:t>
      </w:r>
      <w:r w:rsidR="008370F6" w:rsidRPr="00FD7181">
        <w:rPr>
          <w:snapToGrid/>
          <w:lang w:val="en-GB"/>
        </w:rPr>
        <w:t>城建与住房部部长还将任命公众代表</w:t>
      </w:r>
      <w:r w:rsidRPr="00FD7181">
        <w:rPr>
          <w:snapToGrid/>
          <w:lang w:val="en-GB"/>
        </w:rPr>
        <w:t>，</w:t>
      </w:r>
      <w:r w:rsidR="008370F6" w:rsidRPr="00FD7181">
        <w:rPr>
          <w:snapToGrid/>
          <w:lang w:val="en-GB"/>
        </w:rPr>
        <w:t>其中贝都因人代表不能主张土地所有权。委员会将向部长递交建议</w:t>
      </w:r>
      <w:r w:rsidRPr="00FD7181">
        <w:rPr>
          <w:snapToGrid/>
          <w:lang w:val="en-GB"/>
        </w:rPr>
        <w:t>，</w:t>
      </w:r>
      <w:r w:rsidR="008370F6" w:rsidRPr="00FD7181">
        <w:rPr>
          <w:snapToGrid/>
          <w:lang w:val="en-GB"/>
        </w:rPr>
        <w:t>旨在针对居住在内盖夫的贝都因人口起草管理法案</w:t>
      </w:r>
      <w:r w:rsidRPr="00FD7181">
        <w:rPr>
          <w:snapToGrid/>
          <w:lang w:val="en-GB"/>
        </w:rPr>
        <w:t>，</w:t>
      </w:r>
      <w:r w:rsidR="008370F6" w:rsidRPr="00FD7181">
        <w:rPr>
          <w:snapToGrid/>
          <w:lang w:val="en-GB"/>
        </w:rPr>
        <w:t>包括所需缴纳的赔款数额</w:t>
      </w:r>
      <w:r w:rsidRPr="00FD7181">
        <w:rPr>
          <w:snapToGrid/>
          <w:lang w:val="en-GB"/>
        </w:rPr>
        <w:t>，</w:t>
      </w:r>
      <w:r w:rsidR="008370F6" w:rsidRPr="00FD7181">
        <w:rPr>
          <w:snapToGrid/>
          <w:lang w:val="en-GB"/>
        </w:rPr>
        <w:t>替代土地的分配安排、民事强制执行和安排执行日程。委员会将在三个月以内递交建议。委员会将在预算和土地清单框架范围内采取行动</w:t>
      </w:r>
      <w:r w:rsidRPr="00FD7181">
        <w:rPr>
          <w:snapToGrid/>
          <w:lang w:val="en-GB"/>
        </w:rPr>
        <w:t>，</w:t>
      </w:r>
      <w:r w:rsidR="008370F6" w:rsidRPr="00FD7181">
        <w:rPr>
          <w:snapToGrid/>
          <w:lang w:val="en-GB"/>
        </w:rPr>
        <w:t>该框架由委员会与首相办公室负责人、委托城建与住房部部长和财政部预算监察官在这</w:t>
      </w:r>
      <w:r w:rsidR="008370F6" w:rsidRPr="00FD7181">
        <w:rPr>
          <w:snapToGrid/>
          <w:lang w:val="en-GB"/>
        </w:rPr>
        <w:t>30</w:t>
      </w:r>
      <w:r w:rsidR="008370F6" w:rsidRPr="00FD7181">
        <w:rPr>
          <w:snapToGrid/>
          <w:lang w:val="en-GB"/>
        </w:rPr>
        <w:t>天内共同确定。</w:t>
      </w:r>
    </w:p>
    <w:p w:rsidR="008370F6" w:rsidRPr="00FD7181" w:rsidRDefault="008370F6" w:rsidP="005330BB">
      <w:pPr>
        <w:pStyle w:val="SingleTxtGC"/>
        <w:rPr>
          <w:snapToGrid/>
          <w:lang w:val="en-GB"/>
        </w:rPr>
      </w:pPr>
      <w:r w:rsidRPr="00FD7181">
        <w:rPr>
          <w:snapToGrid/>
          <w:lang w:val="en-GB"/>
        </w:rPr>
        <w:t>在政府有关贝多因住房政策及内盖夫土地政策的框架内</w:t>
      </w:r>
      <w:r w:rsidR="00FD7181" w:rsidRPr="00FD7181">
        <w:rPr>
          <w:snapToGrid/>
          <w:lang w:val="en-GB"/>
        </w:rPr>
        <w:t>，</w:t>
      </w:r>
      <w:r w:rsidRPr="00FD7181">
        <w:rPr>
          <w:snapToGrid/>
          <w:lang w:val="en-GB"/>
        </w:rPr>
        <w:t>并且作为纳入政府其他有关内盖夫和加利利发展问题的规划的重要一步</w:t>
      </w:r>
      <w:r w:rsidR="00FD7181" w:rsidRPr="00FD7181">
        <w:rPr>
          <w:snapToGrid/>
          <w:lang w:val="en-GB"/>
        </w:rPr>
        <w:t>，</w:t>
      </w:r>
      <w:r w:rsidRPr="00FD7181">
        <w:rPr>
          <w:snapToGrid/>
          <w:lang w:val="en-GB"/>
        </w:rPr>
        <w:t>政府已经颁布多项决议</w:t>
      </w:r>
      <w:r w:rsidR="00FD7181" w:rsidRPr="00FD7181">
        <w:rPr>
          <w:snapToGrid/>
          <w:lang w:val="en-GB"/>
        </w:rPr>
        <w:t>，</w:t>
      </w:r>
      <w:r w:rsidRPr="00FD7181">
        <w:rPr>
          <w:snapToGrid/>
          <w:lang w:val="en-GB"/>
        </w:rPr>
        <w:t>提高居住在内盖夫的贝都因人口的待遇。</w:t>
      </w:r>
    </w:p>
    <w:p w:rsidR="008370F6" w:rsidRPr="00FD7181" w:rsidRDefault="008370F6" w:rsidP="005330BB">
      <w:pPr>
        <w:pStyle w:val="SingleTxtGC"/>
        <w:rPr>
          <w:snapToGrid/>
          <w:lang w:val="en-GB"/>
        </w:rPr>
      </w:pPr>
      <w:r w:rsidRPr="00FD7181">
        <w:rPr>
          <w:snapToGrid/>
          <w:lang w:val="en-GB"/>
        </w:rPr>
        <w:t>然而</w:t>
      </w:r>
      <w:r w:rsidR="00FD7181" w:rsidRPr="00FD7181">
        <w:rPr>
          <w:snapToGrid/>
          <w:lang w:val="en-GB"/>
        </w:rPr>
        <w:t>，</w:t>
      </w:r>
      <w:r w:rsidRPr="00FD7181">
        <w:rPr>
          <w:snapToGrid/>
          <w:lang w:val="en-GB"/>
        </w:rPr>
        <w:t>由于为多项问题找到解决办法具有复杂性</w:t>
      </w:r>
      <w:r w:rsidR="00FD7181" w:rsidRPr="00FD7181">
        <w:rPr>
          <w:snapToGrid/>
          <w:lang w:val="en-GB"/>
        </w:rPr>
        <w:t>，</w:t>
      </w:r>
      <w:r w:rsidRPr="00FD7181">
        <w:rPr>
          <w:snapToGrid/>
          <w:lang w:val="en-GB"/>
        </w:rPr>
        <w:t>并且对永久性城镇地区中土地的可用性问题的处理遭到拖延</w:t>
      </w:r>
      <w:r w:rsidR="00FD7181" w:rsidRPr="00FD7181">
        <w:rPr>
          <w:snapToGrid/>
          <w:lang w:val="en-GB"/>
        </w:rPr>
        <w:t>，</w:t>
      </w:r>
      <w:r w:rsidRPr="00FD7181">
        <w:rPr>
          <w:snapToGrid/>
          <w:lang w:val="en-GB"/>
        </w:rPr>
        <w:t>这些地区主要用来收容居住在非法聚居区的贝都因人口</w:t>
      </w:r>
      <w:r w:rsidR="00FD7181" w:rsidRPr="00FD7181">
        <w:rPr>
          <w:snapToGrid/>
          <w:lang w:val="en-GB"/>
        </w:rPr>
        <w:t>，</w:t>
      </w:r>
      <w:r w:rsidRPr="00FD7181">
        <w:rPr>
          <w:snapToGrid/>
          <w:lang w:val="en-GB"/>
        </w:rPr>
        <w:t>因此需要一家主管部门在其组织框架内协调所有规划</w:t>
      </w:r>
      <w:r w:rsidR="00FD7181" w:rsidRPr="00FD7181">
        <w:rPr>
          <w:snapToGrid/>
          <w:lang w:val="en-GB"/>
        </w:rPr>
        <w:t>，</w:t>
      </w:r>
      <w:r w:rsidRPr="00FD7181">
        <w:rPr>
          <w:snapToGrid/>
          <w:lang w:val="en-GB"/>
        </w:rPr>
        <w:t>该部门要以一种协同而广泛的方式处理这些问题。</w:t>
      </w:r>
    </w:p>
    <w:p w:rsidR="008370F6" w:rsidRPr="00FD7181" w:rsidRDefault="008370F6" w:rsidP="005330BB">
      <w:pPr>
        <w:pStyle w:val="SingleTxtGC"/>
        <w:tabs>
          <w:tab w:val="clear" w:pos="1565"/>
          <w:tab w:val="clear" w:pos="1996"/>
          <w:tab w:val="left" w:pos="1680"/>
        </w:tabs>
        <w:rPr>
          <w:snapToGrid/>
          <w:lang w:val="en-GB"/>
        </w:rPr>
      </w:pPr>
      <w:r w:rsidRPr="00FD7181">
        <w:rPr>
          <w:snapToGrid/>
          <w:lang w:val="en-GB"/>
        </w:rPr>
        <w:t>47</w:t>
      </w:r>
      <w:r w:rsidR="00FD7181" w:rsidRPr="00FD7181">
        <w:rPr>
          <w:snapToGrid/>
          <w:lang w:val="en-GB"/>
        </w:rPr>
        <w:t>4.</w:t>
      </w:r>
      <w:r w:rsidRPr="00FD7181">
        <w:rPr>
          <w:snapToGrid/>
          <w:lang w:val="en-GB"/>
        </w:rPr>
        <w:tab/>
      </w:r>
      <w:r w:rsidRPr="00FD7181">
        <w:rPr>
          <w:snapToGrid/>
          <w:lang w:val="en-GB"/>
        </w:rPr>
        <w:t>除了为贝都因人建立多处永久性城镇以外</w:t>
      </w:r>
      <w:r w:rsidR="00FD7181" w:rsidRPr="00FD7181">
        <w:rPr>
          <w:snapToGrid/>
          <w:lang w:val="en-GB"/>
        </w:rPr>
        <w:t>，</w:t>
      </w:r>
      <w:r w:rsidRPr="00FD7181">
        <w:rPr>
          <w:snapToGrid/>
          <w:lang w:val="en-GB"/>
        </w:rPr>
        <w:t>约有</w:t>
      </w:r>
      <w:r w:rsidRPr="00FD7181">
        <w:rPr>
          <w:snapToGrid/>
          <w:lang w:val="en-GB"/>
        </w:rPr>
        <w:t>63 000</w:t>
      </w:r>
      <w:r w:rsidRPr="00FD7181">
        <w:rPr>
          <w:snapToGrid/>
          <w:lang w:val="en-GB"/>
        </w:rPr>
        <w:t>名贝都因人</w:t>
      </w:r>
      <w:r w:rsidR="00FD7181" w:rsidRPr="00FD7181">
        <w:rPr>
          <w:snapToGrid/>
          <w:lang w:val="en-GB"/>
        </w:rPr>
        <w:t>(</w:t>
      </w:r>
      <w:r w:rsidRPr="00FD7181">
        <w:rPr>
          <w:snapToGrid/>
          <w:lang w:val="en-GB"/>
        </w:rPr>
        <w:t>35</w:t>
      </w:r>
      <w:r w:rsidR="00FD7181" w:rsidRPr="00FD7181">
        <w:rPr>
          <w:snapToGrid/>
          <w:lang w:val="en-GB"/>
        </w:rPr>
        <w:t>%)</w:t>
      </w:r>
      <w:r w:rsidRPr="00FD7181">
        <w:rPr>
          <w:snapToGrid/>
          <w:lang w:val="en-GB"/>
        </w:rPr>
        <w:t>仍选择居住在散布于内盖夫的非法建筑群中</w:t>
      </w:r>
      <w:r w:rsidR="00FD7181" w:rsidRPr="00FD7181">
        <w:rPr>
          <w:snapToGrid/>
          <w:lang w:val="en-GB"/>
        </w:rPr>
        <w:t>，</w:t>
      </w:r>
      <w:r w:rsidRPr="00FD7181">
        <w:rPr>
          <w:snapToGrid/>
          <w:lang w:val="en-GB"/>
        </w:rPr>
        <w:t>无视以色列规划部门的规划程序。该非法建筑的建设工作未经第</w:t>
      </w:r>
      <w:r w:rsidRPr="00FD7181">
        <w:rPr>
          <w:snapToGrid/>
          <w:lang w:val="en-GB"/>
        </w:rPr>
        <w:t>5725-1965</w:t>
      </w:r>
      <w:r w:rsidRPr="00FD7181">
        <w:rPr>
          <w:snapToGrid/>
          <w:lang w:val="en-GB"/>
        </w:rPr>
        <w:t>号《规划和建筑法》中要求进行的任何规划筹备</w:t>
      </w:r>
      <w:r w:rsidR="00FD7181" w:rsidRPr="00FD7181">
        <w:rPr>
          <w:snapToGrid/>
          <w:lang w:val="en-GB"/>
        </w:rPr>
        <w:t>，</w:t>
      </w:r>
      <w:r w:rsidRPr="00FD7181">
        <w:rPr>
          <w:snapToGrid/>
          <w:lang w:val="en-GB"/>
        </w:rPr>
        <w:t>并且未经任何规划当局的预批准。另外</w:t>
      </w:r>
      <w:r w:rsidR="00FD7181" w:rsidRPr="00FD7181">
        <w:rPr>
          <w:snapToGrid/>
          <w:lang w:val="en-GB"/>
        </w:rPr>
        <w:t>，</w:t>
      </w:r>
      <w:r w:rsidRPr="00FD7181">
        <w:rPr>
          <w:snapToGrid/>
          <w:lang w:val="en-GB"/>
        </w:rPr>
        <w:t>也在为这些非法村庄的居民提供服务方面造成了很多不便。</w:t>
      </w:r>
    </w:p>
    <w:p w:rsidR="008370F6" w:rsidRPr="005330BB" w:rsidRDefault="008370F6" w:rsidP="005330BB">
      <w:pPr>
        <w:pStyle w:val="SingleTxtGC"/>
        <w:tabs>
          <w:tab w:val="clear" w:pos="1565"/>
          <w:tab w:val="clear" w:pos="1996"/>
          <w:tab w:val="left" w:pos="1680"/>
        </w:tabs>
        <w:rPr>
          <w:snapToGrid/>
          <w:lang w:val="en-GB"/>
        </w:rPr>
      </w:pPr>
      <w:r w:rsidRPr="00FD7181">
        <w:rPr>
          <w:snapToGrid/>
          <w:szCs w:val="21"/>
          <w:lang w:val="en-GB"/>
        </w:rPr>
        <w:t>47</w:t>
      </w:r>
      <w:r w:rsidR="00FD7181" w:rsidRPr="00FD7181">
        <w:rPr>
          <w:snapToGrid/>
          <w:szCs w:val="21"/>
          <w:lang w:val="en-GB"/>
        </w:rPr>
        <w:t>5.</w:t>
      </w:r>
      <w:r w:rsidRPr="00FD7181">
        <w:rPr>
          <w:snapToGrid/>
          <w:szCs w:val="21"/>
          <w:lang w:val="en-GB"/>
        </w:rPr>
        <w:tab/>
      </w:r>
      <w:r w:rsidRPr="00FD7181">
        <w:rPr>
          <w:snapToGrid/>
          <w:szCs w:val="21"/>
          <w:lang w:val="en-GB"/>
        </w:rPr>
        <w:t>注意到在完</w:t>
      </w:r>
      <w:r w:rsidRPr="005330BB">
        <w:rPr>
          <w:snapToGrid/>
          <w:lang w:val="en-GB"/>
        </w:rPr>
        <w:t>成建设九座新城之后</w:t>
      </w:r>
      <w:r w:rsidR="00FD7181" w:rsidRPr="005330BB">
        <w:rPr>
          <w:snapToGrid/>
          <w:lang w:val="en-GB"/>
        </w:rPr>
        <w:t>，</w:t>
      </w:r>
      <w:r w:rsidRPr="005330BB">
        <w:rPr>
          <w:snapToGrid/>
          <w:lang w:val="en-GB"/>
        </w:rPr>
        <w:t>居住在非法村庄的一大部分贝都因人的住房问题都将得到解决。</w:t>
      </w:r>
    </w:p>
    <w:p w:rsidR="008370F6" w:rsidRPr="005330BB" w:rsidRDefault="008370F6" w:rsidP="005330BB">
      <w:pPr>
        <w:pStyle w:val="SingleTxtGC"/>
        <w:tabs>
          <w:tab w:val="clear" w:pos="1565"/>
          <w:tab w:val="clear" w:pos="1996"/>
          <w:tab w:val="left" w:pos="1680"/>
        </w:tabs>
        <w:rPr>
          <w:snapToGrid/>
          <w:lang w:val="en-GB"/>
        </w:rPr>
      </w:pPr>
      <w:r w:rsidRPr="005330BB">
        <w:rPr>
          <w:snapToGrid/>
          <w:lang w:val="en-GB"/>
        </w:rPr>
        <w:t>47</w:t>
      </w:r>
      <w:r w:rsidR="00FD7181" w:rsidRPr="005330BB">
        <w:rPr>
          <w:snapToGrid/>
          <w:lang w:val="en-GB"/>
        </w:rPr>
        <w:t>6.</w:t>
      </w:r>
      <w:r w:rsidRPr="005330BB">
        <w:rPr>
          <w:snapToGrid/>
          <w:lang w:val="en-GB"/>
        </w:rPr>
        <w:tab/>
      </w:r>
      <w:r w:rsidRPr="005330BB">
        <w:rPr>
          <w:snapToGrid/>
          <w:lang w:val="en-GB"/>
        </w:rPr>
        <w:t>政府向贝多因所有寻求移往永久性城镇的离散犹太居民提供特别资金福利</w:t>
      </w:r>
      <w:r w:rsidR="00FD7181" w:rsidRPr="005330BB">
        <w:rPr>
          <w:snapToGrid/>
          <w:lang w:val="en-GB"/>
        </w:rPr>
        <w:t>，</w:t>
      </w:r>
      <w:r w:rsidRPr="005330BB">
        <w:rPr>
          <w:snapToGrid/>
          <w:lang w:val="en-GB"/>
        </w:rPr>
        <w:t>鼓励他们向永久性城镇移民</w:t>
      </w:r>
      <w:r w:rsidR="00FD7181" w:rsidRPr="005330BB">
        <w:rPr>
          <w:snapToGrid/>
          <w:lang w:val="en-GB"/>
        </w:rPr>
        <w:t>，</w:t>
      </w:r>
      <w:r w:rsidRPr="005330BB">
        <w:rPr>
          <w:snapToGrid/>
          <w:lang w:val="en-GB"/>
        </w:rPr>
        <w:t>无论他们的经济状况如何</w:t>
      </w:r>
      <w:r w:rsidR="00FD7181" w:rsidRPr="005330BB">
        <w:rPr>
          <w:snapToGrid/>
          <w:lang w:val="en-GB"/>
        </w:rPr>
        <w:t>，</w:t>
      </w:r>
      <w:r w:rsidRPr="005330BB">
        <w:rPr>
          <w:snapToGrid/>
          <w:lang w:val="en-GB"/>
        </w:rPr>
        <w:t>接受的任何授权测试的结果如何。这些福利除其他外</w:t>
      </w:r>
      <w:r w:rsidR="00FD7181" w:rsidRPr="005330BB">
        <w:rPr>
          <w:snapToGrid/>
          <w:lang w:val="en-GB"/>
        </w:rPr>
        <w:t>，</w:t>
      </w:r>
      <w:r w:rsidRPr="005330BB">
        <w:rPr>
          <w:snapToGrid/>
          <w:lang w:val="en-GB"/>
        </w:rPr>
        <w:t>包括免费或以极低的价格提供土地地块</w:t>
      </w:r>
      <w:r w:rsidR="00FD7181" w:rsidRPr="005330BB">
        <w:rPr>
          <w:snapToGrid/>
          <w:lang w:val="en-GB"/>
        </w:rPr>
        <w:t>，</w:t>
      </w:r>
      <w:r w:rsidRPr="005330BB">
        <w:rPr>
          <w:snapToGrid/>
          <w:lang w:val="en-GB"/>
        </w:rPr>
        <w:t>并为拆除违章建筑发放补助。</w:t>
      </w:r>
    </w:p>
    <w:p w:rsidR="008370F6" w:rsidRPr="00FD7181" w:rsidRDefault="008370F6" w:rsidP="005330BB">
      <w:pPr>
        <w:pStyle w:val="SingleTxtGC"/>
        <w:tabs>
          <w:tab w:val="clear" w:pos="1565"/>
          <w:tab w:val="clear" w:pos="1996"/>
          <w:tab w:val="left" w:pos="1680"/>
        </w:tabs>
        <w:rPr>
          <w:snapToGrid/>
          <w:szCs w:val="21"/>
          <w:lang w:val="en-GB"/>
        </w:rPr>
      </w:pPr>
      <w:r w:rsidRPr="005330BB">
        <w:rPr>
          <w:snapToGrid/>
          <w:lang w:val="en-GB"/>
        </w:rPr>
        <w:t>47</w:t>
      </w:r>
      <w:r w:rsidR="00FD7181" w:rsidRPr="005330BB">
        <w:rPr>
          <w:snapToGrid/>
          <w:lang w:val="en-GB"/>
        </w:rPr>
        <w:t>7.</w:t>
      </w:r>
      <w:r w:rsidRPr="005330BB">
        <w:rPr>
          <w:snapToGrid/>
          <w:lang w:val="en-GB"/>
        </w:rPr>
        <w:tab/>
      </w:r>
      <w:r w:rsidRPr="005330BB">
        <w:rPr>
          <w:snapToGrid/>
          <w:lang w:val="en-GB"/>
        </w:rPr>
        <w:t>已经遵照政</w:t>
      </w:r>
      <w:r w:rsidRPr="00FD7181">
        <w:rPr>
          <w:snapToGrid/>
          <w:szCs w:val="21"/>
          <w:lang w:val="en-GB"/>
        </w:rPr>
        <w:t>府第</w:t>
      </w:r>
      <w:r w:rsidRPr="00FD7181">
        <w:rPr>
          <w:snapToGrid/>
          <w:szCs w:val="21"/>
          <w:lang w:val="en-GB"/>
        </w:rPr>
        <w:t>2491</w:t>
      </w:r>
      <w:r w:rsidRPr="00FD7181">
        <w:rPr>
          <w:snapToGrid/>
          <w:szCs w:val="21"/>
          <w:lang w:val="en-GB"/>
        </w:rPr>
        <w:t>号决议于</w:t>
      </w:r>
      <w:smartTag w:uri="urn:schemas-microsoft-com:office:smarttags" w:element="chsdate">
        <w:smartTagPr>
          <w:attr w:name="IsROCDate" w:val="False"/>
          <w:attr w:name="IsLunarDate" w:val="False"/>
          <w:attr w:name="Day" w:val="24"/>
          <w:attr w:name="Month" w:val="10"/>
          <w:attr w:name="Year" w:val="2007"/>
        </w:smartTagPr>
        <w:r w:rsidRPr="00FD7181">
          <w:rPr>
            <w:snapToGrid/>
            <w:szCs w:val="21"/>
            <w:lang w:val="en-GB"/>
          </w:rPr>
          <w:t>2007</w:t>
        </w:r>
        <w:r w:rsidRPr="00FD7181">
          <w:rPr>
            <w:snapToGrid/>
            <w:szCs w:val="21"/>
            <w:lang w:val="en-GB"/>
          </w:rPr>
          <w:t>年</w:t>
        </w:r>
        <w:r w:rsidRPr="00FD7181">
          <w:rPr>
            <w:snapToGrid/>
            <w:szCs w:val="21"/>
            <w:lang w:val="en-GB"/>
          </w:rPr>
          <w:t>10</w:t>
        </w:r>
        <w:r w:rsidRPr="00FD7181">
          <w:rPr>
            <w:snapToGrid/>
            <w:szCs w:val="21"/>
            <w:lang w:val="en-GB"/>
          </w:rPr>
          <w:t>月</w:t>
        </w:r>
        <w:r w:rsidRPr="00FD7181">
          <w:rPr>
            <w:snapToGrid/>
            <w:szCs w:val="21"/>
            <w:lang w:val="en-GB"/>
          </w:rPr>
          <w:t>24</w:t>
        </w:r>
        <w:r w:rsidRPr="00FD7181">
          <w:rPr>
            <w:snapToGrid/>
            <w:szCs w:val="21"/>
            <w:lang w:val="en-GB"/>
          </w:rPr>
          <w:t>日</w:t>
        </w:r>
      </w:smartTag>
      <w:r w:rsidRPr="00FD7181">
        <w:rPr>
          <w:snapToGrid/>
          <w:szCs w:val="21"/>
          <w:lang w:val="en-GB"/>
        </w:rPr>
        <w:t>成立了现行贝多因城镇政策咨询委员会。咨询委员会的职责是为一项全面、可行且广泛的规划提出建议</w:t>
      </w:r>
      <w:r w:rsidR="00FD7181" w:rsidRPr="00FD7181">
        <w:rPr>
          <w:snapToGrid/>
          <w:szCs w:val="21"/>
          <w:lang w:val="en-GB"/>
        </w:rPr>
        <w:t>，</w:t>
      </w:r>
      <w:r w:rsidRPr="00FD7181">
        <w:rPr>
          <w:snapToGrid/>
          <w:szCs w:val="21"/>
          <w:lang w:val="en-GB"/>
        </w:rPr>
        <w:t>这项规划将为规范内盖夫的贝多因住房问题订立标准</w:t>
      </w:r>
      <w:r w:rsidR="00FD7181" w:rsidRPr="00FD7181">
        <w:rPr>
          <w:snapToGrid/>
          <w:szCs w:val="21"/>
          <w:lang w:val="en-GB"/>
        </w:rPr>
        <w:t>，</w:t>
      </w:r>
      <w:r w:rsidRPr="00FD7181">
        <w:rPr>
          <w:snapToGrid/>
          <w:szCs w:val="21"/>
          <w:lang w:val="en-GB"/>
        </w:rPr>
        <w:t>包括所需的补助规定、土地分配机制、民事强制执行、规划执行时间表和立法修订提案。</w:t>
      </w:r>
    </w:p>
    <w:p w:rsidR="008370F6" w:rsidRPr="005330BB" w:rsidRDefault="008370F6" w:rsidP="005330BB">
      <w:pPr>
        <w:pStyle w:val="SingleTxtGC"/>
        <w:tabs>
          <w:tab w:val="clear" w:pos="1565"/>
          <w:tab w:val="clear" w:pos="1996"/>
          <w:tab w:val="left" w:pos="1680"/>
        </w:tabs>
        <w:rPr>
          <w:snapToGrid/>
          <w:lang w:val="en-GB"/>
        </w:rPr>
      </w:pPr>
      <w:r w:rsidRPr="00FD7181">
        <w:rPr>
          <w:snapToGrid/>
          <w:szCs w:val="21"/>
          <w:lang w:val="en-GB"/>
        </w:rPr>
        <w:t>47</w:t>
      </w:r>
      <w:r w:rsidR="00FD7181" w:rsidRPr="00FD7181">
        <w:rPr>
          <w:snapToGrid/>
          <w:szCs w:val="21"/>
          <w:lang w:val="en-GB"/>
        </w:rPr>
        <w:t>8.</w:t>
      </w:r>
      <w:r w:rsidRPr="00FD7181">
        <w:rPr>
          <w:snapToGrid/>
          <w:szCs w:val="21"/>
          <w:lang w:val="en-GB"/>
        </w:rPr>
        <w:tab/>
      </w:r>
      <w:r w:rsidRPr="00FD7181">
        <w:rPr>
          <w:snapToGrid/>
          <w:szCs w:val="21"/>
          <w:lang w:val="en-GB"/>
        </w:rPr>
        <w:t>咨询委员会</w:t>
      </w:r>
      <w:r w:rsidRPr="005330BB">
        <w:rPr>
          <w:snapToGrid/>
          <w:lang w:val="en-GB"/>
        </w:rPr>
        <w:t>由七名成员和一位主席组成</w:t>
      </w:r>
      <w:r w:rsidR="00FD7181" w:rsidRPr="005330BB">
        <w:rPr>
          <w:snapToGrid/>
          <w:lang w:val="en-GB"/>
        </w:rPr>
        <w:t>，</w:t>
      </w:r>
      <w:r w:rsidRPr="005330BB">
        <w:rPr>
          <w:snapToGrid/>
          <w:lang w:val="en-GB"/>
        </w:rPr>
        <w:t>主席由最高法院前任法官</w:t>
      </w:r>
      <w:r w:rsidRPr="005330BB">
        <w:rPr>
          <w:snapToGrid/>
          <w:lang w:val="en-GB"/>
        </w:rPr>
        <w:t xml:space="preserve">E. </w:t>
      </w:r>
      <w:r w:rsidRPr="005330BB">
        <w:rPr>
          <w:snapToGrid/>
          <w:lang w:val="en-GB"/>
        </w:rPr>
        <w:t>戈德堡先生担任。需要指出的是</w:t>
      </w:r>
      <w:r w:rsidR="00FD7181" w:rsidRPr="005330BB">
        <w:rPr>
          <w:snapToGrid/>
          <w:lang w:val="en-GB"/>
        </w:rPr>
        <w:t>，</w:t>
      </w:r>
      <w:r w:rsidRPr="005330BB">
        <w:rPr>
          <w:snapToGrid/>
          <w:lang w:val="en-GB"/>
        </w:rPr>
        <w:t>咨询委员会的两名成员需为贝多因代表。</w:t>
      </w:r>
    </w:p>
    <w:p w:rsidR="008370F6" w:rsidRPr="005330BB" w:rsidRDefault="008370F6" w:rsidP="005330BB">
      <w:pPr>
        <w:pStyle w:val="SingleTxtGC"/>
        <w:tabs>
          <w:tab w:val="clear" w:pos="1565"/>
          <w:tab w:val="clear" w:pos="1996"/>
          <w:tab w:val="left" w:pos="1680"/>
        </w:tabs>
        <w:rPr>
          <w:snapToGrid/>
          <w:lang w:val="en-GB"/>
        </w:rPr>
      </w:pPr>
      <w:r w:rsidRPr="005330BB">
        <w:rPr>
          <w:snapToGrid/>
          <w:lang w:val="en-GB"/>
        </w:rPr>
        <w:t>47</w:t>
      </w:r>
      <w:r w:rsidR="00FD7181" w:rsidRPr="005330BB">
        <w:rPr>
          <w:snapToGrid/>
          <w:lang w:val="en-GB"/>
        </w:rPr>
        <w:t>9.</w:t>
      </w:r>
      <w:r w:rsidRPr="005330BB">
        <w:rPr>
          <w:snapToGrid/>
          <w:lang w:val="en-GB"/>
        </w:rPr>
        <w:tab/>
      </w:r>
      <w:r w:rsidRPr="005330BB">
        <w:rPr>
          <w:snapToGrid/>
          <w:lang w:val="en-GB"/>
        </w:rPr>
        <w:t>委员会于</w:t>
      </w:r>
      <w:r w:rsidRPr="005330BB">
        <w:rPr>
          <w:snapToGrid/>
          <w:lang w:val="en-GB"/>
        </w:rPr>
        <w:t>2008</w:t>
      </w:r>
      <w:r w:rsidRPr="005330BB">
        <w:rPr>
          <w:snapToGrid/>
          <w:lang w:val="en-GB"/>
        </w:rPr>
        <w:t>年</w:t>
      </w:r>
      <w:r w:rsidRPr="005330BB">
        <w:rPr>
          <w:snapToGrid/>
          <w:lang w:val="en-GB"/>
        </w:rPr>
        <w:t>1</w:t>
      </w:r>
      <w:r w:rsidRPr="005330BB">
        <w:rPr>
          <w:snapToGrid/>
          <w:lang w:val="en-GB"/>
        </w:rPr>
        <w:t>月开始举行会议</w:t>
      </w:r>
      <w:r w:rsidR="00FD7181" w:rsidRPr="005330BB">
        <w:rPr>
          <w:snapToGrid/>
          <w:lang w:val="en-GB"/>
        </w:rPr>
        <w:t>，</w:t>
      </w:r>
      <w:r w:rsidRPr="005330BB">
        <w:rPr>
          <w:snapToGrid/>
          <w:lang w:val="en-GB"/>
        </w:rPr>
        <w:t>此前已经收到了百姓写来的一百多封信件</w:t>
      </w:r>
      <w:r w:rsidR="00FD7181" w:rsidRPr="005330BB">
        <w:rPr>
          <w:snapToGrid/>
          <w:lang w:val="en-GB"/>
        </w:rPr>
        <w:t>，</w:t>
      </w:r>
      <w:r w:rsidRPr="005330BB">
        <w:rPr>
          <w:snapToGrid/>
          <w:lang w:val="en-GB"/>
        </w:rPr>
        <w:t>还收到了许多其他书面材料和文件。咨询委员会在贝尔谢巴市举行了公开听讯会。</w:t>
      </w:r>
    </w:p>
    <w:p w:rsidR="008370F6" w:rsidRPr="005330BB" w:rsidRDefault="008370F6" w:rsidP="005330BB">
      <w:pPr>
        <w:pStyle w:val="SingleTxtGC"/>
        <w:tabs>
          <w:tab w:val="clear" w:pos="1565"/>
          <w:tab w:val="clear" w:pos="1996"/>
          <w:tab w:val="left" w:pos="1680"/>
        </w:tabs>
        <w:rPr>
          <w:snapToGrid/>
          <w:lang w:val="en-GB"/>
        </w:rPr>
      </w:pPr>
      <w:r w:rsidRPr="005330BB">
        <w:rPr>
          <w:snapToGrid/>
          <w:lang w:val="en-GB"/>
        </w:rPr>
        <w:t>48</w:t>
      </w:r>
      <w:r w:rsidR="00FD7181" w:rsidRPr="005330BB">
        <w:rPr>
          <w:snapToGrid/>
          <w:lang w:val="en-GB"/>
        </w:rPr>
        <w:t>0.</w:t>
      </w:r>
      <w:r w:rsidRPr="005330BB">
        <w:rPr>
          <w:snapToGrid/>
          <w:lang w:val="en-GB"/>
        </w:rPr>
        <w:tab/>
      </w:r>
      <w:r w:rsidRPr="005330BB">
        <w:rPr>
          <w:snapToGrid/>
          <w:lang w:val="en-GB"/>
        </w:rPr>
        <w:t>咨询委员会已经举行了数十届会议</w:t>
      </w:r>
      <w:r w:rsidR="00FD7181" w:rsidRPr="005330BB">
        <w:rPr>
          <w:snapToGrid/>
          <w:lang w:val="en-GB"/>
        </w:rPr>
        <w:t>，</w:t>
      </w:r>
      <w:r w:rsidRPr="005330BB">
        <w:rPr>
          <w:snapToGrid/>
          <w:lang w:val="en-GB"/>
        </w:rPr>
        <w:t>并且已经听取了多方证词</w:t>
      </w:r>
      <w:r w:rsidR="00FD7181" w:rsidRPr="005330BB">
        <w:rPr>
          <w:snapToGrid/>
          <w:lang w:val="en-GB"/>
        </w:rPr>
        <w:t>，</w:t>
      </w:r>
      <w:r w:rsidRPr="005330BB">
        <w:rPr>
          <w:snapToGrid/>
          <w:lang w:val="en-GB"/>
        </w:rPr>
        <w:t>包括贝多因代表、不同利益有关方、相关领域的专家</w:t>
      </w:r>
      <w:r w:rsidR="00FD7181" w:rsidRPr="005330BB">
        <w:rPr>
          <w:snapToGrid/>
          <w:lang w:val="en-GB"/>
        </w:rPr>
        <w:t>(</w:t>
      </w:r>
      <w:r w:rsidRPr="005330BB">
        <w:rPr>
          <w:snapToGrid/>
          <w:lang w:val="en-GB"/>
        </w:rPr>
        <w:t>除其他外城镇规划者、地理学家、人类学家、历史学家、社会学家和律师</w:t>
      </w:r>
      <w:r w:rsidR="00FD7181" w:rsidRPr="005330BB">
        <w:rPr>
          <w:snapToGrid/>
          <w:lang w:val="en-GB"/>
        </w:rPr>
        <w:t>)</w:t>
      </w:r>
      <w:r w:rsidRPr="005330BB">
        <w:rPr>
          <w:snapToGrid/>
          <w:lang w:val="en-GB"/>
        </w:rPr>
        <w:t>和全体公众的观点。咨询委员会也听取了公共组织和机构代表的意见</w:t>
      </w:r>
      <w:r w:rsidR="00FD7181" w:rsidRPr="005330BB">
        <w:rPr>
          <w:snapToGrid/>
          <w:lang w:val="en-GB"/>
        </w:rPr>
        <w:t>，</w:t>
      </w:r>
      <w:r w:rsidRPr="005330BB">
        <w:rPr>
          <w:snapToGrid/>
          <w:lang w:val="en-GB"/>
        </w:rPr>
        <w:t>包括市政当局、公众人物、议会成员和非政府组织的代表。</w:t>
      </w:r>
    </w:p>
    <w:p w:rsidR="008370F6" w:rsidRPr="005330BB" w:rsidRDefault="008370F6" w:rsidP="005330BB">
      <w:pPr>
        <w:pStyle w:val="SingleTxtGC"/>
        <w:tabs>
          <w:tab w:val="clear" w:pos="1565"/>
          <w:tab w:val="clear" w:pos="1996"/>
          <w:tab w:val="left" w:pos="1680"/>
        </w:tabs>
        <w:rPr>
          <w:snapToGrid/>
          <w:lang w:val="en-GB"/>
        </w:rPr>
      </w:pPr>
      <w:r w:rsidRPr="005330BB">
        <w:rPr>
          <w:snapToGrid/>
          <w:lang w:val="en-GB"/>
        </w:rPr>
        <w:t>48</w:t>
      </w:r>
      <w:r w:rsidR="00FD7181" w:rsidRPr="005330BB">
        <w:rPr>
          <w:snapToGrid/>
          <w:lang w:val="en-GB"/>
        </w:rPr>
        <w:t>1.</w:t>
      </w:r>
      <w:r w:rsidRPr="005330BB">
        <w:rPr>
          <w:snapToGrid/>
          <w:lang w:val="en-GB"/>
        </w:rPr>
        <w:tab/>
      </w:r>
      <w:r w:rsidRPr="005330BB">
        <w:rPr>
          <w:snapToGrid/>
          <w:lang w:val="en-GB"/>
        </w:rPr>
        <w:t>咨询委员会在内盖夫地区举行了四次实地考察</w:t>
      </w:r>
      <w:r w:rsidR="00FD7181" w:rsidRPr="005330BB">
        <w:rPr>
          <w:snapToGrid/>
          <w:lang w:val="en-GB"/>
        </w:rPr>
        <w:t>，</w:t>
      </w:r>
      <w:r w:rsidRPr="005330BB">
        <w:rPr>
          <w:snapToGrid/>
          <w:lang w:val="en-GB"/>
        </w:rPr>
        <w:t>旨在进一步深入了解其职责范围内的各项事务。</w:t>
      </w:r>
    </w:p>
    <w:p w:rsidR="008370F6" w:rsidRPr="00FD7181" w:rsidRDefault="008370F6" w:rsidP="005330BB">
      <w:pPr>
        <w:pStyle w:val="SingleTxtGC"/>
        <w:tabs>
          <w:tab w:val="clear" w:pos="1565"/>
          <w:tab w:val="clear" w:pos="1996"/>
          <w:tab w:val="left" w:pos="1680"/>
        </w:tabs>
        <w:rPr>
          <w:snapToGrid/>
          <w:szCs w:val="21"/>
          <w:lang w:val="en-GB"/>
        </w:rPr>
      </w:pPr>
      <w:r w:rsidRPr="005330BB">
        <w:rPr>
          <w:snapToGrid/>
          <w:lang w:val="en-GB"/>
        </w:rPr>
        <w:t>48</w:t>
      </w:r>
      <w:r w:rsidR="00FD7181" w:rsidRPr="005330BB">
        <w:rPr>
          <w:snapToGrid/>
          <w:lang w:val="en-GB"/>
        </w:rPr>
        <w:t>2.</w:t>
      </w:r>
      <w:r w:rsidRPr="005330BB">
        <w:rPr>
          <w:snapToGrid/>
          <w:lang w:val="en-GB"/>
        </w:rPr>
        <w:tab/>
      </w:r>
      <w:r w:rsidRPr="005330BB">
        <w:rPr>
          <w:snapToGrid/>
          <w:lang w:val="en-GB"/>
        </w:rPr>
        <w:t>咨询委员会</w:t>
      </w:r>
      <w:r w:rsidRPr="00FD7181">
        <w:rPr>
          <w:snapToGrid/>
          <w:szCs w:val="21"/>
          <w:lang w:val="en-GB"/>
        </w:rPr>
        <w:t>于</w:t>
      </w:r>
      <w:r w:rsidRPr="00FD7181">
        <w:rPr>
          <w:snapToGrid/>
          <w:szCs w:val="21"/>
          <w:lang w:val="en-GB"/>
        </w:rPr>
        <w:t>2008</w:t>
      </w:r>
      <w:r w:rsidRPr="00FD7181">
        <w:rPr>
          <w:snapToGrid/>
          <w:szCs w:val="21"/>
          <w:lang w:val="en-GB"/>
        </w:rPr>
        <w:t>年</w:t>
      </w:r>
      <w:r w:rsidRPr="00FD7181">
        <w:rPr>
          <w:snapToGrid/>
          <w:szCs w:val="21"/>
          <w:lang w:val="en-GB"/>
        </w:rPr>
        <w:t>5</w:t>
      </w:r>
      <w:r w:rsidRPr="00FD7181">
        <w:rPr>
          <w:snapToGrid/>
          <w:szCs w:val="21"/>
          <w:lang w:val="en-GB"/>
        </w:rPr>
        <w:t>月结束公共讨论</w:t>
      </w:r>
      <w:r w:rsidR="00FD7181" w:rsidRPr="00FD7181">
        <w:rPr>
          <w:snapToGrid/>
          <w:szCs w:val="21"/>
          <w:lang w:val="en-GB"/>
        </w:rPr>
        <w:t>，</w:t>
      </w:r>
      <w:r w:rsidRPr="00FD7181">
        <w:rPr>
          <w:snapToGrid/>
          <w:szCs w:val="21"/>
          <w:lang w:val="en-GB"/>
        </w:rPr>
        <w:t>并于</w:t>
      </w:r>
      <w:smartTag w:uri="urn:schemas-microsoft-com:office:smarttags" w:element="chsdate">
        <w:smartTagPr>
          <w:attr w:name="IsROCDate" w:val="False"/>
          <w:attr w:name="IsLunarDate" w:val="False"/>
          <w:attr w:name="Day" w:val="11"/>
          <w:attr w:name="Month" w:val="12"/>
          <w:attr w:name="Year" w:val="2008"/>
        </w:smartTagPr>
        <w:r w:rsidRPr="00FD7181">
          <w:rPr>
            <w:snapToGrid/>
            <w:szCs w:val="21"/>
            <w:lang w:val="en-GB"/>
          </w:rPr>
          <w:t>2008</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11</w:t>
        </w:r>
        <w:r w:rsidRPr="00FD7181">
          <w:rPr>
            <w:snapToGrid/>
            <w:szCs w:val="21"/>
            <w:lang w:val="en-GB"/>
          </w:rPr>
          <w:t>日</w:t>
        </w:r>
      </w:smartTag>
      <w:r w:rsidRPr="00FD7181">
        <w:rPr>
          <w:snapToGrid/>
          <w:szCs w:val="21"/>
          <w:lang w:val="en-GB"/>
        </w:rPr>
        <w:t>向政府递交了最终建议。</w:t>
      </w:r>
    </w:p>
    <w:p w:rsidR="008370F6" w:rsidRPr="00FD7181" w:rsidRDefault="008370F6" w:rsidP="005330BB">
      <w:pPr>
        <w:pStyle w:val="SingleTxtGC"/>
        <w:tabs>
          <w:tab w:val="clear" w:pos="1565"/>
          <w:tab w:val="clear" w:pos="1996"/>
          <w:tab w:val="left" w:pos="1680"/>
        </w:tabs>
        <w:rPr>
          <w:snapToGrid/>
          <w:szCs w:val="21"/>
          <w:lang w:val="en-GB"/>
        </w:rPr>
      </w:pPr>
      <w:r w:rsidRPr="00FD7181">
        <w:rPr>
          <w:bCs/>
          <w:snapToGrid/>
          <w:szCs w:val="21"/>
          <w:lang w:val="en-GB"/>
        </w:rPr>
        <w:t>48</w:t>
      </w:r>
      <w:r w:rsidR="00FD7181" w:rsidRPr="00FD7181">
        <w:rPr>
          <w:bCs/>
          <w:snapToGrid/>
          <w:szCs w:val="21"/>
          <w:lang w:val="en-GB"/>
        </w:rPr>
        <w:t>3.</w:t>
      </w:r>
      <w:r w:rsidRPr="00FD7181">
        <w:rPr>
          <w:b/>
          <w:bCs/>
          <w:snapToGrid/>
          <w:szCs w:val="21"/>
          <w:lang w:val="en-GB"/>
        </w:rPr>
        <w:tab/>
      </w:r>
      <w:r w:rsidRPr="00FD7181">
        <w:rPr>
          <w:rFonts w:eastAsia="SimHei"/>
          <w:bCs/>
          <w:snapToGrid/>
          <w:szCs w:val="21"/>
          <w:lang w:val="en-GB"/>
        </w:rPr>
        <w:t>内盖夫的农作物喷洒</w:t>
      </w:r>
      <w:r w:rsidRPr="00FD7181">
        <w:rPr>
          <w:rFonts w:eastAsia="SimHei"/>
          <w:snapToGrid/>
          <w:szCs w:val="21"/>
          <w:lang w:val="en-GB"/>
        </w:rPr>
        <w:t>。</w:t>
      </w:r>
      <w:r w:rsidRPr="00FD7181">
        <w:rPr>
          <w:snapToGrid/>
          <w:szCs w:val="21"/>
          <w:lang w:val="en-GB"/>
        </w:rPr>
        <w:t xml:space="preserve"> </w:t>
      </w:r>
      <w:r w:rsidRPr="00FD7181">
        <w:rPr>
          <w:snapToGrid/>
          <w:szCs w:val="21"/>
          <w:lang w:val="en-GB"/>
        </w:rPr>
        <w:t>在就以色列第二次定期报告发表的最终评论中</w:t>
      </w:r>
      <w:r w:rsidR="00FD7181" w:rsidRPr="00FD7181">
        <w:rPr>
          <w:snapToGrid/>
          <w:szCs w:val="21"/>
          <w:lang w:val="en-GB"/>
        </w:rPr>
        <w:t>，</w:t>
      </w:r>
      <w:r w:rsidRPr="00FD7181">
        <w:rPr>
          <w:snapToGrid/>
          <w:szCs w:val="21"/>
          <w:lang w:val="en-GB"/>
        </w:rPr>
        <w:t>经济、社会和文化权利委员会对</w:t>
      </w:r>
      <w:r w:rsidRPr="00FD7181">
        <w:rPr>
          <w:snapToGrid/>
          <w:szCs w:val="21"/>
          <w:lang w:val="en-GB"/>
        </w:rPr>
        <w:t>“</w:t>
      </w:r>
      <w:r w:rsidRPr="00FD7181">
        <w:rPr>
          <w:snapToGrid/>
          <w:szCs w:val="21"/>
          <w:lang w:val="en-GB"/>
        </w:rPr>
        <w:t>为迫使贝都因人重新定居</w:t>
      </w:r>
      <w:r w:rsidRPr="00FD7181">
        <w:rPr>
          <w:snapToGrid/>
          <w:szCs w:val="21"/>
          <w:lang w:val="en-GB"/>
        </w:rPr>
        <w:t>‘</w:t>
      </w:r>
      <w:r w:rsidRPr="00FD7181">
        <w:rPr>
          <w:snapToGrid/>
          <w:szCs w:val="21"/>
          <w:lang w:val="en-GB"/>
        </w:rPr>
        <w:t>新城</w:t>
      </w:r>
      <w:r w:rsidRPr="00FD7181">
        <w:rPr>
          <w:snapToGrid/>
          <w:szCs w:val="21"/>
          <w:lang w:val="en-GB"/>
        </w:rPr>
        <w:t>’”</w:t>
      </w:r>
      <w:r w:rsidRPr="00FD7181">
        <w:rPr>
          <w:snapToGrid/>
          <w:szCs w:val="21"/>
          <w:lang w:val="en-GB"/>
        </w:rPr>
        <w:t>而损毁其农作物的报告表示关切。在此方面应该提及的是</w:t>
      </w:r>
      <w:r w:rsidR="00FD7181" w:rsidRPr="00FD7181">
        <w:rPr>
          <w:snapToGrid/>
          <w:szCs w:val="21"/>
          <w:lang w:val="en-GB"/>
        </w:rPr>
        <w:t>，</w:t>
      </w:r>
      <w:smartTag w:uri="urn:schemas-microsoft-com:office:smarttags" w:element="chsdate">
        <w:smartTagPr>
          <w:attr w:name="IsROCDate" w:val="False"/>
          <w:attr w:name="IsLunarDate" w:val="False"/>
          <w:attr w:name="Day" w:val="15"/>
          <w:attr w:name="Month" w:val="4"/>
          <w:attr w:name="Year" w:val="2007"/>
        </w:smartTagPr>
        <w:r w:rsidRPr="00FD7181">
          <w:rPr>
            <w:snapToGrid/>
            <w:szCs w:val="21"/>
            <w:lang w:val="en-GB"/>
          </w:rPr>
          <w:t>2007</w:t>
        </w:r>
        <w:r w:rsidRPr="00FD7181">
          <w:rPr>
            <w:snapToGrid/>
            <w:szCs w:val="21"/>
            <w:lang w:val="en-GB"/>
          </w:rPr>
          <w:t>年</w:t>
        </w:r>
        <w:r w:rsidRPr="00FD7181">
          <w:rPr>
            <w:snapToGrid/>
            <w:szCs w:val="21"/>
            <w:lang w:val="en-GB"/>
          </w:rPr>
          <w:t>4</w:t>
        </w:r>
        <w:r w:rsidRPr="00FD7181">
          <w:rPr>
            <w:snapToGrid/>
            <w:szCs w:val="21"/>
            <w:lang w:val="en-GB"/>
          </w:rPr>
          <w:t>月</w:t>
        </w:r>
        <w:r w:rsidRPr="00FD7181">
          <w:rPr>
            <w:snapToGrid/>
            <w:szCs w:val="21"/>
            <w:lang w:val="en-GB"/>
          </w:rPr>
          <w:t>15</w:t>
        </w:r>
        <w:r w:rsidRPr="00FD7181">
          <w:rPr>
            <w:snapToGrid/>
            <w:szCs w:val="21"/>
            <w:lang w:val="en-GB"/>
          </w:rPr>
          <w:t>日</w:t>
        </w:r>
      </w:smartTag>
      <w:r w:rsidR="00FD7181" w:rsidRPr="00FD7181">
        <w:rPr>
          <w:snapToGrid/>
          <w:szCs w:val="21"/>
          <w:lang w:val="en-GB"/>
        </w:rPr>
        <w:t>，</w:t>
      </w:r>
      <w:r w:rsidRPr="00FD7181">
        <w:rPr>
          <w:snapToGrid/>
          <w:szCs w:val="21"/>
          <w:lang w:val="en-GB"/>
        </w:rPr>
        <w:t>最高法院颁布了一项裁决</w:t>
      </w:r>
      <w:r w:rsidR="00FD7181" w:rsidRPr="00FD7181">
        <w:rPr>
          <w:snapToGrid/>
          <w:szCs w:val="21"/>
          <w:lang w:val="en-GB"/>
        </w:rPr>
        <w:t>，</w:t>
      </w:r>
      <w:r w:rsidRPr="00FD7181">
        <w:rPr>
          <w:snapToGrid/>
          <w:szCs w:val="21"/>
          <w:lang w:val="en-GB"/>
        </w:rPr>
        <w:t>涉及对以色列土地管理局实施的内盖夫喷洒行动提起的申诉</w:t>
      </w:r>
      <w:r w:rsidR="00FD7181" w:rsidRPr="00FD7181">
        <w:rPr>
          <w:rFonts w:eastAsia="KaiTi_GB2312"/>
          <w:snapToGrid/>
          <w:szCs w:val="21"/>
          <w:lang w:val="en-GB"/>
        </w:rPr>
        <w:t>(</w:t>
      </w:r>
      <w:r w:rsidRPr="00FD7181">
        <w:rPr>
          <w:rFonts w:eastAsia="KaiTi_GB2312"/>
          <w:snapToGrid/>
          <w:szCs w:val="21"/>
          <w:lang w:val="en-GB"/>
        </w:rPr>
        <w:t>H.C.J. 2887</w:t>
      </w:r>
      <w:r w:rsidR="00FD7181" w:rsidRPr="00FD7181">
        <w:rPr>
          <w:rFonts w:eastAsia="KaiTi_GB2312"/>
          <w:snapToGrid/>
          <w:szCs w:val="21"/>
          <w:lang w:val="en-GB"/>
        </w:rPr>
        <w:t>/</w:t>
      </w:r>
      <w:r w:rsidRPr="00FD7181">
        <w:rPr>
          <w:rFonts w:eastAsia="KaiTi_GB2312"/>
          <w:snapToGrid/>
          <w:szCs w:val="21"/>
          <w:lang w:val="en-GB"/>
        </w:rPr>
        <w:t>0</w:t>
      </w:r>
      <w:r w:rsidR="00FD7181" w:rsidRPr="00FD7181">
        <w:rPr>
          <w:rFonts w:eastAsia="KaiTi_GB2312"/>
          <w:snapToGrid/>
          <w:szCs w:val="21"/>
          <w:lang w:val="en-GB"/>
        </w:rPr>
        <w:t>4,</w:t>
      </w:r>
      <w:r w:rsidRPr="00FD7181">
        <w:rPr>
          <w:rFonts w:eastAsia="KaiTi_GB2312"/>
          <w:iCs/>
          <w:snapToGrid/>
          <w:szCs w:val="21"/>
          <w:lang w:val="en-GB"/>
        </w:rPr>
        <w:t>Saleem Abu Medeghem</w:t>
      </w:r>
      <w:r w:rsidRPr="00FD7181">
        <w:rPr>
          <w:rFonts w:eastAsia="KaiTi_GB2312"/>
          <w:iCs/>
          <w:snapToGrid/>
          <w:szCs w:val="21"/>
          <w:lang w:val="en-GB"/>
        </w:rPr>
        <w:t>等人诉以色列土地管理局等人案</w:t>
      </w:r>
      <w:r w:rsidR="00FD7181" w:rsidRPr="00FD7181">
        <w:rPr>
          <w:rFonts w:eastAsia="KaiTi_GB2312"/>
          <w:snapToGrid/>
          <w:szCs w:val="21"/>
          <w:lang w:val="en-GB"/>
        </w:rPr>
        <w:t>)</w:t>
      </w:r>
      <w:r w:rsidRPr="00FD7181">
        <w:rPr>
          <w:rFonts w:eastAsia="KaiTi_GB2312"/>
          <w:snapToGrid/>
          <w:szCs w:val="21"/>
          <w:lang w:val="en-GB"/>
        </w:rPr>
        <w:t>。法</w:t>
      </w:r>
      <w:r w:rsidRPr="00FD7181">
        <w:rPr>
          <w:snapToGrid/>
          <w:szCs w:val="21"/>
          <w:lang w:val="en-GB"/>
        </w:rPr>
        <w:t>院在裁决中除其他外提及委员会的最终评论。</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法庭申明</w:t>
      </w:r>
      <w:r w:rsidR="00FD7181" w:rsidRPr="00FD7181">
        <w:rPr>
          <w:snapToGrid/>
          <w:szCs w:val="21"/>
          <w:lang w:val="en-GB"/>
        </w:rPr>
        <w:t>，</w:t>
      </w:r>
      <w:r w:rsidRPr="00FD7181">
        <w:rPr>
          <w:snapToGrid/>
          <w:szCs w:val="21"/>
          <w:lang w:val="en-GB"/>
        </w:rPr>
        <w:t>国家有权阻止非法侵占国有土地。但是</w:t>
      </w:r>
      <w:r w:rsidR="00FD7181" w:rsidRPr="00FD7181">
        <w:rPr>
          <w:snapToGrid/>
          <w:szCs w:val="21"/>
          <w:lang w:val="en-GB"/>
        </w:rPr>
        <w:t>，</w:t>
      </w:r>
      <w:r w:rsidRPr="00FD7181">
        <w:rPr>
          <w:snapToGrid/>
          <w:szCs w:val="21"/>
          <w:lang w:val="en-GB"/>
        </w:rPr>
        <w:t>法庭决断农作物喷洒这种方式违法。约布兰法官认为</w:t>
      </w:r>
      <w:r w:rsidR="00FD7181" w:rsidRPr="00FD7181">
        <w:rPr>
          <w:snapToGrid/>
          <w:szCs w:val="21"/>
          <w:lang w:val="en-GB"/>
        </w:rPr>
        <w:t>，</w:t>
      </w:r>
      <w:r w:rsidRPr="00FD7181">
        <w:rPr>
          <w:snapToGrid/>
          <w:szCs w:val="21"/>
          <w:lang w:val="en-GB"/>
        </w:rPr>
        <w:t>尽管国家有权阻止非法侵占国有土地</w:t>
      </w:r>
      <w:r w:rsidR="00FD7181" w:rsidRPr="00FD7181">
        <w:rPr>
          <w:snapToGrid/>
          <w:szCs w:val="21"/>
          <w:lang w:val="en-GB"/>
        </w:rPr>
        <w:t>，</w:t>
      </w:r>
      <w:r w:rsidRPr="00FD7181">
        <w:rPr>
          <w:snapToGrid/>
          <w:szCs w:val="21"/>
          <w:lang w:val="en-GB"/>
        </w:rPr>
        <w:t>但是国家采取的行动不合法</w:t>
      </w:r>
      <w:r w:rsidR="00FD7181" w:rsidRPr="00FD7181">
        <w:rPr>
          <w:snapToGrid/>
          <w:szCs w:val="21"/>
          <w:lang w:val="en-GB"/>
        </w:rPr>
        <w:t>，</w:t>
      </w:r>
      <w:r w:rsidRPr="00FD7181">
        <w:rPr>
          <w:snapToGrid/>
          <w:szCs w:val="21"/>
          <w:lang w:val="en-GB"/>
        </w:rPr>
        <w:t>因为该行动没有遵照法律获得相应授权</w:t>
      </w:r>
      <w:r w:rsidR="00FD7181" w:rsidRPr="00FD7181">
        <w:rPr>
          <w:snapToGrid/>
          <w:szCs w:val="21"/>
          <w:lang w:val="en-GB"/>
        </w:rPr>
        <w:t>，</w:t>
      </w:r>
      <w:r w:rsidRPr="00FD7181">
        <w:rPr>
          <w:snapToGrid/>
          <w:szCs w:val="21"/>
          <w:lang w:val="en-GB"/>
        </w:rPr>
        <w:t>并且有违贝都因人的健康权。阿贝尔和诺尔法官决断</w:t>
      </w:r>
      <w:r w:rsidR="00FD7181" w:rsidRPr="00FD7181">
        <w:rPr>
          <w:snapToGrid/>
          <w:szCs w:val="21"/>
          <w:lang w:val="en-GB"/>
        </w:rPr>
        <w:t>，</w:t>
      </w:r>
      <w:r w:rsidRPr="00FD7181">
        <w:rPr>
          <w:snapToGrid/>
          <w:szCs w:val="21"/>
          <w:lang w:val="en-GB"/>
        </w:rPr>
        <w:t>以色列的行动属于其职权范围内。但是使用空中喷洒农作物的方式不符合《基本法</w:t>
      </w:r>
      <w:r w:rsidR="00FD7181" w:rsidRPr="00FD7181">
        <w:rPr>
          <w:snapToGrid/>
          <w:szCs w:val="21"/>
          <w:lang w:val="en-GB"/>
        </w:rPr>
        <w:t>：</w:t>
      </w:r>
      <w:r w:rsidRPr="00FD7181">
        <w:rPr>
          <w:snapToGrid/>
          <w:szCs w:val="21"/>
          <w:lang w:val="en-GB"/>
        </w:rPr>
        <w:t>人类尊严与自由》限制条款中设立的相称原则</w:t>
      </w:r>
      <w:r w:rsidR="00FD7181" w:rsidRPr="00FD7181">
        <w:rPr>
          <w:snapToGrid/>
          <w:szCs w:val="21"/>
          <w:lang w:val="en-GB"/>
        </w:rPr>
        <w:t>，</w:t>
      </w:r>
      <w:r w:rsidRPr="00FD7181">
        <w:rPr>
          <w:snapToGrid/>
          <w:szCs w:val="21"/>
          <w:lang w:val="en-GB"/>
        </w:rPr>
        <w:t>因为这种行为违反了贝都因人口的人类尊严权</w:t>
      </w:r>
      <w:r w:rsidR="00FD7181" w:rsidRPr="00FD7181">
        <w:rPr>
          <w:snapToGrid/>
          <w:szCs w:val="21"/>
          <w:lang w:val="en-GB"/>
        </w:rPr>
        <w:t>，</w:t>
      </w:r>
      <w:r w:rsidRPr="00FD7181">
        <w:rPr>
          <w:snapToGrid/>
          <w:szCs w:val="21"/>
          <w:lang w:val="en-GB"/>
        </w:rPr>
        <w:t>因为并非在所有的空中喷洒行动中</w:t>
      </w:r>
      <w:r w:rsidR="00FD7181" w:rsidRPr="00FD7181">
        <w:rPr>
          <w:snapToGrid/>
          <w:szCs w:val="21"/>
          <w:lang w:val="en-GB"/>
        </w:rPr>
        <w:t>，</w:t>
      </w:r>
      <w:r w:rsidRPr="00FD7181">
        <w:rPr>
          <w:snapToGrid/>
          <w:szCs w:val="21"/>
          <w:lang w:val="en-GB"/>
        </w:rPr>
        <w:t>都会将喷洒意向预先适时通知当地贝都因人</w:t>
      </w:r>
      <w:r w:rsidR="00FD7181" w:rsidRPr="00FD7181">
        <w:rPr>
          <w:snapToGrid/>
          <w:szCs w:val="21"/>
          <w:lang w:val="en-GB"/>
        </w:rPr>
        <w:t>，</w:t>
      </w:r>
      <w:r w:rsidRPr="00FD7181">
        <w:rPr>
          <w:snapToGrid/>
          <w:szCs w:val="21"/>
          <w:lang w:val="en-GB"/>
        </w:rPr>
        <w:t>且喷洒行动可能因此对人们的身体健康构成实际危害。</w:t>
      </w:r>
    </w:p>
    <w:p w:rsidR="008370F6" w:rsidRPr="00FD7181" w:rsidRDefault="008370F6" w:rsidP="005330BB">
      <w:pPr>
        <w:pStyle w:val="SingleTxtGC"/>
        <w:tabs>
          <w:tab w:val="clear" w:pos="1565"/>
          <w:tab w:val="clear" w:pos="1996"/>
          <w:tab w:val="left" w:pos="1680"/>
        </w:tabs>
        <w:rPr>
          <w:snapToGrid/>
          <w:szCs w:val="21"/>
          <w:lang w:val="en-GB"/>
        </w:rPr>
      </w:pPr>
      <w:r w:rsidRPr="00FD7181">
        <w:rPr>
          <w:rFonts w:eastAsia="KaiTi_GB2312"/>
          <w:bCs/>
          <w:iCs/>
          <w:snapToGrid/>
          <w:szCs w:val="21"/>
          <w:lang w:val="en-GB"/>
        </w:rPr>
        <w:t>48</w:t>
      </w:r>
      <w:r w:rsidR="00FD7181" w:rsidRPr="00FD7181">
        <w:rPr>
          <w:rFonts w:eastAsia="KaiTi_GB2312"/>
          <w:bCs/>
          <w:iCs/>
          <w:snapToGrid/>
          <w:szCs w:val="21"/>
          <w:lang w:val="en-GB"/>
        </w:rPr>
        <w:t>4.</w:t>
      </w:r>
      <w:r w:rsidRPr="00FD7181">
        <w:rPr>
          <w:rFonts w:eastAsia="KaiTi_GB2312"/>
          <w:bCs/>
          <w:iCs/>
          <w:snapToGrid/>
          <w:szCs w:val="21"/>
          <w:lang w:val="en-GB"/>
        </w:rPr>
        <w:tab/>
      </w:r>
      <w:r w:rsidRPr="00FD7181">
        <w:rPr>
          <w:rFonts w:eastAsia="KaiTi_GB2312"/>
          <w:b/>
          <w:bCs/>
          <w:iCs/>
          <w:snapToGrid/>
          <w:szCs w:val="21"/>
          <w:lang w:val="en-GB"/>
        </w:rPr>
        <w:t>第</w:t>
      </w:r>
      <w:r w:rsidRPr="00FD7181">
        <w:rPr>
          <w:rFonts w:eastAsia="KaiTi_GB2312"/>
          <w:b/>
          <w:bCs/>
          <w:iCs/>
          <w:snapToGrid/>
          <w:szCs w:val="21"/>
          <w:lang w:val="en-GB"/>
        </w:rPr>
        <w:t>5756-1996</w:t>
      </w:r>
      <w:r w:rsidRPr="00FD7181">
        <w:rPr>
          <w:rFonts w:eastAsia="KaiTi_GB2312"/>
          <w:b/>
          <w:bCs/>
          <w:iCs/>
          <w:snapToGrid/>
          <w:szCs w:val="21"/>
          <w:lang w:val="en-GB"/>
        </w:rPr>
        <w:t>号《电力供应法》</w:t>
      </w:r>
      <w:r w:rsidR="00FD7181" w:rsidRPr="00FD7181">
        <w:rPr>
          <w:rFonts w:eastAsia="KaiTi_GB2312"/>
          <w:b/>
          <w:bCs/>
          <w:iCs/>
          <w:snapToGrid/>
          <w:szCs w:val="21"/>
          <w:lang w:val="en-GB"/>
        </w:rPr>
        <w:t>(</w:t>
      </w:r>
      <w:r w:rsidRPr="00FD7181">
        <w:rPr>
          <w:rFonts w:eastAsia="KaiTi_GB2312"/>
          <w:b/>
          <w:snapToGrid/>
          <w:szCs w:val="21"/>
          <w:lang w:val="en-GB"/>
        </w:rPr>
        <w:t>暂行令</w:t>
      </w:r>
      <w:r w:rsidR="00FD7181" w:rsidRPr="00FD7181">
        <w:rPr>
          <w:rFonts w:eastAsia="KaiTi_GB2312"/>
          <w:b/>
          <w:bCs/>
          <w:iCs/>
          <w:snapToGrid/>
          <w:szCs w:val="21"/>
          <w:lang w:val="en-GB"/>
        </w:rPr>
        <w:t>)</w:t>
      </w:r>
      <w:r w:rsidR="00FD7181" w:rsidRPr="00FD7181">
        <w:rPr>
          <w:rFonts w:eastAsia="KaiTi_GB2312"/>
          <w:bCs/>
          <w:iCs/>
          <w:snapToGrid/>
          <w:szCs w:val="21"/>
          <w:lang w:val="en-GB"/>
        </w:rPr>
        <w:t>，</w:t>
      </w:r>
      <w:r w:rsidRPr="00FD7181">
        <w:rPr>
          <w:rFonts w:eastAsia="KaiTi_GB2312"/>
          <w:bCs/>
          <w:iCs/>
          <w:snapToGrid/>
          <w:szCs w:val="21"/>
          <w:lang w:val="en-GB"/>
        </w:rPr>
        <w:t>颁布该项法案旨在解决某些</w:t>
      </w:r>
      <w:r w:rsidRPr="00FD7181">
        <w:rPr>
          <w:bCs/>
          <w:iCs/>
          <w:snapToGrid/>
          <w:szCs w:val="21"/>
          <w:lang w:val="en-GB"/>
        </w:rPr>
        <w:t>阿拉伯和德鲁兹公民的电力供应问题</w:t>
      </w:r>
      <w:r w:rsidR="00FD7181" w:rsidRPr="00FD7181">
        <w:rPr>
          <w:bCs/>
          <w:iCs/>
          <w:snapToGrid/>
          <w:szCs w:val="21"/>
          <w:lang w:val="en-GB"/>
        </w:rPr>
        <w:t>，</w:t>
      </w:r>
      <w:r w:rsidRPr="00FD7181">
        <w:rPr>
          <w:bCs/>
          <w:iCs/>
          <w:snapToGrid/>
          <w:szCs w:val="21"/>
          <w:lang w:val="en-GB"/>
        </w:rPr>
        <w:t>他们居住在未经建筑许可建造的住房中</w:t>
      </w:r>
      <w:r w:rsidR="00FD7181" w:rsidRPr="00FD7181">
        <w:rPr>
          <w:bCs/>
          <w:iCs/>
          <w:snapToGrid/>
          <w:szCs w:val="21"/>
          <w:lang w:val="en-GB"/>
        </w:rPr>
        <w:t>，</w:t>
      </w:r>
      <w:r w:rsidRPr="00FD7181">
        <w:rPr>
          <w:bCs/>
          <w:iCs/>
          <w:snapToGrid/>
          <w:szCs w:val="21"/>
          <w:lang w:val="en-GB"/>
        </w:rPr>
        <w:t>因此无法连接中央电网。该法案于</w:t>
      </w:r>
      <w:r w:rsidRPr="00FD7181">
        <w:rPr>
          <w:bCs/>
          <w:iCs/>
          <w:snapToGrid/>
          <w:szCs w:val="21"/>
          <w:lang w:val="en-GB"/>
        </w:rPr>
        <w:t>2001</w:t>
      </w:r>
      <w:r w:rsidRPr="00FD7181">
        <w:rPr>
          <w:bCs/>
          <w:iCs/>
          <w:snapToGrid/>
          <w:szCs w:val="21"/>
          <w:lang w:val="en-GB"/>
        </w:rPr>
        <w:t>年作了修改</w:t>
      </w:r>
      <w:r w:rsidR="00FD7181" w:rsidRPr="00FD7181">
        <w:rPr>
          <w:bCs/>
          <w:iCs/>
          <w:snapToGrid/>
          <w:szCs w:val="21"/>
          <w:lang w:val="en-GB"/>
        </w:rPr>
        <w:t>，</w:t>
      </w:r>
      <w:r w:rsidRPr="00FD7181">
        <w:rPr>
          <w:bCs/>
          <w:iCs/>
          <w:snapToGrid/>
          <w:szCs w:val="21"/>
          <w:lang w:val="en-GB"/>
        </w:rPr>
        <w:t>将临时供电时间延长了</w:t>
      </w:r>
      <w:r w:rsidRPr="00FD7181">
        <w:rPr>
          <w:bCs/>
          <w:iCs/>
          <w:snapToGrid/>
          <w:szCs w:val="21"/>
          <w:lang w:val="en-GB"/>
        </w:rPr>
        <w:t>7</w:t>
      </w:r>
      <w:r w:rsidRPr="00FD7181">
        <w:rPr>
          <w:bCs/>
          <w:iCs/>
          <w:snapToGrid/>
          <w:szCs w:val="21"/>
          <w:lang w:val="en-GB"/>
        </w:rPr>
        <w:t>年。在</w:t>
      </w:r>
      <w:r w:rsidRPr="00FD7181">
        <w:rPr>
          <w:bCs/>
          <w:iCs/>
          <w:snapToGrid/>
          <w:szCs w:val="21"/>
          <w:lang w:val="en-GB"/>
        </w:rPr>
        <w:t>2004</w:t>
      </w:r>
      <w:r w:rsidRPr="00FD7181">
        <w:rPr>
          <w:bCs/>
          <w:iCs/>
          <w:snapToGrid/>
          <w:szCs w:val="21"/>
          <w:lang w:val="en-GB"/>
        </w:rPr>
        <w:t>年</w:t>
      </w:r>
      <w:r w:rsidR="00FD7181" w:rsidRPr="00FD7181">
        <w:rPr>
          <w:bCs/>
          <w:iCs/>
          <w:snapToGrid/>
          <w:szCs w:val="21"/>
          <w:lang w:val="en-GB"/>
        </w:rPr>
        <w:t>，</w:t>
      </w:r>
      <w:r w:rsidRPr="00FD7181">
        <w:rPr>
          <w:bCs/>
          <w:iCs/>
          <w:snapToGrid/>
          <w:szCs w:val="21"/>
          <w:lang w:val="en-GB"/>
        </w:rPr>
        <w:t>再次修改该项法案</w:t>
      </w:r>
      <w:r w:rsidR="00FD7181" w:rsidRPr="00FD7181">
        <w:rPr>
          <w:bCs/>
          <w:iCs/>
          <w:snapToGrid/>
          <w:szCs w:val="21"/>
          <w:lang w:val="en-GB"/>
        </w:rPr>
        <w:t>，</w:t>
      </w:r>
      <w:r w:rsidRPr="00FD7181">
        <w:rPr>
          <w:bCs/>
          <w:iCs/>
          <w:snapToGrid/>
          <w:szCs w:val="21"/>
          <w:lang w:val="en-GB"/>
        </w:rPr>
        <w:t>将延长的时间终止于</w:t>
      </w:r>
      <w:smartTag w:uri="urn:schemas-microsoft-com:office:smarttags" w:element="chsdate">
        <w:smartTagPr>
          <w:attr w:name="IsROCDate" w:val="False"/>
          <w:attr w:name="IsLunarDate" w:val="False"/>
          <w:attr w:name="Day" w:val="31"/>
          <w:attr w:name="Month" w:val="5"/>
          <w:attr w:name="Year" w:val="2007"/>
        </w:smartTagPr>
        <w:r w:rsidRPr="00FD7181">
          <w:rPr>
            <w:bCs/>
            <w:iCs/>
            <w:snapToGrid/>
            <w:szCs w:val="21"/>
            <w:lang w:val="en-GB"/>
          </w:rPr>
          <w:t>2007</w:t>
        </w:r>
        <w:r w:rsidRPr="00FD7181">
          <w:rPr>
            <w:bCs/>
            <w:iCs/>
            <w:snapToGrid/>
            <w:szCs w:val="21"/>
            <w:lang w:val="en-GB"/>
          </w:rPr>
          <w:t>年</w:t>
        </w:r>
        <w:r w:rsidRPr="00FD7181">
          <w:rPr>
            <w:bCs/>
            <w:iCs/>
            <w:snapToGrid/>
            <w:szCs w:val="21"/>
            <w:lang w:val="en-GB"/>
          </w:rPr>
          <w:t>5</w:t>
        </w:r>
        <w:r w:rsidRPr="00FD7181">
          <w:rPr>
            <w:bCs/>
            <w:iCs/>
            <w:snapToGrid/>
            <w:szCs w:val="21"/>
            <w:lang w:val="en-GB"/>
          </w:rPr>
          <w:t>月</w:t>
        </w:r>
        <w:r w:rsidRPr="00FD7181">
          <w:rPr>
            <w:bCs/>
            <w:iCs/>
            <w:snapToGrid/>
            <w:szCs w:val="21"/>
            <w:lang w:val="en-GB"/>
          </w:rPr>
          <w:t>31</w:t>
        </w:r>
        <w:r w:rsidRPr="00FD7181">
          <w:rPr>
            <w:bCs/>
            <w:iCs/>
            <w:snapToGrid/>
            <w:szCs w:val="21"/>
            <w:lang w:val="en-GB"/>
          </w:rPr>
          <w:t>日</w:t>
        </w:r>
      </w:smartTag>
      <w:r w:rsidRPr="00FD7181">
        <w:rPr>
          <w:bCs/>
          <w:iCs/>
          <w:snapToGrid/>
          <w:szCs w:val="21"/>
          <w:lang w:val="en-GB"/>
        </w:rPr>
        <w:t>。从法律颁布实施之日到</w:t>
      </w:r>
      <w:smartTag w:uri="urn:schemas-microsoft-com:office:smarttags" w:element="chsdate">
        <w:smartTagPr>
          <w:attr w:name="IsROCDate" w:val="False"/>
          <w:attr w:name="IsLunarDate" w:val="False"/>
          <w:attr w:name="Day" w:val="31"/>
          <w:attr w:name="Month" w:val="5"/>
          <w:attr w:name="Year" w:val="2007"/>
        </w:smartTagPr>
        <w:r w:rsidRPr="00FD7181">
          <w:rPr>
            <w:bCs/>
            <w:iCs/>
            <w:snapToGrid/>
            <w:szCs w:val="21"/>
            <w:lang w:val="en-GB"/>
          </w:rPr>
          <w:t>2007</w:t>
        </w:r>
        <w:r w:rsidRPr="00FD7181">
          <w:rPr>
            <w:bCs/>
            <w:iCs/>
            <w:snapToGrid/>
            <w:szCs w:val="21"/>
            <w:lang w:val="en-GB"/>
          </w:rPr>
          <w:t>年</w:t>
        </w:r>
        <w:r w:rsidRPr="00FD7181">
          <w:rPr>
            <w:bCs/>
            <w:iCs/>
            <w:snapToGrid/>
            <w:szCs w:val="21"/>
            <w:lang w:val="en-GB"/>
          </w:rPr>
          <w:t>5</w:t>
        </w:r>
        <w:r w:rsidRPr="00FD7181">
          <w:rPr>
            <w:bCs/>
            <w:iCs/>
            <w:snapToGrid/>
            <w:szCs w:val="21"/>
            <w:lang w:val="en-GB"/>
          </w:rPr>
          <w:t>月</w:t>
        </w:r>
        <w:r w:rsidRPr="00FD7181">
          <w:rPr>
            <w:bCs/>
            <w:iCs/>
            <w:snapToGrid/>
            <w:szCs w:val="21"/>
            <w:lang w:val="en-GB"/>
          </w:rPr>
          <w:t>31</w:t>
        </w:r>
        <w:r w:rsidRPr="00FD7181">
          <w:rPr>
            <w:bCs/>
            <w:iCs/>
            <w:snapToGrid/>
            <w:szCs w:val="21"/>
            <w:lang w:val="en-GB"/>
          </w:rPr>
          <w:t>日</w:t>
        </w:r>
      </w:smartTag>
      <w:r w:rsidR="00FD7181" w:rsidRPr="00FD7181">
        <w:rPr>
          <w:bCs/>
          <w:iCs/>
          <w:snapToGrid/>
          <w:szCs w:val="21"/>
          <w:lang w:val="en-GB"/>
        </w:rPr>
        <w:t>，</w:t>
      </w:r>
      <w:r w:rsidRPr="00FD7181">
        <w:rPr>
          <w:bCs/>
          <w:iCs/>
          <w:snapToGrid/>
          <w:szCs w:val="21"/>
          <w:lang w:val="en-GB"/>
        </w:rPr>
        <w:t>供电总局核准将</w:t>
      </w:r>
      <w:r w:rsidRPr="00FD7181">
        <w:rPr>
          <w:snapToGrid/>
          <w:szCs w:val="21"/>
          <w:lang w:val="en-GB"/>
        </w:rPr>
        <w:t>8 941</w:t>
      </w:r>
      <w:r w:rsidRPr="00FD7181">
        <w:rPr>
          <w:snapToGrid/>
          <w:szCs w:val="21"/>
          <w:lang w:val="en-GB"/>
        </w:rPr>
        <w:t>幢房屋与电网连接。</w:t>
      </w:r>
    </w:p>
    <w:p w:rsidR="008370F6" w:rsidRPr="00FD7181" w:rsidRDefault="008370F6" w:rsidP="005330BB">
      <w:pPr>
        <w:pStyle w:val="SingleTxtGC"/>
        <w:tabs>
          <w:tab w:val="clear" w:pos="1565"/>
          <w:tab w:val="clear" w:pos="1996"/>
          <w:tab w:val="left" w:pos="1680"/>
        </w:tabs>
        <w:rPr>
          <w:snapToGrid/>
          <w:szCs w:val="21"/>
          <w:lang w:val="en-GB"/>
        </w:rPr>
      </w:pPr>
      <w:r w:rsidRPr="00FD7181">
        <w:rPr>
          <w:bCs/>
          <w:snapToGrid/>
          <w:szCs w:val="21"/>
          <w:lang w:val="en-GB"/>
        </w:rPr>
        <w:t>48</w:t>
      </w:r>
      <w:r w:rsidR="00FD7181" w:rsidRPr="00FD7181">
        <w:rPr>
          <w:bCs/>
          <w:snapToGrid/>
          <w:szCs w:val="21"/>
          <w:lang w:val="en-GB"/>
        </w:rPr>
        <w:t>5.</w:t>
      </w:r>
      <w:r w:rsidRPr="00FD7181">
        <w:rPr>
          <w:bCs/>
          <w:snapToGrid/>
          <w:szCs w:val="21"/>
          <w:lang w:val="en-GB"/>
        </w:rPr>
        <w:tab/>
      </w:r>
      <w:r w:rsidRPr="00FD7181">
        <w:rPr>
          <w:rFonts w:eastAsia="SimHei"/>
          <w:bCs/>
          <w:snapToGrid/>
          <w:szCs w:val="21"/>
          <w:lang w:val="en-GB"/>
        </w:rPr>
        <w:t>公共交通。</w:t>
      </w:r>
      <w:smartTag w:uri="urn:schemas-microsoft-com:office:smarttags" w:element="chsdate">
        <w:smartTagPr>
          <w:attr w:name="IsROCDate" w:val="False"/>
          <w:attr w:name="IsLunarDate" w:val="False"/>
          <w:attr w:name="Day" w:val="19"/>
          <w:attr w:name="Month" w:val="7"/>
          <w:attr w:name="Year" w:val="2007"/>
        </w:smartTagPr>
        <w:r w:rsidRPr="00FD7181">
          <w:rPr>
            <w:bCs/>
            <w:snapToGrid/>
            <w:szCs w:val="21"/>
            <w:lang w:val="en-GB"/>
          </w:rPr>
          <w:t>2007</w:t>
        </w:r>
        <w:r w:rsidRPr="00FD7181">
          <w:rPr>
            <w:bCs/>
            <w:snapToGrid/>
            <w:szCs w:val="21"/>
            <w:lang w:val="en-GB"/>
          </w:rPr>
          <w:t>年</w:t>
        </w:r>
        <w:r w:rsidRPr="00FD7181">
          <w:rPr>
            <w:bCs/>
            <w:snapToGrid/>
            <w:szCs w:val="21"/>
            <w:lang w:val="en-GB"/>
          </w:rPr>
          <w:t>7</w:t>
        </w:r>
        <w:r w:rsidRPr="00FD7181">
          <w:rPr>
            <w:bCs/>
            <w:snapToGrid/>
            <w:szCs w:val="21"/>
            <w:lang w:val="en-GB"/>
          </w:rPr>
          <w:t>月</w:t>
        </w:r>
        <w:r w:rsidRPr="00FD7181">
          <w:rPr>
            <w:bCs/>
            <w:snapToGrid/>
            <w:szCs w:val="21"/>
            <w:lang w:val="en-GB"/>
          </w:rPr>
          <w:t>19</w:t>
        </w:r>
        <w:r w:rsidRPr="00FD7181">
          <w:rPr>
            <w:bCs/>
            <w:snapToGrid/>
            <w:szCs w:val="21"/>
            <w:lang w:val="en-GB"/>
          </w:rPr>
          <w:t>日</w:t>
        </w:r>
      </w:smartTag>
      <w:r w:rsidR="00FD7181" w:rsidRPr="00FD7181">
        <w:rPr>
          <w:bCs/>
          <w:snapToGrid/>
          <w:szCs w:val="21"/>
          <w:lang w:val="en-GB"/>
        </w:rPr>
        <w:t>，</w:t>
      </w:r>
      <w:r w:rsidRPr="00FD7181">
        <w:rPr>
          <w:bCs/>
          <w:snapToGrid/>
          <w:szCs w:val="21"/>
          <w:lang w:val="en-GB"/>
        </w:rPr>
        <w:t>运输与道路安全部发起一项投标</w:t>
      </w:r>
      <w:r w:rsidR="00FD7181" w:rsidRPr="00FD7181">
        <w:rPr>
          <w:bCs/>
          <w:snapToGrid/>
          <w:szCs w:val="21"/>
          <w:lang w:val="en-GB"/>
        </w:rPr>
        <w:t>，</w:t>
      </w:r>
      <w:r w:rsidRPr="00FD7181">
        <w:rPr>
          <w:bCs/>
          <w:snapToGrid/>
          <w:szCs w:val="21"/>
          <w:lang w:val="en-GB"/>
        </w:rPr>
        <w:t>标的为用来输送</w:t>
      </w:r>
      <w:r w:rsidRPr="00FD7181">
        <w:rPr>
          <w:snapToGrid/>
          <w:szCs w:val="21"/>
          <w:lang w:val="en-GB"/>
        </w:rPr>
        <w:t>贝多因城拉哈特地区</w:t>
      </w:r>
      <w:r w:rsidRPr="00FD7181">
        <w:rPr>
          <w:snapToGrid/>
          <w:szCs w:val="21"/>
          <w:lang w:val="en-GB"/>
        </w:rPr>
        <w:t>60 000</w:t>
      </w:r>
      <w:r w:rsidRPr="00FD7181">
        <w:rPr>
          <w:snapToGrid/>
          <w:szCs w:val="21"/>
          <w:lang w:val="en-GB"/>
        </w:rPr>
        <w:t>多名居民的</w:t>
      </w:r>
      <w:r w:rsidRPr="00FD7181">
        <w:rPr>
          <w:bCs/>
          <w:snapToGrid/>
          <w:szCs w:val="21"/>
          <w:lang w:val="en-GB"/>
        </w:rPr>
        <w:t>10</w:t>
      </w:r>
      <w:r w:rsidRPr="00FD7181">
        <w:rPr>
          <w:bCs/>
          <w:snapToGrid/>
          <w:szCs w:val="21"/>
          <w:lang w:val="en-GB"/>
        </w:rPr>
        <w:t>条公交运输线路的运营权。标的根据运输与道路安全部的规划框架确定</w:t>
      </w:r>
      <w:r w:rsidR="00FD7181" w:rsidRPr="00FD7181">
        <w:rPr>
          <w:bCs/>
          <w:snapToGrid/>
          <w:szCs w:val="21"/>
          <w:lang w:val="en-GB"/>
        </w:rPr>
        <w:t>，</w:t>
      </w:r>
      <w:r w:rsidRPr="00FD7181">
        <w:rPr>
          <w:bCs/>
          <w:snapToGrid/>
          <w:szCs w:val="21"/>
          <w:lang w:val="en-GB"/>
        </w:rPr>
        <w:t>框架计划扩大</w:t>
      </w:r>
      <w:r w:rsidRPr="00FD7181">
        <w:rPr>
          <w:snapToGrid/>
          <w:szCs w:val="21"/>
          <w:lang w:val="en-GB"/>
        </w:rPr>
        <w:t>贝多因城的</w:t>
      </w:r>
      <w:r w:rsidRPr="00FD7181">
        <w:rPr>
          <w:bCs/>
          <w:snapToGrid/>
          <w:szCs w:val="21"/>
          <w:lang w:val="en-GB"/>
        </w:rPr>
        <w:t>公共交通服务</w:t>
      </w:r>
      <w:r w:rsidR="00FD7181" w:rsidRPr="00FD7181">
        <w:rPr>
          <w:bCs/>
          <w:snapToGrid/>
          <w:szCs w:val="21"/>
          <w:lang w:val="en-GB"/>
        </w:rPr>
        <w:t>，</w:t>
      </w:r>
      <w:r w:rsidRPr="00FD7181">
        <w:rPr>
          <w:bCs/>
          <w:snapToGrid/>
          <w:szCs w:val="21"/>
          <w:lang w:val="en-GB"/>
        </w:rPr>
        <w:t>使其与犹太城镇的公共交通服务媲美</w:t>
      </w:r>
      <w:r w:rsidR="00FD7181" w:rsidRPr="00FD7181">
        <w:rPr>
          <w:bCs/>
          <w:snapToGrid/>
          <w:szCs w:val="21"/>
          <w:lang w:val="en-GB"/>
        </w:rPr>
        <w:t>，</w:t>
      </w:r>
      <w:r w:rsidRPr="00FD7181">
        <w:rPr>
          <w:bCs/>
          <w:snapToGrid/>
          <w:szCs w:val="21"/>
          <w:lang w:val="en-GB"/>
        </w:rPr>
        <w:t>因为</w:t>
      </w:r>
      <w:r w:rsidRPr="00FD7181">
        <w:rPr>
          <w:snapToGrid/>
          <w:szCs w:val="21"/>
          <w:lang w:val="en-GB"/>
        </w:rPr>
        <w:t>贝多因城目前缺乏组织完善的公共交通系统。</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根据标的说明</w:t>
      </w:r>
      <w:r w:rsidR="00FD7181" w:rsidRPr="00FD7181">
        <w:rPr>
          <w:snapToGrid/>
          <w:szCs w:val="21"/>
          <w:lang w:val="en-GB"/>
        </w:rPr>
        <w:t>，</w:t>
      </w:r>
      <w:r w:rsidRPr="00FD7181">
        <w:rPr>
          <w:snapToGrid/>
          <w:szCs w:val="21"/>
          <w:lang w:val="en-GB"/>
        </w:rPr>
        <w:t>4</w:t>
      </w:r>
      <w:r w:rsidRPr="00FD7181">
        <w:rPr>
          <w:snapToGrid/>
          <w:szCs w:val="21"/>
          <w:lang w:val="en-GB"/>
        </w:rPr>
        <w:t>条城市线路将在拉哈特内运行</w:t>
      </w:r>
      <w:r w:rsidR="00FD7181" w:rsidRPr="00FD7181">
        <w:rPr>
          <w:snapToGrid/>
          <w:szCs w:val="21"/>
          <w:lang w:val="en-GB"/>
        </w:rPr>
        <w:t>，</w:t>
      </w:r>
      <w:r w:rsidRPr="00FD7181">
        <w:rPr>
          <w:snapToGrid/>
          <w:szCs w:val="21"/>
          <w:lang w:val="en-GB"/>
        </w:rPr>
        <w:t>另有</w:t>
      </w:r>
      <w:r w:rsidRPr="00FD7181">
        <w:rPr>
          <w:snapToGrid/>
          <w:szCs w:val="21"/>
          <w:lang w:val="en-GB"/>
        </w:rPr>
        <w:t>4</w:t>
      </w:r>
      <w:r w:rsidRPr="00FD7181">
        <w:rPr>
          <w:snapToGrid/>
          <w:szCs w:val="21"/>
          <w:lang w:val="en-GB"/>
        </w:rPr>
        <w:t>条城际线路连接拉哈特与</w:t>
      </w:r>
      <w:r w:rsidRPr="00FD7181">
        <w:rPr>
          <w:snapToGrid/>
          <w:szCs w:val="21"/>
          <w:lang w:val="en-GB"/>
        </w:rPr>
        <w:t>Beer-Shev</w:t>
      </w:r>
      <w:r w:rsidR="00FD7181" w:rsidRPr="00FD7181">
        <w:rPr>
          <w:snapToGrid/>
          <w:szCs w:val="21"/>
          <w:lang w:val="en-GB"/>
        </w:rPr>
        <w:t xml:space="preserve">a, </w:t>
      </w:r>
      <w:r w:rsidRPr="00FD7181">
        <w:rPr>
          <w:snapToGrid/>
          <w:szCs w:val="21"/>
          <w:lang w:val="en-GB"/>
        </w:rPr>
        <w:t>近期还在</w:t>
      </w:r>
      <w:r w:rsidRPr="00FD7181">
        <w:rPr>
          <w:snapToGrid/>
          <w:szCs w:val="21"/>
          <w:lang w:val="en-GB"/>
        </w:rPr>
        <w:t>Lehavim-</w:t>
      </w:r>
      <w:r w:rsidRPr="00FD7181">
        <w:rPr>
          <w:snapToGrid/>
          <w:szCs w:val="21"/>
          <w:lang w:val="en-GB"/>
        </w:rPr>
        <w:t>拉哈特新建了一个火车站。还有两条线路将用来把</w:t>
      </w:r>
      <w:r w:rsidRPr="00FD7181">
        <w:rPr>
          <w:snapToGrid/>
          <w:szCs w:val="21"/>
          <w:lang w:val="en-GB"/>
        </w:rPr>
        <w:t>Hura</w:t>
      </w:r>
      <w:r w:rsidRPr="00FD7181">
        <w:rPr>
          <w:snapToGrid/>
          <w:szCs w:val="21"/>
          <w:lang w:val="en-GB"/>
        </w:rPr>
        <w:t>和</w:t>
      </w:r>
      <w:r w:rsidRPr="005330BB">
        <w:rPr>
          <w:snapToGrid/>
          <w:lang w:val="en-GB"/>
        </w:rPr>
        <w:t>Laqiya</w:t>
      </w:r>
      <w:r w:rsidRPr="00FD7181">
        <w:rPr>
          <w:snapToGrid/>
          <w:szCs w:val="21"/>
          <w:lang w:val="en-GB"/>
        </w:rPr>
        <w:t>与拉哈特的贝多因市场连接起来。根据当地居民需求调查落实新线路规划。当地居民也参与到关于这一问题的特别研讨会中。</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中标公司必须对青少年、老年人和学生一类其他资格人群减免票款。该公司也必须出售月票</w:t>
      </w:r>
      <w:r w:rsidR="00FD7181" w:rsidRPr="00FD7181">
        <w:rPr>
          <w:snapToGrid/>
          <w:szCs w:val="21"/>
          <w:lang w:val="en-GB"/>
        </w:rPr>
        <w:t>，</w:t>
      </w:r>
      <w:r w:rsidRPr="00FD7181">
        <w:rPr>
          <w:snapToGrid/>
          <w:szCs w:val="21"/>
          <w:lang w:val="en-GB"/>
        </w:rPr>
        <w:t>可以在</w:t>
      </w:r>
      <w:r w:rsidRPr="00FD7181">
        <w:rPr>
          <w:snapToGrid/>
          <w:szCs w:val="21"/>
          <w:lang w:val="en-GB"/>
        </w:rPr>
        <w:t>Beer-Sheva</w:t>
      </w:r>
      <w:r w:rsidRPr="00FD7181">
        <w:rPr>
          <w:snapToGrid/>
          <w:szCs w:val="21"/>
          <w:lang w:val="en-GB"/>
        </w:rPr>
        <w:t>城中无限次乘坐所有公交线路。另外</w:t>
      </w:r>
      <w:r w:rsidR="00FD7181" w:rsidRPr="00FD7181">
        <w:rPr>
          <w:snapToGrid/>
          <w:szCs w:val="21"/>
          <w:lang w:val="en-GB"/>
        </w:rPr>
        <w:t>，</w:t>
      </w:r>
      <w:r w:rsidRPr="00FD7181">
        <w:rPr>
          <w:snapToGrid/>
          <w:szCs w:val="21"/>
          <w:lang w:val="en-GB"/>
        </w:rPr>
        <w:t>中标公司必须使用新车</w:t>
      </w:r>
      <w:r w:rsidR="00FD7181" w:rsidRPr="00FD7181">
        <w:rPr>
          <w:snapToGrid/>
          <w:szCs w:val="21"/>
          <w:lang w:val="en-GB"/>
        </w:rPr>
        <w:t>，</w:t>
      </w:r>
      <w:r w:rsidRPr="00FD7181">
        <w:rPr>
          <w:snapToGrid/>
          <w:szCs w:val="21"/>
          <w:lang w:val="en-GB"/>
        </w:rPr>
        <w:t>并一直提供高质量服务。投标已经结束</w:t>
      </w:r>
      <w:r w:rsidR="00FD7181" w:rsidRPr="00FD7181">
        <w:rPr>
          <w:snapToGrid/>
          <w:szCs w:val="21"/>
          <w:lang w:val="en-GB"/>
        </w:rPr>
        <w:t>，</w:t>
      </w:r>
      <w:r w:rsidRPr="00FD7181">
        <w:rPr>
          <w:snapToGrid/>
          <w:szCs w:val="21"/>
          <w:lang w:val="en-GB"/>
        </w:rPr>
        <w:t>目前正等待做出最终决定确定中标公司。</w:t>
      </w:r>
    </w:p>
    <w:p w:rsidR="008370F6" w:rsidRPr="00FD7181" w:rsidRDefault="008370F6" w:rsidP="005330BB">
      <w:pPr>
        <w:pStyle w:val="SingleTxtGC"/>
        <w:tabs>
          <w:tab w:val="clear" w:pos="1565"/>
          <w:tab w:val="clear" w:pos="1996"/>
          <w:tab w:val="left" w:pos="1680"/>
        </w:tabs>
        <w:rPr>
          <w:snapToGrid/>
          <w:szCs w:val="21"/>
          <w:lang w:val="en-GB"/>
        </w:rPr>
      </w:pPr>
      <w:r w:rsidRPr="00FD7181">
        <w:rPr>
          <w:bCs/>
          <w:snapToGrid/>
          <w:szCs w:val="21"/>
          <w:lang w:val="en-GB"/>
        </w:rPr>
        <w:t>48</w:t>
      </w:r>
      <w:r w:rsidR="00FD7181" w:rsidRPr="00FD7181">
        <w:rPr>
          <w:bCs/>
          <w:snapToGrid/>
          <w:szCs w:val="21"/>
          <w:lang w:val="en-GB"/>
        </w:rPr>
        <w:t>6.</w:t>
      </w:r>
      <w:r w:rsidRPr="00FD7181">
        <w:rPr>
          <w:bCs/>
          <w:snapToGrid/>
          <w:szCs w:val="21"/>
          <w:lang w:val="en-GB"/>
        </w:rPr>
        <w:tab/>
      </w:r>
      <w:r w:rsidRPr="00FD7181">
        <w:rPr>
          <w:rFonts w:eastAsia="SimHei"/>
          <w:bCs/>
          <w:snapToGrid/>
          <w:szCs w:val="21"/>
          <w:lang w:val="en-GB"/>
        </w:rPr>
        <w:t>社会服务机构</w:t>
      </w:r>
      <w:r w:rsidRPr="00FD7181">
        <w:rPr>
          <w:snapToGrid/>
          <w:szCs w:val="21"/>
          <w:lang w:val="en-GB"/>
        </w:rPr>
        <w:t>。</w:t>
      </w:r>
      <w:r w:rsidRPr="00FD7181">
        <w:rPr>
          <w:snapToGrid/>
          <w:szCs w:val="21"/>
          <w:lang w:val="en-GB"/>
        </w:rPr>
        <w:t xml:space="preserve"> 2004</w:t>
      </w:r>
      <w:r w:rsidRPr="00FD7181">
        <w:rPr>
          <w:snapToGrid/>
          <w:szCs w:val="21"/>
          <w:lang w:val="en-GB"/>
        </w:rPr>
        <w:t>年</w:t>
      </w:r>
      <w:r w:rsidRPr="00FD7181">
        <w:rPr>
          <w:snapToGrid/>
          <w:szCs w:val="21"/>
          <w:lang w:val="en-GB"/>
        </w:rPr>
        <w:t>5</w:t>
      </w:r>
      <w:r w:rsidRPr="00FD7181">
        <w:rPr>
          <w:snapToGrid/>
          <w:szCs w:val="21"/>
          <w:lang w:val="en-GB"/>
        </w:rPr>
        <w:t>月</w:t>
      </w:r>
      <w:r w:rsidR="00FD7181" w:rsidRPr="00FD7181">
        <w:rPr>
          <w:snapToGrid/>
          <w:szCs w:val="21"/>
          <w:lang w:val="en-GB"/>
        </w:rPr>
        <w:t>，</w:t>
      </w:r>
      <w:r w:rsidRPr="00FD7181">
        <w:rPr>
          <w:snapToGrid/>
          <w:szCs w:val="21"/>
          <w:lang w:val="en-GB"/>
        </w:rPr>
        <w:t>社会事务和社会服务部在比尔谢瓦成立了贝多因家庭福利中心。福利</w:t>
      </w:r>
      <w:r w:rsidRPr="005330BB">
        <w:rPr>
          <w:snapToGrid/>
          <w:lang w:val="en-GB"/>
        </w:rPr>
        <w:t>中心</w:t>
      </w:r>
      <w:r w:rsidRPr="00FD7181">
        <w:rPr>
          <w:snapToGrid/>
          <w:szCs w:val="21"/>
          <w:lang w:val="en-GB"/>
        </w:rPr>
        <w:t>主要致力于实现以下两大目标</w:t>
      </w:r>
      <w:r w:rsidR="00FD7181" w:rsidRPr="00FD7181">
        <w:rPr>
          <w:snapToGrid/>
          <w:szCs w:val="21"/>
          <w:lang w:val="en-GB"/>
        </w:rPr>
        <w:t>：</w:t>
      </w:r>
    </w:p>
    <w:p w:rsidR="008370F6" w:rsidRPr="005330BB" w:rsidRDefault="008370F6" w:rsidP="00385320">
      <w:pPr>
        <w:pStyle w:val="SingleTxtGC"/>
        <w:tabs>
          <w:tab w:val="clear" w:pos="1565"/>
          <w:tab w:val="clear" w:pos="1996"/>
          <w:tab w:val="clear" w:pos="2427"/>
          <w:tab w:val="left" w:pos="1680"/>
          <w:tab w:val="left" w:pos="2220"/>
        </w:tabs>
        <w:ind w:leftChars="740" w:left="31680" w:rightChars="540" w:right="31680"/>
        <w:rPr>
          <w:snapToGrid/>
          <w:lang w:val="en-GB"/>
        </w:rPr>
      </w:pPr>
      <w:r w:rsidRPr="00FD7181">
        <w:rPr>
          <w:snapToGrid/>
          <w:szCs w:val="21"/>
          <w:lang w:val="en-GB"/>
        </w:rPr>
        <w:t>48</w:t>
      </w:r>
      <w:r w:rsidR="00FD7181" w:rsidRPr="00FD7181">
        <w:rPr>
          <w:snapToGrid/>
          <w:szCs w:val="21"/>
          <w:lang w:val="en-GB"/>
        </w:rPr>
        <w:t>6.</w:t>
      </w:r>
      <w:r w:rsidRPr="00FD7181">
        <w:rPr>
          <w:snapToGrid/>
          <w:szCs w:val="21"/>
          <w:lang w:val="en-GB"/>
        </w:rPr>
        <w:t>1</w:t>
      </w:r>
      <w:r w:rsidRPr="00FD7181">
        <w:rPr>
          <w:snapToGrid/>
          <w:szCs w:val="21"/>
          <w:lang w:val="en-GB"/>
        </w:rPr>
        <w:tab/>
      </w:r>
      <w:r w:rsidRPr="005330BB">
        <w:rPr>
          <w:snapToGrid/>
          <w:lang w:val="en-GB"/>
        </w:rPr>
        <w:t>向贝多因社区提供与家庭内部冲突和紧张状态的解决等相关方面的救助</w:t>
      </w:r>
      <w:r w:rsidR="00FD7181" w:rsidRPr="005330BB">
        <w:rPr>
          <w:snapToGrid/>
          <w:lang w:val="en-GB"/>
        </w:rPr>
        <w:t>，</w:t>
      </w:r>
      <w:r w:rsidRPr="005330BB">
        <w:rPr>
          <w:snapToGrid/>
          <w:lang w:val="en-GB"/>
        </w:rPr>
        <w:t>同时提供介入治疗服务。</w:t>
      </w:r>
    </w:p>
    <w:p w:rsidR="008370F6" w:rsidRPr="00FD7181" w:rsidRDefault="008370F6" w:rsidP="00385320">
      <w:pPr>
        <w:pStyle w:val="SingleTxtGC"/>
        <w:tabs>
          <w:tab w:val="clear" w:pos="1565"/>
          <w:tab w:val="clear" w:pos="1996"/>
          <w:tab w:val="clear" w:pos="2427"/>
          <w:tab w:val="left" w:pos="1680"/>
          <w:tab w:val="left" w:pos="2220"/>
        </w:tabs>
        <w:ind w:leftChars="740" w:left="31680" w:rightChars="540" w:right="31680"/>
        <w:rPr>
          <w:snapToGrid/>
          <w:szCs w:val="21"/>
          <w:lang w:val="en-GB"/>
        </w:rPr>
      </w:pPr>
      <w:r w:rsidRPr="005330BB">
        <w:rPr>
          <w:snapToGrid/>
          <w:lang w:val="en-GB"/>
        </w:rPr>
        <w:t>48</w:t>
      </w:r>
      <w:r w:rsidR="00FD7181" w:rsidRPr="005330BB">
        <w:rPr>
          <w:snapToGrid/>
          <w:lang w:val="en-GB"/>
        </w:rPr>
        <w:t>6.</w:t>
      </w:r>
      <w:r w:rsidRPr="005330BB">
        <w:rPr>
          <w:snapToGrid/>
          <w:lang w:val="en-GB"/>
        </w:rPr>
        <w:t>2</w:t>
      </w:r>
      <w:r w:rsidRPr="005330BB">
        <w:rPr>
          <w:snapToGrid/>
          <w:lang w:val="en-GB"/>
        </w:rPr>
        <w:tab/>
      </w:r>
      <w:r w:rsidRPr="00FD7181">
        <w:rPr>
          <w:snapToGrid/>
          <w:szCs w:val="21"/>
          <w:lang w:val="en-GB"/>
        </w:rPr>
        <w:t>成为家庭暴力预防和相关教育中心。</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中心主要由社会事务和社会服务部出资建设并在社会事务和社会服务部的监督下</w:t>
      </w:r>
      <w:r w:rsidR="00FD7181" w:rsidRPr="00FD7181">
        <w:rPr>
          <w:snapToGrid/>
          <w:szCs w:val="21"/>
          <w:lang w:val="en-GB"/>
        </w:rPr>
        <w:t>，</w:t>
      </w:r>
      <w:r w:rsidRPr="00FD7181">
        <w:rPr>
          <w:snapToGrid/>
          <w:szCs w:val="21"/>
          <w:lang w:val="en-GB"/>
        </w:rPr>
        <w:t>由贝都因人联合会</w:t>
      </w:r>
      <w:r w:rsidRPr="00FD7181">
        <w:rPr>
          <w:snapToGrid/>
          <w:szCs w:val="21"/>
          <w:lang w:val="en-GB"/>
        </w:rPr>
        <w:t>Elwaha</w:t>
      </w:r>
      <w:r w:rsidRPr="00FD7181">
        <w:rPr>
          <w:snapToGrid/>
          <w:szCs w:val="21"/>
          <w:lang w:val="en-GB"/>
        </w:rPr>
        <w:t>运营</w:t>
      </w:r>
      <w:r w:rsidR="00FD7181" w:rsidRPr="00FD7181">
        <w:rPr>
          <w:snapToGrid/>
          <w:szCs w:val="21"/>
          <w:lang w:val="en-GB"/>
        </w:rPr>
        <w:t>，</w:t>
      </w:r>
      <w:r w:rsidRPr="00FD7181">
        <w:rPr>
          <w:snapToGrid/>
          <w:szCs w:val="21"/>
          <w:lang w:val="en-GB"/>
        </w:rPr>
        <w:t>其工作人员主要是专业社会工作者。</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中心将提供许多个性化的订制服务</w:t>
      </w:r>
      <w:r w:rsidR="00FD7181" w:rsidRPr="00FD7181">
        <w:rPr>
          <w:snapToGrid/>
          <w:szCs w:val="21"/>
          <w:lang w:val="en-GB"/>
        </w:rPr>
        <w:t>，</w:t>
      </w:r>
      <w:r w:rsidRPr="00FD7181">
        <w:rPr>
          <w:snapToGrid/>
          <w:szCs w:val="21"/>
          <w:lang w:val="en-GB"/>
        </w:rPr>
        <w:t>比如帮助征募一些愿意收留受到暴力侵害的贝多因妇女的贝多因家庭</w:t>
      </w:r>
      <w:r w:rsidR="00FD7181" w:rsidRPr="00FD7181">
        <w:rPr>
          <w:snapToGrid/>
          <w:szCs w:val="21"/>
          <w:lang w:val="en-GB"/>
        </w:rPr>
        <w:t>，</w:t>
      </w:r>
      <w:r w:rsidRPr="00FD7181">
        <w:rPr>
          <w:snapToGrid/>
          <w:szCs w:val="21"/>
          <w:lang w:val="en-GB"/>
        </w:rPr>
        <w:t>以便于受害妇女能够留在贝多因社区生活的同时不再受到暴力侵害。这些由寄宿家庭收留的妇女将得到社会事务和社会服务部的资助。中心成立后立即成为社区的重要组成部分</w:t>
      </w:r>
      <w:r w:rsidR="00FD7181" w:rsidRPr="00FD7181">
        <w:rPr>
          <w:snapToGrid/>
          <w:szCs w:val="21"/>
          <w:lang w:val="en-GB"/>
        </w:rPr>
        <w:t>，</w:t>
      </w:r>
      <w:r w:rsidRPr="00FD7181">
        <w:rPr>
          <w:snapToGrid/>
          <w:szCs w:val="21"/>
          <w:lang w:val="en-GB"/>
        </w:rPr>
        <w:t>也是法院可利用的基本工具</w:t>
      </w:r>
      <w:r w:rsidR="00FD7181" w:rsidRPr="00FD7181">
        <w:rPr>
          <w:snapToGrid/>
          <w:szCs w:val="21"/>
          <w:lang w:val="en-GB"/>
        </w:rPr>
        <w:t>，</w:t>
      </w:r>
      <w:r w:rsidRPr="00FD7181">
        <w:rPr>
          <w:snapToGrid/>
          <w:szCs w:val="21"/>
          <w:lang w:val="en-GB"/>
        </w:rPr>
        <w:t>法院可以将殴打妇女的男子转入中心接受治疗。</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48</w:t>
      </w:r>
      <w:r w:rsidR="00FD7181" w:rsidRPr="00FD7181">
        <w:rPr>
          <w:snapToGrid/>
          <w:szCs w:val="21"/>
          <w:lang w:val="en-GB"/>
        </w:rPr>
        <w:t>7.</w:t>
      </w:r>
      <w:r w:rsidRPr="00FD7181">
        <w:rPr>
          <w:snapToGrid/>
          <w:szCs w:val="21"/>
          <w:lang w:val="en-GB"/>
        </w:rPr>
        <w:tab/>
      </w:r>
      <w:r w:rsidRPr="00FD7181">
        <w:rPr>
          <w:snapToGrid/>
          <w:szCs w:val="21"/>
          <w:lang w:val="en-GB"/>
        </w:rPr>
        <w:t>社会服务机构同时也在一些贝多因城镇以及一些不合法的贝多因村庄开展工作。社会服务机构每月可以收到大约</w:t>
      </w:r>
      <w:r w:rsidRPr="00FD7181">
        <w:rPr>
          <w:snapToGrid/>
          <w:szCs w:val="21"/>
          <w:lang w:val="en-GB"/>
        </w:rPr>
        <w:t>30</w:t>
      </w:r>
      <w:r w:rsidRPr="00FD7181">
        <w:rPr>
          <w:snapToGrid/>
          <w:szCs w:val="21"/>
          <w:lang w:val="en-GB"/>
        </w:rPr>
        <w:t>起来自贝多因妇女的投诉。每一名妇女都会得到个别陪护和照顾。同时</w:t>
      </w:r>
      <w:r w:rsidR="00FD7181" w:rsidRPr="00FD7181">
        <w:rPr>
          <w:snapToGrid/>
          <w:szCs w:val="21"/>
          <w:lang w:val="en-GB"/>
        </w:rPr>
        <w:t>，</w:t>
      </w:r>
      <w:r w:rsidRPr="00FD7181">
        <w:rPr>
          <w:snapToGrid/>
          <w:szCs w:val="21"/>
          <w:lang w:val="en-GB"/>
        </w:rPr>
        <w:t>也有许多贝多因夫妇到社会服务中心接受配偶心理治疗法的治疗。鉴于上述服务中心的运行极大地改进了贝多因群体家庭暴力的治疗</w:t>
      </w:r>
      <w:r w:rsidR="00FD7181" w:rsidRPr="00FD7181">
        <w:rPr>
          <w:snapToGrid/>
          <w:szCs w:val="21"/>
          <w:lang w:val="en-GB"/>
        </w:rPr>
        <w:t>，</w:t>
      </w:r>
      <w:r w:rsidRPr="00FD7181">
        <w:rPr>
          <w:snapToGrid/>
          <w:szCs w:val="21"/>
          <w:lang w:val="en-GB"/>
        </w:rPr>
        <w:t>在社会和家庭不施加任何压力的情况下</w:t>
      </w:r>
      <w:r w:rsidR="00FD7181" w:rsidRPr="00FD7181">
        <w:rPr>
          <w:snapToGrid/>
          <w:szCs w:val="21"/>
          <w:lang w:val="en-GB"/>
        </w:rPr>
        <w:t>，</w:t>
      </w:r>
      <w:r w:rsidRPr="00FD7181">
        <w:rPr>
          <w:snapToGrid/>
          <w:szCs w:val="21"/>
          <w:lang w:val="en-GB"/>
        </w:rPr>
        <w:t>可以向受暴力影响的家庭提供高效率、有重点的照顾与服务。</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48</w:t>
      </w:r>
      <w:r w:rsidR="00FD7181" w:rsidRPr="00FD7181">
        <w:rPr>
          <w:snapToGrid/>
          <w:szCs w:val="21"/>
          <w:lang w:val="en-GB"/>
        </w:rPr>
        <w:t>8.</w:t>
      </w:r>
      <w:r w:rsidRPr="00FD7181">
        <w:rPr>
          <w:snapToGrid/>
          <w:szCs w:val="21"/>
          <w:lang w:val="en-GB"/>
        </w:rPr>
        <w:tab/>
        <w:t>2008</w:t>
      </w:r>
      <w:r w:rsidRPr="00FD7181">
        <w:rPr>
          <w:snapToGrid/>
          <w:szCs w:val="21"/>
          <w:lang w:val="en-GB"/>
        </w:rPr>
        <w:t>年</w:t>
      </w:r>
      <w:r w:rsidR="00FD7181" w:rsidRPr="00FD7181">
        <w:rPr>
          <w:snapToGrid/>
          <w:szCs w:val="21"/>
          <w:lang w:val="en-GB"/>
        </w:rPr>
        <w:t>，</w:t>
      </w:r>
      <w:r w:rsidRPr="00FD7181">
        <w:rPr>
          <w:snapToGrid/>
          <w:szCs w:val="21"/>
          <w:lang w:val="en-GB"/>
        </w:rPr>
        <w:t>少女和青年妇女服务机构每年收治大约</w:t>
      </w:r>
      <w:r w:rsidRPr="00FD7181">
        <w:rPr>
          <w:snapToGrid/>
          <w:szCs w:val="21"/>
          <w:lang w:val="en-GB"/>
        </w:rPr>
        <w:t>380</w:t>
      </w:r>
      <w:r w:rsidRPr="00FD7181">
        <w:rPr>
          <w:snapToGrid/>
          <w:szCs w:val="21"/>
          <w:lang w:val="en-GB"/>
        </w:rPr>
        <w:t>名年轻的贝多因妇女</w:t>
      </w:r>
      <w:r w:rsidR="00FD7181" w:rsidRPr="00FD7181">
        <w:rPr>
          <w:snapToGrid/>
          <w:szCs w:val="21"/>
          <w:lang w:val="en-GB"/>
        </w:rPr>
        <w:t>，</w:t>
      </w:r>
      <w:r w:rsidRPr="00FD7181">
        <w:rPr>
          <w:snapToGrid/>
          <w:szCs w:val="21"/>
          <w:lang w:val="en-GB"/>
        </w:rPr>
        <w:t>其中大约</w:t>
      </w:r>
      <w:r w:rsidRPr="00FD7181">
        <w:rPr>
          <w:snapToGrid/>
          <w:szCs w:val="21"/>
          <w:lang w:val="en-GB"/>
        </w:rPr>
        <w:t>300</w:t>
      </w:r>
      <w:r w:rsidRPr="00FD7181">
        <w:rPr>
          <w:snapToGrid/>
          <w:szCs w:val="21"/>
          <w:lang w:val="en-GB"/>
        </w:rPr>
        <w:t>名来自南方、大约</w:t>
      </w:r>
      <w:r w:rsidRPr="00FD7181">
        <w:rPr>
          <w:snapToGrid/>
          <w:szCs w:val="21"/>
          <w:lang w:val="en-GB"/>
        </w:rPr>
        <w:t>80</w:t>
      </w:r>
      <w:r w:rsidRPr="00FD7181">
        <w:rPr>
          <w:snapToGrid/>
          <w:szCs w:val="21"/>
          <w:lang w:val="en-GB"/>
        </w:rPr>
        <w:t>名来自北方</w:t>
      </w:r>
      <w:r w:rsidR="00FD7181" w:rsidRPr="00FD7181">
        <w:rPr>
          <w:snapToGrid/>
          <w:szCs w:val="21"/>
          <w:lang w:val="en-GB"/>
        </w:rPr>
        <w:t>，</w:t>
      </w:r>
      <w:r w:rsidRPr="00FD7181">
        <w:rPr>
          <w:snapToGrid/>
          <w:szCs w:val="21"/>
          <w:lang w:val="en-GB"/>
        </w:rPr>
        <w:t>治疗服务机构既向她们提供个别治疗也提供集体治疗。</w:t>
      </w:r>
    </w:p>
    <w:p w:rsidR="008370F6" w:rsidRPr="00FD7181" w:rsidRDefault="008370F6" w:rsidP="00E305A5">
      <w:pPr>
        <w:pStyle w:val="H4GC"/>
        <w:rPr>
          <w:snapToGrid/>
          <w:lang w:val="en-GB"/>
        </w:rPr>
      </w:pPr>
      <w:r w:rsidRPr="00FD7181">
        <w:rPr>
          <w:snapToGrid/>
          <w:lang w:val="en-GB"/>
        </w:rPr>
        <w:tab/>
      </w:r>
      <w:r w:rsidRPr="00FD7181">
        <w:rPr>
          <w:snapToGrid/>
          <w:lang w:val="en-GB"/>
        </w:rPr>
        <w:tab/>
      </w:r>
      <w:r w:rsidRPr="00FD7181">
        <w:rPr>
          <w:snapToGrid/>
          <w:lang w:val="en-GB"/>
        </w:rPr>
        <w:t>规划</w:t>
      </w:r>
      <w:r w:rsidR="00164A6B" w:rsidRPr="00164A6B">
        <w:rPr>
          <w:snapToGrid/>
          <w:spacing w:val="-50"/>
          <w:szCs w:val="21"/>
          <w:lang w:val="en-GB"/>
        </w:rPr>
        <w:t>―</w:t>
      </w:r>
      <w:r w:rsidR="0091069C">
        <w:rPr>
          <w:rFonts w:hint="eastAsia"/>
          <w:snapToGrid/>
          <w:szCs w:val="21"/>
          <w:lang w:val="en-GB"/>
        </w:rPr>
        <w:t xml:space="preserve"> </w:t>
      </w:r>
      <w:r w:rsidRPr="00FD7181">
        <w:rPr>
          <w:snapToGrid/>
          <w:lang w:val="en-GB"/>
        </w:rPr>
        <w:t>北部贝都因人口</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48</w:t>
      </w:r>
      <w:r w:rsidR="00FD7181" w:rsidRPr="00FD7181">
        <w:rPr>
          <w:snapToGrid/>
          <w:szCs w:val="21"/>
          <w:lang w:val="en-GB"/>
        </w:rPr>
        <w:t>9.</w:t>
      </w:r>
      <w:r w:rsidRPr="00FD7181">
        <w:rPr>
          <w:snapToGrid/>
          <w:szCs w:val="21"/>
          <w:lang w:val="en-GB"/>
        </w:rPr>
        <w:tab/>
      </w:r>
      <w:r w:rsidRPr="00FD7181">
        <w:rPr>
          <w:snapToGrid/>
          <w:szCs w:val="21"/>
          <w:lang w:val="en-GB"/>
        </w:rPr>
        <w:t>贝多因北部所有聚居点的最新规划或者已经拟好</w:t>
      </w:r>
      <w:r w:rsidR="00FD7181" w:rsidRPr="00FD7181">
        <w:rPr>
          <w:snapToGrid/>
          <w:szCs w:val="21"/>
          <w:lang w:val="en-GB"/>
        </w:rPr>
        <w:t>，</w:t>
      </w:r>
      <w:r w:rsidRPr="00FD7181">
        <w:rPr>
          <w:snapToGrid/>
          <w:szCs w:val="21"/>
          <w:lang w:val="en-GB"/>
        </w:rPr>
        <w:t>或者</w:t>
      </w:r>
      <w:r w:rsidR="00FD7181" w:rsidRPr="00FD7181">
        <w:rPr>
          <w:snapToGrid/>
          <w:szCs w:val="21"/>
          <w:lang w:val="en-GB"/>
        </w:rPr>
        <w:t>(</w:t>
      </w:r>
      <w:r w:rsidRPr="00FD7181">
        <w:rPr>
          <w:snapToGrid/>
          <w:szCs w:val="21"/>
          <w:lang w:val="en-GB"/>
        </w:rPr>
        <w:t>内政部或地方和政府当局</w:t>
      </w:r>
      <w:r w:rsidR="00FD7181" w:rsidRPr="00FD7181">
        <w:rPr>
          <w:snapToGrid/>
          <w:szCs w:val="21"/>
          <w:lang w:val="en-GB"/>
        </w:rPr>
        <w:t>)</w:t>
      </w:r>
      <w:r w:rsidRPr="00FD7181">
        <w:rPr>
          <w:snapToGrid/>
          <w:szCs w:val="21"/>
          <w:lang w:val="en-GB"/>
        </w:rPr>
        <w:t>正在进行规划中。</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0.</w:t>
      </w:r>
      <w:r w:rsidRPr="00FD7181">
        <w:rPr>
          <w:snapToGrid/>
          <w:szCs w:val="21"/>
          <w:lang w:val="en-GB"/>
        </w:rPr>
        <w:tab/>
      </w:r>
      <w:r w:rsidRPr="00FD7181">
        <w:rPr>
          <w:snapToGrid/>
          <w:szCs w:val="21"/>
          <w:lang w:val="en-GB"/>
        </w:rPr>
        <w:t>此外</w:t>
      </w:r>
      <w:r w:rsidR="00FD7181" w:rsidRPr="00FD7181">
        <w:rPr>
          <w:snapToGrid/>
          <w:szCs w:val="21"/>
          <w:lang w:val="en-GB"/>
        </w:rPr>
        <w:t>，</w:t>
      </w:r>
      <w:r w:rsidRPr="00FD7181">
        <w:rPr>
          <w:snapToGrid/>
          <w:szCs w:val="21"/>
          <w:lang w:val="en-GB"/>
        </w:rPr>
        <w:t>内政部规划司向北部贝多因城镇的统一和分散提出具体规划</w:t>
      </w:r>
      <w:r w:rsidR="0091069C" w:rsidRPr="00D56C56">
        <w:rPr>
          <w:rFonts w:hint="eastAsia"/>
          <w:snapToGrid/>
          <w:spacing w:val="-50"/>
          <w:szCs w:val="21"/>
          <w:lang w:val="en-GB"/>
        </w:rPr>
        <w:t>―</w:t>
      </w:r>
      <w:r w:rsidR="0091069C" w:rsidRPr="00D56C56">
        <w:rPr>
          <w:rFonts w:hint="eastAsia"/>
          <w:snapToGrid/>
          <w:szCs w:val="21"/>
          <w:lang w:val="en-GB"/>
        </w:rPr>
        <w:t>―</w:t>
      </w:r>
      <w:r w:rsidRPr="00FD7181">
        <w:rPr>
          <w:snapToGrid/>
          <w:szCs w:val="21"/>
          <w:lang w:val="en-GB"/>
        </w:rPr>
        <w:t>第一步包括六个聚居区</w:t>
      </w:r>
      <w:r w:rsidR="00FD7181" w:rsidRPr="00FD7181">
        <w:rPr>
          <w:snapToGrid/>
          <w:szCs w:val="21"/>
          <w:lang w:val="en-GB"/>
        </w:rPr>
        <w:t>，</w:t>
      </w:r>
      <w:r w:rsidRPr="00FD7181">
        <w:rPr>
          <w:snapToGrid/>
          <w:szCs w:val="21"/>
          <w:lang w:val="en-GB"/>
        </w:rPr>
        <w:t>向其拨付</w:t>
      </w:r>
      <w:r w:rsidRPr="00FD7181">
        <w:rPr>
          <w:snapToGrid/>
          <w:szCs w:val="21"/>
          <w:lang w:val="en-GB"/>
        </w:rPr>
        <w:t>400</w:t>
      </w:r>
      <w:r w:rsidRPr="00FD7181">
        <w:rPr>
          <w:snapToGrid/>
          <w:szCs w:val="21"/>
          <w:lang w:val="en-GB"/>
        </w:rPr>
        <w:t>万预算新谢克尔</w:t>
      </w:r>
      <w:r w:rsidR="00FD7181" w:rsidRPr="00FD7181">
        <w:rPr>
          <w:snapToGrid/>
          <w:szCs w:val="21"/>
          <w:lang w:val="en-GB"/>
        </w:rPr>
        <w:t>(</w:t>
      </w:r>
      <w:r w:rsidRPr="00FD7181">
        <w:rPr>
          <w:snapToGrid/>
          <w:szCs w:val="21"/>
          <w:lang w:val="en-GB"/>
        </w:rPr>
        <w:t>1 052 631</w:t>
      </w:r>
      <w:r w:rsidRPr="00FD7181">
        <w:rPr>
          <w:snapToGrid/>
          <w:szCs w:val="21"/>
          <w:lang w:val="en-GB"/>
        </w:rPr>
        <w:t>美元</w:t>
      </w:r>
      <w:r w:rsidR="00FD7181" w:rsidRPr="00FD7181">
        <w:rPr>
          <w:snapToGrid/>
          <w:szCs w:val="21"/>
          <w:lang w:val="en-GB"/>
        </w:rPr>
        <w:t>)</w:t>
      </w:r>
      <w:r w:rsidRPr="00FD7181">
        <w:rPr>
          <w:snapToGrid/>
          <w:szCs w:val="21"/>
          <w:lang w:val="en-GB"/>
        </w:rPr>
        <w:t>。</w:t>
      </w:r>
    </w:p>
    <w:p w:rsidR="008370F6" w:rsidRPr="00FD7181" w:rsidRDefault="008370F6" w:rsidP="00E305A5">
      <w:pPr>
        <w:pStyle w:val="H4GC"/>
        <w:rPr>
          <w:i/>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供应方和需求方政策</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1.</w:t>
      </w:r>
      <w:r w:rsidRPr="00FD7181">
        <w:rPr>
          <w:snapToGrid/>
          <w:szCs w:val="21"/>
          <w:lang w:val="en-GB"/>
        </w:rPr>
        <w:tab/>
      </w:r>
      <w:r w:rsidRPr="00FD7181">
        <w:rPr>
          <w:snapToGrid/>
          <w:szCs w:val="21"/>
          <w:lang w:val="en-GB"/>
        </w:rPr>
        <w:t>这个问题在以色列以往的报告中已讨论过。自以色列提交第二次定期报告以来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E305A5">
      <w:pPr>
        <w:pStyle w:val="H4GC"/>
        <w:rPr>
          <w:i/>
          <w:snapToGrid/>
          <w:szCs w:val="21"/>
          <w:lang w:val="en-GB"/>
        </w:rPr>
      </w:pPr>
      <w:r w:rsidRPr="00FD7181">
        <w:rPr>
          <w:i/>
          <w:snapToGrid/>
          <w:szCs w:val="21"/>
          <w:lang w:val="en-GB"/>
        </w:rPr>
        <w:tab/>
      </w:r>
      <w:r w:rsidRPr="00FD7181">
        <w:rPr>
          <w:i/>
          <w:snapToGrid/>
          <w:szCs w:val="21"/>
          <w:lang w:val="en-GB"/>
        </w:rPr>
        <w:tab/>
      </w:r>
      <w:r w:rsidRPr="00FD7181">
        <w:rPr>
          <w:snapToGrid/>
          <w:szCs w:val="21"/>
          <w:lang w:val="en-GB"/>
        </w:rPr>
        <w:t>住房援助</w:t>
      </w:r>
      <w:r w:rsidR="00FD7181" w:rsidRPr="00FD7181">
        <w:rPr>
          <w:snapToGrid/>
          <w:szCs w:val="21"/>
          <w:lang w:val="en-GB"/>
        </w:rPr>
        <w:t>，</w:t>
      </w:r>
      <w:r w:rsidRPr="00FD7181">
        <w:rPr>
          <w:snapToGrid/>
          <w:szCs w:val="21"/>
          <w:lang w:val="en-GB"/>
        </w:rPr>
        <w:t>包括按揭、租金补助、紧急住房危机的临时解救措施和无家可归人员特别援助</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2.</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8370F6" w:rsidP="00724BFE">
      <w:pPr>
        <w:pStyle w:val="H23GC"/>
        <w:rPr>
          <w:snapToGrid/>
          <w:lang w:val="en-GB"/>
        </w:rPr>
      </w:pPr>
      <w:r w:rsidRPr="00FD7181">
        <w:rPr>
          <w:snapToGrid/>
          <w:lang w:val="en-GB"/>
        </w:rPr>
        <w:tab/>
      </w:r>
      <w:r w:rsidRPr="00FD7181">
        <w:rPr>
          <w:snapToGrid/>
          <w:lang w:val="en-GB"/>
        </w:rPr>
        <w:tab/>
      </w:r>
      <w:r w:rsidRPr="00FD7181">
        <w:rPr>
          <w:snapToGrid/>
          <w:lang w:val="en-GB"/>
        </w:rPr>
        <w:t>住房援助法律框架</w:t>
      </w:r>
    </w:p>
    <w:p w:rsidR="008370F6" w:rsidRPr="00FD7181" w:rsidRDefault="008370F6" w:rsidP="005330BB">
      <w:pPr>
        <w:pStyle w:val="SingleTxtGC"/>
        <w:tabs>
          <w:tab w:val="clear" w:pos="1565"/>
          <w:tab w:val="clear" w:pos="1996"/>
          <w:tab w:val="left" w:pos="1680"/>
        </w:tabs>
        <w:rPr>
          <w:snapToGrid/>
          <w:szCs w:val="21"/>
          <w:lang w:val="en-GB"/>
        </w:rPr>
      </w:pPr>
      <w:bookmarkStart w:id="18" w:name="_Toc216674217"/>
      <w:r w:rsidRPr="00FD7181">
        <w:rPr>
          <w:snapToGrid/>
          <w:szCs w:val="21"/>
          <w:lang w:val="en-GB"/>
        </w:rPr>
        <w:t>49</w:t>
      </w:r>
      <w:r w:rsidR="00FD7181" w:rsidRPr="00FD7181">
        <w:rPr>
          <w:snapToGrid/>
          <w:szCs w:val="21"/>
          <w:lang w:val="en-GB"/>
        </w:rPr>
        <w:t>3.</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8370F6" w:rsidRPr="00FD7181" w:rsidRDefault="00724BFE" w:rsidP="00724BFE">
      <w:pPr>
        <w:pStyle w:val="H1GC"/>
        <w:rPr>
          <w:snapToGrid/>
          <w:lang w:val="en-GB"/>
        </w:rPr>
      </w:pPr>
      <w:r>
        <w:rPr>
          <w:rFonts w:hint="eastAsia"/>
          <w:snapToGrid/>
          <w:lang w:val="en-GB"/>
        </w:rPr>
        <w:tab/>
      </w:r>
      <w:r>
        <w:rPr>
          <w:rFonts w:hint="eastAsia"/>
          <w:snapToGrid/>
          <w:lang w:val="en-GB"/>
        </w:rPr>
        <w:tab/>
      </w:r>
      <w:r w:rsidR="008370F6" w:rsidRPr="00FD7181">
        <w:rPr>
          <w:snapToGrid/>
          <w:lang w:val="en-GB"/>
        </w:rPr>
        <w:t>第十二条</w:t>
      </w:r>
      <w:bookmarkEnd w:id="18"/>
      <w:r>
        <w:rPr>
          <w:rFonts w:hint="eastAsia"/>
          <w:snapToGrid/>
          <w:lang w:val="en-GB"/>
        </w:rPr>
        <w:br/>
      </w:r>
      <w:r w:rsidR="008370F6" w:rsidRPr="00FD7181">
        <w:rPr>
          <w:snapToGrid/>
          <w:lang w:val="en-GB"/>
        </w:rPr>
        <w:t>享有能达到的最高健康标准的权利</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4.</w:t>
      </w:r>
      <w:r w:rsidRPr="00FD7181">
        <w:rPr>
          <w:snapToGrid/>
          <w:szCs w:val="21"/>
          <w:lang w:val="en-GB"/>
        </w:rPr>
        <w:tab/>
      </w:r>
      <w:r w:rsidRPr="00FD7181">
        <w:rPr>
          <w:snapToGrid/>
          <w:szCs w:val="21"/>
          <w:lang w:val="en-GB"/>
        </w:rPr>
        <w:t>有尊严地死亡的权利。以色列议会于</w:t>
      </w:r>
      <w:smartTag w:uri="urn:schemas-microsoft-com:office:smarttags" w:element="chsdate">
        <w:smartTagPr>
          <w:attr w:name="IsROCDate" w:val="False"/>
          <w:attr w:name="IsLunarDate" w:val="False"/>
          <w:attr w:name="Day" w:val="6"/>
          <w:attr w:name="Month" w:val="12"/>
          <w:attr w:name="Year" w:val="2005"/>
        </w:smartTagPr>
        <w:r w:rsidRPr="00FD7181">
          <w:rPr>
            <w:snapToGrid/>
            <w:szCs w:val="21"/>
            <w:lang w:val="en-GB"/>
          </w:rPr>
          <w:t>2005</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6</w:t>
        </w:r>
        <w:r w:rsidRPr="00FD7181">
          <w:rPr>
            <w:snapToGrid/>
            <w:szCs w:val="21"/>
            <w:lang w:val="en-GB"/>
          </w:rPr>
          <w:t>日</w:t>
        </w:r>
      </w:smartTag>
      <w:r w:rsidRPr="00FD7181">
        <w:rPr>
          <w:snapToGrid/>
          <w:szCs w:val="21"/>
          <w:lang w:val="en-GB"/>
        </w:rPr>
        <w:t>颁布了《临终病人法》</w:t>
      </w:r>
      <w:r w:rsidR="00FD7181" w:rsidRPr="00FD7181">
        <w:rPr>
          <w:snapToGrid/>
          <w:szCs w:val="21"/>
          <w:lang w:val="en-GB"/>
        </w:rPr>
        <w:t>，</w:t>
      </w:r>
      <w:r w:rsidRPr="00FD7181">
        <w:rPr>
          <w:snapToGrid/>
          <w:szCs w:val="21"/>
          <w:lang w:val="en-GB"/>
        </w:rPr>
        <w:t>为治疗临终病人过程中所遇到的医学伦理两难问题提供了一个答案。该法根据卫生部</w:t>
      </w:r>
      <w:r w:rsidRPr="00FD7181">
        <w:rPr>
          <w:snapToGrid/>
          <w:szCs w:val="21"/>
          <w:lang w:val="en-GB"/>
        </w:rPr>
        <w:t>2000</w:t>
      </w:r>
      <w:r w:rsidRPr="00FD7181">
        <w:rPr>
          <w:snapToGrid/>
          <w:szCs w:val="21"/>
          <w:lang w:val="en-GB"/>
        </w:rPr>
        <w:t>年任命的公共委员会提出的建议制定。委员会由</w:t>
      </w:r>
      <w:r w:rsidRPr="00FD7181">
        <w:rPr>
          <w:snapToGrid/>
          <w:szCs w:val="21"/>
          <w:lang w:val="en-GB"/>
        </w:rPr>
        <w:t>59</w:t>
      </w:r>
      <w:r w:rsidRPr="00FD7181">
        <w:rPr>
          <w:snapToGrid/>
          <w:szCs w:val="21"/>
          <w:lang w:val="en-GB"/>
        </w:rPr>
        <w:t>名成员组成</w:t>
      </w:r>
      <w:r w:rsidR="00FD7181" w:rsidRPr="00FD7181">
        <w:rPr>
          <w:snapToGrid/>
          <w:szCs w:val="21"/>
          <w:lang w:val="en-GB"/>
        </w:rPr>
        <w:t>，</w:t>
      </w:r>
      <w:r w:rsidRPr="00FD7181">
        <w:rPr>
          <w:snapToGrid/>
          <w:szCs w:val="21"/>
          <w:lang w:val="en-GB"/>
        </w:rPr>
        <w:t>分别代表与这一问题相关的不同领域</w:t>
      </w:r>
      <w:r w:rsidR="00FD7181" w:rsidRPr="00FD7181">
        <w:rPr>
          <w:snapToGrid/>
          <w:szCs w:val="21"/>
          <w:lang w:val="en-GB"/>
        </w:rPr>
        <w:t>，</w:t>
      </w:r>
      <w:r w:rsidRPr="00FD7181">
        <w:rPr>
          <w:snapToGrid/>
          <w:szCs w:val="21"/>
          <w:lang w:val="en-GB"/>
        </w:rPr>
        <w:t>如医药、护理、社会工作、宗教、哲学、法律和伦理。该法基于以色列是一个民主的犹太国家的价值观</w:t>
      </w:r>
      <w:r w:rsidR="00FD7181" w:rsidRPr="00FD7181">
        <w:rPr>
          <w:snapToGrid/>
          <w:szCs w:val="21"/>
          <w:lang w:val="en-GB"/>
        </w:rPr>
        <w:t>，</w:t>
      </w:r>
      <w:r w:rsidRPr="00FD7181">
        <w:rPr>
          <w:snapToGrid/>
          <w:szCs w:val="21"/>
          <w:lang w:val="en-GB"/>
        </w:rPr>
        <w:t>并力图在生命的神圣价值、生活质量以及对病人自主意愿的尊重之间找到平衡。</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5.</w:t>
      </w:r>
      <w:r w:rsidRPr="00FD7181">
        <w:rPr>
          <w:snapToGrid/>
          <w:szCs w:val="21"/>
          <w:lang w:val="en-GB"/>
        </w:rPr>
        <w:tab/>
      </w:r>
      <w:r w:rsidRPr="00FD7181">
        <w:rPr>
          <w:snapToGrid/>
          <w:szCs w:val="21"/>
          <w:lang w:val="en-GB"/>
        </w:rPr>
        <w:t>该法假定任何人都有生存下去的意愿</w:t>
      </w:r>
      <w:r w:rsidR="00FD7181" w:rsidRPr="00FD7181">
        <w:rPr>
          <w:snapToGrid/>
          <w:szCs w:val="21"/>
          <w:lang w:val="en-GB"/>
        </w:rPr>
        <w:t>，</w:t>
      </w:r>
      <w:r w:rsidRPr="00FD7181">
        <w:rPr>
          <w:snapToGrid/>
          <w:szCs w:val="21"/>
          <w:lang w:val="en-GB"/>
        </w:rPr>
        <w:t>除非经证实没有。此外</w:t>
      </w:r>
      <w:r w:rsidR="00FD7181" w:rsidRPr="00FD7181">
        <w:rPr>
          <w:snapToGrid/>
          <w:szCs w:val="21"/>
          <w:lang w:val="en-GB"/>
        </w:rPr>
        <w:t>，</w:t>
      </w:r>
      <w:r w:rsidRPr="00FD7181">
        <w:rPr>
          <w:snapToGrid/>
          <w:szCs w:val="21"/>
          <w:lang w:val="en-GB"/>
        </w:rPr>
        <w:t>如果存在任何疑虑</w:t>
      </w:r>
      <w:r w:rsidR="00FD7181" w:rsidRPr="00FD7181">
        <w:rPr>
          <w:snapToGrid/>
          <w:szCs w:val="21"/>
          <w:lang w:val="en-GB"/>
        </w:rPr>
        <w:t>，</w:t>
      </w:r>
      <w:r w:rsidRPr="00FD7181">
        <w:rPr>
          <w:snapToGrid/>
          <w:szCs w:val="21"/>
          <w:lang w:val="en-GB"/>
        </w:rPr>
        <w:t>应认为其具有生存的意愿</w:t>
      </w:r>
      <w:r w:rsidR="00FD7181" w:rsidRPr="00FD7181">
        <w:rPr>
          <w:snapToGrid/>
          <w:szCs w:val="21"/>
          <w:lang w:val="en-GB"/>
        </w:rPr>
        <w:t>(</w:t>
      </w:r>
      <w:r w:rsidRPr="00FD7181">
        <w:rPr>
          <w:snapToGrid/>
          <w:szCs w:val="21"/>
          <w:lang w:val="en-GB"/>
        </w:rPr>
        <w:t>第</w:t>
      </w:r>
      <w:smartTag w:uri="urn:schemas-microsoft-com:office:smarttags" w:element="chmetcnv">
        <w:smartTagPr>
          <w:attr w:name="TCSC" w:val="0"/>
          <w:attr w:name="NumberType" w:val="1"/>
          <w:attr w:name="Negative" w:val="False"/>
          <w:attr w:name="HasSpace" w:val="False"/>
          <w:attr w:name="SourceValue" w:val="4"/>
          <w:attr w:name="UnitName" w:val="a"/>
        </w:smartTagPr>
        <w:r w:rsidRPr="00FD7181">
          <w:rPr>
            <w:snapToGrid/>
            <w:szCs w:val="21"/>
            <w:lang w:val="en-GB"/>
          </w:rPr>
          <w:t>4a</w:t>
        </w:r>
      </w:smartTag>
      <w:r w:rsidRPr="00FD7181">
        <w:rPr>
          <w:snapToGrid/>
          <w:szCs w:val="21"/>
          <w:lang w:val="en-GB"/>
        </w:rPr>
        <w:t>条</w:t>
      </w:r>
      <w:r w:rsidR="00FD7181" w:rsidRPr="00FD7181">
        <w:rPr>
          <w:snapToGrid/>
          <w:szCs w:val="21"/>
          <w:lang w:val="en-GB"/>
        </w:rPr>
        <w:t>)</w:t>
      </w:r>
      <w:r w:rsidRPr="00FD7181">
        <w:rPr>
          <w:snapToGrid/>
          <w:szCs w:val="21"/>
          <w:lang w:val="en-GB"/>
        </w:rPr>
        <w:t>。不可不为临终病人提供治疗</w:t>
      </w:r>
      <w:r w:rsidR="00FD7181" w:rsidRPr="00FD7181">
        <w:rPr>
          <w:snapToGrid/>
          <w:szCs w:val="21"/>
          <w:lang w:val="en-GB"/>
        </w:rPr>
        <w:t>，</w:t>
      </w:r>
      <w:r w:rsidRPr="00FD7181">
        <w:rPr>
          <w:snapToGrid/>
          <w:szCs w:val="21"/>
          <w:lang w:val="en-GB"/>
        </w:rPr>
        <w:t>除非根据具体条件</w:t>
      </w:r>
      <w:r w:rsidR="00FD7181" w:rsidRPr="00FD7181">
        <w:rPr>
          <w:snapToGrid/>
          <w:szCs w:val="21"/>
          <w:lang w:val="en-GB"/>
        </w:rPr>
        <w:t>，</w:t>
      </w:r>
      <w:r w:rsidRPr="00FD7181">
        <w:rPr>
          <w:snapToGrid/>
          <w:szCs w:val="21"/>
          <w:lang w:val="en-GB"/>
        </w:rPr>
        <w:t>病人没有继续生存下去的意愿的事实已经十分清楚</w:t>
      </w:r>
      <w:r w:rsidR="00FD7181" w:rsidRPr="00FD7181">
        <w:rPr>
          <w:snapToGrid/>
          <w:szCs w:val="21"/>
          <w:lang w:val="en-GB"/>
        </w:rPr>
        <w:t>(</w:t>
      </w:r>
      <w:r w:rsidRPr="00FD7181">
        <w:rPr>
          <w:snapToGrid/>
          <w:szCs w:val="21"/>
          <w:lang w:val="en-GB"/>
        </w:rPr>
        <w:t>第</w:t>
      </w:r>
      <w:r w:rsidRPr="00FD7181">
        <w:rPr>
          <w:snapToGrid/>
          <w:szCs w:val="21"/>
          <w:lang w:val="en-GB"/>
        </w:rPr>
        <w:t>4b</w:t>
      </w:r>
      <w:r w:rsidRPr="00FD7181">
        <w:rPr>
          <w:snapToGrid/>
          <w:szCs w:val="21"/>
          <w:lang w:val="en-GB"/>
        </w:rPr>
        <w:t>条</w:t>
      </w:r>
      <w:r w:rsidR="00FD7181" w:rsidRPr="00FD7181">
        <w:rPr>
          <w:snapToGrid/>
          <w:szCs w:val="21"/>
          <w:lang w:val="en-GB"/>
        </w:rPr>
        <w:t>)</w:t>
      </w:r>
      <w:r w:rsidRPr="00FD7181">
        <w:rPr>
          <w:snapToGrid/>
          <w:szCs w:val="21"/>
          <w:lang w:val="en-GB"/>
        </w:rPr>
        <w:t>。如果临终病人有</w:t>
      </w:r>
      <w:r w:rsidRPr="00FD7181">
        <w:rPr>
          <w:snapToGrid/>
          <w:szCs w:val="21"/>
          <w:lang w:val="en-GB"/>
        </w:rPr>
        <w:t>“</w:t>
      </w:r>
      <w:r w:rsidRPr="00FD7181">
        <w:rPr>
          <w:snapToGrid/>
          <w:szCs w:val="21"/>
          <w:lang w:val="en-GB"/>
        </w:rPr>
        <w:t>能力</w:t>
      </w:r>
      <w:r w:rsidRPr="00FD7181">
        <w:rPr>
          <w:snapToGrid/>
          <w:szCs w:val="21"/>
          <w:lang w:val="en-GB"/>
        </w:rPr>
        <w:t>”</w:t>
      </w:r>
      <w:r w:rsidR="00FD7181" w:rsidRPr="00FD7181">
        <w:rPr>
          <w:snapToGrid/>
          <w:szCs w:val="21"/>
          <w:lang w:val="en-GB"/>
        </w:rPr>
        <w:t>，</w:t>
      </w:r>
      <w:r w:rsidRPr="00FD7181">
        <w:rPr>
          <w:snapToGrid/>
          <w:szCs w:val="21"/>
          <w:lang w:val="en-GB"/>
        </w:rPr>
        <w:t>即大于</w:t>
      </w:r>
      <w:r w:rsidRPr="00FD7181">
        <w:rPr>
          <w:snapToGrid/>
          <w:szCs w:val="21"/>
          <w:lang w:val="en-GB"/>
        </w:rPr>
        <w:t>17</w:t>
      </w:r>
      <w:r w:rsidRPr="00FD7181">
        <w:rPr>
          <w:snapToGrid/>
          <w:szCs w:val="21"/>
          <w:lang w:val="en-GB"/>
        </w:rPr>
        <w:t>周岁</w:t>
      </w:r>
      <w:r w:rsidR="00FD7181" w:rsidRPr="00FD7181">
        <w:rPr>
          <w:snapToGrid/>
          <w:szCs w:val="21"/>
          <w:lang w:val="en-GB"/>
        </w:rPr>
        <w:t>，</w:t>
      </w:r>
      <w:r w:rsidRPr="00FD7181">
        <w:rPr>
          <w:snapToGrid/>
          <w:szCs w:val="21"/>
          <w:lang w:val="en-GB"/>
        </w:rPr>
        <w:t>可以表达自己的意愿</w:t>
      </w:r>
      <w:r w:rsidR="00FD7181" w:rsidRPr="00FD7181">
        <w:rPr>
          <w:snapToGrid/>
          <w:szCs w:val="21"/>
          <w:lang w:val="en-GB"/>
        </w:rPr>
        <w:t>，</w:t>
      </w:r>
      <w:r w:rsidRPr="00FD7181">
        <w:rPr>
          <w:snapToGrid/>
          <w:szCs w:val="21"/>
          <w:lang w:val="en-GB"/>
        </w:rPr>
        <w:t>便不能将其认定为没有行为能力或通过书面合理医疗决定认定其不具备行为能力</w:t>
      </w:r>
      <w:r w:rsidR="00FD7181" w:rsidRPr="00FD7181">
        <w:rPr>
          <w:snapToGrid/>
          <w:szCs w:val="21"/>
          <w:lang w:val="en-GB"/>
        </w:rPr>
        <w:t>，</w:t>
      </w:r>
      <w:r w:rsidRPr="00FD7181">
        <w:rPr>
          <w:snapToGrid/>
          <w:szCs w:val="21"/>
          <w:lang w:val="en-GB"/>
        </w:rPr>
        <w:t>那么任何关于去医疗救治问题的决定都应尊重其隐含意愿。如果临终病人不具备</w:t>
      </w:r>
      <w:r w:rsidRPr="00FD7181">
        <w:rPr>
          <w:snapToGrid/>
          <w:szCs w:val="21"/>
          <w:lang w:val="en-GB"/>
        </w:rPr>
        <w:t>“</w:t>
      </w:r>
      <w:r w:rsidRPr="00FD7181">
        <w:rPr>
          <w:snapToGrid/>
          <w:szCs w:val="21"/>
          <w:lang w:val="en-GB"/>
        </w:rPr>
        <w:t>能力</w:t>
      </w:r>
      <w:r w:rsidRPr="00FD7181">
        <w:rPr>
          <w:snapToGrid/>
          <w:szCs w:val="21"/>
          <w:lang w:val="en-GB"/>
        </w:rPr>
        <w:t>”</w:t>
      </w:r>
      <w:r w:rsidR="00FD7181" w:rsidRPr="00FD7181">
        <w:rPr>
          <w:snapToGrid/>
          <w:szCs w:val="21"/>
          <w:lang w:val="en-GB"/>
        </w:rPr>
        <w:t>，</w:t>
      </w:r>
      <w:r w:rsidRPr="00FD7181">
        <w:rPr>
          <w:snapToGrid/>
          <w:szCs w:val="21"/>
          <w:lang w:val="en-GB"/>
        </w:rPr>
        <w:t>有关其医疗救治做出的任何决定都应遵从其先前说明、授权人的说明或下文定义的</w:t>
      </w:r>
      <w:r w:rsidRPr="00FD7181">
        <w:rPr>
          <w:snapToGrid/>
          <w:szCs w:val="21"/>
          <w:lang w:val="en-GB"/>
        </w:rPr>
        <w:t>“</w:t>
      </w:r>
      <w:r w:rsidRPr="00FD7181">
        <w:rPr>
          <w:snapToGrid/>
          <w:szCs w:val="21"/>
          <w:lang w:val="en-GB"/>
        </w:rPr>
        <w:t>机构委员会</w:t>
      </w:r>
      <w:r w:rsidRPr="00FD7181">
        <w:rPr>
          <w:snapToGrid/>
          <w:szCs w:val="21"/>
          <w:lang w:val="en-GB"/>
        </w:rPr>
        <w:t>”</w:t>
      </w:r>
      <w:r w:rsidRPr="00FD7181">
        <w:rPr>
          <w:snapToGrid/>
          <w:szCs w:val="21"/>
          <w:lang w:val="en-GB"/>
        </w:rPr>
        <w:t>的决定。如果没有此类说明或决定</w:t>
      </w:r>
      <w:r w:rsidR="00FD7181" w:rsidRPr="00FD7181">
        <w:rPr>
          <w:snapToGrid/>
          <w:szCs w:val="21"/>
          <w:lang w:val="en-GB"/>
        </w:rPr>
        <w:t>，</w:t>
      </w:r>
      <w:r w:rsidRPr="00FD7181">
        <w:rPr>
          <w:snapToGrid/>
          <w:szCs w:val="21"/>
          <w:lang w:val="en-GB"/>
        </w:rPr>
        <w:t>那么是否停止为临终病人提供医疗救治的决定将由其主治医生做出</w:t>
      </w:r>
      <w:r w:rsidR="00FD7181" w:rsidRPr="00FD7181">
        <w:rPr>
          <w:snapToGrid/>
          <w:szCs w:val="21"/>
          <w:lang w:val="en-GB"/>
        </w:rPr>
        <w:t>，</w:t>
      </w:r>
      <w:r w:rsidRPr="00FD7181">
        <w:rPr>
          <w:snapToGrid/>
          <w:szCs w:val="21"/>
          <w:lang w:val="en-GB"/>
        </w:rPr>
        <w:t>医生在做出决定前应将病人家属的隐性证词考虑在内</w:t>
      </w:r>
      <w:r w:rsidR="00FD7181" w:rsidRPr="00FD7181">
        <w:rPr>
          <w:snapToGrid/>
          <w:szCs w:val="21"/>
          <w:lang w:val="en-GB"/>
        </w:rPr>
        <w:t>，</w:t>
      </w:r>
      <w:r w:rsidRPr="00FD7181">
        <w:rPr>
          <w:snapToGrid/>
          <w:szCs w:val="21"/>
          <w:lang w:val="en-GB"/>
        </w:rPr>
        <w:t>如果没有此类家属</w:t>
      </w:r>
      <w:r w:rsidR="00FD7181" w:rsidRPr="00FD7181">
        <w:rPr>
          <w:snapToGrid/>
          <w:szCs w:val="21"/>
          <w:lang w:val="en-GB"/>
        </w:rPr>
        <w:t>，</w:t>
      </w:r>
      <w:r w:rsidRPr="00FD7181">
        <w:rPr>
          <w:snapToGrid/>
          <w:szCs w:val="21"/>
          <w:lang w:val="en-GB"/>
        </w:rPr>
        <w:t>就考虑病人监护人的立场</w:t>
      </w:r>
      <w:r w:rsidR="00FD7181" w:rsidRPr="00FD7181">
        <w:rPr>
          <w:snapToGrid/>
          <w:szCs w:val="21"/>
          <w:lang w:val="en-GB"/>
        </w:rPr>
        <w:t>(</w:t>
      </w:r>
      <w:r w:rsidRPr="00FD7181">
        <w:rPr>
          <w:snapToGrid/>
          <w:szCs w:val="21"/>
          <w:lang w:val="en-GB"/>
        </w:rPr>
        <w:t>第</w:t>
      </w:r>
      <w:r w:rsidRPr="00FD7181">
        <w:rPr>
          <w:snapToGrid/>
          <w:szCs w:val="21"/>
          <w:lang w:val="en-GB"/>
        </w:rPr>
        <w:t xml:space="preserve">4b </w:t>
      </w:r>
      <w:r w:rsidRPr="00FD7181">
        <w:rPr>
          <w:snapToGrid/>
          <w:szCs w:val="21"/>
          <w:lang w:val="en-GB"/>
        </w:rPr>
        <w:t>条</w:t>
      </w:r>
      <w:r w:rsidR="00FD7181" w:rsidRPr="00FD7181">
        <w:rPr>
          <w:snapToGrid/>
          <w:szCs w:val="21"/>
          <w:lang w:val="en-GB"/>
        </w:rPr>
        <w:t>(</w:t>
      </w:r>
      <w:r w:rsidRPr="00FD7181">
        <w:rPr>
          <w:snapToGrid/>
          <w:szCs w:val="21"/>
          <w:lang w:val="en-GB"/>
        </w:rPr>
        <w:t>1</w:t>
      </w:r>
      <w:r w:rsidR="00FD7181" w:rsidRPr="00FD7181">
        <w:rPr>
          <w:snapToGrid/>
          <w:szCs w:val="21"/>
          <w:lang w:val="en-GB"/>
        </w:rPr>
        <w:t>)</w:t>
      </w:r>
      <w:r w:rsidRPr="00FD7181">
        <w:rPr>
          <w:snapToGrid/>
          <w:szCs w:val="21"/>
          <w:lang w:val="en-GB"/>
        </w:rPr>
        <w:t>和</w:t>
      </w:r>
      <w:r w:rsidR="00FD7181" w:rsidRPr="00FD7181">
        <w:rPr>
          <w:snapToGrid/>
          <w:szCs w:val="21"/>
          <w:lang w:val="en-GB"/>
        </w:rPr>
        <w:t>(</w:t>
      </w:r>
      <w:r w:rsidRPr="00FD7181">
        <w:rPr>
          <w:snapToGrid/>
          <w:szCs w:val="21"/>
          <w:lang w:val="en-GB"/>
        </w:rPr>
        <w:t>2</w:t>
      </w:r>
      <w:r w:rsidR="00FD7181" w:rsidRPr="00FD7181">
        <w:rPr>
          <w:snapToGrid/>
          <w:szCs w:val="21"/>
          <w:lang w:val="en-GB"/>
        </w:rPr>
        <w:t>))</w:t>
      </w:r>
      <w:r w:rsidRPr="00FD7181">
        <w:rPr>
          <w:snapToGrid/>
          <w:szCs w:val="21"/>
          <w:lang w:val="en-GB"/>
        </w:rPr>
        <w:t>。</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6.</w:t>
      </w:r>
      <w:r w:rsidRPr="00FD7181">
        <w:rPr>
          <w:snapToGrid/>
          <w:szCs w:val="21"/>
          <w:lang w:val="en-GB"/>
        </w:rPr>
        <w:tab/>
      </w:r>
      <w:r w:rsidRPr="00FD7181">
        <w:rPr>
          <w:snapToGrid/>
          <w:szCs w:val="21"/>
          <w:lang w:val="en-GB"/>
        </w:rPr>
        <w:t>该法规定</w:t>
      </w:r>
      <w:r w:rsidR="00FD7181" w:rsidRPr="00FD7181">
        <w:rPr>
          <w:snapToGrid/>
          <w:szCs w:val="21"/>
          <w:lang w:val="en-GB"/>
        </w:rPr>
        <w:t>，</w:t>
      </w:r>
      <w:r w:rsidRPr="00FD7181">
        <w:rPr>
          <w:snapToGrid/>
          <w:szCs w:val="21"/>
          <w:lang w:val="en-GB"/>
        </w:rPr>
        <w:t>临终病人不愿延长自己生命的意愿必须受到尊重</w:t>
      </w:r>
      <w:r w:rsidR="00FD7181" w:rsidRPr="00FD7181">
        <w:rPr>
          <w:snapToGrid/>
          <w:szCs w:val="21"/>
          <w:lang w:val="en-GB"/>
        </w:rPr>
        <w:t>，</w:t>
      </w:r>
      <w:r w:rsidRPr="00FD7181">
        <w:rPr>
          <w:snapToGrid/>
          <w:szCs w:val="21"/>
          <w:lang w:val="en-GB"/>
        </w:rPr>
        <w:t>这时应避免给他们提供治疗</w:t>
      </w:r>
      <w:r w:rsidR="00FD7181" w:rsidRPr="00FD7181">
        <w:rPr>
          <w:snapToGrid/>
          <w:szCs w:val="21"/>
          <w:lang w:val="en-GB"/>
        </w:rPr>
        <w:t>(</w:t>
      </w:r>
      <w:r w:rsidRPr="00FD7181">
        <w:rPr>
          <w:snapToGrid/>
          <w:szCs w:val="21"/>
          <w:lang w:val="en-GB"/>
        </w:rPr>
        <w:t>第</w:t>
      </w:r>
      <w:r w:rsidRPr="00FD7181">
        <w:rPr>
          <w:snapToGrid/>
          <w:szCs w:val="21"/>
          <w:lang w:val="en-GB"/>
        </w:rPr>
        <w:t>8</w:t>
      </w:r>
      <w:r w:rsidRPr="00FD7181">
        <w:rPr>
          <w:snapToGrid/>
          <w:szCs w:val="21"/>
          <w:lang w:val="en-GB"/>
        </w:rPr>
        <w:t>条</w:t>
      </w:r>
      <w:r w:rsidR="00FD7181" w:rsidRPr="00FD7181">
        <w:rPr>
          <w:snapToGrid/>
          <w:szCs w:val="21"/>
          <w:lang w:val="en-GB"/>
        </w:rPr>
        <w:t>)</w:t>
      </w:r>
      <w:r w:rsidRPr="00FD7181">
        <w:rPr>
          <w:snapToGrid/>
          <w:szCs w:val="21"/>
          <w:lang w:val="en-GB"/>
        </w:rPr>
        <w:t>。但是应该澄清的是</w:t>
      </w:r>
      <w:r w:rsidR="00FD7181" w:rsidRPr="00FD7181">
        <w:rPr>
          <w:snapToGrid/>
          <w:szCs w:val="21"/>
          <w:lang w:val="en-GB"/>
        </w:rPr>
        <w:t>，</w:t>
      </w:r>
      <w:r w:rsidRPr="00FD7181">
        <w:rPr>
          <w:snapToGrid/>
          <w:szCs w:val="21"/>
          <w:lang w:val="en-GB"/>
        </w:rPr>
        <w:t>该法律不允许采取意在造成临终病人死亡或者肯定会造成其死亡的行动</w:t>
      </w:r>
      <w:r w:rsidR="00FD7181" w:rsidRPr="00FD7181">
        <w:rPr>
          <w:snapToGrid/>
          <w:szCs w:val="21"/>
          <w:lang w:val="en-GB"/>
        </w:rPr>
        <w:t>，</w:t>
      </w:r>
      <w:r w:rsidRPr="00FD7181">
        <w:rPr>
          <w:snapToGrid/>
          <w:szCs w:val="21"/>
          <w:lang w:val="en-GB"/>
        </w:rPr>
        <w:t>包括医疗行动</w:t>
      </w:r>
      <w:r w:rsidR="00FD7181" w:rsidRPr="00FD7181">
        <w:rPr>
          <w:snapToGrid/>
          <w:szCs w:val="21"/>
          <w:lang w:val="en-GB"/>
        </w:rPr>
        <w:t>，</w:t>
      </w:r>
      <w:r w:rsidRPr="00FD7181">
        <w:rPr>
          <w:snapToGrid/>
          <w:szCs w:val="21"/>
          <w:lang w:val="en-GB"/>
        </w:rPr>
        <w:t>哪怕这些行为采用了体面、人道的手段</w:t>
      </w:r>
      <w:r w:rsidR="00FD7181" w:rsidRPr="00FD7181">
        <w:rPr>
          <w:snapToGrid/>
          <w:szCs w:val="21"/>
          <w:lang w:val="en-GB"/>
        </w:rPr>
        <w:t>(</w:t>
      </w:r>
      <w:r w:rsidRPr="00FD7181">
        <w:rPr>
          <w:snapToGrid/>
          <w:szCs w:val="21"/>
          <w:lang w:val="en-GB"/>
        </w:rPr>
        <w:t>第</w:t>
      </w:r>
      <w:r w:rsidRPr="00FD7181">
        <w:rPr>
          <w:snapToGrid/>
          <w:szCs w:val="21"/>
          <w:lang w:val="en-GB"/>
        </w:rPr>
        <w:t>12</w:t>
      </w:r>
      <w:r w:rsidRPr="00FD7181">
        <w:rPr>
          <w:snapToGrid/>
          <w:szCs w:val="21"/>
          <w:lang w:val="en-GB"/>
        </w:rPr>
        <w:t>条</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它也禁止协助病人自杀或停止连续实施医疗救治</w:t>
      </w:r>
      <w:r w:rsidR="00FD7181" w:rsidRPr="00FD7181">
        <w:rPr>
          <w:snapToGrid/>
          <w:szCs w:val="21"/>
          <w:lang w:val="en-GB"/>
        </w:rPr>
        <w:t>(</w:t>
      </w:r>
      <w:r w:rsidRPr="00FD7181">
        <w:rPr>
          <w:snapToGrid/>
          <w:szCs w:val="21"/>
          <w:lang w:val="en-GB"/>
        </w:rPr>
        <w:t>分别根据第</w:t>
      </w:r>
      <w:r w:rsidRPr="00FD7181">
        <w:rPr>
          <w:snapToGrid/>
          <w:szCs w:val="21"/>
          <w:lang w:val="en-GB"/>
        </w:rPr>
        <w:t>13</w:t>
      </w:r>
      <w:r w:rsidRPr="00FD7181">
        <w:rPr>
          <w:snapToGrid/>
          <w:szCs w:val="21"/>
          <w:lang w:val="en-GB"/>
        </w:rPr>
        <w:t>条和第</w:t>
      </w:r>
      <w:smartTag w:uri="urn:schemas-microsoft-com:office:smarttags" w:element="chmetcnv">
        <w:smartTagPr>
          <w:attr w:name="TCSC" w:val="0"/>
          <w:attr w:name="NumberType" w:val="1"/>
          <w:attr w:name="Negative" w:val="False"/>
          <w:attr w:name="HasSpace" w:val="False"/>
          <w:attr w:name="SourceValue" w:val="14"/>
          <w:attr w:name="UnitName" w:val="a"/>
        </w:smartTagPr>
        <w:r w:rsidRPr="00FD7181">
          <w:rPr>
            <w:snapToGrid/>
            <w:szCs w:val="21"/>
            <w:lang w:val="en-GB"/>
          </w:rPr>
          <w:t>14a</w:t>
        </w:r>
      </w:smartTag>
      <w:r w:rsidRPr="00FD7181">
        <w:rPr>
          <w:snapToGrid/>
          <w:szCs w:val="21"/>
          <w:lang w:val="en-GB"/>
        </w:rPr>
        <w:t>条</w:t>
      </w:r>
      <w:r w:rsidR="00FD7181" w:rsidRPr="00FD7181">
        <w:rPr>
          <w:snapToGrid/>
          <w:szCs w:val="21"/>
          <w:lang w:val="en-GB"/>
        </w:rPr>
        <w:t>)</w:t>
      </w:r>
      <w:r w:rsidRPr="00FD7181">
        <w:rPr>
          <w:snapToGrid/>
          <w:szCs w:val="21"/>
          <w:lang w:val="en-GB"/>
        </w:rPr>
        <w:t>。但是</w:t>
      </w:r>
      <w:r w:rsidR="00FD7181" w:rsidRPr="00FD7181">
        <w:rPr>
          <w:snapToGrid/>
          <w:szCs w:val="21"/>
          <w:lang w:val="en-GB"/>
        </w:rPr>
        <w:t>，</w:t>
      </w:r>
      <w:r w:rsidRPr="00FD7181">
        <w:rPr>
          <w:snapToGrid/>
          <w:szCs w:val="21"/>
          <w:lang w:val="en-GB"/>
        </w:rPr>
        <w:t>它允许避免重启单纯因医疗原因停止实施的连续医疗救治或进行循环医疗救治</w:t>
      </w:r>
      <w:r w:rsidR="00FD7181" w:rsidRPr="00FD7181">
        <w:rPr>
          <w:snapToGrid/>
          <w:szCs w:val="21"/>
          <w:lang w:val="en-GB"/>
        </w:rPr>
        <w:t>(</w:t>
      </w:r>
      <w:r w:rsidRPr="00FD7181">
        <w:rPr>
          <w:snapToGrid/>
          <w:szCs w:val="21"/>
          <w:lang w:val="en-GB"/>
        </w:rPr>
        <w:t>第</w:t>
      </w:r>
      <w:r w:rsidRPr="00FD7181">
        <w:rPr>
          <w:snapToGrid/>
          <w:szCs w:val="21"/>
          <w:lang w:val="en-GB"/>
        </w:rPr>
        <w:t>14b</w:t>
      </w:r>
      <w:r w:rsidRPr="00FD7181">
        <w:rPr>
          <w:snapToGrid/>
          <w:szCs w:val="21"/>
          <w:lang w:val="en-GB"/>
        </w:rPr>
        <w:t>条</w:t>
      </w:r>
      <w:r w:rsidR="00FD7181" w:rsidRPr="00FD7181">
        <w:rPr>
          <w:snapToGrid/>
          <w:szCs w:val="21"/>
          <w:lang w:val="en-GB"/>
        </w:rPr>
        <w:t>)</w:t>
      </w:r>
      <w:r w:rsidRPr="00FD7181">
        <w:rPr>
          <w:snapToGrid/>
          <w:szCs w:val="21"/>
          <w:lang w:val="en-GB"/>
        </w:rPr>
        <w:t>。</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7.</w:t>
      </w:r>
      <w:r w:rsidRPr="00FD7181">
        <w:rPr>
          <w:snapToGrid/>
          <w:szCs w:val="21"/>
          <w:lang w:val="en-GB"/>
        </w:rPr>
        <w:tab/>
      </w:r>
      <w:r w:rsidRPr="00FD7181">
        <w:rPr>
          <w:snapToGrid/>
          <w:szCs w:val="21"/>
          <w:lang w:val="en-GB"/>
        </w:rPr>
        <w:t>《临终病人法》中有多项不同条款</w:t>
      </w:r>
      <w:r w:rsidR="00FD7181" w:rsidRPr="00FD7181">
        <w:rPr>
          <w:snapToGrid/>
          <w:szCs w:val="21"/>
          <w:lang w:val="en-GB"/>
        </w:rPr>
        <w:t>，</w:t>
      </w:r>
      <w:r w:rsidRPr="00FD7181">
        <w:rPr>
          <w:snapToGrid/>
          <w:szCs w:val="21"/>
          <w:lang w:val="en-GB"/>
        </w:rPr>
        <w:t>规定了为防止病人一旦病入膏肓</w:t>
      </w:r>
      <w:r w:rsidR="00FD7181" w:rsidRPr="00FD7181">
        <w:rPr>
          <w:snapToGrid/>
          <w:szCs w:val="21"/>
          <w:lang w:val="en-GB"/>
        </w:rPr>
        <w:t>，</w:t>
      </w:r>
      <w:r w:rsidRPr="00FD7181">
        <w:rPr>
          <w:snapToGrid/>
          <w:szCs w:val="21"/>
          <w:lang w:val="en-GB"/>
        </w:rPr>
        <w:t>如何提前表达其关于自己医疗救治的意愿的方式和程序。另外</w:t>
      </w:r>
      <w:r w:rsidR="00FD7181" w:rsidRPr="00FD7181">
        <w:rPr>
          <w:snapToGrid/>
          <w:szCs w:val="21"/>
          <w:lang w:val="en-GB"/>
        </w:rPr>
        <w:t>，</w:t>
      </w:r>
      <w:r w:rsidRPr="00FD7181">
        <w:rPr>
          <w:snapToGrid/>
          <w:szCs w:val="21"/>
          <w:lang w:val="en-GB"/>
        </w:rPr>
        <w:t>该法也规定</w:t>
      </w:r>
      <w:r w:rsidR="00FD7181" w:rsidRPr="00FD7181">
        <w:rPr>
          <w:snapToGrid/>
          <w:szCs w:val="21"/>
          <w:lang w:val="en-GB"/>
        </w:rPr>
        <w:t>，</w:t>
      </w:r>
      <w:r w:rsidRPr="00FD7181">
        <w:rPr>
          <w:snapToGrid/>
          <w:szCs w:val="21"/>
          <w:lang w:val="en-GB"/>
        </w:rPr>
        <w:t>每一家医疗机构都需要在与国家委员会商讨后任命机构委员会</w:t>
      </w:r>
      <w:r w:rsidR="00FD7181" w:rsidRPr="00FD7181">
        <w:rPr>
          <w:snapToGrid/>
          <w:szCs w:val="21"/>
          <w:lang w:val="en-GB"/>
        </w:rPr>
        <w:t>，</w:t>
      </w:r>
      <w:r w:rsidRPr="00FD7181">
        <w:rPr>
          <w:snapToGrid/>
          <w:szCs w:val="21"/>
          <w:lang w:val="en-GB"/>
        </w:rPr>
        <w:t>委员会的职责是在发生争议的时候或对如何对待临终病人的方法上有任何存疑之时进行裁决。这些委员会都由四名医生、一名护士、一名社会工作者组成</w:t>
      </w:r>
      <w:r w:rsidR="00FD7181" w:rsidRPr="00FD7181">
        <w:rPr>
          <w:snapToGrid/>
          <w:szCs w:val="21"/>
          <w:lang w:val="en-GB"/>
        </w:rPr>
        <w:t>，</w:t>
      </w:r>
      <w:r w:rsidRPr="00FD7181">
        <w:rPr>
          <w:snapToGrid/>
          <w:szCs w:val="21"/>
          <w:lang w:val="en-GB"/>
        </w:rPr>
        <w:t>或者由一名临床心理医师、一名哲学或伦理学专业的学者、一名可被任命为地区法官的法律专家和一名公众代表或宗教名人组成。</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8.</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国内生产总值的</w:t>
      </w:r>
      <w:r w:rsidR="00FD7181" w:rsidRPr="00FD7181">
        <w:rPr>
          <w:snapToGrid/>
          <w:szCs w:val="21"/>
          <w:lang w:val="en-GB"/>
        </w:rPr>
        <w:t>7.</w:t>
      </w:r>
      <w:r w:rsidRPr="00FD7181">
        <w:rPr>
          <w:snapToGrid/>
          <w:szCs w:val="21"/>
          <w:lang w:val="en-GB"/>
        </w:rPr>
        <w:t>9</w:t>
      </w:r>
      <w:r w:rsidR="00FD7181" w:rsidRPr="00FD7181">
        <w:rPr>
          <w:snapToGrid/>
          <w:szCs w:val="21"/>
          <w:lang w:val="en-GB"/>
        </w:rPr>
        <w:t>%</w:t>
      </w:r>
      <w:r w:rsidRPr="00FD7181">
        <w:rPr>
          <w:snapToGrid/>
          <w:szCs w:val="21"/>
          <w:lang w:val="en-GB"/>
        </w:rPr>
        <w:t>用于国家卫生支出</w:t>
      </w:r>
      <w:r w:rsidR="00FD7181" w:rsidRPr="00FD7181">
        <w:rPr>
          <w:snapToGrid/>
          <w:szCs w:val="21"/>
          <w:lang w:val="en-GB"/>
        </w:rPr>
        <w:t>，</w:t>
      </w:r>
      <w:r w:rsidRPr="00FD7181">
        <w:rPr>
          <w:snapToGrid/>
          <w:szCs w:val="21"/>
          <w:lang w:val="en-GB"/>
        </w:rPr>
        <w:t>这与</w:t>
      </w:r>
      <w:r w:rsidRPr="00FD7181">
        <w:rPr>
          <w:snapToGrid/>
          <w:szCs w:val="21"/>
          <w:lang w:val="en-GB"/>
        </w:rPr>
        <w:t>2006</w:t>
      </w:r>
      <w:r w:rsidRPr="00FD7181">
        <w:rPr>
          <w:snapToGrid/>
          <w:szCs w:val="21"/>
          <w:lang w:val="en-GB"/>
        </w:rPr>
        <w:t>年的国家支出情况类似。国家支出的</w:t>
      </w:r>
      <w:r w:rsidRPr="00FD7181">
        <w:rPr>
          <w:snapToGrid/>
          <w:szCs w:val="21"/>
          <w:lang w:val="en-GB"/>
        </w:rPr>
        <w:t>36</w:t>
      </w:r>
      <w:r w:rsidR="00FD7181" w:rsidRPr="00FD7181">
        <w:rPr>
          <w:snapToGrid/>
          <w:szCs w:val="21"/>
          <w:lang w:val="en-GB"/>
        </w:rPr>
        <w:t>%</w:t>
      </w:r>
      <w:r w:rsidRPr="00FD7181">
        <w:rPr>
          <w:snapToGrid/>
          <w:szCs w:val="21"/>
          <w:lang w:val="en-GB"/>
        </w:rPr>
        <w:t>由家庭供资</w:t>
      </w:r>
      <w:r w:rsidR="00FD7181" w:rsidRPr="00FD7181">
        <w:rPr>
          <w:snapToGrid/>
          <w:szCs w:val="21"/>
          <w:lang w:val="en-GB"/>
        </w:rPr>
        <w:t>，</w:t>
      </w:r>
      <w:r w:rsidRPr="00FD7181">
        <w:rPr>
          <w:snapToGrid/>
          <w:szCs w:val="21"/>
          <w:lang w:val="en-GB"/>
        </w:rPr>
        <w:t>37</w:t>
      </w:r>
      <w:r w:rsidR="00FD7181" w:rsidRPr="00FD7181">
        <w:rPr>
          <w:snapToGrid/>
          <w:szCs w:val="21"/>
          <w:lang w:val="en-GB"/>
        </w:rPr>
        <w:t>%</w:t>
      </w:r>
      <w:r w:rsidRPr="00FD7181">
        <w:rPr>
          <w:snapToGrid/>
          <w:szCs w:val="21"/>
          <w:lang w:val="en-GB"/>
        </w:rPr>
        <w:t>是政府预算拨款。</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49</w:t>
      </w:r>
      <w:r w:rsidR="00FD7181" w:rsidRPr="00FD7181">
        <w:rPr>
          <w:snapToGrid/>
          <w:szCs w:val="21"/>
          <w:lang w:val="en-GB"/>
        </w:rPr>
        <w:t>9.</w:t>
      </w:r>
      <w:r w:rsidRPr="00FD7181">
        <w:rPr>
          <w:snapToGrid/>
          <w:szCs w:val="21"/>
          <w:lang w:val="en-GB"/>
        </w:rPr>
        <w:tab/>
      </w:r>
      <w:r w:rsidRPr="00FD7181">
        <w:rPr>
          <w:snapToGrid/>
          <w:szCs w:val="21"/>
          <w:lang w:val="en-GB"/>
        </w:rPr>
        <w:t>卫生部在</w:t>
      </w:r>
      <w:r w:rsidRPr="00FD7181">
        <w:rPr>
          <w:snapToGrid/>
          <w:szCs w:val="21"/>
          <w:lang w:val="en-GB"/>
        </w:rPr>
        <w:t>2003-2004</w:t>
      </w:r>
      <w:r w:rsidRPr="00FD7181">
        <w:rPr>
          <w:snapToGrid/>
          <w:szCs w:val="21"/>
          <w:lang w:val="en-GB"/>
        </w:rPr>
        <w:t>年期间进行了一项调查</w:t>
      </w:r>
      <w:r w:rsidR="00FD7181" w:rsidRPr="00FD7181">
        <w:rPr>
          <w:snapToGrid/>
          <w:szCs w:val="21"/>
          <w:lang w:val="en-GB"/>
        </w:rPr>
        <w:t>，</w:t>
      </w:r>
      <w:r w:rsidRPr="00FD7181">
        <w:rPr>
          <w:snapToGrid/>
          <w:szCs w:val="21"/>
          <w:lang w:val="en-GB"/>
        </w:rPr>
        <w:t>得出以下结论</w:t>
      </w:r>
      <w:r w:rsidR="00FD7181" w:rsidRPr="00FD7181">
        <w:rPr>
          <w:snapToGrid/>
          <w:szCs w:val="21"/>
          <w:lang w:val="en-GB"/>
        </w:rPr>
        <w:t>(</w:t>
      </w:r>
      <w:r w:rsidRPr="00FD7181">
        <w:rPr>
          <w:snapToGrid/>
          <w:szCs w:val="21"/>
          <w:lang w:val="en-GB"/>
        </w:rPr>
        <w:t>比率为每</w:t>
      </w:r>
      <w:r w:rsidRPr="00FD7181">
        <w:rPr>
          <w:snapToGrid/>
          <w:szCs w:val="21"/>
          <w:lang w:val="en-GB"/>
        </w:rPr>
        <w:t>100</w:t>
      </w:r>
      <w:r w:rsidRPr="00FD7181">
        <w:rPr>
          <w:snapToGrid/>
          <w:szCs w:val="21"/>
          <w:lang w:val="en-GB"/>
        </w:rPr>
        <w:t>名居民</w:t>
      </w:r>
      <w:r w:rsidR="00FD7181" w:rsidRPr="00FD7181">
        <w:rPr>
          <w:snapToGrid/>
          <w:szCs w:val="21"/>
          <w:lang w:val="en-GB"/>
        </w:rPr>
        <w:t>)</w:t>
      </w:r>
      <w:r w:rsidR="00FD7181" w:rsidRPr="00FD7181">
        <w:rPr>
          <w:snapToGrid/>
          <w:szCs w:val="21"/>
          <w:lang w:val="en-GB"/>
        </w:rPr>
        <w:t>：</w:t>
      </w:r>
      <w:r w:rsidRPr="00FD7181">
        <w:rPr>
          <w:snapToGrid/>
          <w:szCs w:val="21"/>
          <w:lang w:val="en-GB"/>
        </w:rPr>
        <w:t>5</w:t>
      </w:r>
      <w:r w:rsidR="00FD7181" w:rsidRPr="00FD7181">
        <w:rPr>
          <w:snapToGrid/>
          <w:szCs w:val="21"/>
          <w:lang w:val="en-GB"/>
        </w:rPr>
        <w:t>3.</w:t>
      </w:r>
      <w:r w:rsidRPr="00FD7181">
        <w:rPr>
          <w:snapToGrid/>
          <w:szCs w:val="21"/>
          <w:lang w:val="en-GB"/>
        </w:rPr>
        <w:t>1</w:t>
      </w:r>
      <w:r w:rsidR="00FD7181" w:rsidRPr="00FD7181">
        <w:rPr>
          <w:snapToGrid/>
          <w:szCs w:val="21"/>
          <w:lang w:val="en-GB"/>
        </w:rPr>
        <w:t>%</w:t>
      </w:r>
      <w:r w:rsidRPr="00FD7181">
        <w:rPr>
          <w:snapToGrid/>
          <w:szCs w:val="21"/>
          <w:lang w:val="en-GB"/>
        </w:rPr>
        <w:t>的以色列妇女和</w:t>
      </w:r>
      <w:r w:rsidRPr="00FD7181">
        <w:rPr>
          <w:snapToGrid/>
          <w:szCs w:val="21"/>
          <w:lang w:val="en-GB"/>
        </w:rPr>
        <w:t>5</w:t>
      </w:r>
      <w:r w:rsidR="00FD7181" w:rsidRPr="00FD7181">
        <w:rPr>
          <w:snapToGrid/>
          <w:szCs w:val="21"/>
          <w:lang w:val="en-GB"/>
        </w:rPr>
        <w:t>7.</w:t>
      </w:r>
      <w:r w:rsidRPr="00FD7181">
        <w:rPr>
          <w:snapToGrid/>
          <w:szCs w:val="21"/>
          <w:lang w:val="en-GB"/>
        </w:rPr>
        <w:t>3</w:t>
      </w:r>
      <w:r w:rsidR="00FD7181" w:rsidRPr="00FD7181">
        <w:rPr>
          <w:snapToGrid/>
          <w:szCs w:val="21"/>
          <w:lang w:val="en-GB"/>
        </w:rPr>
        <w:t>%</w:t>
      </w:r>
      <w:r w:rsidRPr="00FD7181">
        <w:rPr>
          <w:snapToGrid/>
          <w:szCs w:val="21"/>
          <w:lang w:val="en-GB"/>
        </w:rPr>
        <w:t>的以色列男性将自己的总体健康情况评价为良好或非常好</w:t>
      </w:r>
      <w:r w:rsidR="00FD7181" w:rsidRPr="00FD7181">
        <w:rPr>
          <w:snapToGrid/>
          <w:szCs w:val="21"/>
          <w:lang w:val="en-GB"/>
        </w:rPr>
        <w:t>，</w:t>
      </w:r>
      <w:r w:rsidRPr="00FD7181">
        <w:rPr>
          <w:snapToGrid/>
          <w:szCs w:val="21"/>
          <w:lang w:val="en-GB"/>
        </w:rPr>
        <w:t>包括身体健康和精神健康。在犹太人口中</w:t>
      </w:r>
      <w:r w:rsidR="00FD7181" w:rsidRPr="00FD7181">
        <w:rPr>
          <w:snapToGrid/>
          <w:szCs w:val="21"/>
          <w:lang w:val="en-GB"/>
        </w:rPr>
        <w:t>，</w:t>
      </w:r>
      <w:r w:rsidRPr="00FD7181">
        <w:rPr>
          <w:snapToGrid/>
          <w:szCs w:val="21"/>
          <w:lang w:val="en-GB"/>
        </w:rPr>
        <w:t>有</w:t>
      </w:r>
      <w:r w:rsidRPr="00FD7181">
        <w:rPr>
          <w:snapToGrid/>
          <w:szCs w:val="21"/>
          <w:lang w:val="en-GB"/>
        </w:rPr>
        <w:t>5</w:t>
      </w:r>
      <w:r w:rsidR="00FD7181" w:rsidRPr="00FD7181">
        <w:rPr>
          <w:snapToGrid/>
          <w:szCs w:val="21"/>
          <w:lang w:val="en-GB"/>
        </w:rPr>
        <w:t>5.</w:t>
      </w:r>
      <w:r w:rsidRPr="00FD7181">
        <w:rPr>
          <w:snapToGrid/>
          <w:szCs w:val="21"/>
          <w:lang w:val="en-GB"/>
        </w:rPr>
        <w:t xml:space="preserve">2 </w:t>
      </w:r>
      <w:r w:rsidR="00FD7181" w:rsidRPr="00FD7181">
        <w:rPr>
          <w:snapToGrid/>
          <w:szCs w:val="21"/>
          <w:lang w:val="en-GB"/>
        </w:rPr>
        <w:t>%</w:t>
      </w:r>
      <w:r w:rsidRPr="00FD7181">
        <w:rPr>
          <w:snapToGrid/>
          <w:szCs w:val="21"/>
          <w:lang w:val="en-GB"/>
        </w:rPr>
        <w:t>的妇女和</w:t>
      </w:r>
      <w:r w:rsidRPr="00FD7181">
        <w:rPr>
          <w:snapToGrid/>
          <w:szCs w:val="21"/>
          <w:lang w:val="en-GB"/>
        </w:rPr>
        <w:t>5</w:t>
      </w:r>
      <w:r w:rsidR="00FD7181" w:rsidRPr="00FD7181">
        <w:rPr>
          <w:snapToGrid/>
          <w:szCs w:val="21"/>
          <w:lang w:val="en-GB"/>
        </w:rPr>
        <w:t>9.</w:t>
      </w:r>
      <w:r w:rsidRPr="00FD7181">
        <w:rPr>
          <w:snapToGrid/>
          <w:szCs w:val="21"/>
          <w:lang w:val="en-GB"/>
        </w:rPr>
        <w:t>1</w:t>
      </w:r>
      <w:r w:rsidR="00FD7181" w:rsidRPr="00FD7181">
        <w:rPr>
          <w:snapToGrid/>
          <w:szCs w:val="21"/>
          <w:lang w:val="en-GB"/>
        </w:rPr>
        <w:t>%</w:t>
      </w:r>
      <w:r w:rsidRPr="00FD7181">
        <w:rPr>
          <w:snapToGrid/>
          <w:szCs w:val="21"/>
          <w:lang w:val="en-GB"/>
        </w:rPr>
        <w:t>的男性将自己的总体健康情况评价为良好或非常好</w:t>
      </w:r>
      <w:r w:rsidR="00FD7181" w:rsidRPr="00FD7181">
        <w:rPr>
          <w:snapToGrid/>
          <w:szCs w:val="21"/>
          <w:lang w:val="en-GB"/>
        </w:rPr>
        <w:t>，</w:t>
      </w:r>
      <w:r w:rsidRPr="00FD7181">
        <w:rPr>
          <w:snapToGrid/>
          <w:szCs w:val="21"/>
          <w:lang w:val="en-GB"/>
        </w:rPr>
        <w:t>与之相比</w:t>
      </w:r>
      <w:r w:rsidR="00FD7181" w:rsidRPr="00FD7181">
        <w:rPr>
          <w:snapToGrid/>
          <w:szCs w:val="21"/>
          <w:lang w:val="en-GB"/>
        </w:rPr>
        <w:t>，</w:t>
      </w:r>
      <w:r w:rsidRPr="00FD7181">
        <w:rPr>
          <w:snapToGrid/>
          <w:szCs w:val="21"/>
          <w:lang w:val="en-GB"/>
        </w:rPr>
        <w:t>在阿拉伯人口中有</w:t>
      </w:r>
      <w:r w:rsidRPr="00FD7181">
        <w:rPr>
          <w:snapToGrid/>
          <w:szCs w:val="21"/>
          <w:lang w:val="en-GB"/>
        </w:rPr>
        <w:t>53</w:t>
      </w:r>
      <w:r w:rsidR="00FD7181" w:rsidRPr="00FD7181">
        <w:rPr>
          <w:snapToGrid/>
          <w:szCs w:val="21"/>
          <w:lang w:val="en-GB"/>
        </w:rPr>
        <w:t>%</w:t>
      </w:r>
      <w:r w:rsidRPr="00FD7181">
        <w:rPr>
          <w:snapToGrid/>
          <w:szCs w:val="21"/>
          <w:lang w:val="en-GB"/>
        </w:rPr>
        <w:t>的妇女和</w:t>
      </w:r>
      <w:r w:rsidRPr="00FD7181">
        <w:rPr>
          <w:snapToGrid/>
          <w:szCs w:val="21"/>
          <w:lang w:val="en-GB"/>
        </w:rPr>
        <w:t>5</w:t>
      </w:r>
      <w:r w:rsidR="00FD7181" w:rsidRPr="00FD7181">
        <w:rPr>
          <w:snapToGrid/>
          <w:szCs w:val="21"/>
          <w:lang w:val="en-GB"/>
        </w:rPr>
        <w:t>4.</w:t>
      </w:r>
      <w:r w:rsidRPr="00FD7181">
        <w:rPr>
          <w:snapToGrid/>
          <w:szCs w:val="21"/>
          <w:lang w:val="en-GB"/>
        </w:rPr>
        <w:t>9</w:t>
      </w:r>
      <w:r w:rsidR="00FD7181" w:rsidRPr="00FD7181">
        <w:rPr>
          <w:snapToGrid/>
          <w:szCs w:val="21"/>
          <w:lang w:val="en-GB"/>
        </w:rPr>
        <w:t>%</w:t>
      </w:r>
      <w:r w:rsidRPr="00FD7181">
        <w:rPr>
          <w:snapToGrid/>
          <w:szCs w:val="21"/>
          <w:lang w:val="en-GB"/>
        </w:rPr>
        <w:t>的男性做出同样的自我评价。</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50</w:t>
      </w:r>
      <w:r w:rsidR="00FD7181" w:rsidRPr="00FD7181">
        <w:rPr>
          <w:snapToGrid/>
          <w:szCs w:val="21"/>
          <w:lang w:val="en-GB"/>
        </w:rPr>
        <w:t>0.</w:t>
      </w:r>
      <w:r w:rsidRPr="00FD7181">
        <w:rPr>
          <w:snapToGrid/>
          <w:szCs w:val="21"/>
          <w:lang w:val="en-GB"/>
        </w:rPr>
        <w:tab/>
      </w:r>
      <w:r w:rsidRPr="00FD7181">
        <w:rPr>
          <w:snapToGrid/>
          <w:szCs w:val="21"/>
          <w:lang w:val="en-GB"/>
        </w:rPr>
        <w:t>关于吸烟问题</w:t>
      </w:r>
      <w:r w:rsidR="00FD7181" w:rsidRPr="00FD7181">
        <w:rPr>
          <w:snapToGrid/>
          <w:szCs w:val="21"/>
          <w:lang w:val="en-GB"/>
        </w:rPr>
        <w:t>，</w:t>
      </w:r>
      <w:r w:rsidRPr="00FD7181">
        <w:rPr>
          <w:snapToGrid/>
          <w:szCs w:val="21"/>
          <w:lang w:val="en-GB"/>
        </w:rPr>
        <w:t>1</w:t>
      </w:r>
      <w:r w:rsidR="00FD7181" w:rsidRPr="00FD7181">
        <w:rPr>
          <w:snapToGrid/>
          <w:szCs w:val="21"/>
          <w:lang w:val="en-GB"/>
        </w:rPr>
        <w:t>8.</w:t>
      </w:r>
      <w:r w:rsidRPr="00FD7181">
        <w:rPr>
          <w:snapToGrid/>
          <w:szCs w:val="21"/>
          <w:lang w:val="en-GB"/>
        </w:rPr>
        <w:t>6</w:t>
      </w:r>
      <w:r w:rsidR="00FD7181" w:rsidRPr="00FD7181">
        <w:rPr>
          <w:snapToGrid/>
          <w:szCs w:val="21"/>
          <w:lang w:val="en-GB"/>
        </w:rPr>
        <w:t>%</w:t>
      </w:r>
      <w:r w:rsidRPr="00FD7181">
        <w:rPr>
          <w:snapToGrid/>
          <w:szCs w:val="21"/>
          <w:lang w:val="en-GB"/>
        </w:rPr>
        <w:t>的妇女和</w:t>
      </w:r>
      <w:r w:rsidRPr="00FD7181">
        <w:rPr>
          <w:snapToGrid/>
          <w:szCs w:val="21"/>
          <w:lang w:val="en-GB"/>
        </w:rPr>
        <w:t>3</w:t>
      </w:r>
      <w:r w:rsidR="00FD7181" w:rsidRPr="00FD7181">
        <w:rPr>
          <w:snapToGrid/>
          <w:szCs w:val="21"/>
          <w:lang w:val="en-GB"/>
        </w:rPr>
        <w:t>6.</w:t>
      </w:r>
      <w:r w:rsidRPr="00FD7181">
        <w:rPr>
          <w:snapToGrid/>
          <w:szCs w:val="21"/>
          <w:lang w:val="en-GB"/>
        </w:rPr>
        <w:t>1</w:t>
      </w:r>
      <w:r w:rsidR="00FD7181" w:rsidRPr="00FD7181">
        <w:rPr>
          <w:snapToGrid/>
          <w:szCs w:val="21"/>
          <w:lang w:val="en-GB"/>
        </w:rPr>
        <w:t>%</w:t>
      </w:r>
      <w:r w:rsidRPr="00FD7181">
        <w:rPr>
          <w:snapToGrid/>
          <w:szCs w:val="21"/>
          <w:lang w:val="en-GB"/>
        </w:rPr>
        <w:t>的男性称自己每天至少吸烟一次。犹太人中有</w:t>
      </w:r>
      <w:r w:rsidRPr="00FD7181">
        <w:rPr>
          <w:snapToGrid/>
          <w:szCs w:val="21"/>
          <w:lang w:val="en-GB"/>
        </w:rPr>
        <w:t>1</w:t>
      </w:r>
      <w:r w:rsidR="00FD7181" w:rsidRPr="00FD7181">
        <w:rPr>
          <w:snapToGrid/>
          <w:szCs w:val="21"/>
          <w:lang w:val="en-GB"/>
        </w:rPr>
        <w:t>9.</w:t>
      </w:r>
      <w:r w:rsidRPr="00FD7181">
        <w:rPr>
          <w:snapToGrid/>
          <w:szCs w:val="21"/>
          <w:lang w:val="en-GB"/>
        </w:rPr>
        <w:t>8</w:t>
      </w:r>
      <w:r w:rsidR="00FD7181" w:rsidRPr="00FD7181">
        <w:rPr>
          <w:snapToGrid/>
          <w:szCs w:val="21"/>
          <w:lang w:val="en-GB"/>
        </w:rPr>
        <w:t>%</w:t>
      </w:r>
      <w:r w:rsidRPr="00FD7181">
        <w:rPr>
          <w:snapToGrid/>
          <w:szCs w:val="21"/>
          <w:lang w:val="en-GB"/>
        </w:rPr>
        <w:t>的女性和</w:t>
      </w:r>
      <w:r w:rsidRPr="00FD7181">
        <w:rPr>
          <w:snapToGrid/>
          <w:szCs w:val="21"/>
          <w:lang w:val="en-GB"/>
        </w:rPr>
        <w:t>3</w:t>
      </w:r>
      <w:r w:rsidR="00FD7181" w:rsidRPr="00FD7181">
        <w:rPr>
          <w:snapToGrid/>
          <w:szCs w:val="21"/>
          <w:lang w:val="en-GB"/>
        </w:rPr>
        <w:t>2.</w:t>
      </w:r>
      <w:r w:rsidRPr="00FD7181">
        <w:rPr>
          <w:snapToGrid/>
          <w:szCs w:val="21"/>
          <w:lang w:val="en-GB"/>
        </w:rPr>
        <w:t>1</w:t>
      </w:r>
      <w:r w:rsidR="00FD7181" w:rsidRPr="00FD7181">
        <w:rPr>
          <w:snapToGrid/>
          <w:szCs w:val="21"/>
          <w:lang w:val="en-GB"/>
        </w:rPr>
        <w:t>%</w:t>
      </w:r>
      <w:r w:rsidRPr="00FD7181">
        <w:rPr>
          <w:snapToGrid/>
          <w:szCs w:val="21"/>
          <w:lang w:val="en-GB"/>
        </w:rPr>
        <w:t>的男性吸烟</w:t>
      </w:r>
      <w:r w:rsidR="00FD7181" w:rsidRPr="00FD7181">
        <w:rPr>
          <w:snapToGrid/>
          <w:szCs w:val="21"/>
          <w:lang w:val="en-GB"/>
        </w:rPr>
        <w:t>，</w:t>
      </w:r>
      <w:r w:rsidRPr="00FD7181">
        <w:rPr>
          <w:snapToGrid/>
          <w:szCs w:val="21"/>
          <w:lang w:val="en-GB"/>
        </w:rPr>
        <w:t>相比之下</w:t>
      </w:r>
      <w:r w:rsidR="00FD7181" w:rsidRPr="00FD7181">
        <w:rPr>
          <w:snapToGrid/>
          <w:szCs w:val="21"/>
          <w:lang w:val="en-GB"/>
        </w:rPr>
        <w:t>，</w:t>
      </w:r>
      <w:r w:rsidRPr="00FD7181">
        <w:rPr>
          <w:snapToGrid/>
          <w:szCs w:val="21"/>
          <w:lang w:val="en-GB"/>
        </w:rPr>
        <w:t>阿拉伯人中有</w:t>
      </w:r>
      <w:r w:rsidR="00FD7181" w:rsidRPr="00FD7181">
        <w:rPr>
          <w:snapToGrid/>
          <w:szCs w:val="21"/>
          <w:lang w:val="en-GB"/>
        </w:rPr>
        <w:t>4.</w:t>
      </w:r>
      <w:r w:rsidRPr="00FD7181">
        <w:rPr>
          <w:snapToGrid/>
          <w:szCs w:val="21"/>
          <w:lang w:val="en-GB"/>
        </w:rPr>
        <w:t>6</w:t>
      </w:r>
      <w:r w:rsidR="00FD7181" w:rsidRPr="00FD7181">
        <w:rPr>
          <w:snapToGrid/>
          <w:szCs w:val="21"/>
          <w:lang w:val="en-GB"/>
        </w:rPr>
        <w:t>%</w:t>
      </w:r>
      <w:r w:rsidRPr="00FD7181">
        <w:rPr>
          <w:snapToGrid/>
          <w:szCs w:val="21"/>
          <w:lang w:val="en-GB"/>
        </w:rPr>
        <w:t>的女性和</w:t>
      </w:r>
      <w:r w:rsidRPr="00FD7181">
        <w:rPr>
          <w:snapToGrid/>
          <w:szCs w:val="21"/>
          <w:lang w:val="en-GB"/>
        </w:rPr>
        <w:t>5</w:t>
      </w:r>
      <w:r w:rsidR="00FD7181" w:rsidRPr="00FD7181">
        <w:rPr>
          <w:snapToGrid/>
          <w:szCs w:val="21"/>
          <w:lang w:val="en-GB"/>
        </w:rPr>
        <w:t>5.</w:t>
      </w:r>
      <w:r w:rsidRPr="00FD7181">
        <w:rPr>
          <w:snapToGrid/>
          <w:szCs w:val="21"/>
          <w:lang w:val="en-GB"/>
        </w:rPr>
        <w:t>2</w:t>
      </w:r>
      <w:r w:rsidR="00FD7181" w:rsidRPr="00FD7181">
        <w:rPr>
          <w:snapToGrid/>
          <w:szCs w:val="21"/>
          <w:lang w:val="en-GB"/>
        </w:rPr>
        <w:t>%</w:t>
      </w:r>
      <w:r w:rsidRPr="00FD7181">
        <w:rPr>
          <w:snapToGrid/>
          <w:szCs w:val="21"/>
          <w:lang w:val="en-GB"/>
        </w:rPr>
        <w:t>的男性吸烟。在</w:t>
      </w:r>
      <w:r w:rsidRPr="00FD7181">
        <w:rPr>
          <w:snapToGrid/>
          <w:color w:val="000000"/>
          <w:szCs w:val="21"/>
          <w:lang w:val="en-GB"/>
        </w:rPr>
        <w:t>体重指数</w:t>
      </w:r>
      <w:r w:rsidR="00FD7181" w:rsidRPr="00FD7181">
        <w:rPr>
          <w:snapToGrid/>
          <w:color w:val="000000"/>
          <w:szCs w:val="21"/>
          <w:lang w:val="en-GB"/>
        </w:rPr>
        <w:t>(</w:t>
      </w:r>
      <w:r w:rsidRPr="00FD7181">
        <w:rPr>
          <w:snapToGrid/>
          <w:color w:val="000000"/>
          <w:szCs w:val="21"/>
          <w:lang w:val="en-GB"/>
        </w:rPr>
        <w:t>BMI</w:t>
      </w:r>
      <w:r w:rsidR="00FD7181" w:rsidRPr="00FD7181">
        <w:rPr>
          <w:snapToGrid/>
          <w:color w:val="000000"/>
          <w:szCs w:val="21"/>
          <w:lang w:val="en-GB"/>
        </w:rPr>
        <w:t>)</w:t>
      </w:r>
      <w:r w:rsidRPr="00FD7181">
        <w:rPr>
          <w:snapToGrid/>
          <w:color w:val="000000"/>
          <w:szCs w:val="21"/>
          <w:lang w:val="en-GB"/>
        </w:rPr>
        <w:t>方面</w:t>
      </w:r>
      <w:r w:rsidR="00FD7181" w:rsidRPr="00FD7181">
        <w:rPr>
          <w:snapToGrid/>
          <w:color w:val="000000"/>
          <w:szCs w:val="21"/>
          <w:lang w:val="en-GB"/>
        </w:rPr>
        <w:t>，</w:t>
      </w:r>
      <w:r w:rsidRPr="00FD7181">
        <w:rPr>
          <w:snapToGrid/>
          <w:color w:val="000000"/>
          <w:szCs w:val="21"/>
          <w:lang w:val="en-GB"/>
        </w:rPr>
        <w:t>根据本人提供的体重和身高数据</w:t>
      </w:r>
      <w:r w:rsidR="00FD7181" w:rsidRPr="00FD7181">
        <w:rPr>
          <w:snapToGrid/>
          <w:color w:val="000000"/>
          <w:szCs w:val="21"/>
          <w:lang w:val="en-GB"/>
        </w:rPr>
        <w:t>，</w:t>
      </w:r>
      <w:r w:rsidRPr="00FD7181">
        <w:rPr>
          <w:snapToGrid/>
          <w:szCs w:val="21"/>
          <w:lang w:val="en-GB"/>
        </w:rPr>
        <w:t>1</w:t>
      </w:r>
      <w:r w:rsidR="00FD7181" w:rsidRPr="00FD7181">
        <w:rPr>
          <w:snapToGrid/>
          <w:szCs w:val="21"/>
          <w:lang w:val="en-GB"/>
        </w:rPr>
        <w:t>3.</w:t>
      </w:r>
      <w:r w:rsidRPr="00FD7181">
        <w:rPr>
          <w:snapToGrid/>
          <w:szCs w:val="21"/>
          <w:lang w:val="en-GB"/>
        </w:rPr>
        <w:t>9</w:t>
      </w:r>
      <w:r w:rsidR="00FD7181" w:rsidRPr="00FD7181">
        <w:rPr>
          <w:snapToGrid/>
          <w:szCs w:val="21"/>
          <w:lang w:val="en-GB"/>
        </w:rPr>
        <w:t>%</w:t>
      </w:r>
      <w:r w:rsidRPr="00FD7181">
        <w:rPr>
          <w:snapToGrid/>
          <w:szCs w:val="21"/>
          <w:lang w:val="en-GB"/>
        </w:rPr>
        <w:t>的男性和</w:t>
      </w:r>
      <w:r w:rsidRPr="00FD7181">
        <w:rPr>
          <w:snapToGrid/>
          <w:szCs w:val="21"/>
          <w:lang w:val="en-GB"/>
        </w:rPr>
        <w:t>1</w:t>
      </w:r>
      <w:r w:rsidR="00FD7181" w:rsidRPr="00FD7181">
        <w:rPr>
          <w:snapToGrid/>
          <w:szCs w:val="21"/>
          <w:lang w:val="en-GB"/>
        </w:rPr>
        <w:t>5.</w:t>
      </w:r>
      <w:r w:rsidRPr="00FD7181">
        <w:rPr>
          <w:snapToGrid/>
          <w:szCs w:val="21"/>
          <w:lang w:val="en-GB"/>
        </w:rPr>
        <w:t>7</w:t>
      </w:r>
      <w:r w:rsidR="00FD7181" w:rsidRPr="00FD7181">
        <w:rPr>
          <w:snapToGrid/>
          <w:szCs w:val="21"/>
          <w:lang w:val="en-GB"/>
        </w:rPr>
        <w:t>%</w:t>
      </w:r>
      <w:r w:rsidRPr="00FD7181">
        <w:rPr>
          <w:snapToGrid/>
          <w:szCs w:val="21"/>
          <w:lang w:val="en-GB"/>
        </w:rPr>
        <w:t>的女性</w:t>
      </w:r>
      <w:r w:rsidRPr="00FD7181">
        <w:rPr>
          <w:snapToGrid/>
          <w:szCs w:val="21"/>
          <w:lang w:val="en-GB"/>
        </w:rPr>
        <w:t>BMI</w:t>
      </w:r>
      <w:r w:rsidRPr="00FD7181">
        <w:rPr>
          <w:snapToGrid/>
          <w:szCs w:val="21"/>
          <w:lang w:val="en-GB"/>
        </w:rPr>
        <w:t>值达到</w:t>
      </w:r>
      <w:r w:rsidRPr="00FD7181">
        <w:rPr>
          <w:snapToGrid/>
          <w:szCs w:val="21"/>
          <w:lang w:val="en-GB"/>
        </w:rPr>
        <w:t>30</w:t>
      </w:r>
      <w:r w:rsidRPr="00FD7181">
        <w:rPr>
          <w:snapToGrid/>
          <w:szCs w:val="21"/>
          <w:lang w:val="en-GB"/>
        </w:rPr>
        <w:t>或以上。</w:t>
      </w:r>
    </w:p>
    <w:p w:rsidR="008370F6" w:rsidRPr="00FD7181" w:rsidRDefault="008370F6" w:rsidP="00724BFE">
      <w:pPr>
        <w:pStyle w:val="H23GC"/>
        <w:rPr>
          <w:snapToGrid/>
          <w:lang w:val="en-GB"/>
        </w:rPr>
      </w:pPr>
      <w:r w:rsidRPr="00FD7181">
        <w:rPr>
          <w:snapToGrid/>
          <w:lang w:val="en-GB"/>
        </w:rPr>
        <w:tab/>
      </w:r>
      <w:r w:rsidRPr="00FD7181">
        <w:rPr>
          <w:snapToGrid/>
          <w:lang w:val="en-GB"/>
        </w:rPr>
        <w:tab/>
      </w:r>
      <w:r w:rsidRPr="00FD7181">
        <w:rPr>
          <w:snapToGrid/>
          <w:lang w:val="en-GB"/>
        </w:rPr>
        <w:t>质量措施方案</w:t>
      </w:r>
    </w:p>
    <w:p w:rsidR="008370F6" w:rsidRPr="00FD7181" w:rsidRDefault="008370F6" w:rsidP="005330BB">
      <w:pPr>
        <w:pStyle w:val="SingleTxtGC"/>
        <w:tabs>
          <w:tab w:val="clear" w:pos="1565"/>
          <w:tab w:val="clear" w:pos="1996"/>
          <w:tab w:val="left" w:pos="1680"/>
        </w:tabs>
        <w:rPr>
          <w:snapToGrid/>
          <w:szCs w:val="21"/>
          <w:lang w:val="en-GB"/>
        </w:rPr>
      </w:pPr>
      <w:r w:rsidRPr="00FD7181">
        <w:rPr>
          <w:iCs/>
          <w:snapToGrid/>
          <w:szCs w:val="21"/>
          <w:lang w:val="en-GB"/>
        </w:rPr>
        <w:t>50</w:t>
      </w:r>
      <w:r w:rsidR="00FD7181" w:rsidRPr="00FD7181">
        <w:rPr>
          <w:iCs/>
          <w:snapToGrid/>
          <w:szCs w:val="21"/>
          <w:lang w:val="en-GB"/>
        </w:rPr>
        <w:t>1.</w:t>
      </w:r>
      <w:r w:rsidRPr="00FD7181">
        <w:rPr>
          <w:iCs/>
          <w:snapToGrid/>
          <w:szCs w:val="21"/>
          <w:lang w:val="en-GB"/>
        </w:rPr>
        <w:tab/>
      </w:r>
      <w:r w:rsidRPr="00FD7181">
        <w:rPr>
          <w:snapToGrid/>
          <w:szCs w:val="21"/>
          <w:lang w:val="en-GB"/>
        </w:rPr>
        <w:t>《国家健康保险法》中规定创建研究和评估机构</w:t>
      </w:r>
      <w:r w:rsidR="00FD7181" w:rsidRPr="00FD7181">
        <w:rPr>
          <w:snapToGrid/>
          <w:szCs w:val="21"/>
          <w:lang w:val="en-GB"/>
        </w:rPr>
        <w:t>(</w:t>
      </w:r>
      <w:r w:rsidRPr="00FD7181">
        <w:rPr>
          <w:snapToGrid/>
          <w:szCs w:val="21"/>
          <w:lang w:val="en-GB"/>
        </w:rPr>
        <w:t>健康理事会</w:t>
      </w:r>
      <w:r w:rsidR="00C27101" w:rsidRPr="00183733">
        <w:rPr>
          <w:rFonts w:hint="eastAsia"/>
          <w:snapToGrid/>
          <w:spacing w:val="-50"/>
          <w:szCs w:val="21"/>
          <w:lang w:val="en-GB"/>
        </w:rPr>
        <w:t>―</w:t>
      </w:r>
      <w:r w:rsidR="00C27101" w:rsidRPr="00183733">
        <w:rPr>
          <w:rFonts w:hint="eastAsia"/>
          <w:snapToGrid/>
          <w:szCs w:val="21"/>
          <w:lang w:val="en-GB"/>
        </w:rPr>
        <w:t>―</w:t>
      </w:r>
      <w:r w:rsidRPr="00FD7181">
        <w:rPr>
          <w:snapToGrid/>
          <w:szCs w:val="21"/>
          <w:lang w:val="en-GB"/>
        </w:rPr>
        <w:t>以色列健康政策和健康服务研究机构</w:t>
      </w:r>
      <w:r w:rsidR="00FD7181" w:rsidRPr="00FD7181">
        <w:rPr>
          <w:snapToGrid/>
          <w:szCs w:val="21"/>
          <w:lang w:val="en-GB"/>
        </w:rPr>
        <w:t>)</w:t>
      </w:r>
      <w:r w:rsidR="00FD7181" w:rsidRPr="00FD7181">
        <w:rPr>
          <w:snapToGrid/>
          <w:szCs w:val="21"/>
          <w:lang w:val="en-GB"/>
        </w:rPr>
        <w:t>，</w:t>
      </w:r>
      <w:r w:rsidRPr="00FD7181">
        <w:rPr>
          <w:snapToGrid/>
          <w:szCs w:val="21"/>
          <w:lang w:val="en-GB"/>
        </w:rPr>
        <w:t>旨在监督和评估该项法案对以色列健康服务的质量、有效性和成本产生的作用。在这种情况下</w:t>
      </w:r>
      <w:r w:rsidR="00FD7181" w:rsidRPr="00FD7181">
        <w:rPr>
          <w:snapToGrid/>
          <w:szCs w:val="21"/>
          <w:lang w:val="en-GB"/>
        </w:rPr>
        <w:t>，</w:t>
      </w:r>
      <w:r w:rsidRPr="00FD7181">
        <w:rPr>
          <w:snapToGrid/>
          <w:szCs w:val="21"/>
          <w:lang w:val="en-GB"/>
        </w:rPr>
        <w:t>有必要在以色列为社区健康卫生保健建立一套指标系统</w:t>
      </w:r>
      <w:r w:rsidR="00FD7181" w:rsidRPr="00FD7181">
        <w:rPr>
          <w:snapToGrid/>
          <w:szCs w:val="21"/>
          <w:lang w:val="en-GB"/>
        </w:rPr>
        <w:t>，</w:t>
      </w:r>
      <w:r w:rsidRPr="00FD7181">
        <w:rPr>
          <w:snapToGrid/>
          <w:szCs w:val="21"/>
          <w:lang w:val="en-GB"/>
        </w:rPr>
        <w:t>这将有助于按照国家和国际指标对待遇水平做出连续评估。</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50</w:t>
      </w:r>
      <w:r w:rsidR="00FD7181" w:rsidRPr="00FD7181">
        <w:rPr>
          <w:snapToGrid/>
          <w:szCs w:val="21"/>
          <w:lang w:val="en-GB"/>
        </w:rPr>
        <w:t>2.</w:t>
      </w:r>
      <w:r w:rsidRPr="00FD7181">
        <w:rPr>
          <w:snapToGrid/>
          <w:szCs w:val="21"/>
          <w:lang w:val="en-GB"/>
        </w:rPr>
        <w:tab/>
      </w:r>
      <w:r w:rsidRPr="00FD7181">
        <w:rPr>
          <w:snapToGrid/>
          <w:szCs w:val="21"/>
          <w:lang w:val="en-GB"/>
        </w:rPr>
        <w:t>社区卫生保健项目质量指标由内盖夫本</w:t>
      </w:r>
      <w:r w:rsidRPr="00FD7181">
        <w:rPr>
          <w:snapToGrid/>
          <w:szCs w:val="21"/>
          <w:lang w:val="en-GB"/>
        </w:rPr>
        <w:t>-</w:t>
      </w:r>
      <w:r w:rsidRPr="00FD7181">
        <w:rPr>
          <w:snapToGrid/>
          <w:szCs w:val="21"/>
          <w:lang w:val="en-GB"/>
        </w:rPr>
        <w:t>古里安大学</w:t>
      </w:r>
      <w:r w:rsidRPr="00FD7181">
        <w:rPr>
          <w:snapToGrid/>
          <w:szCs w:val="21"/>
        </w:rPr>
        <w:t>的研究人员与四项以色列健康基金</w:t>
      </w:r>
      <w:r w:rsidR="00FD7181" w:rsidRPr="00FD7181">
        <w:rPr>
          <w:snapToGrid/>
          <w:szCs w:val="21"/>
        </w:rPr>
        <w:t>(</w:t>
      </w:r>
      <w:r w:rsidRPr="00FD7181">
        <w:rPr>
          <w:snapToGrid/>
          <w:szCs w:val="21"/>
          <w:lang w:val="en-GB"/>
        </w:rPr>
        <w:t>医疗保健组织</w:t>
      </w:r>
      <w:r w:rsidR="00FD7181" w:rsidRPr="00FD7181">
        <w:rPr>
          <w:snapToGrid/>
          <w:szCs w:val="21"/>
        </w:rPr>
        <w:t>)</w:t>
      </w:r>
      <w:r w:rsidRPr="00FD7181">
        <w:rPr>
          <w:snapToGrid/>
          <w:szCs w:val="21"/>
        </w:rPr>
        <w:t>联合发起</w:t>
      </w:r>
      <w:r w:rsidR="00FD7181" w:rsidRPr="00FD7181">
        <w:rPr>
          <w:snapToGrid/>
          <w:szCs w:val="21"/>
        </w:rPr>
        <w:t>，</w:t>
      </w:r>
      <w:r w:rsidRPr="00FD7181">
        <w:rPr>
          <w:snapToGrid/>
          <w:szCs w:val="21"/>
        </w:rPr>
        <w:t>并且得到了</w:t>
      </w:r>
      <w:r w:rsidRPr="00FD7181">
        <w:rPr>
          <w:snapToGrid/>
          <w:szCs w:val="21"/>
          <w:lang w:val="en-GB"/>
        </w:rPr>
        <w:t>以色列医药协会和以色列健康政策和健康服务研究机构的支持和赞助。</w:t>
      </w:r>
      <w:r w:rsidRPr="00FD7181">
        <w:rPr>
          <w:snapToGrid/>
          <w:szCs w:val="21"/>
          <w:lang w:val="en-GB"/>
        </w:rPr>
        <w:t>2004</w:t>
      </w:r>
      <w:r w:rsidRPr="00FD7181">
        <w:rPr>
          <w:snapToGrid/>
          <w:szCs w:val="21"/>
          <w:lang w:val="en-GB"/>
        </w:rPr>
        <w:t>年</w:t>
      </w:r>
      <w:r w:rsidRPr="00FD7181">
        <w:rPr>
          <w:snapToGrid/>
          <w:szCs w:val="21"/>
          <w:lang w:val="en-GB"/>
        </w:rPr>
        <w:t>3</w:t>
      </w:r>
      <w:r w:rsidRPr="00FD7181">
        <w:rPr>
          <w:snapToGrid/>
          <w:szCs w:val="21"/>
          <w:lang w:val="en-GB"/>
        </w:rPr>
        <w:t>月</w:t>
      </w:r>
      <w:r w:rsidR="00FD7181" w:rsidRPr="00FD7181">
        <w:rPr>
          <w:snapToGrid/>
          <w:szCs w:val="21"/>
          <w:lang w:val="en-GB"/>
        </w:rPr>
        <w:t>，</w:t>
      </w:r>
      <w:r w:rsidRPr="00FD7181">
        <w:rPr>
          <w:snapToGrid/>
          <w:szCs w:val="21"/>
          <w:lang w:val="en-GB"/>
        </w:rPr>
        <w:t>卫生部宣布该项活动为国家方案</w:t>
      </w:r>
      <w:r w:rsidR="00FD7181" w:rsidRPr="00FD7181">
        <w:rPr>
          <w:snapToGrid/>
          <w:szCs w:val="21"/>
          <w:lang w:val="en-GB"/>
        </w:rPr>
        <w:t>，</w:t>
      </w:r>
      <w:r w:rsidRPr="00FD7181">
        <w:rPr>
          <w:snapToGrid/>
          <w:szCs w:val="21"/>
          <w:lang w:val="en-GB"/>
        </w:rPr>
        <w:t>由一家由所有参与组织组成的指导委员会领导。</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50</w:t>
      </w:r>
      <w:r w:rsidR="00FD7181" w:rsidRPr="00FD7181">
        <w:rPr>
          <w:snapToGrid/>
          <w:szCs w:val="21"/>
          <w:lang w:val="en-GB"/>
        </w:rPr>
        <w:t>3.</w:t>
      </w:r>
      <w:r w:rsidRPr="00FD7181">
        <w:rPr>
          <w:snapToGrid/>
          <w:szCs w:val="21"/>
          <w:lang w:val="en-GB"/>
        </w:rPr>
        <w:tab/>
      </w:r>
      <w:r w:rsidRPr="00FD7181">
        <w:rPr>
          <w:snapToGrid/>
          <w:szCs w:val="21"/>
          <w:lang w:val="en-GB"/>
        </w:rPr>
        <w:t>国家方案的主要目标为</w:t>
      </w:r>
      <w:r w:rsidR="00FD7181" w:rsidRPr="00FD7181">
        <w:rPr>
          <w:snapToGrid/>
          <w:szCs w:val="21"/>
          <w:lang w:val="en-GB"/>
        </w:rPr>
        <w:t>，</w:t>
      </w:r>
      <w:r w:rsidRPr="00FD7181">
        <w:rPr>
          <w:snapToGrid/>
          <w:szCs w:val="21"/>
          <w:lang w:val="en-GB"/>
        </w:rPr>
        <w:t>通过对卫生保健的情况进行持续监测</w:t>
      </w:r>
      <w:r w:rsidR="00FD7181" w:rsidRPr="00FD7181">
        <w:rPr>
          <w:snapToGrid/>
          <w:szCs w:val="21"/>
          <w:lang w:val="en-GB"/>
        </w:rPr>
        <w:t>，</w:t>
      </w:r>
      <w:r w:rsidRPr="00FD7181">
        <w:rPr>
          <w:snapToGrid/>
          <w:szCs w:val="21"/>
          <w:lang w:val="en-GB"/>
        </w:rPr>
        <w:t>提高以色列社区卫生保健的质量</w:t>
      </w:r>
      <w:r w:rsidR="00FD7181" w:rsidRPr="00FD7181">
        <w:rPr>
          <w:snapToGrid/>
          <w:szCs w:val="21"/>
          <w:lang w:val="en-GB"/>
        </w:rPr>
        <w:t>，</w:t>
      </w:r>
      <w:r w:rsidRPr="00FD7181">
        <w:rPr>
          <w:snapToGrid/>
          <w:szCs w:val="21"/>
          <w:lang w:val="en-GB"/>
        </w:rPr>
        <w:t>并为公众和决策者提供关于以色列卫生服务质量的信息。该方案对由健康基金供资的预防、诊断、治疗和康复服务进行常规、动态的质量评估。</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50</w:t>
      </w:r>
      <w:r w:rsidR="00FD7181" w:rsidRPr="00FD7181">
        <w:rPr>
          <w:snapToGrid/>
          <w:szCs w:val="21"/>
          <w:lang w:val="en-GB"/>
        </w:rPr>
        <w:t>4.</w:t>
      </w:r>
      <w:r w:rsidRPr="00FD7181">
        <w:rPr>
          <w:snapToGrid/>
          <w:szCs w:val="21"/>
          <w:lang w:val="en-GB"/>
        </w:rPr>
        <w:tab/>
      </w:r>
      <w:r w:rsidRPr="00FD7181">
        <w:rPr>
          <w:snapToGrid/>
          <w:szCs w:val="21"/>
          <w:lang w:val="en-GB"/>
        </w:rPr>
        <w:t>至今为止</w:t>
      </w:r>
      <w:r w:rsidR="00FD7181" w:rsidRPr="00FD7181">
        <w:rPr>
          <w:snapToGrid/>
          <w:szCs w:val="21"/>
          <w:lang w:val="en-GB"/>
        </w:rPr>
        <w:t>，</w:t>
      </w:r>
      <w:r w:rsidRPr="00FD7181">
        <w:rPr>
          <w:snapToGrid/>
          <w:szCs w:val="21"/>
          <w:lang w:val="en-GB"/>
        </w:rPr>
        <w:t>在六个主要医疗领域中已经开发出</w:t>
      </w:r>
      <w:r w:rsidRPr="00FD7181">
        <w:rPr>
          <w:snapToGrid/>
          <w:szCs w:val="21"/>
          <w:lang w:val="en-GB"/>
        </w:rPr>
        <w:t>69</w:t>
      </w:r>
      <w:r w:rsidRPr="00FD7181">
        <w:rPr>
          <w:snapToGrid/>
          <w:szCs w:val="21"/>
          <w:lang w:val="en-GB"/>
        </w:rPr>
        <w:t>项指标</w:t>
      </w:r>
      <w:r w:rsidR="00FD7181" w:rsidRPr="00FD7181">
        <w:rPr>
          <w:snapToGrid/>
          <w:szCs w:val="21"/>
          <w:lang w:val="en-GB"/>
        </w:rPr>
        <w:t>，</w:t>
      </w:r>
      <w:r w:rsidRPr="00FD7181">
        <w:rPr>
          <w:snapToGrid/>
          <w:szCs w:val="21"/>
          <w:lang w:val="en-GB"/>
        </w:rPr>
        <w:t>并在全部以色列人口中对其实施定期检测。这一持续科学基础设施有助于国家在政策制定和提高质量的时候确定优先事项。这些信息也对公众开放</w:t>
      </w:r>
      <w:r w:rsidR="00FD7181" w:rsidRPr="00FD7181">
        <w:rPr>
          <w:snapToGrid/>
          <w:szCs w:val="21"/>
          <w:lang w:val="en-GB"/>
        </w:rPr>
        <w:t>，</w:t>
      </w:r>
      <w:r w:rsidRPr="00FD7181">
        <w:rPr>
          <w:snapToGrid/>
          <w:szCs w:val="21"/>
          <w:lang w:val="en-GB"/>
        </w:rPr>
        <w:t>请人们对以色列的服务质量进行评估</w:t>
      </w:r>
      <w:r w:rsidR="00FD7181" w:rsidRPr="00FD7181">
        <w:rPr>
          <w:snapToGrid/>
          <w:szCs w:val="21"/>
          <w:lang w:val="en-GB"/>
        </w:rPr>
        <w:t>，</w:t>
      </w:r>
      <w:r w:rsidRPr="00FD7181">
        <w:rPr>
          <w:snapToGrid/>
          <w:szCs w:val="21"/>
          <w:lang w:val="en-GB"/>
        </w:rPr>
        <w:t>并以公开而负责任的方式对服务质量做出提高。</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50</w:t>
      </w:r>
      <w:r w:rsidR="00FD7181" w:rsidRPr="00FD7181">
        <w:rPr>
          <w:snapToGrid/>
          <w:szCs w:val="21"/>
          <w:lang w:val="en-GB"/>
        </w:rPr>
        <w:t>5.</w:t>
      </w:r>
      <w:r w:rsidRPr="00FD7181">
        <w:rPr>
          <w:snapToGrid/>
          <w:szCs w:val="21"/>
          <w:lang w:val="en-GB"/>
        </w:rPr>
        <w:tab/>
      </w:r>
      <w:r w:rsidRPr="00FD7181">
        <w:rPr>
          <w:snapToGrid/>
          <w:szCs w:val="21"/>
          <w:lang w:val="en-GB"/>
        </w:rPr>
        <w:t>年度社区卫生保健报告国家质量指标</w:t>
      </w:r>
      <w:r w:rsidRPr="00FD7181">
        <w:rPr>
          <w:snapToGrid/>
          <w:szCs w:val="21"/>
          <w:lang w:val="en-GB"/>
        </w:rPr>
        <w:t>2004</w:t>
      </w:r>
      <w:r w:rsidRPr="00FD7181">
        <w:rPr>
          <w:snapToGrid/>
          <w:szCs w:val="21"/>
          <w:lang w:val="en-GB"/>
        </w:rPr>
        <w:t>年首次发布。本报告</w:t>
      </w:r>
      <w:r w:rsidR="00FD7181" w:rsidRPr="00FD7181">
        <w:rPr>
          <w:snapToGrid/>
          <w:szCs w:val="21"/>
          <w:lang w:val="en-GB"/>
        </w:rPr>
        <w:t>(</w:t>
      </w:r>
      <w:r w:rsidRPr="00FD7181">
        <w:rPr>
          <w:snapToGrid/>
          <w:szCs w:val="21"/>
          <w:lang w:val="en-GB"/>
        </w:rPr>
        <w:t>2008</w:t>
      </w:r>
      <w:r w:rsidRPr="00FD7181">
        <w:rPr>
          <w:snapToGrid/>
          <w:szCs w:val="21"/>
          <w:lang w:val="en-GB"/>
        </w:rPr>
        <w:t>年</w:t>
      </w:r>
      <w:r w:rsidR="00FD7181" w:rsidRPr="00FD7181">
        <w:rPr>
          <w:snapToGrid/>
          <w:szCs w:val="21"/>
          <w:lang w:val="en-GB"/>
        </w:rPr>
        <w:t>)</w:t>
      </w:r>
      <w:r w:rsidRPr="00FD7181">
        <w:rPr>
          <w:snapToGrid/>
          <w:szCs w:val="21"/>
          <w:lang w:val="en-GB"/>
        </w:rPr>
        <w:t>提供了</w:t>
      </w:r>
      <w:r w:rsidRPr="00FD7181">
        <w:rPr>
          <w:snapToGrid/>
          <w:szCs w:val="21"/>
          <w:lang w:val="en-GB"/>
        </w:rPr>
        <w:t>2005-2007</w:t>
      </w:r>
      <w:r w:rsidRPr="00FD7181">
        <w:rPr>
          <w:snapToGrid/>
          <w:szCs w:val="21"/>
          <w:lang w:val="en-GB"/>
        </w:rPr>
        <w:t>年的数据。</w:t>
      </w:r>
      <w:r w:rsidRPr="00FD7181">
        <w:rPr>
          <w:snapToGrid/>
          <w:szCs w:val="21"/>
          <w:lang w:val="en-GB"/>
        </w:rPr>
        <w:t>2008</w:t>
      </w:r>
      <w:r w:rsidRPr="00FD7181">
        <w:rPr>
          <w:snapToGrid/>
          <w:szCs w:val="21"/>
          <w:lang w:val="en-GB"/>
        </w:rPr>
        <w:t>年报告中提供了关于社区卫生保健六个领域的数据</w:t>
      </w:r>
      <w:r w:rsidR="00B92274" w:rsidRPr="00D56C56">
        <w:rPr>
          <w:rFonts w:hint="eastAsia"/>
          <w:snapToGrid/>
          <w:spacing w:val="-50"/>
          <w:szCs w:val="21"/>
          <w:lang w:val="en-GB"/>
        </w:rPr>
        <w:t>―</w:t>
      </w:r>
      <w:r w:rsidR="00B92274" w:rsidRPr="00D56C56">
        <w:rPr>
          <w:rFonts w:hint="eastAsia"/>
          <w:snapToGrid/>
          <w:szCs w:val="21"/>
          <w:lang w:val="en-GB"/>
        </w:rPr>
        <w:t>―</w:t>
      </w:r>
      <w:r w:rsidRPr="00FD7181">
        <w:rPr>
          <w:snapToGrid/>
          <w:szCs w:val="21"/>
          <w:lang w:val="en-GB"/>
        </w:rPr>
        <w:t>流感疫苗、结肠癌监测筛查、乳透监测乳腺癌、哮喘治疗、糖尿病治疗、儿童病治疗和心脏病治疗。报告显示</w:t>
      </w:r>
      <w:r w:rsidR="00FD7181" w:rsidRPr="00FD7181">
        <w:rPr>
          <w:snapToGrid/>
          <w:szCs w:val="21"/>
          <w:lang w:val="en-GB"/>
        </w:rPr>
        <w:t>，</w:t>
      </w:r>
      <w:r w:rsidRPr="00FD7181">
        <w:rPr>
          <w:snapToGrid/>
          <w:szCs w:val="21"/>
          <w:lang w:val="en-GB"/>
        </w:rPr>
        <w:t>监测的多项指标都有持续进步。多项指标的国家诊疗情况得分很高</w:t>
      </w:r>
      <w:r w:rsidR="00FD7181" w:rsidRPr="00FD7181">
        <w:rPr>
          <w:snapToGrid/>
          <w:szCs w:val="21"/>
          <w:lang w:val="en-GB"/>
        </w:rPr>
        <w:t>，</w:t>
      </w:r>
      <w:r w:rsidRPr="00FD7181">
        <w:rPr>
          <w:snapToGrid/>
          <w:szCs w:val="21"/>
          <w:lang w:val="en-GB"/>
        </w:rPr>
        <w:t>与国际标准相比仍然如此。年度报告详见</w:t>
      </w:r>
      <w:r w:rsidRPr="00FD7181">
        <w:rPr>
          <w:snapToGrid/>
          <w:szCs w:val="21"/>
          <w:lang w:val="en-GB"/>
        </w:rPr>
        <w:t xml:space="preserve">NIHP </w:t>
      </w:r>
      <w:r w:rsidRPr="00FD7181">
        <w:rPr>
          <w:snapToGrid/>
          <w:szCs w:val="21"/>
          <w:lang w:val="en-GB"/>
        </w:rPr>
        <w:t>网站</w:t>
      </w:r>
      <w:r w:rsidR="00FD7181" w:rsidRPr="00FD7181">
        <w:rPr>
          <w:snapToGrid/>
          <w:szCs w:val="21"/>
          <w:lang w:val="en-GB"/>
        </w:rPr>
        <w:t>：</w:t>
      </w:r>
      <w:hyperlink r:id="rId8" w:history="1">
        <w:r w:rsidRPr="00FD7181">
          <w:rPr>
            <w:snapToGrid/>
            <w:color w:val="000000"/>
            <w:lang w:val="en-GB"/>
          </w:rPr>
          <w:t>http</w:t>
        </w:r>
        <w:r w:rsidR="00FD7181" w:rsidRPr="00FD7181">
          <w:rPr>
            <w:snapToGrid/>
            <w:color w:val="000000"/>
            <w:lang w:val="en-GB"/>
          </w:rPr>
          <w:t>://</w:t>
        </w:r>
        <w:r w:rsidRPr="00FD7181">
          <w:rPr>
            <w:snapToGrid/>
            <w:color w:val="000000"/>
            <w:lang w:val="en-GB"/>
          </w:rPr>
          <w:t>www.israelhpr.org.il</w:t>
        </w:r>
      </w:hyperlink>
      <w:r w:rsidRPr="00FD7181">
        <w:rPr>
          <w:snapToGrid/>
          <w:szCs w:val="21"/>
          <w:lang w:val="en-GB"/>
        </w:rPr>
        <w:t>。</w:t>
      </w:r>
    </w:p>
    <w:p w:rsidR="008370F6" w:rsidRPr="00FD7181" w:rsidRDefault="008370F6" w:rsidP="00724BFE">
      <w:pPr>
        <w:pStyle w:val="H23GC"/>
        <w:rPr>
          <w:snapToGrid/>
          <w:lang w:val="en-GB"/>
        </w:rPr>
      </w:pPr>
      <w:r w:rsidRPr="00FD7181">
        <w:rPr>
          <w:snapToGrid/>
          <w:lang w:val="en-GB"/>
        </w:rPr>
        <w:tab/>
      </w:r>
      <w:r w:rsidRPr="00FD7181">
        <w:rPr>
          <w:snapToGrid/>
          <w:lang w:val="en-GB"/>
        </w:rPr>
        <w:tab/>
      </w:r>
      <w:r w:rsidRPr="00FD7181">
        <w:rPr>
          <w:snapToGrid/>
          <w:lang w:val="en-GB"/>
        </w:rPr>
        <w:t>世界卫生组织的健康指数</w:t>
      </w:r>
    </w:p>
    <w:p w:rsidR="008370F6" w:rsidRPr="00FD7181" w:rsidRDefault="008370F6" w:rsidP="00724BFE">
      <w:pPr>
        <w:pStyle w:val="H4GC"/>
        <w:rPr>
          <w:snapToGrid/>
          <w:lang w:val="en-GB"/>
        </w:rPr>
      </w:pPr>
      <w:r w:rsidRPr="00FD7181">
        <w:rPr>
          <w:snapToGrid/>
          <w:lang w:val="en-GB"/>
        </w:rPr>
        <w:tab/>
      </w:r>
      <w:r w:rsidRPr="00FD7181">
        <w:rPr>
          <w:snapToGrid/>
          <w:lang w:val="en-GB"/>
        </w:rPr>
        <w:tab/>
      </w:r>
      <w:r w:rsidRPr="00FD7181">
        <w:rPr>
          <w:snapToGrid/>
          <w:lang w:val="en-GB"/>
        </w:rPr>
        <w:t>婴儿死亡率</w:t>
      </w:r>
    </w:p>
    <w:p w:rsidR="008370F6" w:rsidRPr="00FD7181" w:rsidRDefault="008370F6" w:rsidP="008370F6">
      <w:pPr>
        <w:numPr>
          <w:ilvl w:val="0"/>
          <w:numId w:val="15"/>
        </w:numPr>
        <w:tabs>
          <w:tab w:val="clear" w:pos="431"/>
        </w:tabs>
        <w:suppressAutoHyphens/>
        <w:overflowPunct/>
        <w:adjustRightInd/>
        <w:snapToGrid/>
        <w:spacing w:after="120" w:line="240" w:lineRule="atLeast"/>
        <w:ind w:right="1134"/>
        <w:jc w:val="left"/>
        <w:rPr>
          <w:snapToGrid/>
          <w:szCs w:val="21"/>
          <w:lang w:val="en-GB"/>
        </w:rPr>
      </w:pPr>
      <w:r w:rsidRPr="00FD7181">
        <w:rPr>
          <w:snapToGrid/>
          <w:szCs w:val="21"/>
          <w:lang w:val="en-GB"/>
        </w:rPr>
        <w:t>每</w:t>
      </w:r>
      <w:r w:rsidRPr="00FD7181">
        <w:rPr>
          <w:snapToGrid/>
          <w:szCs w:val="21"/>
          <w:lang w:val="en-GB"/>
        </w:rPr>
        <w:t>1 000</w:t>
      </w:r>
      <w:r w:rsidRPr="00FD7181">
        <w:rPr>
          <w:snapToGrid/>
          <w:szCs w:val="21"/>
          <w:lang w:val="en-GB"/>
        </w:rPr>
        <w:t>名活产儿的死亡率趋势如下</w:t>
      </w:r>
      <w:r w:rsidR="00FD7181" w:rsidRPr="00FD7181">
        <w:rPr>
          <w:snapToGrid/>
          <w:szCs w:val="21"/>
          <w:lang w:val="en-GB"/>
        </w:rPr>
        <w:t>：</w:t>
      </w:r>
    </w:p>
    <w:p w:rsidR="008370F6" w:rsidRPr="00FD7181" w:rsidRDefault="008370F6" w:rsidP="0091069C">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eastAsia="en-US"/>
        </w:rPr>
        <w:t>表</w:t>
      </w:r>
      <w:r w:rsidRPr="00FD7181">
        <w:rPr>
          <w:snapToGrid/>
          <w:szCs w:val="21"/>
          <w:lang w:val="en-GB" w:eastAsia="en-US"/>
        </w:rPr>
        <w:t>33</w:t>
      </w:r>
      <w:r w:rsidR="0091069C">
        <w:rPr>
          <w:rFonts w:hint="eastAsia"/>
          <w:snapToGrid/>
          <w:szCs w:val="21"/>
          <w:lang w:val="en-GB"/>
        </w:rPr>
        <w:br/>
      </w:r>
      <w:r w:rsidRPr="00FD7181">
        <w:rPr>
          <w:rFonts w:eastAsia="SimHei"/>
          <w:snapToGrid/>
          <w:szCs w:val="21"/>
          <w:lang w:val="en-GB"/>
        </w:rPr>
        <w:t>2004</w:t>
      </w:r>
      <w:r w:rsidR="00D56C56">
        <w:rPr>
          <w:rFonts w:eastAsia="SimHei"/>
          <w:snapToGrid/>
          <w:szCs w:val="21"/>
          <w:lang w:val="en-GB"/>
        </w:rPr>
        <w:t>-</w:t>
      </w:r>
      <w:r w:rsidRPr="00FD7181">
        <w:rPr>
          <w:rFonts w:eastAsia="SimHei"/>
          <w:snapToGrid/>
          <w:szCs w:val="21"/>
          <w:lang w:val="en-GB"/>
        </w:rPr>
        <w:t>2007</w:t>
      </w:r>
      <w:r w:rsidRPr="00FD7181">
        <w:rPr>
          <w:rFonts w:eastAsia="SimHei"/>
          <w:snapToGrid/>
          <w:szCs w:val="21"/>
          <w:lang w:val="en-GB"/>
        </w:rPr>
        <w:t>年的婴儿死亡率</w:t>
      </w:r>
    </w:p>
    <w:tbl>
      <w:tblPr>
        <w:tblW w:w="9468" w:type="dxa"/>
        <w:jc w:val="center"/>
        <w:tblInd w:w="541" w:type="dxa"/>
        <w:tblLayout w:type="fixed"/>
        <w:tblCellMar>
          <w:left w:w="0" w:type="dxa"/>
          <w:right w:w="113" w:type="dxa"/>
        </w:tblCellMar>
        <w:tblLook w:val="01E0" w:firstRow="1" w:lastRow="1" w:firstColumn="1" w:lastColumn="1" w:noHBand="0" w:noVBand="0"/>
      </w:tblPr>
      <w:tblGrid>
        <w:gridCol w:w="1413"/>
        <w:gridCol w:w="933"/>
        <w:gridCol w:w="713"/>
        <w:gridCol w:w="995"/>
        <w:gridCol w:w="705"/>
        <w:gridCol w:w="899"/>
        <w:gridCol w:w="601"/>
        <w:gridCol w:w="945"/>
        <w:gridCol w:w="655"/>
        <w:gridCol w:w="891"/>
        <w:gridCol w:w="718"/>
      </w:tblGrid>
      <w:tr w:rsidR="008370F6" w:rsidRPr="00FD7181" w:rsidTr="00660632">
        <w:trPr>
          <w:jc w:val="center"/>
        </w:trPr>
        <w:tc>
          <w:tcPr>
            <w:tcW w:w="1413" w:type="dxa"/>
            <w:vMerge w:val="restart"/>
            <w:tcBorders>
              <w:top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left"/>
              <w:rPr>
                <w:rFonts w:eastAsia="STKaiti"/>
                <w:snapToGrid/>
                <w:sz w:val="18"/>
                <w:szCs w:val="18"/>
                <w:lang w:val="en-GB"/>
              </w:rPr>
            </w:pPr>
            <w:r w:rsidRPr="00FD7181">
              <w:rPr>
                <w:rFonts w:eastAsia="KaiTi_GB2312"/>
                <w:snapToGrid/>
                <w:sz w:val="18"/>
                <w:szCs w:val="18"/>
                <w:lang w:val="en-GB"/>
              </w:rPr>
              <w:t>年份</w:t>
            </w:r>
          </w:p>
        </w:tc>
        <w:tc>
          <w:tcPr>
            <w:tcW w:w="1646" w:type="dxa"/>
            <w:gridSpan w:val="2"/>
            <w:tcBorders>
              <w:top w:val="single" w:sz="4" w:space="0" w:color="auto"/>
              <w:bottom w:val="single" w:sz="4" w:space="0" w:color="auto"/>
              <w:right w:val="single" w:sz="24" w:space="0" w:color="FFFFFF"/>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总人数</w:t>
            </w:r>
          </w:p>
        </w:tc>
        <w:tc>
          <w:tcPr>
            <w:tcW w:w="17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犹太人</w:t>
            </w:r>
          </w:p>
        </w:tc>
        <w:tc>
          <w:tcPr>
            <w:tcW w:w="15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穆斯林</w:t>
            </w:r>
          </w:p>
        </w:tc>
        <w:tc>
          <w:tcPr>
            <w:tcW w:w="16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基督教徒</w:t>
            </w:r>
          </w:p>
        </w:tc>
        <w:tc>
          <w:tcPr>
            <w:tcW w:w="1609" w:type="dxa"/>
            <w:gridSpan w:val="2"/>
            <w:tcBorders>
              <w:top w:val="single" w:sz="4" w:space="0" w:color="auto"/>
              <w:left w:val="single" w:sz="24" w:space="0" w:color="FFFFFF"/>
              <w:bottom w:val="single" w:sz="4" w:space="0" w:color="auto"/>
            </w:tcBorders>
            <w:shd w:val="clear" w:color="auto" w:fill="auto"/>
            <w:vAlign w:val="bottom"/>
          </w:tcPr>
          <w:p w:rsidR="008370F6" w:rsidRPr="00FD7181" w:rsidRDefault="008370F6" w:rsidP="008370F6">
            <w:pPr>
              <w:tabs>
                <w:tab w:val="clear" w:pos="431"/>
              </w:tabs>
              <w:suppressAutoHyphens/>
              <w:overflowPunct/>
              <w:adjustRightInd/>
              <w:snapToGrid/>
              <w:jc w:val="center"/>
              <w:rPr>
                <w:rFonts w:eastAsia="KaiTi_GB2312"/>
                <w:snapToGrid/>
                <w:sz w:val="18"/>
                <w:szCs w:val="18"/>
                <w:lang w:val="en-GB"/>
              </w:rPr>
            </w:pPr>
            <w:r w:rsidRPr="00FD7181">
              <w:rPr>
                <w:rFonts w:eastAsia="KaiTi_GB2312"/>
                <w:snapToGrid/>
                <w:sz w:val="18"/>
                <w:szCs w:val="18"/>
                <w:lang w:val="en-GB"/>
              </w:rPr>
              <w:t>德鲁兹人</w:t>
            </w:r>
          </w:p>
        </w:tc>
      </w:tr>
      <w:tr w:rsidR="008370F6" w:rsidRPr="00FD7181" w:rsidTr="00660632">
        <w:trPr>
          <w:jc w:val="center"/>
        </w:trPr>
        <w:tc>
          <w:tcPr>
            <w:tcW w:w="1413" w:type="dxa"/>
            <w:vMerge/>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rFonts w:eastAsia="STKaiti"/>
                <w:snapToGrid/>
                <w:sz w:val="18"/>
                <w:szCs w:val="18"/>
                <w:lang w:val="en-GB" w:eastAsia="en-US"/>
              </w:rPr>
            </w:pPr>
          </w:p>
        </w:tc>
        <w:tc>
          <w:tcPr>
            <w:tcW w:w="933"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绝对数字</w:t>
            </w:r>
          </w:p>
        </w:tc>
        <w:tc>
          <w:tcPr>
            <w:tcW w:w="713" w:type="dxa"/>
            <w:tcBorders>
              <w:top w:val="single" w:sz="4" w:space="0" w:color="auto"/>
              <w:bottom w:val="single" w:sz="12" w:space="0" w:color="auto"/>
              <w:right w:val="single" w:sz="24" w:space="0" w:color="FFFFFF"/>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比率</w:t>
            </w:r>
          </w:p>
        </w:tc>
        <w:tc>
          <w:tcPr>
            <w:tcW w:w="995" w:type="dxa"/>
            <w:tcBorders>
              <w:top w:val="single" w:sz="4" w:space="0" w:color="auto"/>
              <w:left w:val="single" w:sz="24" w:space="0" w:color="FFFFFF"/>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绝对数字</w:t>
            </w:r>
          </w:p>
        </w:tc>
        <w:tc>
          <w:tcPr>
            <w:tcW w:w="705" w:type="dxa"/>
            <w:tcBorders>
              <w:top w:val="single" w:sz="4" w:space="0" w:color="auto"/>
              <w:bottom w:val="single" w:sz="12" w:space="0" w:color="auto"/>
              <w:right w:val="single" w:sz="24" w:space="0" w:color="FFFFFF"/>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比率</w:t>
            </w:r>
          </w:p>
        </w:tc>
        <w:tc>
          <w:tcPr>
            <w:tcW w:w="899" w:type="dxa"/>
            <w:tcBorders>
              <w:top w:val="single" w:sz="4" w:space="0" w:color="auto"/>
              <w:left w:val="single" w:sz="24" w:space="0" w:color="FFFFFF"/>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绝对数字</w:t>
            </w:r>
          </w:p>
        </w:tc>
        <w:tc>
          <w:tcPr>
            <w:tcW w:w="601" w:type="dxa"/>
            <w:tcBorders>
              <w:top w:val="single" w:sz="4" w:space="0" w:color="auto"/>
              <w:bottom w:val="single" w:sz="12" w:space="0" w:color="auto"/>
              <w:right w:val="single" w:sz="24" w:space="0" w:color="FFFFFF"/>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比率</w:t>
            </w:r>
          </w:p>
        </w:tc>
        <w:tc>
          <w:tcPr>
            <w:tcW w:w="945" w:type="dxa"/>
            <w:tcBorders>
              <w:top w:val="single" w:sz="4" w:space="0" w:color="auto"/>
              <w:left w:val="single" w:sz="24" w:space="0" w:color="FFFFFF"/>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绝对数字</w:t>
            </w:r>
          </w:p>
        </w:tc>
        <w:tc>
          <w:tcPr>
            <w:tcW w:w="655" w:type="dxa"/>
            <w:tcBorders>
              <w:top w:val="single" w:sz="4" w:space="0" w:color="auto"/>
              <w:bottom w:val="single" w:sz="12" w:space="0" w:color="auto"/>
              <w:right w:val="single" w:sz="24" w:space="0" w:color="FFFFFF"/>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比率</w:t>
            </w:r>
          </w:p>
        </w:tc>
        <w:tc>
          <w:tcPr>
            <w:tcW w:w="891" w:type="dxa"/>
            <w:tcBorders>
              <w:top w:val="single" w:sz="4" w:space="0" w:color="auto"/>
              <w:left w:val="single" w:sz="24" w:space="0" w:color="FFFFFF"/>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绝对数字</w:t>
            </w:r>
          </w:p>
        </w:tc>
        <w:tc>
          <w:tcPr>
            <w:tcW w:w="718" w:type="dxa"/>
            <w:tcBorders>
              <w:top w:val="single" w:sz="4" w:space="0" w:color="auto"/>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rFonts w:eastAsia="KaiTi_GB2312"/>
                <w:snapToGrid/>
                <w:sz w:val="18"/>
                <w:szCs w:val="18"/>
                <w:lang w:val="en-GB"/>
              </w:rPr>
            </w:pPr>
            <w:r w:rsidRPr="00FD7181">
              <w:rPr>
                <w:rFonts w:eastAsia="KaiTi_GB2312"/>
                <w:snapToGrid/>
                <w:sz w:val="18"/>
                <w:szCs w:val="18"/>
                <w:lang w:val="en-GB"/>
              </w:rPr>
              <w:t>比率</w:t>
            </w:r>
          </w:p>
        </w:tc>
      </w:tr>
      <w:tr w:rsidR="008370F6" w:rsidRPr="00FD7181" w:rsidTr="00660632">
        <w:trPr>
          <w:jc w:val="center"/>
        </w:trPr>
        <w:tc>
          <w:tcPr>
            <w:tcW w:w="141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rPr>
            </w:pPr>
            <w:r w:rsidRPr="00FD7181">
              <w:rPr>
                <w:snapToGrid/>
                <w:sz w:val="18"/>
                <w:szCs w:val="18"/>
                <w:lang w:val="en-GB" w:eastAsia="en-US"/>
              </w:rPr>
              <w:t>2004</w:t>
            </w:r>
            <w:r w:rsidRPr="00FD7181">
              <w:rPr>
                <w:snapToGrid/>
                <w:sz w:val="18"/>
                <w:szCs w:val="18"/>
                <w:lang w:val="en-GB"/>
              </w:rPr>
              <w:t>年</w:t>
            </w:r>
          </w:p>
        </w:tc>
        <w:tc>
          <w:tcPr>
            <w:tcW w:w="933" w:type="dxa"/>
            <w:tcBorders>
              <w:top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670</w:t>
            </w:r>
          </w:p>
        </w:tc>
        <w:tc>
          <w:tcPr>
            <w:tcW w:w="713" w:type="dxa"/>
            <w:tcBorders>
              <w:top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6</w:t>
            </w:r>
          </w:p>
        </w:tc>
        <w:tc>
          <w:tcPr>
            <w:tcW w:w="995" w:type="dxa"/>
            <w:tcBorders>
              <w:top w:val="single" w:sz="12" w:space="0" w:color="auto"/>
              <w:left w:val="nil"/>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315</w:t>
            </w:r>
          </w:p>
        </w:tc>
        <w:tc>
          <w:tcPr>
            <w:tcW w:w="705" w:type="dxa"/>
            <w:tcBorders>
              <w:top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1</w:t>
            </w:r>
          </w:p>
        </w:tc>
        <w:tc>
          <w:tcPr>
            <w:tcW w:w="899" w:type="dxa"/>
            <w:tcBorders>
              <w:top w:val="single" w:sz="12" w:space="0" w:color="auto"/>
              <w:left w:val="nil"/>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319</w:t>
            </w:r>
          </w:p>
        </w:tc>
        <w:tc>
          <w:tcPr>
            <w:tcW w:w="601" w:type="dxa"/>
            <w:tcBorders>
              <w:top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8</w:t>
            </w:r>
          </w:p>
        </w:tc>
        <w:tc>
          <w:tcPr>
            <w:tcW w:w="945" w:type="dxa"/>
            <w:tcBorders>
              <w:top w:val="single" w:sz="12" w:space="0" w:color="auto"/>
              <w:left w:val="nil"/>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p>
        </w:tc>
        <w:tc>
          <w:tcPr>
            <w:tcW w:w="655" w:type="dxa"/>
            <w:tcBorders>
              <w:top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3</w:t>
            </w:r>
          </w:p>
        </w:tc>
        <w:tc>
          <w:tcPr>
            <w:tcW w:w="891" w:type="dxa"/>
            <w:tcBorders>
              <w:top w:val="single" w:sz="12" w:space="0" w:color="auto"/>
              <w:left w:val="nil"/>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11</w:t>
            </w:r>
          </w:p>
        </w:tc>
        <w:tc>
          <w:tcPr>
            <w:tcW w:w="718" w:type="dxa"/>
            <w:tcBorders>
              <w:top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3</w:t>
            </w:r>
          </w:p>
        </w:tc>
      </w:tr>
      <w:tr w:rsidR="008370F6" w:rsidRPr="00FD7181" w:rsidTr="00660632">
        <w:trPr>
          <w:jc w:val="center"/>
        </w:trPr>
        <w:tc>
          <w:tcPr>
            <w:tcW w:w="1413"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93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628</w:t>
            </w:r>
          </w:p>
        </w:tc>
        <w:tc>
          <w:tcPr>
            <w:tcW w:w="713"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8370F6" w:rsidRPr="00FD7181">
              <w:rPr>
                <w:snapToGrid/>
                <w:sz w:val="18"/>
                <w:szCs w:val="18"/>
                <w:lang w:val="en-GB" w:eastAsia="en-US"/>
              </w:rPr>
              <w:t>4</w:t>
            </w:r>
          </w:p>
        </w:tc>
        <w:tc>
          <w:tcPr>
            <w:tcW w:w="995"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313</w:t>
            </w:r>
          </w:p>
        </w:tc>
        <w:tc>
          <w:tcPr>
            <w:tcW w:w="705"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1</w:t>
            </w:r>
          </w:p>
        </w:tc>
        <w:tc>
          <w:tcPr>
            <w:tcW w:w="89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277</w:t>
            </w:r>
          </w:p>
        </w:tc>
        <w:tc>
          <w:tcPr>
            <w:tcW w:w="601"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8370F6" w:rsidRPr="00FD7181">
              <w:rPr>
                <w:snapToGrid/>
                <w:sz w:val="18"/>
                <w:szCs w:val="18"/>
                <w:lang w:val="en-GB" w:eastAsia="en-US"/>
              </w:rPr>
              <w:t>1</w:t>
            </w:r>
          </w:p>
        </w:tc>
        <w:tc>
          <w:tcPr>
            <w:tcW w:w="945"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p>
        </w:tc>
        <w:tc>
          <w:tcPr>
            <w:tcW w:w="655"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2</w:t>
            </w:r>
          </w:p>
        </w:tc>
        <w:tc>
          <w:tcPr>
            <w:tcW w:w="89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p>
        </w:tc>
        <w:tc>
          <w:tcPr>
            <w:tcW w:w="718"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8370F6" w:rsidRPr="00FD7181">
              <w:rPr>
                <w:snapToGrid/>
                <w:sz w:val="18"/>
                <w:szCs w:val="18"/>
                <w:lang w:val="en-GB" w:eastAsia="en-US"/>
              </w:rPr>
              <w:t>9</w:t>
            </w:r>
          </w:p>
        </w:tc>
      </w:tr>
      <w:tr w:rsidR="008370F6" w:rsidRPr="00FD7181" w:rsidTr="00660632">
        <w:trPr>
          <w:jc w:val="center"/>
        </w:trPr>
        <w:tc>
          <w:tcPr>
            <w:tcW w:w="1413" w:type="dxa"/>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93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594</w:t>
            </w:r>
          </w:p>
        </w:tc>
        <w:tc>
          <w:tcPr>
            <w:tcW w:w="713"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995"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312</w:t>
            </w:r>
          </w:p>
        </w:tc>
        <w:tc>
          <w:tcPr>
            <w:tcW w:w="705"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p>
        </w:tc>
        <w:tc>
          <w:tcPr>
            <w:tcW w:w="899"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252</w:t>
            </w:r>
          </w:p>
        </w:tc>
        <w:tc>
          <w:tcPr>
            <w:tcW w:w="601" w:type="dxa"/>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3</w:t>
            </w:r>
          </w:p>
        </w:tc>
        <w:tc>
          <w:tcPr>
            <w:tcW w:w="945"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p>
        </w:tc>
        <w:tc>
          <w:tcPr>
            <w:tcW w:w="655"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w:t>
            </w:r>
          </w:p>
        </w:tc>
        <w:tc>
          <w:tcPr>
            <w:tcW w:w="891"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13</w:t>
            </w:r>
          </w:p>
        </w:tc>
        <w:tc>
          <w:tcPr>
            <w:tcW w:w="718" w:type="dxa"/>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p>
        </w:tc>
      </w:tr>
      <w:tr w:rsidR="008370F6" w:rsidRPr="00FD7181" w:rsidTr="00660632">
        <w:trPr>
          <w:jc w:val="center"/>
        </w:trPr>
        <w:tc>
          <w:tcPr>
            <w:tcW w:w="1413"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left"/>
              <w:rPr>
                <w:snapToGrid/>
                <w:sz w:val="18"/>
                <w:szCs w:val="18"/>
                <w:lang w:val="en-GB" w:eastAsia="en-US"/>
              </w:rPr>
            </w:pPr>
            <w:r w:rsidRPr="00FD7181">
              <w:rPr>
                <w:snapToGrid/>
                <w:sz w:val="18"/>
                <w:szCs w:val="18"/>
                <w:lang w:val="en-GB" w:eastAsia="en-US"/>
              </w:rPr>
              <w:t>2007</w:t>
            </w:r>
            <w:r w:rsidRPr="00FD7181">
              <w:rPr>
                <w:snapToGrid/>
                <w:sz w:val="18"/>
                <w:szCs w:val="18"/>
                <w:lang w:val="en-GB"/>
              </w:rPr>
              <w:t>年</w:t>
            </w:r>
          </w:p>
        </w:tc>
        <w:tc>
          <w:tcPr>
            <w:tcW w:w="933"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586</w:t>
            </w:r>
          </w:p>
        </w:tc>
        <w:tc>
          <w:tcPr>
            <w:tcW w:w="713"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8370F6" w:rsidRPr="00FD7181">
              <w:rPr>
                <w:snapToGrid/>
                <w:sz w:val="18"/>
                <w:szCs w:val="18"/>
                <w:lang w:val="en-GB" w:eastAsia="en-US"/>
              </w:rPr>
              <w:t>9</w:t>
            </w:r>
          </w:p>
        </w:tc>
        <w:tc>
          <w:tcPr>
            <w:tcW w:w="995"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309</w:t>
            </w:r>
          </w:p>
        </w:tc>
        <w:tc>
          <w:tcPr>
            <w:tcW w:w="705"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9</w:t>
            </w:r>
          </w:p>
        </w:tc>
        <w:tc>
          <w:tcPr>
            <w:tcW w:w="899"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250</w:t>
            </w:r>
          </w:p>
        </w:tc>
        <w:tc>
          <w:tcPr>
            <w:tcW w:w="601"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8370F6" w:rsidRPr="00FD7181">
              <w:rPr>
                <w:snapToGrid/>
                <w:sz w:val="18"/>
                <w:szCs w:val="18"/>
                <w:lang w:val="en-GB" w:eastAsia="en-US"/>
              </w:rPr>
              <w:t>2</w:t>
            </w:r>
          </w:p>
        </w:tc>
        <w:tc>
          <w:tcPr>
            <w:tcW w:w="945"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p>
        </w:tc>
        <w:tc>
          <w:tcPr>
            <w:tcW w:w="655" w:type="dxa"/>
            <w:tcBorders>
              <w:bottom w:val="single" w:sz="12" w:space="0" w:color="auto"/>
            </w:tcBorders>
            <w:shd w:val="clear" w:color="auto" w:fill="auto"/>
            <w:vAlign w:val="bottom"/>
          </w:tcPr>
          <w:p w:rsidR="008370F6" w:rsidRPr="00FD7181" w:rsidRDefault="00FD7181"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8370F6" w:rsidRPr="00FD7181">
              <w:rPr>
                <w:snapToGrid/>
                <w:sz w:val="18"/>
                <w:szCs w:val="18"/>
                <w:lang w:val="en-GB" w:eastAsia="en-US"/>
              </w:rPr>
              <w:t>8</w:t>
            </w:r>
          </w:p>
        </w:tc>
        <w:tc>
          <w:tcPr>
            <w:tcW w:w="891"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15</w:t>
            </w:r>
          </w:p>
        </w:tc>
        <w:tc>
          <w:tcPr>
            <w:tcW w:w="718" w:type="dxa"/>
            <w:tcBorders>
              <w:bottom w:val="single" w:sz="12" w:space="0" w:color="auto"/>
            </w:tcBorders>
            <w:shd w:val="clear" w:color="auto" w:fill="auto"/>
            <w:vAlign w:val="bottom"/>
          </w:tcPr>
          <w:p w:rsidR="008370F6" w:rsidRPr="00FD7181" w:rsidRDefault="008370F6" w:rsidP="008370F6">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p>
        </w:tc>
      </w:tr>
    </w:tbl>
    <w:p w:rsidR="008370F6" w:rsidRPr="0091069C" w:rsidRDefault="008370F6" w:rsidP="0091069C">
      <w:pPr>
        <w:tabs>
          <w:tab w:val="clear" w:pos="431"/>
        </w:tabs>
        <w:suppressAutoHyphens/>
        <w:overflowPunct/>
        <w:adjustRightInd/>
        <w:snapToGrid/>
        <w:spacing w:after="120"/>
        <w:ind w:left="1134" w:right="1134" w:firstLine="159"/>
        <w:jc w:val="left"/>
        <w:rPr>
          <w:snapToGrid/>
          <w:sz w:val="18"/>
          <w:szCs w:val="18"/>
          <w:lang w:val="en-GB"/>
        </w:rPr>
      </w:pPr>
      <w:r w:rsidRPr="0091069C">
        <w:rPr>
          <w:rFonts w:eastAsia="KaiTi_GB2312"/>
          <w:iCs/>
          <w:snapToGrid/>
          <w:sz w:val="18"/>
          <w:szCs w:val="18"/>
          <w:lang w:val="en-GB"/>
        </w:rPr>
        <w:t>资料来源</w:t>
      </w:r>
      <w:r w:rsidR="00FD7181" w:rsidRPr="0091069C">
        <w:rPr>
          <w:rFonts w:eastAsia="KaiTi_GB2312"/>
          <w:iCs/>
          <w:snapToGrid/>
          <w:sz w:val="18"/>
          <w:szCs w:val="18"/>
          <w:lang w:val="en-GB"/>
        </w:rPr>
        <w:t>：</w:t>
      </w:r>
      <w:r w:rsidRPr="0091069C">
        <w:rPr>
          <w:snapToGrid/>
          <w:sz w:val="18"/>
          <w:szCs w:val="18"/>
          <w:lang w:val="en-GB"/>
        </w:rPr>
        <w:t>卫生部和以色列中央统计局</w:t>
      </w:r>
      <w:r w:rsidR="00FD7181" w:rsidRPr="0091069C">
        <w:rPr>
          <w:snapToGrid/>
          <w:sz w:val="18"/>
          <w:szCs w:val="18"/>
          <w:lang w:val="en-GB"/>
        </w:rPr>
        <w:t>，</w:t>
      </w:r>
      <w:r w:rsidRPr="0091069C">
        <w:rPr>
          <w:snapToGrid/>
          <w:sz w:val="18"/>
          <w:szCs w:val="18"/>
          <w:lang w:val="en-GB"/>
        </w:rPr>
        <w:t>《统计摘要》</w:t>
      </w:r>
      <w:r w:rsidR="00FD7181" w:rsidRPr="0091069C">
        <w:rPr>
          <w:snapToGrid/>
          <w:sz w:val="18"/>
          <w:szCs w:val="18"/>
          <w:lang w:val="en-GB"/>
        </w:rPr>
        <w:t>，</w:t>
      </w:r>
      <w:r w:rsidRPr="0091069C">
        <w:rPr>
          <w:snapToGrid/>
          <w:sz w:val="18"/>
          <w:szCs w:val="18"/>
          <w:lang w:val="en-GB"/>
        </w:rPr>
        <w:t>2008</w:t>
      </w:r>
      <w:r w:rsidRPr="0091069C">
        <w:rPr>
          <w:snapToGrid/>
          <w:sz w:val="18"/>
          <w:szCs w:val="18"/>
          <w:lang w:val="en-GB"/>
        </w:rPr>
        <w:t>年。</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50</w:t>
      </w:r>
      <w:r w:rsidR="00FD7181" w:rsidRPr="00FD7181">
        <w:rPr>
          <w:snapToGrid/>
          <w:szCs w:val="21"/>
          <w:lang w:val="en-GB"/>
        </w:rPr>
        <w:t>7.</w:t>
      </w:r>
      <w:r w:rsidRPr="00FD7181">
        <w:rPr>
          <w:snapToGrid/>
          <w:szCs w:val="21"/>
          <w:lang w:val="en-GB"/>
        </w:rPr>
        <w:tab/>
      </w:r>
      <w:r w:rsidRPr="00FD7181">
        <w:rPr>
          <w:snapToGrid/>
          <w:szCs w:val="21"/>
          <w:lang w:val="en-GB"/>
        </w:rPr>
        <w:t>近期数据显示</w:t>
      </w:r>
      <w:r w:rsidR="00FD7181" w:rsidRPr="00FD7181">
        <w:rPr>
          <w:snapToGrid/>
          <w:szCs w:val="21"/>
          <w:lang w:val="en-GB"/>
        </w:rPr>
        <w:t>，</w:t>
      </w:r>
      <w:r w:rsidRPr="00FD7181">
        <w:rPr>
          <w:snapToGrid/>
          <w:szCs w:val="21"/>
          <w:lang w:val="en-GB"/>
        </w:rPr>
        <w:t>婴儿死亡率持续下降</w:t>
      </w:r>
      <w:r w:rsidR="00FD7181" w:rsidRPr="00FD7181">
        <w:rPr>
          <w:snapToGrid/>
          <w:szCs w:val="21"/>
          <w:lang w:val="en-GB"/>
        </w:rPr>
        <w:t>，</w:t>
      </w:r>
      <w:r w:rsidRPr="00FD7181">
        <w:rPr>
          <w:snapToGrid/>
          <w:szCs w:val="21"/>
          <w:lang w:val="en-GB"/>
        </w:rPr>
        <w:t>从</w:t>
      </w:r>
      <w:r w:rsidRPr="00FD7181">
        <w:rPr>
          <w:snapToGrid/>
          <w:szCs w:val="21"/>
          <w:lang w:val="en-GB"/>
        </w:rPr>
        <w:t>2004</w:t>
      </w:r>
      <w:r w:rsidRPr="00FD7181">
        <w:rPr>
          <w:snapToGrid/>
          <w:szCs w:val="21"/>
          <w:lang w:val="en-GB"/>
        </w:rPr>
        <w:t>年的每</w:t>
      </w:r>
      <w:r w:rsidRPr="00FD7181">
        <w:rPr>
          <w:snapToGrid/>
          <w:szCs w:val="21"/>
          <w:lang w:val="en-GB"/>
        </w:rPr>
        <w:t>1 000</w:t>
      </w:r>
      <w:r w:rsidRPr="00FD7181">
        <w:rPr>
          <w:snapToGrid/>
          <w:szCs w:val="21"/>
          <w:lang w:val="en-GB"/>
        </w:rPr>
        <w:t>名活产儿中有</w:t>
      </w:r>
      <w:r w:rsidR="00FD7181" w:rsidRPr="00FD7181">
        <w:rPr>
          <w:snapToGrid/>
          <w:szCs w:val="21"/>
          <w:lang w:val="en-GB"/>
        </w:rPr>
        <w:t>4.</w:t>
      </w:r>
      <w:r w:rsidRPr="00FD7181">
        <w:rPr>
          <w:snapToGrid/>
          <w:szCs w:val="21"/>
          <w:lang w:val="en-GB"/>
        </w:rPr>
        <w:t>6</w:t>
      </w:r>
      <w:r w:rsidRPr="00FD7181">
        <w:rPr>
          <w:snapToGrid/>
          <w:szCs w:val="21"/>
          <w:lang w:val="en-GB"/>
        </w:rPr>
        <w:t>例死亡减少到</w:t>
      </w:r>
      <w:r w:rsidRPr="00FD7181">
        <w:rPr>
          <w:snapToGrid/>
          <w:szCs w:val="21"/>
          <w:lang w:val="en-GB"/>
        </w:rPr>
        <w:t>2007</w:t>
      </w:r>
      <w:r w:rsidRPr="00FD7181">
        <w:rPr>
          <w:snapToGrid/>
          <w:szCs w:val="21"/>
          <w:lang w:val="en-GB"/>
        </w:rPr>
        <w:t>年的</w:t>
      </w:r>
      <w:r w:rsidR="00FD7181" w:rsidRPr="00FD7181">
        <w:rPr>
          <w:snapToGrid/>
          <w:szCs w:val="21"/>
          <w:lang w:val="en-GB"/>
        </w:rPr>
        <w:t>3.</w:t>
      </w:r>
      <w:r w:rsidRPr="00FD7181">
        <w:rPr>
          <w:snapToGrid/>
          <w:szCs w:val="21"/>
          <w:lang w:val="en-GB"/>
        </w:rPr>
        <w:t>9</w:t>
      </w:r>
      <w:r w:rsidRPr="00FD7181">
        <w:rPr>
          <w:snapToGrid/>
          <w:szCs w:val="21"/>
          <w:lang w:val="en-GB"/>
        </w:rPr>
        <w:t>例。在犹太和基督教新生儿中</w:t>
      </w:r>
      <w:r w:rsidR="00FD7181" w:rsidRPr="00FD7181">
        <w:rPr>
          <w:snapToGrid/>
          <w:szCs w:val="21"/>
          <w:lang w:val="en-GB"/>
        </w:rPr>
        <w:t>，</w:t>
      </w:r>
      <w:r w:rsidRPr="00FD7181">
        <w:rPr>
          <w:snapToGrid/>
          <w:szCs w:val="21"/>
          <w:lang w:val="en-GB"/>
        </w:rPr>
        <w:t>新生儿死亡率甚至进一步下降</w:t>
      </w:r>
      <w:r w:rsidR="00FD7181" w:rsidRPr="00FD7181">
        <w:rPr>
          <w:snapToGrid/>
          <w:szCs w:val="21"/>
          <w:lang w:val="en-GB"/>
        </w:rPr>
        <w:t>，</w:t>
      </w:r>
      <w:r w:rsidRPr="00FD7181">
        <w:rPr>
          <w:snapToGrid/>
          <w:szCs w:val="21"/>
          <w:lang w:val="en-GB"/>
        </w:rPr>
        <w:t>分别达到每</w:t>
      </w:r>
      <w:r w:rsidRPr="00FD7181">
        <w:rPr>
          <w:snapToGrid/>
          <w:szCs w:val="21"/>
          <w:lang w:val="en-GB"/>
        </w:rPr>
        <w:t>1 000</w:t>
      </w:r>
      <w:r w:rsidRPr="00FD7181">
        <w:rPr>
          <w:snapToGrid/>
          <w:szCs w:val="21"/>
          <w:lang w:val="en-GB"/>
        </w:rPr>
        <w:t>名活产儿中有</w:t>
      </w:r>
      <w:r w:rsidR="00FD7181" w:rsidRPr="00FD7181">
        <w:rPr>
          <w:snapToGrid/>
          <w:szCs w:val="21"/>
          <w:lang w:val="en-GB"/>
        </w:rPr>
        <w:t>2.</w:t>
      </w:r>
      <w:r w:rsidRPr="00FD7181">
        <w:rPr>
          <w:snapToGrid/>
          <w:szCs w:val="21"/>
          <w:lang w:val="en-GB"/>
        </w:rPr>
        <w:t>9</w:t>
      </w:r>
      <w:r w:rsidRPr="00FD7181">
        <w:rPr>
          <w:snapToGrid/>
          <w:szCs w:val="21"/>
          <w:lang w:val="en-GB"/>
        </w:rPr>
        <w:t>和</w:t>
      </w:r>
      <w:r w:rsidR="00FD7181" w:rsidRPr="00FD7181">
        <w:rPr>
          <w:snapToGrid/>
          <w:szCs w:val="21"/>
          <w:lang w:val="en-GB"/>
        </w:rPr>
        <w:t>2.</w:t>
      </w:r>
      <w:r w:rsidRPr="00FD7181">
        <w:rPr>
          <w:snapToGrid/>
          <w:szCs w:val="21"/>
          <w:lang w:val="en-GB"/>
        </w:rPr>
        <w:t>8</w:t>
      </w:r>
      <w:r w:rsidRPr="00FD7181">
        <w:rPr>
          <w:snapToGrid/>
          <w:szCs w:val="21"/>
          <w:lang w:val="en-GB"/>
        </w:rPr>
        <w:t>例。新生儿死亡率的下降主要由于由传染病引发的婴儿死亡、产前死亡和肺炎引发死亡情况的减少。先天性失调也呈下降趋势。</w:t>
      </w:r>
    </w:p>
    <w:p w:rsidR="008370F6" w:rsidRPr="00FD7181" w:rsidRDefault="008370F6" w:rsidP="005330BB">
      <w:pPr>
        <w:pStyle w:val="SingleTxtGC"/>
        <w:tabs>
          <w:tab w:val="clear" w:pos="1565"/>
          <w:tab w:val="clear" w:pos="1996"/>
          <w:tab w:val="left" w:pos="1680"/>
        </w:tabs>
        <w:rPr>
          <w:snapToGrid/>
          <w:szCs w:val="21"/>
          <w:lang w:val="en-GB"/>
        </w:rPr>
      </w:pPr>
      <w:r w:rsidRPr="00FD7181">
        <w:rPr>
          <w:snapToGrid/>
          <w:szCs w:val="21"/>
          <w:lang w:val="en-GB"/>
        </w:rPr>
        <w:t>50</w:t>
      </w:r>
      <w:r w:rsidR="00FD7181" w:rsidRPr="00FD7181">
        <w:rPr>
          <w:snapToGrid/>
          <w:szCs w:val="21"/>
          <w:lang w:val="en-GB"/>
        </w:rPr>
        <w:t>8.</w:t>
      </w:r>
      <w:r w:rsidRPr="00FD7181">
        <w:rPr>
          <w:snapToGrid/>
          <w:szCs w:val="21"/>
          <w:lang w:val="en-GB"/>
        </w:rPr>
        <w:tab/>
      </w:r>
      <w:r w:rsidRPr="00FD7181">
        <w:rPr>
          <w:snapToGrid/>
          <w:szCs w:val="21"/>
          <w:lang w:val="en-GB"/>
        </w:rPr>
        <w:t>在穆斯林人口中</w:t>
      </w:r>
      <w:r w:rsidR="00FD7181" w:rsidRPr="00FD7181">
        <w:rPr>
          <w:snapToGrid/>
          <w:szCs w:val="21"/>
          <w:lang w:val="en-GB"/>
        </w:rPr>
        <w:t>，</w:t>
      </w:r>
      <w:r w:rsidRPr="00FD7181">
        <w:rPr>
          <w:snapToGrid/>
          <w:szCs w:val="21"/>
          <w:lang w:val="en-GB"/>
        </w:rPr>
        <w:t>尽管婴儿死亡率持续下降</w:t>
      </w:r>
      <w:r w:rsidR="00FD7181" w:rsidRPr="00FD7181">
        <w:rPr>
          <w:snapToGrid/>
          <w:szCs w:val="21"/>
          <w:lang w:val="en-GB"/>
        </w:rPr>
        <w:t>，</w:t>
      </w:r>
      <w:r w:rsidRPr="00FD7181">
        <w:rPr>
          <w:snapToGrid/>
          <w:szCs w:val="21"/>
          <w:lang w:val="en-GB"/>
        </w:rPr>
        <w:t>但仍相对较高</w:t>
      </w:r>
      <w:r w:rsidR="00FD7181" w:rsidRPr="00FD7181">
        <w:rPr>
          <w:snapToGrid/>
          <w:szCs w:val="21"/>
          <w:lang w:val="en-GB"/>
        </w:rPr>
        <w:t>，</w:t>
      </w:r>
      <w:r w:rsidRPr="00FD7181">
        <w:rPr>
          <w:snapToGrid/>
          <w:szCs w:val="21"/>
          <w:lang w:val="en-GB"/>
        </w:rPr>
        <w:t>每</w:t>
      </w:r>
      <w:r w:rsidRPr="00FD7181">
        <w:rPr>
          <w:snapToGrid/>
          <w:szCs w:val="21"/>
          <w:lang w:val="en-GB"/>
        </w:rPr>
        <w:t>1 000</w:t>
      </w:r>
      <w:r w:rsidRPr="00FD7181">
        <w:rPr>
          <w:snapToGrid/>
          <w:szCs w:val="21"/>
          <w:lang w:val="en-GB"/>
        </w:rPr>
        <w:t>名活产婴儿中仍然有</w:t>
      </w:r>
      <w:r w:rsidR="00FD7181" w:rsidRPr="00FD7181">
        <w:rPr>
          <w:snapToGrid/>
          <w:szCs w:val="21"/>
          <w:lang w:val="en-GB"/>
        </w:rPr>
        <w:t>7.</w:t>
      </w:r>
      <w:r w:rsidRPr="00FD7181">
        <w:rPr>
          <w:snapToGrid/>
          <w:szCs w:val="21"/>
          <w:lang w:val="en-GB"/>
        </w:rPr>
        <w:t>2</w:t>
      </w:r>
      <w:r w:rsidRPr="00FD7181">
        <w:rPr>
          <w:snapToGrid/>
          <w:szCs w:val="21"/>
          <w:lang w:val="en-GB"/>
        </w:rPr>
        <w:t>例死亡。不同社会之间存在差异的原因有很多</w:t>
      </w:r>
      <w:r w:rsidR="00FD7181" w:rsidRPr="00FD7181">
        <w:rPr>
          <w:snapToGrid/>
          <w:szCs w:val="21"/>
          <w:lang w:val="en-GB"/>
        </w:rPr>
        <w:t>，</w:t>
      </w:r>
      <w:r w:rsidRPr="00FD7181">
        <w:rPr>
          <w:snapToGrid/>
          <w:szCs w:val="21"/>
          <w:lang w:val="en-GB"/>
        </w:rPr>
        <w:t>其中之一是近亲结婚的比率很高</w:t>
      </w:r>
      <w:r w:rsidR="003F21CB" w:rsidRPr="00FD7181">
        <w:rPr>
          <w:snapToGrid/>
          <w:spacing w:val="-50"/>
          <w:szCs w:val="21"/>
          <w:lang w:val="en-GB"/>
        </w:rPr>
        <w:t>―</w:t>
      </w:r>
      <w:r w:rsidR="003F21CB" w:rsidRPr="00FD7181">
        <w:rPr>
          <w:snapToGrid/>
          <w:szCs w:val="21"/>
          <w:lang w:val="en-GB"/>
        </w:rPr>
        <w:t>―</w:t>
      </w:r>
      <w:r w:rsidRPr="00FD7181">
        <w:rPr>
          <w:snapToGrid/>
          <w:szCs w:val="21"/>
          <w:lang w:val="en-GB"/>
        </w:rPr>
        <w:t>阿拉伯人中约有</w:t>
      </w:r>
      <w:r w:rsidRPr="00FD7181">
        <w:rPr>
          <w:snapToGrid/>
          <w:szCs w:val="21"/>
          <w:lang w:val="en-GB"/>
        </w:rPr>
        <w:t>35</w:t>
      </w:r>
      <w:r w:rsidR="00FD7181" w:rsidRPr="00FD7181">
        <w:rPr>
          <w:snapToGrid/>
          <w:szCs w:val="21"/>
          <w:lang w:val="en-GB"/>
        </w:rPr>
        <w:t>%</w:t>
      </w:r>
      <w:r w:rsidR="00FD7181" w:rsidRPr="00FD7181">
        <w:rPr>
          <w:snapToGrid/>
          <w:szCs w:val="21"/>
          <w:lang w:val="en-GB"/>
        </w:rPr>
        <w:t>，</w:t>
      </w:r>
      <w:r w:rsidRPr="00FD7181">
        <w:rPr>
          <w:snapToGrid/>
          <w:szCs w:val="21"/>
          <w:lang w:val="en-GB"/>
        </w:rPr>
        <w:t>贝都因人中约有</w:t>
      </w:r>
      <w:r w:rsidRPr="00FD7181">
        <w:rPr>
          <w:snapToGrid/>
          <w:szCs w:val="21"/>
          <w:lang w:val="en-GB"/>
        </w:rPr>
        <w:t>60</w:t>
      </w:r>
      <w:r w:rsidR="00FD7181" w:rsidRPr="00FD7181">
        <w:rPr>
          <w:snapToGrid/>
          <w:szCs w:val="21"/>
          <w:lang w:val="en-GB"/>
        </w:rPr>
        <w:t>%</w:t>
      </w:r>
      <w:r w:rsidR="00FD7181" w:rsidRPr="00FD7181">
        <w:rPr>
          <w:snapToGrid/>
          <w:szCs w:val="21"/>
          <w:lang w:val="en-GB"/>
        </w:rPr>
        <w:t>，</w:t>
      </w:r>
      <w:r w:rsidRPr="00FD7181">
        <w:rPr>
          <w:snapToGrid/>
          <w:szCs w:val="21"/>
          <w:lang w:val="en-GB"/>
        </w:rPr>
        <w:t>另一个原因是宗教严禁堕胎</w:t>
      </w:r>
      <w:r w:rsidR="00FD7181" w:rsidRPr="00FD7181">
        <w:rPr>
          <w:snapToGrid/>
          <w:szCs w:val="21"/>
          <w:lang w:val="en-GB"/>
        </w:rPr>
        <w:t>，</w:t>
      </w:r>
      <w:r w:rsidRPr="00FD7181">
        <w:rPr>
          <w:snapToGrid/>
          <w:szCs w:val="21"/>
          <w:lang w:val="en-GB"/>
        </w:rPr>
        <w:t>即使得到堕胎的医疗建议也不可以实施</w:t>
      </w:r>
      <w:r w:rsidR="00FD7181" w:rsidRPr="00FD7181">
        <w:rPr>
          <w:snapToGrid/>
          <w:szCs w:val="21"/>
          <w:lang w:val="en-GB"/>
        </w:rPr>
        <w:t>，</w:t>
      </w:r>
      <w:r w:rsidRPr="00FD7181">
        <w:rPr>
          <w:snapToGrid/>
          <w:szCs w:val="21"/>
          <w:lang w:val="en-GB"/>
        </w:rPr>
        <w:t>还有社会经济差异的原因。</w:t>
      </w:r>
    </w:p>
    <w:p w:rsidR="008370F6" w:rsidRPr="00FD7181" w:rsidRDefault="008370F6" w:rsidP="00724BFE">
      <w:pPr>
        <w:pStyle w:val="H4GC"/>
        <w:rPr>
          <w:snapToGrid/>
          <w:lang w:val="en-GB"/>
        </w:rPr>
      </w:pPr>
      <w:r w:rsidRPr="00FD7181">
        <w:rPr>
          <w:snapToGrid/>
          <w:lang w:val="en-GB"/>
        </w:rPr>
        <w:tab/>
      </w:r>
      <w:r w:rsidRPr="00FD7181">
        <w:rPr>
          <w:snapToGrid/>
          <w:lang w:val="en-GB"/>
        </w:rPr>
        <w:tab/>
      </w:r>
      <w:r w:rsidRPr="00FD7181">
        <w:rPr>
          <w:snapToGrid/>
          <w:lang w:val="en-GB"/>
        </w:rPr>
        <w:t>免疫接种比率</w:t>
      </w:r>
    </w:p>
    <w:p w:rsidR="00033D53" w:rsidRPr="00FD7181" w:rsidRDefault="008370F6" w:rsidP="00033D53">
      <w:pPr>
        <w:numPr>
          <w:ilvl w:val="0"/>
          <w:numId w:val="17"/>
        </w:numPr>
        <w:tabs>
          <w:tab w:val="clear" w:pos="431"/>
        </w:tabs>
        <w:suppressAutoHyphens/>
        <w:overflowPunct/>
        <w:adjustRightInd/>
        <w:snapToGrid/>
        <w:spacing w:after="120"/>
        <w:ind w:right="1134"/>
      </w:pPr>
      <w:r w:rsidRPr="00FD7181">
        <w:rPr>
          <w:snapToGrid/>
          <w:lang w:val="en-GB"/>
        </w:rPr>
        <w:t>下表为免疫接种比率相关数据</w:t>
      </w:r>
      <w:r w:rsidR="00FD7181" w:rsidRPr="00FD7181">
        <w:rPr>
          <w:snapToGrid/>
          <w:lang w:val="en-GB"/>
        </w:rPr>
        <w:t>：</w:t>
      </w:r>
    </w:p>
    <w:p w:rsidR="007C63EF" w:rsidRPr="00FD7181" w:rsidRDefault="0091069C" w:rsidP="0091069C">
      <w:pPr>
        <w:pStyle w:val="H23GC"/>
        <w:rPr>
          <w:snapToGrid/>
          <w:lang w:val="en-GB"/>
        </w:rPr>
      </w:pPr>
      <w:r>
        <w:rPr>
          <w:rFonts w:hint="eastAsia"/>
        </w:rPr>
        <w:tab/>
      </w:r>
      <w:r>
        <w:rPr>
          <w:rFonts w:hint="eastAsia"/>
        </w:rPr>
        <w:tab/>
      </w:r>
      <w:r w:rsidR="007C63EF" w:rsidRPr="0091069C">
        <w:rPr>
          <w:rFonts w:ascii="SimSun" w:eastAsia="SimSun" w:hAnsi="SimSun"/>
          <w:sz w:val="21"/>
          <w:lang w:val="en-GB"/>
        </w:rPr>
        <w:t>表</w:t>
      </w:r>
      <w:r w:rsidR="007C63EF" w:rsidRPr="0091069C">
        <w:rPr>
          <w:rFonts w:eastAsia="SimSun"/>
          <w:sz w:val="21"/>
          <w:lang w:val="en-GB"/>
        </w:rPr>
        <w:t>34</w:t>
      </w:r>
      <w:bookmarkStart w:id="19" w:name="_Toc12247828"/>
      <w:r>
        <w:rPr>
          <w:rFonts w:hint="eastAsia"/>
          <w:b/>
          <w:sz w:val="21"/>
          <w:szCs w:val="21"/>
          <w:lang w:val="en-GB"/>
        </w:rPr>
        <w:br/>
      </w:r>
      <w:r w:rsidR="007C63EF" w:rsidRPr="00FD7181">
        <w:rPr>
          <w:snapToGrid/>
          <w:lang w:val="en-GB"/>
        </w:rPr>
        <w:t>免疫接种</w:t>
      </w:r>
      <w:r w:rsidR="00FD7181" w:rsidRPr="00FD7181">
        <w:rPr>
          <w:snapToGrid/>
          <w:lang w:val="en-GB"/>
        </w:rPr>
        <w:t>：</w:t>
      </w:r>
      <w:r w:rsidR="007C63EF" w:rsidRPr="00FD7181">
        <w:rPr>
          <w:snapToGrid/>
          <w:lang w:val="en-GB"/>
        </w:rPr>
        <w:t>2005</w:t>
      </w:r>
      <w:r w:rsidR="007C63EF" w:rsidRPr="00FD7181">
        <w:rPr>
          <w:snapToGrid/>
          <w:lang w:val="en-GB"/>
        </w:rPr>
        <w:t>年两岁以下接受免疫接种儿童的百分比</w:t>
      </w:r>
      <w:bookmarkEnd w:id="19"/>
    </w:p>
    <w:tbl>
      <w:tblPr>
        <w:tblW w:w="9631" w:type="dxa"/>
        <w:tblLayout w:type="fixed"/>
        <w:tblCellMar>
          <w:left w:w="0" w:type="dxa"/>
          <w:right w:w="113" w:type="dxa"/>
        </w:tblCellMar>
        <w:tblLook w:val="01E0" w:firstRow="1" w:lastRow="1" w:firstColumn="1" w:lastColumn="1" w:noHBand="0" w:noVBand="0"/>
      </w:tblPr>
      <w:tblGrid>
        <w:gridCol w:w="1372"/>
        <w:gridCol w:w="1179"/>
        <w:gridCol w:w="1180"/>
        <w:gridCol w:w="1180"/>
        <w:gridCol w:w="1180"/>
        <w:gridCol w:w="1180"/>
        <w:gridCol w:w="1180"/>
        <w:gridCol w:w="1180"/>
      </w:tblGrid>
      <w:tr w:rsidR="007C63EF" w:rsidRPr="00FD7181" w:rsidTr="0088100B">
        <w:tc>
          <w:tcPr>
            <w:tcW w:w="1372"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left"/>
              <w:rPr>
                <w:rFonts w:eastAsia="STKaiti"/>
                <w:snapToGrid/>
                <w:sz w:val="18"/>
                <w:szCs w:val="18"/>
                <w:lang w:val="en-GB" w:eastAsia="en-US"/>
              </w:rPr>
            </w:pPr>
            <w:r w:rsidRPr="00FD7181">
              <w:rPr>
                <w:rFonts w:eastAsia="KaiTi_GB2312"/>
                <w:snapToGrid/>
                <w:sz w:val="18"/>
                <w:szCs w:val="18"/>
                <w:lang w:val="en-GB" w:eastAsia="en-US"/>
              </w:rPr>
              <w:t>疫苗</w:t>
            </w:r>
          </w:p>
        </w:tc>
        <w:tc>
          <w:tcPr>
            <w:tcW w:w="1179"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白喉</w:t>
            </w:r>
            <w:r w:rsidRPr="00FD7181">
              <w:rPr>
                <w:rFonts w:eastAsia="KaiTi_GB2312"/>
                <w:bCs/>
                <w:snapToGrid/>
                <w:sz w:val="18"/>
                <w:szCs w:val="18"/>
                <w:lang w:val="en-GB"/>
              </w:rPr>
              <w:br/>
            </w:r>
            <w:r w:rsidRPr="00FD7181">
              <w:rPr>
                <w:rFonts w:eastAsia="KaiTi_GB2312"/>
                <w:bCs/>
                <w:snapToGrid/>
                <w:sz w:val="18"/>
                <w:szCs w:val="18"/>
                <w:lang w:val="en-GB"/>
              </w:rPr>
              <w:t>强直</w:t>
            </w:r>
            <w:r w:rsidRPr="00FD7181">
              <w:rPr>
                <w:rFonts w:eastAsia="KaiTi_GB2312"/>
                <w:bCs/>
                <w:snapToGrid/>
                <w:sz w:val="18"/>
                <w:szCs w:val="18"/>
                <w:lang w:val="en-GB"/>
              </w:rPr>
              <w:br/>
            </w:r>
            <w:r w:rsidRPr="00FD7181">
              <w:rPr>
                <w:rFonts w:eastAsia="KaiTi_GB2312"/>
                <w:bCs/>
                <w:snapToGrid/>
                <w:sz w:val="18"/>
                <w:szCs w:val="18"/>
                <w:lang w:val="en-GB"/>
              </w:rPr>
              <w:t>百日咳</w:t>
            </w:r>
            <w:r w:rsidRPr="00FD7181">
              <w:rPr>
                <w:rFonts w:eastAsia="KaiTi_GB2312"/>
                <w:bCs/>
                <w:snapToGrid/>
                <w:sz w:val="18"/>
                <w:szCs w:val="18"/>
                <w:lang w:val="en-GB"/>
              </w:rPr>
              <w:br/>
              <w:t>DTP</w:t>
            </w:r>
          </w:p>
          <w:p w:rsidR="007C63EF" w:rsidRPr="00FD7181" w:rsidRDefault="007C63EF" w:rsidP="007C63EF">
            <w:pPr>
              <w:keepNext/>
              <w:keepLines/>
              <w:tabs>
                <w:tab w:val="clear" w:pos="431"/>
              </w:tabs>
              <w:suppressAutoHyphens/>
              <w:overflowPunct/>
              <w:adjustRightInd/>
              <w:snapToGrid/>
              <w:spacing w:line="280" w:lineRule="exact"/>
              <w:jc w:val="right"/>
              <w:rPr>
                <w:rFonts w:eastAsia="STKaiti"/>
                <w:bCs/>
                <w:snapToGrid/>
                <w:sz w:val="18"/>
                <w:szCs w:val="18"/>
                <w:lang w:val="en-GB"/>
              </w:rPr>
            </w:pPr>
            <w:r w:rsidRPr="00FD7181">
              <w:rPr>
                <w:rFonts w:eastAsia="KaiTi_GB2312"/>
                <w:snapToGrid/>
                <w:sz w:val="18"/>
                <w:szCs w:val="18"/>
                <w:lang w:val="en-GB"/>
              </w:rPr>
              <w:t>4</w:t>
            </w:r>
            <w:r w:rsidRPr="00FD7181">
              <w:rPr>
                <w:rFonts w:eastAsia="KaiTi_GB2312"/>
                <w:snapToGrid/>
                <w:sz w:val="18"/>
                <w:szCs w:val="18"/>
                <w:lang w:val="fr-CH"/>
              </w:rPr>
              <w:t>次剂量</w:t>
            </w:r>
          </w:p>
        </w:tc>
        <w:tc>
          <w:tcPr>
            <w:tcW w:w="1180"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小儿麻痹症疫苗</w:t>
            </w:r>
          </w:p>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 xml:space="preserve">IPV </w:t>
            </w:r>
          </w:p>
          <w:p w:rsidR="007C63EF" w:rsidRPr="00FD7181" w:rsidRDefault="007C63EF" w:rsidP="007C63EF">
            <w:pPr>
              <w:keepNext/>
              <w:keepLines/>
              <w:tabs>
                <w:tab w:val="clear" w:pos="431"/>
              </w:tabs>
              <w:suppressAutoHyphens/>
              <w:overflowPunct/>
              <w:adjustRightInd/>
              <w:snapToGrid/>
              <w:spacing w:line="280" w:lineRule="exact"/>
              <w:jc w:val="right"/>
              <w:rPr>
                <w:rFonts w:eastAsia="STKaiti"/>
                <w:bCs/>
                <w:snapToGrid/>
                <w:sz w:val="18"/>
                <w:szCs w:val="18"/>
                <w:lang w:val="en-GB"/>
              </w:rPr>
            </w:pPr>
            <w:r w:rsidRPr="00FD7181">
              <w:rPr>
                <w:rFonts w:eastAsia="KaiTi_GB2312"/>
                <w:bCs/>
                <w:snapToGrid/>
                <w:sz w:val="18"/>
                <w:szCs w:val="18"/>
                <w:lang w:val="en-GB"/>
              </w:rPr>
              <w:t>3</w:t>
            </w:r>
            <w:r w:rsidRPr="00FD7181">
              <w:rPr>
                <w:rFonts w:eastAsia="KaiTi_GB2312"/>
                <w:snapToGrid/>
                <w:sz w:val="18"/>
                <w:szCs w:val="18"/>
                <w:lang w:val="fr-CH"/>
              </w:rPr>
              <w:t>次剂量</w:t>
            </w:r>
          </w:p>
        </w:tc>
        <w:tc>
          <w:tcPr>
            <w:tcW w:w="1180"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小儿麻痹症疫苗</w:t>
            </w:r>
          </w:p>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 xml:space="preserve">OPV </w:t>
            </w:r>
          </w:p>
          <w:p w:rsidR="007C63EF" w:rsidRPr="00FD7181" w:rsidRDefault="007C63EF" w:rsidP="007C63EF">
            <w:pPr>
              <w:keepNext/>
              <w:keepLines/>
              <w:tabs>
                <w:tab w:val="clear" w:pos="431"/>
              </w:tabs>
              <w:suppressAutoHyphens/>
              <w:overflowPunct/>
              <w:adjustRightInd/>
              <w:snapToGrid/>
              <w:spacing w:line="280" w:lineRule="exact"/>
              <w:jc w:val="right"/>
              <w:rPr>
                <w:rFonts w:eastAsia="STKaiti"/>
                <w:snapToGrid/>
                <w:sz w:val="18"/>
                <w:szCs w:val="18"/>
                <w:lang w:val="en-GB"/>
              </w:rPr>
            </w:pPr>
            <w:r w:rsidRPr="00FD7181">
              <w:rPr>
                <w:rFonts w:eastAsia="KaiTi_GB2312"/>
                <w:bCs/>
                <w:snapToGrid/>
                <w:sz w:val="18"/>
                <w:szCs w:val="18"/>
                <w:lang w:val="en-GB"/>
              </w:rPr>
              <w:t>3</w:t>
            </w:r>
            <w:r w:rsidRPr="00FD7181">
              <w:rPr>
                <w:rFonts w:eastAsia="KaiTi_GB2312"/>
                <w:snapToGrid/>
                <w:sz w:val="18"/>
                <w:szCs w:val="18"/>
                <w:lang w:val="fr-CH"/>
              </w:rPr>
              <w:t>次剂量</w:t>
            </w:r>
          </w:p>
        </w:tc>
        <w:tc>
          <w:tcPr>
            <w:tcW w:w="1180"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麻疹</w:t>
            </w:r>
            <w:r w:rsidRPr="00FD7181">
              <w:rPr>
                <w:rFonts w:eastAsia="KaiTi_GB2312"/>
                <w:bCs/>
                <w:snapToGrid/>
                <w:sz w:val="18"/>
                <w:szCs w:val="18"/>
                <w:lang w:val="en-GB"/>
              </w:rPr>
              <w:br/>
            </w:r>
            <w:r w:rsidRPr="00FD7181">
              <w:rPr>
                <w:rFonts w:eastAsia="KaiTi_GB2312"/>
                <w:bCs/>
                <w:snapToGrid/>
                <w:sz w:val="18"/>
                <w:szCs w:val="18"/>
                <w:lang w:val="en-GB"/>
              </w:rPr>
              <w:t>腮腺炎</w:t>
            </w:r>
            <w:r w:rsidRPr="00FD7181">
              <w:rPr>
                <w:rFonts w:eastAsia="KaiTi_GB2312"/>
                <w:bCs/>
                <w:snapToGrid/>
                <w:sz w:val="18"/>
                <w:szCs w:val="18"/>
                <w:lang w:val="en-GB"/>
              </w:rPr>
              <w:br/>
            </w:r>
            <w:r w:rsidRPr="00FD7181">
              <w:rPr>
                <w:rFonts w:eastAsia="KaiTi_GB2312"/>
                <w:bCs/>
                <w:snapToGrid/>
                <w:sz w:val="18"/>
                <w:szCs w:val="18"/>
                <w:lang w:val="en-GB"/>
              </w:rPr>
              <w:t>风疹</w:t>
            </w:r>
            <w:r w:rsidRPr="00FD7181">
              <w:rPr>
                <w:rFonts w:eastAsia="KaiTi_GB2312"/>
                <w:bCs/>
                <w:snapToGrid/>
                <w:sz w:val="18"/>
                <w:szCs w:val="18"/>
                <w:lang w:val="en-GB"/>
              </w:rPr>
              <w:t xml:space="preserve"> </w:t>
            </w:r>
            <w:r w:rsidRPr="00FD7181">
              <w:rPr>
                <w:rFonts w:eastAsia="KaiTi_GB2312"/>
                <w:bCs/>
                <w:snapToGrid/>
                <w:sz w:val="18"/>
                <w:szCs w:val="18"/>
                <w:lang w:val="en-GB"/>
              </w:rPr>
              <w:br/>
              <w:t>MMR</w:t>
            </w:r>
          </w:p>
          <w:p w:rsidR="007C63EF" w:rsidRPr="00FD7181" w:rsidRDefault="007C63EF" w:rsidP="007C63EF">
            <w:pPr>
              <w:keepNext/>
              <w:keepLines/>
              <w:tabs>
                <w:tab w:val="clear" w:pos="431"/>
              </w:tabs>
              <w:suppressAutoHyphens/>
              <w:overflowPunct/>
              <w:adjustRightInd/>
              <w:snapToGrid/>
              <w:spacing w:line="280" w:lineRule="exact"/>
              <w:jc w:val="right"/>
              <w:rPr>
                <w:rFonts w:eastAsia="STKaiti"/>
                <w:snapToGrid/>
                <w:sz w:val="18"/>
                <w:szCs w:val="18"/>
                <w:lang w:val="en-GB"/>
              </w:rPr>
            </w:pPr>
            <w:r w:rsidRPr="00FD7181">
              <w:rPr>
                <w:rFonts w:eastAsia="KaiTi_GB2312"/>
                <w:snapToGrid/>
                <w:sz w:val="18"/>
                <w:szCs w:val="18"/>
                <w:lang w:val="en-GB"/>
              </w:rPr>
              <w:t>1</w:t>
            </w:r>
            <w:r w:rsidRPr="00FD7181">
              <w:rPr>
                <w:rFonts w:eastAsia="KaiTi_GB2312"/>
                <w:snapToGrid/>
                <w:sz w:val="18"/>
                <w:szCs w:val="18"/>
                <w:lang w:val="fr-CH"/>
              </w:rPr>
              <w:t>次剂量</w:t>
            </w:r>
          </w:p>
        </w:tc>
        <w:tc>
          <w:tcPr>
            <w:tcW w:w="1180"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甲肝疫苗</w:t>
            </w:r>
            <w:r w:rsidRPr="00FD7181">
              <w:rPr>
                <w:rFonts w:eastAsia="KaiTi_GB2312"/>
                <w:bCs/>
                <w:snapToGrid/>
                <w:sz w:val="18"/>
                <w:szCs w:val="18"/>
                <w:lang w:val="en-GB" w:eastAsia="en-US"/>
              </w:rPr>
              <w:t xml:space="preserve"> </w:t>
            </w:r>
            <w:r w:rsidRPr="00FD7181">
              <w:rPr>
                <w:rFonts w:eastAsia="KaiTi_GB2312"/>
                <w:bCs/>
                <w:snapToGrid/>
                <w:sz w:val="18"/>
                <w:szCs w:val="18"/>
                <w:lang w:val="en-GB" w:eastAsia="en-US"/>
              </w:rPr>
              <w:br/>
              <w:t xml:space="preserve">HAV </w:t>
            </w:r>
          </w:p>
          <w:p w:rsidR="007C63EF" w:rsidRPr="00FD7181" w:rsidRDefault="007C63EF" w:rsidP="007C63EF">
            <w:pPr>
              <w:keepNext/>
              <w:keepLines/>
              <w:tabs>
                <w:tab w:val="clear" w:pos="431"/>
              </w:tabs>
              <w:suppressAutoHyphens/>
              <w:overflowPunct/>
              <w:adjustRightInd/>
              <w:snapToGrid/>
              <w:spacing w:line="280" w:lineRule="exact"/>
              <w:jc w:val="right"/>
              <w:rPr>
                <w:rFonts w:eastAsia="STKaiti"/>
                <w:snapToGrid/>
                <w:sz w:val="18"/>
                <w:szCs w:val="18"/>
                <w:lang w:val="en-GB" w:eastAsia="en-US"/>
              </w:rPr>
            </w:pPr>
            <w:r w:rsidRPr="00FD7181">
              <w:rPr>
                <w:rFonts w:eastAsia="KaiTi_GB2312"/>
                <w:bCs/>
                <w:snapToGrid/>
                <w:sz w:val="18"/>
                <w:szCs w:val="18"/>
                <w:lang w:val="en-GB" w:eastAsia="en-US"/>
              </w:rPr>
              <w:t>1</w:t>
            </w:r>
            <w:r w:rsidRPr="00FD7181">
              <w:rPr>
                <w:rFonts w:eastAsia="KaiTi_GB2312"/>
                <w:snapToGrid/>
                <w:sz w:val="18"/>
                <w:szCs w:val="18"/>
                <w:lang w:val="fr-CH" w:eastAsia="en-US"/>
              </w:rPr>
              <w:t>次剂量</w:t>
            </w:r>
          </w:p>
        </w:tc>
        <w:tc>
          <w:tcPr>
            <w:tcW w:w="1180"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乙肝疫苗</w:t>
            </w:r>
            <w:r w:rsidRPr="00FD7181">
              <w:rPr>
                <w:rFonts w:eastAsia="KaiTi_GB2312"/>
                <w:bCs/>
                <w:snapToGrid/>
                <w:sz w:val="18"/>
                <w:szCs w:val="18"/>
                <w:lang w:val="en-GB"/>
              </w:rPr>
              <w:t xml:space="preserve"> </w:t>
            </w:r>
            <w:r w:rsidRPr="00FD7181">
              <w:rPr>
                <w:rFonts w:eastAsia="KaiTi_GB2312"/>
                <w:bCs/>
                <w:snapToGrid/>
                <w:sz w:val="18"/>
                <w:szCs w:val="18"/>
                <w:lang w:val="en-GB"/>
              </w:rPr>
              <w:br/>
              <w:t xml:space="preserve">HBV </w:t>
            </w:r>
          </w:p>
          <w:p w:rsidR="007C63EF" w:rsidRPr="00FD7181" w:rsidRDefault="007C63EF" w:rsidP="007C63EF">
            <w:pPr>
              <w:keepNext/>
              <w:keepLines/>
              <w:tabs>
                <w:tab w:val="clear" w:pos="431"/>
              </w:tabs>
              <w:suppressAutoHyphens/>
              <w:overflowPunct/>
              <w:adjustRightInd/>
              <w:snapToGrid/>
              <w:spacing w:line="280" w:lineRule="exact"/>
              <w:jc w:val="right"/>
              <w:rPr>
                <w:rFonts w:eastAsia="STKaiti"/>
                <w:snapToGrid/>
                <w:sz w:val="18"/>
                <w:szCs w:val="18"/>
                <w:lang w:val="en-GB"/>
              </w:rPr>
            </w:pPr>
            <w:r w:rsidRPr="00FD7181">
              <w:rPr>
                <w:rFonts w:eastAsia="KaiTi_GB2312"/>
                <w:bCs/>
                <w:snapToGrid/>
                <w:sz w:val="18"/>
                <w:szCs w:val="18"/>
                <w:lang w:val="en-GB"/>
              </w:rPr>
              <w:t>3</w:t>
            </w:r>
            <w:r w:rsidRPr="00FD7181">
              <w:rPr>
                <w:rFonts w:eastAsia="KaiTi_GB2312"/>
                <w:snapToGrid/>
                <w:sz w:val="18"/>
                <w:szCs w:val="18"/>
                <w:lang w:val="fr-CH"/>
              </w:rPr>
              <w:t>次剂量</w:t>
            </w:r>
          </w:p>
        </w:tc>
        <w:tc>
          <w:tcPr>
            <w:tcW w:w="1180"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血友病</w:t>
            </w:r>
          </w:p>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bCs/>
                <w:snapToGrid/>
                <w:sz w:val="18"/>
                <w:szCs w:val="18"/>
                <w:lang w:val="en-GB"/>
              </w:rPr>
              <w:t>B</w:t>
            </w:r>
            <w:r w:rsidRPr="00FD7181">
              <w:rPr>
                <w:rFonts w:eastAsia="KaiTi_GB2312"/>
                <w:bCs/>
                <w:snapToGrid/>
                <w:sz w:val="18"/>
                <w:szCs w:val="18"/>
                <w:lang w:val="en-GB"/>
              </w:rPr>
              <w:t>型流感</w:t>
            </w:r>
            <w:r w:rsidRPr="00FD7181">
              <w:rPr>
                <w:rFonts w:eastAsia="KaiTi_GB2312"/>
                <w:bCs/>
                <w:snapToGrid/>
                <w:sz w:val="18"/>
                <w:szCs w:val="18"/>
                <w:lang w:val="en-GB" w:eastAsia="en-US"/>
              </w:rPr>
              <w:br/>
              <w:t xml:space="preserve">HIB </w:t>
            </w:r>
          </w:p>
          <w:p w:rsidR="007C63EF" w:rsidRPr="00FD7181" w:rsidRDefault="007C63EF" w:rsidP="007C63EF">
            <w:pPr>
              <w:keepNext/>
              <w:keepLines/>
              <w:tabs>
                <w:tab w:val="clear" w:pos="431"/>
              </w:tabs>
              <w:suppressAutoHyphens/>
              <w:overflowPunct/>
              <w:adjustRightInd/>
              <w:snapToGrid/>
              <w:spacing w:line="280" w:lineRule="exact"/>
              <w:jc w:val="right"/>
              <w:rPr>
                <w:rFonts w:eastAsia="KaiTi_GB2312"/>
                <w:bCs/>
                <w:snapToGrid/>
                <w:sz w:val="18"/>
                <w:szCs w:val="18"/>
                <w:lang w:val="en-GB"/>
              </w:rPr>
            </w:pPr>
            <w:r w:rsidRPr="00FD7181">
              <w:rPr>
                <w:rFonts w:eastAsia="KaiTi_GB2312"/>
                <w:snapToGrid/>
                <w:sz w:val="18"/>
                <w:szCs w:val="18"/>
                <w:lang w:val="en-GB" w:eastAsia="en-US"/>
              </w:rPr>
              <w:t>4</w:t>
            </w:r>
            <w:r w:rsidRPr="00FD7181">
              <w:rPr>
                <w:rFonts w:eastAsia="KaiTi_GB2312"/>
                <w:snapToGrid/>
                <w:sz w:val="18"/>
                <w:szCs w:val="18"/>
                <w:lang w:val="fr-CH" w:eastAsia="en-US"/>
              </w:rPr>
              <w:t>次剂量</w:t>
            </w:r>
          </w:p>
        </w:tc>
      </w:tr>
      <w:tr w:rsidR="007C63EF" w:rsidRPr="00FD7181" w:rsidTr="0088100B">
        <w:tc>
          <w:tcPr>
            <w:tcW w:w="1372"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 w:val="left" w:pos="284"/>
              </w:tabs>
              <w:overflowPunct/>
              <w:adjustRightInd/>
              <w:snapToGrid/>
              <w:spacing w:line="280" w:lineRule="exact"/>
              <w:jc w:val="left"/>
              <w:rPr>
                <w:rFonts w:eastAsia="SimHei"/>
                <w:snapToGrid/>
                <w:sz w:val="18"/>
                <w:szCs w:val="18"/>
                <w:lang w:val="en-GB"/>
              </w:rPr>
            </w:pPr>
            <w:r w:rsidRPr="00FD7181">
              <w:rPr>
                <w:b/>
                <w:snapToGrid/>
                <w:sz w:val="18"/>
                <w:szCs w:val="18"/>
                <w:lang w:val="en-GB" w:eastAsia="en-US"/>
              </w:rPr>
              <w:tab/>
            </w:r>
            <w:r w:rsidRPr="00FD7181">
              <w:rPr>
                <w:rFonts w:eastAsia="SimHei"/>
                <w:snapToGrid/>
                <w:sz w:val="18"/>
                <w:szCs w:val="18"/>
                <w:lang w:val="en-GB"/>
              </w:rPr>
              <w:t>共计</w:t>
            </w:r>
          </w:p>
        </w:tc>
        <w:tc>
          <w:tcPr>
            <w:tcW w:w="1179"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93</w:t>
            </w:r>
          </w:p>
        </w:tc>
        <w:tc>
          <w:tcPr>
            <w:tcW w:w="1180"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95</w:t>
            </w:r>
          </w:p>
        </w:tc>
        <w:tc>
          <w:tcPr>
            <w:tcW w:w="1180"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93</w:t>
            </w:r>
          </w:p>
        </w:tc>
        <w:tc>
          <w:tcPr>
            <w:tcW w:w="1180"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94</w:t>
            </w:r>
          </w:p>
        </w:tc>
        <w:tc>
          <w:tcPr>
            <w:tcW w:w="1180"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90</w:t>
            </w:r>
          </w:p>
        </w:tc>
        <w:tc>
          <w:tcPr>
            <w:tcW w:w="1180"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96</w:t>
            </w:r>
          </w:p>
        </w:tc>
        <w:tc>
          <w:tcPr>
            <w:tcW w:w="1180" w:type="dxa"/>
            <w:tcBorders>
              <w:top w:val="single" w:sz="12" w:space="0" w:color="auto"/>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93</w:t>
            </w:r>
          </w:p>
        </w:tc>
      </w:tr>
      <w:tr w:rsidR="007C63EF" w:rsidRPr="00FD7181" w:rsidTr="0088100B">
        <w:tc>
          <w:tcPr>
            <w:tcW w:w="1372"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left"/>
              <w:rPr>
                <w:snapToGrid/>
                <w:sz w:val="18"/>
                <w:szCs w:val="18"/>
                <w:lang w:val="en-GB"/>
              </w:rPr>
            </w:pPr>
            <w:r w:rsidRPr="00FD7181">
              <w:rPr>
                <w:snapToGrid/>
                <w:sz w:val="18"/>
                <w:szCs w:val="18"/>
                <w:lang w:val="en-GB"/>
              </w:rPr>
              <w:t>犹太人</w:t>
            </w:r>
          </w:p>
        </w:tc>
        <w:tc>
          <w:tcPr>
            <w:tcW w:w="1179"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91</w:t>
            </w:r>
          </w:p>
        </w:tc>
        <w:tc>
          <w:tcPr>
            <w:tcW w:w="1180"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94</w:t>
            </w:r>
          </w:p>
        </w:tc>
        <w:tc>
          <w:tcPr>
            <w:tcW w:w="1180"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91</w:t>
            </w:r>
          </w:p>
        </w:tc>
        <w:tc>
          <w:tcPr>
            <w:tcW w:w="1180"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93</w:t>
            </w:r>
          </w:p>
        </w:tc>
        <w:tc>
          <w:tcPr>
            <w:tcW w:w="1180"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88</w:t>
            </w:r>
          </w:p>
        </w:tc>
        <w:tc>
          <w:tcPr>
            <w:tcW w:w="1180"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96</w:t>
            </w:r>
          </w:p>
        </w:tc>
        <w:tc>
          <w:tcPr>
            <w:tcW w:w="1180"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91</w:t>
            </w:r>
          </w:p>
        </w:tc>
      </w:tr>
      <w:tr w:rsidR="007C63EF" w:rsidRPr="00FD7181" w:rsidTr="0088100B">
        <w:tc>
          <w:tcPr>
            <w:tcW w:w="1372"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left"/>
              <w:rPr>
                <w:snapToGrid/>
                <w:sz w:val="18"/>
                <w:szCs w:val="18"/>
                <w:lang w:val="en-GB"/>
              </w:rPr>
            </w:pPr>
            <w:r w:rsidRPr="00FD7181">
              <w:rPr>
                <w:snapToGrid/>
                <w:sz w:val="18"/>
                <w:szCs w:val="18"/>
                <w:lang w:val="en-GB"/>
              </w:rPr>
              <w:t>其他宗教人口</w:t>
            </w:r>
          </w:p>
        </w:tc>
        <w:tc>
          <w:tcPr>
            <w:tcW w:w="1179"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98</w:t>
            </w:r>
          </w:p>
        </w:tc>
        <w:tc>
          <w:tcPr>
            <w:tcW w:w="1180"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97</w:t>
            </w:r>
          </w:p>
        </w:tc>
        <w:tc>
          <w:tcPr>
            <w:tcW w:w="1180"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97</w:t>
            </w:r>
          </w:p>
        </w:tc>
        <w:tc>
          <w:tcPr>
            <w:tcW w:w="1180"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98</w:t>
            </w:r>
          </w:p>
        </w:tc>
        <w:tc>
          <w:tcPr>
            <w:tcW w:w="1180"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96</w:t>
            </w:r>
          </w:p>
        </w:tc>
        <w:tc>
          <w:tcPr>
            <w:tcW w:w="1180"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96</w:t>
            </w:r>
          </w:p>
        </w:tc>
        <w:tc>
          <w:tcPr>
            <w:tcW w:w="1180"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98</w:t>
            </w:r>
          </w:p>
        </w:tc>
      </w:tr>
    </w:tbl>
    <w:p w:rsidR="007C63EF" w:rsidRPr="00FD7181" w:rsidRDefault="007C63EF" w:rsidP="0091069C">
      <w:pPr>
        <w:tabs>
          <w:tab w:val="clear" w:pos="431"/>
        </w:tabs>
        <w:suppressAutoHyphens/>
        <w:overflowPunct/>
        <w:adjustRightInd/>
        <w:snapToGrid/>
        <w:spacing w:after="120"/>
        <w:ind w:left="1134" w:right="1134" w:firstLine="159"/>
        <w:jc w:val="left"/>
        <w:rPr>
          <w:snapToGrid/>
          <w:szCs w:val="21"/>
          <w:lang w:val="en-GB"/>
        </w:rPr>
      </w:pPr>
      <w:r w:rsidRPr="0091069C">
        <w:rPr>
          <w:rFonts w:eastAsia="KaiTi_GB2312"/>
          <w:snapToGrid/>
          <w:sz w:val="18"/>
          <w:szCs w:val="18"/>
          <w:lang w:val="en-GB"/>
        </w:rPr>
        <w:t>资料来源</w:t>
      </w:r>
      <w:r w:rsidR="00FD7181" w:rsidRPr="0091069C">
        <w:rPr>
          <w:rFonts w:eastAsia="KaiTi_GB2312"/>
          <w:snapToGrid/>
          <w:sz w:val="18"/>
          <w:szCs w:val="18"/>
          <w:lang w:val="en-GB"/>
        </w:rPr>
        <w:t>：</w:t>
      </w:r>
      <w:r w:rsidRPr="0091069C">
        <w:rPr>
          <w:snapToGrid/>
          <w:sz w:val="18"/>
          <w:szCs w:val="18"/>
          <w:lang w:val="en-GB"/>
        </w:rPr>
        <w:t>卫生部</w:t>
      </w:r>
      <w:r w:rsidR="00FD7181" w:rsidRPr="0091069C">
        <w:rPr>
          <w:snapToGrid/>
          <w:sz w:val="18"/>
          <w:szCs w:val="18"/>
          <w:lang w:val="en-GB"/>
        </w:rPr>
        <w:t>，</w:t>
      </w:r>
      <w:r w:rsidRPr="0091069C">
        <w:rPr>
          <w:snapToGrid/>
          <w:sz w:val="18"/>
          <w:szCs w:val="18"/>
          <w:lang w:val="en-GB"/>
        </w:rPr>
        <w:t>2008</w:t>
      </w:r>
      <w:r w:rsidRPr="0091069C">
        <w:rPr>
          <w:snapToGrid/>
          <w:sz w:val="18"/>
          <w:szCs w:val="18"/>
          <w:lang w:val="en-GB"/>
        </w:rPr>
        <w:t>年</w:t>
      </w:r>
      <w:r w:rsidRPr="00FD7181">
        <w:rPr>
          <w:snapToGrid/>
          <w:szCs w:val="21"/>
          <w:lang w:val="en-GB"/>
        </w:rPr>
        <w:t>。</w:t>
      </w:r>
    </w:p>
    <w:p w:rsidR="007C63EF" w:rsidRPr="00FD7181" w:rsidRDefault="007C63EF" w:rsidP="00724BFE">
      <w:pPr>
        <w:pStyle w:val="H4GC"/>
        <w:rPr>
          <w:snapToGrid/>
          <w:lang w:val="en-GB"/>
        </w:rPr>
      </w:pPr>
      <w:r w:rsidRPr="00FD7181">
        <w:rPr>
          <w:snapToGrid/>
          <w:lang w:val="en-GB"/>
        </w:rPr>
        <w:tab/>
      </w:r>
      <w:r w:rsidRPr="00FD7181">
        <w:rPr>
          <w:snapToGrid/>
          <w:lang w:val="en-GB"/>
        </w:rPr>
        <w:tab/>
      </w:r>
      <w:r w:rsidRPr="00FD7181">
        <w:rPr>
          <w:snapToGrid/>
          <w:lang w:val="en-GB"/>
        </w:rPr>
        <w:t>预期寿命</w:t>
      </w:r>
    </w:p>
    <w:p w:rsidR="007C63EF" w:rsidRPr="00FD7181" w:rsidRDefault="007C63EF" w:rsidP="007C63EF">
      <w:pPr>
        <w:tabs>
          <w:tab w:val="clear" w:pos="431"/>
        </w:tabs>
        <w:suppressAutoHyphens/>
        <w:overflowPunct/>
        <w:adjustRightInd/>
        <w:snapToGrid/>
        <w:spacing w:after="120"/>
        <w:ind w:left="1134" w:right="1134"/>
        <w:rPr>
          <w:snapToGrid/>
          <w:szCs w:val="21"/>
          <w:lang w:val="en-GB"/>
        </w:rPr>
      </w:pPr>
      <w:r w:rsidRPr="00FD7181">
        <w:rPr>
          <w:snapToGrid/>
          <w:szCs w:val="21"/>
          <w:lang w:val="en-GB"/>
        </w:rPr>
        <w:t>51</w:t>
      </w:r>
      <w:r w:rsidR="00FD7181" w:rsidRPr="00FD7181">
        <w:rPr>
          <w:snapToGrid/>
          <w:szCs w:val="21"/>
          <w:lang w:val="en-GB"/>
        </w:rPr>
        <w:t>0.</w:t>
      </w:r>
      <w:r w:rsidRPr="00FD7181">
        <w:rPr>
          <w:snapToGrid/>
          <w:szCs w:val="21"/>
          <w:lang w:val="en-GB"/>
        </w:rPr>
        <w:tab/>
      </w:r>
      <w:r w:rsidRPr="0091069C">
        <w:rPr>
          <w:snapToGrid/>
          <w:spacing w:val="-4"/>
          <w:szCs w:val="21"/>
          <w:lang w:val="en-GB"/>
        </w:rPr>
        <w:t>2007</w:t>
      </w:r>
      <w:r w:rsidRPr="0091069C">
        <w:rPr>
          <w:snapToGrid/>
          <w:spacing w:val="-4"/>
          <w:szCs w:val="21"/>
          <w:lang w:val="en-GB"/>
        </w:rPr>
        <w:t>年</w:t>
      </w:r>
      <w:r w:rsidR="00FD7181" w:rsidRPr="0091069C">
        <w:rPr>
          <w:snapToGrid/>
          <w:spacing w:val="-4"/>
          <w:szCs w:val="21"/>
          <w:lang w:val="en-GB"/>
        </w:rPr>
        <w:t>，</w:t>
      </w:r>
      <w:r w:rsidRPr="0091069C">
        <w:rPr>
          <w:snapToGrid/>
          <w:spacing w:val="-4"/>
          <w:szCs w:val="21"/>
          <w:lang w:val="en-GB"/>
        </w:rPr>
        <w:t>以色列妇女的预期寿命为</w:t>
      </w:r>
      <w:r w:rsidRPr="0091069C">
        <w:rPr>
          <w:snapToGrid/>
          <w:spacing w:val="-4"/>
          <w:szCs w:val="21"/>
          <w:lang w:val="en-GB"/>
        </w:rPr>
        <w:t>8</w:t>
      </w:r>
      <w:r w:rsidR="00FD7181" w:rsidRPr="0091069C">
        <w:rPr>
          <w:snapToGrid/>
          <w:spacing w:val="-4"/>
          <w:szCs w:val="21"/>
          <w:lang w:val="en-GB"/>
        </w:rPr>
        <w:t>2.</w:t>
      </w:r>
      <w:r w:rsidRPr="0091069C">
        <w:rPr>
          <w:snapToGrid/>
          <w:spacing w:val="-4"/>
          <w:szCs w:val="21"/>
          <w:lang w:val="en-GB"/>
        </w:rPr>
        <w:t xml:space="preserve">5 </w:t>
      </w:r>
      <w:r w:rsidRPr="0091069C">
        <w:rPr>
          <w:snapToGrid/>
          <w:spacing w:val="-4"/>
          <w:szCs w:val="21"/>
          <w:lang w:val="en-GB"/>
        </w:rPr>
        <w:t>岁</w:t>
      </w:r>
      <w:r w:rsidR="00FD7181" w:rsidRPr="0091069C">
        <w:rPr>
          <w:snapToGrid/>
          <w:spacing w:val="-4"/>
          <w:szCs w:val="21"/>
          <w:lang w:val="en-GB"/>
        </w:rPr>
        <w:t>，</w:t>
      </w:r>
      <w:r w:rsidRPr="0091069C">
        <w:rPr>
          <w:snapToGrid/>
          <w:spacing w:val="-4"/>
          <w:szCs w:val="21"/>
          <w:lang w:val="en-GB"/>
        </w:rPr>
        <w:t>以色列男性为</w:t>
      </w:r>
      <w:r w:rsidR="0091069C" w:rsidRPr="0091069C">
        <w:rPr>
          <w:rFonts w:hint="eastAsia"/>
          <w:snapToGrid/>
          <w:spacing w:val="-4"/>
          <w:szCs w:val="21"/>
          <w:lang w:val="en-GB"/>
        </w:rPr>
        <w:t>――</w:t>
      </w:r>
      <w:r w:rsidRPr="0091069C">
        <w:rPr>
          <w:snapToGrid/>
          <w:spacing w:val="-4"/>
          <w:szCs w:val="21"/>
          <w:lang w:val="en-GB"/>
        </w:rPr>
        <w:t>7</w:t>
      </w:r>
      <w:r w:rsidR="00FD7181" w:rsidRPr="0091069C">
        <w:rPr>
          <w:snapToGrid/>
          <w:spacing w:val="-4"/>
          <w:szCs w:val="21"/>
          <w:lang w:val="en-GB"/>
        </w:rPr>
        <w:t>8.</w:t>
      </w:r>
      <w:r w:rsidRPr="0091069C">
        <w:rPr>
          <w:snapToGrid/>
          <w:spacing w:val="-4"/>
          <w:szCs w:val="21"/>
          <w:lang w:val="en-GB"/>
        </w:rPr>
        <w:t>8</w:t>
      </w:r>
      <w:r w:rsidRPr="0091069C">
        <w:rPr>
          <w:snapToGrid/>
          <w:spacing w:val="-4"/>
          <w:szCs w:val="21"/>
          <w:lang w:val="en-GB"/>
        </w:rPr>
        <w:t>岁。截至</w:t>
      </w:r>
      <w:r w:rsidRPr="0091069C">
        <w:rPr>
          <w:snapToGrid/>
          <w:spacing w:val="-4"/>
          <w:szCs w:val="21"/>
          <w:lang w:val="en-GB"/>
        </w:rPr>
        <w:t>2006</w:t>
      </w:r>
      <w:r w:rsidRPr="0091069C">
        <w:rPr>
          <w:snapToGrid/>
          <w:spacing w:val="-4"/>
          <w:szCs w:val="21"/>
          <w:lang w:val="en-GB"/>
        </w:rPr>
        <w:t>年</w:t>
      </w:r>
      <w:r w:rsidR="00FD7181" w:rsidRPr="0091069C">
        <w:rPr>
          <w:snapToGrid/>
          <w:spacing w:val="-4"/>
          <w:szCs w:val="21"/>
          <w:lang w:val="en-GB"/>
        </w:rPr>
        <w:t>，</w:t>
      </w:r>
      <w:r w:rsidRPr="0091069C">
        <w:rPr>
          <w:snapToGrid/>
          <w:spacing w:val="-4"/>
          <w:szCs w:val="21"/>
          <w:lang w:val="en-GB"/>
        </w:rPr>
        <w:t>老龄人口</w:t>
      </w:r>
      <w:r w:rsidR="00FD7181" w:rsidRPr="0091069C">
        <w:rPr>
          <w:snapToGrid/>
          <w:spacing w:val="-4"/>
          <w:szCs w:val="21"/>
          <w:lang w:val="en-GB"/>
        </w:rPr>
        <w:t>(</w:t>
      </w:r>
      <w:r w:rsidRPr="0091069C">
        <w:rPr>
          <w:snapToGrid/>
          <w:spacing w:val="-4"/>
          <w:szCs w:val="21"/>
          <w:lang w:val="en-GB"/>
        </w:rPr>
        <w:t>65</w:t>
      </w:r>
      <w:r w:rsidRPr="0091069C">
        <w:rPr>
          <w:snapToGrid/>
          <w:spacing w:val="-4"/>
          <w:szCs w:val="21"/>
          <w:lang w:val="en-GB"/>
        </w:rPr>
        <w:t>岁及以上</w:t>
      </w:r>
      <w:r w:rsidR="00FD7181" w:rsidRPr="0091069C">
        <w:rPr>
          <w:snapToGrid/>
          <w:spacing w:val="-4"/>
          <w:szCs w:val="21"/>
          <w:lang w:val="en-GB"/>
        </w:rPr>
        <w:t>)</w:t>
      </w:r>
      <w:r w:rsidRPr="0091069C">
        <w:rPr>
          <w:snapToGrid/>
          <w:spacing w:val="-4"/>
          <w:szCs w:val="21"/>
          <w:lang w:val="en-GB"/>
        </w:rPr>
        <w:t>占总人口的</w:t>
      </w:r>
      <w:r w:rsidR="00FD7181" w:rsidRPr="0091069C">
        <w:rPr>
          <w:snapToGrid/>
          <w:spacing w:val="-4"/>
          <w:szCs w:val="21"/>
          <w:lang w:val="en-GB"/>
        </w:rPr>
        <w:t>9.</w:t>
      </w:r>
      <w:r w:rsidRPr="0091069C">
        <w:rPr>
          <w:snapToGrid/>
          <w:spacing w:val="-4"/>
          <w:szCs w:val="21"/>
          <w:lang w:val="en-GB"/>
        </w:rPr>
        <w:t>8</w:t>
      </w:r>
      <w:r w:rsidR="00FD7181" w:rsidRPr="0091069C">
        <w:rPr>
          <w:snapToGrid/>
          <w:spacing w:val="-4"/>
          <w:szCs w:val="21"/>
          <w:lang w:val="en-GB"/>
        </w:rPr>
        <w:t>%(</w:t>
      </w:r>
      <w:r w:rsidRPr="0091069C">
        <w:rPr>
          <w:snapToGrid/>
          <w:spacing w:val="-4"/>
          <w:szCs w:val="21"/>
          <w:lang w:val="en-GB"/>
        </w:rPr>
        <w:t>阿拉伯人口中的老年人仅占</w:t>
      </w:r>
      <w:r w:rsidR="00FD7181" w:rsidRPr="0091069C">
        <w:rPr>
          <w:snapToGrid/>
          <w:spacing w:val="-4"/>
          <w:szCs w:val="21"/>
          <w:lang w:val="en-GB"/>
        </w:rPr>
        <w:t>3.</w:t>
      </w:r>
      <w:r w:rsidRPr="0091069C">
        <w:rPr>
          <w:snapToGrid/>
          <w:spacing w:val="-4"/>
          <w:szCs w:val="21"/>
          <w:lang w:val="en-GB"/>
        </w:rPr>
        <w:t>3</w:t>
      </w:r>
      <w:r w:rsidR="00FD7181" w:rsidRPr="0091069C">
        <w:rPr>
          <w:snapToGrid/>
          <w:spacing w:val="-4"/>
          <w:szCs w:val="21"/>
          <w:lang w:val="en-GB"/>
        </w:rPr>
        <w:t>%)</w:t>
      </w:r>
      <w:r w:rsidRPr="0091069C">
        <w:rPr>
          <w:snapToGrid/>
          <w:spacing w:val="-4"/>
          <w:szCs w:val="21"/>
          <w:lang w:val="en-GB"/>
        </w:rPr>
        <w:t>。</w:t>
      </w:r>
      <w:r w:rsidRPr="0091069C">
        <w:rPr>
          <w:snapToGrid/>
          <w:spacing w:val="-4"/>
          <w:szCs w:val="21"/>
          <w:lang w:val="en-GB"/>
        </w:rPr>
        <w:t>2006</w:t>
      </w:r>
      <w:r w:rsidRPr="0091069C">
        <w:rPr>
          <w:snapToGrid/>
          <w:spacing w:val="-4"/>
          <w:szCs w:val="21"/>
          <w:lang w:val="en-GB"/>
        </w:rPr>
        <w:t>年</w:t>
      </w:r>
      <w:r w:rsidR="00FD7181" w:rsidRPr="0091069C">
        <w:rPr>
          <w:snapToGrid/>
          <w:spacing w:val="-4"/>
          <w:szCs w:val="21"/>
          <w:lang w:val="en-GB"/>
        </w:rPr>
        <w:t>，</w:t>
      </w:r>
      <w:r w:rsidRPr="0091069C">
        <w:rPr>
          <w:snapToGrid/>
          <w:spacing w:val="-4"/>
          <w:szCs w:val="21"/>
          <w:lang w:val="en-GB"/>
        </w:rPr>
        <w:t>女性人口中</w:t>
      </w:r>
      <w:r w:rsidRPr="0091069C">
        <w:rPr>
          <w:snapToGrid/>
          <w:spacing w:val="-4"/>
          <w:szCs w:val="21"/>
          <w:lang w:val="en-GB"/>
        </w:rPr>
        <w:t>65</w:t>
      </w:r>
      <w:r w:rsidRPr="0091069C">
        <w:rPr>
          <w:snapToGrid/>
          <w:spacing w:val="-4"/>
          <w:szCs w:val="21"/>
          <w:lang w:val="en-GB"/>
        </w:rPr>
        <w:t>岁以上占</w:t>
      </w:r>
      <w:r w:rsidRPr="0091069C">
        <w:rPr>
          <w:snapToGrid/>
          <w:spacing w:val="-4"/>
          <w:szCs w:val="21"/>
          <w:lang w:val="en-GB"/>
        </w:rPr>
        <w:t>1</w:t>
      </w:r>
      <w:r w:rsidR="00FD7181" w:rsidRPr="0091069C">
        <w:rPr>
          <w:snapToGrid/>
          <w:spacing w:val="-4"/>
          <w:szCs w:val="21"/>
          <w:lang w:val="en-GB"/>
        </w:rPr>
        <w:t>1.</w:t>
      </w:r>
      <w:r w:rsidRPr="0091069C">
        <w:rPr>
          <w:snapToGrid/>
          <w:spacing w:val="-4"/>
          <w:szCs w:val="21"/>
          <w:lang w:val="en-GB"/>
        </w:rPr>
        <w:t>2</w:t>
      </w:r>
      <w:r w:rsidR="00FD7181" w:rsidRPr="0091069C">
        <w:rPr>
          <w:snapToGrid/>
          <w:spacing w:val="-4"/>
          <w:szCs w:val="21"/>
          <w:lang w:val="en-GB"/>
        </w:rPr>
        <w:t>%</w:t>
      </w:r>
      <w:r w:rsidR="00FD7181" w:rsidRPr="0091069C">
        <w:rPr>
          <w:snapToGrid/>
          <w:spacing w:val="-4"/>
          <w:szCs w:val="21"/>
          <w:lang w:val="en-GB"/>
        </w:rPr>
        <w:t>，</w:t>
      </w:r>
      <w:r w:rsidRPr="0091069C">
        <w:rPr>
          <w:snapToGrid/>
          <w:spacing w:val="-4"/>
          <w:szCs w:val="21"/>
          <w:lang w:val="en-GB"/>
        </w:rPr>
        <w:t>男性人口中</w:t>
      </w:r>
      <w:r w:rsidRPr="0091069C">
        <w:rPr>
          <w:snapToGrid/>
          <w:spacing w:val="-4"/>
          <w:szCs w:val="21"/>
          <w:lang w:val="en-GB"/>
        </w:rPr>
        <w:t>65</w:t>
      </w:r>
      <w:r w:rsidRPr="0091069C">
        <w:rPr>
          <w:snapToGrid/>
          <w:spacing w:val="-4"/>
          <w:szCs w:val="21"/>
          <w:lang w:val="en-GB"/>
        </w:rPr>
        <w:t>岁以上占</w:t>
      </w:r>
      <w:r w:rsidR="00FD7181" w:rsidRPr="0091069C">
        <w:rPr>
          <w:snapToGrid/>
          <w:spacing w:val="-4"/>
          <w:szCs w:val="21"/>
          <w:lang w:val="en-GB"/>
        </w:rPr>
        <w:t>8.</w:t>
      </w:r>
      <w:r w:rsidRPr="0091069C">
        <w:rPr>
          <w:snapToGrid/>
          <w:spacing w:val="-4"/>
          <w:szCs w:val="21"/>
          <w:lang w:val="en-GB"/>
        </w:rPr>
        <w:t>5</w:t>
      </w:r>
      <w:r w:rsidR="00FD7181" w:rsidRPr="0091069C">
        <w:rPr>
          <w:snapToGrid/>
          <w:spacing w:val="-4"/>
          <w:szCs w:val="21"/>
          <w:lang w:val="en-GB"/>
        </w:rPr>
        <w:t>%</w:t>
      </w:r>
      <w:r w:rsidRPr="0091069C">
        <w:rPr>
          <w:snapToGrid/>
          <w:spacing w:val="-4"/>
          <w:szCs w:val="21"/>
          <w:lang w:val="en-GB"/>
        </w:rPr>
        <w:t>。</w:t>
      </w:r>
    </w:p>
    <w:p w:rsidR="007C63EF" w:rsidRPr="00FD7181" w:rsidRDefault="007C63EF" w:rsidP="0091069C">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35</w:t>
      </w:r>
      <w:r w:rsidR="0091069C">
        <w:rPr>
          <w:rFonts w:hint="eastAsia"/>
          <w:snapToGrid/>
          <w:szCs w:val="21"/>
          <w:lang w:val="en-GB"/>
        </w:rPr>
        <w:br/>
      </w:r>
      <w:r w:rsidRPr="00FD7181">
        <w:rPr>
          <w:rFonts w:eastAsia="SimHei"/>
          <w:snapToGrid/>
          <w:szCs w:val="21"/>
          <w:lang w:val="en-GB"/>
        </w:rPr>
        <w:t>2001</w:t>
      </w:r>
      <w:r w:rsidR="00D56C56">
        <w:rPr>
          <w:rFonts w:eastAsia="SimHei"/>
          <w:snapToGrid/>
          <w:szCs w:val="21"/>
          <w:lang w:val="en-GB"/>
        </w:rPr>
        <w:t>-</w:t>
      </w:r>
      <w:r w:rsidRPr="00FD7181">
        <w:rPr>
          <w:rFonts w:eastAsia="SimHei"/>
          <w:snapToGrid/>
          <w:szCs w:val="21"/>
          <w:lang w:val="en-GB"/>
        </w:rPr>
        <w:t>2007</w:t>
      </w:r>
      <w:r w:rsidRPr="00FD7181">
        <w:rPr>
          <w:rFonts w:eastAsia="SimHei"/>
          <w:snapToGrid/>
          <w:szCs w:val="21"/>
          <w:lang w:val="en-GB"/>
        </w:rPr>
        <w:t>年</w:t>
      </w:r>
      <w:bookmarkStart w:id="20" w:name="_Toc12247830"/>
      <w:r w:rsidRPr="00FD7181">
        <w:rPr>
          <w:rFonts w:eastAsia="SimHei"/>
          <w:snapToGrid/>
          <w:szCs w:val="21"/>
          <w:lang w:val="en-GB"/>
        </w:rPr>
        <w:t>按性别和宗教分列的预期寿命</w:t>
      </w:r>
      <w:bookmarkEnd w:id="20"/>
    </w:p>
    <w:tbl>
      <w:tblPr>
        <w:tblW w:w="7371" w:type="dxa"/>
        <w:tblInd w:w="1134" w:type="dxa"/>
        <w:tblLayout w:type="fixed"/>
        <w:tblCellMar>
          <w:left w:w="0" w:type="dxa"/>
          <w:right w:w="113" w:type="dxa"/>
        </w:tblCellMar>
        <w:tblLook w:val="01E0" w:firstRow="1" w:lastRow="1" w:firstColumn="1" w:lastColumn="1" w:noHBand="0" w:noVBand="0"/>
      </w:tblPr>
      <w:tblGrid>
        <w:gridCol w:w="753"/>
        <w:gridCol w:w="1103"/>
        <w:gridCol w:w="1103"/>
        <w:gridCol w:w="121"/>
        <w:gridCol w:w="889"/>
        <w:gridCol w:w="1196"/>
        <w:gridCol w:w="100"/>
        <w:gridCol w:w="1003"/>
        <w:gridCol w:w="1103"/>
      </w:tblGrid>
      <w:tr w:rsidR="007C63EF" w:rsidRPr="00FD7181" w:rsidTr="007C63EF">
        <w:tc>
          <w:tcPr>
            <w:tcW w:w="753" w:type="dxa"/>
            <w:vMerge w:val="restart"/>
            <w:tcBorders>
              <w:top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STKaiti"/>
                <w:snapToGrid/>
                <w:sz w:val="18"/>
                <w:szCs w:val="18"/>
                <w:lang w:val="en-GB"/>
              </w:rPr>
            </w:pPr>
            <w:r w:rsidRPr="00FD7181">
              <w:rPr>
                <w:rFonts w:eastAsia="KaiTi_GB2312"/>
                <w:snapToGrid/>
                <w:sz w:val="18"/>
                <w:szCs w:val="18"/>
                <w:lang w:val="en-GB"/>
              </w:rPr>
              <w:t>年份</w:t>
            </w:r>
          </w:p>
        </w:tc>
        <w:tc>
          <w:tcPr>
            <w:tcW w:w="2327" w:type="dxa"/>
            <w:gridSpan w:val="3"/>
            <w:tcBorders>
              <w:top w:val="single" w:sz="4" w:space="0" w:color="auto"/>
              <w:bottom w:val="single" w:sz="4" w:space="0" w:color="auto"/>
              <w:right w:val="single" w:sz="24" w:space="0" w:color="FFFFFF"/>
            </w:tcBorders>
            <w:shd w:val="clear" w:color="auto" w:fill="auto"/>
            <w:vAlign w:val="bottom"/>
          </w:tcPr>
          <w:p w:rsidR="007C63EF" w:rsidRPr="00FD7181" w:rsidRDefault="007C63EF" w:rsidP="007C63EF">
            <w:pPr>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男性</w:t>
            </w:r>
          </w:p>
        </w:tc>
        <w:tc>
          <w:tcPr>
            <w:tcW w:w="889" w:type="dxa"/>
            <w:tcBorders>
              <w:top w:val="single" w:sz="4" w:space="0" w:color="auto"/>
              <w:left w:val="single" w:sz="24" w:space="0" w:color="FFFFFF"/>
              <w:bottom w:val="single" w:sz="4" w:space="0" w:color="auto"/>
              <w:right w:val="single" w:sz="24" w:space="0" w:color="FFFFFF"/>
            </w:tcBorders>
            <w:shd w:val="clear" w:color="auto" w:fill="auto"/>
            <w:vAlign w:val="bottom"/>
          </w:tcPr>
          <w:p w:rsidR="007C63EF" w:rsidRPr="00FD7181" w:rsidRDefault="007C63EF" w:rsidP="007C63EF">
            <w:pPr>
              <w:tabs>
                <w:tab w:val="clear" w:pos="431"/>
              </w:tabs>
              <w:suppressAutoHyphens/>
              <w:overflowPunct/>
              <w:adjustRightInd/>
              <w:snapToGrid/>
              <w:jc w:val="center"/>
              <w:rPr>
                <w:rFonts w:eastAsia="STKaiti"/>
                <w:snapToGrid/>
                <w:sz w:val="18"/>
                <w:szCs w:val="18"/>
                <w:lang w:val="en-GB" w:eastAsia="en-US"/>
              </w:rPr>
            </w:pPr>
          </w:p>
        </w:tc>
        <w:tc>
          <w:tcPr>
            <w:tcW w:w="129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C63EF" w:rsidRPr="00FD7181" w:rsidRDefault="007C63EF" w:rsidP="007C63EF">
            <w:pPr>
              <w:tabs>
                <w:tab w:val="clear" w:pos="431"/>
              </w:tabs>
              <w:suppressAutoHyphens/>
              <w:overflowPunct/>
              <w:adjustRightInd/>
              <w:snapToGrid/>
              <w:jc w:val="center"/>
              <w:rPr>
                <w:rFonts w:eastAsia="STKaiti"/>
                <w:snapToGrid/>
                <w:sz w:val="18"/>
                <w:szCs w:val="18"/>
                <w:lang w:val="en-GB" w:eastAsia="en-US"/>
              </w:rPr>
            </w:pPr>
          </w:p>
        </w:tc>
        <w:tc>
          <w:tcPr>
            <w:tcW w:w="2106" w:type="dxa"/>
            <w:gridSpan w:val="2"/>
            <w:tcBorders>
              <w:top w:val="single" w:sz="4" w:space="0" w:color="auto"/>
              <w:left w:val="single" w:sz="24" w:space="0" w:color="FFFFFF"/>
              <w:bottom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jc w:val="center"/>
              <w:rPr>
                <w:rFonts w:eastAsia="KaiTi_GB2312"/>
                <w:snapToGrid/>
                <w:sz w:val="18"/>
                <w:szCs w:val="18"/>
                <w:lang w:val="en-GB"/>
              </w:rPr>
            </w:pPr>
            <w:r w:rsidRPr="00FD7181">
              <w:rPr>
                <w:rFonts w:eastAsia="KaiTi_GB2312"/>
                <w:snapToGrid/>
                <w:sz w:val="18"/>
                <w:szCs w:val="18"/>
                <w:lang w:val="en-GB"/>
              </w:rPr>
              <w:t>女性</w:t>
            </w:r>
          </w:p>
        </w:tc>
      </w:tr>
      <w:tr w:rsidR="007C63EF" w:rsidRPr="00FD7181" w:rsidTr="007C63EF">
        <w:tc>
          <w:tcPr>
            <w:tcW w:w="753" w:type="dxa"/>
            <w:vMerge/>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rFonts w:eastAsia="STKaiti"/>
                <w:snapToGrid/>
                <w:sz w:val="18"/>
                <w:szCs w:val="18"/>
                <w:lang w:val="en-GB" w:eastAsia="en-US"/>
              </w:rPr>
            </w:pPr>
          </w:p>
        </w:tc>
        <w:tc>
          <w:tcPr>
            <w:tcW w:w="1103"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犹太人</w:t>
            </w:r>
          </w:p>
        </w:tc>
        <w:tc>
          <w:tcPr>
            <w:tcW w:w="1103" w:type="dxa"/>
            <w:tcBorders>
              <w:top w:val="single" w:sz="4" w:space="0" w:color="auto"/>
              <w:bottom w:val="single" w:sz="12" w:space="0" w:color="auto"/>
              <w:right w:val="single" w:sz="24" w:space="0" w:color="FFFFFF"/>
            </w:tcBorders>
            <w:shd w:val="clear" w:color="auto" w:fill="auto"/>
            <w:vAlign w:val="bottom"/>
          </w:tcPr>
          <w:p w:rsidR="007C63EF" w:rsidRPr="00FD7181" w:rsidRDefault="007C63EF" w:rsidP="007C63EF">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阿拉伯人</w:t>
            </w:r>
          </w:p>
        </w:tc>
        <w:tc>
          <w:tcPr>
            <w:tcW w:w="1010" w:type="dxa"/>
            <w:gridSpan w:val="2"/>
            <w:tcBorders>
              <w:top w:val="single" w:sz="4" w:space="0" w:color="auto"/>
              <w:left w:val="single" w:sz="24" w:space="0" w:color="FFFFFF"/>
              <w:bottom w:val="single" w:sz="12" w:space="0" w:color="auto"/>
              <w:right w:val="single" w:sz="24" w:space="0" w:color="FFFFFF"/>
            </w:tcBorders>
            <w:shd w:val="clear" w:color="auto" w:fill="auto"/>
            <w:vAlign w:val="bottom"/>
          </w:tcPr>
          <w:p w:rsidR="007C63EF" w:rsidRPr="00FD7181" w:rsidRDefault="007C63EF" w:rsidP="007C63EF">
            <w:pPr>
              <w:tabs>
                <w:tab w:val="clear" w:pos="431"/>
              </w:tabs>
              <w:overflowPunct/>
              <w:adjustRightInd/>
              <w:snapToGrid/>
              <w:jc w:val="right"/>
              <w:rPr>
                <w:rFonts w:eastAsia="STKaiti"/>
                <w:b/>
                <w:snapToGrid/>
                <w:sz w:val="18"/>
                <w:szCs w:val="18"/>
                <w:lang w:val="en-GB"/>
              </w:rPr>
            </w:pPr>
            <w:r w:rsidRPr="00FD7181">
              <w:rPr>
                <w:rFonts w:eastAsia="KaiTi_GB2312"/>
                <w:b/>
                <w:snapToGrid/>
                <w:sz w:val="18"/>
                <w:szCs w:val="18"/>
                <w:lang w:val="en-GB"/>
              </w:rPr>
              <w:t>共计</w:t>
            </w:r>
          </w:p>
        </w:tc>
        <w:tc>
          <w:tcPr>
            <w:tcW w:w="1196" w:type="dxa"/>
            <w:tcBorders>
              <w:top w:val="single" w:sz="4" w:space="0" w:color="auto"/>
              <w:left w:val="single" w:sz="24" w:space="0" w:color="FFFFFF"/>
              <w:bottom w:val="single" w:sz="12" w:space="0" w:color="auto"/>
              <w:right w:val="single" w:sz="24" w:space="0" w:color="FFFFFF"/>
            </w:tcBorders>
            <w:shd w:val="clear" w:color="auto" w:fill="auto"/>
            <w:vAlign w:val="bottom"/>
          </w:tcPr>
          <w:p w:rsidR="007C63EF" w:rsidRPr="00FD7181" w:rsidRDefault="007C63EF" w:rsidP="007C63EF">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犹太人</w:t>
            </w:r>
          </w:p>
        </w:tc>
        <w:tc>
          <w:tcPr>
            <w:tcW w:w="1103" w:type="dxa"/>
            <w:gridSpan w:val="2"/>
            <w:tcBorders>
              <w:top w:val="single" w:sz="4" w:space="0" w:color="auto"/>
              <w:left w:val="single" w:sz="24" w:space="0" w:color="FFFFFF"/>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rFonts w:eastAsia="STKaiti"/>
                <w:snapToGrid/>
                <w:sz w:val="18"/>
                <w:szCs w:val="18"/>
                <w:lang w:val="en-GB"/>
              </w:rPr>
            </w:pPr>
            <w:r w:rsidRPr="00FD7181">
              <w:rPr>
                <w:rFonts w:eastAsia="KaiTi_GB2312"/>
                <w:snapToGrid/>
                <w:sz w:val="18"/>
                <w:szCs w:val="18"/>
                <w:lang w:val="en-GB"/>
              </w:rPr>
              <w:t>阿拉伯人</w:t>
            </w:r>
          </w:p>
        </w:tc>
        <w:tc>
          <w:tcPr>
            <w:tcW w:w="1103"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rFonts w:eastAsia="KaiTi_GB2312"/>
                <w:b/>
                <w:snapToGrid/>
                <w:sz w:val="18"/>
                <w:szCs w:val="18"/>
                <w:lang w:val="en-GB"/>
              </w:rPr>
            </w:pPr>
            <w:r w:rsidRPr="00FD7181">
              <w:rPr>
                <w:rFonts w:eastAsia="KaiTi_GB2312"/>
                <w:b/>
                <w:snapToGrid/>
                <w:sz w:val="18"/>
                <w:szCs w:val="18"/>
                <w:lang w:val="en-GB"/>
              </w:rPr>
              <w:t>共计</w:t>
            </w:r>
          </w:p>
        </w:tc>
      </w:tr>
      <w:tr w:rsidR="007C63EF" w:rsidRPr="00FD7181" w:rsidTr="007C63EF">
        <w:tc>
          <w:tcPr>
            <w:tcW w:w="753"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eastAsia="en-US"/>
              </w:rPr>
              <w:t>2001</w:t>
            </w:r>
            <w:r w:rsidRPr="00FD7181">
              <w:rPr>
                <w:snapToGrid/>
                <w:sz w:val="18"/>
                <w:szCs w:val="18"/>
                <w:lang w:val="en-GB"/>
              </w:rPr>
              <w:t>年</w:t>
            </w:r>
          </w:p>
        </w:tc>
        <w:tc>
          <w:tcPr>
            <w:tcW w:w="1103"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7.</w:t>
            </w:r>
            <w:r w:rsidRPr="00FD7181">
              <w:rPr>
                <w:snapToGrid/>
                <w:sz w:val="18"/>
                <w:szCs w:val="18"/>
                <w:lang w:val="en-GB" w:eastAsia="en-US"/>
              </w:rPr>
              <w:t>9</w:t>
            </w:r>
          </w:p>
        </w:tc>
        <w:tc>
          <w:tcPr>
            <w:tcW w:w="1103"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4.</w:t>
            </w:r>
            <w:r w:rsidRPr="00FD7181">
              <w:rPr>
                <w:snapToGrid/>
                <w:sz w:val="18"/>
                <w:szCs w:val="18"/>
                <w:lang w:val="en-GB" w:eastAsia="en-US"/>
              </w:rPr>
              <w:t>5</w:t>
            </w:r>
          </w:p>
        </w:tc>
        <w:tc>
          <w:tcPr>
            <w:tcW w:w="1010" w:type="dxa"/>
            <w:gridSpan w:val="2"/>
            <w:tcBorders>
              <w:top w:val="single" w:sz="12" w:space="0" w:color="auto"/>
              <w:left w:val="nil"/>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FD7181" w:rsidRPr="00FD7181">
              <w:rPr>
                <w:b/>
                <w:snapToGrid/>
                <w:sz w:val="18"/>
                <w:szCs w:val="18"/>
                <w:lang w:val="en-GB" w:eastAsia="en-US"/>
              </w:rPr>
              <w:t>7.</w:t>
            </w:r>
            <w:r w:rsidRPr="00FD7181">
              <w:rPr>
                <w:b/>
                <w:snapToGrid/>
                <w:sz w:val="18"/>
                <w:szCs w:val="18"/>
                <w:lang w:val="en-GB" w:eastAsia="en-US"/>
              </w:rPr>
              <w:t>3</w:t>
            </w:r>
          </w:p>
        </w:tc>
        <w:tc>
          <w:tcPr>
            <w:tcW w:w="1196" w:type="dxa"/>
            <w:tcBorders>
              <w:top w:val="single" w:sz="12" w:space="0" w:color="auto"/>
              <w:left w:val="nil"/>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1.</w:t>
            </w:r>
            <w:r w:rsidRPr="00FD7181">
              <w:rPr>
                <w:snapToGrid/>
                <w:sz w:val="18"/>
                <w:szCs w:val="18"/>
                <w:lang w:val="en-GB" w:eastAsia="en-US"/>
              </w:rPr>
              <w:t>6</w:t>
            </w:r>
          </w:p>
        </w:tc>
        <w:tc>
          <w:tcPr>
            <w:tcW w:w="1103" w:type="dxa"/>
            <w:gridSpan w:val="2"/>
            <w:tcBorders>
              <w:top w:val="single" w:sz="12" w:space="0" w:color="auto"/>
              <w:left w:val="nil"/>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7.</w:t>
            </w:r>
            <w:r w:rsidRPr="00FD7181">
              <w:rPr>
                <w:snapToGrid/>
                <w:sz w:val="18"/>
                <w:szCs w:val="18"/>
                <w:lang w:val="en-GB" w:eastAsia="en-US"/>
              </w:rPr>
              <w:t>8</w:t>
            </w:r>
          </w:p>
        </w:tc>
        <w:tc>
          <w:tcPr>
            <w:tcW w:w="1103"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1.</w:t>
            </w:r>
            <w:r w:rsidRPr="00FD7181">
              <w:rPr>
                <w:b/>
                <w:snapToGrid/>
                <w:sz w:val="18"/>
                <w:szCs w:val="18"/>
                <w:lang w:val="en-GB" w:eastAsia="en-US"/>
              </w:rPr>
              <w:t>2</w:t>
            </w:r>
          </w:p>
        </w:tc>
      </w:tr>
      <w:tr w:rsidR="007C63EF" w:rsidRPr="00FD7181" w:rsidTr="007C63EF">
        <w:tc>
          <w:tcPr>
            <w:tcW w:w="753"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2002</w:t>
            </w:r>
            <w:r w:rsidRPr="00FD7181">
              <w:rPr>
                <w:snapToGrid/>
                <w:sz w:val="18"/>
                <w:szCs w:val="18"/>
                <w:lang w:val="en-GB"/>
              </w:rPr>
              <w:t>年</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1</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4.</w:t>
            </w:r>
            <w:r w:rsidRPr="00FD7181">
              <w:rPr>
                <w:snapToGrid/>
                <w:sz w:val="18"/>
                <w:szCs w:val="18"/>
                <w:lang w:val="en-GB" w:eastAsia="en-US"/>
              </w:rPr>
              <w:t>7</w:t>
            </w:r>
          </w:p>
        </w:tc>
        <w:tc>
          <w:tcPr>
            <w:tcW w:w="1010" w:type="dxa"/>
            <w:gridSpan w:val="2"/>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FD7181" w:rsidRPr="00FD7181">
              <w:rPr>
                <w:b/>
                <w:snapToGrid/>
                <w:sz w:val="18"/>
                <w:szCs w:val="18"/>
                <w:lang w:val="en-GB" w:eastAsia="en-US"/>
              </w:rPr>
              <w:t>7.</w:t>
            </w:r>
            <w:r w:rsidRPr="00FD7181">
              <w:rPr>
                <w:b/>
                <w:snapToGrid/>
                <w:sz w:val="18"/>
                <w:szCs w:val="18"/>
                <w:lang w:val="en-GB" w:eastAsia="en-US"/>
              </w:rPr>
              <w:t>5</w:t>
            </w:r>
          </w:p>
        </w:tc>
        <w:tc>
          <w:tcPr>
            <w:tcW w:w="119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1.</w:t>
            </w:r>
            <w:r w:rsidRPr="00FD7181">
              <w:rPr>
                <w:snapToGrid/>
                <w:sz w:val="18"/>
                <w:szCs w:val="18"/>
                <w:lang w:val="en-GB" w:eastAsia="en-US"/>
              </w:rPr>
              <w:t>9</w:t>
            </w:r>
          </w:p>
        </w:tc>
        <w:tc>
          <w:tcPr>
            <w:tcW w:w="1103" w:type="dxa"/>
            <w:gridSpan w:val="2"/>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7.</w:t>
            </w:r>
            <w:r w:rsidRPr="00FD7181">
              <w:rPr>
                <w:snapToGrid/>
                <w:sz w:val="18"/>
                <w:szCs w:val="18"/>
                <w:lang w:val="en-GB" w:eastAsia="en-US"/>
              </w:rPr>
              <w:t>9</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1.</w:t>
            </w:r>
            <w:r w:rsidRPr="00FD7181">
              <w:rPr>
                <w:b/>
                <w:snapToGrid/>
                <w:sz w:val="18"/>
                <w:szCs w:val="18"/>
                <w:lang w:val="en-GB" w:eastAsia="en-US"/>
              </w:rPr>
              <w:t>5</w:t>
            </w:r>
          </w:p>
        </w:tc>
      </w:tr>
      <w:tr w:rsidR="007C63EF" w:rsidRPr="00FD7181" w:rsidTr="007C63EF">
        <w:tc>
          <w:tcPr>
            <w:tcW w:w="753"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2003</w:t>
            </w:r>
            <w:r w:rsidRPr="00FD7181">
              <w:rPr>
                <w:snapToGrid/>
                <w:sz w:val="18"/>
                <w:szCs w:val="18"/>
                <w:lang w:val="en-GB"/>
              </w:rPr>
              <w:t>年</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3</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4.</w:t>
            </w:r>
            <w:r w:rsidRPr="00FD7181">
              <w:rPr>
                <w:snapToGrid/>
                <w:sz w:val="18"/>
                <w:szCs w:val="18"/>
                <w:lang w:val="en-GB" w:eastAsia="en-US"/>
              </w:rPr>
              <w:t>9</w:t>
            </w:r>
          </w:p>
        </w:tc>
        <w:tc>
          <w:tcPr>
            <w:tcW w:w="1010" w:type="dxa"/>
            <w:gridSpan w:val="2"/>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FD7181" w:rsidRPr="00FD7181">
              <w:rPr>
                <w:b/>
                <w:snapToGrid/>
                <w:sz w:val="18"/>
                <w:szCs w:val="18"/>
                <w:lang w:val="en-GB" w:eastAsia="en-US"/>
              </w:rPr>
              <w:t>7.</w:t>
            </w:r>
            <w:r w:rsidRPr="00FD7181">
              <w:rPr>
                <w:b/>
                <w:snapToGrid/>
                <w:sz w:val="18"/>
                <w:szCs w:val="18"/>
                <w:lang w:val="en-GB" w:eastAsia="en-US"/>
              </w:rPr>
              <w:t>6</w:t>
            </w:r>
          </w:p>
        </w:tc>
        <w:tc>
          <w:tcPr>
            <w:tcW w:w="119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2.</w:t>
            </w:r>
            <w:r w:rsidRPr="00FD7181">
              <w:rPr>
                <w:snapToGrid/>
                <w:sz w:val="18"/>
                <w:szCs w:val="18"/>
                <w:lang w:val="en-GB" w:eastAsia="en-US"/>
              </w:rPr>
              <w:t>2</w:t>
            </w:r>
          </w:p>
        </w:tc>
        <w:tc>
          <w:tcPr>
            <w:tcW w:w="1103" w:type="dxa"/>
            <w:gridSpan w:val="2"/>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2</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1.</w:t>
            </w:r>
            <w:r w:rsidRPr="00FD7181">
              <w:rPr>
                <w:b/>
                <w:snapToGrid/>
                <w:sz w:val="18"/>
                <w:szCs w:val="18"/>
                <w:lang w:val="en-GB" w:eastAsia="en-US"/>
              </w:rPr>
              <w:t>8</w:t>
            </w:r>
          </w:p>
        </w:tc>
      </w:tr>
      <w:tr w:rsidR="007C63EF" w:rsidRPr="00FD7181" w:rsidTr="007C63EF">
        <w:tc>
          <w:tcPr>
            <w:tcW w:w="753"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2004</w:t>
            </w:r>
            <w:r w:rsidRPr="00FD7181">
              <w:rPr>
                <w:snapToGrid/>
                <w:sz w:val="18"/>
                <w:szCs w:val="18"/>
                <w:lang w:val="en-GB"/>
              </w:rPr>
              <w:t>年</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7</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5.</w:t>
            </w:r>
            <w:r w:rsidRPr="00FD7181">
              <w:rPr>
                <w:snapToGrid/>
                <w:sz w:val="18"/>
                <w:szCs w:val="18"/>
                <w:lang w:val="en-GB" w:eastAsia="en-US"/>
              </w:rPr>
              <w:t>4</w:t>
            </w:r>
          </w:p>
        </w:tc>
        <w:tc>
          <w:tcPr>
            <w:tcW w:w="1010" w:type="dxa"/>
            <w:gridSpan w:val="2"/>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FD7181" w:rsidRPr="00FD7181">
              <w:rPr>
                <w:b/>
                <w:snapToGrid/>
                <w:sz w:val="18"/>
                <w:szCs w:val="18"/>
                <w:lang w:val="en-GB" w:eastAsia="en-US"/>
              </w:rPr>
              <w:t>8.</w:t>
            </w:r>
            <w:r w:rsidRPr="00FD7181">
              <w:rPr>
                <w:b/>
                <w:snapToGrid/>
                <w:sz w:val="18"/>
                <w:szCs w:val="18"/>
                <w:lang w:val="en-GB" w:eastAsia="en-US"/>
              </w:rPr>
              <w:t>0</w:t>
            </w:r>
          </w:p>
        </w:tc>
        <w:tc>
          <w:tcPr>
            <w:tcW w:w="119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2.</w:t>
            </w:r>
            <w:r w:rsidRPr="00FD7181">
              <w:rPr>
                <w:snapToGrid/>
                <w:sz w:val="18"/>
                <w:szCs w:val="18"/>
                <w:lang w:val="en-GB" w:eastAsia="en-US"/>
              </w:rPr>
              <w:t>7</w:t>
            </w:r>
          </w:p>
        </w:tc>
        <w:tc>
          <w:tcPr>
            <w:tcW w:w="1103" w:type="dxa"/>
            <w:gridSpan w:val="2"/>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9.</w:t>
            </w:r>
            <w:r w:rsidRPr="00FD7181">
              <w:rPr>
                <w:snapToGrid/>
                <w:sz w:val="18"/>
                <w:szCs w:val="18"/>
                <w:lang w:val="en-GB" w:eastAsia="en-US"/>
              </w:rPr>
              <w:t>6</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2.</w:t>
            </w:r>
            <w:r w:rsidRPr="00FD7181">
              <w:rPr>
                <w:b/>
                <w:snapToGrid/>
                <w:sz w:val="18"/>
                <w:szCs w:val="18"/>
                <w:lang w:val="en-GB" w:eastAsia="en-US"/>
              </w:rPr>
              <w:t>4</w:t>
            </w:r>
          </w:p>
        </w:tc>
      </w:tr>
      <w:tr w:rsidR="007C63EF" w:rsidRPr="00FD7181" w:rsidTr="007C63EF">
        <w:tc>
          <w:tcPr>
            <w:tcW w:w="753"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rPr>
              <w:t>年</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9.</w:t>
            </w:r>
            <w:r w:rsidRPr="00FD7181">
              <w:rPr>
                <w:snapToGrid/>
                <w:sz w:val="18"/>
                <w:szCs w:val="18"/>
                <w:lang w:val="en-GB" w:eastAsia="en-US"/>
              </w:rPr>
              <w:t>0</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4.</w:t>
            </w:r>
            <w:r w:rsidRPr="00FD7181">
              <w:rPr>
                <w:snapToGrid/>
                <w:sz w:val="18"/>
                <w:szCs w:val="18"/>
                <w:lang w:val="en-GB" w:eastAsia="en-US"/>
              </w:rPr>
              <w:t>9</w:t>
            </w:r>
          </w:p>
        </w:tc>
        <w:tc>
          <w:tcPr>
            <w:tcW w:w="1010" w:type="dxa"/>
            <w:gridSpan w:val="2"/>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FD7181" w:rsidRPr="00FD7181">
              <w:rPr>
                <w:b/>
                <w:snapToGrid/>
                <w:sz w:val="18"/>
                <w:szCs w:val="18"/>
                <w:lang w:val="en-GB" w:eastAsia="en-US"/>
              </w:rPr>
              <w:t>8.</w:t>
            </w:r>
            <w:r w:rsidRPr="00FD7181">
              <w:rPr>
                <w:b/>
                <w:snapToGrid/>
                <w:sz w:val="18"/>
                <w:szCs w:val="18"/>
                <w:lang w:val="en-GB" w:eastAsia="en-US"/>
              </w:rPr>
              <w:t>2</w:t>
            </w:r>
          </w:p>
        </w:tc>
        <w:tc>
          <w:tcPr>
            <w:tcW w:w="119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2.</w:t>
            </w:r>
            <w:r w:rsidRPr="00FD7181">
              <w:rPr>
                <w:snapToGrid/>
                <w:sz w:val="18"/>
                <w:szCs w:val="18"/>
                <w:lang w:val="en-GB" w:eastAsia="en-US"/>
              </w:rPr>
              <w:t>6</w:t>
            </w:r>
          </w:p>
        </w:tc>
        <w:tc>
          <w:tcPr>
            <w:tcW w:w="1103" w:type="dxa"/>
            <w:gridSpan w:val="2"/>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6</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2.</w:t>
            </w:r>
            <w:r w:rsidRPr="00FD7181">
              <w:rPr>
                <w:b/>
                <w:snapToGrid/>
                <w:sz w:val="18"/>
                <w:szCs w:val="18"/>
                <w:lang w:val="en-GB" w:eastAsia="en-US"/>
              </w:rPr>
              <w:t>2</w:t>
            </w:r>
          </w:p>
        </w:tc>
      </w:tr>
      <w:tr w:rsidR="007C63EF" w:rsidRPr="00FD7181" w:rsidTr="007C63EF">
        <w:tc>
          <w:tcPr>
            <w:tcW w:w="753"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rPr>
              <w:t>年</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9.</w:t>
            </w:r>
            <w:r w:rsidRPr="00FD7181">
              <w:rPr>
                <w:snapToGrid/>
                <w:sz w:val="18"/>
                <w:szCs w:val="18"/>
                <w:lang w:val="en-GB" w:eastAsia="en-US"/>
              </w:rPr>
              <w:t>3</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4.</w:t>
            </w:r>
            <w:r w:rsidRPr="00FD7181">
              <w:rPr>
                <w:snapToGrid/>
                <w:sz w:val="18"/>
                <w:szCs w:val="18"/>
                <w:lang w:val="en-GB" w:eastAsia="en-US"/>
              </w:rPr>
              <w:t>6</w:t>
            </w:r>
          </w:p>
        </w:tc>
        <w:tc>
          <w:tcPr>
            <w:tcW w:w="1010" w:type="dxa"/>
            <w:gridSpan w:val="2"/>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FD7181" w:rsidRPr="00FD7181">
              <w:rPr>
                <w:b/>
                <w:snapToGrid/>
                <w:sz w:val="18"/>
                <w:szCs w:val="18"/>
                <w:lang w:val="en-GB" w:eastAsia="en-US"/>
              </w:rPr>
              <w:t>8.</w:t>
            </w:r>
            <w:r w:rsidRPr="00FD7181">
              <w:rPr>
                <w:b/>
                <w:snapToGrid/>
                <w:sz w:val="18"/>
                <w:szCs w:val="18"/>
                <w:lang w:val="en-GB" w:eastAsia="en-US"/>
              </w:rPr>
              <w:t>5</w:t>
            </w:r>
          </w:p>
        </w:tc>
        <w:tc>
          <w:tcPr>
            <w:tcW w:w="119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2.</w:t>
            </w:r>
            <w:r w:rsidRPr="00FD7181">
              <w:rPr>
                <w:snapToGrid/>
                <w:sz w:val="18"/>
                <w:szCs w:val="18"/>
                <w:lang w:val="en-GB" w:eastAsia="en-US"/>
              </w:rPr>
              <w:t>6</w:t>
            </w:r>
          </w:p>
        </w:tc>
        <w:tc>
          <w:tcPr>
            <w:tcW w:w="1103" w:type="dxa"/>
            <w:gridSpan w:val="2"/>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1</w:t>
            </w:r>
          </w:p>
        </w:tc>
        <w:tc>
          <w:tcPr>
            <w:tcW w:w="1103" w:type="dxa"/>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2.</w:t>
            </w:r>
            <w:r w:rsidRPr="00FD7181">
              <w:rPr>
                <w:b/>
                <w:snapToGrid/>
                <w:sz w:val="18"/>
                <w:szCs w:val="18"/>
                <w:lang w:val="en-GB" w:eastAsia="en-US"/>
              </w:rPr>
              <w:t>2</w:t>
            </w:r>
          </w:p>
        </w:tc>
      </w:tr>
      <w:tr w:rsidR="007C63EF" w:rsidRPr="00FD7181" w:rsidTr="007C63EF">
        <w:tc>
          <w:tcPr>
            <w:tcW w:w="753"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2007</w:t>
            </w:r>
            <w:r w:rsidRPr="00FD7181">
              <w:rPr>
                <w:snapToGrid/>
                <w:sz w:val="18"/>
                <w:szCs w:val="18"/>
                <w:lang w:val="en-GB"/>
              </w:rPr>
              <w:t>年</w:t>
            </w:r>
          </w:p>
        </w:tc>
        <w:tc>
          <w:tcPr>
            <w:tcW w:w="1103"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9.</w:t>
            </w:r>
            <w:r w:rsidRPr="00FD7181">
              <w:rPr>
                <w:snapToGrid/>
                <w:sz w:val="18"/>
                <w:szCs w:val="18"/>
                <w:lang w:val="en-GB" w:eastAsia="en-US"/>
              </w:rPr>
              <w:t>5</w:t>
            </w:r>
          </w:p>
        </w:tc>
        <w:tc>
          <w:tcPr>
            <w:tcW w:w="1103"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5.</w:t>
            </w:r>
            <w:r w:rsidRPr="00FD7181">
              <w:rPr>
                <w:snapToGrid/>
                <w:sz w:val="18"/>
                <w:szCs w:val="18"/>
                <w:lang w:val="en-GB" w:eastAsia="en-US"/>
              </w:rPr>
              <w:t>3</w:t>
            </w:r>
          </w:p>
        </w:tc>
        <w:tc>
          <w:tcPr>
            <w:tcW w:w="1010" w:type="dxa"/>
            <w:gridSpan w:val="2"/>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7</w:t>
            </w:r>
            <w:r w:rsidR="00FD7181" w:rsidRPr="00FD7181">
              <w:rPr>
                <w:b/>
                <w:snapToGrid/>
                <w:sz w:val="18"/>
                <w:szCs w:val="18"/>
                <w:lang w:val="en-GB" w:eastAsia="en-US"/>
              </w:rPr>
              <w:t>8.</w:t>
            </w:r>
            <w:r w:rsidRPr="00FD7181">
              <w:rPr>
                <w:b/>
                <w:snapToGrid/>
                <w:sz w:val="18"/>
                <w:szCs w:val="18"/>
                <w:lang w:val="en-GB" w:eastAsia="en-US"/>
              </w:rPr>
              <w:t>8</w:t>
            </w:r>
          </w:p>
        </w:tc>
        <w:tc>
          <w:tcPr>
            <w:tcW w:w="1196"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2.</w:t>
            </w:r>
            <w:r w:rsidRPr="00FD7181">
              <w:rPr>
                <w:snapToGrid/>
                <w:sz w:val="18"/>
                <w:szCs w:val="18"/>
                <w:lang w:val="en-GB" w:eastAsia="en-US"/>
              </w:rPr>
              <w:t>9</w:t>
            </w:r>
          </w:p>
        </w:tc>
        <w:tc>
          <w:tcPr>
            <w:tcW w:w="1103" w:type="dxa"/>
            <w:gridSpan w:val="2"/>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FD7181" w:rsidRPr="00FD7181">
              <w:rPr>
                <w:snapToGrid/>
                <w:sz w:val="18"/>
                <w:szCs w:val="18"/>
                <w:lang w:val="en-GB" w:eastAsia="en-US"/>
              </w:rPr>
              <w:t>8.</w:t>
            </w:r>
            <w:r w:rsidRPr="00FD7181">
              <w:rPr>
                <w:snapToGrid/>
                <w:sz w:val="18"/>
                <w:szCs w:val="18"/>
                <w:lang w:val="en-GB" w:eastAsia="en-US"/>
              </w:rPr>
              <w:t>8</w:t>
            </w:r>
          </w:p>
        </w:tc>
        <w:tc>
          <w:tcPr>
            <w:tcW w:w="1103"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8</w:t>
            </w:r>
            <w:r w:rsidR="00FD7181" w:rsidRPr="00FD7181">
              <w:rPr>
                <w:b/>
                <w:snapToGrid/>
                <w:sz w:val="18"/>
                <w:szCs w:val="18"/>
                <w:lang w:val="en-GB" w:eastAsia="en-US"/>
              </w:rPr>
              <w:t>2.</w:t>
            </w:r>
            <w:r w:rsidRPr="00FD7181">
              <w:rPr>
                <w:b/>
                <w:snapToGrid/>
                <w:sz w:val="18"/>
                <w:szCs w:val="18"/>
                <w:lang w:val="en-GB" w:eastAsia="en-US"/>
              </w:rPr>
              <w:t>5</w:t>
            </w:r>
          </w:p>
        </w:tc>
      </w:tr>
    </w:tbl>
    <w:p w:rsidR="007C63EF" w:rsidRPr="0091069C" w:rsidRDefault="007C63EF" w:rsidP="0091069C">
      <w:pPr>
        <w:tabs>
          <w:tab w:val="clear" w:pos="431"/>
        </w:tabs>
        <w:suppressAutoHyphens/>
        <w:overflowPunct/>
        <w:adjustRightInd/>
        <w:snapToGrid/>
        <w:spacing w:after="120"/>
        <w:ind w:left="1134" w:right="1134" w:firstLine="159"/>
        <w:jc w:val="left"/>
        <w:rPr>
          <w:snapToGrid/>
          <w:sz w:val="18"/>
          <w:szCs w:val="18"/>
          <w:lang w:val="en-GB"/>
        </w:rPr>
      </w:pPr>
      <w:r w:rsidRPr="0091069C">
        <w:rPr>
          <w:rFonts w:eastAsia="KaiTi_GB2312"/>
          <w:snapToGrid/>
          <w:sz w:val="18"/>
          <w:szCs w:val="18"/>
          <w:lang w:val="en-GB"/>
        </w:rPr>
        <w:t>资料来源</w:t>
      </w:r>
      <w:r w:rsidR="00FD7181" w:rsidRPr="0091069C">
        <w:rPr>
          <w:rFonts w:eastAsia="KaiTi_GB2312"/>
          <w:snapToGrid/>
          <w:sz w:val="18"/>
          <w:szCs w:val="18"/>
          <w:lang w:val="en-GB"/>
        </w:rPr>
        <w:t>：</w:t>
      </w:r>
      <w:r w:rsidRPr="0091069C">
        <w:rPr>
          <w:snapToGrid/>
          <w:sz w:val="18"/>
          <w:szCs w:val="18"/>
          <w:lang w:val="en-GB"/>
        </w:rPr>
        <w:t>卫生部</w:t>
      </w:r>
      <w:r w:rsidR="00FD7181" w:rsidRPr="0091069C">
        <w:rPr>
          <w:snapToGrid/>
          <w:sz w:val="18"/>
          <w:szCs w:val="18"/>
          <w:lang w:val="en-GB"/>
        </w:rPr>
        <w:t>，</w:t>
      </w:r>
      <w:r w:rsidRPr="0091069C">
        <w:rPr>
          <w:snapToGrid/>
          <w:sz w:val="18"/>
          <w:szCs w:val="18"/>
          <w:lang w:val="en-GB"/>
        </w:rPr>
        <w:t>2008</w:t>
      </w:r>
      <w:r w:rsidRPr="0091069C">
        <w:rPr>
          <w:snapToGrid/>
          <w:sz w:val="18"/>
          <w:szCs w:val="18"/>
          <w:lang w:val="en-GB"/>
        </w:rPr>
        <w:t>年。</w:t>
      </w:r>
    </w:p>
    <w:p w:rsidR="007C63EF" w:rsidRPr="00FD7181" w:rsidRDefault="007C63EF" w:rsidP="005330BB">
      <w:pPr>
        <w:pStyle w:val="SingleTxtGC"/>
        <w:tabs>
          <w:tab w:val="clear" w:pos="1565"/>
          <w:tab w:val="clear" w:pos="1996"/>
          <w:tab w:val="left" w:pos="1680"/>
        </w:tabs>
        <w:rPr>
          <w:snapToGrid/>
          <w:lang w:val="en-GB"/>
        </w:rPr>
      </w:pPr>
      <w:r w:rsidRPr="00FD7181">
        <w:rPr>
          <w:snapToGrid/>
          <w:lang w:val="en-GB"/>
        </w:rPr>
        <w:t>51</w:t>
      </w:r>
      <w:r w:rsidR="00FD7181" w:rsidRPr="00FD7181">
        <w:rPr>
          <w:snapToGrid/>
          <w:lang w:val="en-GB"/>
        </w:rPr>
        <w:t>1.</w:t>
      </w:r>
      <w:r w:rsidRPr="00FD7181">
        <w:rPr>
          <w:snapToGrid/>
          <w:lang w:val="en-GB"/>
        </w:rPr>
        <w:tab/>
      </w:r>
      <w:r w:rsidRPr="00FD7181">
        <w:rPr>
          <w:snapToGrid/>
          <w:lang w:val="en-GB"/>
        </w:rPr>
        <w:t>下表所列为</w:t>
      </w:r>
      <w:r w:rsidRPr="00FD7181">
        <w:rPr>
          <w:snapToGrid/>
          <w:lang w:val="en-GB"/>
        </w:rPr>
        <w:t>1998-2005</w:t>
      </w:r>
      <w:r w:rsidRPr="00FD7181">
        <w:rPr>
          <w:snapToGrid/>
          <w:lang w:val="en-GB"/>
        </w:rPr>
        <w:t>年期间引发死亡的主要原因</w:t>
      </w:r>
      <w:r w:rsidR="00FD7181" w:rsidRPr="00FD7181">
        <w:rPr>
          <w:snapToGrid/>
          <w:lang w:val="en-GB"/>
        </w:rPr>
        <w:t>：</w:t>
      </w:r>
    </w:p>
    <w:p w:rsidR="007C63EF" w:rsidRPr="00FD7181" w:rsidRDefault="007C63EF" w:rsidP="0091069C">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36</w:t>
      </w:r>
      <w:r w:rsidR="0091069C">
        <w:rPr>
          <w:rFonts w:hint="eastAsia"/>
          <w:snapToGrid/>
          <w:szCs w:val="21"/>
          <w:lang w:val="en-GB"/>
        </w:rPr>
        <w:br/>
      </w:r>
      <w:r w:rsidRPr="00FD7181">
        <w:rPr>
          <w:rFonts w:eastAsia="SimHei"/>
          <w:snapToGrid/>
          <w:szCs w:val="21"/>
          <w:lang w:val="en-GB"/>
        </w:rPr>
        <w:t>按死因分列的死亡率</w:t>
      </w:r>
      <w:r w:rsidR="00FD7181" w:rsidRPr="00FD7181">
        <w:rPr>
          <w:rFonts w:eastAsia="SimHei"/>
          <w:snapToGrid/>
          <w:szCs w:val="21"/>
          <w:lang w:val="en-GB"/>
        </w:rPr>
        <w:t>(</w:t>
      </w:r>
      <w:r w:rsidRPr="00FD7181">
        <w:rPr>
          <w:rFonts w:eastAsia="SimHei"/>
          <w:snapToGrid/>
          <w:szCs w:val="21"/>
          <w:lang w:val="en-GB"/>
        </w:rPr>
        <w:t>总人口</w:t>
      </w:r>
      <w:r w:rsidR="00FD7181" w:rsidRPr="00FD7181">
        <w:rPr>
          <w:rFonts w:eastAsia="SimHei"/>
          <w:snapToGrid/>
          <w:szCs w:val="21"/>
          <w:lang w:val="en-GB"/>
        </w:rPr>
        <w:t>)</w:t>
      </w:r>
    </w:p>
    <w:tbl>
      <w:tblPr>
        <w:tblW w:w="7599" w:type="dxa"/>
        <w:tblInd w:w="1134" w:type="dxa"/>
        <w:tblLayout w:type="fixed"/>
        <w:tblCellMar>
          <w:left w:w="0" w:type="dxa"/>
          <w:right w:w="113" w:type="dxa"/>
        </w:tblCellMar>
        <w:tblLook w:val="01E0" w:firstRow="1" w:lastRow="1" w:firstColumn="1" w:lastColumn="1" w:noHBand="0" w:noVBand="0"/>
      </w:tblPr>
      <w:tblGrid>
        <w:gridCol w:w="2166"/>
        <w:gridCol w:w="1300"/>
        <w:gridCol w:w="826"/>
        <w:gridCol w:w="827"/>
        <w:gridCol w:w="826"/>
        <w:gridCol w:w="827"/>
        <w:gridCol w:w="827"/>
      </w:tblGrid>
      <w:tr w:rsidR="007C63EF" w:rsidRPr="00FD7181" w:rsidTr="007C63EF">
        <w:trPr>
          <w:tblHeader/>
        </w:trPr>
        <w:tc>
          <w:tcPr>
            <w:tcW w:w="2166"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死亡原因</w:t>
            </w:r>
          </w:p>
        </w:tc>
        <w:tc>
          <w:tcPr>
            <w:tcW w:w="130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bCs/>
                <w:snapToGrid/>
                <w:sz w:val="18"/>
                <w:szCs w:val="18"/>
                <w:lang w:val="en-GB"/>
              </w:rPr>
            </w:pPr>
            <w:r w:rsidRPr="00FD7181">
              <w:rPr>
                <w:rFonts w:eastAsia="KaiTi_GB2312"/>
                <w:bCs/>
                <w:snapToGrid/>
                <w:sz w:val="18"/>
                <w:szCs w:val="18"/>
                <w:lang w:val="en-GB"/>
              </w:rPr>
              <w:t>死亡数量表</w:t>
            </w:r>
            <w:r w:rsidRPr="00FD7181">
              <w:rPr>
                <w:rFonts w:eastAsia="KaiTi_GB2312"/>
                <w:bCs/>
                <w:snapToGrid/>
                <w:sz w:val="18"/>
                <w:szCs w:val="18"/>
                <w:lang w:val="en-GB"/>
              </w:rPr>
              <w:t>2</w:t>
            </w:r>
          </w:p>
          <w:p w:rsidR="007C63EF" w:rsidRPr="00FD7181" w:rsidRDefault="007C63EF" w:rsidP="007C63EF">
            <w:pPr>
              <w:tabs>
                <w:tab w:val="clear" w:pos="431"/>
              </w:tabs>
              <w:suppressAutoHyphens/>
              <w:overflowPunct/>
              <w:adjustRightInd/>
              <w:snapToGrid/>
              <w:jc w:val="right"/>
              <w:rPr>
                <w:rFonts w:eastAsia="KaiTi_GB2312"/>
                <w:bCs/>
                <w:snapToGrid/>
                <w:sz w:val="18"/>
                <w:szCs w:val="18"/>
                <w:lang w:val="en-GB"/>
              </w:rPr>
            </w:pPr>
            <w:r w:rsidRPr="00FD7181">
              <w:rPr>
                <w:rFonts w:eastAsia="KaiTi_GB2312"/>
                <w:bCs/>
                <w:snapToGrid/>
                <w:sz w:val="18"/>
                <w:szCs w:val="18"/>
                <w:lang w:val="en-GB"/>
              </w:rPr>
              <w:t xml:space="preserve"> ICD-10 </w:t>
            </w:r>
          </w:p>
        </w:tc>
        <w:tc>
          <w:tcPr>
            <w:tcW w:w="826"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bCs/>
                <w:snapToGrid/>
                <w:sz w:val="18"/>
                <w:szCs w:val="18"/>
                <w:lang w:val="en-GB"/>
              </w:rPr>
            </w:pPr>
            <w:r w:rsidRPr="00FD7181">
              <w:rPr>
                <w:rFonts w:eastAsia="KaiTi_GB2312"/>
                <w:bCs/>
                <w:snapToGrid/>
                <w:sz w:val="18"/>
                <w:szCs w:val="18"/>
                <w:lang w:val="en-GB" w:eastAsia="en-US"/>
              </w:rPr>
              <w:t>1998</w:t>
            </w:r>
            <w:r w:rsidR="00D56C56">
              <w:rPr>
                <w:rFonts w:eastAsia="KaiTi_GB2312"/>
                <w:bCs/>
                <w:snapToGrid/>
                <w:sz w:val="18"/>
                <w:szCs w:val="18"/>
                <w:lang w:val="en-GB" w:eastAsia="en-US"/>
              </w:rPr>
              <w:t>-</w:t>
            </w:r>
            <w:r w:rsidRPr="00FD7181">
              <w:rPr>
                <w:rFonts w:eastAsia="KaiTi_GB2312"/>
                <w:bCs/>
                <w:snapToGrid/>
                <w:sz w:val="18"/>
                <w:szCs w:val="18"/>
                <w:lang w:val="en-GB" w:eastAsia="en-US"/>
              </w:rPr>
              <w:t>2000</w:t>
            </w:r>
            <w:r w:rsidRPr="00FD7181">
              <w:rPr>
                <w:rFonts w:eastAsia="KaiTi_GB2312"/>
                <w:bCs/>
                <w:snapToGrid/>
                <w:sz w:val="18"/>
                <w:szCs w:val="18"/>
                <w:lang w:val="en-GB"/>
              </w:rPr>
              <w:t>年</w:t>
            </w:r>
          </w:p>
        </w:tc>
        <w:tc>
          <w:tcPr>
            <w:tcW w:w="827"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2001</w:t>
            </w:r>
            <w:r w:rsidRPr="00FD7181">
              <w:rPr>
                <w:rFonts w:eastAsia="KaiTi_GB2312"/>
                <w:bCs/>
                <w:snapToGrid/>
                <w:sz w:val="18"/>
                <w:szCs w:val="18"/>
                <w:lang w:val="en-GB"/>
              </w:rPr>
              <w:t>年</w:t>
            </w:r>
          </w:p>
        </w:tc>
        <w:tc>
          <w:tcPr>
            <w:tcW w:w="826"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2003</w:t>
            </w:r>
            <w:r w:rsidRPr="00FD7181">
              <w:rPr>
                <w:rFonts w:eastAsia="KaiTi_GB2312"/>
                <w:bCs/>
                <w:snapToGrid/>
                <w:sz w:val="18"/>
                <w:szCs w:val="18"/>
                <w:lang w:val="en-GB"/>
              </w:rPr>
              <w:t>年</w:t>
            </w:r>
          </w:p>
        </w:tc>
        <w:tc>
          <w:tcPr>
            <w:tcW w:w="827"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2001</w:t>
            </w:r>
            <w:r w:rsidR="00D56C56">
              <w:rPr>
                <w:rFonts w:eastAsia="KaiTi_GB2312"/>
                <w:snapToGrid/>
                <w:sz w:val="18"/>
                <w:szCs w:val="18"/>
                <w:lang w:val="en-GB" w:eastAsia="en-US"/>
              </w:rPr>
              <w:t>-</w:t>
            </w:r>
            <w:r w:rsidRPr="00FD7181">
              <w:rPr>
                <w:rFonts w:eastAsia="KaiTi_GB2312"/>
                <w:snapToGrid/>
                <w:sz w:val="18"/>
                <w:szCs w:val="18"/>
                <w:lang w:val="en-GB" w:eastAsia="en-US"/>
              </w:rPr>
              <w:t>2004</w:t>
            </w:r>
            <w:r w:rsidRPr="00FD7181">
              <w:rPr>
                <w:rFonts w:eastAsia="KaiTi_GB2312"/>
                <w:bCs/>
                <w:snapToGrid/>
                <w:sz w:val="18"/>
                <w:szCs w:val="18"/>
                <w:lang w:val="en-GB"/>
              </w:rPr>
              <w:t>年</w:t>
            </w:r>
          </w:p>
        </w:tc>
        <w:tc>
          <w:tcPr>
            <w:tcW w:w="827"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2005</w:t>
            </w:r>
            <w:r w:rsidRPr="00FD7181">
              <w:rPr>
                <w:rFonts w:eastAsia="KaiTi_GB2312"/>
                <w:bCs/>
                <w:snapToGrid/>
                <w:sz w:val="18"/>
                <w:szCs w:val="18"/>
                <w:lang w:val="en-GB"/>
              </w:rPr>
              <w:t>年</w:t>
            </w:r>
          </w:p>
        </w:tc>
      </w:tr>
      <w:tr w:rsidR="007C63EF" w:rsidRPr="00FD7181" w:rsidTr="007C63EF">
        <w:tc>
          <w:tcPr>
            <w:tcW w:w="2166" w:type="dxa"/>
            <w:tcBorders>
              <w:top w:val="single" w:sz="12" w:space="0" w:color="auto"/>
            </w:tcBorders>
            <w:shd w:val="clear" w:color="auto" w:fill="auto"/>
            <w:vAlign w:val="bottom"/>
          </w:tcPr>
          <w:p w:rsidR="007C63EF" w:rsidRPr="00FD7181" w:rsidRDefault="007C63EF" w:rsidP="007C63EF">
            <w:pPr>
              <w:tabs>
                <w:tab w:val="clear" w:pos="431"/>
                <w:tab w:val="left" w:pos="284"/>
              </w:tabs>
              <w:overflowPunct/>
              <w:adjustRightInd/>
              <w:snapToGrid/>
              <w:jc w:val="left"/>
              <w:rPr>
                <w:snapToGrid/>
                <w:sz w:val="18"/>
                <w:szCs w:val="18"/>
                <w:lang w:val="en-GB"/>
              </w:rPr>
            </w:pPr>
            <w:r w:rsidRPr="00FD7181">
              <w:rPr>
                <w:snapToGrid/>
                <w:sz w:val="18"/>
                <w:szCs w:val="18"/>
                <w:lang w:val="en-GB"/>
              </w:rPr>
              <w:t>其他疾病</w:t>
            </w:r>
          </w:p>
        </w:tc>
        <w:tc>
          <w:tcPr>
            <w:tcW w:w="1300"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47+72</w:t>
            </w:r>
          </w:p>
        </w:tc>
        <w:tc>
          <w:tcPr>
            <w:tcW w:w="826"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62</w:t>
            </w:r>
          </w:p>
        </w:tc>
        <w:tc>
          <w:tcPr>
            <w:tcW w:w="827"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56</w:t>
            </w:r>
          </w:p>
        </w:tc>
        <w:tc>
          <w:tcPr>
            <w:tcW w:w="826"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62</w:t>
            </w:r>
          </w:p>
        </w:tc>
        <w:tc>
          <w:tcPr>
            <w:tcW w:w="827"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59</w:t>
            </w:r>
          </w:p>
        </w:tc>
        <w:tc>
          <w:tcPr>
            <w:tcW w:w="827"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59</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其他缺血性心脏病</w:t>
            </w:r>
            <w:r w:rsidR="00FD7181" w:rsidRPr="00FD7181">
              <w:rPr>
                <w:snapToGrid/>
                <w:sz w:val="18"/>
                <w:szCs w:val="18"/>
                <w:lang w:val="en-GB"/>
              </w:rPr>
              <w:t>(</w:t>
            </w:r>
            <w:r w:rsidRPr="00FD7181">
              <w:rPr>
                <w:snapToGrid/>
                <w:sz w:val="18"/>
                <w:szCs w:val="18"/>
                <w:lang w:val="en-GB"/>
              </w:rPr>
              <w:t>除急性心肌梗塞外</w:t>
            </w:r>
            <w:r w:rsidR="00FD7181" w:rsidRPr="00FD7181">
              <w:rPr>
                <w:snapToGrid/>
                <w:sz w:val="18"/>
                <w:szCs w:val="18"/>
                <w:lang w:val="en-GB"/>
              </w:rPr>
              <w:t>)</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53</w:t>
            </w:r>
            <w:r w:rsidR="00FD7181" w:rsidRPr="00FD7181">
              <w:rPr>
                <w:snapToGrid/>
                <w:sz w:val="18"/>
                <w:szCs w:val="18"/>
                <w:lang w:val="en-GB" w:eastAsia="en-US"/>
              </w:rPr>
              <w:t>(</w:t>
            </w:r>
            <w:r w:rsidRPr="00FD7181">
              <w:rPr>
                <w:snapToGrid/>
                <w:sz w:val="18"/>
                <w:szCs w:val="18"/>
                <w:lang w:val="en-GB" w:eastAsia="en-US"/>
              </w:rPr>
              <w:t>1</w:t>
            </w:r>
            <w:r w:rsidR="00FD7181" w:rsidRPr="00FD7181">
              <w:rPr>
                <w:snapToGrid/>
                <w:sz w:val="18"/>
                <w:szCs w:val="18"/>
                <w:lang w:val="en-GB" w:eastAsia="en-US"/>
              </w:rPr>
              <w:t>)</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69</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55</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52</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51</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47</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糖尿病</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46</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38</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39</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42</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39</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35</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脑血管疾病</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55</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41</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44</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37</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40</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38</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其他心脏病</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54</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39</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38</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34</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36</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34</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急性心肌梗塞</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52</w:t>
            </w:r>
            <w:r w:rsidR="00FD7181" w:rsidRPr="00FD7181">
              <w:rPr>
                <w:snapToGrid/>
                <w:sz w:val="18"/>
                <w:szCs w:val="18"/>
                <w:lang w:val="en-GB" w:eastAsia="en-US"/>
              </w:rPr>
              <w:t>(</w:t>
            </w:r>
            <w:r w:rsidRPr="00FD7181">
              <w:rPr>
                <w:snapToGrid/>
                <w:sz w:val="18"/>
                <w:szCs w:val="18"/>
                <w:lang w:val="en-GB" w:eastAsia="en-US"/>
              </w:rPr>
              <w:t>2</w:t>
            </w:r>
            <w:r w:rsidR="00FD7181" w:rsidRPr="00FD7181">
              <w:rPr>
                <w:snapToGrid/>
                <w:sz w:val="18"/>
                <w:szCs w:val="18"/>
                <w:lang w:val="en-GB" w:eastAsia="en-US"/>
              </w:rPr>
              <w:t>)</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31</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29</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28</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27</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恶性肿瘤遗留物</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44</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25</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25</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22</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气管、支气管和肺部恶性肿瘤</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32</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肾病</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65</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16</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25</w:t>
            </w:r>
          </w:p>
        </w:tc>
      </w:tr>
      <w:tr w:rsidR="007C63EF" w:rsidRPr="00FD7181" w:rsidTr="007C63EF">
        <w:tc>
          <w:tcPr>
            <w:tcW w:w="216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结肠和肛门恶性肿瘤</w:t>
            </w:r>
          </w:p>
        </w:tc>
        <w:tc>
          <w:tcPr>
            <w:tcW w:w="13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28</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20</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21</w:t>
            </w:r>
          </w:p>
        </w:tc>
        <w:tc>
          <w:tcPr>
            <w:tcW w:w="826"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p>
        </w:tc>
        <w:tc>
          <w:tcPr>
            <w:tcW w:w="827"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p>
        </w:tc>
      </w:tr>
      <w:tr w:rsidR="007C63EF" w:rsidRPr="00FD7181" w:rsidTr="007C63EF">
        <w:tc>
          <w:tcPr>
            <w:tcW w:w="2166"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慢性下呼吸道感染</w:t>
            </w:r>
          </w:p>
        </w:tc>
        <w:tc>
          <w:tcPr>
            <w:tcW w:w="1300"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61</w:t>
            </w:r>
          </w:p>
        </w:tc>
        <w:tc>
          <w:tcPr>
            <w:tcW w:w="826"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w:t>
            </w:r>
          </w:p>
        </w:tc>
        <w:tc>
          <w:tcPr>
            <w:tcW w:w="827"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18</w:t>
            </w:r>
          </w:p>
        </w:tc>
        <w:tc>
          <w:tcPr>
            <w:tcW w:w="826"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c>
          <w:tcPr>
            <w:tcW w:w="827"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c>
          <w:tcPr>
            <w:tcW w:w="827"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w:t>
            </w:r>
          </w:p>
        </w:tc>
      </w:tr>
    </w:tbl>
    <w:p w:rsidR="007C63EF" w:rsidRPr="0091069C" w:rsidRDefault="007C63EF" w:rsidP="00C27101">
      <w:pPr>
        <w:tabs>
          <w:tab w:val="clear" w:pos="431"/>
        </w:tabs>
        <w:suppressAutoHyphens/>
        <w:overflowPunct/>
        <w:adjustRightInd/>
        <w:snapToGrid/>
        <w:spacing w:before="120" w:after="60" w:line="220" w:lineRule="exact"/>
        <w:ind w:left="1134" w:right="1134" w:firstLine="159"/>
        <w:jc w:val="left"/>
        <w:rPr>
          <w:snapToGrid/>
          <w:sz w:val="18"/>
          <w:szCs w:val="18"/>
          <w:lang w:val="en-GB"/>
        </w:rPr>
      </w:pPr>
      <w:r w:rsidRPr="0091069C">
        <w:rPr>
          <w:rFonts w:eastAsia="KaiTi_GB2312"/>
          <w:iCs/>
          <w:snapToGrid/>
          <w:sz w:val="18"/>
          <w:szCs w:val="18"/>
          <w:lang w:val="en-GB"/>
        </w:rPr>
        <w:t>资料来源</w:t>
      </w:r>
      <w:r w:rsidR="00FD7181" w:rsidRPr="0091069C">
        <w:rPr>
          <w:rFonts w:eastAsia="KaiTi_GB2312"/>
          <w:iCs/>
          <w:snapToGrid/>
          <w:sz w:val="18"/>
          <w:szCs w:val="18"/>
          <w:lang w:val="en-GB"/>
        </w:rPr>
        <w:t>：</w:t>
      </w:r>
      <w:r w:rsidRPr="0091069C">
        <w:rPr>
          <w:snapToGrid/>
          <w:sz w:val="18"/>
          <w:szCs w:val="18"/>
          <w:lang w:val="en-GB"/>
        </w:rPr>
        <w:t>以色列中央统计局</w:t>
      </w:r>
      <w:r w:rsidR="00FD7181" w:rsidRPr="0091069C">
        <w:rPr>
          <w:snapToGrid/>
          <w:sz w:val="18"/>
          <w:szCs w:val="18"/>
          <w:lang w:val="en-GB"/>
        </w:rPr>
        <w:t>，</w:t>
      </w:r>
      <w:r w:rsidRPr="0091069C">
        <w:rPr>
          <w:snapToGrid/>
          <w:sz w:val="18"/>
          <w:szCs w:val="18"/>
          <w:lang w:val="en-GB"/>
        </w:rPr>
        <w:t>《统计摘要》</w:t>
      </w:r>
      <w:r w:rsidR="00FD7181" w:rsidRPr="0091069C">
        <w:rPr>
          <w:snapToGrid/>
          <w:sz w:val="18"/>
          <w:szCs w:val="18"/>
          <w:lang w:val="en-GB"/>
        </w:rPr>
        <w:t>，</w:t>
      </w:r>
      <w:r w:rsidRPr="0091069C">
        <w:rPr>
          <w:snapToGrid/>
          <w:sz w:val="18"/>
          <w:szCs w:val="18"/>
          <w:lang w:val="en-GB"/>
        </w:rPr>
        <w:t>2007</w:t>
      </w:r>
      <w:r w:rsidRPr="0091069C">
        <w:rPr>
          <w:snapToGrid/>
          <w:sz w:val="18"/>
          <w:szCs w:val="18"/>
          <w:lang w:val="en-GB"/>
        </w:rPr>
        <w:t>年。</w:t>
      </w:r>
    </w:p>
    <w:p w:rsidR="007C63EF" w:rsidRPr="0091069C" w:rsidRDefault="007C63EF" w:rsidP="0091069C">
      <w:pPr>
        <w:tabs>
          <w:tab w:val="clear" w:pos="431"/>
        </w:tabs>
        <w:suppressAutoHyphens/>
        <w:overflowPunct/>
        <w:adjustRightInd/>
        <w:snapToGrid/>
        <w:spacing w:after="60" w:line="220" w:lineRule="exact"/>
        <w:ind w:left="1134" w:right="1134" w:firstLine="170"/>
        <w:jc w:val="left"/>
        <w:rPr>
          <w:iCs/>
          <w:snapToGrid/>
          <w:sz w:val="18"/>
          <w:szCs w:val="18"/>
          <w:lang w:val="en-GB"/>
        </w:rPr>
      </w:pPr>
      <w:r w:rsidRPr="0091069C">
        <w:rPr>
          <w:rFonts w:eastAsia="KaiTi_GB2312"/>
          <w:iCs/>
          <w:snapToGrid/>
          <w:sz w:val="18"/>
          <w:szCs w:val="18"/>
          <w:lang w:val="en-GB"/>
        </w:rPr>
        <w:t>注</w:t>
      </w:r>
      <w:r w:rsidR="00FD7181" w:rsidRPr="0091069C">
        <w:rPr>
          <w:rFonts w:eastAsia="KaiTi_GB2312"/>
          <w:iCs/>
          <w:snapToGrid/>
          <w:sz w:val="18"/>
          <w:szCs w:val="18"/>
          <w:lang w:val="en-GB"/>
        </w:rPr>
        <w:t>：</w:t>
      </w:r>
      <w:r w:rsidRPr="0091069C">
        <w:rPr>
          <w:iCs/>
          <w:snapToGrid/>
          <w:sz w:val="18"/>
          <w:szCs w:val="18"/>
          <w:lang w:val="en-GB"/>
        </w:rPr>
        <w:t>2005</w:t>
      </w:r>
      <w:r w:rsidRPr="0091069C">
        <w:rPr>
          <w:iCs/>
          <w:snapToGrid/>
          <w:sz w:val="18"/>
          <w:szCs w:val="18"/>
          <w:lang w:val="en-GB"/>
        </w:rPr>
        <w:t>年指标、症状和误诊比率达</w:t>
      </w:r>
      <w:r w:rsidRPr="0091069C">
        <w:rPr>
          <w:iCs/>
          <w:snapToGrid/>
          <w:sz w:val="18"/>
          <w:szCs w:val="18"/>
          <w:lang w:val="en-GB"/>
        </w:rPr>
        <w:t>31</w:t>
      </w:r>
      <w:r w:rsidR="00FD7181" w:rsidRPr="0091069C">
        <w:rPr>
          <w:iCs/>
          <w:snapToGrid/>
          <w:sz w:val="18"/>
          <w:szCs w:val="18"/>
          <w:lang w:val="en-GB"/>
        </w:rPr>
        <w:t>(</w:t>
      </w:r>
      <w:r w:rsidRPr="0091069C">
        <w:rPr>
          <w:iCs/>
          <w:snapToGrid/>
          <w:sz w:val="18"/>
          <w:szCs w:val="18"/>
          <w:lang w:val="en-GB"/>
        </w:rPr>
        <w:t>每</w:t>
      </w:r>
      <w:r w:rsidRPr="0091069C">
        <w:rPr>
          <w:iCs/>
          <w:snapToGrid/>
          <w:sz w:val="18"/>
          <w:szCs w:val="18"/>
          <w:lang w:val="en-GB"/>
        </w:rPr>
        <w:t>100 000</w:t>
      </w:r>
      <w:r w:rsidRPr="0091069C">
        <w:rPr>
          <w:iCs/>
          <w:snapToGrid/>
          <w:sz w:val="18"/>
          <w:szCs w:val="18"/>
          <w:lang w:val="en-GB"/>
        </w:rPr>
        <w:t>名居民</w:t>
      </w:r>
      <w:r w:rsidR="00FD7181" w:rsidRPr="0091069C">
        <w:rPr>
          <w:iCs/>
          <w:snapToGrid/>
          <w:sz w:val="18"/>
          <w:szCs w:val="18"/>
          <w:lang w:val="en-GB"/>
        </w:rPr>
        <w:t>)</w:t>
      </w:r>
      <w:r w:rsidRPr="0091069C">
        <w:rPr>
          <w:iCs/>
          <w:snapToGrid/>
          <w:sz w:val="18"/>
          <w:szCs w:val="18"/>
          <w:lang w:val="en-GB"/>
        </w:rPr>
        <w:t>。</w:t>
      </w:r>
    </w:p>
    <w:p w:rsidR="007C63EF" w:rsidRPr="0091069C" w:rsidRDefault="007C63EF" w:rsidP="0091069C">
      <w:pPr>
        <w:tabs>
          <w:tab w:val="clear" w:pos="431"/>
        </w:tabs>
        <w:suppressAutoHyphens/>
        <w:overflowPunct/>
        <w:adjustRightInd/>
        <w:snapToGrid/>
        <w:spacing w:after="60" w:line="220" w:lineRule="exact"/>
        <w:ind w:left="1134" w:right="1134" w:firstLine="170"/>
        <w:jc w:val="left"/>
        <w:rPr>
          <w:iCs/>
          <w:snapToGrid/>
          <w:sz w:val="18"/>
          <w:szCs w:val="18"/>
          <w:lang w:val="en-GB"/>
        </w:rPr>
      </w:pPr>
      <w:r w:rsidRPr="0091069C">
        <w:rPr>
          <w:iCs/>
          <w:snapToGrid/>
          <w:sz w:val="18"/>
          <w:szCs w:val="18"/>
          <w:lang w:val="en-GB"/>
        </w:rPr>
        <w:t>每</w:t>
      </w:r>
      <w:r w:rsidRPr="0091069C">
        <w:rPr>
          <w:iCs/>
          <w:snapToGrid/>
          <w:sz w:val="18"/>
          <w:szCs w:val="18"/>
          <w:lang w:val="en-GB"/>
        </w:rPr>
        <w:t>100 000</w:t>
      </w:r>
      <w:r w:rsidRPr="0091069C">
        <w:rPr>
          <w:iCs/>
          <w:snapToGrid/>
          <w:sz w:val="18"/>
          <w:szCs w:val="18"/>
          <w:lang w:val="en-GB"/>
        </w:rPr>
        <w:t>名居民中的比率。</w:t>
      </w:r>
    </w:p>
    <w:p w:rsidR="007C63EF" w:rsidRPr="00FD7181" w:rsidRDefault="007C63EF" w:rsidP="0091069C">
      <w:pPr>
        <w:tabs>
          <w:tab w:val="clear" w:pos="431"/>
        </w:tabs>
        <w:suppressAutoHyphens/>
        <w:overflowPunct/>
        <w:adjustRightInd/>
        <w:snapToGrid/>
        <w:spacing w:line="220" w:lineRule="exact"/>
        <w:ind w:left="1134" w:right="1134" w:firstLine="170"/>
        <w:jc w:val="left"/>
        <w:rPr>
          <w:iCs/>
          <w:snapToGrid/>
          <w:szCs w:val="21"/>
          <w:lang w:val="en-GB"/>
        </w:rPr>
      </w:pPr>
      <w:r w:rsidRPr="0091069C">
        <w:rPr>
          <w:iCs/>
          <w:snapToGrid/>
          <w:sz w:val="18"/>
          <w:szCs w:val="18"/>
          <w:lang w:val="en-GB"/>
        </w:rPr>
        <w:t>根据</w:t>
      </w:r>
      <w:r w:rsidRPr="0091069C">
        <w:rPr>
          <w:iCs/>
          <w:snapToGrid/>
          <w:sz w:val="18"/>
          <w:szCs w:val="18"/>
          <w:lang w:val="en-GB"/>
        </w:rPr>
        <w:t xml:space="preserve"> ICD-10</w:t>
      </w:r>
      <w:r w:rsidR="00FD7181" w:rsidRPr="0091069C">
        <w:rPr>
          <w:iCs/>
          <w:snapToGrid/>
          <w:sz w:val="18"/>
          <w:szCs w:val="18"/>
          <w:lang w:val="en-GB"/>
        </w:rPr>
        <w:t>(</w:t>
      </w:r>
      <w:r w:rsidRPr="0091069C">
        <w:rPr>
          <w:iCs/>
          <w:snapToGrid/>
          <w:sz w:val="18"/>
          <w:szCs w:val="18"/>
          <w:lang w:val="en-GB"/>
        </w:rPr>
        <w:t>国际疾病和相关健康问题分类统计数据第</w:t>
      </w:r>
      <w:r w:rsidRPr="0091069C">
        <w:rPr>
          <w:iCs/>
          <w:snapToGrid/>
          <w:sz w:val="18"/>
          <w:szCs w:val="18"/>
          <w:lang w:val="en-GB"/>
        </w:rPr>
        <w:t>10</w:t>
      </w:r>
      <w:r w:rsidRPr="0091069C">
        <w:rPr>
          <w:iCs/>
          <w:snapToGrid/>
          <w:sz w:val="18"/>
          <w:szCs w:val="18"/>
          <w:lang w:val="en-GB"/>
        </w:rPr>
        <w:t>版</w:t>
      </w:r>
      <w:r w:rsidR="00FD7181" w:rsidRPr="0091069C">
        <w:rPr>
          <w:iCs/>
          <w:snapToGrid/>
          <w:sz w:val="18"/>
          <w:szCs w:val="18"/>
          <w:lang w:val="en-GB"/>
        </w:rPr>
        <w:t>)</w:t>
      </w:r>
      <w:r w:rsidRPr="0091069C">
        <w:rPr>
          <w:iCs/>
          <w:snapToGrid/>
          <w:sz w:val="18"/>
          <w:szCs w:val="18"/>
          <w:lang w:val="en-GB"/>
        </w:rPr>
        <w:t>。</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向经培训的人员求助的可能性</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51</w:t>
      </w:r>
      <w:r w:rsidR="00FD7181" w:rsidRPr="00FD7181">
        <w:rPr>
          <w:snapToGrid/>
          <w:szCs w:val="21"/>
          <w:lang w:val="en-GB"/>
        </w:rPr>
        <w:t>2.</w:t>
      </w:r>
      <w:r w:rsidRPr="00FD7181">
        <w:rPr>
          <w:snapToGrid/>
          <w:szCs w:val="21"/>
          <w:lang w:val="en-GB"/>
        </w:rPr>
        <w:tab/>
      </w:r>
      <w:r w:rsidRPr="00FD7181">
        <w:rPr>
          <w:snapToGrid/>
          <w:szCs w:val="21"/>
          <w:lang w:val="en-GB"/>
        </w:rPr>
        <w:t>每个住户超过</w:t>
      </w:r>
      <w:r w:rsidRPr="00FD7181">
        <w:rPr>
          <w:snapToGrid/>
          <w:szCs w:val="21"/>
          <w:lang w:val="en-GB"/>
        </w:rPr>
        <w:t>100-150</w:t>
      </w:r>
      <w:r w:rsidRPr="00FD7181">
        <w:rPr>
          <w:snapToGrid/>
          <w:szCs w:val="21"/>
          <w:lang w:val="en-GB"/>
        </w:rPr>
        <w:t>人的地方社区都设有治疗常见疾病和伤害的医疗诊所。另外</w:t>
      </w:r>
      <w:r w:rsidR="00FD7181" w:rsidRPr="00FD7181">
        <w:rPr>
          <w:snapToGrid/>
          <w:szCs w:val="21"/>
          <w:lang w:val="en-GB"/>
        </w:rPr>
        <w:t>，</w:t>
      </w:r>
      <w:r w:rsidRPr="00FD7181">
        <w:rPr>
          <w:snapToGrid/>
          <w:szCs w:val="21"/>
          <w:lang w:val="en-GB"/>
        </w:rPr>
        <w:t>以色列前次报告中述及《国家健康保险法》</w:t>
      </w:r>
      <w:r w:rsidR="00FD7181" w:rsidRPr="00FD7181">
        <w:rPr>
          <w:snapToGrid/>
          <w:szCs w:val="21"/>
          <w:lang w:val="en-GB"/>
        </w:rPr>
        <w:t>，</w:t>
      </w:r>
      <w:r w:rsidRPr="00FD7181">
        <w:rPr>
          <w:snapToGrid/>
          <w:szCs w:val="21"/>
          <w:lang w:val="en-GB"/>
        </w:rPr>
        <w:t>其中规定每名以色列居民都有权获得健康保险</w:t>
      </w:r>
      <w:r w:rsidR="00FD7181" w:rsidRPr="00FD7181">
        <w:rPr>
          <w:snapToGrid/>
          <w:szCs w:val="21"/>
          <w:lang w:val="en-GB"/>
        </w:rPr>
        <w:t>，</w:t>
      </w:r>
      <w:r w:rsidRPr="00FD7181">
        <w:rPr>
          <w:snapToGrid/>
          <w:szCs w:val="21"/>
          <w:lang w:val="en-GB"/>
        </w:rPr>
        <w:t>包括提供大量的医疗救治和药品。</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51</w:t>
      </w:r>
      <w:r w:rsidR="00FD7181" w:rsidRPr="00FD7181">
        <w:rPr>
          <w:snapToGrid/>
          <w:szCs w:val="21"/>
          <w:lang w:val="en-GB"/>
        </w:rPr>
        <w:t>3.</w:t>
      </w:r>
      <w:r w:rsidRPr="00FD7181">
        <w:rPr>
          <w:snapToGrid/>
          <w:szCs w:val="21"/>
          <w:lang w:val="en-GB"/>
        </w:rPr>
        <w:tab/>
      </w:r>
      <w:r w:rsidRPr="005330BB">
        <w:rPr>
          <w:snapToGrid/>
          <w:lang w:val="en-GB"/>
        </w:rPr>
        <w:t>根据</w:t>
      </w:r>
      <w:r w:rsidRPr="00FD7181">
        <w:rPr>
          <w:snapToGrid/>
          <w:szCs w:val="21"/>
          <w:lang w:val="en-GB"/>
        </w:rPr>
        <w:t>上文第六条中的规定</w:t>
      </w:r>
      <w:r w:rsidR="00FD7181" w:rsidRPr="00FD7181">
        <w:rPr>
          <w:snapToGrid/>
          <w:szCs w:val="21"/>
          <w:lang w:val="en-GB"/>
        </w:rPr>
        <w:t>，</w:t>
      </w:r>
      <w:r w:rsidRPr="00FD7181">
        <w:rPr>
          <w:snapToGrid/>
          <w:szCs w:val="21"/>
          <w:lang w:val="en-GB"/>
        </w:rPr>
        <w:t>拥有医疗保险的外国职工也可享受卫生保健。此外</w:t>
      </w:r>
      <w:r w:rsidR="00FD7181" w:rsidRPr="00FD7181">
        <w:rPr>
          <w:snapToGrid/>
          <w:szCs w:val="21"/>
          <w:lang w:val="en-GB"/>
        </w:rPr>
        <w:t>，</w:t>
      </w:r>
      <w:r w:rsidRPr="00FD7181">
        <w:rPr>
          <w:snapToGrid/>
          <w:szCs w:val="21"/>
          <w:lang w:val="en-GB"/>
        </w:rPr>
        <w:t>非法移民的子女也享有以色列健康基金提供的医疗保险。</w:t>
      </w:r>
    </w:p>
    <w:p w:rsidR="007C63EF" w:rsidRPr="005330BB" w:rsidRDefault="007C63EF" w:rsidP="005330BB">
      <w:pPr>
        <w:pStyle w:val="SingleTxtGC"/>
        <w:tabs>
          <w:tab w:val="clear" w:pos="1565"/>
          <w:tab w:val="clear" w:pos="1996"/>
          <w:tab w:val="left" w:pos="1680"/>
        </w:tabs>
        <w:rPr>
          <w:snapToGrid/>
          <w:lang w:val="en-GB"/>
        </w:rPr>
      </w:pPr>
      <w:r w:rsidRPr="00FD7181">
        <w:rPr>
          <w:snapToGrid/>
          <w:szCs w:val="21"/>
          <w:lang w:val="en-GB"/>
        </w:rPr>
        <w:t>51</w:t>
      </w:r>
      <w:r w:rsidR="00FD7181" w:rsidRPr="00FD7181">
        <w:rPr>
          <w:snapToGrid/>
          <w:szCs w:val="21"/>
          <w:lang w:val="en-GB"/>
        </w:rPr>
        <w:t>4.</w:t>
      </w:r>
      <w:r w:rsidRPr="00FD7181">
        <w:rPr>
          <w:snapToGrid/>
          <w:szCs w:val="21"/>
          <w:lang w:val="en-GB"/>
        </w:rPr>
        <w:tab/>
        <w:t>2006</w:t>
      </w:r>
      <w:r w:rsidRPr="00FD7181">
        <w:rPr>
          <w:snapToGrid/>
          <w:szCs w:val="21"/>
          <w:lang w:val="en-GB"/>
        </w:rPr>
        <w:t>年</w:t>
      </w:r>
      <w:r w:rsidR="00FD7181" w:rsidRPr="00FD7181">
        <w:rPr>
          <w:snapToGrid/>
          <w:szCs w:val="21"/>
          <w:lang w:val="en-GB"/>
        </w:rPr>
        <w:t>，</w:t>
      </w:r>
      <w:r w:rsidRPr="00FD7181">
        <w:rPr>
          <w:snapToGrid/>
          <w:szCs w:val="21"/>
          <w:lang w:val="en-GB"/>
        </w:rPr>
        <w:t>以色列的医生数量达到</w:t>
      </w:r>
      <w:r w:rsidRPr="00FD7181">
        <w:rPr>
          <w:snapToGrid/>
          <w:szCs w:val="21"/>
          <w:lang w:val="en-GB"/>
        </w:rPr>
        <w:t>25 138</w:t>
      </w:r>
      <w:r w:rsidRPr="00FD7181">
        <w:rPr>
          <w:snapToGrid/>
          <w:szCs w:val="21"/>
          <w:lang w:val="en-GB"/>
        </w:rPr>
        <w:t>人</w:t>
      </w:r>
      <w:r w:rsidR="00FD7181" w:rsidRPr="00FD7181">
        <w:rPr>
          <w:snapToGrid/>
          <w:szCs w:val="21"/>
          <w:lang w:val="en-GB"/>
        </w:rPr>
        <w:t>(</w:t>
      </w:r>
      <w:r w:rsidRPr="00FD7181">
        <w:rPr>
          <w:snapToGrid/>
          <w:szCs w:val="21"/>
          <w:lang w:val="en-GB"/>
        </w:rPr>
        <w:t>每</w:t>
      </w:r>
      <w:r w:rsidRPr="00FD7181">
        <w:rPr>
          <w:snapToGrid/>
          <w:szCs w:val="21"/>
          <w:lang w:val="en-GB"/>
        </w:rPr>
        <w:t>10 000</w:t>
      </w:r>
      <w:r w:rsidRPr="00FD7181">
        <w:rPr>
          <w:snapToGrid/>
          <w:szCs w:val="21"/>
          <w:lang w:val="en-GB"/>
        </w:rPr>
        <w:t>名居民中有</w:t>
      </w:r>
      <w:r w:rsidRPr="00FD7181">
        <w:rPr>
          <w:snapToGrid/>
          <w:szCs w:val="21"/>
          <w:lang w:val="en-GB"/>
        </w:rPr>
        <w:t>37</w:t>
      </w:r>
      <w:r w:rsidRPr="00FD7181">
        <w:rPr>
          <w:snapToGrid/>
          <w:szCs w:val="21"/>
          <w:lang w:val="en-GB"/>
        </w:rPr>
        <w:t>人</w:t>
      </w:r>
      <w:r w:rsidR="00FD7181" w:rsidRPr="00FD7181">
        <w:rPr>
          <w:snapToGrid/>
          <w:szCs w:val="21"/>
          <w:lang w:val="en-GB"/>
        </w:rPr>
        <w:t>)</w:t>
      </w:r>
      <w:r w:rsidR="00FD7181" w:rsidRPr="00FD7181">
        <w:rPr>
          <w:snapToGrid/>
          <w:szCs w:val="21"/>
          <w:lang w:val="en-GB"/>
        </w:rPr>
        <w:t>，</w:t>
      </w:r>
      <w:r w:rsidRPr="00FD7181">
        <w:rPr>
          <w:snapToGrid/>
          <w:szCs w:val="21"/>
          <w:lang w:val="en-GB"/>
        </w:rPr>
        <w:t>护士和助产士的数量为</w:t>
      </w:r>
      <w:r w:rsidRPr="00FD7181">
        <w:rPr>
          <w:snapToGrid/>
          <w:szCs w:val="21"/>
          <w:lang w:val="en-GB"/>
        </w:rPr>
        <w:t>42 609</w:t>
      </w:r>
      <w:r w:rsidRPr="00FD7181">
        <w:rPr>
          <w:snapToGrid/>
          <w:szCs w:val="21"/>
          <w:lang w:val="en-GB"/>
        </w:rPr>
        <w:t>人</w:t>
      </w:r>
      <w:r w:rsidR="00FD7181" w:rsidRPr="00FD7181">
        <w:rPr>
          <w:snapToGrid/>
          <w:szCs w:val="21"/>
          <w:lang w:val="en-GB"/>
        </w:rPr>
        <w:t>(</w:t>
      </w:r>
      <w:r w:rsidRPr="00FD7181">
        <w:rPr>
          <w:snapToGrid/>
          <w:szCs w:val="21"/>
          <w:lang w:val="en-GB"/>
        </w:rPr>
        <w:t>每</w:t>
      </w:r>
      <w:r w:rsidRPr="00FD7181">
        <w:rPr>
          <w:snapToGrid/>
          <w:szCs w:val="21"/>
          <w:lang w:val="en-GB"/>
        </w:rPr>
        <w:t>10 000</w:t>
      </w:r>
      <w:r w:rsidRPr="00FD7181">
        <w:rPr>
          <w:snapToGrid/>
          <w:szCs w:val="21"/>
          <w:lang w:val="en-GB"/>
        </w:rPr>
        <w:t>名居民中有</w:t>
      </w:r>
      <w:r w:rsidRPr="00FD7181">
        <w:rPr>
          <w:snapToGrid/>
          <w:szCs w:val="21"/>
          <w:lang w:val="en-GB"/>
        </w:rPr>
        <w:t>62</w:t>
      </w:r>
      <w:r w:rsidRPr="00FD7181">
        <w:rPr>
          <w:snapToGrid/>
          <w:szCs w:val="21"/>
          <w:lang w:val="en-GB"/>
        </w:rPr>
        <w:t>人</w:t>
      </w:r>
      <w:r w:rsidR="00FD7181" w:rsidRPr="00FD7181">
        <w:rPr>
          <w:snapToGrid/>
          <w:szCs w:val="21"/>
          <w:lang w:val="en-GB"/>
        </w:rPr>
        <w:t>)</w:t>
      </w:r>
      <w:r w:rsidR="00FD7181" w:rsidRPr="00FD7181">
        <w:rPr>
          <w:snapToGrid/>
          <w:szCs w:val="21"/>
          <w:lang w:val="en-GB"/>
        </w:rPr>
        <w:t>，</w:t>
      </w:r>
      <w:r w:rsidRPr="00FD7181">
        <w:rPr>
          <w:snapToGrid/>
          <w:szCs w:val="21"/>
          <w:lang w:val="en-GB"/>
        </w:rPr>
        <w:t>护士和助产士与医生数量的比率达到</w:t>
      </w:r>
      <w:r w:rsidR="00FD7181" w:rsidRPr="00FD7181">
        <w:rPr>
          <w:snapToGrid/>
          <w:szCs w:val="21"/>
          <w:lang w:val="en-GB"/>
        </w:rPr>
        <w:t>1.</w:t>
      </w:r>
      <w:r w:rsidRPr="00FD7181">
        <w:rPr>
          <w:snapToGrid/>
          <w:szCs w:val="21"/>
          <w:lang w:val="en-GB"/>
        </w:rPr>
        <w:t>7</w:t>
      </w:r>
      <w:r w:rsidR="00FD7181" w:rsidRPr="00FD7181">
        <w:rPr>
          <w:snapToGrid/>
          <w:szCs w:val="21"/>
          <w:lang w:val="en-GB"/>
        </w:rPr>
        <w:t>：</w:t>
      </w:r>
      <w:r w:rsidRPr="00FD7181">
        <w:rPr>
          <w:snapToGrid/>
          <w:szCs w:val="21"/>
          <w:lang w:val="en-GB"/>
        </w:rPr>
        <w:t>1</w:t>
      </w:r>
      <w:r w:rsidRPr="00FD7181">
        <w:rPr>
          <w:snapToGrid/>
          <w:szCs w:val="21"/>
          <w:lang w:val="en-GB"/>
        </w:rPr>
        <w:t>。此外</w:t>
      </w:r>
      <w:r w:rsidR="00FD7181" w:rsidRPr="00FD7181">
        <w:rPr>
          <w:snapToGrid/>
          <w:szCs w:val="21"/>
          <w:lang w:val="en-GB"/>
        </w:rPr>
        <w:t>，</w:t>
      </w:r>
      <w:r w:rsidRPr="00FD7181">
        <w:rPr>
          <w:snapToGrid/>
          <w:szCs w:val="21"/>
          <w:lang w:val="en-GB"/>
        </w:rPr>
        <w:t>药剂师的人数为</w:t>
      </w:r>
      <w:r w:rsidRPr="00FD7181">
        <w:rPr>
          <w:snapToGrid/>
          <w:szCs w:val="21"/>
          <w:lang w:val="en-GB"/>
        </w:rPr>
        <w:t>4 958</w:t>
      </w:r>
      <w:r w:rsidRPr="00FD7181">
        <w:rPr>
          <w:snapToGrid/>
          <w:szCs w:val="21"/>
          <w:lang w:val="en-GB"/>
        </w:rPr>
        <w:t>人</w:t>
      </w:r>
      <w:r w:rsidR="00FD7181" w:rsidRPr="00FD7181">
        <w:rPr>
          <w:snapToGrid/>
          <w:szCs w:val="21"/>
          <w:lang w:val="en-GB"/>
        </w:rPr>
        <w:t>(</w:t>
      </w:r>
      <w:r w:rsidRPr="00FD7181">
        <w:rPr>
          <w:snapToGrid/>
          <w:szCs w:val="21"/>
          <w:lang w:val="en-GB"/>
        </w:rPr>
        <w:t>每</w:t>
      </w:r>
      <w:r w:rsidRPr="00FD7181">
        <w:rPr>
          <w:snapToGrid/>
          <w:szCs w:val="21"/>
          <w:lang w:val="en-GB"/>
        </w:rPr>
        <w:t>10 000</w:t>
      </w:r>
      <w:r w:rsidRPr="00FD7181">
        <w:rPr>
          <w:snapToGrid/>
          <w:szCs w:val="21"/>
          <w:lang w:val="en-GB"/>
        </w:rPr>
        <w:t>名居民中有</w:t>
      </w:r>
      <w:r w:rsidRPr="00FD7181">
        <w:rPr>
          <w:snapToGrid/>
          <w:szCs w:val="21"/>
          <w:lang w:val="en-GB"/>
        </w:rPr>
        <w:t>7</w:t>
      </w:r>
      <w:r w:rsidRPr="00FD7181">
        <w:rPr>
          <w:snapToGrid/>
          <w:szCs w:val="21"/>
          <w:lang w:val="en-GB"/>
        </w:rPr>
        <w:t>人</w:t>
      </w:r>
      <w:r w:rsidR="00FD7181" w:rsidRPr="00FD7181">
        <w:rPr>
          <w:snapToGrid/>
          <w:szCs w:val="21"/>
          <w:lang w:val="en-GB"/>
        </w:rPr>
        <w:t>)</w:t>
      </w:r>
      <w:r w:rsidR="00FD7181" w:rsidRPr="005330BB">
        <w:rPr>
          <w:snapToGrid/>
          <w:lang w:val="en-GB"/>
        </w:rPr>
        <w:t>，</w:t>
      </w:r>
      <w:r w:rsidRPr="005330BB">
        <w:rPr>
          <w:snapToGrid/>
          <w:lang w:val="en-GB"/>
        </w:rPr>
        <w:t>牙医的人数为</w:t>
      </w:r>
      <w:r w:rsidRPr="005330BB">
        <w:rPr>
          <w:snapToGrid/>
          <w:lang w:val="en-GB"/>
        </w:rPr>
        <w:t>7 726</w:t>
      </w:r>
      <w:r w:rsidR="00FD7181" w:rsidRPr="005330BB">
        <w:rPr>
          <w:snapToGrid/>
          <w:lang w:val="en-GB"/>
        </w:rPr>
        <w:t>(</w:t>
      </w:r>
      <w:r w:rsidRPr="005330BB">
        <w:rPr>
          <w:snapToGrid/>
          <w:lang w:val="en-GB"/>
        </w:rPr>
        <w:t>每</w:t>
      </w:r>
      <w:r w:rsidRPr="005330BB">
        <w:rPr>
          <w:snapToGrid/>
          <w:lang w:val="en-GB"/>
        </w:rPr>
        <w:t>10 000</w:t>
      </w:r>
      <w:r w:rsidRPr="005330BB">
        <w:rPr>
          <w:snapToGrid/>
          <w:lang w:val="en-GB"/>
        </w:rPr>
        <w:t>名居民中有</w:t>
      </w:r>
      <w:r w:rsidRPr="005330BB">
        <w:rPr>
          <w:snapToGrid/>
          <w:lang w:val="en-GB"/>
        </w:rPr>
        <w:t>11</w:t>
      </w:r>
      <w:r w:rsidRPr="005330BB">
        <w:rPr>
          <w:snapToGrid/>
          <w:lang w:val="en-GB"/>
        </w:rPr>
        <w:t>人</w:t>
      </w:r>
      <w:r w:rsidR="00FD7181" w:rsidRPr="005330BB">
        <w:rPr>
          <w:snapToGrid/>
          <w:lang w:val="en-GB"/>
        </w:rPr>
        <w:t>)</w:t>
      </w:r>
      <w:r w:rsidRPr="005330BB">
        <w:rPr>
          <w:snapToGrid/>
          <w:lang w:val="en-GB"/>
        </w:rPr>
        <w:t>。</w:t>
      </w:r>
      <w:r w:rsidRPr="005330BB">
        <w:rPr>
          <w:snapToGrid/>
          <w:lang w:val="en-GB"/>
        </w:rPr>
        <w:t>2006</w:t>
      </w:r>
      <w:r w:rsidRPr="005330BB">
        <w:rPr>
          <w:snapToGrid/>
          <w:lang w:val="en-GB"/>
        </w:rPr>
        <w:t>年的病床比例为每</w:t>
      </w:r>
      <w:r w:rsidRPr="005330BB">
        <w:rPr>
          <w:snapToGrid/>
          <w:lang w:val="en-GB"/>
        </w:rPr>
        <w:t>10 000</w:t>
      </w:r>
      <w:r w:rsidRPr="005330BB">
        <w:rPr>
          <w:snapToGrid/>
          <w:lang w:val="en-GB"/>
        </w:rPr>
        <w:t>名居民享有</w:t>
      </w:r>
      <w:r w:rsidRPr="005330BB">
        <w:rPr>
          <w:snapToGrid/>
          <w:lang w:val="en-GB"/>
        </w:rPr>
        <w:t>60</w:t>
      </w:r>
      <w:r w:rsidRPr="005330BB">
        <w:rPr>
          <w:snapToGrid/>
          <w:lang w:val="en-GB"/>
        </w:rPr>
        <w:t>张病床。</w:t>
      </w:r>
    </w:p>
    <w:p w:rsidR="007C63EF" w:rsidRPr="005330BB" w:rsidRDefault="007C63EF" w:rsidP="005330BB">
      <w:pPr>
        <w:pStyle w:val="SingleTxtGC"/>
        <w:tabs>
          <w:tab w:val="clear" w:pos="1565"/>
          <w:tab w:val="clear" w:pos="1996"/>
          <w:tab w:val="left" w:pos="1680"/>
        </w:tabs>
        <w:rPr>
          <w:snapToGrid/>
          <w:lang w:val="en-GB"/>
        </w:rPr>
      </w:pPr>
      <w:r w:rsidRPr="005330BB">
        <w:rPr>
          <w:snapToGrid/>
          <w:lang w:val="en-GB"/>
        </w:rPr>
        <w:t>51</w:t>
      </w:r>
      <w:r w:rsidR="00FD7181" w:rsidRPr="005330BB">
        <w:rPr>
          <w:snapToGrid/>
          <w:lang w:val="en-GB"/>
        </w:rPr>
        <w:t>5.</w:t>
      </w:r>
      <w:r w:rsidRPr="005330BB">
        <w:rPr>
          <w:snapToGrid/>
          <w:lang w:val="en-GB"/>
        </w:rPr>
        <w:tab/>
      </w:r>
      <w:r w:rsidRPr="005330BB">
        <w:rPr>
          <w:snapToGrid/>
          <w:lang w:val="en-GB"/>
        </w:rPr>
        <w:t>应提及由卫生部发起的一项研究</w:t>
      </w:r>
      <w:r w:rsidR="00FD7181" w:rsidRPr="005330BB">
        <w:rPr>
          <w:snapToGrid/>
          <w:lang w:val="en-GB"/>
        </w:rPr>
        <w:t>，</w:t>
      </w:r>
      <w:r w:rsidRPr="005330BB">
        <w:rPr>
          <w:snapToGrid/>
          <w:lang w:val="en-GB"/>
        </w:rPr>
        <w:t>研究表明在以色列北部和南部外围地区越来越难获得医护人员的救助。除了医护人员在人数上总体不足的原因之外</w:t>
      </w:r>
      <w:r w:rsidR="00FD7181" w:rsidRPr="005330BB">
        <w:rPr>
          <w:snapToGrid/>
          <w:lang w:val="en-GB"/>
        </w:rPr>
        <w:t>，</w:t>
      </w:r>
      <w:r w:rsidRPr="005330BB">
        <w:rPr>
          <w:snapToGrid/>
          <w:lang w:val="en-GB"/>
        </w:rPr>
        <w:t>一项主要的阻力是极难招募到驻扎或去国家这些偏远地区服务的医护人员。卫生部投入巨大力量</w:t>
      </w:r>
      <w:r w:rsidR="00FD7181" w:rsidRPr="005330BB">
        <w:rPr>
          <w:snapToGrid/>
          <w:lang w:val="en-GB"/>
        </w:rPr>
        <w:t>，</w:t>
      </w:r>
      <w:r w:rsidRPr="005330BB">
        <w:rPr>
          <w:snapToGrid/>
          <w:lang w:val="en-GB"/>
        </w:rPr>
        <w:t>包括资金激励办法</w:t>
      </w:r>
      <w:r w:rsidR="00FD7181" w:rsidRPr="005330BB">
        <w:rPr>
          <w:snapToGrid/>
          <w:lang w:val="en-GB"/>
        </w:rPr>
        <w:t>，</w:t>
      </w:r>
      <w:r w:rsidRPr="005330BB">
        <w:rPr>
          <w:snapToGrid/>
          <w:lang w:val="en-GB"/>
        </w:rPr>
        <w:t>还帮助解决住房问题和配偶工作机会问题</w:t>
      </w:r>
      <w:r w:rsidR="00FD7181" w:rsidRPr="005330BB">
        <w:rPr>
          <w:snapToGrid/>
          <w:lang w:val="en-GB"/>
        </w:rPr>
        <w:t>，</w:t>
      </w:r>
      <w:r w:rsidRPr="005330BB">
        <w:rPr>
          <w:snapToGrid/>
          <w:lang w:val="en-GB"/>
        </w:rPr>
        <w:t>鼓励医护人员迁入这些地区</w:t>
      </w:r>
      <w:r w:rsidR="00FD7181" w:rsidRPr="005330BB">
        <w:rPr>
          <w:snapToGrid/>
          <w:lang w:val="en-GB"/>
        </w:rPr>
        <w:t>，</w:t>
      </w:r>
      <w:r w:rsidRPr="005330BB">
        <w:rPr>
          <w:snapToGrid/>
          <w:lang w:val="en-GB"/>
        </w:rPr>
        <w:t>但时至今日</w:t>
      </w:r>
      <w:r w:rsidR="00FD7181" w:rsidRPr="005330BB">
        <w:rPr>
          <w:snapToGrid/>
          <w:lang w:val="en-GB"/>
        </w:rPr>
        <w:t>，</w:t>
      </w:r>
      <w:r w:rsidRPr="005330BB">
        <w:rPr>
          <w:snapToGrid/>
          <w:lang w:val="en-GB"/>
        </w:rPr>
        <w:t>问题仍然存在。</w:t>
      </w:r>
    </w:p>
    <w:p w:rsidR="007C63EF" w:rsidRPr="00FD7181" w:rsidRDefault="007C63EF" w:rsidP="005330BB">
      <w:pPr>
        <w:pStyle w:val="SingleTxtGC"/>
        <w:tabs>
          <w:tab w:val="clear" w:pos="1565"/>
          <w:tab w:val="clear" w:pos="1996"/>
          <w:tab w:val="left" w:pos="1680"/>
        </w:tabs>
        <w:rPr>
          <w:szCs w:val="21"/>
        </w:rPr>
      </w:pPr>
      <w:r w:rsidRPr="005330BB">
        <w:rPr>
          <w:snapToGrid/>
          <w:lang w:val="en-GB"/>
        </w:rPr>
        <w:t>51</w:t>
      </w:r>
      <w:r w:rsidR="00FD7181" w:rsidRPr="005330BB">
        <w:rPr>
          <w:snapToGrid/>
          <w:lang w:val="en-GB"/>
        </w:rPr>
        <w:t>6.</w:t>
      </w:r>
      <w:r w:rsidRPr="005330BB">
        <w:rPr>
          <w:snapToGrid/>
          <w:lang w:val="en-GB"/>
        </w:rPr>
        <w:tab/>
        <w:t>99</w:t>
      </w:r>
      <w:r w:rsidR="00FD7181" w:rsidRPr="005330BB">
        <w:rPr>
          <w:snapToGrid/>
          <w:lang w:val="en-GB"/>
        </w:rPr>
        <w:t>%</w:t>
      </w:r>
      <w:r w:rsidRPr="00FD7181">
        <w:rPr>
          <w:szCs w:val="21"/>
        </w:rPr>
        <w:t>的分娩是在医院由经过培训的人员监督进行的。</w:t>
      </w:r>
      <w:r w:rsidRPr="00FD7181">
        <w:rPr>
          <w:szCs w:val="21"/>
        </w:rPr>
        <w:t>2005</w:t>
      </w:r>
      <w:r w:rsidRPr="00FD7181">
        <w:rPr>
          <w:szCs w:val="21"/>
        </w:rPr>
        <w:t>年</w:t>
      </w:r>
      <w:r w:rsidRPr="00FD7181">
        <w:rPr>
          <w:szCs w:val="21"/>
        </w:rPr>
        <w:t>12</w:t>
      </w:r>
      <w:r w:rsidRPr="00FD7181">
        <w:rPr>
          <w:szCs w:val="21"/>
        </w:rPr>
        <w:t>月修改了第</w:t>
      </w:r>
      <w:r w:rsidRPr="00FD7181">
        <w:rPr>
          <w:szCs w:val="21"/>
        </w:rPr>
        <w:t>5725-1965</w:t>
      </w:r>
      <w:r w:rsidRPr="00FD7181">
        <w:rPr>
          <w:szCs w:val="21"/>
        </w:rPr>
        <w:t>号《人口登记法》</w:t>
      </w:r>
      <w:r w:rsidR="00FD7181" w:rsidRPr="00FD7181">
        <w:rPr>
          <w:szCs w:val="21"/>
        </w:rPr>
        <w:t>，</w:t>
      </w:r>
      <w:r w:rsidRPr="00FD7181">
        <w:rPr>
          <w:szCs w:val="21"/>
        </w:rPr>
        <w:t>增加了对未在医疗机构出生的婴儿的规定。在家或在去医院途中分娩的妇女及新生儿可以在医院获得综合产后护理。</w:t>
      </w:r>
    </w:p>
    <w:p w:rsidR="007C63EF" w:rsidRPr="00FD7181" w:rsidRDefault="007C63EF" w:rsidP="005330BB">
      <w:pPr>
        <w:pStyle w:val="SingleTxtGC"/>
        <w:tabs>
          <w:tab w:val="clear" w:pos="1565"/>
          <w:tab w:val="clear" w:pos="1996"/>
          <w:tab w:val="left" w:pos="1680"/>
        </w:tabs>
        <w:rPr>
          <w:szCs w:val="21"/>
        </w:rPr>
      </w:pPr>
      <w:r w:rsidRPr="00FD7181">
        <w:rPr>
          <w:szCs w:val="21"/>
        </w:rPr>
        <w:t>51</w:t>
      </w:r>
      <w:r w:rsidR="00FD7181" w:rsidRPr="00FD7181">
        <w:rPr>
          <w:szCs w:val="21"/>
        </w:rPr>
        <w:t>7.</w:t>
      </w:r>
      <w:r w:rsidRPr="00FD7181">
        <w:rPr>
          <w:szCs w:val="21"/>
        </w:rPr>
        <w:tab/>
      </w:r>
      <w:r w:rsidRPr="00FD7181">
        <w:rPr>
          <w:szCs w:val="21"/>
        </w:rPr>
        <w:t>孕产妇</w:t>
      </w:r>
      <w:r w:rsidRPr="005330BB">
        <w:rPr>
          <w:snapToGrid/>
          <w:lang w:val="en-GB"/>
        </w:rPr>
        <w:t>死亡率</w:t>
      </w:r>
      <w:r w:rsidRPr="00FD7181">
        <w:rPr>
          <w:szCs w:val="21"/>
        </w:rPr>
        <w:t>一直很低。</w:t>
      </w:r>
      <w:r w:rsidRPr="00FD7181">
        <w:rPr>
          <w:szCs w:val="21"/>
        </w:rPr>
        <w:t>2006</w:t>
      </w:r>
      <w:r w:rsidRPr="00FD7181">
        <w:rPr>
          <w:szCs w:val="21"/>
        </w:rPr>
        <w:t>年</w:t>
      </w:r>
      <w:r w:rsidR="00FD7181" w:rsidRPr="00FD7181">
        <w:rPr>
          <w:szCs w:val="21"/>
        </w:rPr>
        <w:t>，</w:t>
      </w:r>
      <w:r w:rsidRPr="00FD7181">
        <w:rPr>
          <w:szCs w:val="21"/>
        </w:rPr>
        <w:t>只出现</w:t>
      </w:r>
      <w:r w:rsidRPr="00FD7181">
        <w:rPr>
          <w:szCs w:val="21"/>
        </w:rPr>
        <w:t>9</w:t>
      </w:r>
      <w:r w:rsidRPr="00FD7181">
        <w:rPr>
          <w:szCs w:val="21"/>
        </w:rPr>
        <w:t>例孕产妇死亡情况。</w:t>
      </w:r>
    </w:p>
    <w:p w:rsidR="007C63EF" w:rsidRPr="00724BFE" w:rsidRDefault="007C63EF" w:rsidP="00724BFE">
      <w:pPr>
        <w:pStyle w:val="H23GC"/>
        <w:rPr>
          <w:sz w:val="21"/>
          <w:szCs w:val="21"/>
        </w:rPr>
      </w:pPr>
      <w:r w:rsidRPr="00FD7181">
        <w:rPr>
          <w:b/>
          <w:sz w:val="21"/>
          <w:szCs w:val="21"/>
        </w:rPr>
        <w:tab/>
      </w:r>
      <w:r w:rsidRPr="00FD7181">
        <w:rPr>
          <w:b/>
          <w:sz w:val="21"/>
          <w:szCs w:val="21"/>
        </w:rPr>
        <w:tab/>
      </w:r>
      <w:r w:rsidRPr="00724BFE">
        <w:rPr>
          <w:sz w:val="21"/>
          <w:szCs w:val="21"/>
        </w:rPr>
        <w:t>环境</w:t>
      </w:r>
      <w:r w:rsidRPr="00724BFE">
        <w:rPr>
          <w:snapToGrid/>
          <w:lang w:val="en-GB"/>
        </w:rPr>
        <w:t>控制</w:t>
      </w:r>
    </w:p>
    <w:p w:rsidR="007C63EF" w:rsidRPr="00FD7181" w:rsidRDefault="007C63EF" w:rsidP="005330BB">
      <w:pPr>
        <w:pStyle w:val="SingleTxtGC"/>
        <w:tabs>
          <w:tab w:val="clear" w:pos="1565"/>
          <w:tab w:val="clear" w:pos="1996"/>
          <w:tab w:val="left" w:pos="1680"/>
        </w:tabs>
        <w:rPr>
          <w:szCs w:val="21"/>
        </w:rPr>
      </w:pPr>
      <w:r w:rsidRPr="00FD7181">
        <w:rPr>
          <w:szCs w:val="21"/>
        </w:rPr>
        <w:t>51</w:t>
      </w:r>
      <w:r w:rsidR="00FD7181" w:rsidRPr="00FD7181">
        <w:rPr>
          <w:szCs w:val="21"/>
        </w:rPr>
        <w:t>8.</w:t>
      </w:r>
      <w:r w:rsidRPr="00FD7181">
        <w:rPr>
          <w:szCs w:val="21"/>
        </w:rPr>
        <w:tab/>
      </w:r>
      <w:r w:rsidRPr="00FD7181">
        <w:rPr>
          <w:szCs w:val="21"/>
        </w:rPr>
        <w:t>这个</w:t>
      </w:r>
      <w:r w:rsidRPr="005330BB">
        <w:rPr>
          <w:snapToGrid/>
          <w:lang w:val="en-GB"/>
        </w:rPr>
        <w:t>问题</w:t>
      </w:r>
      <w:r w:rsidRPr="00FD7181">
        <w:rPr>
          <w:szCs w:val="21"/>
        </w:rPr>
        <w:t>在以色列以往的报告中已讨论过。自第二次定期报告提交以来</w:t>
      </w:r>
      <w:r w:rsidR="00FD7181" w:rsidRPr="00FD7181">
        <w:rPr>
          <w:szCs w:val="21"/>
        </w:rPr>
        <w:t>，</w:t>
      </w:r>
      <w:r w:rsidRPr="00FD7181">
        <w:rPr>
          <w:szCs w:val="21"/>
        </w:rPr>
        <w:t>这方面没有发生任何变化。</w:t>
      </w:r>
    </w:p>
    <w:p w:rsidR="007C63EF" w:rsidRPr="00724BFE" w:rsidRDefault="007C63EF" w:rsidP="00724BFE">
      <w:pPr>
        <w:pStyle w:val="H23GC"/>
        <w:rPr>
          <w:sz w:val="21"/>
          <w:szCs w:val="21"/>
        </w:rPr>
      </w:pPr>
      <w:r w:rsidRPr="00FD7181">
        <w:rPr>
          <w:b/>
          <w:sz w:val="21"/>
          <w:szCs w:val="21"/>
        </w:rPr>
        <w:tab/>
      </w:r>
      <w:r w:rsidRPr="00FD7181">
        <w:rPr>
          <w:b/>
          <w:sz w:val="21"/>
          <w:szCs w:val="21"/>
        </w:rPr>
        <w:tab/>
      </w:r>
      <w:r w:rsidRPr="00724BFE">
        <w:rPr>
          <w:snapToGrid/>
          <w:lang w:val="en-GB"/>
        </w:rPr>
        <w:t>预防性</w:t>
      </w:r>
      <w:r w:rsidRPr="00724BFE">
        <w:rPr>
          <w:sz w:val="21"/>
          <w:szCs w:val="21"/>
        </w:rPr>
        <w:t>护理</w:t>
      </w:r>
    </w:p>
    <w:p w:rsidR="007C63EF" w:rsidRPr="00FD7181" w:rsidRDefault="007C63EF" w:rsidP="005330BB">
      <w:pPr>
        <w:pStyle w:val="SingleTxtGC"/>
        <w:tabs>
          <w:tab w:val="clear" w:pos="1565"/>
          <w:tab w:val="clear" w:pos="1996"/>
          <w:tab w:val="left" w:pos="1680"/>
        </w:tabs>
        <w:rPr>
          <w:szCs w:val="21"/>
        </w:rPr>
      </w:pPr>
      <w:r w:rsidRPr="00FD7181">
        <w:rPr>
          <w:szCs w:val="21"/>
        </w:rPr>
        <w:t>51</w:t>
      </w:r>
      <w:r w:rsidR="00FD7181" w:rsidRPr="00FD7181">
        <w:rPr>
          <w:szCs w:val="21"/>
        </w:rPr>
        <w:t>9.</w:t>
      </w:r>
      <w:r w:rsidRPr="00FD7181">
        <w:rPr>
          <w:szCs w:val="21"/>
        </w:rPr>
        <w:tab/>
      </w:r>
      <w:r w:rsidRPr="00FD7181">
        <w:rPr>
          <w:szCs w:val="21"/>
        </w:rPr>
        <w:t>这个问题在以色列以往的报告中已讨论过。自第二次定期报告提交以来</w:t>
      </w:r>
      <w:r w:rsidR="00FD7181" w:rsidRPr="00FD7181">
        <w:rPr>
          <w:szCs w:val="21"/>
        </w:rPr>
        <w:t>，</w:t>
      </w:r>
      <w:r w:rsidRPr="00FD7181">
        <w:rPr>
          <w:szCs w:val="21"/>
        </w:rPr>
        <w:t>这方面没有发生任何变化。</w:t>
      </w:r>
    </w:p>
    <w:p w:rsidR="007C63EF" w:rsidRPr="00FD7181" w:rsidRDefault="007C63EF" w:rsidP="00724BFE">
      <w:pPr>
        <w:pStyle w:val="H23GC"/>
        <w:rPr>
          <w:b/>
          <w:sz w:val="21"/>
          <w:szCs w:val="21"/>
        </w:rPr>
      </w:pPr>
      <w:r w:rsidRPr="00FD7181">
        <w:rPr>
          <w:b/>
          <w:sz w:val="21"/>
          <w:szCs w:val="21"/>
        </w:rPr>
        <w:tab/>
      </w:r>
      <w:r w:rsidRPr="00FD7181">
        <w:rPr>
          <w:b/>
          <w:sz w:val="21"/>
          <w:szCs w:val="21"/>
        </w:rPr>
        <w:tab/>
      </w:r>
      <w:r w:rsidRPr="00FD7181">
        <w:rPr>
          <w:b/>
          <w:sz w:val="21"/>
          <w:szCs w:val="21"/>
        </w:rPr>
        <w:t>水</w:t>
      </w:r>
      <w:r w:rsidRPr="00724BFE">
        <w:rPr>
          <w:snapToGrid/>
          <w:lang w:val="en-GB"/>
        </w:rPr>
        <w:t>供应</w:t>
      </w:r>
    </w:p>
    <w:p w:rsidR="007C63EF" w:rsidRPr="00FD7181" w:rsidRDefault="007C63EF" w:rsidP="00724BFE">
      <w:pPr>
        <w:pStyle w:val="H4GC"/>
        <w:rPr>
          <w:b/>
          <w:bCs/>
        </w:rPr>
      </w:pPr>
      <w:r w:rsidRPr="00FD7181">
        <w:tab/>
      </w:r>
      <w:r w:rsidRPr="00FD7181">
        <w:tab/>
      </w:r>
      <w:r w:rsidRPr="00FD7181">
        <w:t>贝多因非法村庄的水供应</w:t>
      </w:r>
    </w:p>
    <w:p w:rsidR="007C63EF" w:rsidRPr="005330BB" w:rsidRDefault="007C63EF" w:rsidP="005330BB">
      <w:pPr>
        <w:pStyle w:val="SingleTxtGC"/>
        <w:tabs>
          <w:tab w:val="clear" w:pos="1565"/>
          <w:tab w:val="clear" w:pos="1996"/>
          <w:tab w:val="left" w:pos="1680"/>
        </w:tabs>
        <w:rPr>
          <w:snapToGrid/>
          <w:lang w:val="en-GB"/>
        </w:rPr>
      </w:pPr>
      <w:r w:rsidRPr="00FD7181">
        <w:rPr>
          <w:szCs w:val="21"/>
        </w:rPr>
        <w:t>52</w:t>
      </w:r>
      <w:r w:rsidR="00FD7181" w:rsidRPr="00FD7181">
        <w:rPr>
          <w:szCs w:val="21"/>
        </w:rPr>
        <w:t>0.</w:t>
      </w:r>
      <w:r w:rsidRPr="00FD7181">
        <w:rPr>
          <w:szCs w:val="21"/>
        </w:rPr>
        <w:tab/>
      </w:r>
      <w:r w:rsidRPr="00FD7181">
        <w:rPr>
          <w:szCs w:val="21"/>
        </w:rPr>
        <w:t>正如本报告前文所述</w:t>
      </w:r>
      <w:r w:rsidR="00FD7181" w:rsidRPr="00FD7181">
        <w:rPr>
          <w:szCs w:val="21"/>
        </w:rPr>
        <w:t>，</w:t>
      </w:r>
      <w:r w:rsidRPr="00FD7181">
        <w:rPr>
          <w:szCs w:val="21"/>
        </w:rPr>
        <w:t>内盖夫的贝都因人大多居住在城市和城郊中心</w:t>
      </w:r>
      <w:r w:rsidR="00FD7181" w:rsidRPr="00FD7181">
        <w:rPr>
          <w:szCs w:val="21"/>
        </w:rPr>
        <w:t>，</w:t>
      </w:r>
      <w:r w:rsidRPr="00FD7181">
        <w:rPr>
          <w:szCs w:val="21"/>
        </w:rPr>
        <w:t>所有地区都拥</w:t>
      </w:r>
      <w:r w:rsidRPr="005330BB">
        <w:rPr>
          <w:snapToGrid/>
          <w:lang w:val="en-GB"/>
        </w:rPr>
        <w:t>有已经核准的规划</w:t>
      </w:r>
      <w:r w:rsidR="00FD7181" w:rsidRPr="005330BB">
        <w:rPr>
          <w:snapToGrid/>
          <w:lang w:val="en-GB"/>
        </w:rPr>
        <w:t>，</w:t>
      </w:r>
      <w:r w:rsidRPr="005330BB">
        <w:rPr>
          <w:snapToGrid/>
          <w:lang w:val="en-GB"/>
        </w:rPr>
        <w:t>并提供所有必要的基础设施</w:t>
      </w:r>
      <w:r w:rsidR="00FD7181" w:rsidRPr="005330BB">
        <w:rPr>
          <w:snapToGrid/>
          <w:lang w:val="en-GB"/>
        </w:rPr>
        <w:t>，</w:t>
      </w:r>
      <w:r w:rsidRPr="005330BB">
        <w:rPr>
          <w:snapToGrid/>
          <w:lang w:val="en-GB"/>
        </w:rPr>
        <w:t>包括自来水供应。其余的贝都因人居住在非法的村庄中</w:t>
      </w:r>
      <w:r w:rsidR="00FD7181" w:rsidRPr="005330BB">
        <w:rPr>
          <w:snapToGrid/>
          <w:lang w:val="en-GB"/>
        </w:rPr>
        <w:t>，</w:t>
      </w:r>
      <w:r w:rsidRPr="005330BB">
        <w:rPr>
          <w:snapToGrid/>
          <w:lang w:val="en-GB"/>
        </w:rPr>
        <w:t>这些村庄在为居民提供必需的服务方面遇到困难</w:t>
      </w:r>
      <w:r w:rsidR="00FD7181" w:rsidRPr="005330BB">
        <w:rPr>
          <w:snapToGrid/>
          <w:lang w:val="en-GB"/>
        </w:rPr>
        <w:t>，</w:t>
      </w:r>
      <w:r w:rsidRPr="005330BB">
        <w:rPr>
          <w:snapToGrid/>
          <w:lang w:val="en-GB"/>
        </w:rPr>
        <w:t>特别是供水方面。</w:t>
      </w:r>
    </w:p>
    <w:p w:rsidR="007C63EF" w:rsidRPr="00FD7181" w:rsidRDefault="007C63EF" w:rsidP="005330BB">
      <w:pPr>
        <w:pStyle w:val="SingleTxtGC"/>
        <w:tabs>
          <w:tab w:val="clear" w:pos="1565"/>
          <w:tab w:val="clear" w:pos="1996"/>
          <w:tab w:val="left" w:pos="1680"/>
        </w:tabs>
        <w:rPr>
          <w:szCs w:val="21"/>
        </w:rPr>
      </w:pPr>
      <w:r w:rsidRPr="005330BB">
        <w:rPr>
          <w:snapToGrid/>
          <w:lang w:val="en-GB"/>
        </w:rPr>
        <w:t>52</w:t>
      </w:r>
      <w:r w:rsidR="00FD7181" w:rsidRPr="005330BB">
        <w:rPr>
          <w:snapToGrid/>
          <w:lang w:val="en-GB"/>
        </w:rPr>
        <w:t>1.</w:t>
      </w:r>
      <w:r w:rsidRPr="005330BB">
        <w:rPr>
          <w:snapToGrid/>
          <w:lang w:val="en-GB"/>
        </w:rPr>
        <w:tab/>
      </w:r>
      <w:r w:rsidRPr="005330BB">
        <w:rPr>
          <w:snapToGrid/>
          <w:lang w:val="en-GB"/>
        </w:rPr>
        <w:t>政府毫不质疑其承担着为居民提供服务的责任</w:t>
      </w:r>
      <w:r w:rsidR="00FD7181" w:rsidRPr="005330BB">
        <w:rPr>
          <w:snapToGrid/>
          <w:lang w:val="en-GB"/>
        </w:rPr>
        <w:t>，</w:t>
      </w:r>
      <w:r w:rsidRPr="005330BB">
        <w:rPr>
          <w:snapToGrid/>
          <w:lang w:val="en-GB"/>
        </w:rPr>
        <w:t>例如供水责任</w:t>
      </w:r>
      <w:r w:rsidR="00FD7181" w:rsidRPr="005330BB">
        <w:rPr>
          <w:snapToGrid/>
          <w:lang w:val="en-GB"/>
        </w:rPr>
        <w:t>，</w:t>
      </w:r>
      <w:r w:rsidRPr="005330BB">
        <w:rPr>
          <w:snapToGrid/>
          <w:lang w:val="en-GB"/>
        </w:rPr>
        <w:t>但若为零散目标地</w:t>
      </w:r>
      <w:r w:rsidRPr="00FD7181">
        <w:rPr>
          <w:szCs w:val="21"/>
        </w:rPr>
        <w:t>提供服务</w:t>
      </w:r>
      <w:r w:rsidR="00FD7181" w:rsidRPr="00FD7181">
        <w:rPr>
          <w:szCs w:val="21"/>
        </w:rPr>
        <w:t>，</w:t>
      </w:r>
      <w:r w:rsidRPr="00FD7181">
        <w:rPr>
          <w:szCs w:val="21"/>
        </w:rPr>
        <w:t>即便民族构成和规划方案相同</w:t>
      </w:r>
      <w:r w:rsidR="00FD7181" w:rsidRPr="00FD7181">
        <w:rPr>
          <w:szCs w:val="21"/>
        </w:rPr>
        <w:t>，</w:t>
      </w:r>
      <w:r w:rsidRPr="00FD7181">
        <w:rPr>
          <w:szCs w:val="21"/>
        </w:rPr>
        <w:t>实际上也几乎不可能。但是</w:t>
      </w:r>
      <w:r w:rsidR="00FD7181" w:rsidRPr="00FD7181">
        <w:rPr>
          <w:szCs w:val="21"/>
        </w:rPr>
        <w:t>，</w:t>
      </w:r>
      <w:r w:rsidRPr="00FD7181">
        <w:rPr>
          <w:szCs w:val="21"/>
        </w:rPr>
        <w:t>鉴于即将完成永久性贝多因新城的建设</w:t>
      </w:r>
      <w:r w:rsidR="00FD7181" w:rsidRPr="00FD7181">
        <w:rPr>
          <w:szCs w:val="21"/>
        </w:rPr>
        <w:t>，</w:t>
      </w:r>
      <w:r w:rsidRPr="00FD7181">
        <w:rPr>
          <w:szCs w:val="21"/>
        </w:rPr>
        <w:t>以及对供水系统的管理</w:t>
      </w:r>
      <w:r w:rsidR="00FD7181" w:rsidRPr="00FD7181">
        <w:rPr>
          <w:szCs w:val="21"/>
        </w:rPr>
        <w:t>，</w:t>
      </w:r>
      <w:r w:rsidRPr="00FD7181">
        <w:rPr>
          <w:szCs w:val="21"/>
        </w:rPr>
        <w:t>阿拉伯人口部长委员会决定成立</w:t>
      </w:r>
      <w:r w:rsidRPr="00FD7181">
        <w:rPr>
          <w:szCs w:val="21"/>
        </w:rPr>
        <w:t>“</w:t>
      </w:r>
      <w:r w:rsidRPr="00FD7181">
        <w:rPr>
          <w:szCs w:val="21"/>
        </w:rPr>
        <w:t>供水中心</w:t>
      </w:r>
      <w:r w:rsidRPr="00FD7181">
        <w:rPr>
          <w:szCs w:val="21"/>
        </w:rPr>
        <w:t>”</w:t>
      </w:r>
      <w:r w:rsidRPr="00FD7181">
        <w:rPr>
          <w:szCs w:val="21"/>
        </w:rPr>
        <w:t>。做出这一决定之后</w:t>
      </w:r>
      <w:r w:rsidR="00FD7181" w:rsidRPr="00FD7181">
        <w:rPr>
          <w:szCs w:val="21"/>
        </w:rPr>
        <w:t>，</w:t>
      </w:r>
      <w:r w:rsidRPr="00FD7181">
        <w:rPr>
          <w:szCs w:val="21"/>
        </w:rPr>
        <w:t>已经向内盖夫的几家被称作</w:t>
      </w:r>
      <w:r w:rsidRPr="00FD7181">
        <w:rPr>
          <w:szCs w:val="21"/>
        </w:rPr>
        <w:t>“</w:t>
      </w:r>
      <w:r w:rsidRPr="00FD7181">
        <w:rPr>
          <w:szCs w:val="21"/>
        </w:rPr>
        <w:t>供水中心</w:t>
      </w:r>
      <w:r w:rsidRPr="00FD7181">
        <w:rPr>
          <w:szCs w:val="21"/>
        </w:rPr>
        <w:t>”</w:t>
      </w:r>
      <w:r w:rsidRPr="00FD7181">
        <w:rPr>
          <w:szCs w:val="21"/>
        </w:rPr>
        <w:t>的中心发出供水系统规划方面的指示。供水中心的成立是由于政府了解贝都因人的需求和现状</w:t>
      </w:r>
      <w:r w:rsidR="00FD7181" w:rsidRPr="00FD7181">
        <w:rPr>
          <w:szCs w:val="21"/>
        </w:rPr>
        <w:t>，</w:t>
      </w:r>
      <w:r w:rsidRPr="00FD7181">
        <w:rPr>
          <w:szCs w:val="21"/>
        </w:rPr>
        <w:t>并努力改善他们的生活状况。中心的规划考虑到与</w:t>
      </w:r>
      <w:r w:rsidRPr="00FD7181">
        <w:rPr>
          <w:szCs w:val="21"/>
        </w:rPr>
        <w:t>2020</w:t>
      </w:r>
      <w:r w:rsidRPr="00FD7181">
        <w:rPr>
          <w:szCs w:val="21"/>
        </w:rPr>
        <w:t>年即将达到的巨大人口数量相适应的水量。这些系统将为更多的贝都因人口供水</w:t>
      </w:r>
      <w:r w:rsidR="00FD7181" w:rsidRPr="00FD7181">
        <w:rPr>
          <w:szCs w:val="21"/>
        </w:rPr>
        <w:t>，</w:t>
      </w:r>
      <w:r w:rsidRPr="00FD7181">
        <w:rPr>
          <w:szCs w:val="21"/>
        </w:rPr>
        <w:t>其比例远大于今天通过独立管道获得水源供应的人口比例。目前共有</w:t>
      </w:r>
      <w:r w:rsidRPr="00FD7181">
        <w:rPr>
          <w:szCs w:val="21"/>
        </w:rPr>
        <w:t>5</w:t>
      </w:r>
      <w:r w:rsidRPr="00FD7181">
        <w:rPr>
          <w:szCs w:val="21"/>
        </w:rPr>
        <w:t>个供水中心</w:t>
      </w:r>
      <w:r w:rsidR="00FD7181" w:rsidRPr="00FD7181">
        <w:rPr>
          <w:szCs w:val="21"/>
        </w:rPr>
        <w:t>，</w:t>
      </w:r>
      <w:r w:rsidRPr="00FD7181">
        <w:rPr>
          <w:szCs w:val="21"/>
        </w:rPr>
        <w:t>位于贝多因离散犹太人居住最为密集的地区</w:t>
      </w:r>
      <w:r w:rsidR="00FD7181" w:rsidRPr="00FD7181">
        <w:rPr>
          <w:szCs w:val="21"/>
        </w:rPr>
        <w:t>，</w:t>
      </w:r>
      <w:r w:rsidRPr="00FD7181">
        <w:rPr>
          <w:szCs w:val="21"/>
        </w:rPr>
        <w:t>与政府永久性城镇建设方案相配套。</w:t>
      </w:r>
    </w:p>
    <w:p w:rsidR="007C63EF" w:rsidRPr="00FD7181" w:rsidRDefault="007C63EF" w:rsidP="005330BB">
      <w:pPr>
        <w:pStyle w:val="SingleTxtGC"/>
        <w:tabs>
          <w:tab w:val="clear" w:pos="1565"/>
          <w:tab w:val="clear" w:pos="1996"/>
          <w:tab w:val="left" w:pos="1680"/>
        </w:tabs>
        <w:rPr>
          <w:szCs w:val="21"/>
        </w:rPr>
      </w:pPr>
      <w:r w:rsidRPr="00FD7181">
        <w:rPr>
          <w:szCs w:val="21"/>
        </w:rPr>
        <w:t>52</w:t>
      </w:r>
      <w:r w:rsidR="00FD7181" w:rsidRPr="00FD7181">
        <w:rPr>
          <w:szCs w:val="21"/>
        </w:rPr>
        <w:t>2.</w:t>
      </w:r>
      <w:r w:rsidRPr="00FD7181">
        <w:rPr>
          <w:szCs w:val="21"/>
        </w:rPr>
        <w:tab/>
      </w:r>
      <w:r w:rsidRPr="00FD7181">
        <w:rPr>
          <w:szCs w:val="21"/>
        </w:rPr>
        <w:t>使用的另外一种方法是通过供水连接管道与主要供水管道直接相连</w:t>
      </w:r>
      <w:r w:rsidR="00FD7181" w:rsidRPr="00FD7181">
        <w:rPr>
          <w:szCs w:val="21"/>
        </w:rPr>
        <w:t>，</w:t>
      </w:r>
      <w:r w:rsidRPr="00FD7181">
        <w:rPr>
          <w:szCs w:val="21"/>
        </w:rPr>
        <w:t>最少供给</w:t>
      </w:r>
      <w:r w:rsidRPr="00FD7181">
        <w:rPr>
          <w:szCs w:val="21"/>
        </w:rPr>
        <w:t>10</w:t>
      </w:r>
      <w:r w:rsidRPr="00FD7181">
        <w:rPr>
          <w:szCs w:val="21"/>
        </w:rPr>
        <w:t>户家庭的用水。由于这些管道本身有问题</w:t>
      </w:r>
      <w:r w:rsidR="00FD7181" w:rsidRPr="00FD7181">
        <w:rPr>
          <w:szCs w:val="21"/>
        </w:rPr>
        <w:t>，</w:t>
      </w:r>
      <w:r w:rsidRPr="00FD7181">
        <w:rPr>
          <w:szCs w:val="21"/>
        </w:rPr>
        <w:t>需要向非法村庄转移供水</w:t>
      </w:r>
      <w:r w:rsidR="00FD7181" w:rsidRPr="00FD7181">
        <w:rPr>
          <w:szCs w:val="21"/>
        </w:rPr>
        <w:t>，</w:t>
      </w:r>
      <w:r w:rsidRPr="00FD7181">
        <w:rPr>
          <w:szCs w:val="21"/>
        </w:rPr>
        <w:t>所以现在</w:t>
      </w:r>
      <w:r w:rsidRPr="005330BB">
        <w:rPr>
          <w:snapToGrid/>
          <w:lang w:val="en-GB"/>
        </w:rPr>
        <w:t>已经</w:t>
      </w:r>
      <w:r w:rsidRPr="00FD7181">
        <w:rPr>
          <w:szCs w:val="21"/>
        </w:rPr>
        <w:t>逐渐减少使用这种方法了。连接此类水管得到供水委员会的核准</w:t>
      </w:r>
      <w:r w:rsidR="00FD7181" w:rsidRPr="00FD7181">
        <w:rPr>
          <w:szCs w:val="21"/>
        </w:rPr>
        <w:t>，</w:t>
      </w:r>
      <w:r w:rsidRPr="00FD7181">
        <w:rPr>
          <w:szCs w:val="21"/>
        </w:rPr>
        <w:t>委员会对这些水管的连接请求做出评估</w:t>
      </w:r>
      <w:r w:rsidR="00FD7181" w:rsidRPr="00FD7181">
        <w:rPr>
          <w:szCs w:val="21"/>
        </w:rPr>
        <w:t>，</w:t>
      </w:r>
      <w:r w:rsidRPr="00FD7181">
        <w:rPr>
          <w:szCs w:val="21"/>
        </w:rPr>
        <w:t>也在离散犹太居民中就这些连接管道的归属问题发生争议的时候促成谈判。在</w:t>
      </w:r>
      <w:r w:rsidRPr="00FD7181">
        <w:rPr>
          <w:szCs w:val="21"/>
        </w:rPr>
        <w:t>2001-2006</w:t>
      </w:r>
      <w:r w:rsidRPr="00FD7181">
        <w:rPr>
          <w:szCs w:val="21"/>
        </w:rPr>
        <w:t>年期间</w:t>
      </w:r>
      <w:r w:rsidR="00FD7181" w:rsidRPr="00FD7181">
        <w:rPr>
          <w:szCs w:val="21"/>
        </w:rPr>
        <w:t>，</w:t>
      </w:r>
      <w:r w:rsidRPr="00FD7181">
        <w:rPr>
          <w:szCs w:val="21"/>
        </w:rPr>
        <w:t>供水委员会召开会议</w:t>
      </w:r>
      <w:r w:rsidRPr="00FD7181">
        <w:rPr>
          <w:szCs w:val="21"/>
        </w:rPr>
        <w:t>16</w:t>
      </w:r>
      <w:r w:rsidRPr="00FD7181">
        <w:rPr>
          <w:szCs w:val="21"/>
        </w:rPr>
        <w:t>次</w:t>
      </w:r>
      <w:r w:rsidR="00FD7181" w:rsidRPr="00FD7181">
        <w:rPr>
          <w:szCs w:val="21"/>
        </w:rPr>
        <w:t>，</w:t>
      </w:r>
      <w:r w:rsidRPr="00FD7181">
        <w:rPr>
          <w:szCs w:val="21"/>
        </w:rPr>
        <w:t>共</w:t>
      </w:r>
      <w:r w:rsidRPr="00FD7181">
        <w:t>审议</w:t>
      </w:r>
      <w:r w:rsidRPr="00FD7181">
        <w:rPr>
          <w:szCs w:val="21"/>
        </w:rPr>
        <w:t>了</w:t>
      </w:r>
      <w:r w:rsidRPr="00FD7181">
        <w:rPr>
          <w:szCs w:val="21"/>
        </w:rPr>
        <w:t>306</w:t>
      </w:r>
      <w:r w:rsidRPr="00FD7181">
        <w:rPr>
          <w:szCs w:val="21"/>
        </w:rPr>
        <w:t>项与供水管连接的请求和争议调解请求。应该这样理解</w:t>
      </w:r>
      <w:r w:rsidR="00FD7181" w:rsidRPr="00FD7181">
        <w:rPr>
          <w:szCs w:val="21"/>
        </w:rPr>
        <w:t>，</w:t>
      </w:r>
      <w:r w:rsidRPr="00FD7181">
        <w:rPr>
          <w:szCs w:val="21"/>
        </w:rPr>
        <w:t>拒绝连接请求的情况主要是由于技术原因而无法实施这种连接</w:t>
      </w:r>
      <w:r w:rsidR="00FD7181" w:rsidRPr="00FD7181">
        <w:rPr>
          <w:szCs w:val="21"/>
        </w:rPr>
        <w:t>(</w:t>
      </w:r>
      <w:r w:rsidRPr="00FD7181">
        <w:rPr>
          <w:szCs w:val="21"/>
        </w:rPr>
        <w:t>例如地形难题等</w:t>
      </w:r>
      <w:r w:rsidR="00FD7181" w:rsidRPr="00FD7181">
        <w:rPr>
          <w:szCs w:val="21"/>
        </w:rPr>
        <w:t>)</w:t>
      </w:r>
      <w:r w:rsidRPr="00FD7181">
        <w:rPr>
          <w:szCs w:val="21"/>
        </w:rPr>
        <w:t>。另外</w:t>
      </w:r>
      <w:r w:rsidR="00FD7181" w:rsidRPr="00FD7181">
        <w:rPr>
          <w:szCs w:val="21"/>
        </w:rPr>
        <w:t>，</w:t>
      </w:r>
      <w:r w:rsidRPr="00FD7181">
        <w:rPr>
          <w:szCs w:val="21"/>
        </w:rPr>
        <w:t>“Mekorot”</w:t>
      </w:r>
      <w:r w:rsidR="00FD7181" w:rsidRPr="00FD7181">
        <w:rPr>
          <w:szCs w:val="21"/>
        </w:rPr>
        <w:t>(</w:t>
      </w:r>
      <w:r w:rsidRPr="00FD7181">
        <w:rPr>
          <w:szCs w:val="21"/>
        </w:rPr>
        <w:t>以色列国家水资源管理公司</w:t>
      </w:r>
      <w:r w:rsidR="00FD7181" w:rsidRPr="00FD7181">
        <w:rPr>
          <w:szCs w:val="21"/>
        </w:rPr>
        <w:t>)</w:t>
      </w:r>
      <w:r w:rsidRPr="00FD7181">
        <w:rPr>
          <w:szCs w:val="21"/>
        </w:rPr>
        <w:t>指出</w:t>
      </w:r>
      <w:r w:rsidR="00FD7181" w:rsidRPr="00FD7181">
        <w:rPr>
          <w:szCs w:val="21"/>
        </w:rPr>
        <w:t>，</w:t>
      </w:r>
      <w:r w:rsidRPr="00FD7181">
        <w:rPr>
          <w:szCs w:val="21"/>
        </w:rPr>
        <w:t>存在无数地下管道未经供水委员会批准</w:t>
      </w:r>
      <w:r w:rsidR="00FD7181" w:rsidRPr="00FD7181">
        <w:rPr>
          <w:szCs w:val="21"/>
        </w:rPr>
        <w:t>，</w:t>
      </w:r>
      <w:r w:rsidRPr="00FD7181">
        <w:rPr>
          <w:szCs w:val="21"/>
        </w:rPr>
        <w:t>偷偷连接主水管道。</w:t>
      </w:r>
    </w:p>
    <w:p w:rsidR="007C63EF" w:rsidRPr="00FD7181" w:rsidRDefault="007C63EF" w:rsidP="00724BFE">
      <w:pPr>
        <w:pStyle w:val="H23GC"/>
      </w:pPr>
      <w:r w:rsidRPr="00FD7181">
        <w:tab/>
      </w:r>
      <w:r w:rsidRPr="00FD7181">
        <w:tab/>
      </w:r>
      <w:r w:rsidRPr="00FD7181">
        <w:t>弱势群体</w:t>
      </w:r>
    </w:p>
    <w:p w:rsidR="007C63EF" w:rsidRPr="00FD7181" w:rsidRDefault="007C63EF" w:rsidP="005330BB">
      <w:pPr>
        <w:pStyle w:val="SingleTxtGC"/>
        <w:tabs>
          <w:tab w:val="clear" w:pos="1565"/>
          <w:tab w:val="clear" w:pos="1996"/>
          <w:tab w:val="left" w:pos="1680"/>
        </w:tabs>
        <w:rPr>
          <w:szCs w:val="21"/>
        </w:rPr>
      </w:pPr>
      <w:r w:rsidRPr="00FD7181">
        <w:rPr>
          <w:szCs w:val="21"/>
        </w:rPr>
        <w:t>52</w:t>
      </w:r>
      <w:r w:rsidR="00FD7181" w:rsidRPr="00FD7181">
        <w:rPr>
          <w:szCs w:val="21"/>
        </w:rPr>
        <w:t>3.</w:t>
      </w:r>
      <w:r w:rsidRPr="00FD7181">
        <w:rPr>
          <w:szCs w:val="21"/>
        </w:rPr>
        <w:tab/>
      </w:r>
      <w:r w:rsidRPr="005330BB">
        <w:rPr>
          <w:snapToGrid/>
          <w:lang w:val="en-GB"/>
        </w:rPr>
        <w:t>以色列</w:t>
      </w:r>
      <w:r w:rsidRPr="00FD7181">
        <w:rPr>
          <w:szCs w:val="21"/>
        </w:rPr>
        <w:t>在上次定期报告中述及</w:t>
      </w:r>
      <w:r w:rsidR="00FD7181" w:rsidRPr="00FD7181">
        <w:rPr>
          <w:szCs w:val="21"/>
        </w:rPr>
        <w:t>，</w:t>
      </w:r>
      <w:r w:rsidRPr="00FD7181">
        <w:rPr>
          <w:rFonts w:eastAsia="KaiTi_GB2312"/>
          <w:iCs/>
          <w:szCs w:val="21"/>
        </w:rPr>
        <w:t>《国家健康保险法》</w:t>
      </w:r>
      <w:r w:rsidRPr="00FD7181">
        <w:rPr>
          <w:szCs w:val="21"/>
        </w:rPr>
        <w:t>对向以色列弱势群体提供保健服务具有明显的积极作用。</w:t>
      </w:r>
    </w:p>
    <w:p w:rsidR="007C63EF" w:rsidRPr="00FD7181" w:rsidRDefault="007C63EF" w:rsidP="005330BB">
      <w:pPr>
        <w:pStyle w:val="SingleTxtGC"/>
        <w:tabs>
          <w:tab w:val="clear" w:pos="1565"/>
          <w:tab w:val="clear" w:pos="1996"/>
          <w:tab w:val="left" w:pos="1680"/>
        </w:tabs>
        <w:rPr>
          <w:szCs w:val="21"/>
        </w:rPr>
      </w:pPr>
      <w:r w:rsidRPr="00FD7181">
        <w:rPr>
          <w:szCs w:val="21"/>
        </w:rPr>
        <w:t>52</w:t>
      </w:r>
      <w:r w:rsidR="00FD7181" w:rsidRPr="00FD7181">
        <w:rPr>
          <w:szCs w:val="21"/>
        </w:rPr>
        <w:t>4.</w:t>
      </w:r>
      <w:r w:rsidRPr="00FD7181">
        <w:rPr>
          <w:szCs w:val="21"/>
        </w:rPr>
        <w:tab/>
      </w:r>
      <w:r w:rsidRPr="00FD7181">
        <w:rPr>
          <w:szCs w:val="21"/>
        </w:rPr>
        <w:t>以色列上</w:t>
      </w:r>
      <w:r w:rsidRPr="00FD7181">
        <w:rPr>
          <w:snapToGrid/>
        </w:rPr>
        <w:t>次</w:t>
      </w:r>
      <w:r w:rsidRPr="00FD7181">
        <w:t>定期</w:t>
      </w:r>
      <w:r w:rsidRPr="00FD7181">
        <w:rPr>
          <w:snapToGrid/>
        </w:rPr>
        <w:t>报告中详述的共同支付要求受到法律限制。最高比率于近期更新。此外</w:t>
      </w:r>
      <w:r w:rsidR="00FD7181" w:rsidRPr="00FD7181">
        <w:rPr>
          <w:snapToGrid/>
        </w:rPr>
        <w:t>，</w:t>
      </w:r>
      <w:r w:rsidRPr="00FD7181">
        <w:rPr>
          <w:snapToGrid/>
        </w:rPr>
        <w:t>为避免危及最弱势群体</w:t>
      </w:r>
      <w:r w:rsidR="00FD7181" w:rsidRPr="00FD7181">
        <w:rPr>
          <w:snapToGrid/>
        </w:rPr>
        <w:t>，</w:t>
      </w:r>
      <w:r w:rsidRPr="00FD7181">
        <w:rPr>
          <w:snapToGrid/>
        </w:rPr>
        <w:t>需要对共同支付要求做进一步限制</w:t>
      </w:r>
      <w:r w:rsidR="00FD7181" w:rsidRPr="00FD7181">
        <w:rPr>
          <w:snapToGrid/>
        </w:rPr>
        <w:t>，</w:t>
      </w:r>
      <w:r w:rsidRPr="00FD7181">
        <w:rPr>
          <w:snapToGrid/>
        </w:rPr>
        <w:t>包括为某弱势</w:t>
      </w:r>
      <w:r w:rsidRPr="00FD7181">
        <w:rPr>
          <w:szCs w:val="21"/>
        </w:rPr>
        <w:t>群体减免费用</w:t>
      </w:r>
      <w:r w:rsidR="00FD7181" w:rsidRPr="00FD7181">
        <w:rPr>
          <w:szCs w:val="21"/>
        </w:rPr>
        <w:t>，</w:t>
      </w:r>
      <w:r w:rsidRPr="00FD7181">
        <w:rPr>
          <w:szCs w:val="21"/>
        </w:rPr>
        <w:t>例如残疾人、社会经济状况不佳的老年人</w:t>
      </w:r>
      <w:r w:rsidR="00FD7181" w:rsidRPr="00FD7181">
        <w:rPr>
          <w:szCs w:val="21"/>
        </w:rPr>
        <w:t>，</w:t>
      </w:r>
      <w:r w:rsidRPr="00FD7181">
        <w:rPr>
          <w:szCs w:val="21"/>
        </w:rPr>
        <w:t>以及某些慢性病病人。但是</w:t>
      </w:r>
      <w:r w:rsidR="00FD7181" w:rsidRPr="00FD7181">
        <w:rPr>
          <w:szCs w:val="21"/>
        </w:rPr>
        <w:t>，</w:t>
      </w:r>
      <w:r w:rsidRPr="00FD7181">
        <w:rPr>
          <w:szCs w:val="21"/>
        </w:rPr>
        <w:t>共同支付的要求却时常受到非议。</w:t>
      </w:r>
    </w:p>
    <w:p w:rsidR="007C63EF" w:rsidRPr="00FD7181" w:rsidRDefault="007C63EF" w:rsidP="005330BB">
      <w:pPr>
        <w:pStyle w:val="SingleTxtGC"/>
        <w:tabs>
          <w:tab w:val="clear" w:pos="1565"/>
          <w:tab w:val="clear" w:pos="1996"/>
          <w:tab w:val="left" w:pos="1680"/>
        </w:tabs>
        <w:rPr>
          <w:rFonts w:hint="eastAsia"/>
        </w:rPr>
      </w:pPr>
      <w:r w:rsidRPr="00FD7181">
        <w:rPr>
          <w:szCs w:val="21"/>
        </w:rPr>
        <w:t>52</w:t>
      </w:r>
      <w:r w:rsidR="00FD7181" w:rsidRPr="00FD7181">
        <w:rPr>
          <w:szCs w:val="21"/>
        </w:rPr>
        <w:t>5.</w:t>
      </w:r>
      <w:r w:rsidRPr="00FD7181">
        <w:rPr>
          <w:szCs w:val="21"/>
        </w:rPr>
        <w:tab/>
        <w:t>“ADVA</w:t>
      </w:r>
      <w:r w:rsidRPr="00FD7181">
        <w:rPr>
          <w:szCs w:val="21"/>
        </w:rPr>
        <w:t>中心</w:t>
      </w:r>
      <w:r w:rsidRPr="00FD7181">
        <w:rPr>
          <w:szCs w:val="21"/>
        </w:rPr>
        <w:t>”</w:t>
      </w:r>
      <w:r w:rsidRPr="00FD7181">
        <w:rPr>
          <w:szCs w:val="21"/>
        </w:rPr>
        <w:t>和</w:t>
      </w:r>
      <w:r w:rsidRPr="00FD7181">
        <w:rPr>
          <w:szCs w:val="21"/>
        </w:rPr>
        <w:t>“</w:t>
      </w:r>
      <w:r w:rsidRPr="00FD7181">
        <w:rPr>
          <w:szCs w:val="21"/>
        </w:rPr>
        <w:t>人权医生</w:t>
      </w:r>
      <w:r w:rsidR="0091069C">
        <w:rPr>
          <w:rFonts w:hint="eastAsia"/>
          <w:spacing w:val="-50"/>
        </w:rPr>
        <w:t>―</w:t>
      </w:r>
      <w:r w:rsidR="0091069C">
        <w:rPr>
          <w:rFonts w:hint="eastAsia"/>
        </w:rPr>
        <w:t>―</w:t>
      </w:r>
      <w:r w:rsidRPr="00FD7181">
        <w:rPr>
          <w:szCs w:val="21"/>
        </w:rPr>
        <w:t>以色列</w:t>
      </w:r>
      <w:r w:rsidRPr="00FD7181">
        <w:rPr>
          <w:szCs w:val="21"/>
        </w:rPr>
        <w:t>”</w:t>
      </w:r>
      <w:r w:rsidRPr="00FD7181">
        <w:rPr>
          <w:szCs w:val="21"/>
        </w:rPr>
        <w:t>于</w:t>
      </w:r>
      <w:r w:rsidRPr="00FD7181">
        <w:rPr>
          <w:szCs w:val="21"/>
        </w:rPr>
        <w:t>2008</w:t>
      </w:r>
      <w:r w:rsidRPr="00FD7181">
        <w:rPr>
          <w:szCs w:val="21"/>
        </w:rPr>
        <w:t>年</w:t>
      </w:r>
      <w:r w:rsidRPr="00FD7181">
        <w:rPr>
          <w:szCs w:val="21"/>
        </w:rPr>
        <w:t>7</w:t>
      </w:r>
      <w:r w:rsidRPr="00FD7181">
        <w:rPr>
          <w:szCs w:val="21"/>
        </w:rPr>
        <w:t>月发布了一份名为</w:t>
      </w:r>
      <w:r w:rsidRPr="00FD7181">
        <w:rPr>
          <w:szCs w:val="21"/>
        </w:rPr>
        <w:t>“</w:t>
      </w:r>
      <w:r w:rsidRPr="00FD7181">
        <w:rPr>
          <w:szCs w:val="21"/>
        </w:rPr>
        <w:t>卫生服务共同支付</w:t>
      </w:r>
      <w:r w:rsidR="00FD7181" w:rsidRPr="00FD7181">
        <w:rPr>
          <w:szCs w:val="21"/>
        </w:rPr>
        <w:t>：</w:t>
      </w:r>
      <w:r w:rsidRPr="00FD7181">
        <w:rPr>
          <w:szCs w:val="21"/>
        </w:rPr>
        <w:t>达成协定却不付诸实践</w:t>
      </w:r>
      <w:r w:rsidRPr="00FD7181">
        <w:rPr>
          <w:szCs w:val="21"/>
        </w:rPr>
        <w:t>”</w:t>
      </w:r>
      <w:r w:rsidRPr="00FD7181">
        <w:rPr>
          <w:szCs w:val="21"/>
        </w:rPr>
        <w:t>的立场文件</w:t>
      </w:r>
      <w:r w:rsidR="00FD7181" w:rsidRPr="00FD7181">
        <w:rPr>
          <w:szCs w:val="21"/>
        </w:rPr>
        <w:t>，</w:t>
      </w:r>
      <w:r w:rsidRPr="00FD7181">
        <w:rPr>
          <w:szCs w:val="21"/>
        </w:rPr>
        <w:t>两家非政府组织声称</w:t>
      </w:r>
      <w:r w:rsidR="00FD7181" w:rsidRPr="00FD7181">
        <w:rPr>
          <w:szCs w:val="21"/>
        </w:rPr>
        <w:t>，</w:t>
      </w:r>
      <w:r w:rsidRPr="00FD7181">
        <w:rPr>
          <w:szCs w:val="21"/>
        </w:rPr>
        <w:t>处方</w:t>
      </w:r>
      <w:r w:rsidRPr="00FD7181">
        <w:t>和医疗检查共同支付扩大了卫生服务获取方面的不平等性。非政府组织建议</w:t>
      </w:r>
      <w:r w:rsidR="00FD7181" w:rsidRPr="00FD7181">
        <w:t>，</w:t>
      </w:r>
      <w:r w:rsidRPr="00FD7181">
        <w:t>取消处方和医疗服务的参与性支付</w:t>
      </w:r>
      <w:r w:rsidR="00FD7181" w:rsidRPr="00FD7181">
        <w:t>，</w:t>
      </w:r>
      <w:r w:rsidRPr="00FD7181">
        <w:t>提供扩大金融资源的其他方式</w:t>
      </w:r>
      <w:r w:rsidR="00FD7181" w:rsidRPr="00FD7181">
        <w:t>，</w:t>
      </w:r>
      <w:r w:rsidRPr="00FD7181">
        <w:t>作为取消上述支付的另一种选择。</w:t>
      </w:r>
    </w:p>
    <w:p w:rsidR="007C63EF" w:rsidRPr="00FD7181" w:rsidRDefault="007C63EF" w:rsidP="005330BB">
      <w:pPr>
        <w:pStyle w:val="SingleTxtGC"/>
        <w:tabs>
          <w:tab w:val="clear" w:pos="1565"/>
          <w:tab w:val="clear" w:pos="1996"/>
          <w:tab w:val="left" w:pos="1680"/>
        </w:tabs>
        <w:rPr>
          <w:szCs w:val="21"/>
        </w:rPr>
      </w:pPr>
      <w:r w:rsidRPr="00FD7181">
        <w:t>52</w:t>
      </w:r>
      <w:r w:rsidR="00FD7181" w:rsidRPr="00FD7181">
        <w:t>6.</w:t>
      </w:r>
      <w:r w:rsidRPr="00FD7181">
        <w:tab/>
        <w:t>“</w:t>
      </w:r>
      <w:r w:rsidRPr="00FD7181">
        <w:t>人权医生</w:t>
      </w:r>
      <w:r w:rsidR="0091069C">
        <w:rPr>
          <w:rFonts w:hint="eastAsia"/>
          <w:spacing w:val="-50"/>
        </w:rPr>
        <w:t>―</w:t>
      </w:r>
      <w:r w:rsidR="0091069C">
        <w:rPr>
          <w:rFonts w:hint="eastAsia"/>
        </w:rPr>
        <w:t>―</w:t>
      </w:r>
      <w:r w:rsidRPr="00FD7181">
        <w:t>以色列</w:t>
      </w:r>
      <w:r w:rsidRPr="00FD7181">
        <w:t>”</w:t>
      </w:r>
      <w:r w:rsidRPr="00FD7181">
        <w:t>于</w:t>
      </w:r>
      <w:r w:rsidRPr="00FD7181">
        <w:t>2008</w:t>
      </w:r>
      <w:r w:rsidRPr="00FD7181">
        <w:t>年</w:t>
      </w:r>
      <w:r w:rsidRPr="00FD7181">
        <w:t>5</w:t>
      </w:r>
      <w:r w:rsidRPr="00FD7181">
        <w:t>月发布的另一份题为</w:t>
      </w:r>
      <w:r w:rsidRPr="00FD7181">
        <w:t>“</w:t>
      </w:r>
      <w:r w:rsidRPr="00FD7181">
        <w:t>特殊医疗器械在以色列分发不均</w:t>
      </w:r>
      <w:r w:rsidRPr="00FD7181">
        <w:t>”</w:t>
      </w:r>
      <w:r w:rsidRPr="00FD7181">
        <w:t>的立场文件中表明</w:t>
      </w:r>
      <w:r w:rsidR="00FD7181" w:rsidRPr="00FD7181">
        <w:t>，</w:t>
      </w:r>
      <w:r w:rsidRPr="00FD7181">
        <w:t>与以色列中心地区相比</w:t>
      </w:r>
      <w:r w:rsidR="00FD7181" w:rsidRPr="00FD7181">
        <w:t>，</w:t>
      </w:r>
      <w:r w:rsidRPr="00FD7181">
        <w:t>偏远地区遭受歧视。文件进一步声明</w:t>
      </w:r>
      <w:r w:rsidR="00FD7181" w:rsidRPr="00FD7181">
        <w:t>，</w:t>
      </w:r>
      <w:r w:rsidRPr="00FD7181">
        <w:t>卫生部违反了关于特殊医疗器械分发的规定</w:t>
      </w:r>
      <w:r w:rsidR="00FD7181" w:rsidRPr="00FD7181">
        <w:t>，</w:t>
      </w:r>
      <w:r w:rsidRPr="00FD7181">
        <w:t>没有在特拉维夫地区</w:t>
      </w:r>
      <w:r w:rsidRPr="00FD7181">
        <w:rPr>
          <w:szCs w:val="21"/>
        </w:rPr>
        <w:t>增设医疗器械</w:t>
      </w:r>
      <w:r w:rsidR="00FD7181" w:rsidRPr="00FD7181">
        <w:rPr>
          <w:szCs w:val="21"/>
        </w:rPr>
        <w:t>，</w:t>
      </w:r>
      <w:r w:rsidRPr="00FD7181">
        <w:rPr>
          <w:szCs w:val="21"/>
        </w:rPr>
        <w:t>因此没有落实本部委的规定。</w:t>
      </w:r>
    </w:p>
    <w:p w:rsidR="007C63EF" w:rsidRPr="00FD7181" w:rsidRDefault="007C63EF" w:rsidP="00724BFE">
      <w:pPr>
        <w:pStyle w:val="H23GC"/>
      </w:pPr>
      <w:r w:rsidRPr="00FD7181">
        <w:tab/>
      </w:r>
      <w:r w:rsidRPr="00FD7181">
        <w:tab/>
      </w:r>
      <w:r w:rsidRPr="00FD7181">
        <w:t>阿拉伯人口的卫生保健</w:t>
      </w:r>
    </w:p>
    <w:p w:rsidR="007C63EF" w:rsidRPr="00FD7181" w:rsidRDefault="007C63EF" w:rsidP="005330BB">
      <w:pPr>
        <w:pStyle w:val="SingleTxtGC"/>
        <w:tabs>
          <w:tab w:val="clear" w:pos="1565"/>
          <w:tab w:val="clear" w:pos="1996"/>
          <w:tab w:val="left" w:pos="1680"/>
        </w:tabs>
      </w:pPr>
      <w:r w:rsidRPr="00FD7181">
        <w:rPr>
          <w:szCs w:val="21"/>
        </w:rPr>
        <w:t>52</w:t>
      </w:r>
      <w:r w:rsidR="00FD7181" w:rsidRPr="00FD7181">
        <w:rPr>
          <w:szCs w:val="21"/>
        </w:rPr>
        <w:t>7.</w:t>
      </w:r>
      <w:r w:rsidRPr="00FD7181">
        <w:rPr>
          <w:szCs w:val="21"/>
        </w:rPr>
        <w:tab/>
        <w:t>2005</w:t>
      </w:r>
      <w:r w:rsidRPr="00FD7181">
        <w:rPr>
          <w:szCs w:val="21"/>
        </w:rPr>
        <w:t>年</w:t>
      </w:r>
      <w:r w:rsidR="00FD7181" w:rsidRPr="00FD7181">
        <w:rPr>
          <w:szCs w:val="21"/>
        </w:rPr>
        <w:t>，</w:t>
      </w:r>
      <w:r w:rsidRPr="00FD7181">
        <w:rPr>
          <w:szCs w:val="21"/>
        </w:rPr>
        <w:t>I.C.D.C.</w:t>
      </w:r>
      <w:r w:rsidR="003F21CB" w:rsidRPr="00FD7181">
        <w:rPr>
          <w:snapToGrid/>
          <w:spacing w:val="-50"/>
          <w:szCs w:val="21"/>
          <w:lang w:val="en-GB"/>
        </w:rPr>
        <w:t xml:space="preserve"> </w:t>
      </w:r>
      <w:r w:rsidR="0091069C">
        <w:rPr>
          <w:rFonts w:hint="eastAsia"/>
          <w:spacing w:val="-50"/>
        </w:rPr>
        <w:t>―</w:t>
      </w:r>
      <w:r w:rsidR="0091069C">
        <w:rPr>
          <w:rFonts w:hint="eastAsia"/>
        </w:rPr>
        <w:t>―</w:t>
      </w:r>
      <w:r w:rsidRPr="00FD7181">
        <w:rPr>
          <w:szCs w:val="21"/>
        </w:rPr>
        <w:t>以色列疾病控制中心发布了一项有关以色列阿拉伯人口健康状况的报告。报告显示</w:t>
      </w:r>
      <w:r w:rsidR="00FD7181" w:rsidRPr="00FD7181">
        <w:rPr>
          <w:szCs w:val="21"/>
        </w:rPr>
        <w:t>，</w:t>
      </w:r>
      <w:r w:rsidRPr="00FD7181">
        <w:rPr>
          <w:szCs w:val="21"/>
        </w:rPr>
        <w:t>阿拉伯人口的健康状况发生了良性转变。根据报告</w:t>
      </w:r>
      <w:r w:rsidR="00FD7181" w:rsidRPr="00FD7181">
        <w:rPr>
          <w:szCs w:val="21"/>
        </w:rPr>
        <w:t>，</w:t>
      </w:r>
      <w:r w:rsidRPr="005330BB">
        <w:rPr>
          <w:snapToGrid/>
          <w:lang w:val="en-GB"/>
        </w:rPr>
        <w:t>新生儿</w:t>
      </w:r>
      <w:r w:rsidRPr="00FD7181">
        <w:t>死亡率有所下降</w:t>
      </w:r>
      <w:r w:rsidR="00FD7181" w:rsidRPr="00FD7181">
        <w:t>，</w:t>
      </w:r>
      <w:r w:rsidRPr="00FD7181">
        <w:t>心血管疾病的死亡率也有所下降。人口中的疫苗接种比例有所提高</w:t>
      </w:r>
      <w:r w:rsidR="00FD7181" w:rsidRPr="00FD7181">
        <w:t>，</w:t>
      </w:r>
      <w:r w:rsidRPr="00FD7181">
        <w:t>使用乳透检查出早期乳腺癌的情况也在增加。</w:t>
      </w:r>
    </w:p>
    <w:p w:rsidR="007C63EF" w:rsidRPr="00FD7181" w:rsidRDefault="007C63EF" w:rsidP="005330BB">
      <w:pPr>
        <w:pStyle w:val="SingleTxtGC"/>
        <w:tabs>
          <w:tab w:val="clear" w:pos="1565"/>
          <w:tab w:val="clear" w:pos="1996"/>
          <w:tab w:val="left" w:pos="1680"/>
        </w:tabs>
      </w:pPr>
      <w:r w:rsidRPr="00FD7181">
        <w:t>52</w:t>
      </w:r>
      <w:r w:rsidR="00FD7181" w:rsidRPr="00FD7181">
        <w:t>8.</w:t>
      </w:r>
      <w:r w:rsidRPr="00FD7181">
        <w:tab/>
      </w:r>
      <w:r w:rsidRPr="00FD7181">
        <w:t>根据报告</w:t>
      </w:r>
      <w:r w:rsidR="00FD7181" w:rsidRPr="00FD7181">
        <w:t>，</w:t>
      </w:r>
      <w:r w:rsidRPr="00FD7181">
        <w:t>卫生保健服务的水平发生了显著改善</w:t>
      </w:r>
      <w:r w:rsidR="00FD7181" w:rsidRPr="00FD7181">
        <w:t>，</w:t>
      </w:r>
      <w:r w:rsidRPr="00FD7181">
        <w:t>阿拉伯人获取这些服务的途径也</w:t>
      </w:r>
      <w:r w:rsidRPr="005330BB">
        <w:rPr>
          <w:snapToGrid/>
          <w:lang w:val="en-GB"/>
        </w:rPr>
        <w:t>愈发</w:t>
      </w:r>
      <w:r w:rsidRPr="00FD7181">
        <w:t>通畅。截至</w:t>
      </w:r>
      <w:r w:rsidRPr="00FD7181">
        <w:t>2005</w:t>
      </w:r>
      <w:r w:rsidRPr="00FD7181">
        <w:t>年</w:t>
      </w:r>
      <w:r w:rsidR="00FD7181" w:rsidRPr="00FD7181">
        <w:t>，</w:t>
      </w:r>
      <w:r w:rsidRPr="00FD7181">
        <w:t>每个阿拉伯住区都至少迎来过一次初级医疗诊所和一次家庭卫生保健站到当地实地出诊。</w:t>
      </w:r>
    </w:p>
    <w:p w:rsidR="007C63EF" w:rsidRPr="00FD7181" w:rsidRDefault="007C63EF" w:rsidP="005330BB">
      <w:pPr>
        <w:pStyle w:val="SingleTxtGC"/>
        <w:tabs>
          <w:tab w:val="clear" w:pos="1565"/>
          <w:tab w:val="clear" w:pos="1996"/>
          <w:tab w:val="left" w:pos="1680"/>
        </w:tabs>
        <w:rPr>
          <w:szCs w:val="21"/>
        </w:rPr>
      </w:pPr>
      <w:r w:rsidRPr="00FD7181">
        <w:t>52</w:t>
      </w:r>
      <w:r w:rsidR="00FD7181" w:rsidRPr="00FD7181">
        <w:t>9.</w:t>
      </w:r>
      <w:r w:rsidRPr="00FD7181">
        <w:tab/>
      </w:r>
      <w:r w:rsidRPr="00FD7181">
        <w:t>报告显示</w:t>
      </w:r>
      <w:r w:rsidR="00FD7181" w:rsidRPr="00FD7181">
        <w:t>，</w:t>
      </w:r>
      <w:r w:rsidRPr="00FD7181">
        <w:t>糖尿病和肥胖症的发病率有所增加</w:t>
      </w:r>
      <w:r w:rsidR="00FD7181" w:rsidRPr="00FD7181">
        <w:t>，</w:t>
      </w:r>
      <w:r w:rsidRPr="00FD7181">
        <w:t>特别是在阿拉伯妇女中。恶性肿瘤的</w:t>
      </w:r>
      <w:r w:rsidRPr="00FD7181">
        <w:rPr>
          <w:szCs w:val="21"/>
        </w:rPr>
        <w:t>发病数量也有所增加</w:t>
      </w:r>
      <w:r w:rsidR="00FD7181" w:rsidRPr="00FD7181">
        <w:rPr>
          <w:szCs w:val="21"/>
        </w:rPr>
        <w:t>(</w:t>
      </w:r>
      <w:r w:rsidRPr="00FD7181">
        <w:rPr>
          <w:szCs w:val="21"/>
        </w:rPr>
        <w:t>注意到除了肺癌</w:t>
      </w:r>
      <w:r w:rsidR="00FD7181" w:rsidRPr="00FD7181">
        <w:rPr>
          <w:szCs w:val="21"/>
        </w:rPr>
        <w:t>，</w:t>
      </w:r>
      <w:r w:rsidRPr="00FD7181">
        <w:rPr>
          <w:szCs w:val="21"/>
        </w:rPr>
        <w:t>阿拉伯人口中恶性肿瘤的发病率比犹太人中恶性肿瘤的发病率低</w:t>
      </w:r>
      <w:r w:rsidR="00FD7181" w:rsidRPr="00FD7181">
        <w:rPr>
          <w:szCs w:val="21"/>
        </w:rPr>
        <w:t>)</w:t>
      </w:r>
      <w:r w:rsidRPr="00FD7181">
        <w:rPr>
          <w:szCs w:val="21"/>
        </w:rPr>
        <w:t>。</w:t>
      </w:r>
    </w:p>
    <w:p w:rsidR="007C63EF" w:rsidRPr="00FD7181" w:rsidRDefault="007C63EF" w:rsidP="00C27101">
      <w:pPr>
        <w:pStyle w:val="H4GC"/>
      </w:pPr>
      <w:r w:rsidRPr="00FD7181">
        <w:tab/>
      </w:r>
      <w:r w:rsidRPr="00FD7181">
        <w:tab/>
      </w:r>
      <w:r w:rsidRPr="00FD7181">
        <w:t>南部贝都因人</w:t>
      </w:r>
    </w:p>
    <w:p w:rsidR="007C63EF" w:rsidRPr="00FD7181" w:rsidRDefault="007C63EF" w:rsidP="005330BB">
      <w:pPr>
        <w:pStyle w:val="SingleTxtGC"/>
        <w:tabs>
          <w:tab w:val="clear" w:pos="1565"/>
          <w:tab w:val="clear" w:pos="1996"/>
          <w:tab w:val="left" w:pos="1680"/>
        </w:tabs>
      </w:pPr>
      <w:r w:rsidRPr="00FD7181">
        <w:rPr>
          <w:szCs w:val="21"/>
        </w:rPr>
        <w:t>53</w:t>
      </w:r>
      <w:r w:rsidR="00FD7181" w:rsidRPr="00FD7181">
        <w:rPr>
          <w:szCs w:val="21"/>
        </w:rPr>
        <w:t>0.</w:t>
      </w:r>
      <w:r w:rsidRPr="00FD7181">
        <w:rPr>
          <w:szCs w:val="21"/>
        </w:rPr>
        <w:tab/>
      </w:r>
      <w:r w:rsidRPr="00FD7181">
        <w:rPr>
          <w:szCs w:val="21"/>
        </w:rPr>
        <w:t>如上</w:t>
      </w:r>
      <w:r w:rsidRPr="00FD7181">
        <w:t>文指出的</w:t>
      </w:r>
      <w:r w:rsidR="00FD7181" w:rsidRPr="00FD7181">
        <w:t>，</w:t>
      </w:r>
      <w:r w:rsidRPr="00FD7181">
        <w:t>所有现有贝多因城镇都已经核准规划</w:t>
      </w:r>
      <w:r w:rsidR="00FD7181" w:rsidRPr="00FD7181">
        <w:t>，</w:t>
      </w:r>
      <w:r w:rsidRPr="00FD7181">
        <w:t>并将医疗诊所、自来水和电力供应等基础设施纳入其中。去诊所看病的费用全国统一。即基本上看病免费。</w:t>
      </w:r>
    </w:p>
    <w:p w:rsidR="007C63EF" w:rsidRPr="00FD7181" w:rsidRDefault="007C63EF" w:rsidP="005330BB">
      <w:pPr>
        <w:pStyle w:val="SingleTxtGC"/>
        <w:tabs>
          <w:tab w:val="clear" w:pos="1565"/>
          <w:tab w:val="clear" w:pos="1996"/>
          <w:tab w:val="left" w:pos="1680"/>
        </w:tabs>
      </w:pPr>
      <w:r w:rsidRPr="00FD7181">
        <w:t>53</w:t>
      </w:r>
      <w:r w:rsidR="00FD7181" w:rsidRPr="00FD7181">
        <w:t>1.</w:t>
      </w:r>
      <w:r w:rsidRPr="00FD7181">
        <w:tab/>
      </w:r>
      <w:r w:rsidRPr="00FD7181">
        <w:t>卫生服务总司为贝都因人开设一项特殊的卫生服务</w:t>
      </w:r>
      <w:r w:rsidR="00FD7181" w:rsidRPr="00FD7181">
        <w:t>，</w:t>
      </w:r>
      <w:r w:rsidRPr="00FD7181">
        <w:t>其中包括由贝多因雇员运营的</w:t>
      </w:r>
      <w:r w:rsidRPr="005330BB">
        <w:rPr>
          <w:snapToGrid/>
          <w:lang w:val="en-GB"/>
        </w:rPr>
        <w:t>救护车</w:t>
      </w:r>
      <w:r w:rsidRPr="00FD7181">
        <w:t>服务。这一救护车服务确保医院和社区之间保持密切联系。医术高超的专业人员也可以通过这种方式对病人入院前的生命指征做出评估。另外</w:t>
      </w:r>
      <w:r w:rsidR="00FD7181" w:rsidRPr="00FD7181">
        <w:t>，</w:t>
      </w:r>
      <w:r w:rsidRPr="00FD7181">
        <w:t>在病人需要救治时可以使用救护车往返医院运送病人。</w:t>
      </w:r>
    </w:p>
    <w:p w:rsidR="007C63EF" w:rsidRPr="00FD7181" w:rsidRDefault="007C63EF" w:rsidP="005330BB">
      <w:pPr>
        <w:pStyle w:val="SingleTxtGC"/>
        <w:tabs>
          <w:tab w:val="clear" w:pos="1565"/>
          <w:tab w:val="clear" w:pos="1996"/>
          <w:tab w:val="left" w:pos="1680"/>
        </w:tabs>
        <w:rPr>
          <w:szCs w:val="21"/>
        </w:rPr>
      </w:pPr>
      <w:r w:rsidRPr="00FD7181">
        <w:t>53</w:t>
      </w:r>
      <w:r w:rsidR="00FD7181" w:rsidRPr="00FD7181">
        <w:t>2.</w:t>
      </w:r>
      <w:r w:rsidRPr="00FD7181">
        <w:tab/>
      </w:r>
      <w:r w:rsidRPr="00FD7181">
        <w:t>除了</w:t>
      </w:r>
      <w:r w:rsidRPr="00FD7181">
        <w:rPr>
          <w:szCs w:val="21"/>
        </w:rPr>
        <w:t>贝多因城中的十八所妇孺保健诊所和一家移动家庭保健股之外</w:t>
      </w:r>
      <w:r w:rsidR="00FD7181" w:rsidRPr="00FD7181">
        <w:rPr>
          <w:szCs w:val="21"/>
        </w:rPr>
        <w:t>，</w:t>
      </w:r>
      <w:r w:rsidRPr="00FD7181">
        <w:rPr>
          <w:szCs w:val="21"/>
        </w:rPr>
        <w:t>非法村庄近期中已经建起六所新的妇孺保健诊所</w:t>
      </w:r>
      <w:r w:rsidR="00FD7181" w:rsidRPr="00FD7181">
        <w:rPr>
          <w:szCs w:val="21"/>
        </w:rPr>
        <w:t>(</w:t>
      </w:r>
      <w:r w:rsidRPr="00FD7181">
        <w:rPr>
          <w:szCs w:val="21"/>
        </w:rPr>
        <w:t>Tipat Halav</w:t>
      </w:r>
      <w:r w:rsidR="00FD7181" w:rsidRPr="00FD7181">
        <w:rPr>
          <w:szCs w:val="21"/>
        </w:rPr>
        <w:t>)</w:t>
      </w:r>
      <w:r w:rsidRPr="00FD7181">
        <w:rPr>
          <w:szCs w:val="21"/>
        </w:rPr>
        <w:t>。这几所妇孺保健诊所像以色列其他每家妇孺保健诊所一样设施完善。</w:t>
      </w:r>
    </w:p>
    <w:p w:rsidR="007C63EF" w:rsidRPr="005330BB" w:rsidRDefault="007C63EF" w:rsidP="005330BB">
      <w:pPr>
        <w:pStyle w:val="SingleTxtGC"/>
        <w:tabs>
          <w:tab w:val="clear" w:pos="1565"/>
          <w:tab w:val="clear" w:pos="1996"/>
          <w:tab w:val="left" w:pos="1680"/>
        </w:tabs>
        <w:rPr>
          <w:snapToGrid/>
          <w:lang w:val="en-GB"/>
        </w:rPr>
      </w:pPr>
      <w:r w:rsidRPr="00FD7181">
        <w:t>53</w:t>
      </w:r>
      <w:r w:rsidR="00FD7181" w:rsidRPr="00FD7181">
        <w:t>3.</w:t>
      </w:r>
      <w:r w:rsidRPr="00FD7181">
        <w:tab/>
      </w:r>
      <w:r w:rsidRPr="00FD7181">
        <w:t>此外</w:t>
      </w:r>
      <w:r w:rsidR="00FD7181" w:rsidRPr="00FD7181">
        <w:t>，</w:t>
      </w:r>
      <w:r w:rsidRPr="00FD7181">
        <w:t>除贝多因各城现有的三十二家健康基金医疗诊所之外</w:t>
      </w:r>
      <w:r w:rsidR="00FD7181" w:rsidRPr="00FD7181">
        <w:t>，</w:t>
      </w:r>
      <w:r w:rsidRPr="00FD7181">
        <w:t>已经新建了</w:t>
      </w:r>
      <w:r w:rsidRPr="00FD7181">
        <w:t>9</w:t>
      </w:r>
      <w:r w:rsidRPr="00FD7181">
        <w:t>家健康基金医疗诊所</w:t>
      </w:r>
      <w:r w:rsidR="00FD7181" w:rsidRPr="00FD7181">
        <w:t>，</w:t>
      </w:r>
      <w:r w:rsidRPr="00FD7181">
        <w:t>用以满足居住在非法村庄中的贝都因人的医疗需求。所有诊所都配</w:t>
      </w:r>
      <w:r w:rsidRPr="005330BB">
        <w:rPr>
          <w:snapToGrid/>
          <w:lang w:val="en-GB"/>
        </w:rPr>
        <w:t>备了电脑和空调</w:t>
      </w:r>
      <w:r w:rsidR="00FD7181" w:rsidRPr="005330BB">
        <w:rPr>
          <w:snapToGrid/>
          <w:lang w:val="en-GB"/>
        </w:rPr>
        <w:t>，</w:t>
      </w:r>
      <w:r w:rsidRPr="005330BB">
        <w:rPr>
          <w:snapToGrid/>
          <w:lang w:val="en-GB"/>
        </w:rPr>
        <w:t>并按照以色列所有健康基金规定的标准配备了全套设备。</w:t>
      </w:r>
    </w:p>
    <w:p w:rsidR="007C63EF" w:rsidRPr="00FD7181" w:rsidRDefault="007C63EF" w:rsidP="005330BB">
      <w:pPr>
        <w:pStyle w:val="SingleTxtGC"/>
        <w:tabs>
          <w:tab w:val="clear" w:pos="1565"/>
          <w:tab w:val="clear" w:pos="1996"/>
          <w:tab w:val="left" w:pos="1680"/>
        </w:tabs>
      </w:pPr>
      <w:r w:rsidRPr="005330BB">
        <w:rPr>
          <w:snapToGrid/>
          <w:lang w:val="en-GB"/>
        </w:rPr>
        <w:t>53</w:t>
      </w:r>
      <w:r w:rsidR="00FD7181" w:rsidRPr="005330BB">
        <w:rPr>
          <w:snapToGrid/>
          <w:lang w:val="en-GB"/>
        </w:rPr>
        <w:t>4.</w:t>
      </w:r>
      <w:r w:rsidRPr="005330BB">
        <w:rPr>
          <w:snapToGrid/>
          <w:lang w:val="en-GB"/>
        </w:rPr>
        <w:tab/>
      </w:r>
      <w:r w:rsidRPr="005330BB">
        <w:rPr>
          <w:snapToGrid/>
          <w:lang w:val="en-GB"/>
        </w:rPr>
        <w:t>在过</w:t>
      </w:r>
      <w:r w:rsidRPr="00FD7181">
        <w:t>去的十年中还发生了其他的重大进展。内盖夫的贝多因新生儿免疫覆盖率增加</w:t>
      </w:r>
      <w:r w:rsidR="00FD7181" w:rsidRPr="00FD7181">
        <w:t>，</w:t>
      </w:r>
      <w:r w:rsidRPr="00FD7181">
        <w:t>例如随之而来的疫苗接种获得免疫的传染病的发生率大幅下降。</w:t>
      </w:r>
      <w:r w:rsidRPr="00FD7181">
        <w:t>2006</w:t>
      </w:r>
      <w:r w:rsidRPr="00FD7181">
        <w:t>年获得的近期数据表明</w:t>
      </w:r>
      <w:r w:rsidR="00FD7181" w:rsidRPr="00FD7181">
        <w:t>，</w:t>
      </w:r>
      <w:r w:rsidRPr="00FD7181">
        <w:t>90</w:t>
      </w:r>
      <w:r w:rsidR="00FD7181" w:rsidRPr="00FD7181">
        <w:t>%</w:t>
      </w:r>
      <w:r w:rsidRPr="00FD7181">
        <w:t>-95</w:t>
      </w:r>
      <w:r w:rsidR="00FD7181" w:rsidRPr="00FD7181">
        <w:t>%</w:t>
      </w:r>
      <w:r w:rsidRPr="00FD7181">
        <w:t>的贝多因儿童在三岁前完成了所有必要的疫苗接种</w:t>
      </w:r>
      <w:r w:rsidR="0091069C">
        <w:rPr>
          <w:rFonts w:hint="eastAsia"/>
          <w:spacing w:val="-50"/>
        </w:rPr>
        <w:t>―</w:t>
      </w:r>
      <w:r w:rsidR="0091069C">
        <w:rPr>
          <w:rFonts w:hint="eastAsia"/>
        </w:rPr>
        <w:t>―</w:t>
      </w:r>
      <w:r w:rsidRPr="00FD7181">
        <w:t>相比</w:t>
      </w:r>
      <w:r w:rsidRPr="00FD7181">
        <w:t>1981</w:t>
      </w:r>
      <w:r w:rsidRPr="00FD7181">
        <w:t>年的</w:t>
      </w:r>
      <w:r w:rsidRPr="00FD7181">
        <w:t>27</w:t>
      </w:r>
      <w:r w:rsidR="00FD7181" w:rsidRPr="00FD7181">
        <w:t>%</w:t>
      </w:r>
      <w:r w:rsidRPr="00FD7181">
        <w:t>的比率是一项巨大进步。两支由卫生部负责管理的移动免疫队也为居住在永久性城镇之外的贝多因家庭的新生儿提供家庭免疫接种</w:t>
      </w:r>
      <w:r w:rsidR="00FD7181" w:rsidRPr="00FD7181">
        <w:t>，</w:t>
      </w:r>
      <w:r w:rsidRPr="00FD7181">
        <w:t>这些新生儿的家人没有把他们带去任何一家妇孺保健诊所进行治疗。有了电脑追踪系统</w:t>
      </w:r>
      <w:r w:rsidR="00FD7181" w:rsidRPr="00FD7181">
        <w:t>，</w:t>
      </w:r>
      <w:r w:rsidRPr="00FD7181">
        <w:t>卫生部便可以确定哪些新生儿没有按期实行免疫</w:t>
      </w:r>
      <w:r w:rsidR="00FD7181" w:rsidRPr="00FD7181">
        <w:t>，</w:t>
      </w:r>
      <w:r w:rsidRPr="00FD7181">
        <w:t>并派出其中一支移动免疫队</w:t>
      </w:r>
      <w:r w:rsidR="00FD7181" w:rsidRPr="00FD7181">
        <w:t>，</w:t>
      </w:r>
      <w:r w:rsidRPr="00FD7181">
        <w:t>为他们进行免疫接种。</w:t>
      </w:r>
    </w:p>
    <w:p w:rsidR="007C63EF" w:rsidRPr="00FD7181" w:rsidRDefault="007C63EF" w:rsidP="005330BB">
      <w:pPr>
        <w:pStyle w:val="SingleTxtGC"/>
        <w:tabs>
          <w:tab w:val="clear" w:pos="1565"/>
          <w:tab w:val="clear" w:pos="1996"/>
          <w:tab w:val="left" w:pos="1680"/>
        </w:tabs>
      </w:pPr>
      <w:r w:rsidRPr="00FD7181">
        <w:t>53</w:t>
      </w:r>
      <w:r w:rsidR="00FD7181" w:rsidRPr="00FD7181">
        <w:t>5.</w:t>
      </w:r>
      <w:r w:rsidRPr="00FD7181">
        <w:tab/>
      </w:r>
      <w:r w:rsidRPr="00FD7181">
        <w:t>在</w:t>
      </w:r>
      <w:r w:rsidRPr="005330BB">
        <w:rPr>
          <w:snapToGrid/>
          <w:lang w:val="en-GB"/>
        </w:rPr>
        <w:t>过去</w:t>
      </w:r>
      <w:r w:rsidRPr="00FD7181">
        <w:t>的二十年中</w:t>
      </w:r>
      <w:r w:rsidR="00FD7181" w:rsidRPr="00FD7181">
        <w:t>，</w:t>
      </w:r>
      <w:r w:rsidRPr="00FD7181">
        <w:t>贝多因新生儿和婴幼儿的成长方面也已经取得了巨大的进步</w:t>
      </w:r>
      <w:r w:rsidR="00FD7181" w:rsidRPr="00FD7181">
        <w:t>，</w:t>
      </w:r>
      <w:r w:rsidRPr="00FD7181">
        <w:t>表明营养状况有所改善。此外</w:t>
      </w:r>
      <w:r w:rsidR="00FD7181" w:rsidRPr="00FD7181">
        <w:t>，</w:t>
      </w:r>
      <w:r w:rsidRPr="00FD7181">
        <w:t>贝多因妇女在怀孕期间也越来越多地遵照建议补充叶酸</w:t>
      </w:r>
      <w:r w:rsidR="00FD7181" w:rsidRPr="00FD7181">
        <w:t>，</w:t>
      </w:r>
      <w:r w:rsidRPr="00FD7181">
        <w:t>贝多因胎儿和新生儿中开放性神经管病变的病例也越来越少。遗憾的是</w:t>
      </w:r>
      <w:r w:rsidR="00FD7181" w:rsidRPr="00FD7181">
        <w:t>，</w:t>
      </w:r>
      <w:r w:rsidRPr="00FD7181">
        <w:t>在贝多因的新生儿中</w:t>
      </w:r>
      <w:r w:rsidR="00FD7181" w:rsidRPr="00FD7181">
        <w:t>，</w:t>
      </w:r>
      <w:r w:rsidRPr="00FD7181">
        <w:t>先天畸形和遗传病的发病率仍然很高</w:t>
      </w:r>
      <w:r w:rsidR="00FD7181" w:rsidRPr="00FD7181">
        <w:t>，</w:t>
      </w:r>
      <w:r w:rsidRPr="00FD7181">
        <w:t>原因有很多</w:t>
      </w:r>
      <w:r w:rsidR="00FD7181" w:rsidRPr="00FD7181">
        <w:t>，</w:t>
      </w:r>
      <w:r w:rsidRPr="00FD7181">
        <w:t>包括近亲结婚的传统</w:t>
      </w:r>
      <w:r w:rsidR="00FD7181" w:rsidRPr="00FD7181">
        <w:t>，</w:t>
      </w:r>
      <w:r w:rsidRPr="00FD7181">
        <w:t>以及在婚前和生育前屏蔽遗传疾病检查方面存在文化</w:t>
      </w:r>
      <w:r w:rsidR="00B92274">
        <w:rPr>
          <w:rFonts w:hint="eastAsia"/>
        </w:rPr>
        <w:t>－</w:t>
      </w:r>
      <w:r w:rsidRPr="00FD7181">
        <w:t>宗教</w:t>
      </w:r>
      <w:r w:rsidR="00B92274">
        <w:rPr>
          <w:rFonts w:hint="eastAsia"/>
        </w:rPr>
        <w:t>－</w:t>
      </w:r>
      <w:r w:rsidRPr="00FD7181">
        <w:t>社会障碍。</w:t>
      </w:r>
    </w:p>
    <w:p w:rsidR="007C63EF" w:rsidRPr="00FD7181" w:rsidRDefault="007C63EF" w:rsidP="005330BB">
      <w:pPr>
        <w:pStyle w:val="SingleTxtGC"/>
        <w:tabs>
          <w:tab w:val="clear" w:pos="1565"/>
          <w:tab w:val="clear" w:pos="1996"/>
          <w:tab w:val="left" w:pos="1680"/>
        </w:tabs>
      </w:pPr>
      <w:r w:rsidRPr="00FD7181">
        <w:t>53</w:t>
      </w:r>
      <w:r w:rsidR="00FD7181" w:rsidRPr="00FD7181">
        <w:t>6.</w:t>
      </w:r>
      <w:r w:rsidRPr="00FD7181">
        <w:tab/>
        <w:t>2005</w:t>
      </w:r>
      <w:r w:rsidRPr="00FD7181">
        <w:t>年</w:t>
      </w:r>
      <w:r w:rsidR="00FD7181" w:rsidRPr="00FD7181">
        <w:t>，</w:t>
      </w:r>
      <w:r w:rsidRPr="00FD7181">
        <w:t>贝多因新生儿的死亡率为</w:t>
      </w:r>
      <w:r w:rsidRPr="00FD7181">
        <w:t>15</w:t>
      </w:r>
      <w:r w:rsidR="00FD7181" w:rsidRPr="00FD7181">
        <w:t>：</w:t>
      </w:r>
      <w:r w:rsidRPr="00FD7181">
        <w:t>100</w:t>
      </w:r>
      <w:r w:rsidR="00FD7181" w:rsidRPr="00FD7181">
        <w:t>0,</w:t>
      </w:r>
      <w:r w:rsidR="00B92274">
        <w:rPr>
          <w:rFonts w:hint="eastAsia"/>
        </w:rPr>
        <w:t xml:space="preserve"> </w:t>
      </w:r>
      <w:r w:rsidRPr="00FD7181">
        <w:t>比</w:t>
      </w:r>
      <w:r w:rsidRPr="00FD7181">
        <w:t>2004</w:t>
      </w:r>
      <w:r w:rsidRPr="00FD7181">
        <w:t>年的这一比率有所下降。应该指出的是</w:t>
      </w:r>
      <w:r w:rsidR="00FD7181" w:rsidRPr="00FD7181">
        <w:t>，</w:t>
      </w:r>
      <w:r w:rsidRPr="00FD7181">
        <w:t>居住在非法村庄中的贝多因新生儿死亡率比居住在永久性城镇中的贝多因新生儿死亡率低很多。政府持续在非法村庄中开设妇孺保健诊所</w:t>
      </w:r>
      <w:r w:rsidR="00FD7181" w:rsidRPr="00FD7181">
        <w:t>，</w:t>
      </w:r>
      <w:r w:rsidRPr="00FD7181">
        <w:t>正在新建妇孺保健诊所中心</w:t>
      </w:r>
      <w:r w:rsidR="00FD7181" w:rsidRPr="00FD7181">
        <w:t>，</w:t>
      </w:r>
      <w:r w:rsidRPr="00FD7181">
        <w:t>为更多的人提供服务。</w:t>
      </w:r>
    </w:p>
    <w:p w:rsidR="007C63EF" w:rsidRPr="005330BB" w:rsidRDefault="007C63EF" w:rsidP="005330BB">
      <w:pPr>
        <w:pStyle w:val="SingleTxtGC"/>
        <w:tabs>
          <w:tab w:val="clear" w:pos="1565"/>
          <w:tab w:val="clear" w:pos="1996"/>
          <w:tab w:val="left" w:pos="1680"/>
        </w:tabs>
        <w:rPr>
          <w:snapToGrid/>
          <w:lang w:val="en-GB"/>
        </w:rPr>
      </w:pPr>
      <w:r w:rsidRPr="00FD7181">
        <w:t>53</w:t>
      </w:r>
      <w:r w:rsidR="00FD7181" w:rsidRPr="00FD7181">
        <w:t>7.</w:t>
      </w:r>
      <w:r w:rsidRPr="00FD7181">
        <w:tab/>
      </w:r>
      <w:r w:rsidRPr="00FD7181">
        <w:t>此外</w:t>
      </w:r>
      <w:r w:rsidR="00FD7181" w:rsidRPr="00FD7181">
        <w:t>，</w:t>
      </w:r>
      <w:r w:rsidRPr="00FD7181">
        <w:t>政府一直在资助几项特殊项目</w:t>
      </w:r>
      <w:r w:rsidR="00FD7181" w:rsidRPr="00FD7181">
        <w:t>，</w:t>
      </w:r>
      <w:r w:rsidRPr="00FD7181">
        <w:t>以改善健康状况</w:t>
      </w:r>
      <w:r w:rsidR="00FD7181" w:rsidRPr="00FD7181">
        <w:t>，</w:t>
      </w:r>
      <w:r w:rsidRPr="00FD7181">
        <w:t>并为居住在非法村庄中的贝</w:t>
      </w:r>
      <w:r w:rsidRPr="005330BB">
        <w:rPr>
          <w:snapToGrid/>
          <w:lang w:val="en-GB"/>
        </w:rPr>
        <w:t>都因人提供更为广泛的卫生保健服务。其中一个项目是一项特殊长期干预方案</w:t>
      </w:r>
      <w:r w:rsidR="00FD7181" w:rsidRPr="005330BB">
        <w:rPr>
          <w:snapToGrid/>
          <w:lang w:val="en-GB"/>
        </w:rPr>
        <w:t>，</w:t>
      </w:r>
      <w:r w:rsidRPr="005330BB">
        <w:rPr>
          <w:snapToGrid/>
          <w:lang w:val="en-GB"/>
        </w:rPr>
        <w:t>用以减少贝都因人口中新生儿的死亡率。方案以社区为单位</w:t>
      </w:r>
      <w:r w:rsidR="00FD7181" w:rsidRPr="005330BB">
        <w:rPr>
          <w:snapToGrid/>
          <w:lang w:val="en-GB"/>
        </w:rPr>
        <w:t>，</w:t>
      </w:r>
      <w:r w:rsidRPr="005330BB">
        <w:rPr>
          <w:snapToGrid/>
          <w:lang w:val="en-GB"/>
        </w:rPr>
        <w:t>拥有广泛的参与者组合</w:t>
      </w:r>
      <w:r w:rsidR="00FD7181" w:rsidRPr="005330BB">
        <w:rPr>
          <w:snapToGrid/>
          <w:lang w:val="en-GB"/>
        </w:rPr>
        <w:t>，</w:t>
      </w:r>
      <w:r w:rsidRPr="005330BB">
        <w:rPr>
          <w:snapToGrid/>
          <w:lang w:val="en-GB"/>
        </w:rPr>
        <w:t>包括贝多因社区领导班子派出的代表、教育系统的代表、治疗和预防性卫生保健服务的提供者代表、社区卫生部代表、内盖夫本</w:t>
      </w:r>
      <w:r w:rsidRPr="005330BB">
        <w:rPr>
          <w:snapToGrid/>
          <w:lang w:val="en-GB"/>
        </w:rPr>
        <w:t>-</w:t>
      </w:r>
      <w:r w:rsidRPr="005330BB">
        <w:rPr>
          <w:snapToGrid/>
          <w:lang w:val="en-GB"/>
        </w:rPr>
        <w:t>古里安大学健康科学系流行病学专业的代表。</w:t>
      </w:r>
    </w:p>
    <w:p w:rsidR="007C63EF" w:rsidRPr="00FD7181" w:rsidRDefault="007C63EF" w:rsidP="005330BB">
      <w:pPr>
        <w:pStyle w:val="SingleTxtGC"/>
        <w:tabs>
          <w:tab w:val="clear" w:pos="1565"/>
          <w:tab w:val="clear" w:pos="1996"/>
          <w:tab w:val="left" w:pos="1680"/>
        </w:tabs>
      </w:pPr>
      <w:r w:rsidRPr="005330BB">
        <w:rPr>
          <w:snapToGrid/>
          <w:lang w:val="en-GB"/>
        </w:rPr>
        <w:t>53</w:t>
      </w:r>
      <w:r w:rsidR="00FD7181" w:rsidRPr="005330BB">
        <w:rPr>
          <w:snapToGrid/>
          <w:lang w:val="en-GB"/>
        </w:rPr>
        <w:t>8.</w:t>
      </w:r>
      <w:r w:rsidRPr="005330BB">
        <w:rPr>
          <w:snapToGrid/>
          <w:lang w:val="en-GB"/>
        </w:rPr>
        <w:tab/>
      </w:r>
      <w:r w:rsidRPr="005330BB">
        <w:rPr>
          <w:snapToGrid/>
          <w:lang w:val="en-GB"/>
        </w:rPr>
        <w:t>政府</w:t>
      </w:r>
      <w:r w:rsidRPr="00FD7181">
        <w:t>也资助进行了免费的基因测试和咨询</w:t>
      </w:r>
      <w:r w:rsidR="00FD7181" w:rsidRPr="00FD7181">
        <w:t>，</w:t>
      </w:r>
      <w:r w:rsidRPr="00FD7181">
        <w:t>用以治疗严重遗传病的发病率超过</w:t>
      </w:r>
      <w:r w:rsidRPr="00FD7181">
        <w:t>1</w:t>
      </w:r>
      <w:r w:rsidR="00FD7181" w:rsidRPr="00FD7181">
        <w:t>：</w:t>
      </w:r>
      <w:r w:rsidRPr="00FD7181">
        <w:t>1000</w:t>
      </w:r>
      <w:r w:rsidRPr="00FD7181">
        <w:t>的部落中的任何成员</w:t>
      </w:r>
      <w:r w:rsidR="00FD7181" w:rsidRPr="00FD7181">
        <w:t>，</w:t>
      </w:r>
      <w:r w:rsidRPr="00FD7181">
        <w:t>前提是这种遗传病可以进行基因测试。</w:t>
      </w:r>
    </w:p>
    <w:p w:rsidR="007C63EF" w:rsidRPr="00FD7181" w:rsidRDefault="007C63EF" w:rsidP="005330BB">
      <w:pPr>
        <w:pStyle w:val="SingleTxtGC"/>
        <w:tabs>
          <w:tab w:val="clear" w:pos="1565"/>
          <w:tab w:val="clear" w:pos="1996"/>
          <w:tab w:val="left" w:pos="1680"/>
        </w:tabs>
      </w:pPr>
      <w:r w:rsidRPr="00FD7181">
        <w:t>53</w:t>
      </w:r>
      <w:r w:rsidR="00FD7181" w:rsidRPr="00FD7181">
        <w:t>9.</w:t>
      </w:r>
      <w:r w:rsidRPr="00FD7181">
        <w:tab/>
      </w:r>
      <w:r w:rsidRPr="00FD7181">
        <w:t>政府也参与了一项干预方案</w:t>
      </w:r>
      <w:r w:rsidR="00FD7181" w:rsidRPr="00FD7181">
        <w:t>，</w:t>
      </w:r>
      <w:r w:rsidRPr="00FD7181">
        <w:t>减少贝多因儿童家庭事故的发生率</w:t>
      </w:r>
      <w:r w:rsidR="00FD7181" w:rsidRPr="00FD7181">
        <w:t>，</w:t>
      </w:r>
      <w:r w:rsidRPr="00FD7181">
        <w:t>并为现居住在非法村庄中的贝都因人新建妇孺保健诊所供资</w:t>
      </w:r>
      <w:r w:rsidR="00FD7181" w:rsidRPr="00FD7181">
        <w:t>(</w:t>
      </w:r>
      <w:r w:rsidRPr="00FD7181">
        <w:t>为贝都因人提供服务的主要医疗保健组织正在新建其他诊所</w:t>
      </w:r>
      <w:r w:rsidR="00FD7181" w:rsidRPr="00FD7181">
        <w:t>)</w:t>
      </w:r>
      <w:r w:rsidRPr="00FD7181">
        <w:t>。</w:t>
      </w:r>
    </w:p>
    <w:p w:rsidR="007C63EF" w:rsidRPr="00FD7181" w:rsidRDefault="007C63EF" w:rsidP="005330BB">
      <w:pPr>
        <w:pStyle w:val="SingleTxtGC"/>
        <w:tabs>
          <w:tab w:val="clear" w:pos="1565"/>
          <w:tab w:val="clear" w:pos="1996"/>
          <w:tab w:val="left" w:pos="1680"/>
        </w:tabs>
      </w:pPr>
      <w:r w:rsidRPr="00FD7181">
        <w:t>54</w:t>
      </w:r>
      <w:r w:rsidR="00FD7181" w:rsidRPr="00FD7181">
        <w:t>0.</w:t>
      </w:r>
      <w:r w:rsidRPr="00FD7181">
        <w:tab/>
      </w:r>
      <w:r w:rsidRPr="00FD7181">
        <w:t>在过去的几十年中</w:t>
      </w:r>
      <w:r w:rsidR="00FD7181" w:rsidRPr="00FD7181">
        <w:t>，</w:t>
      </w:r>
      <w:r w:rsidRPr="00FD7181">
        <w:t>贝多因新生儿中传染病的发病情况有所减少。贝多因新生儿和儿童的百日咳、肺结核和艾滋病病毒感染的发病率都较低。此外</w:t>
      </w:r>
      <w:r w:rsidR="00FD7181" w:rsidRPr="00FD7181">
        <w:t>，</w:t>
      </w:r>
      <w:r w:rsidRPr="00FD7181">
        <w:t>由于贝多因新生儿的免疫接种率较高</w:t>
      </w:r>
      <w:r w:rsidR="00FD7181" w:rsidRPr="00FD7181">
        <w:t>，</w:t>
      </w:r>
      <w:r w:rsidRPr="00FD7181">
        <w:t>表明预防性卫生保健服务的获取和利用十分顺利</w:t>
      </w:r>
      <w:r w:rsidR="00FD7181" w:rsidRPr="00FD7181">
        <w:t>，</w:t>
      </w:r>
      <w:r w:rsidRPr="00FD7181">
        <w:t>在内盖夫的贝多因儿童中</w:t>
      </w:r>
      <w:r w:rsidR="00FD7181" w:rsidRPr="00FD7181">
        <w:t>，</w:t>
      </w:r>
      <w:r w:rsidRPr="00FD7181">
        <w:t>自</w:t>
      </w:r>
      <w:r w:rsidRPr="00FD7181">
        <w:t>1994</w:t>
      </w:r>
      <w:r w:rsidRPr="00FD7181">
        <w:t>年以来没有麻疹发病的病例</w:t>
      </w:r>
      <w:r w:rsidR="00FD7181" w:rsidRPr="00FD7181">
        <w:t>，</w:t>
      </w:r>
      <w:r w:rsidRPr="00FD7181">
        <w:t>自</w:t>
      </w:r>
      <w:r w:rsidRPr="00FD7181">
        <w:t>1990</w:t>
      </w:r>
      <w:r w:rsidRPr="00FD7181">
        <w:t>年以来没有发生小儿麻痹症、白喉、先天性风疹、新生强直或儿童强直的病例。在</w:t>
      </w:r>
      <w:r w:rsidRPr="00FD7181">
        <w:t>2000</w:t>
      </w:r>
      <w:r w:rsidR="00D56C56">
        <w:t>-</w:t>
      </w:r>
      <w:r w:rsidRPr="00FD7181">
        <w:t>2003</w:t>
      </w:r>
      <w:r w:rsidRPr="00FD7181">
        <w:t>年期间</w:t>
      </w:r>
      <w:r w:rsidR="00FD7181" w:rsidRPr="00FD7181">
        <w:t>，</w:t>
      </w:r>
      <w:r w:rsidRPr="00FD7181">
        <w:t>没有接到流行腮腺炎的报告。在</w:t>
      </w:r>
      <w:r w:rsidRPr="00FD7181">
        <w:t>2000</w:t>
      </w:r>
      <w:r w:rsidRPr="00FD7181">
        <w:t>年和</w:t>
      </w:r>
      <w:r w:rsidRPr="00FD7181">
        <w:t>2002</w:t>
      </w:r>
      <w:r w:rsidRPr="00FD7181">
        <w:t>年之间</w:t>
      </w:r>
      <w:r w:rsidR="00FD7181" w:rsidRPr="00FD7181">
        <w:t>，</w:t>
      </w:r>
      <w:r w:rsidRPr="00FD7181">
        <w:t>只有一到两例同性恋流感侵入性疾病</w:t>
      </w:r>
      <w:r w:rsidR="00FD7181" w:rsidRPr="00FD7181">
        <w:t>，</w:t>
      </w:r>
      <w:r w:rsidRPr="00FD7181">
        <w:t>2003</w:t>
      </w:r>
      <w:r w:rsidRPr="00FD7181">
        <w:t>年没有任何报告。但是</w:t>
      </w:r>
      <w:r w:rsidR="00FD7181" w:rsidRPr="00FD7181">
        <w:t>，</w:t>
      </w:r>
      <w:r w:rsidRPr="00FD7181">
        <w:t>贝多因新生儿患</w:t>
      </w:r>
      <w:r w:rsidRPr="005330BB">
        <w:rPr>
          <w:snapToGrid/>
          <w:lang w:val="en-GB"/>
        </w:rPr>
        <w:t>传染性</w:t>
      </w:r>
      <w:r w:rsidRPr="00FD7181">
        <w:t>疾病的比率普遍比同龄犹太新生儿的传染病患病比率高。</w:t>
      </w:r>
    </w:p>
    <w:p w:rsidR="007C63EF" w:rsidRPr="00FD7181" w:rsidRDefault="007C63EF" w:rsidP="005330BB">
      <w:pPr>
        <w:pStyle w:val="SingleTxtGC"/>
        <w:tabs>
          <w:tab w:val="clear" w:pos="1565"/>
          <w:tab w:val="clear" w:pos="1996"/>
          <w:tab w:val="left" w:pos="1680"/>
        </w:tabs>
      </w:pPr>
      <w:r w:rsidRPr="00FD7181">
        <w:t>54</w:t>
      </w:r>
      <w:r w:rsidR="00FD7181" w:rsidRPr="00FD7181">
        <w:t>1.</w:t>
      </w:r>
      <w:r w:rsidRPr="00FD7181">
        <w:tab/>
      </w:r>
      <w:r w:rsidRPr="00FD7181">
        <w:t>目前正在向内盖夫的贝都因社区提供专科医师服务</w:t>
      </w:r>
      <w:r w:rsidR="00FD7181" w:rsidRPr="00FD7181">
        <w:t>，</w:t>
      </w:r>
      <w:r w:rsidRPr="00FD7181">
        <w:t>其中包括</w:t>
      </w:r>
      <w:r w:rsidR="00FD7181" w:rsidRPr="00FD7181">
        <w:t>：</w:t>
      </w:r>
      <w:r w:rsidRPr="00FD7181">
        <w:t>小儿科、普通内科、神经内科、家庭医学科、皮肤科、妇产科、耳鼻喉科、眼科、整形外科、消化道科、心脏内科、外科和创伤科、小儿外科、小儿胸腔内科等。此外</w:t>
      </w:r>
      <w:r w:rsidR="00FD7181" w:rsidRPr="00FD7181">
        <w:t>，</w:t>
      </w:r>
      <w:r w:rsidRPr="00FD7181">
        <w:t>每一位居民都有权在索罗卡大学医疗中心各专科门诊得到平等的医疗服务。</w:t>
      </w:r>
    </w:p>
    <w:p w:rsidR="007C63EF" w:rsidRPr="005330BB" w:rsidRDefault="007C63EF" w:rsidP="005330BB">
      <w:pPr>
        <w:pStyle w:val="SingleTxtGC"/>
        <w:tabs>
          <w:tab w:val="clear" w:pos="1565"/>
          <w:tab w:val="clear" w:pos="1996"/>
          <w:tab w:val="left" w:pos="1680"/>
        </w:tabs>
        <w:rPr>
          <w:snapToGrid/>
          <w:lang w:val="en-GB"/>
        </w:rPr>
      </w:pPr>
      <w:r w:rsidRPr="00FD7181">
        <w:rPr>
          <w:szCs w:val="21"/>
        </w:rPr>
        <w:t>54</w:t>
      </w:r>
      <w:r w:rsidR="00FD7181" w:rsidRPr="00FD7181">
        <w:rPr>
          <w:szCs w:val="21"/>
        </w:rPr>
        <w:t>2.</w:t>
      </w:r>
      <w:r w:rsidRPr="00FD7181">
        <w:rPr>
          <w:szCs w:val="21"/>
        </w:rPr>
        <w:tab/>
      </w:r>
      <w:r w:rsidRPr="00FD7181">
        <w:rPr>
          <w:szCs w:val="21"/>
        </w:rPr>
        <w:t>政府和为贝都因人口提供服务的大型</w:t>
      </w:r>
      <w:bookmarkStart w:id="21" w:name="OLE_LINK1"/>
      <w:bookmarkStart w:id="22" w:name="OLE_LINK2"/>
      <w:r w:rsidRPr="00FD7181">
        <w:rPr>
          <w:szCs w:val="21"/>
        </w:rPr>
        <w:t>医疗保健组织下大力气培训和招聘</w:t>
      </w:r>
      <w:bookmarkEnd w:id="21"/>
      <w:bookmarkEnd w:id="22"/>
      <w:r w:rsidRPr="00FD7181">
        <w:rPr>
          <w:szCs w:val="21"/>
        </w:rPr>
        <w:t>贝多因</w:t>
      </w:r>
      <w:r w:rsidRPr="00FD7181">
        <w:rPr>
          <w:szCs w:val="21"/>
        </w:rPr>
        <w:t xml:space="preserve"> </w:t>
      </w:r>
      <w:r w:rsidRPr="00FD7181">
        <w:rPr>
          <w:szCs w:val="21"/>
        </w:rPr>
        <w:t>医护人</w:t>
      </w:r>
      <w:r w:rsidRPr="005330BB">
        <w:rPr>
          <w:snapToGrid/>
          <w:lang w:val="en-GB"/>
        </w:rPr>
        <w:t>员。政府提供所有资金</w:t>
      </w:r>
      <w:r w:rsidR="00FD7181" w:rsidRPr="005330BB">
        <w:rPr>
          <w:snapToGrid/>
          <w:lang w:val="en-GB"/>
        </w:rPr>
        <w:t>，</w:t>
      </w:r>
      <w:r w:rsidRPr="005330BB">
        <w:rPr>
          <w:snapToGrid/>
          <w:lang w:val="en-GB"/>
        </w:rPr>
        <w:t>帮助贝多因学生完成护士资格认证所需培训的三种课程</w:t>
      </w:r>
      <w:r w:rsidR="00FD7181" w:rsidRPr="005330BB">
        <w:rPr>
          <w:snapToGrid/>
          <w:lang w:val="en-GB"/>
        </w:rPr>
        <w:t>，</w:t>
      </w:r>
      <w:r w:rsidRPr="005330BB">
        <w:rPr>
          <w:snapToGrid/>
          <w:lang w:val="en-GB"/>
        </w:rPr>
        <w:t>包括送他们去护校的交通费用、学习期间的饭补和为帮助需要的人提供的特殊补习课程。政府也同样为雇佣阿伯医护人员提供特殊资金。</w:t>
      </w:r>
    </w:p>
    <w:p w:rsidR="007C63EF" w:rsidRPr="00FD7181" w:rsidRDefault="007C63EF" w:rsidP="005330BB">
      <w:pPr>
        <w:pStyle w:val="SingleTxtGC"/>
        <w:tabs>
          <w:tab w:val="clear" w:pos="1565"/>
          <w:tab w:val="clear" w:pos="1996"/>
          <w:tab w:val="left" w:pos="1680"/>
        </w:tabs>
        <w:rPr>
          <w:szCs w:val="21"/>
        </w:rPr>
      </w:pPr>
      <w:r w:rsidRPr="005330BB">
        <w:rPr>
          <w:snapToGrid/>
          <w:lang w:val="en-GB"/>
        </w:rPr>
        <w:t>54</w:t>
      </w:r>
      <w:r w:rsidR="00FD7181" w:rsidRPr="005330BB">
        <w:rPr>
          <w:snapToGrid/>
          <w:lang w:val="en-GB"/>
        </w:rPr>
        <w:t>3.</w:t>
      </w:r>
      <w:r w:rsidRPr="005330BB">
        <w:rPr>
          <w:snapToGrid/>
          <w:lang w:val="en-GB"/>
        </w:rPr>
        <w:tab/>
      </w:r>
      <w:r w:rsidRPr="005330BB">
        <w:rPr>
          <w:snapToGrid/>
          <w:lang w:val="en-GB"/>
        </w:rPr>
        <w:t>参</w:t>
      </w:r>
      <w:r w:rsidRPr="00FD7181">
        <w:rPr>
          <w:szCs w:val="21"/>
        </w:rPr>
        <w:t>加第三门课程学习的学生毕业后都必须在卫生部确定需要他们提供服务的医疗机构实习三年</w:t>
      </w:r>
      <w:r w:rsidR="00FD7181" w:rsidRPr="00FD7181">
        <w:rPr>
          <w:szCs w:val="21"/>
        </w:rPr>
        <w:t>，</w:t>
      </w:r>
      <w:r w:rsidRPr="00FD7181">
        <w:rPr>
          <w:szCs w:val="21"/>
        </w:rPr>
        <w:t>从而保证这些经过专业培训的护士能够为目标人群</w:t>
      </w:r>
      <w:r w:rsidR="00FD7181" w:rsidRPr="00FD7181">
        <w:rPr>
          <w:szCs w:val="21"/>
        </w:rPr>
        <w:t>(</w:t>
      </w:r>
      <w:r w:rsidRPr="00FD7181">
        <w:rPr>
          <w:szCs w:val="21"/>
        </w:rPr>
        <w:t>贝都因人口</w:t>
      </w:r>
      <w:r w:rsidR="00FD7181" w:rsidRPr="00FD7181">
        <w:rPr>
          <w:szCs w:val="21"/>
        </w:rPr>
        <w:t>)</w:t>
      </w:r>
      <w:r w:rsidRPr="00FD7181">
        <w:rPr>
          <w:szCs w:val="21"/>
        </w:rPr>
        <w:t>服务。此外</w:t>
      </w:r>
      <w:r w:rsidR="00FD7181" w:rsidRPr="00FD7181">
        <w:rPr>
          <w:szCs w:val="21"/>
        </w:rPr>
        <w:t>，</w:t>
      </w:r>
      <w:r w:rsidRPr="00FD7181">
        <w:rPr>
          <w:szCs w:val="21"/>
        </w:rPr>
        <w:t>以色列第一位贝都因女医师已完成其学位课程的学习。她是旨在让更多贝都因人进入保健行业的特殊</w:t>
      </w:r>
      <w:r w:rsidRPr="00FD7181">
        <w:rPr>
          <w:szCs w:val="21"/>
        </w:rPr>
        <w:t>“</w:t>
      </w:r>
      <w:r w:rsidRPr="00FD7181">
        <w:rPr>
          <w:szCs w:val="21"/>
        </w:rPr>
        <w:t>沙漠医生培养</w:t>
      </w:r>
      <w:r w:rsidRPr="00FD7181">
        <w:rPr>
          <w:szCs w:val="21"/>
        </w:rPr>
        <w:t>”</w:t>
      </w:r>
      <w:r w:rsidRPr="00FD7181">
        <w:rPr>
          <w:szCs w:val="21"/>
        </w:rPr>
        <w:t>方案的一部分。目前</w:t>
      </w:r>
      <w:r w:rsidR="00FD7181" w:rsidRPr="00FD7181">
        <w:rPr>
          <w:szCs w:val="21"/>
        </w:rPr>
        <w:t>，</w:t>
      </w:r>
      <w:r w:rsidRPr="00FD7181">
        <w:rPr>
          <w:szCs w:val="21"/>
        </w:rPr>
        <w:t>共有六名贝都因妇女学医</w:t>
      </w:r>
      <w:r w:rsidR="00FD7181" w:rsidRPr="00FD7181">
        <w:rPr>
          <w:szCs w:val="21"/>
        </w:rPr>
        <w:t>；</w:t>
      </w:r>
      <w:r w:rsidRPr="00FD7181">
        <w:rPr>
          <w:szCs w:val="21"/>
        </w:rPr>
        <w:t>已有</w:t>
      </w:r>
      <w:r w:rsidRPr="00FD7181">
        <w:rPr>
          <w:szCs w:val="21"/>
        </w:rPr>
        <w:t>35</w:t>
      </w:r>
      <w:r w:rsidRPr="00FD7181">
        <w:rPr>
          <w:szCs w:val="21"/>
        </w:rPr>
        <w:t>名贝都因妇女完成不同保健专业学位课程的学习</w:t>
      </w:r>
      <w:r w:rsidR="00FD7181" w:rsidRPr="00FD7181">
        <w:rPr>
          <w:szCs w:val="21"/>
        </w:rPr>
        <w:t>；</w:t>
      </w:r>
      <w:r w:rsidRPr="00FD7181">
        <w:rPr>
          <w:szCs w:val="21"/>
        </w:rPr>
        <w:t>此外</w:t>
      </w:r>
      <w:r w:rsidR="00FD7181" w:rsidRPr="00FD7181">
        <w:rPr>
          <w:szCs w:val="21"/>
        </w:rPr>
        <w:t>，</w:t>
      </w:r>
      <w:r w:rsidRPr="00FD7181">
        <w:rPr>
          <w:szCs w:val="21"/>
        </w:rPr>
        <w:t>还有</w:t>
      </w:r>
      <w:r w:rsidRPr="00FD7181">
        <w:rPr>
          <w:szCs w:val="21"/>
        </w:rPr>
        <w:t>45</w:t>
      </w:r>
      <w:r w:rsidRPr="00FD7181">
        <w:rPr>
          <w:szCs w:val="21"/>
        </w:rPr>
        <w:t>名妇女在攻读保健科学专业。</w:t>
      </w:r>
    </w:p>
    <w:p w:rsidR="007C63EF" w:rsidRPr="00FD7181" w:rsidRDefault="007C63EF" w:rsidP="005330BB">
      <w:pPr>
        <w:pStyle w:val="SingleTxtGC"/>
        <w:tabs>
          <w:tab w:val="clear" w:pos="1565"/>
          <w:tab w:val="clear" w:pos="1996"/>
          <w:tab w:val="left" w:pos="1680"/>
        </w:tabs>
        <w:rPr>
          <w:szCs w:val="21"/>
        </w:rPr>
      </w:pPr>
      <w:r w:rsidRPr="00FD7181">
        <w:rPr>
          <w:szCs w:val="21"/>
        </w:rPr>
        <w:t>54</w:t>
      </w:r>
      <w:r w:rsidR="00FD7181" w:rsidRPr="00FD7181">
        <w:rPr>
          <w:szCs w:val="21"/>
        </w:rPr>
        <w:t>4.</w:t>
      </w:r>
      <w:r w:rsidRPr="00FD7181">
        <w:rPr>
          <w:szCs w:val="21"/>
        </w:rPr>
        <w:tab/>
        <w:t>2008</w:t>
      </w:r>
      <w:r w:rsidRPr="00FD7181">
        <w:rPr>
          <w:szCs w:val="21"/>
        </w:rPr>
        <w:t>年</w:t>
      </w:r>
      <w:r w:rsidRPr="00FD7181">
        <w:rPr>
          <w:szCs w:val="21"/>
        </w:rPr>
        <w:t>7</w:t>
      </w:r>
      <w:r w:rsidRPr="00FD7181">
        <w:rPr>
          <w:szCs w:val="21"/>
        </w:rPr>
        <w:t>月</w:t>
      </w:r>
      <w:r w:rsidR="00FD7181" w:rsidRPr="00FD7181">
        <w:rPr>
          <w:szCs w:val="21"/>
        </w:rPr>
        <w:t>，</w:t>
      </w:r>
      <w:r w:rsidRPr="00FD7181">
        <w:rPr>
          <w:szCs w:val="21"/>
        </w:rPr>
        <w:t>“</w:t>
      </w:r>
      <w:r w:rsidRPr="00FD7181">
        <w:rPr>
          <w:szCs w:val="21"/>
        </w:rPr>
        <w:t>人权医师</w:t>
      </w:r>
      <w:r w:rsidRPr="00FD7181">
        <w:rPr>
          <w:szCs w:val="21"/>
        </w:rPr>
        <w:t>-</w:t>
      </w:r>
      <w:r w:rsidRPr="00FD7181">
        <w:rPr>
          <w:szCs w:val="21"/>
        </w:rPr>
        <w:t>以色列</w:t>
      </w:r>
      <w:r w:rsidRPr="00FD7181">
        <w:rPr>
          <w:szCs w:val="21"/>
        </w:rPr>
        <w:t>”</w:t>
      </w:r>
      <w:r w:rsidR="003F21CB" w:rsidRPr="00FD7181">
        <w:rPr>
          <w:snapToGrid/>
          <w:spacing w:val="-50"/>
          <w:szCs w:val="21"/>
          <w:lang w:val="en-GB"/>
        </w:rPr>
        <w:t xml:space="preserve"> </w:t>
      </w:r>
      <w:r w:rsidR="0091069C">
        <w:rPr>
          <w:rFonts w:hint="eastAsia"/>
          <w:spacing w:val="-50"/>
        </w:rPr>
        <w:t>―</w:t>
      </w:r>
      <w:r w:rsidR="0091069C">
        <w:rPr>
          <w:rFonts w:hint="eastAsia"/>
        </w:rPr>
        <w:t>―</w:t>
      </w:r>
      <w:r w:rsidRPr="00FD7181">
        <w:rPr>
          <w:szCs w:val="21"/>
        </w:rPr>
        <w:t>公布了一份题为</w:t>
      </w:r>
      <w:r w:rsidRPr="00FD7181">
        <w:rPr>
          <w:szCs w:val="21"/>
        </w:rPr>
        <w:t>“</w:t>
      </w:r>
      <w:r w:rsidRPr="00FD7181">
        <w:rPr>
          <w:szCs w:val="21"/>
        </w:rPr>
        <w:t>我在这里</w:t>
      </w:r>
      <w:r w:rsidR="0091069C">
        <w:rPr>
          <w:rFonts w:hint="eastAsia"/>
          <w:spacing w:val="-50"/>
        </w:rPr>
        <w:t>―</w:t>
      </w:r>
      <w:r w:rsidR="0091069C">
        <w:rPr>
          <w:rFonts w:hint="eastAsia"/>
        </w:rPr>
        <w:t>―</w:t>
      </w:r>
      <w:r w:rsidRPr="00FD7181">
        <w:rPr>
          <w:szCs w:val="21"/>
        </w:rPr>
        <w:t>内盖夫非法</w:t>
      </w:r>
      <w:r w:rsidRPr="005330BB">
        <w:rPr>
          <w:snapToGrid/>
          <w:lang w:val="en-GB"/>
        </w:rPr>
        <w:t>村庄</w:t>
      </w:r>
      <w:r w:rsidRPr="00FD7181">
        <w:rPr>
          <w:szCs w:val="21"/>
        </w:rPr>
        <w:t>的性别与健康</w:t>
      </w:r>
      <w:r w:rsidRPr="00FD7181">
        <w:rPr>
          <w:szCs w:val="21"/>
        </w:rPr>
        <w:t>”</w:t>
      </w:r>
      <w:r w:rsidRPr="00FD7181">
        <w:rPr>
          <w:szCs w:val="21"/>
        </w:rPr>
        <w:t>的报告。关于内盖夫地区向贝都因妇女提供的卫生保健服务以及关于提供基础设施和公共交通服务的问题</w:t>
      </w:r>
      <w:r w:rsidR="00FD7181" w:rsidRPr="00FD7181">
        <w:rPr>
          <w:szCs w:val="21"/>
        </w:rPr>
        <w:t>，</w:t>
      </w:r>
      <w:r w:rsidRPr="00FD7181">
        <w:rPr>
          <w:szCs w:val="21"/>
        </w:rPr>
        <w:t>该报告提出了严厉批评</w:t>
      </w:r>
      <w:r w:rsidR="00FD7181" w:rsidRPr="00FD7181">
        <w:rPr>
          <w:szCs w:val="21"/>
        </w:rPr>
        <w:t>，</w:t>
      </w:r>
      <w:r w:rsidRPr="00FD7181">
        <w:rPr>
          <w:szCs w:val="21"/>
        </w:rPr>
        <w:t>报告指出</w:t>
      </w:r>
      <w:r w:rsidR="00FD7181" w:rsidRPr="00FD7181">
        <w:rPr>
          <w:szCs w:val="21"/>
        </w:rPr>
        <w:t>，</w:t>
      </w:r>
      <w:r w:rsidRPr="00FD7181">
        <w:rPr>
          <w:szCs w:val="21"/>
        </w:rPr>
        <w:t>由于缺乏必要的基础设施和公共交通服务</w:t>
      </w:r>
      <w:r w:rsidR="00FD7181" w:rsidRPr="00FD7181">
        <w:rPr>
          <w:szCs w:val="21"/>
        </w:rPr>
        <w:t>，</w:t>
      </w:r>
      <w:r w:rsidRPr="00FD7181">
        <w:rPr>
          <w:szCs w:val="21"/>
        </w:rPr>
        <w:t>在没有设立诊所或有诊所但不能提供全套医疗服务的村庄</w:t>
      </w:r>
      <w:r w:rsidR="00FD7181" w:rsidRPr="00FD7181">
        <w:rPr>
          <w:szCs w:val="21"/>
        </w:rPr>
        <w:t>，</w:t>
      </w:r>
      <w:r w:rsidRPr="00FD7181">
        <w:rPr>
          <w:szCs w:val="21"/>
        </w:rPr>
        <w:t>妇女很难到村外遥远的保健中心享受保健服务。报告同时指出</w:t>
      </w:r>
      <w:r w:rsidR="00FD7181" w:rsidRPr="00FD7181">
        <w:rPr>
          <w:szCs w:val="21"/>
        </w:rPr>
        <w:t>，</w:t>
      </w:r>
      <w:r w:rsidRPr="00FD7181">
        <w:rPr>
          <w:szCs w:val="21"/>
        </w:rPr>
        <w:t>由于存在语言障碍</w:t>
      </w:r>
      <w:r w:rsidR="00FD7181" w:rsidRPr="00FD7181">
        <w:rPr>
          <w:szCs w:val="21"/>
        </w:rPr>
        <w:t>，</w:t>
      </w:r>
      <w:r w:rsidRPr="00FD7181">
        <w:rPr>
          <w:szCs w:val="21"/>
        </w:rPr>
        <w:t>医务人员和部分妇女之间的沟通很成问题。不过</w:t>
      </w:r>
      <w:r w:rsidR="00FD7181" w:rsidRPr="00FD7181">
        <w:rPr>
          <w:szCs w:val="21"/>
        </w:rPr>
        <w:t>，</w:t>
      </w:r>
      <w:r w:rsidRPr="00FD7181">
        <w:rPr>
          <w:szCs w:val="21"/>
        </w:rPr>
        <w:t>正如上文详述的</w:t>
      </w:r>
      <w:r w:rsidR="00FD7181" w:rsidRPr="00FD7181">
        <w:rPr>
          <w:szCs w:val="21"/>
        </w:rPr>
        <w:t>，</w:t>
      </w:r>
      <w:r w:rsidRPr="00FD7181">
        <w:rPr>
          <w:szCs w:val="21"/>
        </w:rPr>
        <w:t>过去几年来</w:t>
      </w:r>
      <w:r w:rsidR="00FD7181" w:rsidRPr="00FD7181">
        <w:rPr>
          <w:szCs w:val="21"/>
        </w:rPr>
        <w:t>，</w:t>
      </w:r>
      <w:r w:rsidRPr="00FD7181">
        <w:rPr>
          <w:szCs w:val="21"/>
        </w:rPr>
        <w:t>在为贝多因妇女和全体居民提供卫生保健方面已取得了很大进展。</w:t>
      </w:r>
    </w:p>
    <w:p w:rsidR="007C63EF" w:rsidRPr="00FD7181" w:rsidRDefault="007C63EF" w:rsidP="00724BFE">
      <w:pPr>
        <w:pStyle w:val="H23GC"/>
      </w:pPr>
      <w:r w:rsidRPr="00FD7181">
        <w:tab/>
      </w:r>
      <w:r w:rsidRPr="00FD7181">
        <w:tab/>
      </w:r>
      <w:r w:rsidRPr="00FD7181">
        <w:t>社区参与</w:t>
      </w:r>
    </w:p>
    <w:p w:rsidR="007C63EF" w:rsidRPr="00FD7181" w:rsidRDefault="007C63EF" w:rsidP="005330BB">
      <w:pPr>
        <w:pStyle w:val="SingleTxtGC"/>
        <w:tabs>
          <w:tab w:val="clear" w:pos="1565"/>
          <w:tab w:val="clear" w:pos="1996"/>
          <w:tab w:val="left" w:pos="1680"/>
        </w:tabs>
        <w:rPr>
          <w:szCs w:val="21"/>
        </w:rPr>
      </w:pPr>
      <w:r w:rsidRPr="00FD7181">
        <w:rPr>
          <w:szCs w:val="21"/>
        </w:rPr>
        <w:t>54</w:t>
      </w:r>
      <w:r w:rsidR="00FD7181" w:rsidRPr="00FD7181">
        <w:rPr>
          <w:szCs w:val="21"/>
        </w:rPr>
        <w:t>5.</w:t>
      </w:r>
      <w:r w:rsidRPr="00FD7181">
        <w:rPr>
          <w:szCs w:val="21"/>
        </w:rPr>
        <w:tab/>
      </w:r>
      <w:r w:rsidRPr="00FD7181">
        <w:t>这个</w:t>
      </w:r>
      <w:r w:rsidRPr="00FD7181">
        <w:rPr>
          <w:szCs w:val="21"/>
        </w:rPr>
        <w:t>问题在以色列以往的报告中已讨论过。自第二次定期报告提交以来</w:t>
      </w:r>
      <w:r w:rsidR="00FD7181" w:rsidRPr="00FD7181">
        <w:rPr>
          <w:szCs w:val="21"/>
        </w:rPr>
        <w:t>，</w:t>
      </w:r>
      <w:r w:rsidRPr="00FD7181">
        <w:rPr>
          <w:szCs w:val="21"/>
        </w:rPr>
        <w:t>这方面没的发生任何变化。</w:t>
      </w:r>
    </w:p>
    <w:p w:rsidR="007C63EF" w:rsidRPr="00FD7181" w:rsidRDefault="00724BFE" w:rsidP="00724BFE">
      <w:pPr>
        <w:pStyle w:val="H1GC"/>
        <w:rPr>
          <w:snapToGrid/>
          <w:lang w:val="en-GB"/>
        </w:rPr>
      </w:pPr>
      <w:r>
        <w:rPr>
          <w:rFonts w:hint="eastAsia"/>
          <w:snapToGrid/>
          <w:lang w:val="en-GB"/>
        </w:rPr>
        <w:tab/>
      </w:r>
      <w:r>
        <w:rPr>
          <w:rFonts w:hint="eastAsia"/>
          <w:snapToGrid/>
          <w:lang w:val="en-GB"/>
        </w:rPr>
        <w:tab/>
      </w:r>
      <w:r w:rsidR="007C63EF" w:rsidRPr="00FD7181">
        <w:rPr>
          <w:snapToGrid/>
          <w:lang w:val="en-GB"/>
        </w:rPr>
        <w:t>第十三条</w:t>
      </w:r>
      <w:r>
        <w:rPr>
          <w:rFonts w:hint="eastAsia"/>
          <w:snapToGrid/>
          <w:lang w:val="en-GB"/>
        </w:rPr>
        <w:br/>
      </w:r>
      <w:r w:rsidR="007C63EF" w:rsidRPr="00FD7181">
        <w:rPr>
          <w:snapToGrid/>
          <w:lang w:val="en-GB"/>
        </w:rPr>
        <w:t>受教育的权利</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法律框架</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54</w:t>
      </w:r>
      <w:r w:rsidR="00FD7181" w:rsidRPr="00FD7181">
        <w:rPr>
          <w:snapToGrid/>
          <w:szCs w:val="21"/>
          <w:lang w:val="en-GB"/>
        </w:rPr>
        <w:t>6.</w:t>
      </w:r>
      <w:r w:rsidRPr="00FD7181">
        <w:rPr>
          <w:snapToGrid/>
          <w:szCs w:val="21"/>
          <w:lang w:val="en-GB"/>
        </w:rPr>
        <w:tab/>
      </w:r>
      <w:r w:rsidRPr="005330BB">
        <w:rPr>
          <w:snapToGrid/>
          <w:lang w:val="en-GB"/>
        </w:rPr>
        <w:t>2007</w:t>
      </w:r>
      <w:r w:rsidRPr="00FD7181">
        <w:rPr>
          <w:snapToGrid/>
          <w:szCs w:val="21"/>
          <w:lang w:val="en-GB"/>
        </w:rPr>
        <w:t>年修改了第</w:t>
      </w:r>
      <w:r w:rsidRPr="00FD7181">
        <w:rPr>
          <w:snapToGrid/>
          <w:szCs w:val="21"/>
          <w:lang w:val="en-GB"/>
        </w:rPr>
        <w:t>5709-1949</w:t>
      </w:r>
      <w:r w:rsidRPr="00FD7181">
        <w:rPr>
          <w:snapToGrid/>
          <w:szCs w:val="21"/>
          <w:lang w:val="en-GB"/>
        </w:rPr>
        <w:t>号《义务教育法》</w:t>
      </w:r>
      <w:r w:rsidR="00FD7181" w:rsidRPr="00FD7181">
        <w:rPr>
          <w:snapToGrid/>
          <w:szCs w:val="21"/>
          <w:lang w:val="en-GB"/>
        </w:rPr>
        <w:t>，</w:t>
      </w:r>
      <w:r w:rsidRPr="00FD7181">
        <w:rPr>
          <w:snapToGrid/>
          <w:szCs w:val="21"/>
          <w:lang w:val="en-GB"/>
        </w:rPr>
        <w:t>目的在于扩大义务教育法的适用范围</w:t>
      </w:r>
      <w:r w:rsidR="00FD7181" w:rsidRPr="00FD7181">
        <w:rPr>
          <w:snapToGrid/>
          <w:szCs w:val="21"/>
          <w:lang w:val="en-GB"/>
        </w:rPr>
        <w:t>，</w:t>
      </w:r>
      <w:r w:rsidRPr="00FD7181">
        <w:rPr>
          <w:snapToGrid/>
          <w:szCs w:val="21"/>
          <w:lang w:val="en-GB"/>
        </w:rPr>
        <w:t>规定义务教育适用于所有年龄在</w:t>
      </w:r>
      <w:r w:rsidRPr="00FD7181">
        <w:rPr>
          <w:snapToGrid/>
          <w:szCs w:val="21"/>
          <w:lang w:val="en-GB"/>
        </w:rPr>
        <w:t>15</w:t>
      </w:r>
      <w:r w:rsidRPr="00FD7181">
        <w:rPr>
          <w:snapToGrid/>
          <w:szCs w:val="21"/>
          <w:lang w:val="en-GB"/>
        </w:rPr>
        <w:t>至</w:t>
      </w:r>
      <w:r w:rsidRPr="00FD7181">
        <w:rPr>
          <w:snapToGrid/>
          <w:szCs w:val="21"/>
          <w:lang w:val="en-GB"/>
        </w:rPr>
        <w:t>17</w:t>
      </w:r>
      <w:r w:rsidRPr="00FD7181">
        <w:rPr>
          <w:snapToGrid/>
          <w:szCs w:val="21"/>
          <w:lang w:val="en-GB"/>
        </w:rPr>
        <w:t>岁上的青少年</w:t>
      </w:r>
      <w:r w:rsidR="00FD7181" w:rsidRPr="00FD7181">
        <w:rPr>
          <w:snapToGrid/>
          <w:szCs w:val="21"/>
          <w:lang w:val="en-GB"/>
        </w:rPr>
        <w:t>(</w:t>
      </w:r>
      <w:r w:rsidRPr="00FD7181">
        <w:rPr>
          <w:snapToGrid/>
          <w:szCs w:val="21"/>
          <w:lang w:val="en-GB"/>
        </w:rPr>
        <w:t>十一至十二年级的学生</w:t>
      </w:r>
      <w:r w:rsidR="00FD7181" w:rsidRPr="00FD7181">
        <w:rPr>
          <w:snapToGrid/>
          <w:szCs w:val="21"/>
          <w:lang w:val="en-GB"/>
        </w:rPr>
        <w:t>)</w:t>
      </w:r>
      <w:r w:rsidRPr="00FD7181">
        <w:rPr>
          <w:snapToGrid/>
          <w:szCs w:val="21"/>
          <w:lang w:val="en-GB"/>
        </w:rPr>
        <w:t>。本法修改前</w:t>
      </w:r>
      <w:r w:rsidR="00FD7181" w:rsidRPr="00FD7181">
        <w:rPr>
          <w:snapToGrid/>
          <w:szCs w:val="21"/>
          <w:lang w:val="en-GB"/>
        </w:rPr>
        <w:t>，</w:t>
      </w:r>
      <w:r w:rsidRPr="00FD7181">
        <w:rPr>
          <w:snapToGrid/>
          <w:szCs w:val="21"/>
          <w:lang w:val="en-GB"/>
        </w:rPr>
        <w:t>十一年级和十二年级教育是免费的</w:t>
      </w:r>
      <w:r w:rsidR="00FD7181" w:rsidRPr="00FD7181">
        <w:rPr>
          <w:snapToGrid/>
          <w:szCs w:val="21"/>
          <w:lang w:val="en-GB"/>
        </w:rPr>
        <w:t>，</w:t>
      </w:r>
      <w:r w:rsidRPr="00FD7181">
        <w:rPr>
          <w:snapToGrid/>
          <w:szCs w:val="21"/>
          <w:lang w:val="en-GB"/>
        </w:rPr>
        <w:t>但不是强制性的。这次修改力求保护这些处在脆弱阶段的青少年</w:t>
      </w:r>
      <w:r w:rsidR="00FD7181" w:rsidRPr="00FD7181">
        <w:rPr>
          <w:snapToGrid/>
          <w:szCs w:val="21"/>
          <w:lang w:val="en-GB"/>
        </w:rPr>
        <w:t>，</w:t>
      </w:r>
      <w:r w:rsidRPr="00FD7181">
        <w:rPr>
          <w:snapToGrid/>
          <w:szCs w:val="21"/>
          <w:lang w:val="en-GB"/>
        </w:rPr>
        <w:t>防止他们受到任何负面影响</w:t>
      </w:r>
      <w:r w:rsidR="00FD7181" w:rsidRPr="00FD7181">
        <w:rPr>
          <w:snapToGrid/>
          <w:szCs w:val="21"/>
          <w:lang w:val="en-GB"/>
        </w:rPr>
        <w:t>，</w:t>
      </w:r>
      <w:r w:rsidRPr="00FD7181">
        <w:rPr>
          <w:snapToGrid/>
          <w:szCs w:val="21"/>
          <w:lang w:val="en-GB"/>
        </w:rPr>
        <w:t>为他们提供更好的工具</w:t>
      </w:r>
      <w:r w:rsidR="00FD7181" w:rsidRPr="00FD7181">
        <w:rPr>
          <w:snapToGrid/>
          <w:szCs w:val="21"/>
          <w:lang w:val="en-GB"/>
        </w:rPr>
        <w:t>，</w:t>
      </w:r>
      <w:r w:rsidRPr="00FD7181">
        <w:rPr>
          <w:snapToGrid/>
          <w:szCs w:val="21"/>
          <w:lang w:val="en-GB"/>
        </w:rPr>
        <w:t>为成功融入从事生产劳动的成人社会做好充分的准备。因此</w:t>
      </w:r>
      <w:r w:rsidR="00FD7181" w:rsidRPr="00FD7181">
        <w:rPr>
          <w:snapToGrid/>
          <w:szCs w:val="21"/>
          <w:lang w:val="en-GB"/>
        </w:rPr>
        <w:t>，</w:t>
      </w:r>
      <w:r w:rsidRPr="00FD7181">
        <w:rPr>
          <w:snapToGrid/>
          <w:szCs w:val="21"/>
          <w:lang w:val="en-GB"/>
        </w:rPr>
        <w:t>政府认为有必要实行强制性而不是选择性的义务教育制度。实施《义务教育法》的另外一个预期效果</w:t>
      </w:r>
      <w:r w:rsidR="00FD7181" w:rsidRPr="00FD7181">
        <w:rPr>
          <w:snapToGrid/>
          <w:szCs w:val="21"/>
          <w:lang w:val="en-GB"/>
        </w:rPr>
        <w:t>，</w:t>
      </w:r>
      <w:r w:rsidRPr="00FD7181">
        <w:rPr>
          <w:snapToGrid/>
          <w:szCs w:val="21"/>
          <w:lang w:val="en-GB"/>
        </w:rPr>
        <w:t>是通过在教育系统内部向这一年龄段的所有学生强制实施义务教育方案来降低学生的辍学率和失学率。《义务教育法》</w:t>
      </w:r>
      <w:r w:rsidRPr="00FD7181">
        <w:rPr>
          <w:snapToGrid/>
          <w:szCs w:val="21"/>
          <w:lang w:val="en-GB"/>
        </w:rPr>
        <w:t xml:space="preserve"> </w:t>
      </w:r>
      <w:r w:rsidRPr="00FD7181">
        <w:rPr>
          <w:snapToGrid/>
          <w:szCs w:val="21"/>
          <w:lang w:val="en-GB"/>
        </w:rPr>
        <w:t>方案在</w:t>
      </w:r>
      <w:r w:rsidRPr="00FD7181">
        <w:rPr>
          <w:snapToGrid/>
          <w:szCs w:val="21"/>
          <w:lang w:val="en-GB"/>
        </w:rPr>
        <w:t>2009</w:t>
      </w:r>
      <w:r w:rsidRPr="00FD7181">
        <w:rPr>
          <w:snapToGrid/>
          <w:szCs w:val="21"/>
          <w:lang w:val="en-GB"/>
        </w:rPr>
        <w:t>年之前面向所有十一年级学生全面实施</w:t>
      </w:r>
      <w:r w:rsidR="00FD7181" w:rsidRPr="00FD7181">
        <w:rPr>
          <w:snapToGrid/>
          <w:szCs w:val="21"/>
          <w:lang w:val="en-GB"/>
        </w:rPr>
        <w:t>，</w:t>
      </w:r>
      <w:r w:rsidRPr="00FD7181">
        <w:rPr>
          <w:snapToGrid/>
          <w:szCs w:val="21"/>
          <w:lang w:val="en-GB"/>
        </w:rPr>
        <w:t>在</w:t>
      </w:r>
      <w:r w:rsidRPr="00FD7181">
        <w:rPr>
          <w:snapToGrid/>
          <w:szCs w:val="21"/>
          <w:lang w:val="en-GB"/>
        </w:rPr>
        <w:t>2010</w:t>
      </w:r>
      <w:r w:rsidRPr="00FD7181">
        <w:rPr>
          <w:snapToGrid/>
          <w:szCs w:val="21"/>
          <w:lang w:val="en-GB"/>
        </w:rPr>
        <w:t>年之前面向所有十二年级学生全面实施。</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54</w:t>
      </w:r>
      <w:r w:rsidR="00FD7181" w:rsidRPr="00FD7181">
        <w:rPr>
          <w:snapToGrid/>
          <w:szCs w:val="21"/>
          <w:lang w:val="en-GB"/>
        </w:rPr>
        <w:t>7.</w:t>
      </w:r>
      <w:r w:rsidRPr="00FD7181">
        <w:rPr>
          <w:snapToGrid/>
          <w:szCs w:val="21"/>
          <w:lang w:val="en-GB"/>
        </w:rPr>
        <w:tab/>
      </w:r>
      <w:r w:rsidRPr="00FD7181">
        <w:rPr>
          <w:snapToGrid/>
          <w:szCs w:val="21"/>
          <w:lang w:val="en-GB"/>
        </w:rPr>
        <w:t>由于预算有限</w:t>
      </w:r>
      <w:r w:rsidR="00FD7181" w:rsidRPr="00FD7181">
        <w:rPr>
          <w:snapToGrid/>
          <w:szCs w:val="21"/>
          <w:lang w:val="en-GB"/>
        </w:rPr>
        <w:t>，</w:t>
      </w:r>
      <w:r w:rsidRPr="00FD7181">
        <w:rPr>
          <w:snapToGrid/>
          <w:szCs w:val="21"/>
          <w:lang w:val="en-GB"/>
        </w:rPr>
        <w:t>逐步实施第</w:t>
      </w:r>
      <w:r w:rsidRPr="00FD7181">
        <w:rPr>
          <w:snapToGrid/>
          <w:szCs w:val="21"/>
          <w:lang w:val="en-GB"/>
        </w:rPr>
        <w:t>5757-1997</w:t>
      </w:r>
      <w:r w:rsidRPr="00FD7181">
        <w:rPr>
          <w:snapToGrid/>
          <w:szCs w:val="21"/>
          <w:lang w:val="en-GB"/>
        </w:rPr>
        <w:t>号《长时间强化学习法》</w:t>
      </w:r>
      <w:r w:rsidR="00FD7181" w:rsidRPr="00FD7181">
        <w:rPr>
          <w:snapToGrid/>
          <w:szCs w:val="21"/>
          <w:lang w:val="en-GB"/>
        </w:rPr>
        <w:t>(</w:t>
      </w:r>
      <w:r w:rsidRPr="00FD7181">
        <w:rPr>
          <w:snapToGrid/>
          <w:szCs w:val="21"/>
          <w:lang w:val="en-GB"/>
        </w:rPr>
        <w:t>《长时间强化学习法》</w:t>
      </w:r>
      <w:r w:rsidR="00FD7181" w:rsidRPr="00FD7181">
        <w:rPr>
          <w:snapToGrid/>
          <w:szCs w:val="21"/>
          <w:lang w:val="en-GB"/>
        </w:rPr>
        <w:t>)</w:t>
      </w:r>
      <w:r w:rsidRPr="00FD7181">
        <w:rPr>
          <w:snapToGrid/>
          <w:szCs w:val="21"/>
          <w:lang w:val="en-GB"/>
        </w:rPr>
        <w:t>的</w:t>
      </w:r>
      <w:r w:rsidRPr="005330BB">
        <w:rPr>
          <w:snapToGrid/>
          <w:lang w:val="en-GB"/>
        </w:rPr>
        <w:t>情况</w:t>
      </w:r>
      <w:r w:rsidRPr="00FD7181">
        <w:rPr>
          <w:snapToGrid/>
          <w:szCs w:val="21"/>
          <w:lang w:val="en-GB"/>
        </w:rPr>
        <w:t>在以色列上次的报告中已做了详细论述</w:t>
      </w:r>
      <w:r w:rsidR="00FD7181" w:rsidRPr="00FD7181">
        <w:rPr>
          <w:snapToGrid/>
          <w:szCs w:val="21"/>
          <w:lang w:val="en-GB"/>
        </w:rPr>
        <w:t>，</w:t>
      </w:r>
      <w:r w:rsidRPr="00FD7181">
        <w:rPr>
          <w:snapToGrid/>
          <w:szCs w:val="21"/>
          <w:lang w:val="en-GB"/>
        </w:rPr>
        <w:t>实施至</w:t>
      </w:r>
      <w:r w:rsidRPr="00FD7181">
        <w:rPr>
          <w:snapToGrid/>
          <w:szCs w:val="21"/>
          <w:lang w:val="en-GB"/>
        </w:rPr>
        <w:t>2014</w:t>
      </w:r>
      <w:r w:rsidRPr="00FD7181">
        <w:rPr>
          <w:snapToGrid/>
          <w:szCs w:val="21"/>
          <w:lang w:val="en-GB"/>
        </w:rPr>
        <w:t>年为止。</w:t>
      </w:r>
    </w:p>
    <w:p w:rsidR="007C63EF" w:rsidRPr="00FD7181" w:rsidRDefault="007C63EF" w:rsidP="005330BB">
      <w:pPr>
        <w:pStyle w:val="SingleTxtGC"/>
        <w:tabs>
          <w:tab w:val="clear" w:pos="1565"/>
          <w:tab w:val="clear" w:pos="1996"/>
          <w:tab w:val="left" w:pos="1680"/>
        </w:tabs>
        <w:rPr>
          <w:bCs/>
          <w:iCs/>
          <w:snapToGrid/>
          <w:szCs w:val="21"/>
          <w:lang w:val="en-GB"/>
        </w:rPr>
      </w:pPr>
      <w:r w:rsidRPr="00FD7181">
        <w:rPr>
          <w:bCs/>
          <w:iCs/>
          <w:snapToGrid/>
          <w:szCs w:val="21"/>
          <w:lang w:val="en-GB"/>
        </w:rPr>
        <w:t>54</w:t>
      </w:r>
      <w:r w:rsidR="00FD7181" w:rsidRPr="00FD7181">
        <w:rPr>
          <w:bCs/>
          <w:iCs/>
          <w:snapToGrid/>
          <w:szCs w:val="21"/>
          <w:lang w:val="en-GB"/>
        </w:rPr>
        <w:t>8.</w:t>
      </w:r>
      <w:r w:rsidRPr="00FD7181">
        <w:rPr>
          <w:bCs/>
          <w:iCs/>
          <w:snapToGrid/>
          <w:szCs w:val="21"/>
          <w:lang w:val="en-GB"/>
        </w:rPr>
        <w:tab/>
      </w:r>
      <w:r w:rsidRPr="00FD7181">
        <w:rPr>
          <w:rFonts w:eastAsia="KaiTi_GB2312"/>
          <w:b/>
          <w:bCs/>
          <w:iCs/>
          <w:snapToGrid/>
          <w:szCs w:val="21"/>
          <w:lang w:val="en-GB"/>
        </w:rPr>
        <w:t>第</w:t>
      </w:r>
      <w:r w:rsidRPr="00FD7181">
        <w:rPr>
          <w:rFonts w:eastAsia="KaiTi_GB2312"/>
          <w:b/>
          <w:bCs/>
          <w:iCs/>
          <w:snapToGrid/>
          <w:szCs w:val="21"/>
          <w:lang w:val="en-GB"/>
        </w:rPr>
        <w:t>5765-2005</w:t>
      </w:r>
      <w:r w:rsidRPr="00FD7181">
        <w:rPr>
          <w:rFonts w:eastAsia="KaiTi_GB2312"/>
          <w:b/>
          <w:bCs/>
          <w:iCs/>
          <w:snapToGrid/>
          <w:szCs w:val="21"/>
          <w:lang w:val="en-GB"/>
        </w:rPr>
        <w:t>号《学生每日膳食法》</w:t>
      </w:r>
      <w:r w:rsidR="00FD7181" w:rsidRPr="00FD7181">
        <w:rPr>
          <w:rFonts w:eastAsia="KaiTi_GB2312"/>
          <w:b/>
          <w:bCs/>
          <w:iCs/>
          <w:snapToGrid/>
          <w:szCs w:val="21"/>
          <w:lang w:val="en-GB"/>
        </w:rPr>
        <w:t>(</w:t>
      </w:r>
      <w:r w:rsidRPr="00FD7181">
        <w:rPr>
          <w:rFonts w:eastAsia="KaiTi_GB2312"/>
          <w:b/>
          <w:bCs/>
          <w:iCs/>
          <w:snapToGrid/>
          <w:szCs w:val="21"/>
          <w:lang w:val="en-GB"/>
        </w:rPr>
        <w:t>《学生每日膳食法》。</w:t>
      </w:r>
      <w:smartTag w:uri="urn:schemas-microsoft-com:office:smarttags" w:element="chsdate">
        <w:smartTagPr>
          <w:attr w:name="IsROCDate" w:val="False"/>
          <w:attr w:name="IsLunarDate" w:val="False"/>
          <w:attr w:name="Day" w:val="6"/>
          <w:attr w:name="Month" w:val="1"/>
          <w:attr w:name="Year" w:val="2005"/>
        </w:smartTagPr>
        <w:r w:rsidRPr="00FD7181">
          <w:rPr>
            <w:bCs/>
            <w:iCs/>
            <w:snapToGrid/>
            <w:szCs w:val="21"/>
            <w:lang w:val="en-GB"/>
          </w:rPr>
          <w:t>2005</w:t>
        </w:r>
        <w:r w:rsidRPr="00FD7181">
          <w:rPr>
            <w:bCs/>
            <w:iCs/>
            <w:snapToGrid/>
            <w:szCs w:val="21"/>
            <w:lang w:val="en-GB"/>
          </w:rPr>
          <w:t>年</w:t>
        </w:r>
        <w:r w:rsidRPr="00FD7181">
          <w:rPr>
            <w:bCs/>
            <w:iCs/>
            <w:snapToGrid/>
            <w:szCs w:val="21"/>
            <w:lang w:val="en-GB"/>
          </w:rPr>
          <w:t>1</w:t>
        </w:r>
        <w:r w:rsidRPr="00FD7181">
          <w:rPr>
            <w:bCs/>
            <w:iCs/>
            <w:snapToGrid/>
            <w:szCs w:val="21"/>
            <w:lang w:val="en-GB"/>
          </w:rPr>
          <w:t>月</w:t>
        </w:r>
        <w:r w:rsidRPr="00FD7181">
          <w:rPr>
            <w:bCs/>
            <w:iCs/>
            <w:snapToGrid/>
            <w:szCs w:val="21"/>
            <w:lang w:val="en-GB"/>
          </w:rPr>
          <w:t xml:space="preserve"> 6</w:t>
        </w:r>
      </w:smartTag>
      <w:r w:rsidRPr="00FD7181">
        <w:rPr>
          <w:bCs/>
          <w:iCs/>
          <w:snapToGrid/>
          <w:szCs w:val="21"/>
          <w:lang w:val="en-GB"/>
        </w:rPr>
        <w:t>日以色列议会通过了《学生每日膳食法》</w:t>
      </w:r>
      <w:r w:rsidR="00FD7181" w:rsidRPr="00FD7181">
        <w:rPr>
          <w:bCs/>
          <w:iCs/>
          <w:snapToGrid/>
          <w:szCs w:val="21"/>
          <w:lang w:val="en-GB"/>
        </w:rPr>
        <w:t>，</w:t>
      </w:r>
      <w:r w:rsidRPr="00FD7181">
        <w:rPr>
          <w:bCs/>
          <w:iCs/>
          <w:snapToGrid/>
          <w:szCs w:val="21"/>
          <w:lang w:val="en-GB"/>
        </w:rPr>
        <w:t>目的在于建立一种营养服务体系</w:t>
      </w:r>
      <w:r w:rsidR="00FD7181" w:rsidRPr="00FD7181">
        <w:rPr>
          <w:bCs/>
          <w:iCs/>
          <w:snapToGrid/>
          <w:szCs w:val="21"/>
          <w:lang w:val="en-GB"/>
        </w:rPr>
        <w:t>，</w:t>
      </w:r>
      <w:r w:rsidRPr="00FD7181">
        <w:rPr>
          <w:bCs/>
          <w:iCs/>
          <w:snapToGrid/>
          <w:szCs w:val="21"/>
          <w:lang w:val="en-GB"/>
        </w:rPr>
        <w:t>为那些依照以色列上次报告中述及的《长时间强化学习法》规定实行长时间教学的小学学生供应热膳。</w:t>
      </w:r>
      <w:smartTag w:uri="urn:schemas-microsoft-com:office:smarttags" w:element="chsdate">
        <w:smartTagPr>
          <w:attr w:name="IsROCDate" w:val="False"/>
          <w:attr w:name="IsLunarDate" w:val="False"/>
          <w:attr w:name="Day" w:val="28"/>
          <w:attr w:name="Month" w:val="4"/>
          <w:attr w:name="Year" w:val="2008"/>
        </w:smartTagPr>
        <w:r w:rsidRPr="00FD7181">
          <w:rPr>
            <w:bCs/>
            <w:iCs/>
            <w:snapToGrid/>
            <w:szCs w:val="21"/>
            <w:lang w:val="en-GB"/>
          </w:rPr>
          <w:t>2008</w:t>
        </w:r>
        <w:r w:rsidRPr="00FD7181">
          <w:rPr>
            <w:bCs/>
            <w:iCs/>
            <w:snapToGrid/>
            <w:szCs w:val="21"/>
            <w:lang w:val="en-GB"/>
          </w:rPr>
          <w:t>年</w:t>
        </w:r>
        <w:r w:rsidRPr="00FD7181">
          <w:rPr>
            <w:bCs/>
            <w:iCs/>
            <w:snapToGrid/>
            <w:szCs w:val="21"/>
            <w:lang w:val="en-GB"/>
          </w:rPr>
          <w:t>4</w:t>
        </w:r>
        <w:r w:rsidRPr="00FD7181">
          <w:rPr>
            <w:bCs/>
            <w:iCs/>
            <w:snapToGrid/>
            <w:szCs w:val="21"/>
            <w:lang w:val="en-GB"/>
          </w:rPr>
          <w:t>月</w:t>
        </w:r>
        <w:r w:rsidRPr="00FD7181">
          <w:rPr>
            <w:bCs/>
            <w:iCs/>
            <w:snapToGrid/>
            <w:szCs w:val="21"/>
            <w:lang w:val="en-GB"/>
          </w:rPr>
          <w:t xml:space="preserve"> 28</w:t>
        </w:r>
      </w:smartTag>
      <w:r w:rsidRPr="00FD7181">
        <w:rPr>
          <w:bCs/>
          <w:iCs/>
          <w:snapToGrid/>
          <w:szCs w:val="21"/>
          <w:lang w:val="en-GB"/>
        </w:rPr>
        <w:t>日《学生每日膳食法》经修改</w:t>
      </w:r>
      <w:r w:rsidR="00FD7181" w:rsidRPr="00FD7181">
        <w:rPr>
          <w:bCs/>
          <w:iCs/>
          <w:snapToGrid/>
          <w:szCs w:val="21"/>
          <w:lang w:val="en-GB"/>
        </w:rPr>
        <w:t>，</w:t>
      </w:r>
      <w:r w:rsidRPr="00FD7181">
        <w:rPr>
          <w:bCs/>
          <w:iCs/>
          <w:snapToGrid/>
          <w:szCs w:val="21"/>
          <w:lang w:val="en-GB"/>
        </w:rPr>
        <w:t>将上课时间较长的幼儿园、</w:t>
      </w:r>
      <w:r w:rsidRPr="005330BB">
        <w:rPr>
          <w:snapToGrid/>
          <w:lang w:val="en-GB"/>
        </w:rPr>
        <w:t>学前班</w:t>
      </w:r>
      <w:r w:rsidRPr="00FD7181">
        <w:rPr>
          <w:bCs/>
          <w:iCs/>
          <w:snapToGrid/>
          <w:szCs w:val="21"/>
          <w:lang w:val="en-GB"/>
        </w:rPr>
        <w:t>的学生也纳入每日膳食的范围。此外</w:t>
      </w:r>
      <w:r w:rsidR="00FD7181" w:rsidRPr="00FD7181">
        <w:rPr>
          <w:bCs/>
          <w:iCs/>
          <w:snapToGrid/>
          <w:szCs w:val="21"/>
          <w:lang w:val="en-GB"/>
        </w:rPr>
        <w:t>，</w:t>
      </w:r>
      <w:r w:rsidRPr="00FD7181">
        <w:rPr>
          <w:bCs/>
          <w:iCs/>
          <w:snapToGrid/>
          <w:szCs w:val="21"/>
          <w:lang w:val="en-GB"/>
        </w:rPr>
        <w:t>修正案还规定</w:t>
      </w:r>
      <w:r w:rsidR="00FD7181" w:rsidRPr="00FD7181">
        <w:rPr>
          <w:bCs/>
          <w:iCs/>
          <w:snapToGrid/>
          <w:szCs w:val="21"/>
          <w:lang w:val="en-GB"/>
        </w:rPr>
        <w:t>，</w:t>
      </w:r>
      <w:r w:rsidRPr="00FD7181">
        <w:rPr>
          <w:bCs/>
          <w:iCs/>
          <w:snapToGrid/>
          <w:szCs w:val="21"/>
          <w:lang w:val="en-GB"/>
        </w:rPr>
        <w:t>《学生每日膳食法》适用于每周上课时间长达</w:t>
      </w:r>
      <w:r w:rsidRPr="00FD7181">
        <w:rPr>
          <w:bCs/>
          <w:iCs/>
          <w:snapToGrid/>
          <w:szCs w:val="21"/>
          <w:lang w:val="en-GB"/>
        </w:rPr>
        <w:t>41</w:t>
      </w:r>
      <w:r w:rsidRPr="00FD7181">
        <w:rPr>
          <w:bCs/>
          <w:iCs/>
          <w:snapToGrid/>
          <w:szCs w:val="21"/>
          <w:lang w:val="en-GB"/>
        </w:rPr>
        <w:t>个小时的其他学前教育机构。这些机构将在上学日向每天在校时间至少</w:t>
      </w:r>
      <w:r w:rsidRPr="00FD7181">
        <w:rPr>
          <w:bCs/>
          <w:iCs/>
          <w:snapToGrid/>
          <w:szCs w:val="21"/>
          <w:lang w:val="en-GB"/>
        </w:rPr>
        <w:t>8</w:t>
      </w:r>
      <w:r w:rsidRPr="00FD7181">
        <w:rPr>
          <w:bCs/>
          <w:iCs/>
          <w:snapToGrid/>
          <w:szCs w:val="21"/>
          <w:lang w:val="en-GB"/>
        </w:rPr>
        <w:t>个小时的学生供应一份热膳。</w:t>
      </w:r>
    </w:p>
    <w:p w:rsidR="007C63EF" w:rsidRPr="00FD7181" w:rsidRDefault="007C63EF" w:rsidP="005330BB">
      <w:pPr>
        <w:pStyle w:val="SingleTxtGC"/>
        <w:tabs>
          <w:tab w:val="clear" w:pos="1565"/>
          <w:tab w:val="clear" w:pos="1996"/>
          <w:tab w:val="left" w:pos="1680"/>
        </w:tabs>
        <w:rPr>
          <w:bCs/>
          <w:iCs/>
          <w:snapToGrid/>
          <w:szCs w:val="21"/>
          <w:lang w:val="en-GB"/>
        </w:rPr>
      </w:pPr>
      <w:r w:rsidRPr="00FD7181">
        <w:rPr>
          <w:bCs/>
          <w:iCs/>
          <w:snapToGrid/>
          <w:szCs w:val="21"/>
          <w:lang w:val="en-GB"/>
        </w:rPr>
        <w:t>《学生每日膳食法》第</w:t>
      </w:r>
      <w:r w:rsidRPr="00FD7181">
        <w:rPr>
          <w:bCs/>
          <w:iCs/>
          <w:snapToGrid/>
          <w:szCs w:val="21"/>
          <w:lang w:val="en-GB"/>
        </w:rPr>
        <w:t>3</w:t>
      </w:r>
      <w:r w:rsidRPr="00FD7181">
        <w:rPr>
          <w:bCs/>
          <w:iCs/>
          <w:snapToGrid/>
          <w:szCs w:val="21"/>
          <w:lang w:val="en-GB"/>
        </w:rPr>
        <w:t>条规定</w:t>
      </w:r>
      <w:r w:rsidR="00FD7181" w:rsidRPr="00FD7181">
        <w:rPr>
          <w:bCs/>
          <w:iCs/>
          <w:snapToGrid/>
          <w:szCs w:val="21"/>
          <w:lang w:val="en-GB"/>
        </w:rPr>
        <w:t>，</w:t>
      </w:r>
      <w:r w:rsidRPr="00FD7181">
        <w:rPr>
          <w:bCs/>
          <w:iCs/>
          <w:snapToGrid/>
          <w:szCs w:val="21"/>
          <w:lang w:val="en-GB"/>
        </w:rPr>
        <w:t>每一名学生每日都可领到一份依照卫生部确定的营养丰富均衡的</w:t>
      </w:r>
      <w:r w:rsidRPr="005330BB">
        <w:rPr>
          <w:snapToGrid/>
          <w:lang w:val="en-GB"/>
        </w:rPr>
        <w:t>食谱</w:t>
      </w:r>
      <w:r w:rsidRPr="00FD7181">
        <w:rPr>
          <w:bCs/>
          <w:iCs/>
          <w:snapToGrid/>
          <w:szCs w:val="21"/>
          <w:lang w:val="en-GB"/>
        </w:rPr>
        <w:t>制作的膳食</w:t>
      </w:r>
      <w:r w:rsidR="00FD7181" w:rsidRPr="00FD7181">
        <w:rPr>
          <w:bCs/>
          <w:iCs/>
          <w:snapToGrid/>
          <w:szCs w:val="21"/>
          <w:lang w:val="en-GB"/>
        </w:rPr>
        <w:t>，</w:t>
      </w:r>
      <w:r w:rsidRPr="00FD7181">
        <w:rPr>
          <w:bCs/>
          <w:iCs/>
          <w:snapToGrid/>
          <w:szCs w:val="21"/>
          <w:lang w:val="en-GB"/>
        </w:rPr>
        <w:t>并充分考虑学生的年龄和需要。</w:t>
      </w:r>
    </w:p>
    <w:p w:rsidR="007C63EF" w:rsidRPr="00FD7181" w:rsidRDefault="007C63EF" w:rsidP="005330BB">
      <w:pPr>
        <w:pStyle w:val="SingleTxtGC"/>
        <w:tabs>
          <w:tab w:val="clear" w:pos="1565"/>
          <w:tab w:val="clear" w:pos="1996"/>
          <w:tab w:val="left" w:pos="1680"/>
        </w:tabs>
        <w:rPr>
          <w:bCs/>
          <w:iCs/>
          <w:snapToGrid/>
          <w:szCs w:val="21"/>
          <w:lang w:val="en-GB"/>
        </w:rPr>
      </w:pPr>
      <w:r w:rsidRPr="005330BB">
        <w:rPr>
          <w:snapToGrid/>
          <w:lang w:val="en-GB"/>
        </w:rPr>
        <w:t>《学生每日膳食法》</w:t>
      </w:r>
      <w:r w:rsidRPr="00FD7181">
        <w:rPr>
          <w:bCs/>
          <w:iCs/>
          <w:snapToGrid/>
          <w:szCs w:val="21"/>
          <w:lang w:val="en-GB"/>
        </w:rPr>
        <w:t>将逐步实施。教育部每年将会同财政部确定《学生每日膳食法》适用哪些学生群体。</w:t>
      </w:r>
    </w:p>
    <w:p w:rsidR="007C63EF" w:rsidRPr="00FD7181" w:rsidRDefault="007C63EF" w:rsidP="005330BB">
      <w:pPr>
        <w:pStyle w:val="SingleTxtGC"/>
        <w:tabs>
          <w:tab w:val="clear" w:pos="1565"/>
          <w:tab w:val="clear" w:pos="1996"/>
          <w:tab w:val="left" w:pos="1680"/>
        </w:tabs>
        <w:rPr>
          <w:bCs/>
          <w:iCs/>
          <w:snapToGrid/>
          <w:szCs w:val="21"/>
          <w:lang w:val="en-GB"/>
        </w:rPr>
      </w:pPr>
      <w:r w:rsidRPr="00FD7181">
        <w:rPr>
          <w:bCs/>
          <w:iCs/>
          <w:snapToGrid/>
          <w:szCs w:val="21"/>
          <w:lang w:val="en-GB"/>
        </w:rPr>
        <w:t>营养服务所需资金将由教育部和地方政府当局共同筹集。《学生每日膳食法》允许地方政府当局向学生家长收取餐费</w:t>
      </w:r>
      <w:r w:rsidR="00FD7181" w:rsidRPr="00FD7181">
        <w:rPr>
          <w:bCs/>
          <w:iCs/>
          <w:snapToGrid/>
          <w:szCs w:val="21"/>
          <w:lang w:val="en-GB"/>
        </w:rPr>
        <w:t>，</w:t>
      </w:r>
      <w:r w:rsidRPr="00FD7181">
        <w:rPr>
          <w:bCs/>
          <w:iCs/>
          <w:snapToGrid/>
          <w:szCs w:val="21"/>
          <w:lang w:val="en-GB"/>
        </w:rPr>
        <w:t>同时也要求教育部同意收费。家长的缴费标准由教育部长依照各地的社会经济发展水平在《义务教育法》规定的缴费框架内确定。</w:t>
      </w:r>
    </w:p>
    <w:p w:rsidR="007C63EF" w:rsidRPr="00FD7181" w:rsidRDefault="007C63EF" w:rsidP="005330BB">
      <w:pPr>
        <w:pStyle w:val="SingleTxtGC"/>
        <w:tabs>
          <w:tab w:val="clear" w:pos="1565"/>
          <w:tab w:val="clear" w:pos="1996"/>
          <w:tab w:val="left" w:pos="1680"/>
        </w:tabs>
        <w:rPr>
          <w:bCs/>
          <w:iCs/>
          <w:snapToGrid/>
          <w:szCs w:val="21"/>
          <w:lang w:val="en-GB"/>
        </w:rPr>
      </w:pPr>
      <w:r w:rsidRPr="00FD7181">
        <w:rPr>
          <w:bCs/>
          <w:iCs/>
          <w:snapToGrid/>
          <w:szCs w:val="21"/>
          <w:lang w:val="en-GB"/>
        </w:rPr>
        <w:t>54</w:t>
      </w:r>
      <w:r w:rsidR="00FD7181" w:rsidRPr="00FD7181">
        <w:rPr>
          <w:bCs/>
          <w:iCs/>
          <w:snapToGrid/>
          <w:szCs w:val="21"/>
          <w:lang w:val="en-GB"/>
        </w:rPr>
        <w:t>9.</w:t>
      </w:r>
      <w:r w:rsidRPr="00FD7181">
        <w:rPr>
          <w:bCs/>
          <w:iCs/>
          <w:snapToGrid/>
          <w:szCs w:val="21"/>
          <w:lang w:val="en-GB"/>
        </w:rPr>
        <w:tab/>
      </w:r>
      <w:r w:rsidRPr="00FD7181">
        <w:rPr>
          <w:rFonts w:eastAsia="KaiTi_GB2312"/>
          <w:b/>
          <w:bCs/>
          <w:iCs/>
          <w:snapToGrid/>
          <w:szCs w:val="21"/>
          <w:lang w:val="en-GB"/>
        </w:rPr>
        <w:t>第</w:t>
      </w:r>
      <w:r w:rsidRPr="00FD7181">
        <w:rPr>
          <w:rFonts w:eastAsia="KaiTi_GB2312"/>
          <w:b/>
          <w:bCs/>
          <w:snapToGrid/>
          <w:szCs w:val="21"/>
          <w:lang w:val="en-GB"/>
        </w:rPr>
        <w:t>5761-2001</w:t>
      </w:r>
      <w:r w:rsidRPr="00FD7181">
        <w:rPr>
          <w:rFonts w:eastAsia="KaiTi_GB2312"/>
          <w:b/>
          <w:bCs/>
          <w:snapToGrid/>
          <w:szCs w:val="21"/>
          <w:lang w:val="en-GB"/>
        </w:rPr>
        <w:t>号《患病儿童免费教育法》</w:t>
      </w:r>
      <w:r w:rsidRPr="00FD7181">
        <w:rPr>
          <w:bCs/>
          <w:i/>
          <w:iCs/>
          <w:snapToGrid/>
          <w:szCs w:val="21"/>
          <w:lang w:val="en-GB"/>
        </w:rPr>
        <w:t>。</w:t>
      </w:r>
      <w:r w:rsidRPr="00FD7181">
        <w:rPr>
          <w:bCs/>
          <w:iCs/>
          <w:snapToGrid/>
          <w:szCs w:val="21"/>
          <w:lang w:val="en-GB"/>
        </w:rPr>
        <w:t>该法案旨在促进患病儿童拥有平等的受教育权利</w:t>
      </w:r>
      <w:r w:rsidR="00FD7181" w:rsidRPr="00FD7181">
        <w:rPr>
          <w:bCs/>
          <w:iCs/>
          <w:snapToGrid/>
          <w:szCs w:val="21"/>
          <w:lang w:val="en-GB"/>
        </w:rPr>
        <w:t>，</w:t>
      </w:r>
      <w:r w:rsidRPr="00FD7181">
        <w:rPr>
          <w:bCs/>
          <w:iCs/>
          <w:snapToGrid/>
          <w:szCs w:val="21"/>
          <w:lang w:val="en-GB"/>
        </w:rPr>
        <w:t>并且为因病住院和在家的孩子提供合适的教育框架。</w:t>
      </w:r>
      <w:r w:rsidRPr="005330BB">
        <w:rPr>
          <w:snapToGrid/>
          <w:lang w:val="en-GB"/>
        </w:rPr>
        <w:t>《患病儿童免费教育法》</w:t>
      </w:r>
      <w:r w:rsidRPr="00FD7181">
        <w:rPr>
          <w:bCs/>
          <w:iCs/>
          <w:snapToGrid/>
          <w:szCs w:val="21"/>
          <w:lang w:val="en-GB"/>
        </w:rPr>
        <w:t>旨在维持这些孩子的常规生活习惯。为住院和在家儿童制定的教育框架旨在找到患病儿童特殊的教育需求</w:t>
      </w:r>
      <w:r w:rsidR="00FD7181" w:rsidRPr="00FD7181">
        <w:rPr>
          <w:bCs/>
          <w:iCs/>
          <w:snapToGrid/>
          <w:szCs w:val="21"/>
          <w:lang w:val="en-GB"/>
        </w:rPr>
        <w:t>，</w:t>
      </w:r>
      <w:r w:rsidRPr="00FD7181">
        <w:rPr>
          <w:bCs/>
          <w:iCs/>
          <w:snapToGrid/>
          <w:szCs w:val="21"/>
          <w:lang w:val="en-GB"/>
        </w:rPr>
        <w:t>并根据其学习能力和医治状况促进孩子的发展。按照《患病儿童免费教育法》</w:t>
      </w:r>
      <w:r w:rsidR="00FD7181" w:rsidRPr="00FD7181">
        <w:rPr>
          <w:bCs/>
          <w:iCs/>
          <w:snapToGrid/>
          <w:szCs w:val="21"/>
          <w:lang w:val="en-GB"/>
        </w:rPr>
        <w:t>，</w:t>
      </w:r>
      <w:r w:rsidRPr="00FD7181">
        <w:rPr>
          <w:bCs/>
          <w:iCs/>
          <w:snapToGrid/>
          <w:szCs w:val="21"/>
          <w:lang w:val="en-GB"/>
        </w:rPr>
        <w:t>教育部将为患病儿童制定一项特殊的教育方案</w:t>
      </w:r>
      <w:r w:rsidR="00FD7181" w:rsidRPr="00FD7181">
        <w:rPr>
          <w:bCs/>
          <w:iCs/>
          <w:snapToGrid/>
          <w:szCs w:val="21"/>
          <w:lang w:val="en-GB"/>
        </w:rPr>
        <w:t>，</w:t>
      </w:r>
      <w:r w:rsidRPr="00FD7181">
        <w:rPr>
          <w:bCs/>
          <w:iCs/>
          <w:snapToGrid/>
          <w:szCs w:val="21"/>
          <w:lang w:val="en-GB"/>
        </w:rPr>
        <w:t>经父母同意供孩子在家中或医院实行。《患病儿童免费教育法》第</w:t>
      </w:r>
      <w:r w:rsidRPr="00FD7181">
        <w:rPr>
          <w:bCs/>
          <w:iCs/>
          <w:snapToGrid/>
          <w:szCs w:val="21"/>
          <w:lang w:val="en-GB"/>
        </w:rPr>
        <w:t>7</w:t>
      </w:r>
      <w:r w:rsidRPr="00FD7181">
        <w:rPr>
          <w:bCs/>
          <w:iCs/>
          <w:snapToGrid/>
          <w:szCs w:val="21"/>
          <w:lang w:val="en-GB"/>
        </w:rPr>
        <w:t>条规定</w:t>
      </w:r>
      <w:r w:rsidR="00FD7181" w:rsidRPr="00FD7181">
        <w:rPr>
          <w:bCs/>
          <w:iCs/>
          <w:snapToGrid/>
          <w:szCs w:val="21"/>
          <w:lang w:val="en-GB"/>
        </w:rPr>
        <w:t>，</w:t>
      </w:r>
      <w:r w:rsidRPr="00FD7181">
        <w:rPr>
          <w:bCs/>
          <w:iCs/>
          <w:snapToGrid/>
          <w:szCs w:val="21"/>
          <w:lang w:val="en-GB"/>
        </w:rPr>
        <w:t>自</w:t>
      </w:r>
      <w:r w:rsidRPr="00FD7181">
        <w:rPr>
          <w:bCs/>
          <w:iCs/>
          <w:snapToGrid/>
          <w:szCs w:val="21"/>
          <w:lang w:val="en-GB"/>
        </w:rPr>
        <w:t>2006</w:t>
      </w:r>
      <w:r w:rsidRPr="00FD7181">
        <w:rPr>
          <w:bCs/>
          <w:iCs/>
          <w:snapToGrid/>
          <w:szCs w:val="21"/>
          <w:lang w:val="en-GB"/>
        </w:rPr>
        <w:t>年起该法将逐步实施。</w:t>
      </w:r>
    </w:p>
    <w:p w:rsidR="007C63EF" w:rsidRPr="00FD7181" w:rsidRDefault="007C63EF" w:rsidP="005330BB">
      <w:pPr>
        <w:pStyle w:val="SingleTxtGC"/>
        <w:tabs>
          <w:tab w:val="clear" w:pos="1565"/>
          <w:tab w:val="clear" w:pos="1996"/>
          <w:tab w:val="left" w:pos="1680"/>
        </w:tabs>
        <w:rPr>
          <w:snapToGrid/>
          <w:szCs w:val="21"/>
          <w:lang w:val="en-GB"/>
        </w:rPr>
      </w:pPr>
      <w:r w:rsidRPr="00FD7181">
        <w:rPr>
          <w:bCs/>
          <w:snapToGrid/>
          <w:szCs w:val="21"/>
          <w:lang w:val="en-GB"/>
        </w:rPr>
        <w:t>55</w:t>
      </w:r>
      <w:r w:rsidR="00FD7181" w:rsidRPr="00FD7181">
        <w:rPr>
          <w:bCs/>
          <w:snapToGrid/>
          <w:szCs w:val="21"/>
          <w:lang w:val="en-GB"/>
        </w:rPr>
        <w:t>0.</w:t>
      </w:r>
      <w:r w:rsidRPr="00FD7181">
        <w:rPr>
          <w:bCs/>
          <w:snapToGrid/>
          <w:szCs w:val="21"/>
          <w:lang w:val="en-GB"/>
        </w:rPr>
        <w:tab/>
      </w:r>
      <w:bookmarkStart w:id="23" w:name="OLE_LINK3"/>
      <w:bookmarkStart w:id="24" w:name="OLE_LINK4"/>
      <w:r w:rsidRPr="00FD7181">
        <w:rPr>
          <w:b/>
          <w:bCs/>
          <w:snapToGrid/>
          <w:szCs w:val="21"/>
          <w:lang w:val="en-GB"/>
        </w:rPr>
        <w:t>教育系统学生辍学问题。</w:t>
      </w:r>
      <w:r w:rsidRPr="00FD7181">
        <w:rPr>
          <w:bCs/>
          <w:snapToGrid/>
          <w:szCs w:val="21"/>
          <w:lang w:val="en-GB"/>
        </w:rPr>
        <w:t>2004</w:t>
      </w:r>
      <w:r w:rsidRPr="00FD7181">
        <w:rPr>
          <w:bCs/>
          <w:snapToGrid/>
          <w:szCs w:val="21"/>
          <w:lang w:val="en-GB"/>
        </w:rPr>
        <w:t>年</w:t>
      </w:r>
      <w:r w:rsidR="00FD7181" w:rsidRPr="00FD7181">
        <w:rPr>
          <w:bCs/>
          <w:snapToGrid/>
          <w:szCs w:val="21"/>
          <w:lang w:val="en-GB"/>
        </w:rPr>
        <w:t>，</w:t>
      </w:r>
      <w:r w:rsidRPr="00FD7181">
        <w:rPr>
          <w:bCs/>
          <w:snapToGrid/>
          <w:szCs w:val="21"/>
          <w:lang w:val="en-GB"/>
        </w:rPr>
        <w:t>教育部部长颁布了关于教育系统学生辍学管理条例</w:t>
      </w:r>
      <w:r w:rsidR="00FD7181" w:rsidRPr="00FD7181">
        <w:rPr>
          <w:bCs/>
          <w:snapToGrid/>
          <w:szCs w:val="21"/>
          <w:lang w:val="en-GB"/>
        </w:rPr>
        <w:t>(</w:t>
      </w:r>
      <w:r w:rsidRPr="00FD7181">
        <w:rPr>
          <w:bCs/>
          <w:snapToGrid/>
          <w:szCs w:val="21"/>
          <w:lang w:val="en-GB"/>
        </w:rPr>
        <w:t>第</w:t>
      </w:r>
      <w:r w:rsidRPr="00FD7181">
        <w:rPr>
          <w:snapToGrid/>
          <w:szCs w:val="21"/>
          <w:lang w:val="en-GB"/>
        </w:rPr>
        <w:t>5765-2004</w:t>
      </w:r>
      <w:r w:rsidRPr="00FD7181">
        <w:rPr>
          <w:bCs/>
          <w:snapToGrid/>
          <w:szCs w:val="21"/>
          <w:lang w:val="en-GB"/>
        </w:rPr>
        <w:t>号《义务教育法规》</w:t>
      </w:r>
      <w:r w:rsidR="00FD7181" w:rsidRPr="00FD7181">
        <w:rPr>
          <w:bCs/>
          <w:snapToGrid/>
          <w:szCs w:val="21"/>
          <w:lang w:val="en-GB"/>
        </w:rPr>
        <w:t>(</w:t>
      </w:r>
      <w:r w:rsidRPr="00FD7181">
        <w:rPr>
          <w:bCs/>
          <w:snapToGrid/>
          <w:szCs w:val="21"/>
          <w:lang w:val="en-GB"/>
        </w:rPr>
        <w:t>《因成绩导致学生永久性辍学法规》</w:t>
      </w:r>
      <w:r w:rsidR="00FD7181" w:rsidRPr="00FD7181">
        <w:rPr>
          <w:bCs/>
          <w:snapToGrid/>
          <w:szCs w:val="21"/>
          <w:lang w:val="en-GB"/>
        </w:rPr>
        <w:t>))</w:t>
      </w:r>
      <w:bookmarkEnd w:id="23"/>
      <w:bookmarkEnd w:id="24"/>
      <w:r w:rsidRPr="00FD7181">
        <w:rPr>
          <w:snapToGrid/>
          <w:szCs w:val="21"/>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55</w:t>
      </w:r>
      <w:r w:rsidR="00FD7181" w:rsidRPr="00FD7181">
        <w:rPr>
          <w:snapToGrid/>
          <w:szCs w:val="21"/>
          <w:lang w:val="en-GB"/>
        </w:rPr>
        <w:t>1.</w:t>
      </w:r>
      <w:r w:rsidRPr="00FD7181">
        <w:rPr>
          <w:snapToGrid/>
          <w:szCs w:val="21"/>
          <w:lang w:val="en-GB"/>
        </w:rPr>
        <w:tab/>
      </w:r>
      <w:r w:rsidRPr="00FD7181">
        <w:rPr>
          <w:snapToGrid/>
          <w:szCs w:val="21"/>
          <w:lang w:val="en-GB"/>
        </w:rPr>
        <w:t>这些</w:t>
      </w:r>
      <w:r w:rsidRPr="005330BB">
        <w:rPr>
          <w:snapToGrid/>
          <w:lang w:val="en-GB"/>
        </w:rPr>
        <w:t>法规</w:t>
      </w:r>
      <w:r w:rsidRPr="00FD7181">
        <w:rPr>
          <w:snapToGrid/>
          <w:szCs w:val="21"/>
          <w:lang w:val="en-GB"/>
        </w:rPr>
        <w:t>包括禁止因在学校成绩不佳导致一至六年级的学生辍学。七至十二年级的学生不能因成绩不佳放弃学业</w:t>
      </w:r>
      <w:r w:rsidR="00FD7181" w:rsidRPr="00FD7181">
        <w:rPr>
          <w:snapToGrid/>
          <w:szCs w:val="21"/>
          <w:lang w:val="en-GB"/>
        </w:rPr>
        <w:t>，</w:t>
      </w:r>
      <w:r w:rsidRPr="00FD7181">
        <w:rPr>
          <w:snapToGrid/>
          <w:szCs w:val="21"/>
          <w:lang w:val="en-GB"/>
        </w:rPr>
        <w:t>除非这名学生一学年至少有</w:t>
      </w:r>
      <w:r w:rsidRPr="00FD7181">
        <w:rPr>
          <w:snapToGrid/>
          <w:szCs w:val="21"/>
          <w:lang w:val="en-GB"/>
        </w:rPr>
        <w:t>70</w:t>
      </w:r>
      <w:r w:rsidR="00FD7181" w:rsidRPr="00FD7181">
        <w:rPr>
          <w:snapToGrid/>
          <w:szCs w:val="21"/>
          <w:lang w:val="en-GB"/>
        </w:rPr>
        <w:t>%</w:t>
      </w:r>
      <w:r w:rsidRPr="00FD7181">
        <w:rPr>
          <w:snapToGrid/>
          <w:szCs w:val="21"/>
          <w:lang w:val="en-GB"/>
        </w:rPr>
        <w:t xml:space="preserve"> </w:t>
      </w:r>
      <w:r w:rsidRPr="00FD7181">
        <w:rPr>
          <w:snapToGrid/>
          <w:szCs w:val="21"/>
          <w:lang w:val="en-GB"/>
        </w:rPr>
        <w:t>的必修课程不及格</w:t>
      </w:r>
      <w:r w:rsidR="00FD7181" w:rsidRPr="00FD7181">
        <w:rPr>
          <w:snapToGrid/>
          <w:szCs w:val="21"/>
          <w:lang w:val="en-GB"/>
        </w:rPr>
        <w:t>，</w:t>
      </w:r>
      <w:r w:rsidRPr="00FD7181">
        <w:rPr>
          <w:snapToGrid/>
          <w:szCs w:val="21"/>
          <w:lang w:val="en-GB"/>
        </w:rPr>
        <w:t>并且不及格并非因患病、家庭成员去世、学生父母分居或离婚或其他教育人员认为会导致不及格的例外情况造成。</w:t>
      </w:r>
    </w:p>
    <w:p w:rsidR="007C63EF" w:rsidRPr="00FD7181" w:rsidRDefault="007C63EF" w:rsidP="005330BB">
      <w:pPr>
        <w:pStyle w:val="SingleTxtGC"/>
        <w:tabs>
          <w:tab w:val="clear" w:pos="1565"/>
          <w:tab w:val="clear" w:pos="1996"/>
          <w:tab w:val="left" w:pos="1680"/>
        </w:tabs>
        <w:rPr>
          <w:i/>
          <w:iCs/>
          <w:snapToGrid/>
          <w:szCs w:val="21"/>
          <w:lang w:val="en-GB"/>
        </w:rPr>
      </w:pPr>
      <w:r w:rsidRPr="00FD7181">
        <w:rPr>
          <w:snapToGrid/>
          <w:szCs w:val="21"/>
          <w:lang w:val="en-GB"/>
        </w:rPr>
        <w:t>辍学学生</w:t>
      </w:r>
      <w:r w:rsidRPr="005330BB">
        <w:rPr>
          <w:snapToGrid/>
          <w:lang w:val="en-GB"/>
        </w:rPr>
        <w:t>所在</w:t>
      </w:r>
      <w:r w:rsidRPr="00FD7181">
        <w:rPr>
          <w:snapToGrid/>
          <w:szCs w:val="21"/>
          <w:lang w:val="en-GB"/>
        </w:rPr>
        <w:t>学校的校长和当地教育部理事会主任将努力找到另一种最适合辍学儿童的替代性教育系统。这项工作将根据</w:t>
      </w:r>
      <w:r w:rsidRPr="00FD7181">
        <w:rPr>
          <w:rFonts w:eastAsia="KaiTi_GB2312"/>
          <w:snapToGrid/>
          <w:szCs w:val="21"/>
          <w:lang w:val="en-GB"/>
        </w:rPr>
        <w:t>第</w:t>
      </w:r>
      <w:r w:rsidRPr="00FD7181">
        <w:rPr>
          <w:rFonts w:eastAsia="KaiTi_GB2312"/>
          <w:snapToGrid/>
          <w:szCs w:val="21"/>
          <w:lang w:val="en-GB"/>
        </w:rPr>
        <w:t>5762-2002</w:t>
      </w:r>
      <w:r w:rsidRPr="00FD7181">
        <w:rPr>
          <w:rFonts w:eastAsia="KaiTi_GB2312"/>
          <w:snapToGrid/>
          <w:szCs w:val="21"/>
          <w:lang w:val="en-GB"/>
        </w:rPr>
        <w:t>号《学生权利</w:t>
      </w:r>
      <w:r w:rsidR="00FD7181" w:rsidRPr="00FD7181">
        <w:rPr>
          <w:rFonts w:eastAsia="KaiTi_GB2312"/>
          <w:snapToGrid/>
          <w:szCs w:val="21"/>
          <w:lang w:val="en-GB"/>
        </w:rPr>
        <w:t>(</w:t>
      </w:r>
      <w:r w:rsidRPr="00FD7181">
        <w:rPr>
          <w:rFonts w:eastAsia="KaiTi_GB2312"/>
          <w:snapToGrid/>
          <w:szCs w:val="21"/>
          <w:lang w:val="en-GB"/>
        </w:rPr>
        <w:t>公布命令和辍学学生</w:t>
      </w:r>
      <w:r w:rsidR="00FD7181" w:rsidRPr="00FD7181">
        <w:rPr>
          <w:rFonts w:eastAsia="KaiTi_GB2312"/>
          <w:snapToGrid/>
          <w:szCs w:val="21"/>
          <w:lang w:val="en-GB"/>
        </w:rPr>
        <w:t>)</w:t>
      </w:r>
      <w:r w:rsidRPr="00FD7181">
        <w:rPr>
          <w:rFonts w:eastAsia="KaiTi_GB2312"/>
          <w:snapToGrid/>
          <w:szCs w:val="21"/>
          <w:lang w:val="en-GB"/>
        </w:rPr>
        <w:t>法规》</w:t>
      </w:r>
      <w:r w:rsidR="00FD7181" w:rsidRPr="00FD7181">
        <w:rPr>
          <w:rFonts w:eastAsia="KaiTi_GB2312"/>
          <w:snapToGrid/>
          <w:szCs w:val="21"/>
          <w:lang w:val="en-GB"/>
        </w:rPr>
        <w:t>(</w:t>
      </w:r>
      <w:r w:rsidRPr="00FD7181">
        <w:rPr>
          <w:rFonts w:eastAsia="KaiTi_GB2312"/>
          <w:snapToGrid/>
          <w:szCs w:val="21"/>
          <w:lang w:val="en-GB"/>
        </w:rPr>
        <w:t>《学生权利</w:t>
      </w:r>
      <w:r w:rsidR="00FD7181" w:rsidRPr="00FD7181">
        <w:rPr>
          <w:rFonts w:eastAsia="KaiTi_GB2312"/>
          <w:snapToGrid/>
          <w:szCs w:val="21"/>
          <w:lang w:val="en-GB"/>
        </w:rPr>
        <w:t>(</w:t>
      </w:r>
      <w:r w:rsidRPr="00FD7181">
        <w:rPr>
          <w:rFonts w:eastAsia="KaiTi_GB2312"/>
          <w:snapToGrid/>
          <w:szCs w:val="21"/>
          <w:lang w:val="en-GB"/>
        </w:rPr>
        <w:t>公布命令和辍学学生</w:t>
      </w:r>
      <w:r w:rsidR="00FD7181" w:rsidRPr="00FD7181">
        <w:rPr>
          <w:rFonts w:eastAsia="KaiTi_GB2312"/>
          <w:snapToGrid/>
          <w:szCs w:val="21"/>
          <w:lang w:val="en-GB"/>
        </w:rPr>
        <w:t>)</w:t>
      </w:r>
      <w:r w:rsidRPr="00FD7181">
        <w:rPr>
          <w:rFonts w:eastAsia="KaiTi_GB2312"/>
          <w:snapToGrid/>
          <w:szCs w:val="21"/>
          <w:lang w:val="en-GB"/>
        </w:rPr>
        <w:t>》</w:t>
      </w:r>
      <w:r w:rsidR="00FD7181" w:rsidRPr="00FD7181">
        <w:rPr>
          <w:rFonts w:eastAsia="KaiTi_GB2312"/>
          <w:snapToGrid/>
          <w:szCs w:val="21"/>
          <w:lang w:val="en-GB"/>
        </w:rPr>
        <w:t>)</w:t>
      </w:r>
      <w:r w:rsidRPr="00FD7181">
        <w:rPr>
          <w:rFonts w:eastAsia="KaiTi_GB2312"/>
          <w:snapToGrid/>
          <w:szCs w:val="21"/>
          <w:lang w:val="en-GB"/>
        </w:rPr>
        <w:t>法规</w:t>
      </w:r>
      <w:r w:rsidRPr="00FD7181">
        <w:rPr>
          <w:rFonts w:eastAsia="KaiTi_GB2312"/>
          <w:snapToGrid/>
          <w:szCs w:val="21"/>
          <w:lang w:val="en-GB"/>
        </w:rPr>
        <w:t>”</w:t>
      </w:r>
      <w:r w:rsidRPr="00FD7181">
        <w:rPr>
          <w:rFonts w:eastAsia="KaiTi_GB2312"/>
          <w:snapToGrid/>
          <w:szCs w:val="21"/>
          <w:lang w:val="en-GB"/>
        </w:rPr>
        <w:t>进行</w:t>
      </w:r>
      <w:r w:rsidRPr="00FD7181">
        <w:rPr>
          <w:snapToGrid/>
          <w:szCs w:val="21"/>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FD7181">
        <w:rPr>
          <w:iCs/>
          <w:snapToGrid/>
          <w:szCs w:val="21"/>
          <w:lang w:val="en-GB"/>
        </w:rPr>
        <w:t>55</w:t>
      </w:r>
      <w:r w:rsidR="00FD7181" w:rsidRPr="00FD7181">
        <w:rPr>
          <w:iCs/>
          <w:snapToGrid/>
          <w:szCs w:val="21"/>
          <w:lang w:val="en-GB"/>
        </w:rPr>
        <w:t>2.</w:t>
      </w:r>
      <w:r w:rsidRPr="00FD7181">
        <w:rPr>
          <w:iCs/>
          <w:snapToGrid/>
          <w:szCs w:val="21"/>
          <w:lang w:val="en-GB"/>
        </w:rPr>
        <w:tab/>
      </w:r>
      <w:r w:rsidRPr="00FD7181">
        <w:rPr>
          <w:iCs/>
          <w:snapToGrid/>
          <w:szCs w:val="21"/>
          <w:lang w:val="en-GB"/>
        </w:rPr>
        <w:t>《</w:t>
      </w:r>
      <w:r w:rsidRPr="00FD7181">
        <w:rPr>
          <w:rFonts w:eastAsia="KaiTi_GB2312"/>
          <w:iCs/>
          <w:snapToGrid/>
          <w:szCs w:val="21"/>
          <w:lang w:val="en-GB"/>
        </w:rPr>
        <w:t>学生权利</w:t>
      </w:r>
      <w:r w:rsidR="00FD7181" w:rsidRPr="00FD7181">
        <w:rPr>
          <w:rFonts w:eastAsia="KaiTi_GB2312"/>
          <w:iCs/>
          <w:snapToGrid/>
          <w:szCs w:val="21"/>
          <w:lang w:val="en-GB"/>
        </w:rPr>
        <w:t>(</w:t>
      </w:r>
      <w:r w:rsidRPr="00FD7181">
        <w:rPr>
          <w:rFonts w:eastAsia="KaiTi_GB2312"/>
          <w:snapToGrid/>
          <w:szCs w:val="21"/>
          <w:lang w:val="en-GB"/>
        </w:rPr>
        <w:t>公布命令和辍学学生</w:t>
      </w:r>
      <w:r w:rsidR="00FD7181" w:rsidRPr="00FD7181">
        <w:rPr>
          <w:rFonts w:eastAsia="KaiTi_GB2312"/>
          <w:snapToGrid/>
          <w:szCs w:val="21"/>
          <w:lang w:val="en-GB"/>
        </w:rPr>
        <w:t>)</w:t>
      </w:r>
      <w:r w:rsidRPr="00FD7181">
        <w:rPr>
          <w:rFonts w:eastAsia="KaiTi_GB2312"/>
          <w:snapToGrid/>
          <w:szCs w:val="21"/>
          <w:lang w:val="en-GB"/>
        </w:rPr>
        <w:t>法规》</w:t>
      </w:r>
      <w:r w:rsidRPr="00FD7181">
        <w:rPr>
          <w:iCs/>
          <w:snapToGrid/>
          <w:szCs w:val="21"/>
          <w:lang w:val="en-GB"/>
        </w:rPr>
        <w:t>确定了学生辍学法规。其中规定</w:t>
      </w:r>
      <w:r w:rsidR="00FD7181" w:rsidRPr="00FD7181">
        <w:rPr>
          <w:iCs/>
          <w:snapToGrid/>
          <w:szCs w:val="21"/>
          <w:lang w:val="en-GB"/>
        </w:rPr>
        <w:t>，</w:t>
      </w:r>
      <w:r w:rsidRPr="00FD7181">
        <w:rPr>
          <w:iCs/>
          <w:snapToGrid/>
          <w:szCs w:val="21"/>
          <w:lang w:val="en-GB"/>
        </w:rPr>
        <w:t>在做出最终退学决定之前需要举行听讯。根据第</w:t>
      </w:r>
      <w:r w:rsidRPr="00FD7181">
        <w:rPr>
          <w:snapToGrid/>
          <w:szCs w:val="21"/>
          <w:lang w:val="en-GB"/>
        </w:rPr>
        <w:t>6</w:t>
      </w:r>
      <w:r w:rsidR="00FD7181" w:rsidRPr="00FD7181">
        <w:rPr>
          <w:snapToGrid/>
          <w:szCs w:val="21"/>
          <w:lang w:val="en-GB"/>
        </w:rPr>
        <w:t>(</w:t>
      </w:r>
      <w:r w:rsidRPr="00FD7181">
        <w:rPr>
          <w:snapToGrid/>
          <w:szCs w:val="21"/>
          <w:lang w:val="en-GB"/>
        </w:rPr>
        <w:t>a</w:t>
      </w:r>
      <w:r w:rsidR="00FD7181" w:rsidRPr="00FD7181">
        <w:rPr>
          <w:snapToGrid/>
          <w:szCs w:val="21"/>
          <w:lang w:val="en-GB"/>
        </w:rPr>
        <w:t>)</w:t>
      </w:r>
      <w:r w:rsidRPr="00FD7181">
        <w:rPr>
          <w:snapToGrid/>
          <w:szCs w:val="21"/>
          <w:lang w:val="en-GB"/>
        </w:rPr>
        <w:t>条</w:t>
      </w:r>
      <w:r w:rsidR="00FD7181" w:rsidRPr="00FD7181">
        <w:rPr>
          <w:snapToGrid/>
          <w:szCs w:val="21"/>
          <w:lang w:val="en-GB"/>
        </w:rPr>
        <w:t>，</w:t>
      </w:r>
      <w:r w:rsidRPr="00FD7181">
        <w:rPr>
          <w:iCs/>
          <w:snapToGrid/>
          <w:szCs w:val="21"/>
          <w:lang w:val="en-GB"/>
        </w:rPr>
        <w:t>学生或其父母可以与教区教育部部长共同提出申诉</w:t>
      </w:r>
      <w:r w:rsidR="00FD7181" w:rsidRPr="00FD7181">
        <w:rPr>
          <w:iCs/>
          <w:snapToGrid/>
          <w:szCs w:val="21"/>
          <w:lang w:val="en-GB"/>
        </w:rPr>
        <w:t>，</w:t>
      </w:r>
      <w:r w:rsidRPr="00FD7181">
        <w:rPr>
          <w:iCs/>
          <w:snapToGrid/>
          <w:szCs w:val="21"/>
          <w:lang w:val="en-GB"/>
        </w:rPr>
        <w:t>并根据第</w:t>
      </w:r>
      <w:r w:rsidRPr="00FD7181">
        <w:rPr>
          <w:snapToGrid/>
          <w:szCs w:val="21"/>
          <w:lang w:val="en-GB"/>
        </w:rPr>
        <w:t>6</w:t>
      </w:r>
      <w:r w:rsidR="00FD7181" w:rsidRPr="00FD7181">
        <w:rPr>
          <w:snapToGrid/>
          <w:szCs w:val="21"/>
          <w:lang w:val="en-GB"/>
        </w:rPr>
        <w:t>(</w:t>
      </w:r>
      <w:r w:rsidRPr="00FD7181">
        <w:rPr>
          <w:snapToGrid/>
          <w:szCs w:val="21"/>
          <w:lang w:val="en-GB"/>
        </w:rPr>
        <w:t>b</w:t>
      </w:r>
      <w:r w:rsidR="00FD7181" w:rsidRPr="00FD7181">
        <w:rPr>
          <w:snapToGrid/>
          <w:szCs w:val="21"/>
          <w:lang w:val="en-GB"/>
        </w:rPr>
        <w:t>)</w:t>
      </w:r>
      <w:r w:rsidRPr="00FD7181">
        <w:rPr>
          <w:snapToGrid/>
          <w:szCs w:val="21"/>
          <w:lang w:val="en-GB"/>
        </w:rPr>
        <w:t>条规定在</w:t>
      </w:r>
      <w:r w:rsidRPr="00FD7181">
        <w:rPr>
          <w:snapToGrid/>
          <w:szCs w:val="21"/>
          <w:lang w:val="en-GB"/>
        </w:rPr>
        <w:t>14</w:t>
      </w:r>
      <w:r w:rsidRPr="00FD7181">
        <w:rPr>
          <w:snapToGrid/>
          <w:szCs w:val="21"/>
          <w:lang w:val="en-GB"/>
        </w:rPr>
        <w:t>天内在听证委员会举行听证会。学生及其父母可以亲自或由指定代表进行申辩。</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受教育权的宪法地位</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55</w:t>
      </w:r>
      <w:r w:rsidR="00FD7181" w:rsidRPr="00FD7181">
        <w:rPr>
          <w:snapToGrid/>
          <w:szCs w:val="21"/>
          <w:lang w:val="en-GB"/>
        </w:rPr>
        <w:t>3.</w:t>
      </w:r>
      <w:r w:rsidRPr="00FD7181">
        <w:rPr>
          <w:snapToGrid/>
          <w:szCs w:val="21"/>
          <w:lang w:val="en-GB"/>
        </w:rPr>
        <w:tab/>
      </w:r>
      <w:r w:rsidRPr="005330BB">
        <w:rPr>
          <w:snapToGrid/>
          <w:lang w:val="en-GB"/>
        </w:rPr>
        <w:t>特拉维夫区法院作为行政法院</w:t>
      </w:r>
      <w:r w:rsidR="00FD7181" w:rsidRPr="00FD7181">
        <w:rPr>
          <w:snapToGrid/>
          <w:szCs w:val="21"/>
          <w:lang w:val="en-GB"/>
        </w:rPr>
        <w:t>，</w:t>
      </w:r>
      <w:r w:rsidRPr="00FD7181">
        <w:rPr>
          <w:snapToGrid/>
          <w:szCs w:val="21"/>
          <w:lang w:val="en-GB"/>
        </w:rPr>
        <w:t>命令荷隆市政当局全部补贴教科书书本费</w:t>
      </w:r>
      <w:r w:rsidR="00FD7181" w:rsidRPr="00FD7181">
        <w:rPr>
          <w:snapToGrid/>
          <w:szCs w:val="21"/>
          <w:lang w:val="en-GB"/>
        </w:rPr>
        <w:t>，</w:t>
      </w:r>
      <w:r w:rsidRPr="00FD7181">
        <w:rPr>
          <w:snapToGrid/>
          <w:szCs w:val="21"/>
          <w:lang w:val="en-GB"/>
        </w:rPr>
        <w:t>并为母亲患精神疾病、负债累累或父亲过世的儿童提供上学的交通费用。市政当局没有对儿童母亲糟糕的经济状况提出质疑</w:t>
      </w:r>
      <w:r w:rsidR="00FD7181" w:rsidRPr="00FD7181">
        <w:rPr>
          <w:snapToGrid/>
          <w:szCs w:val="21"/>
          <w:lang w:val="en-GB"/>
        </w:rPr>
        <w:t>，</w:t>
      </w:r>
      <w:r w:rsidRPr="00FD7181">
        <w:rPr>
          <w:snapToGrid/>
          <w:szCs w:val="21"/>
          <w:lang w:val="en-GB"/>
        </w:rPr>
        <w:t>但认为这个问题应由市福利部门解决</w:t>
      </w:r>
      <w:r w:rsidR="00FD7181" w:rsidRPr="00FD7181">
        <w:rPr>
          <w:snapToGrid/>
          <w:szCs w:val="21"/>
          <w:lang w:val="en-GB"/>
        </w:rPr>
        <w:t>，</w:t>
      </w:r>
      <w:r w:rsidRPr="00FD7181">
        <w:rPr>
          <w:snapToGrid/>
          <w:szCs w:val="21"/>
          <w:lang w:val="en-GB"/>
        </w:rPr>
        <w:t>因此没有给予儿童全额补助。尽管法院没有发现任何对与当前问题相关的法律和程序相违反的行为</w:t>
      </w:r>
      <w:r w:rsidR="00FD7181" w:rsidRPr="00FD7181">
        <w:rPr>
          <w:snapToGrid/>
          <w:szCs w:val="21"/>
          <w:lang w:val="en-GB"/>
        </w:rPr>
        <w:t>，</w:t>
      </w:r>
      <w:r w:rsidRPr="00FD7181">
        <w:rPr>
          <w:snapToGrid/>
          <w:szCs w:val="21"/>
          <w:lang w:val="en-GB"/>
        </w:rPr>
        <w:t>鉴于免费教育原则的重要性</w:t>
      </w:r>
      <w:r w:rsidR="00FD7181" w:rsidRPr="00FD7181">
        <w:rPr>
          <w:snapToGrid/>
          <w:szCs w:val="21"/>
          <w:lang w:val="en-GB"/>
        </w:rPr>
        <w:t>，</w:t>
      </w:r>
      <w:r w:rsidRPr="00FD7181">
        <w:rPr>
          <w:snapToGrid/>
          <w:szCs w:val="21"/>
          <w:lang w:val="en-GB"/>
        </w:rPr>
        <w:t>法院仍然判定</w:t>
      </w:r>
      <w:r w:rsidR="00FD7181" w:rsidRPr="00FD7181">
        <w:rPr>
          <w:snapToGrid/>
          <w:szCs w:val="21"/>
          <w:lang w:val="en-GB"/>
        </w:rPr>
        <w:t>，</w:t>
      </w:r>
      <w:r w:rsidRPr="00FD7181">
        <w:rPr>
          <w:snapToGrid/>
          <w:szCs w:val="21"/>
          <w:lang w:val="en-GB"/>
        </w:rPr>
        <w:t>市政当局应在其职权范围内颁布一项法律补救措施。因此</w:t>
      </w:r>
      <w:r w:rsidR="00FD7181" w:rsidRPr="00FD7181">
        <w:rPr>
          <w:snapToGrid/>
          <w:szCs w:val="21"/>
          <w:lang w:val="en-GB"/>
        </w:rPr>
        <w:t>，</w:t>
      </w:r>
      <w:r w:rsidRPr="00FD7181">
        <w:rPr>
          <w:snapToGrid/>
          <w:szCs w:val="21"/>
          <w:lang w:val="en-GB"/>
        </w:rPr>
        <w:t>尽管宪法中没有任何一处规定补救措施</w:t>
      </w:r>
      <w:r w:rsidR="00FD7181" w:rsidRPr="00FD7181">
        <w:rPr>
          <w:snapToGrid/>
          <w:szCs w:val="21"/>
          <w:lang w:val="en-GB"/>
        </w:rPr>
        <w:t>，</w:t>
      </w:r>
      <w:r w:rsidRPr="00FD7181">
        <w:rPr>
          <w:snapToGrid/>
          <w:szCs w:val="21"/>
          <w:lang w:val="en-GB"/>
        </w:rPr>
        <w:t>但法庭仍然做出了一项充分的司法补救措施。法院认为受教育权对每个儿童子充分发展其技能和能力至关重要</w:t>
      </w:r>
      <w:r w:rsidR="00FD7181" w:rsidRPr="00FD7181">
        <w:rPr>
          <w:snapToGrid/>
          <w:szCs w:val="21"/>
          <w:lang w:val="en-GB"/>
        </w:rPr>
        <w:t>，</w:t>
      </w:r>
      <w:r w:rsidRPr="00FD7181">
        <w:rPr>
          <w:snapToGrid/>
          <w:szCs w:val="21"/>
          <w:lang w:val="en-GB"/>
        </w:rPr>
        <w:t>并强调父母的经济困难不能剥夺孩子受教育的权利</w:t>
      </w:r>
      <w:r w:rsidR="00FD7181" w:rsidRPr="00FD7181">
        <w:rPr>
          <w:rFonts w:eastAsia="KaiTi_GB2312"/>
          <w:snapToGrid/>
          <w:szCs w:val="21"/>
          <w:lang w:val="en-GB"/>
        </w:rPr>
        <w:t>(</w:t>
      </w:r>
      <w:r w:rsidRPr="00FD7181">
        <w:rPr>
          <w:rFonts w:eastAsia="KaiTi_GB2312"/>
          <w:snapToGrid/>
          <w:szCs w:val="21"/>
          <w:lang w:val="en-GB"/>
        </w:rPr>
        <w:t>Ad.A.</w:t>
      </w:r>
      <w:r w:rsidR="00FD7181" w:rsidRPr="00FD7181">
        <w:rPr>
          <w:rFonts w:eastAsia="KaiTi_GB2312"/>
          <w:snapToGrid/>
          <w:szCs w:val="21"/>
          <w:lang w:val="en-GB"/>
        </w:rPr>
        <w:t>(</w:t>
      </w:r>
      <w:r w:rsidRPr="00FD7181">
        <w:rPr>
          <w:rFonts w:eastAsia="KaiTi_GB2312"/>
          <w:snapToGrid/>
          <w:szCs w:val="21"/>
          <w:lang w:val="en-GB"/>
        </w:rPr>
        <w:t>特拉维夫</w:t>
      </w:r>
      <w:r w:rsidR="00FD7181" w:rsidRPr="00FD7181">
        <w:rPr>
          <w:rFonts w:eastAsia="KaiTi_GB2312"/>
          <w:snapToGrid/>
          <w:szCs w:val="21"/>
          <w:lang w:val="en-GB"/>
        </w:rPr>
        <w:t>)</w:t>
      </w:r>
      <w:r w:rsidRPr="00FD7181">
        <w:rPr>
          <w:rFonts w:eastAsia="KaiTi_GB2312"/>
          <w:snapToGrid/>
          <w:szCs w:val="21"/>
          <w:lang w:val="en-GB"/>
        </w:rPr>
        <w:t>2402</w:t>
      </w:r>
      <w:r w:rsidR="00FD7181" w:rsidRPr="00FD7181">
        <w:rPr>
          <w:rFonts w:eastAsia="KaiTi_GB2312"/>
          <w:snapToGrid/>
          <w:szCs w:val="21"/>
          <w:lang w:val="en-GB"/>
        </w:rPr>
        <w:t>/</w:t>
      </w:r>
      <w:r w:rsidRPr="00FD7181">
        <w:rPr>
          <w:rFonts w:eastAsia="KaiTi_GB2312"/>
          <w:snapToGrid/>
          <w:szCs w:val="21"/>
          <w:lang w:val="en-GB"/>
        </w:rPr>
        <w:t>0</w:t>
      </w:r>
      <w:r w:rsidR="00FD7181" w:rsidRPr="00FD7181">
        <w:rPr>
          <w:rFonts w:eastAsia="KaiTi_GB2312"/>
          <w:snapToGrid/>
          <w:szCs w:val="21"/>
          <w:lang w:val="en-GB"/>
        </w:rPr>
        <w:t>5,</w:t>
      </w:r>
      <w:r w:rsidRPr="00FD7181">
        <w:rPr>
          <w:rFonts w:eastAsia="KaiTi_GB2312"/>
          <w:snapToGrid/>
          <w:szCs w:val="21"/>
          <w:lang w:val="en-GB"/>
        </w:rPr>
        <w:t>匿名诉教育部部长等人案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13"/>
          <w:attr w:name="Month" w:val="6"/>
          <w:attr w:name="Year" w:val="2006"/>
        </w:smartTagPr>
        <w:r w:rsidRPr="00FD7181">
          <w:rPr>
            <w:rFonts w:eastAsia="KaiTi_GB2312"/>
            <w:snapToGrid/>
            <w:szCs w:val="21"/>
            <w:lang w:val="en-GB"/>
          </w:rPr>
          <w:t>2006</w:t>
        </w:r>
        <w:r w:rsidRPr="00FD7181">
          <w:rPr>
            <w:rFonts w:eastAsia="KaiTi_GB2312"/>
            <w:snapToGrid/>
            <w:szCs w:val="21"/>
            <w:lang w:val="en-GB"/>
          </w:rPr>
          <w:t>年</w:t>
        </w:r>
        <w:r w:rsidRPr="00FD7181">
          <w:rPr>
            <w:rFonts w:eastAsia="KaiTi_GB2312"/>
            <w:snapToGrid/>
            <w:szCs w:val="21"/>
            <w:lang w:val="en-GB"/>
          </w:rPr>
          <w:t>6</w:t>
        </w:r>
        <w:r w:rsidRPr="00FD7181">
          <w:rPr>
            <w:rFonts w:eastAsia="KaiTi_GB2312"/>
            <w:snapToGrid/>
            <w:szCs w:val="21"/>
            <w:lang w:val="en-GB"/>
          </w:rPr>
          <w:t>月</w:t>
        </w:r>
        <w:r w:rsidRPr="00FD7181">
          <w:rPr>
            <w:rFonts w:eastAsia="KaiTi_GB2312"/>
            <w:snapToGrid/>
            <w:szCs w:val="21"/>
            <w:lang w:val="en-GB"/>
          </w:rPr>
          <w:t>13</w:t>
        </w:r>
        <w:r w:rsidRPr="00FD7181">
          <w:rPr>
            <w:rFonts w:eastAsia="KaiTi_GB2312"/>
            <w:snapToGrid/>
            <w:szCs w:val="21"/>
            <w:lang w:val="en-GB"/>
          </w:rPr>
          <w:t>日</w:t>
        </w:r>
      </w:smartTag>
      <w:r w:rsidR="00FD7181" w:rsidRPr="00FD7181">
        <w:rPr>
          <w:rFonts w:eastAsia="KaiTi_GB2312"/>
          <w:snapToGrid/>
          <w:szCs w:val="21"/>
          <w:lang w:val="en-GB"/>
        </w:rPr>
        <w:t>))</w:t>
      </w:r>
      <w:r w:rsidRPr="00FD7181">
        <w:rPr>
          <w:snapToGrid/>
          <w:szCs w:val="21"/>
          <w:lang w:val="en-GB"/>
        </w:rPr>
        <w:t>。</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724BFE">
        <w:rPr>
          <w:snapToGrid/>
          <w:lang w:val="en-GB"/>
        </w:rPr>
        <w:t>教育</w:t>
      </w:r>
      <w:r w:rsidRPr="00FD7181">
        <w:rPr>
          <w:snapToGrid/>
          <w:szCs w:val="21"/>
          <w:lang w:val="en-GB"/>
        </w:rPr>
        <w:t>制度结构</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55</w:t>
      </w:r>
      <w:r w:rsidR="00FD7181" w:rsidRPr="00FD7181">
        <w:rPr>
          <w:snapToGrid/>
          <w:szCs w:val="21"/>
          <w:lang w:val="en-GB"/>
        </w:rPr>
        <w:t>4.</w:t>
      </w:r>
      <w:r w:rsidRPr="00FD7181">
        <w:rPr>
          <w:snapToGrid/>
          <w:szCs w:val="21"/>
          <w:lang w:val="en-GB"/>
        </w:rPr>
        <w:tab/>
      </w:r>
      <w:r w:rsidRPr="00FD7181">
        <w:rPr>
          <w:snapToGrid/>
          <w:szCs w:val="21"/>
          <w:lang w:val="en-GB"/>
        </w:rPr>
        <w:t>截至</w:t>
      </w:r>
      <w:r w:rsidRPr="00FD7181">
        <w:rPr>
          <w:snapToGrid/>
          <w:szCs w:val="21"/>
          <w:lang w:val="en-GB"/>
        </w:rPr>
        <w:t>2004</w:t>
      </w:r>
      <w:r w:rsidRPr="00FD7181">
        <w:rPr>
          <w:snapToGrid/>
          <w:szCs w:val="21"/>
          <w:lang w:val="en-GB"/>
        </w:rPr>
        <w:t>年</w:t>
      </w:r>
      <w:r w:rsidR="00FD7181" w:rsidRPr="00FD7181">
        <w:rPr>
          <w:snapToGrid/>
          <w:szCs w:val="21"/>
          <w:lang w:val="en-GB"/>
        </w:rPr>
        <w:t>，</w:t>
      </w:r>
      <w:r w:rsidRPr="00FD7181">
        <w:rPr>
          <w:snapToGrid/>
          <w:szCs w:val="21"/>
          <w:lang w:val="en-GB"/>
        </w:rPr>
        <w:t>预算系统是根据一种差别基础设置的</w:t>
      </w:r>
      <w:r w:rsidR="00FD7181" w:rsidRPr="00FD7181">
        <w:rPr>
          <w:snapToGrid/>
          <w:szCs w:val="21"/>
          <w:lang w:val="en-GB"/>
        </w:rPr>
        <w:t>(</w:t>
      </w:r>
      <w:r w:rsidRPr="00FD7181">
        <w:rPr>
          <w:snapToGrid/>
          <w:szCs w:val="21"/>
          <w:lang w:val="en-GB"/>
        </w:rPr>
        <w:t>根据</w:t>
      </w:r>
      <w:r w:rsidRPr="00FD7181">
        <w:rPr>
          <w:snapToGrid/>
          <w:szCs w:val="21"/>
          <w:lang w:val="en-GB"/>
        </w:rPr>
        <w:t>“Shoshani</w:t>
      </w:r>
      <w:r w:rsidRPr="00FD7181">
        <w:rPr>
          <w:snapToGrid/>
          <w:szCs w:val="21"/>
          <w:lang w:val="en-GB"/>
        </w:rPr>
        <w:t>的报告</w:t>
      </w:r>
      <w:r w:rsidRPr="00FD7181">
        <w:rPr>
          <w:snapToGrid/>
          <w:szCs w:val="21"/>
          <w:lang w:val="en-GB"/>
        </w:rPr>
        <w:t>”</w:t>
      </w:r>
      <w:r w:rsidR="00FD7181" w:rsidRPr="00FD7181">
        <w:rPr>
          <w:snapToGrid/>
          <w:szCs w:val="21"/>
          <w:lang w:val="en-GB"/>
        </w:rPr>
        <w:t>)</w:t>
      </w:r>
      <w:r w:rsidRPr="00FD7181">
        <w:rPr>
          <w:snapToGrid/>
          <w:szCs w:val="21"/>
          <w:lang w:val="en-GB"/>
        </w:rPr>
        <w:t>。按照这种新方法</w:t>
      </w:r>
      <w:r w:rsidR="00FD7181" w:rsidRPr="00FD7181">
        <w:rPr>
          <w:snapToGrid/>
          <w:szCs w:val="21"/>
          <w:lang w:val="en-GB"/>
        </w:rPr>
        <w:t>，</w:t>
      </w:r>
      <w:r w:rsidRPr="00FD7181">
        <w:rPr>
          <w:snapToGrid/>
          <w:szCs w:val="21"/>
          <w:lang w:val="en-GB"/>
        </w:rPr>
        <w:t>每一个学校都会按照在校生人数及其社会经济背景收到每个学生的预算。学习上缺口更大的学生将获得更多学时课程的预算。新的差别预算系统</w:t>
      </w:r>
      <w:r w:rsidRPr="005330BB">
        <w:rPr>
          <w:snapToGrid/>
          <w:lang w:val="en-GB"/>
        </w:rPr>
        <w:t>大幅</w:t>
      </w:r>
      <w:r w:rsidRPr="00FD7181">
        <w:rPr>
          <w:snapToGrid/>
          <w:szCs w:val="21"/>
          <w:lang w:val="en-GB"/>
        </w:rPr>
        <w:t>提高了低收入背景人口的预算额度</w:t>
      </w:r>
      <w:r w:rsidR="00FD7181" w:rsidRPr="00FD7181">
        <w:rPr>
          <w:snapToGrid/>
          <w:szCs w:val="21"/>
          <w:lang w:val="en-GB"/>
        </w:rPr>
        <w:t>，</w:t>
      </w:r>
      <w:r w:rsidRPr="00FD7181">
        <w:rPr>
          <w:snapToGrid/>
          <w:szCs w:val="21"/>
          <w:lang w:val="en-GB"/>
        </w:rPr>
        <w:t>包括阿拉伯、德鲁兹和贝多因的学生。</w:t>
      </w:r>
    </w:p>
    <w:p w:rsidR="007C63EF" w:rsidRPr="00FD7181" w:rsidRDefault="007C63EF" w:rsidP="005330BB">
      <w:pPr>
        <w:pStyle w:val="SingleTxtGC"/>
        <w:tabs>
          <w:tab w:val="clear" w:pos="1565"/>
          <w:tab w:val="clear" w:pos="1996"/>
          <w:tab w:val="left" w:pos="1680"/>
        </w:tabs>
        <w:rPr>
          <w:snapToGrid/>
          <w:szCs w:val="21"/>
          <w:lang w:val="en-GB"/>
        </w:rPr>
      </w:pPr>
      <w:r w:rsidRPr="00FD7181">
        <w:rPr>
          <w:bCs/>
          <w:snapToGrid/>
          <w:szCs w:val="21"/>
          <w:lang w:val="en-GB"/>
        </w:rPr>
        <w:t>55</w:t>
      </w:r>
      <w:r w:rsidR="00FD7181" w:rsidRPr="00FD7181">
        <w:rPr>
          <w:bCs/>
          <w:snapToGrid/>
          <w:szCs w:val="21"/>
          <w:lang w:val="en-GB"/>
        </w:rPr>
        <w:t>5.</w:t>
      </w:r>
      <w:r w:rsidRPr="00FD7181">
        <w:rPr>
          <w:bCs/>
          <w:snapToGrid/>
          <w:szCs w:val="21"/>
          <w:lang w:val="en-GB"/>
        </w:rPr>
        <w:tab/>
      </w:r>
      <w:r w:rsidRPr="00FD7181">
        <w:rPr>
          <w:rFonts w:eastAsia="SimHei"/>
          <w:bCs/>
          <w:snapToGrid/>
          <w:szCs w:val="21"/>
          <w:lang w:val="en-GB"/>
        </w:rPr>
        <w:t>双语教育</w:t>
      </w:r>
      <w:r w:rsidRPr="00FD7181">
        <w:rPr>
          <w:snapToGrid/>
          <w:szCs w:val="21"/>
          <w:lang w:val="en-GB"/>
        </w:rPr>
        <w:t>。在对以色列上次定期报告发表的结论意见中</w:t>
      </w:r>
      <w:r w:rsidR="00FD7181" w:rsidRPr="00FD7181">
        <w:rPr>
          <w:snapToGrid/>
          <w:szCs w:val="21"/>
          <w:lang w:val="en-GB"/>
        </w:rPr>
        <w:t>，</w:t>
      </w:r>
      <w:r w:rsidRPr="00FD7181">
        <w:rPr>
          <w:snapToGrid/>
          <w:szCs w:val="21"/>
          <w:lang w:val="en-GB"/>
        </w:rPr>
        <w:t>委员会鼓励发展犹太学生和阿拉伯学生混合学校体制</w:t>
      </w:r>
      <w:r w:rsidR="00FD7181" w:rsidRPr="00FD7181">
        <w:rPr>
          <w:snapToGrid/>
          <w:szCs w:val="21"/>
          <w:lang w:val="en-GB"/>
        </w:rPr>
        <w:t>，</w:t>
      </w:r>
      <w:r w:rsidRPr="00FD7181">
        <w:rPr>
          <w:snapToGrid/>
          <w:szCs w:val="21"/>
          <w:lang w:val="en-GB"/>
        </w:rPr>
        <w:t>以促进全国公民之间达成谅解和容忍</w:t>
      </w:r>
      <w:r w:rsidR="00FD7181" w:rsidRPr="00FD7181">
        <w:rPr>
          <w:snapToGrid/>
          <w:szCs w:val="21"/>
          <w:lang w:val="en-GB"/>
        </w:rPr>
        <w:t>，</w:t>
      </w:r>
      <w:r w:rsidRPr="00FD7181">
        <w:rPr>
          <w:snapToGrid/>
          <w:szCs w:val="21"/>
          <w:lang w:val="en-GB"/>
        </w:rPr>
        <w:t>并建立友谊。</w:t>
      </w:r>
      <w:r w:rsidRPr="00FD7181">
        <w:rPr>
          <w:snapToGrid/>
          <w:szCs w:val="21"/>
          <w:lang w:val="en-GB"/>
        </w:rPr>
        <w:t xml:space="preserve">“Neve Shalom </w:t>
      </w:r>
      <w:r w:rsidR="00D56C56">
        <w:rPr>
          <w:snapToGrid/>
          <w:szCs w:val="21"/>
          <w:lang w:val="en-GB"/>
        </w:rPr>
        <w:t>-</w:t>
      </w:r>
      <w:r w:rsidRPr="00FD7181">
        <w:rPr>
          <w:snapToGrid/>
          <w:szCs w:val="21"/>
          <w:lang w:val="en-GB"/>
        </w:rPr>
        <w:t xml:space="preserve"> Wahat al-Salam”</w:t>
      </w:r>
      <w:r w:rsidRPr="00FD7181">
        <w:rPr>
          <w:snapToGrid/>
          <w:szCs w:val="21"/>
          <w:lang w:val="en-GB"/>
        </w:rPr>
        <w:t>村是双语教育的一个突出实例。该村位于耶路撒冷和特拉维夫正中间</w:t>
      </w:r>
      <w:r w:rsidR="00FD7181" w:rsidRPr="00FD7181">
        <w:rPr>
          <w:snapToGrid/>
          <w:szCs w:val="21"/>
          <w:lang w:val="en-GB"/>
        </w:rPr>
        <w:t>，</w:t>
      </w:r>
      <w:r w:rsidRPr="00FD7181">
        <w:rPr>
          <w:snapToGrid/>
          <w:szCs w:val="21"/>
          <w:lang w:val="en-GB"/>
        </w:rPr>
        <w:t>始建于</w:t>
      </w:r>
      <w:r w:rsidRPr="00FD7181">
        <w:rPr>
          <w:snapToGrid/>
          <w:szCs w:val="21"/>
          <w:lang w:val="en-GB"/>
        </w:rPr>
        <w:t>1970</w:t>
      </w:r>
      <w:r w:rsidRPr="00FD7181">
        <w:rPr>
          <w:snapToGrid/>
          <w:szCs w:val="21"/>
          <w:lang w:val="en-GB"/>
        </w:rPr>
        <w:t>年代早期。到</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有</w:t>
      </w:r>
      <w:r w:rsidRPr="00FD7181">
        <w:rPr>
          <w:snapToGrid/>
          <w:szCs w:val="21"/>
          <w:lang w:val="en-GB"/>
        </w:rPr>
        <w:t>50</w:t>
      </w:r>
      <w:r w:rsidRPr="00FD7181">
        <w:rPr>
          <w:snapToGrid/>
          <w:szCs w:val="21"/>
          <w:lang w:val="en-GB"/>
        </w:rPr>
        <w:t>多个家庭来到该村居住</w:t>
      </w:r>
      <w:r w:rsidR="00FD7181" w:rsidRPr="00FD7181">
        <w:rPr>
          <w:snapToGrid/>
          <w:szCs w:val="21"/>
          <w:lang w:val="en-GB"/>
        </w:rPr>
        <w:t>，</w:t>
      </w:r>
      <w:r w:rsidRPr="00FD7181">
        <w:rPr>
          <w:snapToGrid/>
          <w:szCs w:val="21"/>
          <w:lang w:val="en-GB"/>
        </w:rPr>
        <w:t>犹太家庭和阿拉伯家庭数目相等。最终</w:t>
      </w:r>
      <w:r w:rsidR="00FD7181" w:rsidRPr="00FD7181">
        <w:rPr>
          <w:snapToGrid/>
          <w:szCs w:val="21"/>
          <w:lang w:val="en-GB"/>
        </w:rPr>
        <w:t>，</w:t>
      </w:r>
      <w:r w:rsidRPr="00FD7181">
        <w:rPr>
          <w:snapToGrid/>
          <w:szCs w:val="21"/>
          <w:lang w:val="en-GB"/>
        </w:rPr>
        <w:t>该村将容纳</w:t>
      </w:r>
      <w:r w:rsidRPr="00FD7181">
        <w:rPr>
          <w:snapToGrid/>
          <w:szCs w:val="21"/>
          <w:lang w:val="en-GB"/>
        </w:rPr>
        <w:t>140</w:t>
      </w:r>
      <w:r w:rsidRPr="00FD7181">
        <w:rPr>
          <w:snapToGrid/>
          <w:szCs w:val="21"/>
          <w:lang w:val="en-GB"/>
        </w:rPr>
        <w:t>个家庭。</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55</w:t>
      </w:r>
      <w:r w:rsidR="00FD7181" w:rsidRPr="00FD7181">
        <w:rPr>
          <w:snapToGrid/>
          <w:szCs w:val="21"/>
          <w:lang w:val="en-GB"/>
        </w:rPr>
        <w:t>6.</w:t>
      </w:r>
      <w:r w:rsidRPr="00FD7181">
        <w:rPr>
          <w:snapToGrid/>
          <w:szCs w:val="21"/>
          <w:lang w:val="en-GB"/>
        </w:rPr>
        <w:tab/>
      </w:r>
      <w:r w:rsidRPr="00FD7181">
        <w:rPr>
          <w:snapToGrid/>
          <w:szCs w:val="21"/>
          <w:lang w:val="en-GB"/>
        </w:rPr>
        <w:t>在</w:t>
      </w:r>
      <w:r w:rsidRPr="00FD7181">
        <w:rPr>
          <w:snapToGrid/>
          <w:szCs w:val="21"/>
          <w:lang w:val="en-GB"/>
        </w:rPr>
        <w:t xml:space="preserve">“Neve Shalom </w:t>
      </w:r>
      <w:r w:rsidR="00D56C56">
        <w:rPr>
          <w:snapToGrid/>
          <w:szCs w:val="21"/>
          <w:lang w:val="en-GB"/>
        </w:rPr>
        <w:t>-</w:t>
      </w:r>
      <w:r w:rsidRPr="00FD7181">
        <w:rPr>
          <w:snapToGrid/>
          <w:szCs w:val="21"/>
          <w:lang w:val="en-GB"/>
        </w:rPr>
        <w:t xml:space="preserve"> Wahat al-Salam”</w:t>
      </w:r>
      <w:r w:rsidRPr="00FD7181">
        <w:rPr>
          <w:snapToGrid/>
          <w:szCs w:val="21"/>
          <w:lang w:val="en-GB"/>
        </w:rPr>
        <w:t>村建立并推行的双语教育制度是该社区与当地其他社区共存的多种表述之一。双语教育制度从幼儿园一直延伸到初中水平</w:t>
      </w:r>
      <w:r w:rsidR="00FD7181" w:rsidRPr="00FD7181">
        <w:rPr>
          <w:snapToGrid/>
          <w:szCs w:val="21"/>
          <w:lang w:val="en-GB"/>
        </w:rPr>
        <w:t>，</w:t>
      </w:r>
      <w:r w:rsidRPr="00FD7181">
        <w:rPr>
          <w:snapToGrid/>
          <w:szCs w:val="21"/>
          <w:lang w:val="en-GB"/>
        </w:rPr>
        <w:t>约有</w:t>
      </w:r>
      <w:r w:rsidRPr="005330BB">
        <w:rPr>
          <w:snapToGrid/>
          <w:lang w:val="en-GB"/>
        </w:rPr>
        <w:t>200</w:t>
      </w:r>
      <w:r w:rsidRPr="00FD7181">
        <w:rPr>
          <w:snapToGrid/>
          <w:szCs w:val="21"/>
          <w:lang w:val="en-GB"/>
        </w:rPr>
        <w:t>名在校儿童</w:t>
      </w:r>
      <w:r w:rsidR="00FD7181" w:rsidRPr="00FD7181">
        <w:rPr>
          <w:snapToGrid/>
          <w:szCs w:val="21"/>
          <w:lang w:val="en-GB"/>
        </w:rPr>
        <w:t>，</w:t>
      </w:r>
      <w:r w:rsidRPr="00FD7181">
        <w:rPr>
          <w:snapToGrid/>
          <w:szCs w:val="21"/>
          <w:lang w:val="en-GB"/>
        </w:rPr>
        <w:t>其中</w:t>
      </w:r>
      <w:r w:rsidRPr="00FD7181">
        <w:rPr>
          <w:snapToGrid/>
          <w:szCs w:val="21"/>
          <w:lang w:val="en-GB"/>
        </w:rPr>
        <w:t>90</w:t>
      </w:r>
      <w:r w:rsidR="00FD7181" w:rsidRPr="00FD7181">
        <w:rPr>
          <w:snapToGrid/>
          <w:szCs w:val="21"/>
          <w:lang w:val="en-GB"/>
        </w:rPr>
        <w:t>%</w:t>
      </w:r>
      <w:r w:rsidRPr="00FD7181">
        <w:rPr>
          <w:snapToGrid/>
          <w:szCs w:val="21"/>
          <w:lang w:val="en-GB"/>
        </w:rPr>
        <w:t>来自周围的阿拉伯和犹太社区。在耶路撒冷、米斯加夫和卡拉卡拉也有类似的双语或文化间教育框架正在运作。</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55</w:t>
      </w:r>
      <w:r w:rsidR="00FD7181" w:rsidRPr="00FD7181">
        <w:rPr>
          <w:snapToGrid/>
          <w:szCs w:val="21"/>
          <w:lang w:val="en-GB"/>
        </w:rPr>
        <w:t>7.</w:t>
      </w:r>
      <w:r w:rsidRPr="00FD7181">
        <w:rPr>
          <w:snapToGrid/>
          <w:szCs w:val="21"/>
          <w:lang w:val="en-GB"/>
        </w:rPr>
        <w:tab/>
      </w:r>
      <w:r w:rsidRPr="00FD7181">
        <w:rPr>
          <w:snapToGrid/>
          <w:szCs w:val="21"/>
          <w:lang w:val="en-GB"/>
        </w:rPr>
        <w:t>需要指出是</w:t>
      </w:r>
      <w:r w:rsidR="00FD7181" w:rsidRPr="00FD7181">
        <w:rPr>
          <w:snapToGrid/>
          <w:szCs w:val="21"/>
          <w:lang w:val="en-GB"/>
        </w:rPr>
        <w:t>，</w:t>
      </w:r>
      <w:r w:rsidRPr="00FD7181">
        <w:rPr>
          <w:snapToGrid/>
          <w:szCs w:val="21"/>
          <w:lang w:val="en-GB"/>
        </w:rPr>
        <w:t>家长有权将子女送到当地市镇辖区中自己选择的教育机构</w:t>
      </w:r>
      <w:r w:rsidR="00FD7181" w:rsidRPr="00FD7181">
        <w:rPr>
          <w:snapToGrid/>
          <w:szCs w:val="21"/>
          <w:lang w:val="en-GB"/>
        </w:rPr>
        <w:t>(</w:t>
      </w:r>
      <w:r w:rsidRPr="00FD7181">
        <w:rPr>
          <w:snapToGrid/>
          <w:szCs w:val="21"/>
          <w:lang w:val="en-GB"/>
        </w:rPr>
        <w:t>幼儿园或学校</w:t>
      </w:r>
      <w:r w:rsidR="00FD7181" w:rsidRPr="00FD7181">
        <w:rPr>
          <w:snapToGrid/>
          <w:szCs w:val="21"/>
          <w:lang w:val="en-GB"/>
        </w:rPr>
        <w:t>)</w:t>
      </w:r>
      <w:r w:rsidRPr="00FD7181">
        <w:rPr>
          <w:snapToGrid/>
          <w:szCs w:val="21"/>
          <w:lang w:val="en-GB"/>
        </w:rPr>
        <w:t>中</w:t>
      </w:r>
      <w:r w:rsidR="00FD7181" w:rsidRPr="00FD7181">
        <w:rPr>
          <w:snapToGrid/>
          <w:szCs w:val="21"/>
          <w:lang w:val="en-GB"/>
        </w:rPr>
        <w:t>，</w:t>
      </w:r>
      <w:r w:rsidRPr="00FD7181">
        <w:rPr>
          <w:snapToGrid/>
          <w:szCs w:val="21"/>
          <w:lang w:val="en-GB"/>
        </w:rPr>
        <w:t>无论是希伯来语学校还是阿拉伯语学校</w:t>
      </w:r>
      <w:r w:rsidR="00FD7181" w:rsidRPr="00FD7181">
        <w:rPr>
          <w:snapToGrid/>
          <w:szCs w:val="21"/>
          <w:lang w:val="en-GB"/>
        </w:rPr>
        <w:t>，</w:t>
      </w:r>
      <w:r w:rsidRPr="00FD7181">
        <w:rPr>
          <w:snapToGrid/>
          <w:szCs w:val="21"/>
          <w:lang w:val="en-GB"/>
        </w:rPr>
        <w:t>或者是一所双语学校</w:t>
      </w:r>
      <w:r w:rsidR="00FD7181" w:rsidRPr="00FD7181">
        <w:rPr>
          <w:snapToGrid/>
          <w:szCs w:val="21"/>
          <w:lang w:val="en-GB"/>
        </w:rPr>
        <w:t>，</w:t>
      </w:r>
      <w:r w:rsidRPr="00FD7181">
        <w:rPr>
          <w:snapToGrid/>
          <w:szCs w:val="21"/>
          <w:lang w:val="en-GB"/>
        </w:rPr>
        <w:t>而唯一的限制条件是倾向于招收居住在教育机构附近的儿童。</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55</w:t>
      </w:r>
      <w:r w:rsidR="00FD7181" w:rsidRPr="00FD7181">
        <w:rPr>
          <w:snapToGrid/>
          <w:szCs w:val="21"/>
          <w:lang w:val="en-GB"/>
        </w:rPr>
        <w:t>8.</w:t>
      </w:r>
      <w:r w:rsidRPr="00FD7181">
        <w:rPr>
          <w:snapToGrid/>
          <w:szCs w:val="21"/>
          <w:lang w:val="en-GB"/>
        </w:rPr>
        <w:tab/>
      </w:r>
      <w:r w:rsidRPr="00FD7181">
        <w:rPr>
          <w:snapToGrid/>
          <w:szCs w:val="21"/>
          <w:lang w:val="en-GB"/>
        </w:rPr>
        <w:t>不必说</w:t>
      </w:r>
      <w:r w:rsidR="00FD7181" w:rsidRPr="00FD7181">
        <w:rPr>
          <w:snapToGrid/>
          <w:szCs w:val="21"/>
          <w:lang w:val="en-GB"/>
        </w:rPr>
        <w:t>，</w:t>
      </w:r>
      <w:r w:rsidRPr="00FD7181">
        <w:rPr>
          <w:snapToGrid/>
          <w:szCs w:val="21"/>
          <w:lang w:val="en-GB"/>
        </w:rPr>
        <w:t>以色列有许多致力于推动以色列犹太人和阿拉伯人之间共存与合作的各种方案</w:t>
      </w:r>
      <w:r w:rsidR="00FD7181" w:rsidRPr="00FD7181">
        <w:rPr>
          <w:snapToGrid/>
          <w:szCs w:val="21"/>
          <w:lang w:val="en-GB"/>
        </w:rPr>
        <w:t>，</w:t>
      </w:r>
      <w:r w:rsidRPr="00FD7181">
        <w:rPr>
          <w:snapToGrid/>
          <w:szCs w:val="21"/>
          <w:lang w:val="en-GB"/>
        </w:rPr>
        <w:t>其方式是通过为不同社会的福利举办的教育活动、文化活动或市间合作</w:t>
      </w:r>
      <w:r w:rsidR="00FD7181" w:rsidRPr="00FD7181">
        <w:rPr>
          <w:snapToGrid/>
          <w:szCs w:val="21"/>
          <w:lang w:val="en-GB"/>
        </w:rPr>
        <w:t>，</w:t>
      </w:r>
      <w:r w:rsidRPr="00FD7181">
        <w:rPr>
          <w:snapToGrid/>
          <w:szCs w:val="21"/>
          <w:lang w:val="en-GB"/>
        </w:rPr>
        <w:t>本</w:t>
      </w:r>
      <w:r w:rsidRPr="005330BB">
        <w:rPr>
          <w:snapToGrid/>
          <w:lang w:val="en-GB"/>
        </w:rPr>
        <w:t>报告</w:t>
      </w:r>
      <w:r w:rsidRPr="00FD7181">
        <w:rPr>
          <w:snapToGrid/>
          <w:szCs w:val="21"/>
          <w:lang w:val="en-GB"/>
        </w:rPr>
        <w:t>通篇已对此作详尽论述。</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统计数据</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55</w:t>
      </w:r>
      <w:r w:rsidR="00FD7181" w:rsidRPr="00FD7181">
        <w:rPr>
          <w:snapToGrid/>
          <w:szCs w:val="21"/>
          <w:lang w:val="en-GB"/>
        </w:rPr>
        <w:t>9.</w:t>
      </w:r>
      <w:r w:rsidRPr="00FD7181">
        <w:rPr>
          <w:snapToGrid/>
          <w:szCs w:val="21"/>
          <w:lang w:val="en-GB"/>
        </w:rPr>
        <w:tab/>
      </w:r>
      <w:r w:rsidRPr="00FD7181">
        <w:rPr>
          <w:snapToGrid/>
          <w:szCs w:val="21"/>
          <w:lang w:val="en-GB"/>
        </w:rPr>
        <w:t>在</w:t>
      </w:r>
      <w:r w:rsidRPr="005330BB">
        <w:rPr>
          <w:snapToGrid/>
          <w:lang w:val="en-GB"/>
        </w:rPr>
        <w:t>2006</w:t>
      </w:r>
      <w:r w:rsidR="00FD7181" w:rsidRPr="00FD7181">
        <w:rPr>
          <w:snapToGrid/>
          <w:szCs w:val="21"/>
          <w:lang w:val="en-GB"/>
        </w:rPr>
        <w:t>/</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教育部下属教育制度中的学生总数达到将近</w:t>
      </w:r>
      <w:r w:rsidRPr="00FD7181">
        <w:rPr>
          <w:snapToGrid/>
          <w:szCs w:val="21"/>
          <w:lang w:val="en-GB"/>
        </w:rPr>
        <w:t xml:space="preserve">1 </w:t>
      </w:r>
      <w:r w:rsidRPr="00FD7181">
        <w:rPr>
          <w:snapToGrid/>
          <w:szCs w:val="21"/>
          <w:rtl/>
          <w:lang w:val="en-GB" w:eastAsia="en-US" w:bidi="he-IL"/>
        </w:rPr>
        <w:t>9</w:t>
      </w:r>
      <w:r w:rsidRPr="00FD7181">
        <w:rPr>
          <w:snapToGrid/>
          <w:szCs w:val="21"/>
          <w:lang w:val="en-GB"/>
        </w:rPr>
        <w:t>00 000</w:t>
      </w:r>
      <w:r w:rsidRPr="00FD7181">
        <w:rPr>
          <w:snapToGrid/>
          <w:szCs w:val="21"/>
          <w:lang w:val="en-GB"/>
        </w:rPr>
        <w:t>人</w:t>
      </w:r>
      <w:r w:rsidR="0091069C">
        <w:rPr>
          <w:rFonts w:hint="eastAsia"/>
          <w:spacing w:val="-50"/>
        </w:rPr>
        <w:t>―</w:t>
      </w:r>
      <w:r w:rsidR="0091069C">
        <w:rPr>
          <w:rFonts w:hint="eastAsia"/>
        </w:rPr>
        <w:t>―</w:t>
      </w:r>
      <w:r w:rsidRPr="00FD7181">
        <w:rPr>
          <w:snapToGrid/>
          <w:szCs w:val="21"/>
          <w:lang w:val="en-GB"/>
        </w:rPr>
        <w:t>从学龄前到中学毕业</w:t>
      </w:r>
      <w:r w:rsidR="00FD7181" w:rsidRPr="00FD7181">
        <w:rPr>
          <w:snapToGrid/>
          <w:szCs w:val="21"/>
          <w:lang w:val="en-GB"/>
        </w:rPr>
        <w:t>，</w:t>
      </w:r>
      <w:r w:rsidRPr="00FD7181">
        <w:rPr>
          <w:snapToGrid/>
          <w:szCs w:val="21"/>
          <w:lang w:val="en-GB"/>
        </w:rPr>
        <w:t>其中</w:t>
      </w:r>
      <w:r w:rsidRPr="00FD7181">
        <w:rPr>
          <w:snapToGrid/>
          <w:szCs w:val="21"/>
          <w:lang w:val="en-GB"/>
        </w:rPr>
        <w:t>1 381 101</w:t>
      </w:r>
      <w:r w:rsidRPr="00FD7181">
        <w:rPr>
          <w:snapToGrid/>
          <w:szCs w:val="21"/>
          <w:lang w:val="en-GB"/>
        </w:rPr>
        <w:t>人是犹太人</w:t>
      </w:r>
      <w:r w:rsidR="00FD7181" w:rsidRPr="00FD7181">
        <w:rPr>
          <w:snapToGrid/>
          <w:szCs w:val="21"/>
          <w:lang w:val="en-GB"/>
        </w:rPr>
        <w:t>，</w:t>
      </w:r>
      <w:r w:rsidRPr="00FD7181">
        <w:rPr>
          <w:snapToGrid/>
          <w:szCs w:val="21"/>
          <w:lang w:val="en-GB"/>
        </w:rPr>
        <w:t>465 016</w:t>
      </w:r>
      <w:r w:rsidRPr="00FD7181">
        <w:rPr>
          <w:snapToGrid/>
          <w:szCs w:val="21"/>
          <w:lang w:val="en-GB"/>
        </w:rPr>
        <w:t>人是阿拉伯人。</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56</w:t>
      </w:r>
      <w:r w:rsidR="00FD7181" w:rsidRPr="00FD7181">
        <w:rPr>
          <w:snapToGrid/>
          <w:szCs w:val="21"/>
          <w:lang w:val="en-GB"/>
        </w:rPr>
        <w:t>0.</w:t>
      </w:r>
      <w:r w:rsidRPr="00FD7181">
        <w:rPr>
          <w:snapToGrid/>
          <w:szCs w:val="21"/>
          <w:lang w:val="en-GB"/>
        </w:rPr>
        <w:tab/>
        <w:t>2007</w:t>
      </w:r>
      <w:r w:rsidRPr="00FD7181">
        <w:rPr>
          <w:snapToGrid/>
          <w:szCs w:val="21"/>
          <w:lang w:val="en-GB"/>
        </w:rPr>
        <w:t>年国家教育总支出达到</w:t>
      </w:r>
      <w:r w:rsidRPr="00FD7181">
        <w:rPr>
          <w:snapToGrid/>
          <w:szCs w:val="21"/>
          <w:lang w:val="en-GB"/>
        </w:rPr>
        <w:t>562</w:t>
      </w:r>
      <w:r w:rsidRPr="00FD7181">
        <w:rPr>
          <w:snapToGrid/>
          <w:szCs w:val="21"/>
          <w:lang w:val="en-GB"/>
        </w:rPr>
        <w:t>亿新谢克尔</w:t>
      </w:r>
      <w:r w:rsidR="00FD7181" w:rsidRPr="00FD7181">
        <w:rPr>
          <w:snapToGrid/>
          <w:szCs w:val="21"/>
          <w:lang w:val="en-GB"/>
        </w:rPr>
        <w:t>(</w:t>
      </w:r>
      <w:r w:rsidRPr="00FD7181">
        <w:rPr>
          <w:snapToGrid/>
          <w:szCs w:val="21"/>
          <w:lang w:val="en-GB"/>
        </w:rPr>
        <w:t>147</w:t>
      </w:r>
      <w:r w:rsidRPr="00FD7181">
        <w:rPr>
          <w:snapToGrid/>
          <w:szCs w:val="21"/>
          <w:lang w:val="en-GB"/>
        </w:rPr>
        <w:t>亿美元</w:t>
      </w:r>
      <w:r w:rsidR="00FD7181" w:rsidRPr="00FD7181">
        <w:rPr>
          <w:snapToGrid/>
          <w:szCs w:val="21"/>
          <w:lang w:val="en-GB"/>
        </w:rPr>
        <w:t>)</w:t>
      </w:r>
      <w:r w:rsidR="00FD7181" w:rsidRPr="00FD7181">
        <w:rPr>
          <w:snapToGrid/>
          <w:szCs w:val="21"/>
          <w:lang w:val="en-GB"/>
        </w:rPr>
        <w:t>，</w:t>
      </w:r>
      <w:r w:rsidRPr="00FD7181">
        <w:rPr>
          <w:snapToGrid/>
          <w:szCs w:val="21"/>
          <w:lang w:val="en-GB"/>
        </w:rPr>
        <w:t>占国内生产总值的</w:t>
      </w:r>
      <w:r w:rsidR="00FD7181" w:rsidRPr="00FD7181">
        <w:rPr>
          <w:snapToGrid/>
          <w:szCs w:val="21"/>
          <w:lang w:val="en-GB"/>
        </w:rPr>
        <w:t>8.</w:t>
      </w:r>
      <w:r w:rsidRPr="00FD7181">
        <w:rPr>
          <w:snapToGrid/>
          <w:szCs w:val="21"/>
          <w:lang w:val="en-GB"/>
        </w:rPr>
        <w:t>5</w:t>
      </w:r>
      <w:r w:rsidR="00FD7181" w:rsidRPr="00FD7181">
        <w:rPr>
          <w:snapToGrid/>
          <w:szCs w:val="21"/>
          <w:lang w:val="en-GB"/>
        </w:rPr>
        <w:t>%</w:t>
      </w:r>
      <w:r w:rsidRPr="00FD7181">
        <w:rPr>
          <w:snapToGrid/>
          <w:szCs w:val="21"/>
          <w:lang w:val="en-GB"/>
        </w:rPr>
        <w:t>。</w:t>
      </w:r>
      <w:r w:rsidRPr="00FD7181">
        <w:rPr>
          <w:snapToGrid/>
          <w:szCs w:val="21"/>
          <w:lang w:val="en-GB"/>
        </w:rPr>
        <w:t>2007</w:t>
      </w:r>
      <w:r w:rsidRPr="00FD7181">
        <w:rPr>
          <w:snapToGrid/>
          <w:szCs w:val="21"/>
          <w:lang w:val="en-GB"/>
        </w:rPr>
        <w:t>年国家教育总支出</w:t>
      </w:r>
      <w:r w:rsidR="00FD7181" w:rsidRPr="00FD7181">
        <w:rPr>
          <w:snapToGrid/>
          <w:szCs w:val="21"/>
          <w:lang w:val="en-GB"/>
        </w:rPr>
        <w:t>(</w:t>
      </w:r>
      <w:r w:rsidRPr="00FD7181">
        <w:rPr>
          <w:snapToGrid/>
          <w:szCs w:val="21"/>
          <w:lang w:val="en-GB"/>
        </w:rPr>
        <w:t>同比</w:t>
      </w:r>
      <w:r w:rsidR="00FD7181" w:rsidRPr="00FD7181">
        <w:rPr>
          <w:snapToGrid/>
          <w:szCs w:val="21"/>
          <w:lang w:val="en-GB"/>
        </w:rPr>
        <w:t>)</w:t>
      </w:r>
      <w:r w:rsidRPr="00FD7181">
        <w:rPr>
          <w:snapToGrid/>
          <w:szCs w:val="21"/>
          <w:lang w:val="en-GB"/>
        </w:rPr>
        <w:t>增长</w:t>
      </w:r>
      <w:r w:rsidRPr="00FD7181">
        <w:rPr>
          <w:snapToGrid/>
          <w:szCs w:val="21"/>
          <w:lang w:val="en-GB"/>
        </w:rPr>
        <w:t>5</w:t>
      </w:r>
      <w:r w:rsidR="00FD7181" w:rsidRPr="00FD7181">
        <w:rPr>
          <w:snapToGrid/>
          <w:szCs w:val="21"/>
          <w:lang w:val="en-GB"/>
        </w:rPr>
        <w:t>%</w:t>
      </w:r>
      <w:r w:rsidR="00FD7181" w:rsidRPr="00FD7181">
        <w:rPr>
          <w:snapToGrid/>
          <w:szCs w:val="21"/>
          <w:lang w:val="en-GB"/>
        </w:rPr>
        <w:t>，</w:t>
      </w:r>
      <w:r w:rsidRPr="00FD7181">
        <w:rPr>
          <w:snapToGrid/>
          <w:szCs w:val="21"/>
          <w:lang w:val="en-GB"/>
        </w:rPr>
        <w:t>2006</w:t>
      </w:r>
      <w:r w:rsidRPr="00FD7181">
        <w:rPr>
          <w:snapToGrid/>
          <w:szCs w:val="21"/>
          <w:lang w:val="en-GB"/>
        </w:rPr>
        <w:t>年和</w:t>
      </w:r>
      <w:r w:rsidRPr="00FD7181">
        <w:rPr>
          <w:snapToGrid/>
          <w:szCs w:val="21"/>
          <w:lang w:val="en-GB"/>
        </w:rPr>
        <w:t>2005</w:t>
      </w:r>
      <w:r w:rsidRPr="00FD7181">
        <w:rPr>
          <w:snapToGrid/>
          <w:szCs w:val="21"/>
          <w:lang w:val="en-GB"/>
        </w:rPr>
        <w:t>年分别增长</w:t>
      </w:r>
      <w:r w:rsidRPr="00FD7181">
        <w:rPr>
          <w:snapToGrid/>
          <w:szCs w:val="21"/>
          <w:lang w:val="en-GB"/>
        </w:rPr>
        <w:t>2</w:t>
      </w:r>
      <w:r w:rsidR="00FD7181" w:rsidRPr="00FD7181">
        <w:rPr>
          <w:snapToGrid/>
          <w:szCs w:val="21"/>
          <w:lang w:val="en-GB"/>
        </w:rPr>
        <w:t>%</w:t>
      </w:r>
      <w:r w:rsidRPr="00FD7181">
        <w:rPr>
          <w:snapToGrid/>
          <w:szCs w:val="21"/>
          <w:lang w:val="en-GB"/>
        </w:rPr>
        <w:t>。</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识字</w:t>
      </w:r>
      <w:r w:rsidRPr="00724BFE">
        <w:rPr>
          <w:snapToGrid/>
          <w:lang w:val="en-GB"/>
        </w:rPr>
        <w:t>能力</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56</w:t>
      </w:r>
      <w:r w:rsidR="00FD7181" w:rsidRPr="00FD7181">
        <w:rPr>
          <w:snapToGrid/>
          <w:szCs w:val="21"/>
          <w:lang w:val="en-GB"/>
        </w:rPr>
        <w:t>1.</w:t>
      </w:r>
      <w:r w:rsidRPr="00FD7181">
        <w:rPr>
          <w:snapToGrid/>
          <w:szCs w:val="21"/>
          <w:lang w:val="en-GB"/>
        </w:rPr>
        <w:tab/>
      </w:r>
      <w:r w:rsidRPr="00FD7181">
        <w:rPr>
          <w:snapToGrid/>
          <w:szCs w:val="21"/>
          <w:lang w:val="en-GB"/>
        </w:rPr>
        <w:t>按照以色列上次报告</w:t>
      </w:r>
      <w:r w:rsidR="00FD7181" w:rsidRPr="00FD7181">
        <w:rPr>
          <w:snapToGrid/>
          <w:szCs w:val="21"/>
          <w:lang w:val="en-GB"/>
        </w:rPr>
        <w:t>，</w:t>
      </w:r>
      <w:r w:rsidRPr="00FD7181">
        <w:rPr>
          <w:snapToGrid/>
          <w:szCs w:val="21"/>
          <w:lang w:val="en-GB"/>
        </w:rPr>
        <w:t>仅受过四年或更少正规教育的人数持续下降</w:t>
      </w:r>
      <w:r w:rsidR="00FD7181" w:rsidRPr="00FD7181">
        <w:rPr>
          <w:snapToGrid/>
          <w:szCs w:val="21"/>
          <w:lang w:val="en-GB"/>
        </w:rPr>
        <w:t>，</w:t>
      </w:r>
      <w:r w:rsidRPr="00FD7181">
        <w:rPr>
          <w:snapToGrid/>
          <w:szCs w:val="21"/>
          <w:lang w:val="en-GB"/>
        </w:rPr>
        <w:t>总体情况有所改善。在阿拉伯人口中</w:t>
      </w:r>
      <w:r w:rsidR="00FD7181" w:rsidRPr="00FD7181">
        <w:rPr>
          <w:snapToGrid/>
          <w:szCs w:val="21"/>
          <w:lang w:val="en-GB"/>
        </w:rPr>
        <w:t>，</w:t>
      </w:r>
      <w:r w:rsidRPr="00FD7181">
        <w:rPr>
          <w:snapToGrid/>
          <w:szCs w:val="21"/>
          <w:lang w:val="en-GB"/>
        </w:rPr>
        <w:t>没受过正规教育的人数从</w:t>
      </w:r>
      <w:r w:rsidRPr="00FD7181">
        <w:rPr>
          <w:snapToGrid/>
          <w:szCs w:val="21"/>
          <w:lang w:val="en-GB"/>
        </w:rPr>
        <w:t>2002</w:t>
      </w:r>
      <w:r w:rsidRPr="00FD7181">
        <w:rPr>
          <w:snapToGrid/>
          <w:szCs w:val="21"/>
          <w:lang w:val="en-GB"/>
        </w:rPr>
        <w:t>年的</w:t>
      </w:r>
      <w:r w:rsidR="00FD7181" w:rsidRPr="00FD7181">
        <w:rPr>
          <w:snapToGrid/>
          <w:szCs w:val="21"/>
          <w:lang w:val="en-GB"/>
        </w:rPr>
        <w:t>7.</w:t>
      </w:r>
      <w:r w:rsidRPr="00FD7181">
        <w:rPr>
          <w:snapToGrid/>
          <w:szCs w:val="21"/>
          <w:lang w:val="en-GB"/>
        </w:rPr>
        <w:t>0</w:t>
      </w:r>
      <w:r w:rsidR="00FD7181" w:rsidRPr="00FD7181">
        <w:rPr>
          <w:snapToGrid/>
          <w:szCs w:val="21"/>
          <w:lang w:val="en-GB"/>
        </w:rPr>
        <w:t>%</w:t>
      </w:r>
      <w:r w:rsidRPr="00FD7181">
        <w:rPr>
          <w:snapToGrid/>
          <w:szCs w:val="21"/>
          <w:lang w:val="en-GB"/>
        </w:rPr>
        <w:t>下降到</w:t>
      </w:r>
      <w:r w:rsidRPr="00FD7181">
        <w:rPr>
          <w:snapToGrid/>
          <w:szCs w:val="21"/>
          <w:lang w:val="en-GB"/>
        </w:rPr>
        <w:t>2006</w:t>
      </w:r>
      <w:r w:rsidRPr="00FD7181">
        <w:rPr>
          <w:snapToGrid/>
          <w:szCs w:val="21"/>
          <w:lang w:val="en-GB"/>
        </w:rPr>
        <w:t>年的</w:t>
      </w:r>
      <w:r w:rsidR="00FD7181" w:rsidRPr="00FD7181">
        <w:rPr>
          <w:snapToGrid/>
          <w:szCs w:val="21"/>
          <w:lang w:val="en-GB"/>
        </w:rPr>
        <w:t>6.</w:t>
      </w:r>
      <w:r w:rsidRPr="00FD7181">
        <w:rPr>
          <w:snapToGrid/>
          <w:szCs w:val="21"/>
          <w:lang w:val="en-GB"/>
        </w:rPr>
        <w:t>1</w:t>
      </w:r>
      <w:r w:rsidR="00FD7181" w:rsidRPr="00FD7181">
        <w:rPr>
          <w:snapToGrid/>
          <w:szCs w:val="21"/>
          <w:lang w:val="en-GB"/>
        </w:rPr>
        <w:t>%</w:t>
      </w:r>
      <w:r w:rsidR="00FD7181" w:rsidRPr="00FD7181">
        <w:rPr>
          <w:snapToGrid/>
          <w:szCs w:val="21"/>
          <w:lang w:val="en-GB"/>
        </w:rPr>
        <w:t>，</w:t>
      </w:r>
      <w:r w:rsidRPr="00FD7181">
        <w:rPr>
          <w:snapToGrid/>
          <w:szCs w:val="21"/>
          <w:lang w:val="en-GB"/>
        </w:rPr>
        <w:t>而在犹太人口中</w:t>
      </w:r>
      <w:r w:rsidR="00FD7181" w:rsidRPr="00FD7181">
        <w:rPr>
          <w:snapToGrid/>
          <w:szCs w:val="21"/>
          <w:lang w:val="en-GB"/>
        </w:rPr>
        <w:t>，</w:t>
      </w:r>
      <w:r w:rsidRPr="00FD7181">
        <w:rPr>
          <w:snapToGrid/>
          <w:szCs w:val="21"/>
          <w:lang w:val="en-GB"/>
        </w:rPr>
        <w:t>这一数字分别从</w:t>
      </w:r>
      <w:r w:rsidR="00FD7181" w:rsidRPr="00FD7181">
        <w:rPr>
          <w:snapToGrid/>
          <w:szCs w:val="21"/>
          <w:lang w:val="en-GB"/>
        </w:rPr>
        <w:t>2.</w:t>
      </w:r>
      <w:r w:rsidRPr="00FD7181">
        <w:rPr>
          <w:snapToGrid/>
          <w:szCs w:val="21"/>
          <w:lang w:val="en-GB"/>
        </w:rPr>
        <w:t>5</w:t>
      </w:r>
      <w:r w:rsidR="00FD7181" w:rsidRPr="00FD7181">
        <w:rPr>
          <w:snapToGrid/>
          <w:szCs w:val="21"/>
          <w:lang w:val="en-GB"/>
        </w:rPr>
        <w:t>%</w:t>
      </w:r>
      <w:r w:rsidRPr="00FD7181">
        <w:rPr>
          <w:snapToGrid/>
          <w:szCs w:val="21"/>
          <w:lang w:val="en-GB"/>
        </w:rPr>
        <w:t>下降到</w:t>
      </w:r>
      <w:r w:rsidR="00FD7181" w:rsidRPr="00FD7181">
        <w:rPr>
          <w:snapToGrid/>
          <w:szCs w:val="21"/>
          <w:lang w:val="en-GB"/>
        </w:rPr>
        <w:t>2.</w:t>
      </w:r>
      <w:r w:rsidRPr="00FD7181">
        <w:rPr>
          <w:snapToGrid/>
          <w:szCs w:val="21"/>
          <w:lang w:val="en-GB"/>
        </w:rPr>
        <w:t>1</w:t>
      </w:r>
      <w:r w:rsidR="00FD7181" w:rsidRPr="00FD7181">
        <w:rPr>
          <w:snapToGrid/>
          <w:szCs w:val="21"/>
          <w:lang w:val="en-GB"/>
        </w:rPr>
        <w:t>%</w:t>
      </w:r>
      <w:r w:rsidRPr="00FD7181">
        <w:rPr>
          <w:snapToGrid/>
          <w:szCs w:val="21"/>
          <w:lang w:val="en-GB"/>
        </w:rPr>
        <w:t>。受过</w:t>
      </w:r>
      <w:r w:rsidRPr="00FD7181">
        <w:rPr>
          <w:snapToGrid/>
          <w:szCs w:val="21"/>
          <w:lang w:val="en-GB"/>
        </w:rPr>
        <w:t>1</w:t>
      </w:r>
      <w:r w:rsidR="00724BFE">
        <w:rPr>
          <w:rFonts w:hint="eastAsia"/>
          <w:snapToGrid/>
          <w:szCs w:val="21"/>
          <w:lang w:val="en-GB"/>
        </w:rPr>
        <w:t>-</w:t>
      </w:r>
      <w:r w:rsidRPr="00FD7181">
        <w:rPr>
          <w:snapToGrid/>
          <w:szCs w:val="21"/>
          <w:lang w:val="en-GB"/>
        </w:rPr>
        <w:t>4</w:t>
      </w:r>
      <w:r w:rsidRPr="00FD7181">
        <w:rPr>
          <w:snapToGrid/>
          <w:szCs w:val="21"/>
          <w:lang w:val="en-GB"/>
        </w:rPr>
        <w:t>年正规教育的阿拉伯人口数也从</w:t>
      </w:r>
      <w:r w:rsidRPr="00FD7181">
        <w:rPr>
          <w:snapToGrid/>
          <w:szCs w:val="21"/>
          <w:lang w:val="en-GB"/>
        </w:rPr>
        <w:t>2002</w:t>
      </w:r>
      <w:r w:rsidRPr="00FD7181">
        <w:rPr>
          <w:snapToGrid/>
          <w:szCs w:val="21"/>
          <w:lang w:val="en-GB"/>
        </w:rPr>
        <w:t>年的</w:t>
      </w:r>
      <w:r w:rsidRPr="00FD7181">
        <w:rPr>
          <w:snapToGrid/>
          <w:szCs w:val="21"/>
          <w:lang w:val="en-GB"/>
        </w:rPr>
        <w:t>4</w:t>
      </w:r>
      <w:r w:rsidR="00FD7181" w:rsidRPr="00FD7181">
        <w:rPr>
          <w:snapToGrid/>
          <w:szCs w:val="21"/>
          <w:lang w:val="en-GB"/>
        </w:rPr>
        <w:t>%</w:t>
      </w:r>
      <w:r w:rsidRPr="00FD7181">
        <w:rPr>
          <w:snapToGrid/>
          <w:szCs w:val="21"/>
          <w:lang w:val="en-GB"/>
        </w:rPr>
        <w:t>下降到</w:t>
      </w:r>
      <w:r w:rsidRPr="00FD7181">
        <w:rPr>
          <w:snapToGrid/>
          <w:szCs w:val="21"/>
          <w:lang w:val="en-GB"/>
        </w:rPr>
        <w:t>2006</w:t>
      </w:r>
      <w:r w:rsidRPr="00FD7181">
        <w:rPr>
          <w:snapToGrid/>
          <w:szCs w:val="21"/>
          <w:lang w:val="en-GB"/>
        </w:rPr>
        <w:t>年的</w:t>
      </w:r>
      <w:r w:rsidR="00FD7181" w:rsidRPr="00FD7181">
        <w:rPr>
          <w:snapToGrid/>
          <w:szCs w:val="21"/>
          <w:lang w:val="en-GB"/>
        </w:rPr>
        <w:t>3.</w:t>
      </w:r>
      <w:r w:rsidRPr="00FD7181">
        <w:rPr>
          <w:snapToGrid/>
          <w:szCs w:val="21"/>
          <w:lang w:val="en-GB"/>
        </w:rPr>
        <w:t>9</w:t>
      </w:r>
      <w:r w:rsidR="00FD7181" w:rsidRPr="00FD7181">
        <w:rPr>
          <w:snapToGrid/>
          <w:szCs w:val="21"/>
          <w:lang w:val="en-GB"/>
        </w:rPr>
        <w:t>%</w:t>
      </w:r>
      <w:r w:rsidR="00FD7181" w:rsidRPr="00FD7181">
        <w:rPr>
          <w:snapToGrid/>
          <w:szCs w:val="21"/>
          <w:lang w:val="en-GB"/>
        </w:rPr>
        <w:t>，</w:t>
      </w:r>
      <w:r w:rsidRPr="00FD7181">
        <w:rPr>
          <w:snapToGrid/>
          <w:szCs w:val="21"/>
          <w:lang w:val="en-GB"/>
        </w:rPr>
        <w:t>而此类犹太人口数则从</w:t>
      </w:r>
      <w:r w:rsidR="00C27101" w:rsidRPr="00183733">
        <w:rPr>
          <w:rFonts w:hint="eastAsia"/>
          <w:snapToGrid/>
          <w:spacing w:val="-50"/>
          <w:szCs w:val="21"/>
          <w:lang w:val="en-GB"/>
        </w:rPr>
        <w:t>―</w:t>
      </w:r>
      <w:r w:rsidR="00C27101" w:rsidRPr="00183733">
        <w:rPr>
          <w:rFonts w:hint="eastAsia"/>
          <w:snapToGrid/>
          <w:szCs w:val="21"/>
          <w:lang w:val="en-GB"/>
        </w:rPr>
        <w:t>―</w:t>
      </w:r>
      <w:r w:rsidRPr="00FD7181">
        <w:rPr>
          <w:snapToGrid/>
          <w:szCs w:val="21"/>
          <w:lang w:val="en-GB"/>
        </w:rPr>
        <w:t>2002</w:t>
      </w:r>
      <w:r w:rsidRPr="00FD7181">
        <w:rPr>
          <w:snapToGrid/>
          <w:szCs w:val="21"/>
          <w:lang w:val="en-GB"/>
        </w:rPr>
        <w:t>年的</w:t>
      </w:r>
      <w:r w:rsidR="00FD7181" w:rsidRPr="00FD7181">
        <w:rPr>
          <w:snapToGrid/>
          <w:szCs w:val="21"/>
          <w:lang w:val="en-GB"/>
        </w:rPr>
        <w:t>1.</w:t>
      </w:r>
      <w:r w:rsidRPr="00FD7181">
        <w:rPr>
          <w:snapToGrid/>
          <w:szCs w:val="21"/>
          <w:lang w:val="en-GB"/>
        </w:rPr>
        <w:t>2</w:t>
      </w:r>
      <w:r w:rsidR="00FD7181" w:rsidRPr="00FD7181">
        <w:rPr>
          <w:snapToGrid/>
          <w:szCs w:val="21"/>
          <w:lang w:val="en-GB"/>
        </w:rPr>
        <w:t>%</w:t>
      </w:r>
      <w:r w:rsidRPr="00FD7181">
        <w:rPr>
          <w:snapToGrid/>
          <w:szCs w:val="21"/>
          <w:lang w:val="en-GB"/>
        </w:rPr>
        <w:t>下降到</w:t>
      </w:r>
      <w:r w:rsidRPr="00FD7181">
        <w:rPr>
          <w:snapToGrid/>
          <w:szCs w:val="21"/>
          <w:lang w:val="en-GB"/>
        </w:rPr>
        <w:t>2006</w:t>
      </w:r>
      <w:r w:rsidRPr="00FD7181">
        <w:rPr>
          <w:snapToGrid/>
          <w:szCs w:val="21"/>
          <w:lang w:val="en-GB"/>
        </w:rPr>
        <w:t>年的</w:t>
      </w:r>
      <w:r w:rsidRPr="00FD7181">
        <w:rPr>
          <w:snapToGrid/>
          <w:szCs w:val="21"/>
          <w:lang w:val="en-GB"/>
        </w:rPr>
        <w:t>1</w:t>
      </w:r>
      <w:r w:rsidR="00FD7181" w:rsidRPr="00FD7181">
        <w:rPr>
          <w:snapToGrid/>
          <w:szCs w:val="21"/>
          <w:lang w:val="en-GB"/>
        </w:rPr>
        <w:t>%</w:t>
      </w:r>
      <w:r w:rsidRPr="00FD7181">
        <w:rPr>
          <w:snapToGrid/>
          <w:szCs w:val="21"/>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56</w:t>
      </w:r>
      <w:r w:rsidR="00FD7181" w:rsidRPr="00FD7181">
        <w:rPr>
          <w:snapToGrid/>
          <w:szCs w:val="21"/>
          <w:lang w:val="en-GB"/>
        </w:rPr>
        <w:t>2.</w:t>
      </w:r>
      <w:r w:rsidRPr="00FD7181">
        <w:rPr>
          <w:snapToGrid/>
          <w:szCs w:val="21"/>
          <w:lang w:val="en-GB"/>
        </w:rPr>
        <w:tab/>
      </w:r>
      <w:r w:rsidRPr="00FD7181">
        <w:rPr>
          <w:snapToGrid/>
          <w:szCs w:val="21"/>
          <w:lang w:val="en-GB"/>
        </w:rPr>
        <w:t>下表所示数字为</w:t>
      </w:r>
      <w:r w:rsidRPr="00FD7181">
        <w:rPr>
          <w:snapToGrid/>
          <w:szCs w:val="21"/>
          <w:lang w:val="en-GB"/>
        </w:rPr>
        <w:t>2002</w:t>
      </w:r>
      <w:r w:rsidR="00724BFE">
        <w:rPr>
          <w:rFonts w:hint="eastAsia"/>
          <w:snapToGrid/>
          <w:szCs w:val="21"/>
          <w:lang w:val="en-GB"/>
        </w:rPr>
        <w:t>-</w:t>
      </w:r>
      <w:r w:rsidRPr="00FD7181">
        <w:rPr>
          <w:snapToGrid/>
          <w:szCs w:val="21"/>
          <w:lang w:val="en-GB"/>
        </w:rPr>
        <w:t>2006</w:t>
      </w:r>
      <w:r w:rsidRPr="00FD7181">
        <w:rPr>
          <w:snapToGrid/>
          <w:szCs w:val="21"/>
          <w:lang w:val="en-GB"/>
        </w:rPr>
        <w:t>年期间以色列成年人口中受过正规教育的程度。表中人口按照人群、性别和年龄分类。根据这一数据</w:t>
      </w:r>
      <w:r w:rsidR="00FD7181" w:rsidRPr="00FD7181">
        <w:rPr>
          <w:snapToGrid/>
          <w:szCs w:val="21"/>
          <w:lang w:val="en-GB"/>
        </w:rPr>
        <w:t>，</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以色列总人口的</w:t>
      </w:r>
      <w:r w:rsidR="00FD7181" w:rsidRPr="00FD7181">
        <w:rPr>
          <w:snapToGrid/>
          <w:szCs w:val="21"/>
          <w:lang w:val="en-GB"/>
        </w:rPr>
        <w:t>1.</w:t>
      </w:r>
      <w:r w:rsidRPr="00FD7181">
        <w:rPr>
          <w:snapToGrid/>
          <w:szCs w:val="21"/>
          <w:lang w:val="en-GB"/>
        </w:rPr>
        <w:t>5</w:t>
      </w:r>
      <w:r w:rsidR="00FD7181" w:rsidRPr="00FD7181">
        <w:rPr>
          <w:snapToGrid/>
          <w:szCs w:val="21"/>
          <w:lang w:val="en-GB"/>
        </w:rPr>
        <w:t>%</w:t>
      </w:r>
      <w:r w:rsidRPr="00FD7181">
        <w:rPr>
          <w:snapToGrid/>
          <w:szCs w:val="21"/>
          <w:lang w:val="en-GB"/>
        </w:rPr>
        <w:t>只受过</w:t>
      </w:r>
      <w:r w:rsidRPr="00FD7181">
        <w:rPr>
          <w:snapToGrid/>
          <w:szCs w:val="21"/>
          <w:lang w:val="en-GB"/>
        </w:rPr>
        <w:t>1</w:t>
      </w:r>
      <w:r w:rsidR="00D56C56">
        <w:rPr>
          <w:snapToGrid/>
          <w:szCs w:val="21"/>
          <w:lang w:val="en-GB"/>
        </w:rPr>
        <w:t>-</w:t>
      </w:r>
      <w:r w:rsidRPr="00FD7181">
        <w:rPr>
          <w:snapToGrid/>
          <w:szCs w:val="21"/>
          <w:lang w:val="en-GB"/>
        </w:rPr>
        <w:t>4</w:t>
      </w:r>
      <w:r w:rsidRPr="00FD7181">
        <w:rPr>
          <w:snapToGrid/>
          <w:szCs w:val="21"/>
          <w:lang w:val="en-GB"/>
        </w:rPr>
        <w:t>年正规小学教育</w:t>
      </w:r>
      <w:r w:rsidR="00FD7181" w:rsidRPr="00FD7181">
        <w:rPr>
          <w:snapToGrid/>
          <w:szCs w:val="21"/>
          <w:lang w:val="en-GB"/>
        </w:rPr>
        <w:t>，</w:t>
      </w:r>
      <w:r w:rsidRPr="00FD7181">
        <w:rPr>
          <w:snapToGrid/>
          <w:szCs w:val="21"/>
          <w:lang w:val="en-GB"/>
        </w:rPr>
        <w:t>而</w:t>
      </w:r>
      <w:r w:rsidR="00FD7181" w:rsidRPr="00FD7181">
        <w:rPr>
          <w:snapToGrid/>
          <w:szCs w:val="21"/>
          <w:lang w:val="en-GB"/>
        </w:rPr>
        <w:t>2.</w:t>
      </w:r>
      <w:r w:rsidRPr="00FD7181">
        <w:rPr>
          <w:snapToGrid/>
          <w:szCs w:val="21"/>
          <w:lang w:val="en-GB"/>
        </w:rPr>
        <w:t>8</w:t>
      </w:r>
      <w:r w:rsidR="00FD7181" w:rsidRPr="00FD7181">
        <w:rPr>
          <w:snapToGrid/>
          <w:szCs w:val="21"/>
          <w:lang w:val="en-GB"/>
        </w:rPr>
        <w:t>%</w:t>
      </w:r>
      <w:r w:rsidRPr="00FD7181">
        <w:rPr>
          <w:snapToGrid/>
          <w:szCs w:val="21"/>
          <w:lang w:val="en-GB"/>
        </w:rPr>
        <w:t>没受过正规教育</w:t>
      </w:r>
      <w:r w:rsidR="00FD7181" w:rsidRPr="00FD7181">
        <w:rPr>
          <w:snapToGrid/>
          <w:szCs w:val="21"/>
          <w:lang w:val="en-GB"/>
        </w:rPr>
        <w:t>：</w:t>
      </w:r>
    </w:p>
    <w:p w:rsidR="00B92274" w:rsidRDefault="00C27101" w:rsidP="00C27101">
      <w:pPr>
        <w:pStyle w:val="H23GC"/>
        <w:rPr>
          <w:snapToGrid/>
          <w:lang w:val="en-GB"/>
        </w:rPr>
      </w:pPr>
      <w:r>
        <w:rPr>
          <w:rFonts w:hint="eastAsia"/>
          <w:snapToGrid/>
          <w:lang w:val="en-GB"/>
        </w:rPr>
        <w:tab/>
      </w:r>
      <w:r>
        <w:rPr>
          <w:rFonts w:hint="eastAsia"/>
          <w:snapToGrid/>
          <w:lang w:val="en-GB"/>
        </w:rPr>
        <w:tab/>
      </w:r>
    </w:p>
    <w:p w:rsidR="007C63EF" w:rsidRPr="00FD7181" w:rsidRDefault="00B92274" w:rsidP="00B92274">
      <w:pPr>
        <w:pStyle w:val="H23GC"/>
        <w:ind w:firstLine="0"/>
        <w:rPr>
          <w:snapToGrid/>
          <w:lang w:val="en-GB"/>
        </w:rPr>
      </w:pPr>
      <w:r>
        <w:rPr>
          <w:snapToGrid/>
          <w:lang w:val="en-GB"/>
        </w:rPr>
        <w:br w:type="page"/>
      </w:r>
      <w:r w:rsidR="007C63EF" w:rsidRPr="00C27101">
        <w:rPr>
          <w:rFonts w:eastAsia="SimSun"/>
          <w:snapToGrid/>
          <w:lang w:val="en-GB"/>
        </w:rPr>
        <w:t>表</w:t>
      </w:r>
      <w:r w:rsidR="007C63EF" w:rsidRPr="00FD7181">
        <w:rPr>
          <w:snapToGrid/>
          <w:lang w:val="en-GB"/>
        </w:rPr>
        <w:t>37</w:t>
      </w:r>
      <w:r w:rsidR="0091069C">
        <w:rPr>
          <w:rFonts w:hint="eastAsia"/>
          <w:snapToGrid/>
          <w:lang w:val="en-GB"/>
        </w:rPr>
        <w:br/>
      </w:r>
      <w:r w:rsidR="007C63EF" w:rsidRPr="00FD7181">
        <w:rPr>
          <w:snapToGrid/>
          <w:lang w:val="en-GB"/>
        </w:rPr>
        <w:t>2007</w:t>
      </w:r>
      <w:r w:rsidR="007C63EF" w:rsidRPr="00FD7181">
        <w:rPr>
          <w:snapToGrid/>
          <w:lang w:val="en-GB"/>
        </w:rPr>
        <w:t>年按人口组别、受教育年限、年龄和性别分列的</w:t>
      </w:r>
      <w:r w:rsidR="007C63EF" w:rsidRPr="00FD7181">
        <w:rPr>
          <w:snapToGrid/>
          <w:lang w:val="en-GB"/>
        </w:rPr>
        <w:t>15</w:t>
      </w:r>
      <w:r w:rsidR="007C63EF" w:rsidRPr="00FD7181">
        <w:rPr>
          <w:snapToGrid/>
          <w:lang w:val="en-GB"/>
        </w:rPr>
        <w:t>岁及以上人口</w:t>
      </w:r>
    </w:p>
    <w:tbl>
      <w:tblPr>
        <w:tblW w:w="9612" w:type="dxa"/>
        <w:jc w:val="center"/>
        <w:tblInd w:w="426" w:type="dxa"/>
        <w:tblLayout w:type="fixed"/>
        <w:tblCellMar>
          <w:left w:w="0" w:type="dxa"/>
          <w:right w:w="113" w:type="dxa"/>
        </w:tblCellMar>
        <w:tblLook w:val="01E0" w:firstRow="1" w:lastRow="1" w:firstColumn="1" w:lastColumn="1" w:noHBand="0" w:noVBand="0"/>
      </w:tblPr>
      <w:tblGrid>
        <w:gridCol w:w="2373"/>
        <w:gridCol w:w="700"/>
        <w:gridCol w:w="733"/>
        <w:gridCol w:w="833"/>
        <w:gridCol w:w="833"/>
        <w:gridCol w:w="800"/>
        <w:gridCol w:w="700"/>
        <w:gridCol w:w="700"/>
        <w:gridCol w:w="601"/>
        <w:gridCol w:w="489"/>
        <w:gridCol w:w="850"/>
      </w:tblGrid>
      <w:tr w:rsidR="007C63EF" w:rsidRPr="00F722F1" w:rsidTr="008E36DC">
        <w:trPr>
          <w:trHeight w:val="180"/>
          <w:tblHeade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suppressAutoHyphens/>
              <w:overflowPunct/>
              <w:adjustRightInd/>
              <w:snapToGrid/>
              <w:jc w:val="left"/>
              <w:rPr>
                <w:rFonts w:eastAsia="STKaiti"/>
                <w:snapToGrid/>
                <w:sz w:val="15"/>
                <w:szCs w:val="15"/>
                <w:lang w:val="en-GB"/>
              </w:rPr>
            </w:pPr>
          </w:p>
        </w:tc>
        <w:tc>
          <w:tcPr>
            <w:tcW w:w="5900" w:type="dxa"/>
            <w:gridSpan w:val="8"/>
            <w:tcBorders>
              <w:top w:val="single" w:sz="4" w:space="0" w:color="auto"/>
              <w:bottom w:val="single" w:sz="4" w:space="0" w:color="auto"/>
              <w:right w:val="single" w:sz="24" w:space="0" w:color="FFFFFF"/>
            </w:tcBorders>
            <w:shd w:val="clear" w:color="auto" w:fill="auto"/>
            <w:vAlign w:val="bottom"/>
          </w:tcPr>
          <w:p w:rsidR="007C63EF" w:rsidRPr="00F722F1" w:rsidRDefault="007C63EF" w:rsidP="007C63EF">
            <w:pPr>
              <w:tabs>
                <w:tab w:val="clear" w:pos="431"/>
              </w:tabs>
              <w:suppressAutoHyphens/>
              <w:overflowPunct/>
              <w:adjustRightInd/>
              <w:snapToGrid/>
              <w:jc w:val="center"/>
              <w:rPr>
                <w:rFonts w:eastAsia="STKaiti"/>
                <w:snapToGrid/>
                <w:sz w:val="15"/>
                <w:szCs w:val="15"/>
                <w:lang w:val="en-GB"/>
              </w:rPr>
            </w:pPr>
            <w:r w:rsidRPr="00F722F1">
              <w:rPr>
                <w:rFonts w:eastAsia="KaiTi_GB2312"/>
                <w:snapToGrid/>
                <w:sz w:val="15"/>
                <w:szCs w:val="15"/>
                <w:lang w:val="en-GB"/>
              </w:rPr>
              <w:t>受教育年限</w:t>
            </w:r>
          </w:p>
        </w:tc>
        <w:tc>
          <w:tcPr>
            <w:tcW w:w="1339" w:type="dxa"/>
            <w:gridSpan w:val="2"/>
            <w:tcBorders>
              <w:top w:val="single" w:sz="4" w:space="0" w:color="auto"/>
              <w:left w:val="single" w:sz="24" w:space="0" w:color="FFFFFF"/>
              <w:bottom w:val="single" w:sz="4" w:space="0" w:color="auto"/>
            </w:tcBorders>
            <w:shd w:val="clear" w:color="auto" w:fill="auto"/>
            <w:vAlign w:val="bottom"/>
          </w:tcPr>
          <w:p w:rsidR="007C63EF" w:rsidRPr="00F722F1" w:rsidRDefault="007C63EF" w:rsidP="007C63EF">
            <w:pPr>
              <w:tabs>
                <w:tab w:val="clear" w:pos="431"/>
              </w:tabs>
              <w:suppressAutoHyphens/>
              <w:overflowPunct/>
              <w:adjustRightInd/>
              <w:snapToGrid/>
              <w:jc w:val="center"/>
              <w:rPr>
                <w:rFonts w:eastAsia="KaiTi_GB2312"/>
                <w:b/>
                <w:snapToGrid/>
                <w:sz w:val="15"/>
                <w:szCs w:val="15"/>
                <w:lang w:val="en-GB"/>
              </w:rPr>
            </w:pPr>
            <w:r w:rsidRPr="00F722F1">
              <w:rPr>
                <w:rFonts w:eastAsia="KaiTi_GB2312"/>
                <w:b/>
                <w:snapToGrid/>
                <w:sz w:val="15"/>
                <w:szCs w:val="15"/>
                <w:lang w:val="en-GB"/>
              </w:rPr>
              <w:t>共计</w:t>
            </w:r>
          </w:p>
        </w:tc>
      </w:tr>
      <w:tr w:rsidR="007C63EF" w:rsidRPr="00F722F1" w:rsidTr="008E36DC">
        <w:trPr>
          <w:trHeight w:val="180"/>
          <w:tblHeader/>
          <w:jc w:val="center"/>
        </w:trPr>
        <w:tc>
          <w:tcPr>
            <w:tcW w:w="2373" w:type="dxa"/>
            <w:tcBorders>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left"/>
              <w:rPr>
                <w:rFonts w:eastAsia="STKaiti"/>
                <w:snapToGrid/>
                <w:sz w:val="15"/>
                <w:szCs w:val="15"/>
                <w:lang w:val="en-GB"/>
              </w:rPr>
            </w:pPr>
            <w:r w:rsidRPr="00F722F1">
              <w:rPr>
                <w:rFonts w:eastAsia="KaiTi_GB2312"/>
                <w:snapToGrid/>
                <w:sz w:val="15"/>
                <w:szCs w:val="15"/>
                <w:lang w:val="en-GB"/>
              </w:rPr>
              <w:t>年份</w:t>
            </w:r>
          </w:p>
        </w:tc>
        <w:tc>
          <w:tcPr>
            <w:tcW w:w="700"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rPr>
            </w:pPr>
            <w:r w:rsidRPr="00F722F1">
              <w:rPr>
                <w:rFonts w:eastAsia="KaiTi_GB2312"/>
                <w:snapToGrid/>
                <w:sz w:val="15"/>
                <w:szCs w:val="15"/>
                <w:lang w:val="en-GB"/>
              </w:rPr>
              <w:t>平均</w:t>
            </w:r>
            <w:r w:rsidR="00F722F1">
              <w:rPr>
                <w:rFonts w:eastAsia="KaiTi_GB2312" w:hint="eastAsia"/>
                <w:snapToGrid/>
                <w:sz w:val="15"/>
                <w:szCs w:val="15"/>
                <w:lang w:val="en-GB"/>
              </w:rPr>
              <w:br/>
            </w:r>
            <w:r w:rsidRPr="00F722F1">
              <w:rPr>
                <w:rFonts w:eastAsia="KaiTi_GB2312"/>
                <w:snapToGrid/>
                <w:sz w:val="15"/>
                <w:szCs w:val="15"/>
                <w:lang w:val="en-GB"/>
              </w:rPr>
              <w:t>年限</w:t>
            </w:r>
          </w:p>
        </w:tc>
        <w:tc>
          <w:tcPr>
            <w:tcW w:w="733"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rPr>
            </w:pPr>
            <w:r w:rsidRPr="00F722F1">
              <w:rPr>
                <w:rFonts w:eastAsia="KaiTi_GB2312"/>
                <w:snapToGrid/>
                <w:sz w:val="15"/>
                <w:szCs w:val="15"/>
                <w:lang w:val="en-GB" w:eastAsia="en-US"/>
              </w:rPr>
              <w:t>16</w:t>
            </w:r>
            <w:r w:rsidRPr="00F722F1">
              <w:rPr>
                <w:rFonts w:eastAsia="KaiTi_GB2312"/>
                <w:snapToGrid/>
                <w:sz w:val="15"/>
                <w:szCs w:val="15"/>
                <w:lang w:val="en-GB"/>
              </w:rPr>
              <w:t>年及以上</w:t>
            </w:r>
          </w:p>
        </w:tc>
        <w:tc>
          <w:tcPr>
            <w:tcW w:w="833"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rPr>
            </w:pPr>
            <w:r w:rsidRPr="00F722F1">
              <w:rPr>
                <w:rFonts w:eastAsia="KaiTi_GB2312"/>
                <w:snapToGrid/>
                <w:sz w:val="15"/>
                <w:szCs w:val="15"/>
                <w:lang w:val="en-GB" w:eastAsia="en-US"/>
              </w:rPr>
              <w:t>13</w:t>
            </w:r>
            <w:r w:rsidR="00D56C56" w:rsidRPr="00F722F1">
              <w:rPr>
                <w:rFonts w:eastAsia="KaiTi_GB2312"/>
                <w:snapToGrid/>
                <w:sz w:val="15"/>
                <w:szCs w:val="15"/>
                <w:lang w:val="en-GB" w:eastAsia="en-US"/>
              </w:rPr>
              <w:t>-</w:t>
            </w:r>
            <w:r w:rsidRPr="00F722F1">
              <w:rPr>
                <w:rFonts w:eastAsia="KaiTi_GB2312"/>
                <w:snapToGrid/>
                <w:sz w:val="15"/>
                <w:szCs w:val="15"/>
                <w:lang w:val="en-GB" w:eastAsia="en-US"/>
              </w:rPr>
              <w:t>15</w:t>
            </w:r>
            <w:r w:rsidRPr="00F722F1">
              <w:rPr>
                <w:rFonts w:eastAsia="KaiTi_GB2312"/>
                <w:snapToGrid/>
                <w:sz w:val="15"/>
                <w:szCs w:val="15"/>
                <w:lang w:val="en-GB"/>
              </w:rPr>
              <w:t>年</w:t>
            </w:r>
          </w:p>
        </w:tc>
        <w:tc>
          <w:tcPr>
            <w:tcW w:w="833"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eastAsia="en-US"/>
              </w:rPr>
            </w:pPr>
            <w:r w:rsidRPr="00F722F1">
              <w:rPr>
                <w:rFonts w:eastAsia="KaiTi_GB2312"/>
                <w:snapToGrid/>
                <w:sz w:val="15"/>
                <w:szCs w:val="15"/>
                <w:lang w:val="en-GB" w:eastAsia="en-US"/>
              </w:rPr>
              <w:t>11</w:t>
            </w:r>
            <w:r w:rsidR="00D56C56" w:rsidRPr="00F722F1">
              <w:rPr>
                <w:rFonts w:eastAsia="KaiTi_GB2312"/>
                <w:snapToGrid/>
                <w:sz w:val="15"/>
                <w:szCs w:val="15"/>
                <w:lang w:val="en-GB" w:eastAsia="en-US"/>
              </w:rPr>
              <w:t>-</w:t>
            </w:r>
            <w:r w:rsidRPr="00F722F1">
              <w:rPr>
                <w:rFonts w:eastAsia="KaiTi_GB2312"/>
                <w:snapToGrid/>
                <w:sz w:val="15"/>
                <w:szCs w:val="15"/>
                <w:lang w:val="en-GB" w:eastAsia="en-US"/>
              </w:rPr>
              <w:t>12</w:t>
            </w:r>
            <w:r w:rsidRPr="00F722F1">
              <w:rPr>
                <w:rFonts w:eastAsia="KaiTi_GB2312"/>
                <w:snapToGrid/>
                <w:sz w:val="15"/>
                <w:szCs w:val="15"/>
                <w:lang w:val="en-GB"/>
              </w:rPr>
              <w:t>年</w:t>
            </w:r>
          </w:p>
        </w:tc>
        <w:tc>
          <w:tcPr>
            <w:tcW w:w="800"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eastAsia="en-US"/>
              </w:rPr>
            </w:pPr>
            <w:r w:rsidRPr="00F722F1">
              <w:rPr>
                <w:rFonts w:eastAsia="KaiTi_GB2312"/>
                <w:snapToGrid/>
                <w:sz w:val="15"/>
                <w:szCs w:val="15"/>
                <w:lang w:val="en-GB" w:eastAsia="en-US"/>
              </w:rPr>
              <w:t>9</w:t>
            </w:r>
            <w:r w:rsidR="00D56C56" w:rsidRPr="00F722F1">
              <w:rPr>
                <w:rFonts w:eastAsia="KaiTi_GB2312"/>
                <w:snapToGrid/>
                <w:sz w:val="15"/>
                <w:szCs w:val="15"/>
                <w:lang w:val="en-GB" w:eastAsia="en-US"/>
              </w:rPr>
              <w:t>-</w:t>
            </w:r>
            <w:r w:rsidRPr="00F722F1">
              <w:rPr>
                <w:rFonts w:eastAsia="KaiTi_GB2312"/>
                <w:snapToGrid/>
                <w:sz w:val="15"/>
                <w:szCs w:val="15"/>
                <w:lang w:val="en-GB" w:eastAsia="en-US"/>
              </w:rPr>
              <w:t>10</w:t>
            </w:r>
            <w:r w:rsidRPr="00F722F1">
              <w:rPr>
                <w:rFonts w:eastAsia="KaiTi_GB2312"/>
                <w:snapToGrid/>
                <w:sz w:val="15"/>
                <w:szCs w:val="15"/>
                <w:lang w:val="en-GB"/>
              </w:rPr>
              <w:t>年</w:t>
            </w:r>
          </w:p>
        </w:tc>
        <w:tc>
          <w:tcPr>
            <w:tcW w:w="700"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eastAsia="en-US"/>
              </w:rPr>
            </w:pPr>
            <w:r w:rsidRPr="00F722F1">
              <w:rPr>
                <w:rFonts w:eastAsia="KaiTi_GB2312"/>
                <w:snapToGrid/>
                <w:sz w:val="15"/>
                <w:szCs w:val="15"/>
                <w:lang w:val="en-GB" w:eastAsia="en-US"/>
              </w:rPr>
              <w:t>5</w:t>
            </w:r>
            <w:r w:rsidR="00D56C56" w:rsidRPr="00F722F1">
              <w:rPr>
                <w:rFonts w:eastAsia="KaiTi_GB2312"/>
                <w:snapToGrid/>
                <w:sz w:val="15"/>
                <w:szCs w:val="15"/>
                <w:lang w:val="en-GB" w:eastAsia="en-US"/>
              </w:rPr>
              <w:t>-</w:t>
            </w:r>
            <w:r w:rsidRPr="00F722F1">
              <w:rPr>
                <w:rFonts w:eastAsia="KaiTi_GB2312"/>
                <w:snapToGrid/>
                <w:sz w:val="15"/>
                <w:szCs w:val="15"/>
                <w:lang w:val="en-GB" w:eastAsia="en-US"/>
              </w:rPr>
              <w:t>8</w:t>
            </w:r>
            <w:r w:rsidRPr="00F722F1">
              <w:rPr>
                <w:rFonts w:eastAsia="KaiTi_GB2312"/>
                <w:snapToGrid/>
                <w:sz w:val="15"/>
                <w:szCs w:val="15"/>
                <w:lang w:val="en-GB"/>
              </w:rPr>
              <w:t>年</w:t>
            </w:r>
          </w:p>
        </w:tc>
        <w:tc>
          <w:tcPr>
            <w:tcW w:w="700"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eastAsia="en-US"/>
              </w:rPr>
            </w:pPr>
            <w:r w:rsidRPr="00F722F1">
              <w:rPr>
                <w:rFonts w:eastAsia="KaiTi_GB2312"/>
                <w:snapToGrid/>
                <w:sz w:val="15"/>
                <w:szCs w:val="15"/>
                <w:lang w:val="en-GB" w:eastAsia="en-US"/>
              </w:rPr>
              <w:t>1</w:t>
            </w:r>
            <w:r w:rsidR="00D56C56" w:rsidRPr="00F722F1">
              <w:rPr>
                <w:rFonts w:eastAsia="KaiTi_GB2312"/>
                <w:snapToGrid/>
                <w:sz w:val="15"/>
                <w:szCs w:val="15"/>
                <w:lang w:val="en-GB" w:eastAsia="en-US"/>
              </w:rPr>
              <w:t>-</w:t>
            </w:r>
            <w:r w:rsidRPr="00F722F1">
              <w:rPr>
                <w:rFonts w:eastAsia="KaiTi_GB2312"/>
                <w:snapToGrid/>
                <w:sz w:val="15"/>
                <w:szCs w:val="15"/>
                <w:lang w:val="en-GB" w:eastAsia="en-US"/>
              </w:rPr>
              <w:t>4</w:t>
            </w:r>
            <w:r w:rsidRPr="00F722F1">
              <w:rPr>
                <w:rFonts w:eastAsia="KaiTi_GB2312"/>
                <w:snapToGrid/>
                <w:sz w:val="15"/>
                <w:szCs w:val="15"/>
                <w:lang w:val="en-GB"/>
              </w:rPr>
              <w:t>年</w:t>
            </w:r>
          </w:p>
        </w:tc>
        <w:tc>
          <w:tcPr>
            <w:tcW w:w="601" w:type="dxa"/>
            <w:tcBorders>
              <w:top w:val="single" w:sz="4" w:space="0" w:color="auto"/>
              <w:bottom w:val="single" w:sz="12" w:space="0" w:color="auto"/>
              <w:right w:val="single" w:sz="24" w:space="0" w:color="FFFFFF"/>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snapToGrid/>
                <w:sz w:val="15"/>
                <w:szCs w:val="15"/>
                <w:lang w:val="en-GB" w:eastAsia="en-US"/>
              </w:rPr>
            </w:pPr>
            <w:r w:rsidRPr="00F722F1">
              <w:rPr>
                <w:rFonts w:eastAsia="KaiTi_GB2312"/>
                <w:snapToGrid/>
                <w:sz w:val="15"/>
                <w:szCs w:val="15"/>
                <w:lang w:val="en-GB" w:eastAsia="en-US"/>
              </w:rPr>
              <w:t>0</w:t>
            </w:r>
            <w:r w:rsidRPr="00F722F1">
              <w:rPr>
                <w:rFonts w:eastAsia="KaiTi_GB2312"/>
                <w:snapToGrid/>
                <w:sz w:val="15"/>
                <w:szCs w:val="15"/>
                <w:lang w:val="en-GB"/>
              </w:rPr>
              <w:t>年</w:t>
            </w:r>
          </w:p>
        </w:tc>
        <w:tc>
          <w:tcPr>
            <w:tcW w:w="489" w:type="dxa"/>
            <w:tcBorders>
              <w:top w:val="single" w:sz="4" w:space="0" w:color="auto"/>
              <w:left w:val="single" w:sz="24" w:space="0" w:color="FFFFFF"/>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STKaiti"/>
                <w:b/>
                <w:snapToGrid/>
                <w:sz w:val="15"/>
                <w:szCs w:val="15"/>
                <w:lang w:val="en-GB"/>
              </w:rPr>
            </w:pPr>
            <w:r w:rsidRPr="00F722F1">
              <w:rPr>
                <w:rFonts w:eastAsia="KaiTi_GB2312"/>
                <w:b/>
                <w:snapToGrid/>
                <w:sz w:val="15"/>
                <w:szCs w:val="15"/>
                <w:lang w:val="en-GB"/>
              </w:rPr>
              <w:t>百分比</w:t>
            </w:r>
          </w:p>
        </w:tc>
        <w:tc>
          <w:tcPr>
            <w:tcW w:w="850" w:type="dxa"/>
            <w:tcBorders>
              <w:top w:val="single" w:sz="4" w:space="0" w:color="auto"/>
              <w:bottom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right"/>
              <w:rPr>
                <w:rFonts w:eastAsia="KaiTi_GB2312"/>
                <w:snapToGrid/>
                <w:sz w:val="15"/>
                <w:szCs w:val="15"/>
                <w:lang w:val="en-GB"/>
              </w:rPr>
            </w:pPr>
            <w:r w:rsidRPr="00F722F1">
              <w:rPr>
                <w:rFonts w:eastAsia="KaiTi_GB2312"/>
                <w:snapToGrid/>
                <w:sz w:val="15"/>
                <w:szCs w:val="15"/>
                <w:lang w:val="en-GB"/>
              </w:rPr>
              <w:t>千</w:t>
            </w:r>
          </w:p>
        </w:tc>
      </w:tr>
      <w:tr w:rsidR="007C63EF" w:rsidRPr="00F722F1" w:rsidTr="008E36DC">
        <w:trPr>
          <w:jc w:val="center"/>
        </w:trPr>
        <w:tc>
          <w:tcPr>
            <w:tcW w:w="9612" w:type="dxa"/>
            <w:gridSpan w:val="11"/>
            <w:tcBorders>
              <w:top w:val="single" w:sz="12" w:space="0" w:color="auto"/>
            </w:tcBorders>
            <w:shd w:val="clear" w:color="auto" w:fill="auto"/>
            <w:vAlign w:val="bottom"/>
          </w:tcPr>
          <w:p w:rsidR="007C63EF" w:rsidRPr="00F722F1" w:rsidRDefault="007C63EF" w:rsidP="007C63EF">
            <w:pPr>
              <w:tabs>
                <w:tab w:val="clear" w:pos="431"/>
              </w:tabs>
              <w:suppressAutoHyphens/>
              <w:overflowPunct/>
              <w:adjustRightInd/>
              <w:snapToGrid/>
              <w:jc w:val="left"/>
              <w:rPr>
                <w:rFonts w:eastAsia="KaiTi_GB2312"/>
                <w:b/>
                <w:snapToGrid/>
                <w:sz w:val="15"/>
                <w:szCs w:val="15"/>
                <w:lang w:val="en-GB"/>
              </w:rPr>
            </w:pPr>
            <w:r w:rsidRPr="00F722F1">
              <w:rPr>
                <w:rFonts w:eastAsia="KaiTi_GB2312"/>
                <w:snapToGrid/>
                <w:sz w:val="15"/>
                <w:szCs w:val="15"/>
                <w:lang w:val="en-GB"/>
              </w:rPr>
              <w:t>总人口</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2002</w:t>
            </w:r>
            <w:r w:rsidRPr="00F722F1">
              <w:rPr>
                <w:snapToGrid/>
                <w:sz w:val="15"/>
                <w:szCs w:val="15"/>
                <w:lang w:val="en-GB"/>
              </w:rPr>
              <w:t>年</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bCs/>
                <w:snapToGrid/>
                <w:sz w:val="15"/>
                <w:szCs w:val="15"/>
                <w:lang w:val="en-GB" w:eastAsia="en-US"/>
              </w:rPr>
              <w:t>1</w:t>
            </w:r>
            <w:r w:rsidR="00FD7181" w:rsidRPr="00F722F1">
              <w:rPr>
                <w:bCs/>
                <w:snapToGrid/>
                <w:sz w:val="15"/>
                <w:szCs w:val="15"/>
                <w:lang w:val="en-GB" w:eastAsia="en-US"/>
              </w:rPr>
              <w:t>2.</w:t>
            </w:r>
            <w:r w:rsidRPr="00F722F1">
              <w:rPr>
                <w:bCs/>
                <w:snapToGrid/>
                <w:sz w:val="15"/>
                <w:szCs w:val="15"/>
                <w:lang w:val="en-GB" w:eastAsia="en-US"/>
              </w:rPr>
              <w:t>4</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1.</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6</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6</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2</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4 70</w:t>
            </w:r>
            <w:r w:rsidR="00FD7181" w:rsidRPr="00F722F1">
              <w:rPr>
                <w:snapToGrid/>
                <w:sz w:val="15"/>
                <w:szCs w:val="15"/>
                <w:lang w:val="en-GB" w:eastAsia="en-US"/>
              </w:rPr>
              <w:t>6.</w:t>
            </w:r>
            <w:r w:rsidRPr="00F722F1">
              <w:rPr>
                <w:snapToGrid/>
                <w:sz w:val="15"/>
                <w:szCs w:val="15"/>
                <w:lang w:val="en-GB" w:eastAsia="en-US"/>
              </w:rPr>
              <w:t>2</w:t>
            </w:r>
          </w:p>
        </w:tc>
      </w:tr>
      <w:tr w:rsidR="007C63EF" w:rsidRPr="00F722F1" w:rsidTr="008E36DC">
        <w:trPr>
          <w:jc w:val="center"/>
        </w:trPr>
        <w:tc>
          <w:tcPr>
            <w:tcW w:w="2373" w:type="dxa"/>
            <w:shd w:val="clear" w:color="auto" w:fill="auto"/>
            <w:vAlign w:val="center"/>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2004</w:t>
            </w:r>
            <w:r w:rsidRPr="00F722F1">
              <w:rPr>
                <w:snapToGrid/>
                <w:sz w:val="15"/>
                <w:szCs w:val="15"/>
                <w:lang w:val="en-GB"/>
              </w:rPr>
              <w:t>年</w:t>
            </w:r>
          </w:p>
        </w:tc>
        <w:tc>
          <w:tcPr>
            <w:tcW w:w="700" w:type="dxa"/>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1</w:t>
            </w:r>
            <w:r w:rsidR="00FD7181" w:rsidRPr="00F722F1">
              <w:rPr>
                <w:bCs/>
                <w:snapToGrid/>
                <w:sz w:val="15"/>
                <w:szCs w:val="15"/>
                <w:lang w:val="en-GB" w:eastAsia="en-US"/>
              </w:rPr>
              <w:t>2.</w:t>
            </w:r>
            <w:r w:rsidRPr="00F722F1">
              <w:rPr>
                <w:bCs/>
                <w:snapToGrid/>
                <w:sz w:val="15"/>
                <w:szCs w:val="15"/>
                <w:lang w:val="en-GB" w:eastAsia="en-US"/>
              </w:rPr>
              <w:t>5</w:t>
            </w:r>
          </w:p>
        </w:tc>
        <w:tc>
          <w:tcPr>
            <w:tcW w:w="733" w:type="dxa"/>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1</w:t>
            </w:r>
            <w:r w:rsidR="00FD7181" w:rsidRPr="00F722F1">
              <w:rPr>
                <w:bCs/>
                <w:snapToGrid/>
                <w:sz w:val="15"/>
                <w:szCs w:val="15"/>
                <w:lang w:val="en-GB" w:eastAsia="en-US"/>
              </w:rPr>
              <w:t>8.</w:t>
            </w:r>
            <w:r w:rsidRPr="00F722F1">
              <w:rPr>
                <w:bCs/>
                <w:snapToGrid/>
                <w:sz w:val="15"/>
                <w:szCs w:val="15"/>
                <w:lang w:val="en-GB" w:eastAsia="en-US"/>
              </w:rPr>
              <w:t>4</w:t>
            </w:r>
          </w:p>
        </w:tc>
        <w:tc>
          <w:tcPr>
            <w:tcW w:w="833" w:type="dxa"/>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2</w:t>
            </w:r>
            <w:r w:rsidR="00FD7181" w:rsidRPr="00F722F1">
              <w:rPr>
                <w:bCs/>
                <w:snapToGrid/>
                <w:sz w:val="15"/>
                <w:szCs w:val="15"/>
                <w:lang w:val="en-GB" w:eastAsia="en-US"/>
              </w:rPr>
              <w:t>1.</w:t>
            </w:r>
            <w:r w:rsidRPr="00F722F1">
              <w:rPr>
                <w:bCs/>
                <w:snapToGrid/>
                <w:sz w:val="15"/>
                <w:szCs w:val="15"/>
                <w:lang w:val="en-GB" w:eastAsia="en-US"/>
              </w:rPr>
              <w:t>9</w:t>
            </w:r>
          </w:p>
        </w:tc>
        <w:tc>
          <w:tcPr>
            <w:tcW w:w="833" w:type="dxa"/>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3</w:t>
            </w:r>
            <w:r w:rsidR="00FD7181" w:rsidRPr="00F722F1">
              <w:rPr>
                <w:bCs/>
                <w:snapToGrid/>
                <w:sz w:val="15"/>
                <w:szCs w:val="15"/>
                <w:lang w:val="en-GB" w:eastAsia="en-US"/>
              </w:rPr>
              <w:t>5.</w:t>
            </w:r>
            <w:r w:rsidRPr="00F722F1">
              <w:rPr>
                <w:bCs/>
                <w:snapToGrid/>
                <w:sz w:val="15"/>
                <w:szCs w:val="15"/>
                <w:lang w:val="en-GB" w:eastAsia="en-US"/>
              </w:rPr>
              <w:t>3</w:t>
            </w:r>
          </w:p>
        </w:tc>
        <w:tc>
          <w:tcPr>
            <w:tcW w:w="800" w:type="dxa"/>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1</w:t>
            </w:r>
            <w:r w:rsidR="00FD7181" w:rsidRPr="00F722F1">
              <w:rPr>
                <w:bCs/>
                <w:snapToGrid/>
                <w:sz w:val="15"/>
                <w:szCs w:val="15"/>
                <w:lang w:val="en-GB" w:eastAsia="en-US"/>
              </w:rPr>
              <w:t>1.</w:t>
            </w:r>
            <w:r w:rsidRPr="00F722F1">
              <w:rPr>
                <w:bCs/>
                <w:snapToGrid/>
                <w:sz w:val="15"/>
                <w:szCs w:val="15"/>
                <w:lang w:val="en-GB" w:eastAsia="en-US"/>
              </w:rPr>
              <w:t>2</w:t>
            </w:r>
          </w:p>
        </w:tc>
        <w:tc>
          <w:tcPr>
            <w:tcW w:w="700" w:type="dxa"/>
            <w:shd w:val="clear" w:color="auto" w:fill="auto"/>
            <w:vAlign w:val="center"/>
          </w:tcPr>
          <w:p w:rsidR="007C63EF" w:rsidRPr="00F722F1" w:rsidRDefault="00FD7181"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8.</w:t>
            </w:r>
            <w:r w:rsidR="007C63EF" w:rsidRPr="00F722F1">
              <w:rPr>
                <w:bCs/>
                <w:snapToGrid/>
                <w:sz w:val="15"/>
                <w:szCs w:val="15"/>
                <w:lang w:val="en-GB" w:eastAsia="en-US"/>
              </w:rPr>
              <w:t>6</w:t>
            </w:r>
          </w:p>
        </w:tc>
        <w:tc>
          <w:tcPr>
            <w:tcW w:w="700" w:type="dxa"/>
            <w:shd w:val="clear" w:color="auto" w:fill="auto"/>
            <w:vAlign w:val="center"/>
          </w:tcPr>
          <w:p w:rsidR="007C63EF" w:rsidRPr="00F722F1" w:rsidRDefault="00FD7181"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1.</w:t>
            </w:r>
            <w:r w:rsidR="007C63EF" w:rsidRPr="00F722F1">
              <w:rPr>
                <w:bCs/>
                <w:snapToGrid/>
                <w:sz w:val="15"/>
                <w:szCs w:val="15"/>
                <w:lang w:val="en-GB" w:eastAsia="en-US"/>
              </w:rPr>
              <w:t>6</w:t>
            </w:r>
          </w:p>
        </w:tc>
        <w:tc>
          <w:tcPr>
            <w:tcW w:w="601" w:type="dxa"/>
            <w:shd w:val="clear" w:color="auto" w:fill="auto"/>
            <w:vAlign w:val="center"/>
          </w:tcPr>
          <w:p w:rsidR="007C63EF" w:rsidRPr="00F722F1" w:rsidRDefault="00FD7181"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2.</w:t>
            </w:r>
            <w:r w:rsidR="007C63EF" w:rsidRPr="00F722F1">
              <w:rPr>
                <w:bCs/>
                <w:snapToGrid/>
                <w:sz w:val="15"/>
                <w:szCs w:val="15"/>
                <w:lang w:val="en-GB" w:eastAsia="en-US"/>
              </w:rPr>
              <w:t>9</w:t>
            </w:r>
          </w:p>
        </w:tc>
        <w:tc>
          <w:tcPr>
            <w:tcW w:w="489" w:type="dxa"/>
            <w:shd w:val="clear" w:color="auto" w:fill="auto"/>
            <w:vAlign w:val="center"/>
          </w:tcPr>
          <w:p w:rsidR="007C63EF" w:rsidRPr="00F722F1" w:rsidRDefault="007C63EF" w:rsidP="007C63EF">
            <w:pPr>
              <w:tabs>
                <w:tab w:val="clear" w:pos="431"/>
              </w:tabs>
              <w:overflowPunct/>
              <w:adjustRightInd/>
              <w:snapToGrid/>
              <w:jc w:val="right"/>
              <w:rPr>
                <w:b/>
                <w:bCs/>
                <w:snapToGrid/>
                <w:sz w:val="15"/>
                <w:szCs w:val="15"/>
                <w:lang w:val="en-GB" w:eastAsia="en-US"/>
              </w:rPr>
            </w:pPr>
            <w:r w:rsidRPr="00F722F1">
              <w:rPr>
                <w:b/>
                <w:bCs/>
                <w:snapToGrid/>
                <w:sz w:val="15"/>
                <w:szCs w:val="15"/>
                <w:lang w:val="en-GB" w:eastAsia="en-US"/>
              </w:rPr>
              <w:t>100</w:t>
            </w:r>
          </w:p>
        </w:tc>
        <w:tc>
          <w:tcPr>
            <w:tcW w:w="850" w:type="dxa"/>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4 876</w:t>
            </w:r>
          </w:p>
        </w:tc>
      </w:tr>
      <w:tr w:rsidR="007C63EF" w:rsidRPr="00F722F1" w:rsidTr="008E36DC">
        <w:trPr>
          <w:jc w:val="center"/>
        </w:trPr>
        <w:tc>
          <w:tcPr>
            <w:tcW w:w="2373" w:type="dxa"/>
            <w:tcBorders>
              <w:bottom w:val="single" w:sz="4" w:space="0" w:color="auto"/>
            </w:tcBorders>
            <w:shd w:val="clear" w:color="auto" w:fill="auto"/>
            <w:vAlign w:val="center"/>
          </w:tcPr>
          <w:p w:rsidR="007C63EF" w:rsidRPr="00F722F1" w:rsidRDefault="007C63EF" w:rsidP="007C63EF">
            <w:pPr>
              <w:tabs>
                <w:tab w:val="clear" w:pos="431"/>
                <w:tab w:val="right" w:pos="850"/>
                <w:tab w:val="left" w:pos="1134"/>
                <w:tab w:val="left" w:pos="1559"/>
                <w:tab w:val="left" w:pos="1984"/>
                <w:tab w:val="left" w:leader="dot" w:pos="8929"/>
                <w:tab w:val="right" w:pos="9638"/>
              </w:tabs>
              <w:suppressAutoHyphens/>
              <w:overflowPunct/>
              <w:adjustRightInd/>
              <w:snapToGrid/>
              <w:jc w:val="left"/>
              <w:rPr>
                <w:snapToGrid/>
                <w:sz w:val="15"/>
                <w:szCs w:val="15"/>
                <w:lang w:val="en-GB" w:eastAsia="en-US"/>
              </w:rPr>
            </w:pPr>
            <w:r w:rsidRPr="00F722F1">
              <w:rPr>
                <w:snapToGrid/>
                <w:sz w:val="15"/>
                <w:szCs w:val="15"/>
                <w:lang w:val="en-GB" w:eastAsia="en-US"/>
              </w:rPr>
              <w:t>2006</w:t>
            </w:r>
            <w:r w:rsidRPr="00F722F1">
              <w:rPr>
                <w:snapToGrid/>
                <w:sz w:val="15"/>
                <w:szCs w:val="15"/>
                <w:lang w:val="en-GB"/>
              </w:rPr>
              <w:t>年</w:t>
            </w:r>
          </w:p>
        </w:tc>
        <w:tc>
          <w:tcPr>
            <w:tcW w:w="700" w:type="dxa"/>
            <w:tcBorders>
              <w:bottom w:val="single" w:sz="4" w:space="0" w:color="auto"/>
            </w:tcBorders>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bCs/>
                <w:snapToGrid/>
                <w:sz w:val="15"/>
                <w:szCs w:val="15"/>
                <w:lang w:val="en-GB" w:eastAsia="en-US"/>
              </w:rPr>
              <w:t>5</w:t>
            </w:r>
          </w:p>
        </w:tc>
        <w:tc>
          <w:tcPr>
            <w:tcW w:w="733" w:type="dxa"/>
            <w:tcBorders>
              <w:bottom w:val="single" w:sz="4" w:space="0" w:color="auto"/>
            </w:tcBorders>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1</w:t>
            </w:r>
            <w:r w:rsidR="00FD7181" w:rsidRPr="00F722F1">
              <w:rPr>
                <w:bCs/>
                <w:snapToGrid/>
                <w:sz w:val="15"/>
                <w:szCs w:val="15"/>
                <w:lang w:val="en-GB" w:eastAsia="en-US"/>
              </w:rPr>
              <w:t>9.</w:t>
            </w:r>
            <w:r w:rsidRPr="00F722F1">
              <w:rPr>
                <w:bCs/>
                <w:snapToGrid/>
                <w:sz w:val="15"/>
                <w:szCs w:val="15"/>
                <w:lang w:val="en-GB" w:eastAsia="en-US"/>
              </w:rPr>
              <w:t>8</w:t>
            </w:r>
          </w:p>
        </w:tc>
        <w:tc>
          <w:tcPr>
            <w:tcW w:w="833" w:type="dxa"/>
            <w:tcBorders>
              <w:bottom w:val="single" w:sz="4" w:space="0" w:color="auto"/>
            </w:tcBorders>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22</w:t>
            </w:r>
          </w:p>
        </w:tc>
        <w:tc>
          <w:tcPr>
            <w:tcW w:w="833" w:type="dxa"/>
            <w:tcBorders>
              <w:bottom w:val="single" w:sz="4" w:space="0" w:color="auto"/>
            </w:tcBorders>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3</w:t>
            </w:r>
            <w:r w:rsidR="00FD7181" w:rsidRPr="00F722F1">
              <w:rPr>
                <w:bCs/>
                <w:snapToGrid/>
                <w:sz w:val="15"/>
                <w:szCs w:val="15"/>
                <w:lang w:val="en-GB" w:eastAsia="en-US"/>
              </w:rPr>
              <w:t>4.</w:t>
            </w:r>
            <w:r w:rsidRPr="00F722F1">
              <w:rPr>
                <w:bCs/>
                <w:snapToGrid/>
                <w:sz w:val="15"/>
                <w:szCs w:val="15"/>
                <w:lang w:val="en-GB" w:eastAsia="en-US"/>
              </w:rPr>
              <w:t>9</w:t>
            </w:r>
          </w:p>
        </w:tc>
        <w:tc>
          <w:tcPr>
            <w:tcW w:w="800" w:type="dxa"/>
            <w:tcBorders>
              <w:bottom w:val="single" w:sz="4" w:space="0" w:color="auto"/>
            </w:tcBorders>
            <w:shd w:val="clear" w:color="auto" w:fill="auto"/>
            <w:vAlign w:val="center"/>
          </w:tcPr>
          <w:p w:rsidR="007C63EF" w:rsidRPr="00F722F1" w:rsidRDefault="007C63EF" w:rsidP="007C63EF">
            <w:pPr>
              <w:tabs>
                <w:tab w:val="clear" w:pos="431"/>
                <w:tab w:val="right" w:pos="850"/>
                <w:tab w:val="left" w:pos="1134"/>
                <w:tab w:val="left" w:pos="1559"/>
                <w:tab w:val="left" w:pos="1984"/>
                <w:tab w:val="left" w:leader="dot" w:pos="8929"/>
                <w:tab w:val="right" w:pos="9638"/>
              </w:tabs>
              <w:suppressAutoHyphens/>
              <w:overflowPunct/>
              <w:adjustRightInd/>
              <w:snapToGrid/>
              <w:jc w:val="right"/>
              <w:rPr>
                <w:bCs/>
                <w:snapToGrid/>
                <w:sz w:val="15"/>
                <w:szCs w:val="15"/>
                <w:lang w:val="en-GB" w:eastAsia="en-US"/>
              </w:rPr>
            </w:pPr>
            <w:r w:rsidRPr="00F722F1">
              <w:rPr>
                <w:bCs/>
                <w:snapToGrid/>
                <w:sz w:val="15"/>
                <w:szCs w:val="15"/>
                <w:lang w:val="en-GB" w:eastAsia="en-US"/>
              </w:rPr>
              <w:t>1</w:t>
            </w:r>
            <w:r w:rsidR="00FD7181" w:rsidRPr="00F722F1">
              <w:rPr>
                <w:bCs/>
                <w:snapToGrid/>
                <w:sz w:val="15"/>
                <w:szCs w:val="15"/>
                <w:lang w:val="en-GB" w:eastAsia="en-US"/>
              </w:rPr>
              <w:t>0.</w:t>
            </w:r>
            <w:r w:rsidRPr="00F722F1">
              <w:rPr>
                <w:bCs/>
                <w:snapToGrid/>
                <w:sz w:val="15"/>
                <w:szCs w:val="15"/>
                <w:lang w:val="en-GB" w:eastAsia="en-US"/>
              </w:rPr>
              <w:t>9</w:t>
            </w:r>
          </w:p>
        </w:tc>
        <w:tc>
          <w:tcPr>
            <w:tcW w:w="700" w:type="dxa"/>
            <w:tcBorders>
              <w:bottom w:val="single" w:sz="4" w:space="0" w:color="auto"/>
            </w:tcBorders>
            <w:shd w:val="clear" w:color="auto" w:fill="auto"/>
            <w:vAlign w:val="center"/>
          </w:tcPr>
          <w:p w:rsidR="007C63EF" w:rsidRPr="00F722F1" w:rsidRDefault="00FD7181"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8.</w:t>
            </w:r>
            <w:r w:rsidR="007C63EF" w:rsidRPr="00F722F1">
              <w:rPr>
                <w:bCs/>
                <w:snapToGrid/>
                <w:sz w:val="15"/>
                <w:szCs w:val="15"/>
                <w:lang w:val="en-GB" w:eastAsia="en-US"/>
              </w:rPr>
              <w:t>2</w:t>
            </w:r>
          </w:p>
        </w:tc>
        <w:tc>
          <w:tcPr>
            <w:tcW w:w="700" w:type="dxa"/>
            <w:tcBorders>
              <w:bottom w:val="single" w:sz="4" w:space="0" w:color="auto"/>
            </w:tcBorders>
            <w:shd w:val="clear" w:color="auto" w:fill="auto"/>
            <w:vAlign w:val="center"/>
          </w:tcPr>
          <w:p w:rsidR="007C63EF" w:rsidRPr="00F722F1" w:rsidRDefault="00FD7181"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1.</w:t>
            </w:r>
            <w:r w:rsidR="007C63EF" w:rsidRPr="00F722F1">
              <w:rPr>
                <w:bCs/>
                <w:snapToGrid/>
                <w:sz w:val="15"/>
                <w:szCs w:val="15"/>
                <w:lang w:val="en-GB" w:eastAsia="en-US"/>
              </w:rPr>
              <w:t>5</w:t>
            </w:r>
          </w:p>
        </w:tc>
        <w:tc>
          <w:tcPr>
            <w:tcW w:w="601" w:type="dxa"/>
            <w:tcBorders>
              <w:bottom w:val="single" w:sz="4" w:space="0" w:color="auto"/>
            </w:tcBorders>
            <w:shd w:val="clear" w:color="auto" w:fill="auto"/>
            <w:vAlign w:val="center"/>
          </w:tcPr>
          <w:p w:rsidR="007C63EF" w:rsidRPr="00F722F1" w:rsidRDefault="00FD7181"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2.</w:t>
            </w:r>
            <w:r w:rsidR="007C63EF" w:rsidRPr="00F722F1">
              <w:rPr>
                <w:bCs/>
                <w:snapToGrid/>
                <w:sz w:val="15"/>
                <w:szCs w:val="15"/>
                <w:lang w:val="en-GB" w:eastAsia="en-US"/>
              </w:rPr>
              <w:t>8</w:t>
            </w:r>
          </w:p>
        </w:tc>
        <w:tc>
          <w:tcPr>
            <w:tcW w:w="489" w:type="dxa"/>
            <w:tcBorders>
              <w:bottom w:val="single" w:sz="4" w:space="0" w:color="auto"/>
            </w:tcBorders>
            <w:shd w:val="clear" w:color="auto" w:fill="auto"/>
            <w:vAlign w:val="center"/>
          </w:tcPr>
          <w:p w:rsidR="007C63EF" w:rsidRPr="00F722F1" w:rsidRDefault="007C63EF" w:rsidP="007C63EF">
            <w:pPr>
              <w:tabs>
                <w:tab w:val="clear" w:pos="431"/>
              </w:tabs>
              <w:overflowPunct/>
              <w:adjustRightInd/>
              <w:snapToGrid/>
              <w:jc w:val="right"/>
              <w:rPr>
                <w:b/>
                <w:bCs/>
                <w:snapToGrid/>
                <w:sz w:val="15"/>
                <w:szCs w:val="15"/>
                <w:lang w:val="en-GB" w:eastAsia="en-US"/>
              </w:rPr>
            </w:pPr>
            <w:r w:rsidRPr="00F722F1">
              <w:rPr>
                <w:b/>
                <w:bCs/>
                <w:snapToGrid/>
                <w:sz w:val="15"/>
                <w:szCs w:val="15"/>
                <w:lang w:val="en-GB" w:eastAsia="en-US"/>
              </w:rPr>
              <w:t>100</w:t>
            </w:r>
          </w:p>
        </w:tc>
        <w:tc>
          <w:tcPr>
            <w:tcW w:w="850" w:type="dxa"/>
            <w:tcBorders>
              <w:bottom w:val="single" w:sz="4" w:space="0" w:color="auto"/>
            </w:tcBorders>
            <w:shd w:val="clear" w:color="auto" w:fill="auto"/>
            <w:vAlign w:val="center"/>
          </w:tcPr>
          <w:p w:rsidR="007C63EF" w:rsidRPr="00F722F1" w:rsidRDefault="007C63EF" w:rsidP="007C63EF">
            <w:pPr>
              <w:tabs>
                <w:tab w:val="clear" w:pos="431"/>
              </w:tabs>
              <w:overflowPunct/>
              <w:adjustRightInd/>
              <w:snapToGrid/>
              <w:jc w:val="right"/>
              <w:rPr>
                <w:bCs/>
                <w:snapToGrid/>
                <w:sz w:val="15"/>
                <w:szCs w:val="15"/>
                <w:lang w:val="en-GB" w:eastAsia="en-US"/>
              </w:rPr>
            </w:pPr>
            <w:r w:rsidRPr="00F722F1">
              <w:rPr>
                <w:bCs/>
                <w:snapToGrid/>
                <w:sz w:val="15"/>
                <w:szCs w:val="15"/>
                <w:lang w:val="en-GB" w:eastAsia="en-US"/>
              </w:rPr>
              <w:t>5 05</w:t>
            </w:r>
            <w:r w:rsidR="00FD7181" w:rsidRPr="00F722F1">
              <w:rPr>
                <w:bCs/>
                <w:snapToGrid/>
                <w:sz w:val="15"/>
                <w:szCs w:val="15"/>
                <w:lang w:val="en-GB" w:eastAsia="en-US"/>
              </w:rPr>
              <w:t>3.</w:t>
            </w:r>
            <w:r w:rsidRPr="00F722F1">
              <w:rPr>
                <w:bCs/>
                <w:snapToGrid/>
                <w:sz w:val="15"/>
                <w:szCs w:val="15"/>
                <w:lang w:val="en-GB" w:eastAsia="en-US"/>
              </w:rPr>
              <w:t>1</w:t>
            </w:r>
          </w:p>
        </w:tc>
      </w:tr>
      <w:tr w:rsidR="007C63EF" w:rsidRPr="00F722F1" w:rsidTr="008E36DC">
        <w:trPr>
          <w:jc w:val="center"/>
        </w:trPr>
        <w:tc>
          <w:tcPr>
            <w:tcW w:w="9612" w:type="dxa"/>
            <w:gridSpan w:val="11"/>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rFonts w:eastAsia="SimHei"/>
                <w:snapToGrid/>
                <w:sz w:val="15"/>
                <w:szCs w:val="15"/>
                <w:lang w:val="en-GB" w:eastAsia="en-US"/>
              </w:rPr>
            </w:pPr>
            <w:r w:rsidRPr="00F722F1">
              <w:rPr>
                <w:rFonts w:eastAsia="SimHei"/>
                <w:snapToGrid/>
                <w:sz w:val="15"/>
                <w:szCs w:val="15"/>
                <w:lang w:val="en-GB" w:eastAsia="en-US"/>
              </w:rPr>
              <w:t>2007</w:t>
            </w:r>
            <w:r w:rsidRPr="00F722F1">
              <w:rPr>
                <w:rFonts w:eastAsia="SimHei"/>
                <w:snapToGrid/>
                <w:sz w:val="15"/>
                <w:szCs w:val="15"/>
                <w:lang w:val="en-GB"/>
              </w:rPr>
              <w:t>年</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rPr>
              <w:t>共计</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 xml:space="preserve">- </w:t>
            </w:r>
            <w:r w:rsidRPr="00F722F1">
              <w:rPr>
                <w:snapToGrid/>
                <w:sz w:val="15"/>
                <w:szCs w:val="15"/>
                <w:lang w:val="en-GB"/>
              </w:rPr>
              <w:t>千</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1 035</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1 14</w:t>
            </w:r>
            <w:r w:rsidR="00FD7181" w:rsidRPr="00F722F1">
              <w:rPr>
                <w:snapToGrid/>
                <w:sz w:val="15"/>
                <w:szCs w:val="15"/>
                <w:lang w:val="en-GB" w:eastAsia="en-US"/>
              </w:rPr>
              <w:t>3.</w:t>
            </w:r>
            <w:r w:rsidRPr="00F722F1">
              <w:rPr>
                <w:snapToGrid/>
                <w:sz w:val="15"/>
                <w:szCs w:val="15"/>
                <w:lang w:val="en-GB" w:eastAsia="en-US"/>
              </w:rPr>
              <w:t>4</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1 79</w:t>
            </w:r>
            <w:r w:rsidR="00FD7181" w:rsidRPr="00F722F1">
              <w:rPr>
                <w:snapToGrid/>
                <w:sz w:val="15"/>
                <w:szCs w:val="15"/>
                <w:lang w:val="en-GB" w:eastAsia="en-US"/>
              </w:rPr>
              <w:t>2.</w:t>
            </w:r>
            <w:r w:rsidRPr="00F722F1">
              <w:rPr>
                <w:snapToGrid/>
                <w:sz w:val="15"/>
                <w:szCs w:val="15"/>
                <w:lang w:val="en-GB" w:eastAsia="en-US"/>
              </w:rPr>
              <w:t>7</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53</w:t>
            </w:r>
            <w:r w:rsidR="00FD7181" w:rsidRPr="00F722F1">
              <w:rPr>
                <w:snapToGrid/>
                <w:sz w:val="15"/>
                <w:szCs w:val="15"/>
                <w:lang w:val="en-GB" w:eastAsia="en-US"/>
              </w:rPr>
              <w:t>5.</w:t>
            </w:r>
            <w:r w:rsidRPr="00F722F1">
              <w:rPr>
                <w:snapToGrid/>
                <w:sz w:val="15"/>
                <w:szCs w:val="15"/>
                <w:lang w:val="en-GB" w:eastAsia="en-US"/>
              </w:rPr>
              <w:t>4</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40</w:t>
            </w:r>
            <w:r w:rsidR="00FD7181" w:rsidRPr="00F722F1">
              <w:rPr>
                <w:snapToGrid/>
                <w:sz w:val="15"/>
                <w:szCs w:val="15"/>
                <w:lang w:val="en-GB" w:eastAsia="en-US"/>
              </w:rPr>
              <w:t>3.</w:t>
            </w:r>
            <w:r w:rsidRPr="00F722F1">
              <w:rPr>
                <w:snapToGrid/>
                <w:sz w:val="15"/>
                <w:szCs w:val="15"/>
                <w:lang w:val="en-GB" w:eastAsia="en-US"/>
              </w:rPr>
              <w:t>5</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FD7181" w:rsidRPr="00F722F1">
              <w:rPr>
                <w:snapToGrid/>
                <w:sz w:val="15"/>
                <w:szCs w:val="15"/>
                <w:lang w:val="en-GB" w:eastAsia="en-US"/>
              </w:rPr>
              <w:t>2.</w:t>
            </w:r>
            <w:r w:rsidRPr="00F722F1">
              <w:rPr>
                <w:snapToGrid/>
                <w:sz w:val="15"/>
                <w:szCs w:val="15"/>
                <w:lang w:val="en-GB" w:eastAsia="en-US"/>
              </w:rPr>
              <w:t>1</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12</w:t>
            </w:r>
            <w:r w:rsidR="00FD7181" w:rsidRPr="00F722F1">
              <w:rPr>
                <w:snapToGrid/>
                <w:sz w:val="15"/>
                <w:szCs w:val="15"/>
                <w:lang w:val="en-GB" w:eastAsia="en-US"/>
              </w:rPr>
              <w:t>9.</w:t>
            </w:r>
            <w:r w:rsidRPr="00F722F1">
              <w:rPr>
                <w:snapToGrid/>
                <w:sz w:val="15"/>
                <w:szCs w:val="15"/>
                <w:lang w:val="en-GB" w:eastAsia="en-US"/>
              </w:rPr>
              <w:t>8</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5 14</w:t>
            </w:r>
            <w:r w:rsidR="00FD7181" w:rsidRPr="00F722F1">
              <w:rPr>
                <w:snapToGrid/>
                <w:sz w:val="15"/>
                <w:szCs w:val="15"/>
                <w:lang w:val="en-GB" w:eastAsia="en-US"/>
              </w:rPr>
              <w:t>2.</w:t>
            </w:r>
            <w:r w:rsidRPr="00F722F1">
              <w:rPr>
                <w:snapToGrid/>
                <w:sz w:val="15"/>
                <w:szCs w:val="15"/>
                <w:lang w:val="en-GB" w:eastAsia="en-US"/>
              </w:rPr>
              <w:t>4</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 xml:space="preserve">- </w:t>
            </w:r>
            <w:r w:rsidRPr="00F722F1">
              <w:rPr>
                <w:snapToGrid/>
                <w:sz w:val="15"/>
                <w:szCs w:val="15"/>
                <w:lang w:val="en-GB"/>
              </w:rPr>
              <w:t>百分比</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6</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1</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r>
      <w:tr w:rsidR="007C63EF" w:rsidRPr="00F722F1" w:rsidTr="008E36DC">
        <w:trPr>
          <w:jc w:val="center"/>
        </w:trPr>
        <w:tc>
          <w:tcPr>
            <w:tcW w:w="9612" w:type="dxa"/>
            <w:gridSpan w:val="11"/>
            <w:shd w:val="clear" w:color="auto" w:fill="auto"/>
            <w:vAlign w:val="bottom"/>
          </w:tcPr>
          <w:p w:rsidR="007C63EF" w:rsidRPr="00F722F1" w:rsidRDefault="007C63EF" w:rsidP="007C63EF">
            <w:pPr>
              <w:tabs>
                <w:tab w:val="clear" w:pos="431"/>
              </w:tabs>
              <w:suppressAutoHyphens/>
              <w:overflowPunct/>
              <w:adjustRightInd/>
              <w:snapToGrid/>
              <w:jc w:val="left"/>
              <w:rPr>
                <w:rFonts w:eastAsia="KaiTi_GB2312"/>
                <w:snapToGrid/>
                <w:sz w:val="15"/>
                <w:szCs w:val="15"/>
                <w:lang w:val="en-GB"/>
              </w:rPr>
            </w:pPr>
            <w:r w:rsidRPr="00F722F1">
              <w:rPr>
                <w:rFonts w:eastAsia="KaiTi_GB2312"/>
                <w:snapToGrid/>
                <w:sz w:val="15"/>
                <w:szCs w:val="15"/>
                <w:lang w:val="en-GB"/>
              </w:rPr>
              <w:t>年龄</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2.</w:t>
            </w:r>
            <w:r w:rsidRPr="00F722F1">
              <w:rPr>
                <w:snapToGrid/>
                <w:sz w:val="15"/>
                <w:szCs w:val="15"/>
                <w:lang w:val="en-GB" w:eastAsia="en-US"/>
              </w:rPr>
              <w:t>4</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4.</w:t>
            </w:r>
            <w:r w:rsidRPr="00F722F1">
              <w:rPr>
                <w:snapToGrid/>
                <w:sz w:val="15"/>
                <w:szCs w:val="15"/>
                <w:lang w:val="en-GB" w:eastAsia="en-US"/>
              </w:rPr>
              <w:t>1</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35</w:t>
            </w:r>
            <w:r w:rsidR="00FD7181" w:rsidRPr="00F722F1">
              <w:rPr>
                <w:snapToGrid/>
                <w:sz w:val="15"/>
                <w:szCs w:val="15"/>
                <w:lang w:val="en-GB" w:eastAsia="en-US"/>
              </w:rPr>
              <w:t>0.</w:t>
            </w:r>
            <w:r w:rsidRPr="00F722F1">
              <w:rPr>
                <w:snapToGrid/>
                <w:sz w:val="15"/>
                <w:szCs w:val="15"/>
                <w:lang w:val="en-GB" w:eastAsia="en-US"/>
              </w:rPr>
              <w:t>6</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4</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FD7181" w:rsidRPr="00F722F1">
              <w:rPr>
                <w:snapToGrid/>
                <w:sz w:val="15"/>
                <w:szCs w:val="15"/>
                <w:lang w:val="en-GB" w:eastAsia="en-US"/>
              </w:rPr>
              <w:t>0.</w:t>
            </w:r>
            <w:r w:rsidRPr="00F722F1">
              <w:rPr>
                <w:snapToGrid/>
                <w:sz w:val="15"/>
                <w:szCs w:val="15"/>
                <w:lang w:val="en-GB" w:eastAsia="en-US"/>
              </w:rPr>
              <w:t>9</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80</w:t>
            </w:r>
            <w:r w:rsidR="00FD7181" w:rsidRPr="00F722F1">
              <w:rPr>
                <w:snapToGrid/>
                <w:sz w:val="15"/>
                <w:szCs w:val="15"/>
                <w:lang w:val="en-GB" w:eastAsia="en-US"/>
              </w:rPr>
              <w:t>1.</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6</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1.</w:t>
            </w:r>
            <w:r w:rsidRPr="00F722F1">
              <w:rPr>
                <w:snapToGrid/>
                <w:sz w:val="15"/>
                <w:szCs w:val="15"/>
                <w:lang w:val="en-GB" w:eastAsia="en-US"/>
              </w:rPr>
              <w:t>2</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1 07</w:t>
            </w:r>
            <w:r w:rsidR="00FD7181" w:rsidRPr="00F722F1">
              <w:rPr>
                <w:snapToGrid/>
                <w:sz w:val="15"/>
                <w:szCs w:val="15"/>
                <w:lang w:val="en-GB" w:eastAsia="en-US"/>
              </w:rPr>
              <w:t>7.</w:t>
            </w:r>
            <w:r w:rsidRPr="00F722F1">
              <w:rPr>
                <w:snapToGrid/>
                <w:sz w:val="15"/>
                <w:szCs w:val="15"/>
                <w:lang w:val="en-GB" w:eastAsia="en-US"/>
              </w:rPr>
              <w:t>1</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2</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3.</w:t>
            </w:r>
            <w:r w:rsidRPr="00F722F1">
              <w:rPr>
                <w:snapToGrid/>
                <w:sz w:val="15"/>
                <w:szCs w:val="15"/>
                <w:lang w:val="en-GB" w:eastAsia="en-US"/>
              </w:rPr>
              <w:t>3</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5</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3</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85</w:t>
            </w:r>
            <w:r w:rsidR="00FD7181" w:rsidRPr="00F722F1">
              <w:rPr>
                <w:snapToGrid/>
                <w:sz w:val="15"/>
                <w:szCs w:val="15"/>
                <w:lang w:val="en-GB" w:eastAsia="en-US"/>
              </w:rPr>
              <w:t>2.</w:t>
            </w:r>
            <w:r w:rsidRPr="00F722F1">
              <w:rPr>
                <w:snapToGrid/>
                <w:sz w:val="15"/>
                <w:szCs w:val="15"/>
                <w:lang w:val="en-GB" w:eastAsia="en-US"/>
              </w:rPr>
              <w:t>5</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9</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5.</w:t>
            </w:r>
            <w:r w:rsidRPr="00F722F1">
              <w:rPr>
                <w:snapToGrid/>
                <w:sz w:val="15"/>
                <w:szCs w:val="15"/>
                <w:lang w:val="en-GB" w:eastAsia="en-US"/>
              </w:rPr>
              <w:t>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7</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1</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75</w:t>
            </w:r>
            <w:r w:rsidR="00FD7181" w:rsidRPr="00F722F1">
              <w:rPr>
                <w:snapToGrid/>
                <w:sz w:val="15"/>
                <w:szCs w:val="15"/>
                <w:lang w:val="en-GB" w:eastAsia="en-US"/>
              </w:rPr>
              <w:t>3.</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8</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5.</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1.</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6</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1</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8</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3</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60</w:t>
            </w:r>
            <w:r w:rsidR="00FD7181" w:rsidRPr="00F722F1">
              <w:rPr>
                <w:snapToGrid/>
                <w:sz w:val="15"/>
                <w:szCs w:val="15"/>
                <w:lang w:val="en-GB" w:eastAsia="en-US"/>
              </w:rPr>
              <w:t>1.</w:t>
            </w:r>
            <w:r w:rsidRPr="00F722F1">
              <w:rPr>
                <w:snapToGrid/>
                <w:sz w:val="15"/>
                <w:szCs w:val="15"/>
                <w:lang w:val="en-GB" w:eastAsia="en-US"/>
              </w:rPr>
              <w:t>4</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4</w:t>
            </w:r>
          </w:p>
        </w:tc>
        <w:tc>
          <w:tcPr>
            <w:tcW w:w="7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5.</w:t>
            </w:r>
            <w:r w:rsidRPr="00F722F1">
              <w:rPr>
                <w:snapToGrid/>
                <w:sz w:val="15"/>
                <w:szCs w:val="15"/>
                <w:lang w:val="en-GB" w:eastAsia="en-US"/>
              </w:rPr>
              <w:t>2</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8.</w:t>
            </w:r>
            <w:r w:rsidRPr="00F722F1">
              <w:rPr>
                <w:snapToGrid/>
                <w:sz w:val="15"/>
                <w:szCs w:val="15"/>
                <w:lang w:val="en-GB" w:eastAsia="en-US"/>
              </w:rPr>
              <w:t>6</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20</w:t>
            </w:r>
          </w:p>
        </w:tc>
        <w:tc>
          <w:tcPr>
            <w:tcW w:w="8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7</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7</w:t>
            </w:r>
          </w:p>
        </w:tc>
        <w:tc>
          <w:tcPr>
            <w:tcW w:w="7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7</w:t>
            </w:r>
          </w:p>
        </w:tc>
        <w:tc>
          <w:tcPr>
            <w:tcW w:w="601"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1</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70</w:t>
            </w:r>
            <w:r w:rsidR="00FD7181" w:rsidRPr="00F722F1">
              <w:rPr>
                <w:snapToGrid/>
                <w:sz w:val="15"/>
                <w:szCs w:val="15"/>
                <w:lang w:val="en-GB" w:eastAsia="en-US"/>
              </w:rPr>
              <w:t>5.</w:t>
            </w:r>
            <w:r w:rsidRPr="00F722F1">
              <w:rPr>
                <w:snapToGrid/>
                <w:sz w:val="15"/>
                <w:szCs w:val="15"/>
                <w:lang w:val="en-GB" w:eastAsia="en-US"/>
              </w:rPr>
              <w:t>8</w:t>
            </w:r>
          </w:p>
        </w:tc>
      </w:tr>
      <w:tr w:rsidR="007C63EF" w:rsidRPr="00F722F1" w:rsidTr="008E36DC">
        <w:trPr>
          <w:jc w:val="center"/>
        </w:trPr>
        <w:tc>
          <w:tcPr>
            <w:tcW w:w="237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rPr>
            </w:pPr>
            <w:r w:rsidRPr="00F722F1">
              <w:rPr>
                <w:rFonts w:eastAsia="SimHei"/>
                <w:snapToGrid/>
                <w:sz w:val="15"/>
                <w:szCs w:val="15"/>
                <w:lang w:val="en-GB" w:eastAsia="en-US"/>
              </w:rPr>
              <w:t>男性</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eastAsia="en-US"/>
              </w:rPr>
              <w:t>共计</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2.</w:t>
            </w:r>
            <w:r w:rsidRPr="00F722F1">
              <w:rPr>
                <w:b/>
                <w:snapToGrid/>
                <w:sz w:val="15"/>
                <w:szCs w:val="15"/>
                <w:lang w:val="en-GB" w:eastAsia="en-US"/>
              </w:rPr>
              <w:t>5</w:t>
            </w:r>
          </w:p>
        </w:tc>
        <w:tc>
          <w:tcPr>
            <w:tcW w:w="7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0.</w:t>
            </w:r>
            <w:r w:rsidRPr="00F722F1">
              <w:rPr>
                <w:b/>
                <w:snapToGrid/>
                <w:sz w:val="15"/>
                <w:szCs w:val="15"/>
                <w:lang w:val="en-GB" w:eastAsia="en-US"/>
              </w:rPr>
              <w:t>3</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1.</w:t>
            </w:r>
            <w:r w:rsidRPr="00F722F1">
              <w:rPr>
                <w:b/>
                <w:snapToGrid/>
                <w:sz w:val="15"/>
                <w:szCs w:val="15"/>
                <w:lang w:val="en-GB" w:eastAsia="en-US"/>
              </w:rPr>
              <w:t>4</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FD7181" w:rsidRPr="00F722F1">
              <w:rPr>
                <w:b/>
                <w:snapToGrid/>
                <w:sz w:val="15"/>
                <w:szCs w:val="15"/>
                <w:lang w:val="en-GB" w:eastAsia="en-US"/>
              </w:rPr>
              <w:t>6.</w:t>
            </w:r>
            <w:r w:rsidRPr="00F722F1">
              <w:rPr>
                <w:b/>
                <w:snapToGrid/>
                <w:sz w:val="15"/>
                <w:szCs w:val="15"/>
                <w:lang w:val="en-GB" w:eastAsia="en-US"/>
              </w:rPr>
              <w:t>5</w:t>
            </w:r>
          </w:p>
        </w:tc>
        <w:tc>
          <w:tcPr>
            <w:tcW w:w="8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1.</w:t>
            </w:r>
            <w:r w:rsidRPr="00F722F1">
              <w:rPr>
                <w:b/>
                <w:snapToGrid/>
                <w:sz w:val="15"/>
                <w:szCs w:val="15"/>
                <w:lang w:val="en-GB" w:eastAsia="en-US"/>
              </w:rPr>
              <w:t>4</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7.</w:t>
            </w:r>
            <w:r w:rsidR="007C63EF" w:rsidRPr="00F722F1">
              <w:rPr>
                <w:b/>
                <w:snapToGrid/>
                <w:sz w:val="15"/>
                <w:szCs w:val="15"/>
                <w:lang w:val="en-GB" w:eastAsia="en-US"/>
              </w:rPr>
              <w:t>9</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7C63EF" w:rsidRPr="00F722F1">
              <w:rPr>
                <w:b/>
                <w:snapToGrid/>
                <w:sz w:val="15"/>
                <w:szCs w:val="15"/>
                <w:lang w:val="en-GB" w:eastAsia="en-US"/>
              </w:rPr>
              <w:t>1</w:t>
            </w:r>
          </w:p>
        </w:tc>
        <w:tc>
          <w:tcPr>
            <w:tcW w:w="601"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7C63EF" w:rsidRPr="00F722F1">
              <w:rPr>
                <w:b/>
                <w:snapToGrid/>
                <w:sz w:val="15"/>
                <w:szCs w:val="15"/>
                <w:lang w:val="en-GB" w:eastAsia="en-US"/>
              </w:rPr>
              <w:t>4</w:t>
            </w:r>
          </w:p>
        </w:tc>
        <w:tc>
          <w:tcPr>
            <w:tcW w:w="489"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2 50</w:t>
            </w:r>
            <w:r w:rsidR="00FD7181" w:rsidRPr="00F722F1">
              <w:rPr>
                <w:b/>
                <w:snapToGrid/>
                <w:sz w:val="15"/>
                <w:szCs w:val="15"/>
                <w:lang w:val="en-GB" w:eastAsia="en-US"/>
              </w:rPr>
              <w:t>4.</w:t>
            </w:r>
            <w:r w:rsidRPr="00F722F1">
              <w:rPr>
                <w:b/>
                <w:snapToGrid/>
                <w:sz w:val="15"/>
                <w:szCs w:val="15"/>
                <w:lang w:val="en-GB" w:eastAsia="en-US"/>
              </w:rPr>
              <w:t>3</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1.</w:t>
            </w:r>
            <w:r w:rsidRPr="00F722F1">
              <w:rPr>
                <w:snapToGrid/>
                <w:sz w:val="15"/>
                <w:szCs w:val="15"/>
                <w:lang w:val="en-GB" w:eastAsia="en-US"/>
              </w:rPr>
              <w:t>5</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4.</w:t>
            </w:r>
            <w:r w:rsidRPr="00F722F1">
              <w:rPr>
                <w:snapToGrid/>
                <w:sz w:val="15"/>
                <w:szCs w:val="15"/>
                <w:lang w:val="en-GB" w:eastAsia="en-US"/>
              </w:rPr>
              <w:t>2</w:t>
            </w:r>
          </w:p>
        </w:tc>
        <w:tc>
          <w:tcPr>
            <w:tcW w:w="700" w:type="dxa"/>
            <w:tcBorders>
              <w:top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6</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17</w:t>
            </w:r>
            <w:r w:rsidR="00FD7181" w:rsidRPr="00F722F1">
              <w:rPr>
                <w:snapToGrid/>
                <w:sz w:val="15"/>
                <w:szCs w:val="15"/>
                <w:lang w:val="en-GB" w:eastAsia="en-US"/>
              </w:rPr>
              <w:t>9.</w:t>
            </w:r>
            <w:r w:rsidRPr="00F722F1">
              <w:rPr>
                <w:snapToGrid/>
                <w:sz w:val="15"/>
                <w:szCs w:val="15"/>
                <w:lang w:val="en-GB" w:eastAsia="en-US"/>
              </w:rPr>
              <w:t>4</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3</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8</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64</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1</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40</w:t>
            </w:r>
            <w:r w:rsidR="00FD7181" w:rsidRPr="00F722F1">
              <w:rPr>
                <w:snapToGrid/>
                <w:sz w:val="15"/>
                <w:szCs w:val="15"/>
                <w:lang w:val="en-GB" w:eastAsia="en-US"/>
              </w:rPr>
              <w:t>8.</w:t>
            </w:r>
            <w:r w:rsidRPr="00F722F1">
              <w:rPr>
                <w:snapToGrid/>
                <w:sz w:val="15"/>
                <w:szCs w:val="15"/>
                <w:lang w:val="en-GB" w:eastAsia="en-US"/>
              </w:rPr>
              <w:t>4</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5</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5.</w:t>
            </w:r>
            <w:r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1.</w:t>
            </w:r>
            <w:r w:rsidRPr="00F722F1">
              <w:rPr>
                <w:snapToGrid/>
                <w:sz w:val="15"/>
                <w:szCs w:val="15"/>
                <w:lang w:val="en-GB" w:eastAsia="en-US"/>
              </w:rPr>
              <w:t>6</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3</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6</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54</w:t>
            </w:r>
            <w:r w:rsidR="00FD7181" w:rsidRPr="00F722F1">
              <w:rPr>
                <w:snapToGrid/>
                <w:sz w:val="15"/>
                <w:szCs w:val="15"/>
                <w:lang w:val="en-GB" w:eastAsia="en-US"/>
              </w:rPr>
              <w:t>1.</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3.</w:t>
            </w:r>
            <w:r w:rsidRPr="00F722F1">
              <w:rPr>
                <w:snapToGrid/>
                <w:sz w:val="15"/>
                <w:szCs w:val="15"/>
                <w:lang w:val="en-GB" w:eastAsia="en-US"/>
              </w:rPr>
              <w:t>9</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5</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42</w:t>
            </w:r>
            <w:r w:rsidR="00FD7181" w:rsidRPr="00F722F1">
              <w:rPr>
                <w:snapToGrid/>
                <w:sz w:val="15"/>
                <w:szCs w:val="15"/>
                <w:lang w:val="en-GB" w:eastAsia="en-US"/>
              </w:rPr>
              <w:t>2.</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9</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1.</w:t>
            </w:r>
            <w:r w:rsidRPr="00F722F1">
              <w:rPr>
                <w:snapToGrid/>
                <w:sz w:val="15"/>
                <w:szCs w:val="15"/>
                <w:lang w:val="en-GB" w:eastAsia="en-US"/>
              </w:rPr>
              <w:t>8</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8</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1</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36</w:t>
            </w:r>
            <w:r w:rsidR="00FD7181" w:rsidRPr="00F722F1">
              <w:rPr>
                <w:snapToGrid/>
                <w:sz w:val="15"/>
                <w:szCs w:val="15"/>
                <w:lang w:val="en-GB" w:eastAsia="en-US"/>
              </w:rPr>
              <w:t>3.</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9</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7.</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6</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4</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3</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9</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28</w:t>
            </w:r>
            <w:r w:rsidR="00FD7181" w:rsidRPr="00F722F1">
              <w:rPr>
                <w:snapToGrid/>
                <w:sz w:val="15"/>
                <w:szCs w:val="15"/>
                <w:lang w:val="en-GB" w:eastAsia="en-US"/>
              </w:rPr>
              <w:t>7.</w:t>
            </w:r>
            <w:r w:rsidRPr="00F722F1">
              <w:rPr>
                <w:snapToGrid/>
                <w:sz w:val="15"/>
                <w:szCs w:val="15"/>
                <w:lang w:val="en-GB" w:eastAsia="en-US"/>
              </w:rPr>
              <w:t>2</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8</w:t>
            </w:r>
          </w:p>
        </w:tc>
        <w:tc>
          <w:tcPr>
            <w:tcW w:w="7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9</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1</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9</w:t>
            </w:r>
          </w:p>
        </w:tc>
        <w:tc>
          <w:tcPr>
            <w:tcW w:w="8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10</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1.</w:t>
            </w:r>
            <w:r w:rsidRPr="00F722F1">
              <w:rPr>
                <w:snapToGrid/>
                <w:sz w:val="15"/>
                <w:szCs w:val="15"/>
                <w:lang w:val="en-GB" w:eastAsia="en-US"/>
              </w:rPr>
              <w:t>4</w:t>
            </w:r>
          </w:p>
        </w:tc>
        <w:tc>
          <w:tcPr>
            <w:tcW w:w="7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7</w:t>
            </w:r>
          </w:p>
        </w:tc>
        <w:tc>
          <w:tcPr>
            <w:tcW w:w="601"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1</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30</w:t>
            </w:r>
            <w:r w:rsidR="00FD7181" w:rsidRPr="00F722F1">
              <w:rPr>
                <w:snapToGrid/>
                <w:sz w:val="15"/>
                <w:szCs w:val="15"/>
                <w:lang w:val="en-GB" w:eastAsia="en-US"/>
              </w:rPr>
              <w:t>1.</w:t>
            </w:r>
            <w:r w:rsidRPr="00F722F1">
              <w:rPr>
                <w:snapToGrid/>
                <w:sz w:val="15"/>
                <w:szCs w:val="15"/>
                <w:lang w:val="en-GB" w:eastAsia="en-US"/>
              </w:rPr>
              <w:t>5</w:t>
            </w:r>
          </w:p>
        </w:tc>
      </w:tr>
      <w:tr w:rsidR="007C63EF" w:rsidRPr="00F722F1" w:rsidTr="008E36DC">
        <w:trPr>
          <w:jc w:val="center"/>
        </w:trPr>
        <w:tc>
          <w:tcPr>
            <w:tcW w:w="237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rPr>
            </w:pPr>
            <w:r w:rsidRPr="00F722F1">
              <w:rPr>
                <w:rFonts w:eastAsia="SimHei"/>
                <w:snapToGrid/>
                <w:sz w:val="15"/>
                <w:szCs w:val="15"/>
                <w:lang w:val="en-GB" w:eastAsia="en-US"/>
              </w:rPr>
              <w:t>女性</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eastAsia="en-US"/>
              </w:rPr>
              <w:t>共计</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2.</w:t>
            </w:r>
            <w:r w:rsidRPr="00F722F1">
              <w:rPr>
                <w:b/>
                <w:snapToGrid/>
                <w:sz w:val="15"/>
                <w:szCs w:val="15"/>
                <w:lang w:val="en-GB" w:eastAsia="en-US"/>
              </w:rPr>
              <w:t>6</w:t>
            </w:r>
          </w:p>
        </w:tc>
        <w:tc>
          <w:tcPr>
            <w:tcW w:w="7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0.</w:t>
            </w:r>
            <w:r w:rsidRPr="00F722F1">
              <w:rPr>
                <w:b/>
                <w:snapToGrid/>
                <w:sz w:val="15"/>
                <w:szCs w:val="15"/>
                <w:lang w:val="en-GB" w:eastAsia="en-US"/>
              </w:rPr>
              <w:t>3</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3.</w:t>
            </w:r>
            <w:r w:rsidRPr="00F722F1">
              <w:rPr>
                <w:b/>
                <w:snapToGrid/>
                <w:sz w:val="15"/>
                <w:szCs w:val="15"/>
                <w:lang w:val="en-GB" w:eastAsia="en-US"/>
              </w:rPr>
              <w:t>3</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FD7181" w:rsidRPr="00F722F1">
              <w:rPr>
                <w:b/>
                <w:snapToGrid/>
                <w:sz w:val="15"/>
                <w:szCs w:val="15"/>
                <w:lang w:val="en-GB" w:eastAsia="en-US"/>
              </w:rPr>
              <w:t>3.</w:t>
            </w:r>
            <w:r w:rsidRPr="00F722F1">
              <w:rPr>
                <w:b/>
                <w:snapToGrid/>
                <w:sz w:val="15"/>
                <w:szCs w:val="15"/>
                <w:lang w:val="en-GB" w:eastAsia="en-US"/>
              </w:rPr>
              <w:t>8</w:t>
            </w:r>
          </w:p>
        </w:tc>
        <w:tc>
          <w:tcPr>
            <w:tcW w:w="8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9.</w:t>
            </w:r>
            <w:r w:rsidR="007C63EF" w:rsidRPr="00F722F1">
              <w:rPr>
                <w:b/>
                <w:snapToGrid/>
                <w:sz w:val="15"/>
                <w:szCs w:val="15"/>
                <w:lang w:val="en-GB" w:eastAsia="en-US"/>
              </w:rPr>
              <w:t>7</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7.</w:t>
            </w:r>
            <w:r w:rsidR="007C63EF" w:rsidRPr="00F722F1">
              <w:rPr>
                <w:b/>
                <w:snapToGrid/>
                <w:sz w:val="15"/>
                <w:szCs w:val="15"/>
                <w:lang w:val="en-GB" w:eastAsia="en-US"/>
              </w:rPr>
              <w:t>9</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7C63EF" w:rsidRPr="00F722F1">
              <w:rPr>
                <w:b/>
                <w:snapToGrid/>
                <w:sz w:val="15"/>
                <w:szCs w:val="15"/>
                <w:lang w:val="en-GB" w:eastAsia="en-US"/>
              </w:rPr>
              <w:t>4</w:t>
            </w:r>
          </w:p>
        </w:tc>
        <w:tc>
          <w:tcPr>
            <w:tcW w:w="601"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7C63EF" w:rsidRPr="00F722F1">
              <w:rPr>
                <w:b/>
                <w:snapToGrid/>
                <w:sz w:val="15"/>
                <w:szCs w:val="15"/>
                <w:lang w:val="en-GB" w:eastAsia="en-US"/>
              </w:rPr>
              <w:t>6</w:t>
            </w:r>
          </w:p>
        </w:tc>
        <w:tc>
          <w:tcPr>
            <w:tcW w:w="489"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2 63</w:t>
            </w:r>
            <w:r w:rsidR="00FD7181" w:rsidRPr="00F722F1">
              <w:rPr>
                <w:b/>
                <w:snapToGrid/>
                <w:sz w:val="15"/>
                <w:szCs w:val="15"/>
                <w:lang w:val="en-GB" w:eastAsia="en-US"/>
              </w:rPr>
              <w:t>8.</w:t>
            </w:r>
            <w:r w:rsidRPr="00F722F1">
              <w:rPr>
                <w:b/>
                <w:snapToGrid/>
                <w:sz w:val="15"/>
                <w:szCs w:val="15"/>
                <w:lang w:val="en-GB" w:eastAsia="en-US"/>
              </w:rPr>
              <w:t>1</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3.</w:t>
            </w:r>
            <w:r w:rsidRPr="00F722F1">
              <w:rPr>
                <w:snapToGrid/>
                <w:sz w:val="15"/>
                <w:szCs w:val="15"/>
                <w:lang w:val="en-GB" w:eastAsia="en-US"/>
              </w:rPr>
              <w:t>2</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3.</w:t>
            </w:r>
            <w:r w:rsidRPr="00F722F1">
              <w:rPr>
                <w:snapToGrid/>
                <w:sz w:val="15"/>
                <w:szCs w:val="15"/>
                <w:lang w:val="en-GB" w:eastAsia="en-US"/>
              </w:rPr>
              <w:t>9</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17</w:t>
            </w:r>
            <w:r w:rsidR="00FD7181" w:rsidRPr="00F722F1">
              <w:rPr>
                <w:snapToGrid/>
                <w:sz w:val="15"/>
                <w:szCs w:val="15"/>
                <w:lang w:val="en-GB" w:eastAsia="en-US"/>
              </w:rPr>
              <w:t>1.</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5</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8</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1.</w:t>
            </w:r>
            <w:r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7.</w:t>
            </w:r>
            <w:r w:rsidRPr="00F722F1">
              <w:rPr>
                <w:snapToGrid/>
                <w:sz w:val="15"/>
                <w:szCs w:val="15"/>
                <w:lang w:val="en-GB" w:eastAsia="en-US"/>
              </w:rPr>
              <w:t>7</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8</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39</w:t>
            </w:r>
            <w:r w:rsidR="00FD7181" w:rsidRPr="00F722F1">
              <w:rPr>
                <w:snapToGrid/>
                <w:sz w:val="15"/>
                <w:szCs w:val="15"/>
                <w:lang w:val="en-GB" w:eastAsia="en-US"/>
              </w:rPr>
              <w:t>2.</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9</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1.</w:t>
            </w:r>
            <w:r w:rsidRPr="00F722F1">
              <w:rPr>
                <w:snapToGrid/>
                <w:sz w:val="15"/>
                <w:szCs w:val="15"/>
                <w:lang w:val="en-GB" w:eastAsia="en-US"/>
              </w:rPr>
              <w:t>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9</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1</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53</w:t>
            </w:r>
            <w:r w:rsidR="00FD7181" w:rsidRPr="00F722F1">
              <w:rPr>
                <w:snapToGrid/>
                <w:sz w:val="15"/>
                <w:szCs w:val="15"/>
                <w:lang w:val="en-GB" w:eastAsia="en-US"/>
              </w:rPr>
              <w:t>5.</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4</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2.</w:t>
            </w:r>
            <w:r w:rsidRPr="00F722F1">
              <w:rPr>
                <w:snapToGrid/>
                <w:sz w:val="15"/>
                <w:szCs w:val="15"/>
                <w:lang w:val="en-GB" w:eastAsia="en-US"/>
              </w:rPr>
              <w:t>7</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5</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7</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43</w:t>
            </w:r>
            <w:r w:rsidR="00FD7181" w:rsidRPr="00F722F1">
              <w:rPr>
                <w:snapToGrid/>
                <w:sz w:val="15"/>
                <w:szCs w:val="15"/>
                <w:lang w:val="en-GB" w:eastAsia="en-US"/>
              </w:rPr>
              <w:t>0.</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13</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5.</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7</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4</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9</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390</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7</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8</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5</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3</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6</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31</w:t>
            </w:r>
            <w:r w:rsidR="00FD7181" w:rsidRPr="00F722F1">
              <w:rPr>
                <w:snapToGrid/>
                <w:sz w:val="15"/>
                <w:szCs w:val="15"/>
                <w:lang w:val="en-GB" w:eastAsia="en-US"/>
              </w:rPr>
              <w:t>4.</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3</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2</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2</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8</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1</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40</w:t>
            </w:r>
            <w:r w:rsidR="00FD7181" w:rsidRPr="00F722F1">
              <w:rPr>
                <w:snapToGrid/>
                <w:sz w:val="15"/>
                <w:szCs w:val="15"/>
                <w:lang w:val="en-GB" w:eastAsia="en-US"/>
              </w:rPr>
              <w:t>4.</w:t>
            </w:r>
            <w:r w:rsidRPr="00F722F1">
              <w:rPr>
                <w:snapToGrid/>
                <w:sz w:val="15"/>
                <w:szCs w:val="15"/>
                <w:lang w:val="en-GB" w:eastAsia="en-US"/>
              </w:rPr>
              <w:t>3</w:t>
            </w:r>
          </w:p>
        </w:tc>
      </w:tr>
      <w:tr w:rsidR="007C63EF" w:rsidRPr="00F722F1" w:rsidTr="008E36DC">
        <w:trPr>
          <w:jc w:val="center"/>
        </w:trPr>
        <w:tc>
          <w:tcPr>
            <w:tcW w:w="9612" w:type="dxa"/>
            <w:gridSpan w:val="11"/>
            <w:shd w:val="clear" w:color="auto" w:fill="auto"/>
            <w:vAlign w:val="bottom"/>
          </w:tcPr>
          <w:p w:rsidR="007C63EF" w:rsidRPr="00F722F1" w:rsidRDefault="007C63EF" w:rsidP="007C63EF">
            <w:pPr>
              <w:tabs>
                <w:tab w:val="clear" w:pos="431"/>
              </w:tabs>
              <w:suppressAutoHyphens/>
              <w:overflowPunct/>
              <w:adjustRightInd/>
              <w:snapToGrid/>
              <w:jc w:val="left"/>
              <w:rPr>
                <w:rFonts w:eastAsia="KaiTi_GB2312"/>
                <w:snapToGrid/>
                <w:sz w:val="15"/>
                <w:szCs w:val="15"/>
                <w:lang w:val="en-GB"/>
              </w:rPr>
            </w:pPr>
            <w:r w:rsidRPr="00F722F1">
              <w:rPr>
                <w:rFonts w:eastAsia="KaiTi_GB2312"/>
                <w:snapToGrid/>
                <w:sz w:val="15"/>
                <w:szCs w:val="15"/>
                <w:lang w:val="en-GB"/>
              </w:rPr>
              <w:t>犹太人</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2002</w:t>
            </w:r>
            <w:r w:rsidRPr="00F722F1">
              <w:rPr>
                <w:snapToGrid/>
                <w:sz w:val="15"/>
                <w:szCs w:val="15"/>
                <w:lang w:val="en-GB"/>
              </w:rPr>
              <w:t>年</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6</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6.</w:t>
            </w:r>
            <w:r w:rsidRPr="00F722F1">
              <w:rPr>
                <w:snapToGrid/>
                <w:sz w:val="15"/>
                <w:szCs w:val="15"/>
                <w:lang w:val="en-GB" w:eastAsia="en-US"/>
              </w:rPr>
              <w:t>8</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10</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3 84</w:t>
            </w:r>
            <w:r w:rsidR="00FD7181" w:rsidRPr="00F722F1">
              <w:rPr>
                <w:snapToGrid/>
                <w:sz w:val="15"/>
                <w:szCs w:val="15"/>
                <w:lang w:val="en-GB" w:eastAsia="en-US"/>
              </w:rPr>
              <w:t>8.</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2004</w:t>
            </w:r>
            <w:r w:rsidRPr="00F722F1">
              <w:rPr>
                <w:snapToGrid/>
                <w:sz w:val="15"/>
                <w:szCs w:val="15"/>
                <w:lang w:val="en-GB"/>
              </w:rPr>
              <w:t>年</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7</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8</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36</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1</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3</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3 97</w:t>
            </w:r>
            <w:r w:rsidR="00FD7181" w:rsidRPr="00F722F1">
              <w:rPr>
                <w:snapToGrid/>
                <w:sz w:val="15"/>
                <w:szCs w:val="15"/>
                <w:lang w:val="en-GB" w:eastAsia="en-US"/>
              </w:rPr>
              <w:t>5.</w:t>
            </w:r>
            <w:r w:rsidRPr="00F722F1">
              <w:rPr>
                <w:snapToGrid/>
                <w:sz w:val="15"/>
                <w:szCs w:val="15"/>
                <w:lang w:val="en-GB" w:eastAsia="en-US"/>
              </w:rPr>
              <w:t>8</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2006</w:t>
            </w:r>
            <w:r w:rsidRPr="00F722F1">
              <w:rPr>
                <w:snapToGrid/>
                <w:sz w:val="15"/>
                <w:szCs w:val="15"/>
                <w:lang w:val="en-GB"/>
              </w:rPr>
              <w:t>年</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8</w:t>
            </w:r>
          </w:p>
        </w:tc>
        <w:tc>
          <w:tcPr>
            <w:tcW w:w="7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22</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2</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5</w:t>
            </w:r>
          </w:p>
        </w:tc>
        <w:tc>
          <w:tcPr>
            <w:tcW w:w="8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2</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p>
        </w:tc>
        <w:tc>
          <w:tcPr>
            <w:tcW w:w="601"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1</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4 104</w:t>
            </w:r>
          </w:p>
        </w:tc>
      </w:tr>
      <w:tr w:rsidR="007C63EF" w:rsidRPr="00F722F1" w:rsidTr="008E36DC">
        <w:trPr>
          <w:jc w:val="center"/>
        </w:trPr>
        <w:tc>
          <w:tcPr>
            <w:tcW w:w="9612" w:type="dxa"/>
            <w:gridSpan w:val="11"/>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eastAsia="en-US"/>
              </w:rPr>
            </w:pPr>
            <w:r w:rsidRPr="00F722F1">
              <w:rPr>
                <w:rFonts w:eastAsia="SimHei"/>
                <w:snapToGrid/>
                <w:sz w:val="15"/>
                <w:szCs w:val="15"/>
                <w:lang w:val="en-GB" w:eastAsia="en-US"/>
              </w:rPr>
              <w:t>2007</w:t>
            </w:r>
            <w:r w:rsidRPr="00F722F1">
              <w:rPr>
                <w:rFonts w:eastAsia="SimHei"/>
                <w:snapToGrid/>
                <w:sz w:val="15"/>
                <w:szCs w:val="15"/>
                <w:lang w:val="en-GB" w:eastAsia="en-US"/>
              </w:rPr>
              <w:t>年</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eastAsia="en-US"/>
              </w:rPr>
              <w:t>共计</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 xml:space="preserve">- </w:t>
            </w:r>
            <w:r w:rsidRPr="00F722F1">
              <w:rPr>
                <w:snapToGrid/>
                <w:sz w:val="15"/>
                <w:szCs w:val="15"/>
                <w:lang w:val="en-GB"/>
              </w:rPr>
              <w:t>千</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93</w:t>
            </w:r>
            <w:r w:rsidR="00FD7181" w:rsidRPr="00F722F1">
              <w:rPr>
                <w:snapToGrid/>
                <w:sz w:val="15"/>
                <w:szCs w:val="15"/>
                <w:lang w:val="en-GB" w:eastAsia="en-US"/>
              </w:rPr>
              <w:t>6.</w:t>
            </w:r>
            <w:r w:rsidRPr="00F722F1">
              <w:rPr>
                <w:snapToGrid/>
                <w:sz w:val="15"/>
                <w:szCs w:val="15"/>
                <w:lang w:val="en-GB" w:eastAsia="en-US"/>
              </w:rPr>
              <w:t>8</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1 01</w:t>
            </w:r>
            <w:r w:rsidR="00FD7181" w:rsidRPr="00F722F1">
              <w:rPr>
                <w:snapToGrid/>
                <w:sz w:val="15"/>
                <w:szCs w:val="15"/>
                <w:lang w:val="en-GB" w:eastAsia="en-US"/>
              </w:rPr>
              <w:t>5.</w:t>
            </w:r>
            <w:r w:rsidRPr="00F722F1">
              <w:rPr>
                <w:snapToGrid/>
                <w:sz w:val="15"/>
                <w:szCs w:val="15"/>
                <w:lang w:val="en-GB" w:eastAsia="en-US"/>
              </w:rPr>
              <w:t>4</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1 45</w:t>
            </w:r>
            <w:r w:rsidR="00FD7181" w:rsidRPr="00F722F1">
              <w:rPr>
                <w:snapToGrid/>
                <w:sz w:val="15"/>
                <w:szCs w:val="15"/>
                <w:lang w:val="en-GB" w:eastAsia="en-US"/>
              </w:rPr>
              <w:t>9.</w:t>
            </w:r>
            <w:r w:rsidRPr="00F722F1">
              <w:rPr>
                <w:snapToGrid/>
                <w:sz w:val="15"/>
                <w:szCs w:val="15"/>
                <w:lang w:val="en-GB" w:eastAsia="en-US"/>
              </w:rPr>
              <w:t>6</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36</w:t>
            </w:r>
            <w:r w:rsidR="00FD7181" w:rsidRPr="00F722F1">
              <w:rPr>
                <w:snapToGrid/>
                <w:sz w:val="15"/>
                <w:szCs w:val="15"/>
                <w:lang w:val="en-GB" w:eastAsia="en-US"/>
              </w:rPr>
              <w:t>6.</w:t>
            </w:r>
            <w:r w:rsidRPr="00F722F1">
              <w:rPr>
                <w:snapToGrid/>
                <w:sz w:val="15"/>
                <w:szCs w:val="15"/>
                <w:lang w:val="en-GB" w:eastAsia="en-US"/>
              </w:rPr>
              <w:t>9</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24</w:t>
            </w:r>
            <w:r w:rsidR="00FD7181" w:rsidRPr="00F722F1">
              <w:rPr>
                <w:snapToGrid/>
                <w:sz w:val="15"/>
                <w:szCs w:val="15"/>
                <w:lang w:val="en-GB" w:eastAsia="en-US"/>
              </w:rPr>
              <w:t>4.</w:t>
            </w:r>
            <w:r w:rsidRPr="00F722F1">
              <w:rPr>
                <w:snapToGrid/>
                <w:sz w:val="15"/>
                <w:szCs w:val="15"/>
                <w:lang w:val="en-GB" w:eastAsia="en-US"/>
              </w:rPr>
              <w:t>2</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4.</w:t>
            </w:r>
            <w:r w:rsidRPr="00F722F1">
              <w:rPr>
                <w:snapToGrid/>
                <w:sz w:val="15"/>
                <w:szCs w:val="15"/>
                <w:lang w:val="en-GB" w:eastAsia="en-US"/>
              </w:rPr>
              <w:t>3</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FD7181" w:rsidRPr="00F722F1">
              <w:rPr>
                <w:snapToGrid/>
                <w:sz w:val="15"/>
                <w:szCs w:val="15"/>
                <w:lang w:val="en-GB" w:eastAsia="en-US"/>
              </w:rPr>
              <w:t>5.</w:t>
            </w:r>
            <w:r w:rsidRPr="00F722F1">
              <w:rPr>
                <w:snapToGrid/>
                <w:sz w:val="15"/>
                <w:szCs w:val="15"/>
                <w:lang w:val="en-GB" w:eastAsia="en-US"/>
              </w:rPr>
              <w:t>7</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4 16</w:t>
            </w:r>
            <w:r w:rsidR="00FD7181" w:rsidRPr="00F722F1">
              <w:rPr>
                <w:snapToGrid/>
                <w:sz w:val="15"/>
                <w:szCs w:val="15"/>
                <w:lang w:val="en-GB" w:eastAsia="en-US"/>
              </w:rPr>
              <w:t>8.</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 xml:space="preserve">- </w:t>
            </w:r>
            <w:r w:rsidRPr="00F722F1">
              <w:rPr>
                <w:snapToGrid/>
                <w:sz w:val="15"/>
                <w:szCs w:val="15"/>
                <w:lang w:val="en-GB"/>
              </w:rPr>
              <w:t>百分比</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8</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3</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8</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8</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r>
      <w:tr w:rsidR="007C63EF" w:rsidRPr="00F722F1" w:rsidTr="008E36DC">
        <w:trPr>
          <w:jc w:val="center"/>
        </w:trPr>
        <w:tc>
          <w:tcPr>
            <w:tcW w:w="9612" w:type="dxa"/>
            <w:gridSpan w:val="11"/>
            <w:shd w:val="clear" w:color="auto" w:fill="auto"/>
            <w:vAlign w:val="bottom"/>
          </w:tcPr>
          <w:p w:rsidR="007C63EF" w:rsidRPr="00F722F1" w:rsidRDefault="007C63EF" w:rsidP="007C63EF">
            <w:pPr>
              <w:tabs>
                <w:tab w:val="clear" w:pos="431"/>
              </w:tabs>
              <w:suppressAutoHyphens/>
              <w:overflowPunct/>
              <w:adjustRightInd/>
              <w:snapToGrid/>
              <w:jc w:val="left"/>
              <w:rPr>
                <w:rFonts w:eastAsia="KaiTi_GB2312"/>
                <w:b/>
                <w:snapToGrid/>
                <w:sz w:val="15"/>
                <w:szCs w:val="15"/>
                <w:lang w:val="en-GB"/>
              </w:rPr>
            </w:pPr>
            <w:r w:rsidRPr="00F722F1">
              <w:rPr>
                <w:rFonts w:eastAsia="KaiTi_GB2312"/>
                <w:snapToGrid/>
                <w:sz w:val="15"/>
                <w:szCs w:val="15"/>
                <w:lang w:val="en-GB"/>
              </w:rPr>
              <w:t>年龄</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3.</w:t>
            </w:r>
            <w:r w:rsidRPr="00F722F1">
              <w:rPr>
                <w:snapToGrid/>
                <w:sz w:val="15"/>
                <w:szCs w:val="15"/>
                <w:lang w:val="en-GB" w:eastAsia="en-US"/>
              </w:rPr>
              <w:t>5</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3.</w:t>
            </w:r>
            <w:r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2</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25</w:t>
            </w:r>
            <w:r w:rsidR="00FD7181" w:rsidRPr="00F722F1">
              <w:rPr>
                <w:snapToGrid/>
                <w:sz w:val="15"/>
                <w:szCs w:val="15"/>
                <w:lang w:val="en-GB" w:eastAsia="en-US"/>
              </w:rPr>
              <w:t>5.</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4</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FD7181" w:rsidRPr="00F722F1">
              <w:rPr>
                <w:snapToGrid/>
                <w:sz w:val="15"/>
                <w:szCs w:val="15"/>
                <w:lang w:val="en-GB" w:eastAsia="en-US"/>
              </w:rPr>
              <w:t>3.</w:t>
            </w:r>
            <w:r w:rsidRPr="00F722F1">
              <w:rPr>
                <w:snapToGrid/>
                <w:sz w:val="15"/>
                <w:szCs w:val="15"/>
                <w:lang w:val="en-GB" w:eastAsia="en-US"/>
              </w:rPr>
              <w:t>7</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2</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614</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4.</w:t>
            </w:r>
            <w:r w:rsidRPr="00F722F1">
              <w:rPr>
                <w:snapToGrid/>
                <w:sz w:val="15"/>
                <w:szCs w:val="15"/>
                <w:lang w:val="en-GB" w:eastAsia="en-US"/>
              </w:rPr>
              <w:t>4</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2.</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2.</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4</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4</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83</w:t>
            </w:r>
            <w:r w:rsidR="00FD7181" w:rsidRPr="00F722F1">
              <w:rPr>
                <w:snapToGrid/>
                <w:sz w:val="15"/>
                <w:szCs w:val="15"/>
                <w:lang w:val="en-GB" w:eastAsia="en-US"/>
              </w:rPr>
              <w:t>3.</w:t>
            </w:r>
            <w:r w:rsidRPr="00F722F1">
              <w:rPr>
                <w:snapToGrid/>
                <w:sz w:val="15"/>
                <w:szCs w:val="15"/>
                <w:lang w:val="en-GB" w:eastAsia="en-US"/>
              </w:rPr>
              <w:t>6</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4.</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3.</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5.</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3.</w:t>
            </w:r>
            <w:r w:rsidRPr="00F722F1">
              <w:rPr>
                <w:snapToGrid/>
                <w:sz w:val="15"/>
                <w:szCs w:val="15"/>
                <w:lang w:val="en-GB" w:eastAsia="en-US"/>
              </w:rPr>
              <w:t>6</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8</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66</w:t>
            </w:r>
            <w:r w:rsidR="00FD7181" w:rsidRPr="00F722F1">
              <w:rPr>
                <w:snapToGrid/>
                <w:sz w:val="15"/>
                <w:szCs w:val="15"/>
                <w:lang w:val="en-GB" w:eastAsia="en-US"/>
              </w:rPr>
              <w:t>0.</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4</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5.</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1.</w:t>
            </w:r>
            <w:r w:rsidRPr="00F722F1">
              <w:rPr>
                <w:snapToGrid/>
                <w:sz w:val="15"/>
                <w:szCs w:val="15"/>
                <w:lang w:val="en-GB" w:eastAsia="en-US"/>
              </w:rPr>
              <w:t>5</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2</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63</w:t>
            </w:r>
            <w:r w:rsidR="00FD7181" w:rsidRPr="00F722F1">
              <w:rPr>
                <w:snapToGrid/>
                <w:sz w:val="15"/>
                <w:szCs w:val="15"/>
                <w:lang w:val="en-GB" w:eastAsia="en-US"/>
              </w:rPr>
              <w:t>1.</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2</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7.</w:t>
            </w:r>
            <w:r w:rsidRPr="00F722F1">
              <w:rPr>
                <w:snapToGrid/>
                <w:sz w:val="15"/>
                <w:szCs w:val="15"/>
                <w:lang w:val="en-GB" w:eastAsia="en-US"/>
              </w:rPr>
              <w:t>8</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7</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7</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52</w:t>
            </w:r>
            <w:r w:rsidR="00FD7181" w:rsidRPr="00F722F1">
              <w:rPr>
                <w:snapToGrid/>
                <w:sz w:val="15"/>
                <w:szCs w:val="15"/>
                <w:lang w:val="en-GB" w:eastAsia="en-US"/>
              </w:rPr>
              <w:t>8.</w:t>
            </w:r>
            <w:r w:rsidRPr="00F722F1">
              <w:rPr>
                <w:snapToGrid/>
                <w:sz w:val="15"/>
                <w:szCs w:val="15"/>
                <w:lang w:val="en-GB" w:eastAsia="en-US"/>
              </w:rPr>
              <w:t>2</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6</w:t>
            </w:r>
          </w:p>
        </w:tc>
        <w:tc>
          <w:tcPr>
            <w:tcW w:w="7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5.</w:t>
            </w:r>
            <w:r w:rsidRPr="00F722F1">
              <w:rPr>
                <w:snapToGrid/>
                <w:sz w:val="15"/>
                <w:szCs w:val="15"/>
                <w:lang w:val="en-GB" w:eastAsia="en-US"/>
              </w:rPr>
              <w:t>9</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4</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21</w:t>
            </w:r>
          </w:p>
        </w:tc>
        <w:tc>
          <w:tcPr>
            <w:tcW w:w="8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2</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7</w:t>
            </w:r>
          </w:p>
        </w:tc>
        <w:tc>
          <w:tcPr>
            <w:tcW w:w="7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601"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9</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64</w:t>
            </w:r>
            <w:r w:rsidR="00FD7181" w:rsidRPr="00F722F1">
              <w:rPr>
                <w:snapToGrid/>
                <w:sz w:val="15"/>
                <w:szCs w:val="15"/>
                <w:lang w:val="en-GB" w:eastAsia="en-US"/>
              </w:rPr>
              <w:t>4.</w:t>
            </w:r>
            <w:r w:rsidRPr="00F722F1">
              <w:rPr>
                <w:snapToGrid/>
                <w:sz w:val="15"/>
                <w:szCs w:val="15"/>
                <w:lang w:val="en-GB" w:eastAsia="en-US"/>
              </w:rPr>
              <w:t>6</w:t>
            </w:r>
          </w:p>
        </w:tc>
      </w:tr>
      <w:tr w:rsidR="007C63EF" w:rsidRPr="00F722F1" w:rsidTr="008E36DC">
        <w:trPr>
          <w:jc w:val="center"/>
        </w:trPr>
        <w:tc>
          <w:tcPr>
            <w:tcW w:w="237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rPr>
            </w:pPr>
            <w:r w:rsidRPr="00F722F1">
              <w:rPr>
                <w:rFonts w:eastAsia="SimHei"/>
                <w:snapToGrid/>
                <w:sz w:val="15"/>
                <w:szCs w:val="15"/>
                <w:lang w:val="en-GB" w:eastAsia="en-US"/>
              </w:rPr>
              <w:t>男性</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eastAsia="en-US"/>
              </w:rPr>
              <w:t>共计</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2.</w:t>
            </w:r>
            <w:r w:rsidRPr="00F722F1">
              <w:rPr>
                <w:b/>
                <w:snapToGrid/>
                <w:sz w:val="15"/>
                <w:szCs w:val="15"/>
                <w:lang w:val="en-GB" w:eastAsia="en-US"/>
              </w:rPr>
              <w:t>8</w:t>
            </w:r>
          </w:p>
        </w:tc>
        <w:tc>
          <w:tcPr>
            <w:tcW w:w="7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2.</w:t>
            </w:r>
            <w:r w:rsidRPr="00F722F1">
              <w:rPr>
                <w:b/>
                <w:snapToGrid/>
                <w:sz w:val="15"/>
                <w:szCs w:val="15"/>
                <w:lang w:val="en-GB" w:eastAsia="en-US"/>
              </w:rPr>
              <w:t>7</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3.</w:t>
            </w:r>
            <w:r w:rsidRPr="00F722F1">
              <w:rPr>
                <w:b/>
                <w:snapToGrid/>
                <w:sz w:val="15"/>
                <w:szCs w:val="15"/>
                <w:lang w:val="en-GB" w:eastAsia="en-US"/>
              </w:rPr>
              <w:t>8</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FD7181" w:rsidRPr="00F722F1">
              <w:rPr>
                <w:b/>
                <w:snapToGrid/>
                <w:sz w:val="15"/>
                <w:szCs w:val="15"/>
                <w:lang w:val="en-GB" w:eastAsia="en-US"/>
              </w:rPr>
              <w:t>6.</w:t>
            </w:r>
            <w:r w:rsidRPr="00F722F1">
              <w:rPr>
                <w:b/>
                <w:snapToGrid/>
                <w:sz w:val="15"/>
                <w:szCs w:val="15"/>
                <w:lang w:val="en-GB" w:eastAsia="en-US"/>
              </w:rPr>
              <w:t>5</w:t>
            </w:r>
          </w:p>
        </w:tc>
        <w:tc>
          <w:tcPr>
            <w:tcW w:w="8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9.</w:t>
            </w:r>
            <w:r w:rsidR="007C63EF" w:rsidRPr="00F722F1">
              <w:rPr>
                <w:b/>
                <w:snapToGrid/>
                <w:sz w:val="15"/>
                <w:szCs w:val="15"/>
                <w:lang w:val="en-GB" w:eastAsia="en-US"/>
              </w:rPr>
              <w:t>4</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5.</w:t>
            </w:r>
            <w:r w:rsidR="007C63EF" w:rsidRPr="00F722F1">
              <w:rPr>
                <w:b/>
                <w:snapToGrid/>
                <w:sz w:val="15"/>
                <w:szCs w:val="15"/>
                <w:lang w:val="en-GB" w:eastAsia="en-US"/>
              </w:rPr>
              <w:t>7</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0.</w:t>
            </w:r>
            <w:r w:rsidR="007C63EF" w:rsidRPr="00F722F1">
              <w:rPr>
                <w:b/>
                <w:snapToGrid/>
                <w:sz w:val="15"/>
                <w:szCs w:val="15"/>
                <w:lang w:val="en-GB" w:eastAsia="en-US"/>
              </w:rPr>
              <w:t>7</w:t>
            </w:r>
          </w:p>
        </w:tc>
        <w:tc>
          <w:tcPr>
            <w:tcW w:w="601"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7C63EF" w:rsidRPr="00F722F1">
              <w:rPr>
                <w:b/>
                <w:snapToGrid/>
                <w:sz w:val="15"/>
                <w:szCs w:val="15"/>
                <w:lang w:val="en-GB" w:eastAsia="en-US"/>
              </w:rPr>
              <w:t>2</w:t>
            </w:r>
          </w:p>
        </w:tc>
        <w:tc>
          <w:tcPr>
            <w:tcW w:w="489"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2 01</w:t>
            </w:r>
            <w:r w:rsidR="00FD7181" w:rsidRPr="00F722F1">
              <w:rPr>
                <w:b/>
                <w:snapToGrid/>
                <w:sz w:val="15"/>
                <w:szCs w:val="15"/>
                <w:lang w:val="en-GB" w:eastAsia="en-US"/>
              </w:rPr>
              <w:t>6.</w:t>
            </w:r>
            <w:r w:rsidRPr="00F722F1">
              <w:rPr>
                <w:b/>
                <w:snapToGrid/>
                <w:sz w:val="15"/>
                <w:szCs w:val="15"/>
                <w:lang w:val="en-GB" w:eastAsia="en-US"/>
              </w:rPr>
              <w:t>9</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2.</w:t>
            </w:r>
            <w:r w:rsidRPr="00F722F1">
              <w:rPr>
                <w:snapToGrid/>
                <w:sz w:val="15"/>
                <w:szCs w:val="15"/>
                <w:lang w:val="en-GB" w:eastAsia="en-US"/>
              </w:rPr>
              <w:t>6</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3.</w:t>
            </w:r>
            <w:r w:rsidRPr="00F722F1">
              <w:rPr>
                <w:snapToGrid/>
                <w:sz w:val="15"/>
                <w:szCs w:val="15"/>
                <w:lang w:val="en-GB" w:eastAsia="en-US"/>
              </w:rPr>
              <w:t>6</w:t>
            </w:r>
          </w:p>
        </w:tc>
        <w:tc>
          <w:tcPr>
            <w:tcW w:w="700" w:type="dxa"/>
            <w:tcBorders>
              <w:top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3</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13</w:t>
            </w:r>
            <w:r w:rsidR="00FD7181" w:rsidRPr="00F722F1">
              <w:rPr>
                <w:snapToGrid/>
                <w:sz w:val="15"/>
                <w:szCs w:val="15"/>
                <w:lang w:val="en-GB" w:eastAsia="en-US"/>
              </w:rPr>
              <w:t>0.</w:t>
            </w:r>
            <w:r w:rsidRPr="00F722F1">
              <w:rPr>
                <w:snapToGrid/>
                <w:sz w:val="15"/>
                <w:szCs w:val="15"/>
                <w:lang w:val="en-GB" w:eastAsia="en-US"/>
              </w:rPr>
              <w:t>9</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3</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FD7181" w:rsidRPr="00F722F1">
              <w:rPr>
                <w:snapToGrid/>
                <w:sz w:val="15"/>
                <w:szCs w:val="15"/>
                <w:lang w:val="en-GB" w:eastAsia="en-US"/>
              </w:rPr>
              <w:t>6.</w:t>
            </w:r>
            <w:r w:rsidRPr="00F722F1">
              <w:rPr>
                <w:snapToGrid/>
                <w:sz w:val="15"/>
                <w:szCs w:val="15"/>
                <w:lang w:val="en-GB" w:eastAsia="en-US"/>
              </w:rPr>
              <w:t>7</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2</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4</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314</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4.</w:t>
            </w:r>
            <w:r w:rsidRPr="00F722F1">
              <w:rPr>
                <w:snapToGrid/>
                <w:sz w:val="15"/>
                <w:szCs w:val="15"/>
                <w:lang w:val="en-GB" w:eastAsia="en-US"/>
              </w:rPr>
              <w:t>2</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4.</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5</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4</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41</w:t>
            </w:r>
            <w:r w:rsidR="00FD7181" w:rsidRPr="00F722F1">
              <w:rPr>
                <w:snapToGrid/>
                <w:sz w:val="15"/>
                <w:szCs w:val="15"/>
                <w:lang w:val="en-GB" w:eastAsia="en-US"/>
              </w:rPr>
              <w:t>8.</w:t>
            </w:r>
            <w:r w:rsidRPr="00F722F1">
              <w:rPr>
                <w:snapToGrid/>
                <w:sz w:val="15"/>
                <w:szCs w:val="15"/>
                <w:lang w:val="en-GB" w:eastAsia="en-US"/>
              </w:rPr>
              <w:t>7</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14</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5.</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3.</w:t>
            </w:r>
            <w:r w:rsidRPr="00F722F1">
              <w:rPr>
                <w:snapToGrid/>
                <w:sz w:val="15"/>
                <w:szCs w:val="15"/>
                <w:lang w:val="en-GB" w:eastAsia="en-US"/>
              </w:rPr>
              <w:t>6</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2</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3</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7</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32</w:t>
            </w:r>
            <w:r w:rsidR="00FD7181" w:rsidRPr="00F722F1">
              <w:rPr>
                <w:snapToGrid/>
                <w:sz w:val="15"/>
                <w:szCs w:val="15"/>
                <w:lang w:val="en-GB" w:eastAsia="en-US"/>
              </w:rPr>
              <w:t>5.</w:t>
            </w:r>
            <w:r w:rsidRPr="00F722F1">
              <w:rPr>
                <w:snapToGrid/>
                <w:sz w:val="15"/>
                <w:szCs w:val="15"/>
                <w:lang w:val="en-GB" w:eastAsia="en-US"/>
              </w:rPr>
              <w:t>6</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3</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2.</w:t>
            </w:r>
            <w:r w:rsidRPr="00F722F1">
              <w:rPr>
                <w:snapToGrid/>
                <w:sz w:val="15"/>
                <w:szCs w:val="15"/>
                <w:lang w:val="en-GB" w:eastAsia="en-US"/>
              </w:rPr>
              <w:t>3</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3</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30</w:t>
            </w:r>
            <w:r w:rsidR="00FD7181" w:rsidRPr="00F722F1">
              <w:rPr>
                <w:snapToGrid/>
                <w:sz w:val="15"/>
                <w:szCs w:val="15"/>
                <w:lang w:val="en-GB" w:eastAsia="en-US"/>
              </w:rPr>
              <w:t>2.</w:t>
            </w:r>
            <w:r w:rsidRPr="00F722F1">
              <w:rPr>
                <w:snapToGrid/>
                <w:sz w:val="15"/>
                <w:szCs w:val="15"/>
                <w:lang w:val="en-GB" w:eastAsia="en-US"/>
              </w:rPr>
              <w:t>9</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3</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7</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3</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6</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1</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25</w:t>
            </w:r>
            <w:r w:rsidR="00FD7181" w:rsidRPr="00F722F1">
              <w:rPr>
                <w:snapToGrid/>
                <w:sz w:val="15"/>
                <w:szCs w:val="15"/>
                <w:lang w:val="en-GB" w:eastAsia="en-US"/>
              </w:rPr>
              <w:t>1.</w:t>
            </w:r>
            <w:r w:rsidRPr="00F722F1">
              <w:rPr>
                <w:snapToGrid/>
                <w:sz w:val="15"/>
                <w:szCs w:val="15"/>
                <w:lang w:val="en-GB" w:eastAsia="en-US"/>
              </w:rPr>
              <w:t>9</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12</w:t>
            </w:r>
          </w:p>
        </w:tc>
        <w:tc>
          <w:tcPr>
            <w:tcW w:w="7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8</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9</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22</w:t>
            </w:r>
          </w:p>
        </w:tc>
        <w:tc>
          <w:tcPr>
            <w:tcW w:w="8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5</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1</w:t>
            </w:r>
          </w:p>
        </w:tc>
        <w:tc>
          <w:tcPr>
            <w:tcW w:w="7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6</w:t>
            </w:r>
          </w:p>
        </w:tc>
        <w:tc>
          <w:tcPr>
            <w:tcW w:w="601"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273</w:t>
            </w:r>
          </w:p>
        </w:tc>
      </w:tr>
      <w:tr w:rsidR="007C63EF" w:rsidRPr="00F722F1" w:rsidTr="008E36DC">
        <w:trPr>
          <w:jc w:val="center"/>
        </w:trPr>
        <w:tc>
          <w:tcPr>
            <w:tcW w:w="237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rPr>
            </w:pPr>
            <w:r w:rsidRPr="00F722F1">
              <w:rPr>
                <w:rFonts w:eastAsia="SimHei"/>
                <w:snapToGrid/>
                <w:sz w:val="15"/>
                <w:szCs w:val="15"/>
                <w:lang w:val="en-GB" w:eastAsia="en-US"/>
              </w:rPr>
              <w:t>女性</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eastAsia="en-US"/>
              </w:rPr>
              <w:t>共计</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2.</w:t>
            </w:r>
            <w:r w:rsidRPr="00F722F1">
              <w:rPr>
                <w:b/>
                <w:snapToGrid/>
                <w:sz w:val="15"/>
                <w:szCs w:val="15"/>
                <w:lang w:val="en-GB" w:eastAsia="en-US"/>
              </w:rPr>
              <w:t>9</w:t>
            </w:r>
          </w:p>
        </w:tc>
        <w:tc>
          <w:tcPr>
            <w:tcW w:w="7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2.</w:t>
            </w:r>
            <w:r w:rsidRPr="00F722F1">
              <w:rPr>
                <w:b/>
                <w:snapToGrid/>
                <w:sz w:val="15"/>
                <w:szCs w:val="15"/>
                <w:lang w:val="en-GB" w:eastAsia="en-US"/>
              </w:rPr>
              <w:t>6</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FD7181" w:rsidRPr="00F722F1">
              <w:rPr>
                <w:b/>
                <w:snapToGrid/>
                <w:sz w:val="15"/>
                <w:szCs w:val="15"/>
                <w:lang w:val="en-GB" w:eastAsia="en-US"/>
              </w:rPr>
              <w:t>5.</w:t>
            </w:r>
            <w:r w:rsidRPr="00F722F1">
              <w:rPr>
                <w:b/>
                <w:snapToGrid/>
                <w:sz w:val="15"/>
                <w:szCs w:val="15"/>
                <w:lang w:val="en-GB" w:eastAsia="en-US"/>
              </w:rPr>
              <w:t>3</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FD7181" w:rsidRPr="00F722F1">
              <w:rPr>
                <w:b/>
                <w:snapToGrid/>
                <w:sz w:val="15"/>
                <w:szCs w:val="15"/>
                <w:lang w:val="en-GB" w:eastAsia="en-US"/>
              </w:rPr>
              <w:t>4.</w:t>
            </w:r>
            <w:r w:rsidRPr="00F722F1">
              <w:rPr>
                <w:b/>
                <w:snapToGrid/>
                <w:sz w:val="15"/>
                <w:szCs w:val="15"/>
                <w:lang w:val="en-GB" w:eastAsia="en-US"/>
              </w:rPr>
              <w:t>2</w:t>
            </w:r>
          </w:p>
        </w:tc>
        <w:tc>
          <w:tcPr>
            <w:tcW w:w="8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8.</w:t>
            </w:r>
            <w:r w:rsidR="007C63EF" w:rsidRPr="00F722F1">
              <w:rPr>
                <w:b/>
                <w:snapToGrid/>
                <w:sz w:val="15"/>
                <w:szCs w:val="15"/>
                <w:lang w:val="en-GB" w:eastAsia="en-US"/>
              </w:rPr>
              <w:t>4</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6.</w:t>
            </w:r>
            <w:r w:rsidR="007C63EF" w:rsidRPr="00F722F1">
              <w:rPr>
                <w:b/>
                <w:snapToGrid/>
                <w:sz w:val="15"/>
                <w:szCs w:val="15"/>
                <w:lang w:val="en-GB" w:eastAsia="en-US"/>
              </w:rPr>
              <w:t>1</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0.</w:t>
            </w:r>
            <w:r w:rsidR="007C63EF" w:rsidRPr="00F722F1">
              <w:rPr>
                <w:b/>
                <w:snapToGrid/>
                <w:sz w:val="15"/>
                <w:szCs w:val="15"/>
                <w:lang w:val="en-GB" w:eastAsia="en-US"/>
              </w:rPr>
              <w:t>9</w:t>
            </w:r>
          </w:p>
        </w:tc>
        <w:tc>
          <w:tcPr>
            <w:tcW w:w="601"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7C63EF" w:rsidRPr="00F722F1">
              <w:rPr>
                <w:b/>
                <w:snapToGrid/>
                <w:sz w:val="15"/>
                <w:szCs w:val="15"/>
                <w:lang w:val="en-GB" w:eastAsia="en-US"/>
              </w:rPr>
              <w:t>5</w:t>
            </w:r>
          </w:p>
        </w:tc>
        <w:tc>
          <w:tcPr>
            <w:tcW w:w="489"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2 15</w:t>
            </w:r>
            <w:r w:rsidR="00FD7181" w:rsidRPr="00F722F1">
              <w:rPr>
                <w:b/>
                <w:snapToGrid/>
                <w:sz w:val="15"/>
                <w:szCs w:val="15"/>
                <w:lang w:val="en-GB" w:eastAsia="en-US"/>
              </w:rPr>
              <w:t>1.</w:t>
            </w:r>
            <w:r w:rsidRPr="00F722F1">
              <w:rPr>
                <w:b/>
                <w:snapToGrid/>
                <w:sz w:val="15"/>
                <w:szCs w:val="15"/>
                <w:lang w:val="en-GB" w:eastAsia="en-US"/>
              </w:rPr>
              <w:t>3</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2</w:t>
            </w: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4.</w:t>
            </w:r>
            <w:r w:rsidRPr="00F722F1">
              <w:rPr>
                <w:snapToGrid/>
                <w:sz w:val="15"/>
                <w:szCs w:val="15"/>
                <w:lang w:val="en-GB" w:eastAsia="en-US"/>
              </w:rPr>
              <w:t>5</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4.</w:t>
            </w:r>
            <w:r w:rsidRPr="00F722F1">
              <w:rPr>
                <w:snapToGrid/>
                <w:sz w:val="15"/>
                <w:szCs w:val="15"/>
                <w:lang w:val="en-GB" w:eastAsia="en-US"/>
              </w:rPr>
              <w:t>1</w:t>
            </w:r>
          </w:p>
        </w:tc>
        <w:tc>
          <w:tcPr>
            <w:tcW w:w="700" w:type="dxa"/>
            <w:tcBorders>
              <w:top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1</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12</w:t>
            </w:r>
            <w:r w:rsidR="00FD7181" w:rsidRPr="00F722F1">
              <w:rPr>
                <w:snapToGrid/>
                <w:sz w:val="15"/>
                <w:szCs w:val="15"/>
                <w:lang w:val="en-GB" w:eastAsia="en-US"/>
              </w:rPr>
              <w:t>4.</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6</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FD7181" w:rsidRPr="00F722F1">
              <w:rPr>
                <w:snapToGrid/>
                <w:sz w:val="15"/>
                <w:szCs w:val="15"/>
                <w:lang w:val="en-GB" w:eastAsia="en-US"/>
              </w:rPr>
              <w:t>0.</w:t>
            </w:r>
            <w:r w:rsidRPr="00F722F1">
              <w:rPr>
                <w:snapToGrid/>
                <w:sz w:val="15"/>
                <w:szCs w:val="15"/>
                <w:lang w:val="en-GB" w:eastAsia="en-US"/>
              </w:rPr>
              <w:t>5</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5</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4</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300</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4.</w:t>
            </w:r>
            <w:r w:rsidRPr="00F722F1">
              <w:rPr>
                <w:snapToGrid/>
                <w:sz w:val="15"/>
                <w:szCs w:val="15"/>
                <w:lang w:val="en-GB" w:eastAsia="en-US"/>
              </w:rPr>
              <w:t>6</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3</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4</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41</w:t>
            </w:r>
            <w:r w:rsidR="00FD7181" w:rsidRPr="00F722F1">
              <w:rPr>
                <w:snapToGrid/>
                <w:sz w:val="15"/>
                <w:szCs w:val="15"/>
                <w:lang w:val="en-GB" w:eastAsia="en-US"/>
              </w:rPr>
              <w:t>4.</w:t>
            </w:r>
            <w:r w:rsidRPr="00F722F1">
              <w:rPr>
                <w:snapToGrid/>
                <w:sz w:val="15"/>
                <w:szCs w:val="15"/>
                <w:lang w:val="en-GB" w:eastAsia="en-US"/>
              </w:rPr>
              <w:t>9</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4.</w:t>
            </w:r>
            <w:r w:rsidRPr="00F722F1">
              <w:rPr>
                <w:snapToGrid/>
                <w:sz w:val="15"/>
                <w:szCs w:val="15"/>
                <w:lang w:val="en-GB" w:eastAsia="en-US"/>
              </w:rPr>
              <w:t>2</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4.</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3.</w:t>
            </w:r>
            <w:r w:rsidRPr="00F722F1">
              <w:rPr>
                <w:snapToGrid/>
                <w:sz w:val="15"/>
                <w:szCs w:val="15"/>
                <w:lang w:val="en-GB" w:eastAsia="en-US"/>
              </w:rPr>
              <w:t>6</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1</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33</w:t>
            </w:r>
            <w:r w:rsidR="00FD7181" w:rsidRPr="00F722F1">
              <w:rPr>
                <w:snapToGrid/>
                <w:sz w:val="15"/>
                <w:szCs w:val="15"/>
                <w:lang w:val="en-GB" w:eastAsia="en-US"/>
              </w:rPr>
              <w:t>5.</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5</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8.</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9</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3</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6</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4</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32</w:t>
            </w:r>
            <w:r w:rsidR="00FD7181" w:rsidRPr="00F722F1">
              <w:rPr>
                <w:snapToGrid/>
                <w:sz w:val="15"/>
                <w:szCs w:val="15"/>
                <w:lang w:val="en-GB" w:eastAsia="en-US"/>
              </w:rPr>
              <w:t>8.</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6.</w:t>
            </w:r>
            <w:r w:rsidRPr="00F722F1">
              <w:rPr>
                <w:snapToGrid/>
                <w:sz w:val="15"/>
                <w:szCs w:val="15"/>
                <w:lang w:val="en-GB" w:eastAsia="en-US"/>
              </w:rPr>
              <w:t>7</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5</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4</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8</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9</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27</w:t>
            </w:r>
            <w:r w:rsidR="00FD7181" w:rsidRPr="00F722F1">
              <w:rPr>
                <w:snapToGrid/>
                <w:sz w:val="15"/>
                <w:szCs w:val="15"/>
                <w:lang w:val="en-GB" w:eastAsia="en-US"/>
              </w:rPr>
              <w:t>6.</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3</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5</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2</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1.</w:t>
            </w:r>
            <w:r w:rsidRPr="00F722F1">
              <w:rPr>
                <w:snapToGrid/>
                <w:sz w:val="15"/>
                <w:szCs w:val="15"/>
                <w:lang w:val="en-GB" w:eastAsia="en-US"/>
              </w:rPr>
              <w:t>1</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1</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10</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37</w:t>
            </w:r>
            <w:r w:rsidR="00FD7181" w:rsidRPr="00F722F1">
              <w:rPr>
                <w:snapToGrid/>
                <w:sz w:val="15"/>
                <w:szCs w:val="15"/>
                <w:lang w:val="en-GB" w:eastAsia="en-US"/>
              </w:rPr>
              <w:t>1.</w:t>
            </w:r>
            <w:r w:rsidRPr="00F722F1">
              <w:rPr>
                <w:snapToGrid/>
                <w:sz w:val="15"/>
                <w:szCs w:val="15"/>
                <w:lang w:val="en-GB" w:eastAsia="en-US"/>
              </w:rPr>
              <w:t>7</w:t>
            </w:r>
          </w:p>
        </w:tc>
      </w:tr>
      <w:tr w:rsidR="007C63EF" w:rsidRPr="00F722F1" w:rsidTr="008E36DC">
        <w:trPr>
          <w:jc w:val="center"/>
        </w:trPr>
        <w:tc>
          <w:tcPr>
            <w:tcW w:w="9612" w:type="dxa"/>
            <w:gridSpan w:val="11"/>
            <w:shd w:val="clear" w:color="auto" w:fill="auto"/>
            <w:vAlign w:val="bottom"/>
          </w:tcPr>
          <w:p w:rsidR="007C63EF" w:rsidRPr="00F722F1" w:rsidRDefault="007C63EF" w:rsidP="007C63EF">
            <w:pPr>
              <w:tabs>
                <w:tab w:val="clear" w:pos="431"/>
              </w:tabs>
              <w:suppressAutoHyphens/>
              <w:overflowPunct/>
              <w:adjustRightInd/>
              <w:snapToGrid/>
              <w:jc w:val="left"/>
              <w:rPr>
                <w:rFonts w:eastAsia="KaiTi_GB2312"/>
                <w:snapToGrid/>
                <w:sz w:val="15"/>
                <w:szCs w:val="15"/>
                <w:lang w:val="en-GB"/>
              </w:rPr>
            </w:pPr>
            <w:r w:rsidRPr="00F722F1">
              <w:rPr>
                <w:rFonts w:eastAsia="KaiTi_GB2312"/>
                <w:snapToGrid/>
                <w:sz w:val="15"/>
                <w:szCs w:val="15"/>
                <w:lang w:val="en-GB"/>
              </w:rPr>
              <w:t>阿拉伯人</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2002</w:t>
            </w:r>
            <w:r w:rsidRPr="00F722F1">
              <w:rPr>
                <w:snapToGrid/>
                <w:sz w:val="15"/>
                <w:szCs w:val="15"/>
                <w:lang w:val="en-GB"/>
              </w:rPr>
              <w:t>年</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9</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9</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2</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6</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74</w:t>
            </w:r>
            <w:r w:rsidR="00FD7181" w:rsidRPr="00F722F1">
              <w:rPr>
                <w:snapToGrid/>
                <w:sz w:val="15"/>
                <w:szCs w:val="15"/>
                <w:lang w:val="en-GB" w:eastAsia="en-US"/>
              </w:rPr>
              <w:t>7.</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2004</w:t>
            </w:r>
            <w:r w:rsidRPr="00F722F1">
              <w:rPr>
                <w:snapToGrid/>
                <w:sz w:val="15"/>
                <w:szCs w:val="15"/>
                <w:lang w:val="en-GB"/>
              </w:rPr>
              <w:t>年</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2.</w:t>
            </w:r>
            <w:r w:rsidRPr="00F722F1">
              <w:rPr>
                <w:snapToGrid/>
                <w:sz w:val="15"/>
                <w:szCs w:val="15"/>
                <w:lang w:val="en-GB" w:eastAsia="en-US"/>
              </w:rPr>
              <w:t>9</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8.</w:t>
            </w:r>
            <w:r w:rsidRPr="00F722F1">
              <w:rPr>
                <w:snapToGrid/>
                <w:sz w:val="15"/>
                <w:szCs w:val="15"/>
                <w:lang w:val="en-GB" w:eastAsia="en-US"/>
              </w:rPr>
              <w:t>7</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19</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4</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78</w:t>
            </w:r>
            <w:r w:rsidR="00FD7181" w:rsidRPr="00F722F1">
              <w:rPr>
                <w:snapToGrid/>
                <w:sz w:val="15"/>
                <w:szCs w:val="15"/>
                <w:lang w:val="en-GB" w:eastAsia="en-US"/>
              </w:rPr>
              <w:t>3.</w:t>
            </w:r>
            <w:r w:rsidRPr="00F722F1">
              <w:rPr>
                <w:snapToGrid/>
                <w:sz w:val="15"/>
                <w:szCs w:val="15"/>
                <w:lang w:val="en-GB" w:eastAsia="en-US"/>
              </w:rPr>
              <w:t>1</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2006</w:t>
            </w:r>
            <w:r w:rsidRPr="00F722F1">
              <w:rPr>
                <w:snapToGrid/>
                <w:sz w:val="15"/>
                <w:szCs w:val="15"/>
                <w:lang w:val="en-GB"/>
              </w:rPr>
              <w:t>年</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9</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3</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2.</w:t>
            </w:r>
            <w:r w:rsidRPr="00F722F1">
              <w:rPr>
                <w:snapToGrid/>
                <w:sz w:val="15"/>
                <w:szCs w:val="15"/>
                <w:lang w:val="en-GB" w:eastAsia="en-US"/>
              </w:rPr>
              <w:t>7</w:t>
            </w:r>
          </w:p>
        </w:tc>
        <w:tc>
          <w:tcPr>
            <w:tcW w:w="8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8.</w:t>
            </w:r>
            <w:r w:rsidRPr="00F722F1">
              <w:rPr>
                <w:snapToGrid/>
                <w:sz w:val="15"/>
                <w:szCs w:val="15"/>
                <w:lang w:val="en-GB" w:eastAsia="en-US"/>
              </w:rPr>
              <w:t>8</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3</w:t>
            </w:r>
          </w:p>
        </w:tc>
        <w:tc>
          <w:tcPr>
            <w:tcW w:w="7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601"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1</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84</w:t>
            </w:r>
            <w:r w:rsidR="00FD7181" w:rsidRPr="00F722F1">
              <w:rPr>
                <w:snapToGrid/>
                <w:sz w:val="15"/>
                <w:szCs w:val="15"/>
                <w:lang w:val="en-GB" w:eastAsia="en-US"/>
              </w:rPr>
              <w:t>1.</w:t>
            </w:r>
            <w:r w:rsidRPr="00F722F1">
              <w:rPr>
                <w:snapToGrid/>
                <w:sz w:val="15"/>
                <w:szCs w:val="15"/>
                <w:lang w:val="en-GB" w:eastAsia="en-US"/>
              </w:rPr>
              <w:t>2</w:t>
            </w:r>
          </w:p>
        </w:tc>
      </w:tr>
      <w:tr w:rsidR="007C63EF" w:rsidRPr="00F722F1" w:rsidTr="008E36DC">
        <w:trPr>
          <w:jc w:val="center"/>
        </w:trPr>
        <w:tc>
          <w:tcPr>
            <w:tcW w:w="9612" w:type="dxa"/>
            <w:gridSpan w:val="11"/>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eastAsia="en-US"/>
              </w:rPr>
            </w:pPr>
            <w:r w:rsidRPr="00F722F1">
              <w:rPr>
                <w:rFonts w:eastAsia="SimHei"/>
                <w:snapToGrid/>
                <w:sz w:val="15"/>
                <w:szCs w:val="15"/>
                <w:lang w:val="en-GB" w:eastAsia="en-US"/>
              </w:rPr>
              <w:t>2007</w:t>
            </w:r>
            <w:r w:rsidRPr="00F722F1">
              <w:rPr>
                <w:rFonts w:eastAsia="SimHei"/>
                <w:snapToGrid/>
                <w:sz w:val="15"/>
                <w:szCs w:val="15"/>
                <w:lang w:val="en-GB" w:eastAsia="en-US"/>
              </w:rPr>
              <w:t>年</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eastAsia="en-US"/>
              </w:rPr>
              <w:t>共计</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 xml:space="preserve">- </w:t>
            </w:r>
            <w:r w:rsidRPr="00F722F1">
              <w:rPr>
                <w:snapToGrid/>
                <w:sz w:val="15"/>
                <w:szCs w:val="15"/>
                <w:lang w:val="en-GB"/>
              </w:rPr>
              <w:t>千</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78</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FD7181" w:rsidRPr="00F722F1">
              <w:rPr>
                <w:snapToGrid/>
                <w:sz w:val="15"/>
                <w:szCs w:val="15"/>
                <w:lang w:val="en-GB" w:eastAsia="en-US"/>
              </w:rPr>
              <w:t>7.</w:t>
            </w:r>
            <w:r w:rsidRPr="00F722F1">
              <w:rPr>
                <w:snapToGrid/>
                <w:sz w:val="15"/>
                <w:szCs w:val="15"/>
                <w:lang w:val="en-GB" w:eastAsia="en-US"/>
              </w:rPr>
              <w:t>9</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30</w:t>
            </w:r>
            <w:r w:rsidR="00FD7181" w:rsidRPr="00F722F1">
              <w:rPr>
                <w:snapToGrid/>
                <w:sz w:val="15"/>
                <w:szCs w:val="15"/>
                <w:lang w:val="en-GB" w:eastAsia="en-US"/>
              </w:rPr>
              <w:t>3.</w:t>
            </w:r>
            <w:r w:rsidRPr="00F722F1">
              <w:rPr>
                <w:snapToGrid/>
                <w:sz w:val="15"/>
                <w:szCs w:val="15"/>
                <w:lang w:val="en-GB" w:eastAsia="en-US"/>
              </w:rPr>
              <w:t>8</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15</w:t>
            </w:r>
            <w:r w:rsidR="00FD7181" w:rsidRPr="00F722F1">
              <w:rPr>
                <w:snapToGrid/>
                <w:sz w:val="15"/>
                <w:szCs w:val="15"/>
                <w:lang w:val="en-GB" w:eastAsia="en-US"/>
              </w:rPr>
              <w:t>3.</w:t>
            </w:r>
            <w:r w:rsidRPr="00F722F1">
              <w:rPr>
                <w:snapToGrid/>
                <w:sz w:val="15"/>
                <w:szCs w:val="15"/>
                <w:lang w:val="en-GB" w:eastAsia="en-US"/>
              </w:rPr>
              <w:t>3</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155</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7.</w:t>
            </w:r>
            <w:r w:rsidRPr="00F722F1">
              <w:rPr>
                <w:snapToGrid/>
                <w:sz w:val="15"/>
                <w:szCs w:val="15"/>
                <w:lang w:val="en-GB" w:eastAsia="en-US"/>
              </w:rPr>
              <w:t>4</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3.</w:t>
            </w:r>
            <w:r w:rsidRPr="00F722F1">
              <w:rPr>
                <w:snapToGrid/>
                <w:sz w:val="15"/>
                <w:szCs w:val="15"/>
                <w:lang w:val="en-GB" w:eastAsia="en-US"/>
              </w:rPr>
              <w:t>1</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863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 xml:space="preserve">- </w:t>
            </w:r>
            <w:r w:rsidRPr="00F722F1">
              <w:rPr>
                <w:snapToGrid/>
                <w:sz w:val="15"/>
                <w:szCs w:val="15"/>
                <w:lang w:val="en-GB"/>
              </w:rPr>
              <w:t>百分比</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3</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4</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9</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8.</w:t>
            </w:r>
            <w:r w:rsidRPr="00F722F1">
              <w:rPr>
                <w:snapToGrid/>
                <w:sz w:val="15"/>
                <w:szCs w:val="15"/>
                <w:lang w:val="en-GB" w:eastAsia="en-US"/>
              </w:rPr>
              <w:t>1</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2</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2</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p>
        </w:tc>
      </w:tr>
      <w:tr w:rsidR="007C63EF" w:rsidRPr="00F722F1" w:rsidTr="008E36DC">
        <w:trPr>
          <w:jc w:val="center"/>
        </w:trPr>
        <w:tc>
          <w:tcPr>
            <w:tcW w:w="9612" w:type="dxa"/>
            <w:gridSpan w:val="11"/>
            <w:shd w:val="clear" w:color="auto" w:fill="auto"/>
            <w:vAlign w:val="bottom"/>
          </w:tcPr>
          <w:p w:rsidR="007C63EF" w:rsidRPr="00F722F1" w:rsidRDefault="007C63EF" w:rsidP="007C63EF">
            <w:pPr>
              <w:keepNext/>
              <w:tabs>
                <w:tab w:val="clear" w:pos="431"/>
              </w:tabs>
              <w:suppressAutoHyphens/>
              <w:overflowPunct/>
              <w:adjustRightInd/>
              <w:snapToGrid/>
              <w:jc w:val="left"/>
              <w:rPr>
                <w:rFonts w:eastAsia="KaiTi_GB2312"/>
                <w:snapToGrid/>
                <w:sz w:val="15"/>
                <w:szCs w:val="15"/>
                <w:lang w:val="en-GB"/>
              </w:rPr>
            </w:pPr>
            <w:r w:rsidRPr="00F722F1">
              <w:rPr>
                <w:rFonts w:eastAsia="KaiTi_GB2312"/>
                <w:snapToGrid/>
                <w:sz w:val="15"/>
                <w:szCs w:val="15"/>
                <w:lang w:val="en-GB"/>
              </w:rPr>
              <w:t>年龄</w:t>
            </w:r>
          </w:p>
        </w:tc>
      </w:tr>
      <w:tr w:rsidR="007C63EF" w:rsidRPr="00F722F1" w:rsidTr="008E36DC">
        <w:trPr>
          <w:jc w:val="center"/>
        </w:trPr>
        <w:tc>
          <w:tcPr>
            <w:tcW w:w="2373" w:type="dxa"/>
            <w:shd w:val="clear" w:color="auto" w:fill="auto"/>
            <w:vAlign w:val="bottom"/>
          </w:tcPr>
          <w:p w:rsidR="007C63EF" w:rsidRPr="00F722F1" w:rsidRDefault="007C63EF" w:rsidP="007C63EF">
            <w:pPr>
              <w:keepNext/>
              <w:tabs>
                <w:tab w:val="clear" w:pos="431"/>
              </w:tabs>
              <w:overflowPunct/>
              <w:adjustRightInd/>
              <w:snapToGrid/>
              <w:jc w:val="left"/>
              <w:rPr>
                <w:snapToGrid/>
                <w:sz w:val="15"/>
                <w:szCs w:val="15"/>
                <w:lang w:val="en-GB"/>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11</w:t>
            </w:r>
          </w:p>
        </w:tc>
        <w:tc>
          <w:tcPr>
            <w:tcW w:w="733"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0.</w:t>
            </w:r>
            <w:r w:rsidRPr="00F722F1">
              <w:rPr>
                <w:snapToGrid/>
                <w:sz w:val="15"/>
                <w:szCs w:val="15"/>
                <w:lang w:val="en-GB" w:eastAsia="en-US"/>
              </w:rPr>
              <w:t>2</w:t>
            </w:r>
          </w:p>
        </w:tc>
        <w:tc>
          <w:tcPr>
            <w:tcW w:w="800"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44</w:t>
            </w:r>
          </w:p>
        </w:tc>
        <w:tc>
          <w:tcPr>
            <w:tcW w:w="700" w:type="dxa"/>
            <w:shd w:val="clear" w:color="auto" w:fill="auto"/>
            <w:vAlign w:val="bottom"/>
          </w:tcPr>
          <w:p w:rsidR="007C63EF" w:rsidRPr="00F722F1" w:rsidRDefault="00FD7181"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2</w:t>
            </w:r>
          </w:p>
        </w:tc>
        <w:tc>
          <w:tcPr>
            <w:tcW w:w="700"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shd w:val="clear" w:color="auto" w:fill="auto"/>
            <w:vAlign w:val="bottom"/>
          </w:tcPr>
          <w:p w:rsidR="007C63EF" w:rsidRPr="00F722F1" w:rsidRDefault="007C63EF" w:rsidP="007C63EF">
            <w:pPr>
              <w:keepNext/>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keepNext/>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FD7181" w:rsidRPr="00F722F1">
              <w:rPr>
                <w:snapToGrid/>
                <w:sz w:val="15"/>
                <w:szCs w:val="15"/>
                <w:lang w:val="en-GB" w:eastAsia="en-US"/>
              </w:rPr>
              <w:t>9.</w:t>
            </w:r>
            <w:r w:rsidRPr="00F722F1">
              <w:rPr>
                <w:snapToGrid/>
                <w:sz w:val="15"/>
                <w:szCs w:val="15"/>
                <w:lang w:val="en-GB" w:eastAsia="en-US"/>
              </w:rPr>
              <w:t>7</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1</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0.</w:t>
            </w:r>
            <w:r w:rsidRPr="00F722F1">
              <w:rPr>
                <w:snapToGrid/>
                <w:sz w:val="15"/>
                <w:szCs w:val="15"/>
                <w:lang w:val="en-GB" w:eastAsia="en-US"/>
              </w:rPr>
              <w:t>9</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11</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17</w:t>
            </w:r>
            <w:r w:rsidR="00FD7181" w:rsidRPr="00F722F1">
              <w:rPr>
                <w:snapToGrid/>
                <w:sz w:val="15"/>
                <w:szCs w:val="15"/>
                <w:lang w:val="en-GB" w:eastAsia="en-US"/>
              </w:rPr>
              <w:t>2.</w:t>
            </w:r>
            <w:r w:rsidRPr="00F722F1">
              <w:rPr>
                <w:snapToGrid/>
                <w:sz w:val="15"/>
                <w:szCs w:val="15"/>
                <w:lang w:val="en-GB" w:eastAsia="en-US"/>
              </w:rPr>
              <w:t>6</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8</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5.</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9.</w:t>
            </w:r>
            <w:r w:rsidRPr="00F722F1">
              <w:rPr>
                <w:snapToGrid/>
                <w:sz w:val="15"/>
                <w:szCs w:val="15"/>
                <w:lang w:val="en-GB" w:eastAsia="en-US"/>
              </w:rPr>
              <w:t>1</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6</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8</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21</w:t>
            </w:r>
            <w:r w:rsidR="00FD7181" w:rsidRPr="00F722F1">
              <w:rPr>
                <w:snapToGrid/>
                <w:sz w:val="15"/>
                <w:szCs w:val="15"/>
                <w:lang w:val="en-GB" w:eastAsia="en-US"/>
              </w:rPr>
              <w:t>7.</w:t>
            </w:r>
            <w:r w:rsidRPr="00F722F1">
              <w:rPr>
                <w:snapToGrid/>
                <w:sz w:val="15"/>
                <w:szCs w:val="15"/>
                <w:lang w:val="en-GB" w:eastAsia="en-US"/>
              </w:rPr>
              <w:t>1</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2</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12</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3.</w:t>
            </w:r>
            <w:r w:rsidRPr="00F722F1">
              <w:rPr>
                <w:snapToGrid/>
                <w:sz w:val="15"/>
                <w:szCs w:val="15"/>
                <w:lang w:val="en-GB" w:eastAsia="en-US"/>
              </w:rPr>
              <w:t>1</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4</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1.</w:t>
            </w:r>
            <w:r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6</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1</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168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4</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1</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7</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0.</w:t>
            </w:r>
            <w:r w:rsidRPr="00F722F1">
              <w:rPr>
                <w:snapToGrid/>
                <w:sz w:val="15"/>
                <w:szCs w:val="15"/>
                <w:lang w:val="en-GB" w:eastAsia="en-US"/>
              </w:rPr>
              <w:t>8</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5.</w:t>
            </w:r>
            <w:r w:rsidRPr="00F722F1">
              <w:rPr>
                <w:snapToGrid/>
                <w:sz w:val="15"/>
                <w:szCs w:val="15"/>
                <w:lang w:val="en-GB" w:eastAsia="en-US"/>
              </w:rPr>
              <w:t>6</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2.</w:t>
            </w:r>
            <w:r w:rsidRPr="00F722F1">
              <w:rPr>
                <w:snapToGrid/>
                <w:sz w:val="15"/>
                <w:szCs w:val="15"/>
                <w:lang w:val="en-GB" w:eastAsia="en-US"/>
              </w:rPr>
              <w:t>7</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9</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3</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10</w:t>
            </w:r>
            <w:r w:rsidR="00FD7181" w:rsidRPr="00F722F1">
              <w:rPr>
                <w:snapToGrid/>
                <w:sz w:val="15"/>
                <w:szCs w:val="15"/>
                <w:lang w:val="en-GB" w:eastAsia="en-US"/>
              </w:rPr>
              <w:t>5.</w:t>
            </w:r>
            <w:r w:rsidRPr="00F722F1">
              <w:rPr>
                <w:snapToGrid/>
                <w:sz w:val="15"/>
                <w:szCs w:val="15"/>
                <w:lang w:val="en-GB" w:eastAsia="en-US"/>
              </w:rPr>
              <w:t>1</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9</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9</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2</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p>
        </w:tc>
        <w:tc>
          <w:tcPr>
            <w:tcW w:w="8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5</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42</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3</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1</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FD7181" w:rsidRPr="00F722F1">
              <w:rPr>
                <w:snapToGrid/>
                <w:sz w:val="15"/>
                <w:szCs w:val="15"/>
                <w:lang w:val="en-GB" w:eastAsia="en-US"/>
              </w:rPr>
              <w:t>1.</w:t>
            </w:r>
            <w:r w:rsidRPr="00F722F1">
              <w:rPr>
                <w:snapToGrid/>
                <w:sz w:val="15"/>
                <w:szCs w:val="15"/>
                <w:lang w:val="en-GB" w:eastAsia="en-US"/>
              </w:rPr>
              <w:t>1</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65</w:t>
            </w:r>
            <w:r w:rsidRPr="00F722F1">
              <w:rPr>
                <w:snapToGrid/>
                <w:sz w:val="15"/>
                <w:szCs w:val="15"/>
                <w:lang w:val="en-GB"/>
              </w:rPr>
              <w:t>岁及以上</w:t>
            </w:r>
          </w:p>
        </w:tc>
        <w:tc>
          <w:tcPr>
            <w:tcW w:w="7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5</w:t>
            </w:r>
          </w:p>
        </w:tc>
        <w:tc>
          <w:tcPr>
            <w:tcW w:w="733"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7</w:t>
            </w:r>
          </w:p>
        </w:tc>
        <w:tc>
          <w:tcPr>
            <w:tcW w:w="833"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2</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10</w:t>
            </w:r>
          </w:p>
        </w:tc>
        <w:tc>
          <w:tcPr>
            <w:tcW w:w="8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24</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6.</w:t>
            </w:r>
            <w:r w:rsidRPr="00F722F1">
              <w:rPr>
                <w:snapToGrid/>
                <w:sz w:val="15"/>
                <w:szCs w:val="15"/>
                <w:lang w:val="en-GB" w:eastAsia="en-US"/>
              </w:rPr>
              <w:t>2</w:t>
            </w:r>
          </w:p>
        </w:tc>
        <w:tc>
          <w:tcPr>
            <w:tcW w:w="601"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0.</w:t>
            </w:r>
            <w:r w:rsidRPr="00F722F1">
              <w:rPr>
                <w:snapToGrid/>
                <w:sz w:val="15"/>
                <w:szCs w:val="15"/>
                <w:lang w:val="en-GB" w:eastAsia="en-US"/>
              </w:rPr>
              <w:t>4</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9.</w:t>
            </w:r>
            <w:r w:rsidRPr="00F722F1">
              <w:rPr>
                <w:snapToGrid/>
                <w:sz w:val="15"/>
                <w:szCs w:val="15"/>
                <w:lang w:val="en-GB" w:eastAsia="en-US"/>
              </w:rPr>
              <w:t>4</w:t>
            </w:r>
          </w:p>
        </w:tc>
      </w:tr>
      <w:tr w:rsidR="007C63EF" w:rsidRPr="00F722F1" w:rsidTr="008E36DC">
        <w:trPr>
          <w:jc w:val="center"/>
        </w:trPr>
        <w:tc>
          <w:tcPr>
            <w:tcW w:w="237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rPr>
            </w:pPr>
            <w:r w:rsidRPr="00F722F1">
              <w:rPr>
                <w:rFonts w:eastAsia="SimHei"/>
                <w:snapToGrid/>
                <w:sz w:val="15"/>
                <w:szCs w:val="15"/>
                <w:lang w:val="en-GB" w:eastAsia="en-US"/>
              </w:rPr>
              <w:t>男性</w:t>
            </w:r>
            <w:r w:rsidR="0091069C" w:rsidRPr="00F722F1">
              <w:rPr>
                <w:rFonts w:hint="eastAsia"/>
                <w:spacing w:val="-50"/>
                <w:sz w:val="15"/>
                <w:szCs w:val="15"/>
              </w:rPr>
              <w:t>―</w:t>
            </w:r>
            <w:r w:rsidR="0091069C" w:rsidRPr="00F722F1">
              <w:rPr>
                <w:rFonts w:hint="eastAsia"/>
                <w:sz w:val="15"/>
                <w:szCs w:val="15"/>
              </w:rPr>
              <w:t>―</w:t>
            </w:r>
            <w:r w:rsidRPr="00F722F1">
              <w:rPr>
                <w:rFonts w:eastAsia="SimHei"/>
                <w:snapToGrid/>
                <w:sz w:val="15"/>
                <w:szCs w:val="15"/>
                <w:lang w:val="en-GB" w:eastAsia="en-US"/>
              </w:rPr>
              <w:t>共计</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1.</w:t>
            </w:r>
            <w:r w:rsidRPr="00F722F1">
              <w:rPr>
                <w:b/>
                <w:snapToGrid/>
                <w:sz w:val="15"/>
                <w:szCs w:val="15"/>
                <w:lang w:val="en-GB" w:eastAsia="en-US"/>
              </w:rPr>
              <w:t>3</w:t>
            </w:r>
          </w:p>
        </w:tc>
        <w:tc>
          <w:tcPr>
            <w:tcW w:w="733"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9.</w:t>
            </w:r>
            <w:r w:rsidR="007C63EF" w:rsidRPr="00F722F1">
              <w:rPr>
                <w:b/>
                <w:snapToGrid/>
                <w:sz w:val="15"/>
                <w:szCs w:val="15"/>
                <w:lang w:val="en-GB" w:eastAsia="en-US"/>
              </w:rPr>
              <w:t>3</w:t>
            </w:r>
          </w:p>
        </w:tc>
        <w:tc>
          <w:tcPr>
            <w:tcW w:w="833"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9.</w:t>
            </w:r>
            <w:r w:rsidR="007C63EF" w:rsidRPr="00F722F1">
              <w:rPr>
                <w:b/>
                <w:snapToGrid/>
                <w:sz w:val="15"/>
                <w:szCs w:val="15"/>
                <w:lang w:val="en-GB" w:eastAsia="en-US"/>
              </w:rPr>
              <w:t>4</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FD7181" w:rsidRPr="00F722F1">
              <w:rPr>
                <w:b/>
                <w:snapToGrid/>
                <w:sz w:val="15"/>
                <w:szCs w:val="15"/>
                <w:lang w:val="en-GB" w:eastAsia="en-US"/>
              </w:rPr>
              <w:t>7.</w:t>
            </w:r>
            <w:r w:rsidRPr="00F722F1">
              <w:rPr>
                <w:b/>
                <w:snapToGrid/>
                <w:sz w:val="15"/>
                <w:szCs w:val="15"/>
                <w:lang w:val="en-GB" w:eastAsia="en-US"/>
              </w:rPr>
              <w:t>4</w:t>
            </w:r>
          </w:p>
        </w:tc>
        <w:tc>
          <w:tcPr>
            <w:tcW w:w="8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9.</w:t>
            </w:r>
            <w:r w:rsidRPr="00F722F1">
              <w:rPr>
                <w:b/>
                <w:snapToGrid/>
                <w:sz w:val="15"/>
                <w:szCs w:val="15"/>
                <w:lang w:val="en-GB" w:eastAsia="en-US"/>
              </w:rPr>
              <w:t>8</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8.</w:t>
            </w:r>
            <w:r w:rsidRPr="00F722F1">
              <w:rPr>
                <w:b/>
                <w:snapToGrid/>
                <w:sz w:val="15"/>
                <w:szCs w:val="15"/>
                <w:lang w:val="en-GB" w:eastAsia="en-US"/>
              </w:rPr>
              <w:t>7</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7C63EF" w:rsidRPr="00F722F1">
              <w:rPr>
                <w:b/>
                <w:snapToGrid/>
                <w:sz w:val="15"/>
                <w:szCs w:val="15"/>
                <w:lang w:val="en-GB" w:eastAsia="en-US"/>
              </w:rPr>
              <w:t>7</w:t>
            </w:r>
          </w:p>
        </w:tc>
        <w:tc>
          <w:tcPr>
            <w:tcW w:w="601"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2.</w:t>
            </w:r>
            <w:r w:rsidR="007C63EF" w:rsidRPr="00F722F1">
              <w:rPr>
                <w:b/>
                <w:snapToGrid/>
                <w:sz w:val="15"/>
                <w:szCs w:val="15"/>
                <w:lang w:val="en-GB" w:eastAsia="en-US"/>
              </w:rPr>
              <w:t>8</w:t>
            </w:r>
          </w:p>
        </w:tc>
        <w:tc>
          <w:tcPr>
            <w:tcW w:w="489"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43</w:t>
            </w:r>
            <w:r w:rsidR="00FD7181" w:rsidRPr="00F722F1">
              <w:rPr>
                <w:b/>
                <w:snapToGrid/>
                <w:sz w:val="15"/>
                <w:szCs w:val="15"/>
                <w:lang w:val="en-GB" w:eastAsia="en-US"/>
              </w:rPr>
              <w:t>7.</w:t>
            </w:r>
            <w:r w:rsidRPr="00F722F1">
              <w:rPr>
                <w:b/>
                <w:snapToGrid/>
                <w:sz w:val="15"/>
                <w:szCs w:val="15"/>
                <w:lang w:val="en-GB" w:eastAsia="en-US"/>
              </w:rPr>
              <w:t>1</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11</w:t>
            </w: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9.</w:t>
            </w:r>
            <w:r w:rsidRPr="00F722F1">
              <w:rPr>
                <w:snapToGrid/>
                <w:sz w:val="15"/>
                <w:szCs w:val="15"/>
                <w:lang w:val="en-GB" w:eastAsia="en-US"/>
              </w:rPr>
              <w:t>4</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5.</w:t>
            </w:r>
            <w:r w:rsidRPr="00F722F1">
              <w:rPr>
                <w:snapToGrid/>
                <w:sz w:val="15"/>
                <w:szCs w:val="15"/>
                <w:lang w:val="en-GB" w:eastAsia="en-US"/>
              </w:rPr>
              <w:t>2</w:t>
            </w:r>
          </w:p>
        </w:tc>
        <w:tc>
          <w:tcPr>
            <w:tcW w:w="700" w:type="dxa"/>
            <w:tcBorders>
              <w:top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4</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5.</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9</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1</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4.</w:t>
            </w:r>
            <w:r w:rsidRPr="00F722F1">
              <w:rPr>
                <w:snapToGrid/>
                <w:sz w:val="15"/>
                <w:szCs w:val="15"/>
                <w:lang w:val="en-GB" w:eastAsia="en-US"/>
              </w:rPr>
              <w:t>7</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3</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FD7181" w:rsidRPr="00F722F1">
              <w:rPr>
                <w:snapToGrid/>
                <w:sz w:val="15"/>
                <w:szCs w:val="15"/>
                <w:lang w:val="en-GB" w:eastAsia="en-US"/>
              </w:rPr>
              <w:t>8.</w:t>
            </w:r>
            <w:r w:rsidRPr="00F722F1">
              <w:rPr>
                <w:snapToGrid/>
                <w:sz w:val="15"/>
                <w:szCs w:val="15"/>
                <w:lang w:val="en-GB" w:eastAsia="en-US"/>
              </w:rPr>
              <w:t>4</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8</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4.</w:t>
            </w:r>
            <w:r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40</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8.</w:t>
            </w:r>
            <w:r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6</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11</w:t>
            </w:r>
            <w:r w:rsidR="00FD7181" w:rsidRPr="00F722F1">
              <w:rPr>
                <w:snapToGrid/>
                <w:sz w:val="15"/>
                <w:szCs w:val="15"/>
                <w:lang w:val="en-GB" w:eastAsia="en-US"/>
              </w:rPr>
              <w:t>0.</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3</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1</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9</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3</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2.</w:t>
            </w:r>
            <w:r w:rsidRPr="00F722F1">
              <w:rPr>
                <w:snapToGrid/>
                <w:sz w:val="15"/>
                <w:szCs w:val="15"/>
                <w:lang w:val="en-GB" w:eastAsia="en-US"/>
              </w:rPr>
              <w:t>2</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4</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3</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FD7181" w:rsidRPr="00F722F1">
              <w:rPr>
                <w:snapToGrid/>
                <w:sz w:val="15"/>
                <w:szCs w:val="15"/>
                <w:lang w:val="en-GB" w:eastAsia="en-US"/>
              </w:rPr>
              <w:t>5.</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5</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8</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4.</w:t>
            </w:r>
            <w:r w:rsidRPr="00F722F1">
              <w:rPr>
                <w:snapToGrid/>
                <w:sz w:val="15"/>
                <w:szCs w:val="15"/>
                <w:lang w:val="en-GB" w:eastAsia="en-US"/>
              </w:rPr>
              <w:t>1</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8.</w:t>
            </w:r>
            <w:r w:rsidRPr="00F722F1">
              <w:rPr>
                <w:snapToGrid/>
                <w:sz w:val="15"/>
                <w:szCs w:val="15"/>
                <w:lang w:val="en-GB" w:eastAsia="en-US"/>
              </w:rPr>
              <w:t>3</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5</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3</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3.</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8</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9</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5</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8</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10</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8.</w:t>
            </w:r>
            <w:r w:rsidRPr="00F722F1">
              <w:rPr>
                <w:snapToGrid/>
                <w:sz w:val="15"/>
                <w:szCs w:val="15"/>
                <w:lang w:val="en-GB" w:eastAsia="en-US"/>
              </w:rPr>
              <w:t>5</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r w:rsidR="007C63EF" w:rsidRPr="00F722F1">
              <w:rPr>
                <w:snapToGrid/>
                <w:sz w:val="15"/>
                <w:szCs w:val="15"/>
                <w:lang w:val="en-GB" w:eastAsia="en-US"/>
              </w:rPr>
              <w:t>5</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8</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3</w:t>
            </w:r>
          </w:p>
        </w:tc>
      </w:tr>
      <w:tr w:rsidR="007C63EF" w:rsidRPr="00F722F1" w:rsidTr="008E36DC">
        <w:trPr>
          <w:jc w:val="center"/>
        </w:trPr>
        <w:tc>
          <w:tcPr>
            <w:tcW w:w="237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3</w:t>
            </w:r>
          </w:p>
        </w:tc>
        <w:tc>
          <w:tcPr>
            <w:tcW w:w="733"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9</w:t>
            </w:r>
          </w:p>
        </w:tc>
        <w:tc>
          <w:tcPr>
            <w:tcW w:w="833"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9</w:t>
            </w:r>
          </w:p>
        </w:tc>
        <w:tc>
          <w:tcPr>
            <w:tcW w:w="833"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0.</w:t>
            </w:r>
            <w:r w:rsidRPr="00F722F1">
              <w:rPr>
                <w:snapToGrid/>
                <w:sz w:val="15"/>
                <w:szCs w:val="15"/>
                <w:lang w:val="en-GB" w:eastAsia="en-US"/>
              </w:rPr>
              <w:t>8</w:t>
            </w:r>
          </w:p>
        </w:tc>
        <w:tc>
          <w:tcPr>
            <w:tcW w:w="800" w:type="dxa"/>
            <w:tcBorders>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7C63EF" w:rsidRPr="00F722F1">
              <w:rPr>
                <w:snapToGrid/>
                <w:sz w:val="15"/>
                <w:szCs w:val="15"/>
                <w:lang w:val="en-GB" w:eastAsia="en-US"/>
              </w:rPr>
              <w:t>9</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8.</w:t>
            </w:r>
            <w:r w:rsidRPr="00F722F1">
              <w:rPr>
                <w:snapToGrid/>
                <w:sz w:val="15"/>
                <w:szCs w:val="15"/>
                <w:lang w:val="en-GB" w:eastAsia="en-US"/>
              </w:rPr>
              <w:t>3</w:t>
            </w:r>
          </w:p>
        </w:tc>
        <w:tc>
          <w:tcPr>
            <w:tcW w:w="70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7</w:t>
            </w:r>
          </w:p>
        </w:tc>
        <w:tc>
          <w:tcPr>
            <w:tcW w:w="601"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9.</w:t>
            </w:r>
            <w:r w:rsidRPr="00F722F1">
              <w:rPr>
                <w:snapToGrid/>
                <w:sz w:val="15"/>
                <w:szCs w:val="15"/>
                <w:lang w:val="en-GB" w:eastAsia="en-US"/>
              </w:rPr>
              <w:t>5</w:t>
            </w:r>
          </w:p>
        </w:tc>
        <w:tc>
          <w:tcPr>
            <w:tcW w:w="489"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5</w:t>
            </w:r>
          </w:p>
        </w:tc>
      </w:tr>
      <w:tr w:rsidR="007C63EF" w:rsidRPr="00F722F1" w:rsidTr="008E36DC">
        <w:trPr>
          <w:jc w:val="center"/>
        </w:trPr>
        <w:tc>
          <w:tcPr>
            <w:tcW w:w="237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ind w:firstLine="284"/>
              <w:jc w:val="left"/>
              <w:rPr>
                <w:b/>
                <w:snapToGrid/>
                <w:sz w:val="15"/>
                <w:szCs w:val="15"/>
                <w:lang w:val="en-GB"/>
              </w:rPr>
            </w:pPr>
            <w:r w:rsidRPr="00F722F1">
              <w:rPr>
                <w:rFonts w:eastAsia="SimHei"/>
                <w:snapToGrid/>
                <w:sz w:val="15"/>
                <w:szCs w:val="15"/>
                <w:lang w:val="en-GB" w:eastAsia="en-US"/>
              </w:rPr>
              <w:t>女性</w:t>
            </w:r>
            <w:r w:rsidR="00E0793B" w:rsidRPr="00F722F1">
              <w:rPr>
                <w:rFonts w:hint="eastAsia"/>
                <w:spacing w:val="-50"/>
                <w:sz w:val="15"/>
                <w:szCs w:val="15"/>
              </w:rPr>
              <w:t>―</w:t>
            </w:r>
            <w:r w:rsidR="00E0793B" w:rsidRPr="00F722F1">
              <w:rPr>
                <w:rFonts w:hint="eastAsia"/>
                <w:sz w:val="15"/>
                <w:szCs w:val="15"/>
              </w:rPr>
              <w:t>―</w:t>
            </w:r>
            <w:r w:rsidRPr="00F722F1">
              <w:rPr>
                <w:rFonts w:eastAsia="SimHei"/>
                <w:snapToGrid/>
                <w:sz w:val="15"/>
                <w:szCs w:val="15"/>
                <w:lang w:val="en-GB" w:eastAsia="en-US"/>
              </w:rPr>
              <w:t>共计</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1.</w:t>
            </w:r>
            <w:r w:rsidRPr="00F722F1">
              <w:rPr>
                <w:b/>
                <w:snapToGrid/>
                <w:sz w:val="15"/>
                <w:szCs w:val="15"/>
                <w:lang w:val="en-GB" w:eastAsia="en-US"/>
              </w:rPr>
              <w:t>2</w:t>
            </w:r>
          </w:p>
        </w:tc>
        <w:tc>
          <w:tcPr>
            <w:tcW w:w="733"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8.</w:t>
            </w:r>
            <w:r w:rsidR="007C63EF" w:rsidRPr="00F722F1">
              <w:rPr>
                <w:b/>
                <w:snapToGrid/>
                <w:sz w:val="15"/>
                <w:szCs w:val="15"/>
                <w:lang w:val="en-GB" w:eastAsia="en-US"/>
              </w:rPr>
              <w:t>9</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11</w:t>
            </w:r>
          </w:p>
        </w:tc>
        <w:tc>
          <w:tcPr>
            <w:tcW w:w="833"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FD7181" w:rsidRPr="00F722F1">
              <w:rPr>
                <w:b/>
                <w:snapToGrid/>
                <w:sz w:val="15"/>
                <w:szCs w:val="15"/>
                <w:lang w:val="en-GB" w:eastAsia="en-US"/>
              </w:rPr>
              <w:t>3.</w:t>
            </w:r>
            <w:r w:rsidRPr="00F722F1">
              <w:rPr>
                <w:b/>
                <w:snapToGrid/>
                <w:sz w:val="15"/>
                <w:szCs w:val="15"/>
                <w:lang w:val="en-GB" w:eastAsia="en-US"/>
              </w:rPr>
              <w:t>3</w:t>
            </w:r>
          </w:p>
        </w:tc>
        <w:tc>
          <w:tcPr>
            <w:tcW w:w="8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5.</w:t>
            </w:r>
            <w:r w:rsidRPr="00F722F1">
              <w:rPr>
                <w:b/>
                <w:snapToGrid/>
                <w:sz w:val="15"/>
                <w:szCs w:val="15"/>
                <w:lang w:val="en-GB" w:eastAsia="en-US"/>
              </w:rPr>
              <w:t>9</w:t>
            </w:r>
          </w:p>
        </w:tc>
        <w:tc>
          <w:tcPr>
            <w:tcW w:w="70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w:t>
            </w:r>
            <w:r w:rsidR="00FD7181" w:rsidRPr="00F722F1">
              <w:rPr>
                <w:b/>
                <w:snapToGrid/>
                <w:sz w:val="15"/>
                <w:szCs w:val="15"/>
                <w:lang w:val="en-GB" w:eastAsia="en-US"/>
              </w:rPr>
              <w:t>7.</w:t>
            </w:r>
            <w:r w:rsidRPr="00F722F1">
              <w:rPr>
                <w:b/>
                <w:snapToGrid/>
                <w:sz w:val="15"/>
                <w:szCs w:val="15"/>
                <w:lang w:val="en-GB" w:eastAsia="en-US"/>
              </w:rPr>
              <w:t>4</w:t>
            </w:r>
          </w:p>
        </w:tc>
        <w:tc>
          <w:tcPr>
            <w:tcW w:w="700"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3.</w:t>
            </w:r>
            <w:r w:rsidR="007C63EF" w:rsidRPr="00F722F1">
              <w:rPr>
                <w:b/>
                <w:snapToGrid/>
                <w:sz w:val="15"/>
                <w:szCs w:val="15"/>
                <w:lang w:val="en-GB" w:eastAsia="en-US"/>
              </w:rPr>
              <w:t>7</w:t>
            </w:r>
          </w:p>
        </w:tc>
        <w:tc>
          <w:tcPr>
            <w:tcW w:w="601" w:type="dxa"/>
            <w:tcBorders>
              <w:top w:val="single" w:sz="4" w:space="0" w:color="auto"/>
              <w:bottom w:val="single" w:sz="4" w:space="0" w:color="auto"/>
            </w:tcBorders>
            <w:shd w:val="clear" w:color="auto" w:fill="auto"/>
            <w:vAlign w:val="bottom"/>
          </w:tcPr>
          <w:p w:rsidR="007C63EF" w:rsidRPr="00F722F1" w:rsidRDefault="00FD7181"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9.</w:t>
            </w:r>
            <w:r w:rsidR="007C63EF" w:rsidRPr="00F722F1">
              <w:rPr>
                <w:b/>
                <w:snapToGrid/>
                <w:sz w:val="15"/>
                <w:szCs w:val="15"/>
                <w:lang w:val="en-GB" w:eastAsia="en-US"/>
              </w:rPr>
              <w:t>7</w:t>
            </w:r>
          </w:p>
        </w:tc>
        <w:tc>
          <w:tcPr>
            <w:tcW w:w="489"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bottom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42</w:t>
            </w:r>
            <w:r w:rsidR="00FD7181" w:rsidRPr="00F722F1">
              <w:rPr>
                <w:b/>
                <w:snapToGrid/>
                <w:sz w:val="15"/>
                <w:szCs w:val="15"/>
                <w:lang w:val="en-GB" w:eastAsia="en-US"/>
              </w:rPr>
              <w:t>5.</w:t>
            </w:r>
            <w:r w:rsidRPr="00F722F1">
              <w:rPr>
                <w:b/>
                <w:snapToGrid/>
                <w:sz w:val="15"/>
                <w:szCs w:val="15"/>
                <w:lang w:val="en-GB" w:eastAsia="en-US"/>
              </w:rPr>
              <w:t>9</w:t>
            </w:r>
          </w:p>
        </w:tc>
      </w:tr>
      <w:tr w:rsidR="007C63EF" w:rsidRPr="00F722F1" w:rsidTr="008E36DC">
        <w:trPr>
          <w:jc w:val="center"/>
        </w:trPr>
        <w:tc>
          <w:tcPr>
            <w:tcW w:w="237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15</w:t>
            </w:r>
            <w:r w:rsidR="00D56C56" w:rsidRPr="00F722F1">
              <w:rPr>
                <w:snapToGrid/>
                <w:sz w:val="15"/>
                <w:szCs w:val="15"/>
                <w:lang w:val="en-GB" w:eastAsia="en-US"/>
              </w:rPr>
              <w:t>-</w:t>
            </w:r>
            <w:r w:rsidRPr="00F722F1">
              <w:rPr>
                <w:snapToGrid/>
                <w:sz w:val="15"/>
                <w:szCs w:val="15"/>
                <w:lang w:val="en-GB" w:eastAsia="en-US"/>
              </w:rPr>
              <w:t>17</w:t>
            </w:r>
            <w:r w:rsidRPr="00F722F1">
              <w:rPr>
                <w:snapToGrid/>
                <w:sz w:val="15"/>
                <w:szCs w:val="15"/>
                <w:lang w:val="en-GB"/>
              </w:rPr>
              <w:t>岁</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1.</w:t>
            </w:r>
            <w:r w:rsidRPr="00F722F1">
              <w:rPr>
                <w:snapToGrid/>
                <w:sz w:val="15"/>
                <w:szCs w:val="15"/>
                <w:lang w:val="en-GB" w:eastAsia="en-US"/>
              </w:rPr>
              <w:t>1</w:t>
            </w:r>
          </w:p>
        </w:tc>
        <w:tc>
          <w:tcPr>
            <w:tcW w:w="8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2.</w:t>
            </w:r>
            <w:r w:rsidRPr="00F722F1">
              <w:rPr>
                <w:snapToGrid/>
                <w:sz w:val="15"/>
                <w:szCs w:val="15"/>
                <w:lang w:val="en-GB" w:eastAsia="en-US"/>
              </w:rPr>
              <w:t>8</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p>
        </w:tc>
        <w:tc>
          <w:tcPr>
            <w:tcW w:w="70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489"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top w:val="single" w:sz="4"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w:t>
            </w:r>
            <w:r w:rsidR="00FD7181" w:rsidRPr="00F722F1">
              <w:rPr>
                <w:snapToGrid/>
                <w:sz w:val="15"/>
                <w:szCs w:val="15"/>
                <w:lang w:val="en-GB" w:eastAsia="en-US"/>
              </w:rPr>
              <w:t>3.</w:t>
            </w:r>
            <w:r w:rsidRPr="00F722F1">
              <w:rPr>
                <w:snapToGrid/>
                <w:sz w:val="15"/>
                <w:szCs w:val="15"/>
                <w:lang w:val="en-GB" w:eastAsia="en-US"/>
              </w:rPr>
              <w:t>9</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18</w:t>
            </w:r>
            <w:r w:rsidR="00D56C56" w:rsidRPr="00F722F1">
              <w:rPr>
                <w:snapToGrid/>
                <w:sz w:val="15"/>
                <w:szCs w:val="15"/>
                <w:lang w:val="en-GB" w:eastAsia="en-US"/>
              </w:rPr>
              <w:t>-</w:t>
            </w:r>
            <w:r w:rsidRPr="00F722F1">
              <w:rPr>
                <w:snapToGrid/>
                <w:sz w:val="15"/>
                <w:szCs w:val="15"/>
                <w:lang w:val="en-GB" w:eastAsia="en-US"/>
              </w:rPr>
              <w:t>24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4</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7.</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47</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7</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6</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FD7181" w:rsidRPr="00F722F1">
              <w:rPr>
                <w:snapToGrid/>
                <w:sz w:val="15"/>
                <w:szCs w:val="15"/>
                <w:lang w:val="en-GB" w:eastAsia="en-US"/>
              </w:rPr>
              <w:t>4.</w:t>
            </w:r>
            <w:r w:rsidRPr="00F722F1">
              <w:rPr>
                <w:snapToGrid/>
                <w:sz w:val="15"/>
                <w:szCs w:val="15"/>
                <w:lang w:val="en-GB" w:eastAsia="en-US"/>
              </w:rPr>
              <w:t>3</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25</w:t>
            </w:r>
            <w:r w:rsidR="00D56C56" w:rsidRPr="00F722F1">
              <w:rPr>
                <w:snapToGrid/>
                <w:sz w:val="15"/>
                <w:szCs w:val="15"/>
                <w:lang w:val="en-GB" w:eastAsia="en-US"/>
              </w:rPr>
              <w:t>-</w:t>
            </w:r>
            <w:r w:rsidRPr="00F722F1">
              <w:rPr>
                <w:snapToGrid/>
                <w:sz w:val="15"/>
                <w:szCs w:val="15"/>
                <w:lang w:val="en-GB" w:eastAsia="en-US"/>
              </w:rPr>
              <w:t>34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8</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4</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8.</w:t>
            </w:r>
            <w:r w:rsidRPr="00F722F1">
              <w:rPr>
                <w:snapToGrid/>
                <w:sz w:val="15"/>
                <w:szCs w:val="15"/>
                <w:lang w:val="en-GB" w:eastAsia="en-US"/>
              </w:rPr>
              <w:t>2</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6.</w:t>
            </w:r>
            <w:r w:rsidRPr="00F722F1">
              <w:rPr>
                <w:snapToGrid/>
                <w:sz w:val="15"/>
                <w:szCs w:val="15"/>
                <w:lang w:val="en-GB" w:eastAsia="en-US"/>
              </w:rPr>
              <w:t>3</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3.</w:t>
            </w:r>
            <w:r w:rsidRPr="00F722F1">
              <w:rPr>
                <w:snapToGrid/>
                <w:sz w:val="15"/>
                <w:szCs w:val="15"/>
                <w:lang w:val="en-GB" w:eastAsia="en-US"/>
              </w:rPr>
              <w:t>9</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601"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7C63EF" w:rsidRPr="00F722F1">
              <w:rPr>
                <w:snapToGrid/>
                <w:sz w:val="15"/>
                <w:szCs w:val="15"/>
                <w:lang w:val="en-GB" w:eastAsia="en-US"/>
              </w:rPr>
              <w:t>4</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10</w:t>
            </w:r>
            <w:r w:rsidR="00FD7181" w:rsidRPr="00F722F1">
              <w:rPr>
                <w:snapToGrid/>
                <w:sz w:val="15"/>
                <w:szCs w:val="15"/>
                <w:lang w:val="en-GB" w:eastAsia="en-US"/>
              </w:rPr>
              <w:t>6.</w:t>
            </w:r>
            <w:r w:rsidRPr="00F722F1">
              <w:rPr>
                <w:snapToGrid/>
                <w:sz w:val="15"/>
                <w:szCs w:val="15"/>
                <w:lang w:val="en-GB" w:eastAsia="en-US"/>
              </w:rPr>
              <w:t>9</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35</w:t>
            </w:r>
            <w:r w:rsidR="00D56C56" w:rsidRPr="00F722F1">
              <w:rPr>
                <w:snapToGrid/>
                <w:sz w:val="15"/>
                <w:szCs w:val="15"/>
                <w:lang w:val="en-GB" w:eastAsia="en-US"/>
              </w:rPr>
              <w:t>-</w:t>
            </w:r>
            <w:r w:rsidRPr="00F722F1">
              <w:rPr>
                <w:snapToGrid/>
                <w:sz w:val="15"/>
                <w:szCs w:val="15"/>
                <w:lang w:val="en-GB" w:eastAsia="en-US"/>
              </w:rPr>
              <w:t>44</w:t>
            </w:r>
            <w:r w:rsidRPr="00F722F1">
              <w:rPr>
                <w:snapToGrid/>
                <w:sz w:val="15"/>
                <w:szCs w:val="15"/>
                <w:lang w:val="en-GB"/>
              </w:rPr>
              <w:t>岁</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1</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9</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7</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8.</w:t>
            </w:r>
            <w:r w:rsidRPr="00F722F1">
              <w:rPr>
                <w:snapToGrid/>
                <w:sz w:val="15"/>
                <w:szCs w:val="15"/>
                <w:lang w:val="en-GB" w:eastAsia="en-US"/>
              </w:rPr>
              <w:t>4</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3.</w:t>
            </w:r>
            <w:r w:rsidRPr="00F722F1">
              <w:rPr>
                <w:snapToGrid/>
                <w:sz w:val="15"/>
                <w:szCs w:val="15"/>
                <w:lang w:val="en-GB" w:eastAsia="en-US"/>
              </w:rPr>
              <w:t>6</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7C63EF" w:rsidRPr="00F722F1">
              <w:rPr>
                <w:snapToGrid/>
                <w:sz w:val="15"/>
                <w:szCs w:val="15"/>
                <w:lang w:val="en-GB" w:eastAsia="en-US"/>
              </w:rPr>
              <w:t>8</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FD7181" w:rsidRPr="00F722F1">
              <w:rPr>
                <w:snapToGrid/>
                <w:sz w:val="15"/>
                <w:szCs w:val="15"/>
                <w:lang w:val="en-GB" w:eastAsia="en-US"/>
              </w:rPr>
              <w:t>2.</w:t>
            </w:r>
            <w:r w:rsidRPr="00F722F1">
              <w:rPr>
                <w:snapToGrid/>
                <w:sz w:val="15"/>
                <w:szCs w:val="15"/>
                <w:lang w:val="en-GB" w:eastAsia="en-US"/>
              </w:rPr>
              <w:t>2</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45</w:t>
            </w:r>
            <w:r w:rsidR="00D56C56" w:rsidRPr="00F722F1">
              <w:rPr>
                <w:snapToGrid/>
                <w:sz w:val="15"/>
                <w:szCs w:val="15"/>
                <w:lang w:val="en-GB" w:eastAsia="en-US"/>
              </w:rPr>
              <w:t>-</w:t>
            </w:r>
            <w:r w:rsidRPr="00F722F1">
              <w:rPr>
                <w:snapToGrid/>
                <w:sz w:val="15"/>
                <w:szCs w:val="15"/>
                <w:lang w:val="en-GB" w:eastAsia="en-US"/>
              </w:rPr>
              <w:t>54</w:t>
            </w:r>
            <w:r w:rsidRPr="00F722F1">
              <w:rPr>
                <w:snapToGrid/>
                <w:sz w:val="15"/>
                <w:szCs w:val="15"/>
                <w:lang w:val="en-GB"/>
              </w:rPr>
              <w:t>岁</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2</w:t>
            </w:r>
          </w:p>
        </w:tc>
        <w:tc>
          <w:tcPr>
            <w:tcW w:w="7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r w:rsidR="007C63EF" w:rsidRPr="00F722F1">
              <w:rPr>
                <w:snapToGrid/>
                <w:sz w:val="15"/>
                <w:szCs w:val="15"/>
                <w:lang w:val="en-GB" w:eastAsia="en-US"/>
              </w:rPr>
              <w:t>3</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6</w:t>
            </w:r>
          </w:p>
        </w:tc>
        <w:tc>
          <w:tcPr>
            <w:tcW w:w="8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7.</w:t>
            </w:r>
            <w:r w:rsidRPr="00F722F1">
              <w:rPr>
                <w:snapToGrid/>
                <w:sz w:val="15"/>
                <w:szCs w:val="15"/>
                <w:lang w:val="en-GB" w:eastAsia="en-US"/>
              </w:rPr>
              <w:t>4</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8</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8</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4</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2.</w:t>
            </w:r>
            <w:r w:rsidRPr="00F722F1">
              <w:rPr>
                <w:snapToGrid/>
                <w:sz w:val="15"/>
                <w:szCs w:val="15"/>
                <w:lang w:val="en-GB" w:eastAsia="en-US"/>
              </w:rPr>
              <w:t>4</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1.</w:t>
            </w:r>
            <w:r w:rsidRPr="00F722F1">
              <w:rPr>
                <w:snapToGrid/>
                <w:sz w:val="15"/>
                <w:szCs w:val="15"/>
                <w:lang w:val="en-GB" w:eastAsia="en-US"/>
              </w:rPr>
              <w:t>8</w:t>
            </w:r>
          </w:p>
        </w:tc>
      </w:tr>
      <w:tr w:rsidR="007C63EF" w:rsidRPr="00F722F1" w:rsidTr="008E36DC">
        <w:trPr>
          <w:jc w:val="center"/>
        </w:trPr>
        <w:tc>
          <w:tcPr>
            <w:tcW w:w="2373" w:type="dxa"/>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eastAsia="en-US"/>
              </w:rPr>
            </w:pPr>
            <w:r w:rsidRPr="00F722F1">
              <w:rPr>
                <w:snapToGrid/>
                <w:sz w:val="15"/>
                <w:szCs w:val="15"/>
                <w:lang w:val="en-GB" w:eastAsia="en-US"/>
              </w:rPr>
              <w:t>55</w:t>
            </w:r>
            <w:r w:rsidR="00D56C56" w:rsidRPr="00F722F1">
              <w:rPr>
                <w:snapToGrid/>
                <w:sz w:val="15"/>
                <w:szCs w:val="15"/>
                <w:lang w:val="en-GB" w:eastAsia="en-US"/>
              </w:rPr>
              <w:t>-</w:t>
            </w:r>
            <w:r w:rsidRPr="00F722F1">
              <w:rPr>
                <w:snapToGrid/>
                <w:sz w:val="15"/>
                <w:szCs w:val="15"/>
                <w:lang w:val="en-GB" w:eastAsia="en-US"/>
              </w:rPr>
              <w:t>64</w:t>
            </w:r>
            <w:r w:rsidRPr="00F722F1">
              <w:rPr>
                <w:snapToGrid/>
                <w:sz w:val="15"/>
                <w:szCs w:val="15"/>
                <w:lang w:val="en-GB"/>
              </w:rPr>
              <w:t>岁</w:t>
            </w:r>
          </w:p>
        </w:tc>
        <w:tc>
          <w:tcPr>
            <w:tcW w:w="700"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7C63EF" w:rsidRPr="00F722F1">
              <w:rPr>
                <w:snapToGrid/>
                <w:sz w:val="15"/>
                <w:szCs w:val="15"/>
                <w:lang w:val="en-GB" w:eastAsia="en-US"/>
              </w:rPr>
              <w:t>6</w:t>
            </w:r>
          </w:p>
        </w:tc>
        <w:tc>
          <w:tcPr>
            <w:tcW w:w="733"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7C63EF" w:rsidRPr="00F722F1">
              <w:rPr>
                <w:snapToGrid/>
                <w:sz w:val="15"/>
                <w:szCs w:val="15"/>
                <w:lang w:val="en-GB" w:eastAsia="en-US"/>
              </w:rPr>
              <w:t>9</w:t>
            </w:r>
          </w:p>
        </w:tc>
        <w:tc>
          <w:tcPr>
            <w:tcW w:w="833" w:type="dxa"/>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8.</w:t>
            </w:r>
            <w:r w:rsidR="007C63EF" w:rsidRPr="00F722F1">
              <w:rPr>
                <w:snapToGrid/>
                <w:sz w:val="15"/>
                <w:szCs w:val="15"/>
                <w:lang w:val="en-GB" w:eastAsia="en-US"/>
              </w:rPr>
              <w:t>2</w:t>
            </w:r>
          </w:p>
        </w:tc>
        <w:tc>
          <w:tcPr>
            <w:tcW w:w="8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7</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5.</w:t>
            </w:r>
            <w:r w:rsidRPr="00F722F1">
              <w:rPr>
                <w:snapToGrid/>
                <w:sz w:val="15"/>
                <w:szCs w:val="15"/>
                <w:lang w:val="en-GB" w:eastAsia="en-US"/>
              </w:rPr>
              <w:t>6</w:t>
            </w:r>
          </w:p>
        </w:tc>
        <w:tc>
          <w:tcPr>
            <w:tcW w:w="70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15</w:t>
            </w:r>
          </w:p>
        </w:tc>
        <w:tc>
          <w:tcPr>
            <w:tcW w:w="601"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w:t>
            </w:r>
            <w:r w:rsidR="00FD7181" w:rsidRPr="00F722F1">
              <w:rPr>
                <w:snapToGrid/>
                <w:sz w:val="15"/>
                <w:szCs w:val="15"/>
                <w:lang w:val="en-GB" w:eastAsia="en-US"/>
              </w:rPr>
              <w:t>9.</w:t>
            </w:r>
            <w:r w:rsidRPr="00F722F1">
              <w:rPr>
                <w:snapToGrid/>
                <w:sz w:val="15"/>
                <w:szCs w:val="15"/>
                <w:lang w:val="en-GB" w:eastAsia="en-US"/>
              </w:rPr>
              <w:t>2</w:t>
            </w:r>
          </w:p>
        </w:tc>
        <w:tc>
          <w:tcPr>
            <w:tcW w:w="489" w:type="dxa"/>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3</w:t>
            </w:r>
            <w:r w:rsidR="00FD7181" w:rsidRPr="00F722F1">
              <w:rPr>
                <w:snapToGrid/>
                <w:sz w:val="15"/>
                <w:szCs w:val="15"/>
                <w:lang w:val="en-GB" w:eastAsia="en-US"/>
              </w:rPr>
              <w:t>0.</w:t>
            </w:r>
            <w:r w:rsidRPr="00F722F1">
              <w:rPr>
                <w:snapToGrid/>
                <w:sz w:val="15"/>
                <w:szCs w:val="15"/>
                <w:lang w:val="en-GB" w:eastAsia="en-US"/>
              </w:rPr>
              <w:t>9</w:t>
            </w:r>
          </w:p>
        </w:tc>
      </w:tr>
      <w:tr w:rsidR="007C63EF" w:rsidRPr="00F722F1" w:rsidTr="008E36DC">
        <w:trPr>
          <w:jc w:val="center"/>
        </w:trPr>
        <w:tc>
          <w:tcPr>
            <w:tcW w:w="2373"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left"/>
              <w:rPr>
                <w:snapToGrid/>
                <w:sz w:val="15"/>
                <w:szCs w:val="15"/>
                <w:lang w:val="en-GB"/>
              </w:rPr>
            </w:pPr>
            <w:r w:rsidRPr="00F722F1">
              <w:rPr>
                <w:snapToGrid/>
                <w:sz w:val="15"/>
                <w:szCs w:val="15"/>
                <w:lang w:val="en-GB" w:eastAsia="en-US"/>
              </w:rPr>
              <w:t>65</w:t>
            </w:r>
            <w:r w:rsidRPr="00F722F1">
              <w:rPr>
                <w:snapToGrid/>
                <w:sz w:val="15"/>
                <w:szCs w:val="15"/>
                <w:lang w:val="en-GB"/>
              </w:rPr>
              <w:t>岁及以上</w:t>
            </w:r>
          </w:p>
        </w:tc>
        <w:tc>
          <w:tcPr>
            <w:tcW w:w="700" w:type="dxa"/>
            <w:tcBorders>
              <w:bottom w:val="single" w:sz="12"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0.</w:t>
            </w:r>
            <w:r w:rsidR="007C63EF" w:rsidRPr="00F722F1">
              <w:rPr>
                <w:snapToGrid/>
                <w:sz w:val="15"/>
                <w:szCs w:val="15"/>
                <w:lang w:val="en-GB" w:eastAsia="en-US"/>
              </w:rPr>
              <w:t>9</w:t>
            </w:r>
          </w:p>
        </w:tc>
        <w:tc>
          <w:tcPr>
            <w:tcW w:w="733"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833" w:type="dxa"/>
            <w:tcBorders>
              <w:bottom w:val="single" w:sz="12" w:space="0" w:color="auto"/>
            </w:tcBorders>
            <w:shd w:val="clear" w:color="auto" w:fill="auto"/>
            <w:vAlign w:val="bottom"/>
          </w:tcPr>
          <w:p w:rsidR="007C63EF" w:rsidRPr="00F722F1" w:rsidRDefault="00FD7181"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9.</w:t>
            </w:r>
            <w:r w:rsidR="007C63EF" w:rsidRPr="00F722F1">
              <w:rPr>
                <w:snapToGrid/>
                <w:sz w:val="15"/>
                <w:szCs w:val="15"/>
                <w:lang w:val="en-GB" w:eastAsia="en-US"/>
              </w:rPr>
              <w:t>3</w:t>
            </w:r>
          </w:p>
        </w:tc>
        <w:tc>
          <w:tcPr>
            <w:tcW w:w="800"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w:t>
            </w:r>
          </w:p>
        </w:tc>
        <w:tc>
          <w:tcPr>
            <w:tcW w:w="700"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1.</w:t>
            </w:r>
            <w:r w:rsidRPr="00F722F1">
              <w:rPr>
                <w:snapToGrid/>
                <w:sz w:val="15"/>
                <w:szCs w:val="15"/>
                <w:lang w:val="en-GB" w:eastAsia="en-US"/>
              </w:rPr>
              <w:t>2</w:t>
            </w:r>
          </w:p>
        </w:tc>
        <w:tc>
          <w:tcPr>
            <w:tcW w:w="700"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1</w:t>
            </w:r>
            <w:r w:rsidR="00FD7181" w:rsidRPr="00F722F1">
              <w:rPr>
                <w:snapToGrid/>
                <w:sz w:val="15"/>
                <w:szCs w:val="15"/>
                <w:lang w:val="en-GB" w:eastAsia="en-US"/>
              </w:rPr>
              <w:t>4.</w:t>
            </w:r>
            <w:r w:rsidRPr="00F722F1">
              <w:rPr>
                <w:snapToGrid/>
                <w:sz w:val="15"/>
                <w:szCs w:val="15"/>
                <w:lang w:val="en-GB" w:eastAsia="en-US"/>
              </w:rPr>
              <w:t>9</w:t>
            </w:r>
          </w:p>
        </w:tc>
        <w:tc>
          <w:tcPr>
            <w:tcW w:w="601"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5</w:t>
            </w:r>
            <w:r w:rsidR="00FD7181" w:rsidRPr="00F722F1">
              <w:rPr>
                <w:snapToGrid/>
                <w:sz w:val="15"/>
                <w:szCs w:val="15"/>
                <w:lang w:val="en-GB" w:eastAsia="en-US"/>
              </w:rPr>
              <w:t>8.</w:t>
            </w:r>
            <w:r w:rsidRPr="00F722F1">
              <w:rPr>
                <w:snapToGrid/>
                <w:sz w:val="15"/>
                <w:szCs w:val="15"/>
                <w:lang w:val="en-GB" w:eastAsia="en-US"/>
              </w:rPr>
              <w:t>5</w:t>
            </w:r>
          </w:p>
        </w:tc>
        <w:tc>
          <w:tcPr>
            <w:tcW w:w="489"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b/>
                <w:snapToGrid/>
                <w:sz w:val="15"/>
                <w:szCs w:val="15"/>
                <w:lang w:val="en-GB" w:eastAsia="en-US"/>
              </w:rPr>
            </w:pPr>
            <w:r w:rsidRPr="00F722F1">
              <w:rPr>
                <w:b/>
                <w:snapToGrid/>
                <w:sz w:val="15"/>
                <w:szCs w:val="15"/>
                <w:lang w:val="en-GB" w:eastAsia="en-US"/>
              </w:rPr>
              <w:t>100</w:t>
            </w:r>
          </w:p>
        </w:tc>
        <w:tc>
          <w:tcPr>
            <w:tcW w:w="850" w:type="dxa"/>
            <w:tcBorders>
              <w:bottom w:val="single" w:sz="12" w:space="0" w:color="auto"/>
            </w:tcBorders>
            <w:shd w:val="clear" w:color="auto" w:fill="auto"/>
            <w:vAlign w:val="bottom"/>
          </w:tcPr>
          <w:p w:rsidR="007C63EF" w:rsidRPr="00F722F1" w:rsidRDefault="007C63EF" w:rsidP="007C63EF">
            <w:pPr>
              <w:tabs>
                <w:tab w:val="clear" w:pos="431"/>
              </w:tabs>
              <w:overflowPunct/>
              <w:adjustRightInd/>
              <w:snapToGrid/>
              <w:jc w:val="right"/>
              <w:rPr>
                <w:snapToGrid/>
                <w:sz w:val="15"/>
                <w:szCs w:val="15"/>
                <w:lang w:val="en-GB" w:eastAsia="en-US"/>
              </w:rPr>
            </w:pPr>
            <w:r w:rsidRPr="00F722F1">
              <w:rPr>
                <w:snapToGrid/>
                <w:sz w:val="15"/>
                <w:szCs w:val="15"/>
                <w:lang w:val="en-GB" w:eastAsia="en-US"/>
              </w:rPr>
              <w:t>26</w:t>
            </w:r>
          </w:p>
        </w:tc>
      </w:tr>
    </w:tbl>
    <w:p w:rsidR="007C63EF" w:rsidRPr="00E0793B" w:rsidRDefault="007C63EF" w:rsidP="00E0793B">
      <w:pPr>
        <w:tabs>
          <w:tab w:val="clear" w:pos="431"/>
        </w:tabs>
        <w:suppressAutoHyphens/>
        <w:overflowPunct/>
        <w:adjustRightInd/>
        <w:snapToGrid/>
        <w:spacing w:after="120"/>
        <w:ind w:left="1134" w:right="1134" w:firstLine="159"/>
        <w:jc w:val="left"/>
        <w:rPr>
          <w:snapToGrid/>
          <w:sz w:val="18"/>
          <w:szCs w:val="18"/>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2007</w:t>
      </w:r>
      <w:r w:rsidRPr="00E0793B">
        <w:rPr>
          <w:snapToGrid/>
          <w:sz w:val="18"/>
          <w:szCs w:val="18"/>
          <w:lang w:val="en-GB"/>
        </w:rPr>
        <w:t>年和</w:t>
      </w:r>
      <w:r w:rsidRPr="00E0793B">
        <w:rPr>
          <w:snapToGrid/>
          <w:sz w:val="18"/>
          <w:szCs w:val="18"/>
          <w:lang w:val="en-GB"/>
        </w:rPr>
        <w:t>2008</w:t>
      </w:r>
      <w:r w:rsidRPr="00E0793B">
        <w:rPr>
          <w:snapToGrid/>
          <w:sz w:val="18"/>
          <w:szCs w:val="18"/>
          <w:lang w:val="en-GB"/>
        </w:rPr>
        <w:t>年。</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教育系统的出勤率</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56</w:t>
      </w:r>
      <w:r w:rsidR="00FD7181" w:rsidRPr="00FD7181">
        <w:rPr>
          <w:snapToGrid/>
          <w:szCs w:val="21"/>
          <w:lang w:val="en-GB"/>
        </w:rPr>
        <w:t>3.</w:t>
      </w:r>
      <w:r w:rsidRPr="00FD7181">
        <w:rPr>
          <w:snapToGrid/>
          <w:szCs w:val="21"/>
          <w:lang w:val="en-GB"/>
        </w:rPr>
        <w:tab/>
      </w:r>
      <w:r w:rsidRPr="00FD7181">
        <w:rPr>
          <w:snapToGrid/>
          <w:szCs w:val="21"/>
          <w:lang w:val="en-GB"/>
        </w:rPr>
        <w:t>下表所</w:t>
      </w:r>
      <w:r w:rsidRPr="005330BB">
        <w:rPr>
          <w:snapToGrid/>
          <w:lang w:val="en-GB"/>
        </w:rPr>
        <w:t>列为</w:t>
      </w:r>
      <w:r w:rsidRPr="00FD7181">
        <w:rPr>
          <w:snapToGrid/>
          <w:szCs w:val="21"/>
          <w:lang w:val="en-GB"/>
        </w:rPr>
        <w:t>以色列教育系统学生人数持续逐步增加的情况</w:t>
      </w:r>
      <w:r w:rsidR="00FD7181" w:rsidRPr="00FD7181">
        <w:rPr>
          <w:snapToGrid/>
          <w:szCs w:val="21"/>
          <w:lang w:val="en-GB"/>
        </w:rPr>
        <w:t>：</w:t>
      </w:r>
    </w:p>
    <w:p w:rsidR="007C63EF" w:rsidRPr="00FD7181" w:rsidRDefault="005B6E3C" w:rsidP="00F722F1">
      <w:pPr>
        <w:tabs>
          <w:tab w:val="clear" w:pos="431"/>
        </w:tabs>
        <w:suppressAutoHyphens/>
        <w:overflowPunct/>
        <w:adjustRightInd/>
        <w:snapToGrid/>
        <w:spacing w:after="120"/>
        <w:ind w:left="1134"/>
        <w:jc w:val="left"/>
        <w:outlineLvl w:val="0"/>
        <w:rPr>
          <w:rFonts w:eastAsia="SimHei"/>
          <w:snapToGrid/>
          <w:szCs w:val="21"/>
          <w:lang w:val="en-GB"/>
        </w:rPr>
      </w:pPr>
      <w:r>
        <w:rPr>
          <w:snapToGrid/>
          <w:szCs w:val="21"/>
          <w:lang w:val="en-GB"/>
        </w:rPr>
        <w:br w:type="page"/>
      </w:r>
      <w:r w:rsidR="007C63EF" w:rsidRPr="00FD7181">
        <w:rPr>
          <w:snapToGrid/>
          <w:szCs w:val="21"/>
          <w:lang w:val="en-GB"/>
        </w:rPr>
        <w:t>表</w:t>
      </w:r>
      <w:r w:rsidR="007C63EF" w:rsidRPr="00FD7181">
        <w:rPr>
          <w:snapToGrid/>
          <w:szCs w:val="21"/>
          <w:lang w:val="en-GB"/>
        </w:rPr>
        <w:t>38</w:t>
      </w:r>
      <w:r w:rsidR="00F722F1">
        <w:rPr>
          <w:rFonts w:hint="eastAsia"/>
          <w:snapToGrid/>
          <w:szCs w:val="21"/>
          <w:lang w:val="en-GB"/>
        </w:rPr>
        <w:br/>
      </w:r>
      <w:r w:rsidR="007C63EF" w:rsidRPr="00FD7181">
        <w:rPr>
          <w:rFonts w:eastAsia="SimHei"/>
          <w:snapToGrid/>
          <w:szCs w:val="21"/>
          <w:lang w:val="en-GB"/>
        </w:rPr>
        <w:t>2004</w:t>
      </w:r>
      <w:r w:rsidR="00D56C56">
        <w:rPr>
          <w:rFonts w:eastAsia="SimHei"/>
          <w:snapToGrid/>
          <w:szCs w:val="21"/>
          <w:lang w:val="en-GB"/>
        </w:rPr>
        <w:t>-</w:t>
      </w:r>
      <w:r w:rsidR="007C63EF" w:rsidRPr="00FD7181">
        <w:rPr>
          <w:rFonts w:eastAsia="SimHei"/>
          <w:snapToGrid/>
          <w:szCs w:val="21"/>
          <w:lang w:val="en-GB"/>
        </w:rPr>
        <w:t>2008</w:t>
      </w:r>
      <w:r w:rsidR="007C63EF" w:rsidRPr="00FD7181">
        <w:rPr>
          <w:rFonts w:eastAsia="SimHei"/>
          <w:snapToGrid/>
          <w:szCs w:val="21"/>
          <w:lang w:val="en-GB"/>
        </w:rPr>
        <w:t>年</w:t>
      </w:r>
      <w:bookmarkStart w:id="25" w:name="_Toc12247842"/>
      <w:r w:rsidR="007C63EF" w:rsidRPr="00FD7181">
        <w:rPr>
          <w:rFonts w:eastAsia="SimHei"/>
          <w:snapToGrid/>
          <w:szCs w:val="21"/>
          <w:lang w:val="en-GB"/>
        </w:rPr>
        <w:t>教育机构学生人数</w:t>
      </w:r>
      <w:bookmarkEnd w:id="25"/>
    </w:p>
    <w:tbl>
      <w:tblPr>
        <w:tblW w:w="8505" w:type="dxa"/>
        <w:tblInd w:w="1134" w:type="dxa"/>
        <w:tblLayout w:type="fixed"/>
        <w:tblCellMar>
          <w:left w:w="0" w:type="dxa"/>
          <w:right w:w="113" w:type="dxa"/>
        </w:tblCellMar>
        <w:tblLook w:val="01E0" w:firstRow="1" w:lastRow="1" w:firstColumn="1" w:lastColumn="1" w:noHBand="0" w:noVBand="0"/>
      </w:tblPr>
      <w:tblGrid>
        <w:gridCol w:w="1560"/>
        <w:gridCol w:w="1906"/>
        <w:gridCol w:w="1259"/>
        <w:gridCol w:w="1260"/>
        <w:gridCol w:w="1260"/>
        <w:gridCol w:w="1260"/>
      </w:tblGrid>
      <w:tr w:rsidR="007C63EF" w:rsidRPr="00FD7181" w:rsidTr="007C63EF">
        <w:trPr>
          <w:tblHeader/>
        </w:trPr>
        <w:tc>
          <w:tcPr>
            <w:tcW w:w="156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年份</w:t>
            </w:r>
          </w:p>
        </w:tc>
        <w:tc>
          <w:tcPr>
            <w:tcW w:w="1906"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p>
        </w:tc>
        <w:tc>
          <w:tcPr>
            <w:tcW w:w="1259"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2004</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05</w:t>
            </w:r>
            <w:r w:rsidRPr="00FD7181">
              <w:rPr>
                <w:rFonts w:eastAsia="KaiTi_GB2312"/>
                <w:snapToGrid/>
                <w:sz w:val="18"/>
                <w:szCs w:val="18"/>
                <w:lang w:val="en-GB"/>
              </w:rPr>
              <w:t>年</w:t>
            </w:r>
          </w:p>
        </w:tc>
        <w:tc>
          <w:tcPr>
            <w:tcW w:w="126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2005</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06</w:t>
            </w:r>
            <w:r w:rsidRPr="00FD7181">
              <w:rPr>
                <w:rFonts w:eastAsia="KaiTi_GB2312"/>
                <w:snapToGrid/>
                <w:sz w:val="18"/>
                <w:szCs w:val="18"/>
                <w:lang w:val="en-GB"/>
              </w:rPr>
              <w:t>年</w:t>
            </w:r>
          </w:p>
        </w:tc>
        <w:tc>
          <w:tcPr>
            <w:tcW w:w="126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2006</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07</w:t>
            </w:r>
            <w:r w:rsidRPr="00FD7181">
              <w:rPr>
                <w:rFonts w:eastAsia="KaiTi_GB2312"/>
                <w:snapToGrid/>
                <w:sz w:val="18"/>
                <w:szCs w:val="18"/>
                <w:lang w:val="en-GB"/>
              </w:rPr>
              <w:t>年</w:t>
            </w:r>
          </w:p>
        </w:tc>
        <w:tc>
          <w:tcPr>
            <w:tcW w:w="126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2007</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08</w:t>
            </w:r>
            <w:r w:rsidRPr="00FD7181">
              <w:rPr>
                <w:rFonts w:eastAsia="KaiTi_GB2312"/>
                <w:snapToGrid/>
                <w:sz w:val="18"/>
                <w:szCs w:val="18"/>
                <w:lang w:val="en-GB"/>
              </w:rPr>
              <w:t>年</w:t>
            </w:r>
          </w:p>
        </w:tc>
      </w:tr>
      <w:tr w:rsidR="007C63EF" w:rsidRPr="00FD7181" w:rsidTr="007C63EF">
        <w:tc>
          <w:tcPr>
            <w:tcW w:w="1560"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left="284"/>
              <w:jc w:val="left"/>
              <w:rPr>
                <w:rFonts w:eastAsia="SimHei"/>
                <w:snapToGrid/>
                <w:sz w:val="18"/>
                <w:szCs w:val="18"/>
                <w:lang w:val="en-GB"/>
              </w:rPr>
            </w:pPr>
            <w:r w:rsidRPr="00FD7181">
              <w:rPr>
                <w:rFonts w:eastAsia="SimHei"/>
                <w:snapToGrid/>
                <w:sz w:val="18"/>
                <w:szCs w:val="18"/>
                <w:lang w:val="en-GB"/>
              </w:rPr>
              <w:t>总计</w:t>
            </w:r>
          </w:p>
        </w:tc>
        <w:tc>
          <w:tcPr>
            <w:tcW w:w="1906"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p>
        </w:tc>
        <w:tc>
          <w:tcPr>
            <w:tcW w:w="1259"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2 084 525</w:t>
            </w:r>
          </w:p>
        </w:tc>
        <w:tc>
          <w:tcPr>
            <w:tcW w:w="1260"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2 093 329</w:t>
            </w:r>
          </w:p>
        </w:tc>
        <w:tc>
          <w:tcPr>
            <w:tcW w:w="1260"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2 160 427</w:t>
            </w:r>
          </w:p>
        </w:tc>
        <w:tc>
          <w:tcPr>
            <w:tcW w:w="1260"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2 187 494</w:t>
            </w:r>
          </w:p>
        </w:tc>
      </w:tr>
      <w:tr w:rsidR="007C63EF" w:rsidRPr="00FD7181" w:rsidTr="007C63EF">
        <w:tc>
          <w:tcPr>
            <w:tcW w:w="1560"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color w:val="000000"/>
                <w:sz w:val="18"/>
                <w:szCs w:val="18"/>
                <w:lang w:val="en-GB" w:eastAsia="en-US"/>
              </w:rPr>
              <w:t>希伯来教育</w:t>
            </w:r>
            <w:r w:rsidRPr="00FD7181">
              <w:rPr>
                <w:snapToGrid/>
                <w:color w:val="000000"/>
                <w:sz w:val="18"/>
                <w:szCs w:val="18"/>
                <w:lang w:val="en-GB"/>
              </w:rPr>
              <w:t>机构</w:t>
            </w:r>
          </w:p>
        </w:tc>
        <w:tc>
          <w:tcPr>
            <w:tcW w:w="1906"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left"/>
              <w:rPr>
                <w:rFonts w:eastAsia="SimHei"/>
                <w:snapToGrid/>
                <w:sz w:val="18"/>
                <w:szCs w:val="18"/>
                <w:lang w:val="en-GB"/>
              </w:rPr>
            </w:pPr>
            <w:r w:rsidRPr="00FD7181">
              <w:rPr>
                <w:rFonts w:eastAsia="SimHei"/>
                <w:snapToGrid/>
                <w:sz w:val="18"/>
                <w:szCs w:val="18"/>
                <w:lang w:val="en-GB"/>
              </w:rPr>
              <w:t>总计</w:t>
            </w:r>
          </w:p>
        </w:tc>
        <w:tc>
          <w:tcPr>
            <w:tcW w:w="1259"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1 648 289</w:t>
            </w:r>
          </w:p>
        </w:tc>
        <w:tc>
          <w:tcPr>
            <w:tcW w:w="1260"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1 641 538</w:t>
            </w:r>
          </w:p>
        </w:tc>
        <w:tc>
          <w:tcPr>
            <w:tcW w:w="1260"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1 691 087</w:t>
            </w:r>
          </w:p>
        </w:tc>
        <w:tc>
          <w:tcPr>
            <w:tcW w:w="1260"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1 708 277</w:t>
            </w:r>
          </w:p>
        </w:tc>
      </w:tr>
      <w:tr w:rsidR="007C63EF" w:rsidRPr="00FD7181" w:rsidTr="007C63EF">
        <w:tc>
          <w:tcPr>
            <w:tcW w:w="1560"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幼儿园</w:t>
            </w:r>
          </w:p>
        </w:tc>
        <w:tc>
          <w:tcPr>
            <w:tcW w:w="1259"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313 801</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315 000</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340 114</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350 000</w:t>
            </w:r>
          </w:p>
        </w:tc>
      </w:tr>
      <w:tr w:rsidR="007C63EF" w:rsidRPr="00FD7181" w:rsidTr="007C63EF">
        <w:tc>
          <w:tcPr>
            <w:tcW w:w="1560"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小学</w:t>
            </w:r>
          </w:p>
        </w:tc>
        <w:tc>
          <w:tcPr>
            <w:tcW w:w="1259"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574 468</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584 441</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598 029</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604 725</w:t>
            </w:r>
          </w:p>
        </w:tc>
      </w:tr>
      <w:tr w:rsidR="007C63EF" w:rsidRPr="00FD7181" w:rsidTr="007C63EF">
        <w:tc>
          <w:tcPr>
            <w:tcW w:w="1560"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小学后教育机构</w:t>
            </w:r>
          </w:p>
        </w:tc>
        <w:tc>
          <w:tcPr>
            <w:tcW w:w="1259"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472 139</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469 387</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467 721</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462 360</w:t>
            </w:r>
          </w:p>
        </w:tc>
      </w:tr>
      <w:tr w:rsidR="007C63EF" w:rsidRPr="00FD7181" w:rsidTr="007C63EF">
        <w:tc>
          <w:tcPr>
            <w:tcW w:w="1560" w:type="dxa"/>
            <w:shd w:val="clear" w:color="auto" w:fill="auto"/>
            <w:vAlign w:val="bottom"/>
          </w:tcPr>
          <w:p w:rsidR="007C63EF" w:rsidRPr="00FD7181" w:rsidRDefault="007C63EF" w:rsidP="007C63EF">
            <w:pPr>
              <w:keepNext/>
              <w:keepLines/>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keepNext/>
              <w:keepLines/>
              <w:tabs>
                <w:tab w:val="clear" w:pos="431"/>
              </w:tabs>
              <w:overflowPunct/>
              <w:adjustRightInd/>
              <w:snapToGrid/>
              <w:jc w:val="left"/>
              <w:rPr>
                <w:snapToGrid/>
                <w:sz w:val="18"/>
                <w:szCs w:val="18"/>
                <w:lang w:val="en-GB"/>
              </w:rPr>
            </w:pPr>
            <w:r w:rsidRPr="00FD7181">
              <w:rPr>
                <w:snapToGrid/>
                <w:sz w:val="18"/>
                <w:szCs w:val="18"/>
                <w:lang w:val="en-GB"/>
              </w:rPr>
              <w:t>中学后教育机构</w:t>
            </w:r>
          </w:p>
        </w:tc>
        <w:tc>
          <w:tcPr>
            <w:tcW w:w="1259"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51 195</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52 601</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51 332</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51 000</w:t>
            </w:r>
          </w:p>
        </w:tc>
      </w:tr>
      <w:tr w:rsidR="007C63EF" w:rsidRPr="00FD7181" w:rsidTr="007C63EF">
        <w:tc>
          <w:tcPr>
            <w:tcW w:w="1560" w:type="dxa"/>
            <w:shd w:val="clear" w:color="auto" w:fill="auto"/>
            <w:vAlign w:val="bottom"/>
          </w:tcPr>
          <w:p w:rsidR="007C63EF" w:rsidRPr="00FD7181" w:rsidRDefault="007C63EF" w:rsidP="007C63EF">
            <w:pPr>
              <w:keepNext/>
              <w:keepLines/>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keepNext/>
              <w:keepLines/>
              <w:tabs>
                <w:tab w:val="clear" w:pos="431"/>
              </w:tabs>
              <w:overflowPunct/>
              <w:adjustRightInd/>
              <w:snapToGrid/>
              <w:jc w:val="left"/>
              <w:rPr>
                <w:snapToGrid/>
                <w:sz w:val="18"/>
                <w:szCs w:val="18"/>
                <w:lang w:val="en-GB" w:eastAsia="en-US"/>
              </w:rPr>
            </w:pPr>
            <w:r w:rsidRPr="00FD7181">
              <w:rPr>
                <w:snapToGrid/>
                <w:color w:val="000000"/>
                <w:sz w:val="18"/>
                <w:szCs w:val="18"/>
                <w:lang w:val="en-GB"/>
              </w:rPr>
              <w:t>大专院校</w:t>
            </w:r>
            <w:r w:rsidRPr="00FD7181">
              <w:rPr>
                <w:snapToGrid/>
                <w:sz w:val="18"/>
                <w:szCs w:val="18"/>
                <w:lang w:val="en-GB" w:eastAsia="en-US"/>
              </w:rPr>
              <w:t>**</w:t>
            </w:r>
          </w:p>
        </w:tc>
        <w:tc>
          <w:tcPr>
            <w:tcW w:w="1259"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77 738</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82 023</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97 923</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104 689</w:t>
            </w:r>
          </w:p>
        </w:tc>
      </w:tr>
      <w:tr w:rsidR="007C63EF" w:rsidRPr="00FD7181" w:rsidTr="007C63EF">
        <w:tc>
          <w:tcPr>
            <w:tcW w:w="1560"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大学</w:t>
            </w:r>
          </w:p>
        </w:tc>
        <w:tc>
          <w:tcPr>
            <w:tcW w:w="1259"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124 430</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123 010</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121 234</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121 003</w:t>
            </w:r>
          </w:p>
        </w:tc>
      </w:tr>
      <w:tr w:rsidR="007C63EF" w:rsidRPr="00FD7181" w:rsidTr="007C63EF">
        <w:tc>
          <w:tcPr>
            <w:tcW w:w="1560"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其他教育机构</w:t>
            </w:r>
          </w:p>
        </w:tc>
        <w:tc>
          <w:tcPr>
            <w:tcW w:w="1259"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34 518</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15 076</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14 734</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14 500</w:t>
            </w:r>
          </w:p>
        </w:tc>
      </w:tr>
      <w:tr w:rsidR="007C63EF" w:rsidRPr="00FD7181" w:rsidTr="007C63EF">
        <w:tc>
          <w:tcPr>
            <w:tcW w:w="1560" w:type="dxa"/>
            <w:shd w:val="clear" w:color="auto" w:fill="auto"/>
            <w:vAlign w:val="bottom"/>
          </w:tcPr>
          <w:p w:rsidR="007C63EF" w:rsidRPr="00FD7181" w:rsidRDefault="007C63EF" w:rsidP="007C63EF">
            <w:pPr>
              <w:keepNext/>
              <w:keepLines/>
              <w:tabs>
                <w:tab w:val="clear" w:pos="431"/>
              </w:tabs>
              <w:overflowPunct/>
              <w:adjustRightInd/>
              <w:snapToGrid/>
              <w:jc w:val="left"/>
              <w:rPr>
                <w:snapToGrid/>
                <w:sz w:val="18"/>
                <w:szCs w:val="18"/>
                <w:lang w:val="en-GB"/>
              </w:rPr>
            </w:pPr>
            <w:r w:rsidRPr="00FD7181">
              <w:rPr>
                <w:snapToGrid/>
                <w:color w:val="000000"/>
                <w:sz w:val="18"/>
                <w:szCs w:val="18"/>
                <w:lang w:val="en-GB" w:eastAsia="en-US"/>
              </w:rPr>
              <w:t>阿拉伯教育</w:t>
            </w:r>
            <w:r w:rsidRPr="00FD7181">
              <w:rPr>
                <w:snapToGrid/>
                <w:color w:val="000000"/>
                <w:sz w:val="18"/>
                <w:szCs w:val="18"/>
                <w:lang w:val="en-GB"/>
              </w:rPr>
              <w:t>机构</w:t>
            </w:r>
          </w:p>
        </w:tc>
        <w:tc>
          <w:tcPr>
            <w:tcW w:w="1906" w:type="dxa"/>
            <w:shd w:val="clear" w:color="auto" w:fill="auto"/>
            <w:vAlign w:val="bottom"/>
          </w:tcPr>
          <w:p w:rsidR="007C63EF" w:rsidRPr="00FD7181" w:rsidRDefault="007C63EF" w:rsidP="007C63EF">
            <w:pPr>
              <w:tabs>
                <w:tab w:val="clear" w:pos="431"/>
              </w:tabs>
              <w:overflowPunct/>
              <w:adjustRightInd/>
              <w:snapToGrid/>
              <w:jc w:val="left"/>
              <w:rPr>
                <w:b/>
                <w:snapToGrid/>
                <w:sz w:val="18"/>
                <w:szCs w:val="18"/>
                <w:lang w:val="en-GB"/>
              </w:rPr>
            </w:pPr>
            <w:r w:rsidRPr="00FD7181">
              <w:rPr>
                <w:rFonts w:eastAsia="SimHei"/>
                <w:snapToGrid/>
                <w:sz w:val="18"/>
                <w:szCs w:val="18"/>
                <w:lang w:val="en-GB"/>
              </w:rPr>
              <w:t>总计</w:t>
            </w:r>
          </w:p>
        </w:tc>
        <w:tc>
          <w:tcPr>
            <w:tcW w:w="1259" w:type="dxa"/>
            <w:shd w:val="clear" w:color="auto" w:fill="auto"/>
            <w:vAlign w:val="bottom"/>
          </w:tcPr>
          <w:p w:rsidR="007C63EF" w:rsidRPr="00FD7181" w:rsidRDefault="007C63EF" w:rsidP="007C63EF">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436 236</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451 791</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469 340</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b/>
                <w:snapToGrid/>
                <w:sz w:val="18"/>
                <w:szCs w:val="18"/>
                <w:lang w:val="en-GB" w:eastAsia="en-US"/>
              </w:rPr>
            </w:pPr>
            <w:r w:rsidRPr="00FD7181">
              <w:rPr>
                <w:b/>
                <w:snapToGrid/>
                <w:sz w:val="18"/>
                <w:szCs w:val="18"/>
                <w:lang w:val="en-GB" w:eastAsia="en-US"/>
              </w:rPr>
              <w:t>479 217</w:t>
            </w:r>
          </w:p>
        </w:tc>
      </w:tr>
      <w:tr w:rsidR="007C63EF" w:rsidRPr="00FD7181" w:rsidTr="007C63EF">
        <w:tc>
          <w:tcPr>
            <w:tcW w:w="1560" w:type="dxa"/>
            <w:shd w:val="clear" w:color="auto" w:fill="auto"/>
            <w:vAlign w:val="bottom"/>
          </w:tcPr>
          <w:p w:rsidR="007C63EF" w:rsidRPr="00FD7181" w:rsidRDefault="007C63EF" w:rsidP="007C63EF">
            <w:pPr>
              <w:keepNext/>
              <w:keepLines/>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幼儿园</w:t>
            </w:r>
          </w:p>
        </w:tc>
        <w:tc>
          <w:tcPr>
            <w:tcW w:w="1259"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89 400</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92 000</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94 383</w:t>
            </w:r>
          </w:p>
        </w:tc>
        <w:tc>
          <w:tcPr>
            <w:tcW w:w="1260"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95 000</w:t>
            </w:r>
          </w:p>
        </w:tc>
      </w:tr>
      <w:tr w:rsidR="007C63EF" w:rsidRPr="00FD7181" w:rsidTr="007C63EF">
        <w:tc>
          <w:tcPr>
            <w:tcW w:w="1560"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小学</w:t>
            </w:r>
          </w:p>
        </w:tc>
        <w:tc>
          <w:tcPr>
            <w:tcW w:w="1259"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212 638</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221 133</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231 268</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236 885</w:t>
            </w:r>
          </w:p>
        </w:tc>
      </w:tr>
      <w:tr w:rsidR="007C63EF" w:rsidRPr="00FD7181" w:rsidTr="007C63EF">
        <w:tc>
          <w:tcPr>
            <w:tcW w:w="1560"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小学后教育</w:t>
            </w:r>
          </w:p>
        </w:tc>
        <w:tc>
          <w:tcPr>
            <w:tcW w:w="1259"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132 225</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136 804</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141 279</w:t>
            </w:r>
          </w:p>
        </w:tc>
        <w:tc>
          <w:tcPr>
            <w:tcW w:w="126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144 932</w:t>
            </w:r>
          </w:p>
        </w:tc>
      </w:tr>
      <w:tr w:rsidR="007C63EF" w:rsidRPr="00FD7181" w:rsidTr="007C63EF">
        <w:tc>
          <w:tcPr>
            <w:tcW w:w="1560"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1906" w:type="dxa"/>
            <w:tcBorders>
              <w:bottom w:val="single" w:sz="12" w:space="0" w:color="auto"/>
            </w:tcBorders>
            <w:shd w:val="clear" w:color="auto" w:fill="auto"/>
            <w:vAlign w:val="bottom"/>
          </w:tcPr>
          <w:p w:rsidR="007C63EF" w:rsidRPr="00FD7181" w:rsidRDefault="007C63EF" w:rsidP="007C63EF">
            <w:pPr>
              <w:keepNext/>
              <w:keepLines/>
              <w:tabs>
                <w:tab w:val="clear" w:pos="431"/>
              </w:tabs>
              <w:overflowPunct/>
              <w:adjustRightInd/>
              <w:snapToGrid/>
              <w:jc w:val="left"/>
              <w:rPr>
                <w:snapToGrid/>
                <w:sz w:val="18"/>
                <w:szCs w:val="18"/>
                <w:lang w:val="en-GB"/>
              </w:rPr>
            </w:pPr>
            <w:r w:rsidRPr="00FD7181">
              <w:rPr>
                <w:snapToGrid/>
                <w:sz w:val="18"/>
                <w:szCs w:val="18"/>
                <w:lang w:val="en-GB"/>
              </w:rPr>
              <w:t>中学后教育机构</w:t>
            </w:r>
          </w:p>
        </w:tc>
        <w:tc>
          <w:tcPr>
            <w:tcW w:w="1259"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1 973</w:t>
            </w:r>
          </w:p>
        </w:tc>
        <w:tc>
          <w:tcPr>
            <w:tcW w:w="1260"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1 854</w:t>
            </w:r>
          </w:p>
        </w:tc>
        <w:tc>
          <w:tcPr>
            <w:tcW w:w="1260"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2 410</w:t>
            </w:r>
          </w:p>
        </w:tc>
        <w:tc>
          <w:tcPr>
            <w:tcW w:w="1260"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2 400</w:t>
            </w:r>
          </w:p>
        </w:tc>
      </w:tr>
    </w:tbl>
    <w:p w:rsidR="007C63EF" w:rsidRPr="00E0793B" w:rsidRDefault="007C63EF" w:rsidP="00F722F1">
      <w:pPr>
        <w:tabs>
          <w:tab w:val="clear" w:pos="431"/>
        </w:tabs>
        <w:suppressAutoHyphens/>
        <w:overflowPunct/>
        <w:adjustRightInd/>
        <w:snapToGrid/>
        <w:spacing w:beforeLines="50" w:before="163" w:after="120" w:line="260" w:lineRule="exact"/>
        <w:ind w:left="1134" w:right="1134" w:firstLine="159"/>
        <w:jc w:val="left"/>
        <w:rPr>
          <w:snapToGrid/>
          <w:sz w:val="18"/>
          <w:szCs w:val="18"/>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2006</w:t>
      </w:r>
      <w:r w:rsidRPr="00E0793B">
        <w:rPr>
          <w:snapToGrid/>
          <w:sz w:val="18"/>
          <w:szCs w:val="18"/>
          <w:lang w:val="en-GB"/>
        </w:rPr>
        <w:t>年、</w:t>
      </w:r>
      <w:r w:rsidRPr="00E0793B">
        <w:rPr>
          <w:snapToGrid/>
          <w:sz w:val="18"/>
          <w:szCs w:val="18"/>
          <w:lang w:val="en-GB"/>
        </w:rPr>
        <w:t>2007</w:t>
      </w:r>
      <w:r w:rsidRPr="00E0793B">
        <w:rPr>
          <w:snapToGrid/>
          <w:sz w:val="18"/>
          <w:szCs w:val="18"/>
          <w:lang w:val="en-GB"/>
        </w:rPr>
        <w:t>年和</w:t>
      </w:r>
      <w:r w:rsidRPr="00E0793B">
        <w:rPr>
          <w:snapToGrid/>
          <w:sz w:val="18"/>
          <w:szCs w:val="18"/>
          <w:lang w:val="en-GB"/>
        </w:rPr>
        <w:t>2008</w:t>
      </w:r>
      <w:r w:rsidRPr="00E0793B">
        <w:rPr>
          <w:snapToGrid/>
          <w:sz w:val="18"/>
          <w:szCs w:val="18"/>
          <w:lang w:val="en-GB"/>
        </w:rPr>
        <w:t>年。</w:t>
      </w:r>
    </w:p>
    <w:p w:rsidR="007C63EF" w:rsidRPr="00E0793B" w:rsidRDefault="007C63EF" w:rsidP="00C27101">
      <w:pPr>
        <w:tabs>
          <w:tab w:val="clear" w:pos="431"/>
        </w:tabs>
        <w:suppressAutoHyphens/>
        <w:overflowPunct/>
        <w:adjustRightInd/>
        <w:snapToGrid/>
        <w:spacing w:after="120" w:line="260" w:lineRule="exact"/>
        <w:ind w:left="1680" w:right="1134" w:hanging="387"/>
        <w:jc w:val="left"/>
        <w:rPr>
          <w:snapToGrid/>
          <w:sz w:val="18"/>
          <w:szCs w:val="18"/>
          <w:lang w:val="en-GB"/>
        </w:rPr>
      </w:pPr>
      <w:r w:rsidRPr="00E0793B">
        <w:rPr>
          <w:snapToGrid/>
          <w:sz w:val="18"/>
          <w:szCs w:val="18"/>
          <w:lang w:val="en-GB"/>
        </w:rPr>
        <w:t xml:space="preserve">**  </w:t>
      </w:r>
      <w:r w:rsidRPr="00E0793B">
        <w:rPr>
          <w:snapToGrid/>
          <w:sz w:val="18"/>
          <w:szCs w:val="18"/>
          <w:lang w:val="en-GB"/>
        </w:rPr>
        <w:t>包括在教师学院和教育学院中拿到第一学位的学生。截至</w:t>
      </w:r>
      <w:r w:rsidRPr="00E0793B">
        <w:rPr>
          <w:snapToGrid/>
          <w:sz w:val="18"/>
          <w:szCs w:val="18"/>
          <w:lang w:val="en-GB"/>
        </w:rPr>
        <w:t>2006</w:t>
      </w:r>
      <w:r w:rsidR="00FD7181" w:rsidRPr="00E0793B">
        <w:rPr>
          <w:snapToGrid/>
          <w:sz w:val="18"/>
          <w:szCs w:val="18"/>
          <w:lang w:val="en-GB"/>
        </w:rPr>
        <w:t>/</w:t>
      </w:r>
      <w:r w:rsidRPr="00E0793B">
        <w:rPr>
          <w:snapToGrid/>
          <w:sz w:val="18"/>
          <w:szCs w:val="18"/>
          <w:lang w:val="en-GB"/>
        </w:rPr>
        <w:t>2007</w:t>
      </w:r>
      <w:r w:rsidRPr="00E0793B">
        <w:rPr>
          <w:snapToGrid/>
          <w:sz w:val="18"/>
          <w:szCs w:val="18"/>
          <w:lang w:val="en-GB"/>
        </w:rPr>
        <w:t>年</w:t>
      </w:r>
      <w:r w:rsidR="00FD7181" w:rsidRPr="00E0793B">
        <w:rPr>
          <w:snapToGrid/>
          <w:sz w:val="18"/>
          <w:szCs w:val="18"/>
          <w:lang w:val="en-GB"/>
        </w:rPr>
        <w:t>，</w:t>
      </w:r>
      <w:r w:rsidRPr="00E0793B">
        <w:rPr>
          <w:snapToGrid/>
          <w:sz w:val="18"/>
          <w:szCs w:val="18"/>
          <w:lang w:val="en-GB"/>
        </w:rPr>
        <w:t>包括</w:t>
      </w:r>
      <w:r w:rsidRPr="00E0793B">
        <w:rPr>
          <w:snapToGrid/>
          <w:sz w:val="18"/>
          <w:szCs w:val="18"/>
          <w:lang w:val="en-GB"/>
        </w:rPr>
        <w:t>5 668</w:t>
      </w:r>
      <w:r w:rsidRPr="00E0793B">
        <w:rPr>
          <w:snapToGrid/>
          <w:sz w:val="18"/>
          <w:szCs w:val="18"/>
          <w:lang w:val="en-GB"/>
        </w:rPr>
        <w:t>名为获取第一个教育学位</w:t>
      </w:r>
      <w:r w:rsidR="00FD7181" w:rsidRPr="00E0793B">
        <w:rPr>
          <w:snapToGrid/>
          <w:sz w:val="18"/>
          <w:szCs w:val="18"/>
          <w:lang w:val="en-GB"/>
        </w:rPr>
        <w:t>(</w:t>
      </w:r>
      <w:r w:rsidRPr="00E0793B">
        <w:rPr>
          <w:snapToGrid/>
          <w:sz w:val="18"/>
          <w:szCs w:val="18"/>
          <w:lang w:val="en-GB"/>
        </w:rPr>
        <w:t>教育学士学位</w:t>
      </w:r>
      <w:r w:rsidR="00FD7181" w:rsidRPr="00E0793B">
        <w:rPr>
          <w:snapToGrid/>
          <w:sz w:val="18"/>
          <w:szCs w:val="18"/>
          <w:lang w:val="en-GB"/>
        </w:rPr>
        <w:t>)</w:t>
      </w:r>
      <w:r w:rsidRPr="00E0793B">
        <w:rPr>
          <w:snapToGrid/>
          <w:sz w:val="18"/>
          <w:szCs w:val="18"/>
          <w:lang w:val="en-GB"/>
        </w:rPr>
        <w:t>而参加继续教育的学生。</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高等教育</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56</w:t>
      </w:r>
      <w:r w:rsidR="00FD7181" w:rsidRPr="00FD7181">
        <w:rPr>
          <w:snapToGrid/>
          <w:szCs w:val="21"/>
          <w:lang w:val="en-GB"/>
        </w:rPr>
        <w:t>4.</w:t>
      </w:r>
      <w:r w:rsidRPr="00FD7181">
        <w:rPr>
          <w:snapToGrid/>
          <w:szCs w:val="21"/>
          <w:lang w:val="en-GB"/>
        </w:rPr>
        <w:tab/>
      </w:r>
      <w:r w:rsidRPr="00FD7181">
        <w:rPr>
          <w:snapToGrid/>
          <w:szCs w:val="21"/>
          <w:lang w:val="en-GB"/>
        </w:rPr>
        <w:t>在</w:t>
      </w:r>
      <w:r w:rsidRPr="00FD7181">
        <w:rPr>
          <w:snapToGrid/>
          <w:szCs w:val="21"/>
          <w:lang w:val="en-GB"/>
        </w:rPr>
        <w:t>2006</w:t>
      </w:r>
      <w:r w:rsidR="00FD7181" w:rsidRPr="00FD7181">
        <w:rPr>
          <w:snapToGrid/>
          <w:szCs w:val="21"/>
          <w:lang w:val="en-GB"/>
        </w:rPr>
        <w:t>/</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261 788</w:t>
      </w:r>
      <w:r w:rsidRPr="00FD7181">
        <w:rPr>
          <w:snapToGrid/>
          <w:szCs w:val="21"/>
          <w:lang w:val="en-GB"/>
        </w:rPr>
        <w:t>名学生进入高等教育机构学习</w:t>
      </w:r>
      <w:r w:rsidR="00FD7181" w:rsidRPr="00FD7181">
        <w:rPr>
          <w:snapToGrid/>
          <w:szCs w:val="21"/>
          <w:lang w:val="en-GB"/>
        </w:rPr>
        <w:t>(</w:t>
      </w:r>
      <w:r w:rsidRPr="00FD7181">
        <w:rPr>
          <w:snapToGrid/>
          <w:szCs w:val="21"/>
          <w:lang w:val="en-GB"/>
        </w:rPr>
        <w:t>大学、学院和开放大学</w:t>
      </w:r>
      <w:r w:rsidR="00FD7181" w:rsidRPr="00FD7181">
        <w:rPr>
          <w:snapToGrid/>
          <w:szCs w:val="21"/>
          <w:lang w:val="en-GB"/>
        </w:rPr>
        <w:t>)</w:t>
      </w:r>
      <w:r w:rsidRPr="00FD7181">
        <w:rPr>
          <w:snapToGrid/>
          <w:szCs w:val="21"/>
          <w:lang w:val="en-GB"/>
        </w:rPr>
        <w:t>。下表所列为大学学生人数、学位数、研究领域、性别、年龄和人口组别</w:t>
      </w:r>
      <w:r w:rsidR="00FD7181" w:rsidRPr="00FD7181">
        <w:rPr>
          <w:snapToGrid/>
          <w:szCs w:val="21"/>
          <w:lang w:val="en-GB"/>
        </w:rPr>
        <w:t>：</w:t>
      </w:r>
    </w:p>
    <w:p w:rsidR="007C63EF" w:rsidRPr="00FD7181" w:rsidRDefault="007C63EF" w:rsidP="00E0793B">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39</w:t>
      </w:r>
      <w:r w:rsidR="00E0793B">
        <w:rPr>
          <w:rFonts w:hint="eastAsia"/>
          <w:snapToGrid/>
          <w:szCs w:val="21"/>
          <w:lang w:val="en-GB"/>
        </w:rPr>
        <w:br/>
      </w:r>
      <w:r w:rsidRPr="00FD7181">
        <w:rPr>
          <w:rFonts w:eastAsia="SimHei"/>
          <w:snapToGrid/>
          <w:szCs w:val="21"/>
          <w:lang w:val="en-GB"/>
        </w:rPr>
        <w:t>按学位、性别和人口组别分列的大学在校人数</w:t>
      </w:r>
      <w:r w:rsidR="00FD7181" w:rsidRPr="00FD7181">
        <w:rPr>
          <w:rFonts w:eastAsia="SimHei"/>
          <w:snapToGrid/>
          <w:szCs w:val="21"/>
          <w:lang w:val="en-GB"/>
        </w:rPr>
        <w:t>(</w:t>
      </w:r>
      <w:r w:rsidRPr="00FD7181">
        <w:rPr>
          <w:rFonts w:eastAsia="SimHei"/>
          <w:snapToGrid/>
          <w:szCs w:val="21"/>
          <w:lang w:val="en-GB"/>
        </w:rPr>
        <w:t>百分比</w:t>
      </w:r>
      <w:r w:rsidR="00FD7181" w:rsidRPr="00FD7181">
        <w:rPr>
          <w:rFonts w:eastAsia="SimHei"/>
          <w:snapToGrid/>
          <w:szCs w:val="21"/>
          <w:lang w:val="en-GB"/>
        </w:rPr>
        <w:t>，</w:t>
      </w:r>
      <w:r w:rsidRPr="00FD7181">
        <w:rPr>
          <w:rFonts w:eastAsia="SimHei"/>
          <w:snapToGrid/>
          <w:szCs w:val="21"/>
          <w:lang w:val="en-GB"/>
        </w:rPr>
        <w:t>除有另有规定外</w:t>
      </w:r>
      <w:r w:rsidR="00FD7181" w:rsidRPr="00FD7181">
        <w:rPr>
          <w:rFonts w:eastAsia="SimHei"/>
          <w:snapToGrid/>
          <w:szCs w:val="21"/>
          <w:lang w:val="en-GB"/>
        </w:rPr>
        <w:t>)</w:t>
      </w:r>
    </w:p>
    <w:tbl>
      <w:tblPr>
        <w:tblW w:w="7370" w:type="dxa"/>
        <w:tblInd w:w="1134" w:type="dxa"/>
        <w:tblLayout w:type="fixed"/>
        <w:tblCellMar>
          <w:left w:w="0" w:type="dxa"/>
          <w:right w:w="113" w:type="dxa"/>
        </w:tblCellMar>
        <w:tblLook w:val="01E0" w:firstRow="1" w:lastRow="1" w:firstColumn="1" w:lastColumn="1" w:noHBand="0" w:noVBand="0"/>
      </w:tblPr>
      <w:tblGrid>
        <w:gridCol w:w="1841"/>
        <w:gridCol w:w="1843"/>
        <w:gridCol w:w="1843"/>
        <w:gridCol w:w="1843"/>
      </w:tblGrid>
      <w:tr w:rsidR="007C63EF" w:rsidRPr="00FD7181" w:rsidTr="007C63EF">
        <w:trPr>
          <w:tblHeader/>
        </w:trPr>
        <w:tc>
          <w:tcPr>
            <w:tcW w:w="1841"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rFonts w:eastAsia="KaiTi_GB2312"/>
                <w:snapToGrid/>
                <w:sz w:val="18"/>
                <w:szCs w:val="18"/>
                <w:lang w:val="en-GB"/>
              </w:rPr>
            </w:pPr>
          </w:p>
        </w:tc>
        <w:tc>
          <w:tcPr>
            <w:tcW w:w="1843"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rFonts w:eastAsia="KaiTi_GB2312"/>
                <w:snapToGrid/>
                <w:sz w:val="18"/>
                <w:szCs w:val="18"/>
                <w:lang w:val="en-GB"/>
              </w:rPr>
            </w:pPr>
            <w:r w:rsidRPr="00FD7181">
              <w:rPr>
                <w:rFonts w:eastAsia="KaiTi_GB2312"/>
                <w:snapToGrid/>
                <w:sz w:val="18"/>
                <w:szCs w:val="18"/>
                <w:lang w:val="en-GB"/>
              </w:rPr>
              <w:t>2004</w:t>
            </w:r>
            <w:r w:rsidR="00FD7181" w:rsidRPr="00FD7181">
              <w:rPr>
                <w:rFonts w:eastAsia="KaiTi_GB2312"/>
                <w:snapToGrid/>
                <w:sz w:val="18"/>
                <w:szCs w:val="18"/>
                <w:lang w:val="en-GB"/>
              </w:rPr>
              <w:t>/</w:t>
            </w:r>
            <w:r w:rsidRPr="00FD7181">
              <w:rPr>
                <w:rFonts w:eastAsia="KaiTi_GB2312"/>
                <w:snapToGrid/>
                <w:sz w:val="18"/>
                <w:szCs w:val="18"/>
                <w:lang w:val="en-GB"/>
              </w:rPr>
              <w:t>2005</w:t>
            </w:r>
            <w:r w:rsidRPr="00FD7181">
              <w:rPr>
                <w:rFonts w:eastAsia="KaiTi_GB2312"/>
                <w:snapToGrid/>
                <w:sz w:val="18"/>
                <w:szCs w:val="18"/>
                <w:lang w:val="en-GB"/>
              </w:rPr>
              <w:t>年</w:t>
            </w:r>
          </w:p>
        </w:tc>
        <w:tc>
          <w:tcPr>
            <w:tcW w:w="1843"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rFonts w:eastAsia="KaiTi_GB2312"/>
                <w:snapToGrid/>
                <w:sz w:val="18"/>
                <w:szCs w:val="18"/>
                <w:lang w:val="en-GB"/>
              </w:rPr>
            </w:pPr>
            <w:r w:rsidRPr="00FD7181">
              <w:rPr>
                <w:rFonts w:eastAsia="KaiTi_GB2312"/>
                <w:snapToGrid/>
                <w:sz w:val="18"/>
                <w:szCs w:val="18"/>
                <w:lang w:val="en-GB"/>
              </w:rPr>
              <w:t>2005</w:t>
            </w:r>
            <w:r w:rsidR="00FD7181" w:rsidRPr="00FD7181">
              <w:rPr>
                <w:rFonts w:eastAsia="KaiTi_GB2312"/>
                <w:snapToGrid/>
                <w:sz w:val="18"/>
                <w:szCs w:val="18"/>
                <w:lang w:val="en-GB"/>
              </w:rPr>
              <w:t>/</w:t>
            </w:r>
            <w:r w:rsidRPr="00FD7181">
              <w:rPr>
                <w:rFonts w:eastAsia="KaiTi_GB2312"/>
                <w:snapToGrid/>
                <w:sz w:val="18"/>
                <w:szCs w:val="18"/>
                <w:lang w:val="en-GB"/>
              </w:rPr>
              <w:t>2006</w:t>
            </w:r>
            <w:r w:rsidRPr="00FD7181">
              <w:rPr>
                <w:rFonts w:eastAsia="KaiTi_GB2312"/>
                <w:snapToGrid/>
                <w:sz w:val="18"/>
                <w:szCs w:val="18"/>
                <w:lang w:val="en-GB"/>
              </w:rPr>
              <w:t>年</w:t>
            </w:r>
          </w:p>
        </w:tc>
        <w:tc>
          <w:tcPr>
            <w:tcW w:w="1843"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right"/>
              <w:rPr>
                <w:rFonts w:eastAsia="KaiTi_GB2312"/>
                <w:snapToGrid/>
                <w:sz w:val="18"/>
                <w:szCs w:val="18"/>
                <w:lang w:val="en-GB"/>
              </w:rPr>
            </w:pPr>
            <w:r w:rsidRPr="00FD7181">
              <w:rPr>
                <w:rFonts w:eastAsia="KaiTi_GB2312"/>
                <w:snapToGrid/>
                <w:sz w:val="18"/>
                <w:szCs w:val="18"/>
                <w:lang w:val="en-GB"/>
              </w:rPr>
              <w:t>2006</w:t>
            </w:r>
            <w:r w:rsidR="00FD7181" w:rsidRPr="00FD7181">
              <w:rPr>
                <w:rFonts w:eastAsia="KaiTi_GB2312"/>
                <w:snapToGrid/>
                <w:sz w:val="18"/>
                <w:szCs w:val="18"/>
                <w:lang w:val="en-GB"/>
              </w:rPr>
              <w:t>/</w:t>
            </w:r>
            <w:r w:rsidRPr="00FD7181">
              <w:rPr>
                <w:rFonts w:eastAsia="KaiTi_GB2312"/>
                <w:snapToGrid/>
                <w:sz w:val="18"/>
                <w:szCs w:val="18"/>
                <w:lang w:val="en-GB"/>
              </w:rPr>
              <w:t>2007</w:t>
            </w:r>
            <w:r w:rsidRPr="00FD7181">
              <w:rPr>
                <w:rFonts w:eastAsia="KaiTi_GB2312"/>
                <w:snapToGrid/>
                <w:sz w:val="18"/>
                <w:szCs w:val="18"/>
                <w:lang w:val="en-GB"/>
              </w:rPr>
              <w:t>年</w:t>
            </w:r>
          </w:p>
        </w:tc>
      </w:tr>
      <w:tr w:rsidR="007C63EF" w:rsidRPr="00FD7181" w:rsidTr="007C63EF">
        <w:tc>
          <w:tcPr>
            <w:tcW w:w="7370" w:type="dxa"/>
            <w:gridSpan w:val="4"/>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left"/>
              <w:rPr>
                <w:rFonts w:eastAsia="SimHei"/>
                <w:snapToGrid/>
                <w:sz w:val="18"/>
                <w:szCs w:val="18"/>
                <w:lang w:val="en-GB" w:eastAsia="en-US"/>
              </w:rPr>
            </w:pPr>
            <w:r w:rsidRPr="00FD7181">
              <w:rPr>
                <w:rFonts w:eastAsia="SimHei"/>
                <w:snapToGrid/>
                <w:sz w:val="18"/>
                <w:szCs w:val="18"/>
                <w:lang w:val="en-GB" w:eastAsia="en-US"/>
              </w:rPr>
              <w:t>第一学位</w:t>
            </w:r>
            <w:r w:rsidR="00E0793B">
              <w:rPr>
                <w:rFonts w:hint="eastAsia"/>
                <w:spacing w:val="-50"/>
              </w:rPr>
              <w:t>―</w:t>
            </w:r>
            <w:r w:rsidR="00E0793B">
              <w:rPr>
                <w:rFonts w:hint="eastAsia"/>
              </w:rPr>
              <w:t>―</w:t>
            </w:r>
            <w:r w:rsidRPr="00FD7181">
              <w:rPr>
                <w:rFonts w:eastAsia="SimHei"/>
                <w:snapToGrid/>
                <w:sz w:val="18"/>
                <w:szCs w:val="18"/>
                <w:lang w:val="en-GB"/>
              </w:rPr>
              <w:t>共</w:t>
            </w:r>
            <w:r w:rsidRPr="00FD7181">
              <w:rPr>
                <w:rFonts w:eastAsia="SimHei"/>
                <w:snapToGrid/>
                <w:sz w:val="18"/>
                <w:szCs w:val="18"/>
                <w:lang w:val="en-GB" w:eastAsia="en-US"/>
              </w:rPr>
              <w:t>计</w:t>
            </w:r>
          </w:p>
        </w:tc>
      </w:tr>
      <w:tr w:rsidR="007C63EF" w:rsidRPr="00FD7181" w:rsidTr="007C63EF">
        <w:tc>
          <w:tcPr>
            <w:tcW w:w="1841" w:type="dxa"/>
            <w:tcBorders>
              <w:top w:val="single" w:sz="4" w:space="0" w:color="auto"/>
            </w:tcBorders>
            <w:shd w:val="clear" w:color="auto" w:fill="auto"/>
          </w:tcPr>
          <w:p w:rsidR="007C63EF" w:rsidRPr="00FD7181" w:rsidRDefault="007C63EF" w:rsidP="007C63EF">
            <w:pPr>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 xml:space="preserve"> </w:t>
            </w:r>
            <w:r w:rsidRPr="00FD7181">
              <w:rPr>
                <w:bCs/>
                <w:snapToGrid/>
                <w:color w:val="000000"/>
                <w:sz w:val="18"/>
                <w:szCs w:val="18"/>
                <w:lang w:val="en-GB" w:eastAsia="en-US"/>
              </w:rPr>
              <w:t>绝对人数</w:t>
            </w:r>
          </w:p>
        </w:tc>
        <w:tc>
          <w:tcPr>
            <w:tcW w:w="1843"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78 247</w:t>
            </w:r>
          </w:p>
        </w:tc>
        <w:tc>
          <w:tcPr>
            <w:tcW w:w="1843"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76 707</w:t>
            </w:r>
          </w:p>
        </w:tc>
        <w:tc>
          <w:tcPr>
            <w:tcW w:w="1843" w:type="dxa"/>
            <w:tcBorders>
              <w:top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76 155</w:t>
            </w:r>
          </w:p>
        </w:tc>
      </w:tr>
      <w:tr w:rsidR="007C63EF" w:rsidRPr="00FD7181" w:rsidTr="007C63EF">
        <w:tc>
          <w:tcPr>
            <w:tcW w:w="1841" w:type="dxa"/>
            <w:shd w:val="clear" w:color="auto" w:fill="auto"/>
          </w:tcPr>
          <w:p w:rsidR="007C63EF" w:rsidRPr="00FD7181" w:rsidRDefault="007C63EF" w:rsidP="007C63EF">
            <w:pPr>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 xml:space="preserve"> </w:t>
            </w:r>
            <w:r w:rsidRPr="00FD7181">
              <w:rPr>
                <w:bCs/>
                <w:snapToGrid/>
                <w:color w:val="000000"/>
                <w:sz w:val="18"/>
                <w:szCs w:val="18"/>
                <w:lang w:val="en-GB" w:eastAsia="en-US"/>
              </w:rPr>
              <w:t>百分比</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r>
      <w:tr w:rsidR="007C63EF" w:rsidRPr="00FD7181" w:rsidTr="007C63EF">
        <w:tc>
          <w:tcPr>
            <w:tcW w:w="1841"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其中</w:t>
            </w:r>
            <w:r w:rsidR="00FD7181" w:rsidRPr="00FD7181">
              <w:rPr>
                <w:snapToGrid/>
                <w:sz w:val="18"/>
                <w:szCs w:val="18"/>
                <w:lang w:val="en-GB" w:eastAsia="en-US"/>
              </w:rPr>
              <w:t>：</w:t>
            </w:r>
            <w:r w:rsidRPr="00FD7181">
              <w:rPr>
                <w:snapToGrid/>
                <w:sz w:val="18"/>
                <w:szCs w:val="18"/>
                <w:lang w:val="en-GB" w:eastAsia="en-US"/>
              </w:rPr>
              <w:t>女性</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5.</w:t>
            </w:r>
            <w:r w:rsidRPr="00FD7181">
              <w:rPr>
                <w:snapToGrid/>
                <w:sz w:val="18"/>
                <w:szCs w:val="18"/>
                <w:lang w:val="en-GB" w:eastAsia="en-US"/>
              </w:rPr>
              <w:t>3</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55</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4.</w:t>
            </w:r>
            <w:r w:rsidRPr="00FD7181">
              <w:rPr>
                <w:snapToGrid/>
                <w:sz w:val="18"/>
                <w:szCs w:val="18"/>
                <w:lang w:val="en-GB" w:eastAsia="en-US"/>
              </w:rPr>
              <w:t>8</w:t>
            </w:r>
          </w:p>
        </w:tc>
      </w:tr>
      <w:tr w:rsidR="007C63EF" w:rsidRPr="00FD7181" w:rsidTr="007C63EF">
        <w:tc>
          <w:tcPr>
            <w:tcW w:w="7370" w:type="dxa"/>
            <w:gridSpan w:val="4"/>
            <w:shd w:val="clear" w:color="auto" w:fill="auto"/>
            <w:vAlign w:val="bottom"/>
          </w:tcPr>
          <w:p w:rsidR="007C63EF" w:rsidRPr="00FD7181" w:rsidRDefault="007C63EF" w:rsidP="007C63EF">
            <w:pPr>
              <w:tabs>
                <w:tab w:val="clear" w:pos="431"/>
              </w:tabs>
              <w:overflowPunct/>
              <w:adjustRightInd/>
              <w:snapToGrid/>
              <w:jc w:val="left"/>
              <w:rPr>
                <w:rFonts w:eastAsia="STKaiti"/>
                <w:snapToGrid/>
                <w:sz w:val="18"/>
                <w:szCs w:val="18"/>
                <w:lang w:val="en-GB"/>
              </w:rPr>
            </w:pPr>
            <w:r w:rsidRPr="00FD7181">
              <w:rPr>
                <w:rFonts w:eastAsia="KaiTi_GB2312"/>
                <w:snapToGrid/>
                <w:sz w:val="18"/>
                <w:szCs w:val="18"/>
                <w:lang w:val="en-GB"/>
              </w:rPr>
              <w:t>人口组别</w:t>
            </w:r>
          </w:p>
        </w:tc>
      </w:tr>
      <w:tr w:rsidR="007C63EF" w:rsidRPr="00FD7181" w:rsidTr="007C63EF">
        <w:tc>
          <w:tcPr>
            <w:tcW w:w="1841"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犹太人和其他民族</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9</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4</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8.</w:t>
            </w:r>
            <w:r w:rsidRPr="00FD7181">
              <w:rPr>
                <w:snapToGrid/>
                <w:sz w:val="18"/>
                <w:szCs w:val="18"/>
                <w:lang w:val="en-GB" w:eastAsia="en-US"/>
              </w:rPr>
              <w:t>8</w:t>
            </w:r>
          </w:p>
        </w:tc>
      </w:tr>
      <w:tr w:rsidR="007C63EF" w:rsidRPr="00FD7181" w:rsidTr="007C63EF">
        <w:tc>
          <w:tcPr>
            <w:tcW w:w="1841"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其中</w:t>
            </w:r>
            <w:r w:rsidR="00FD7181" w:rsidRPr="00FD7181">
              <w:rPr>
                <w:snapToGrid/>
                <w:sz w:val="18"/>
                <w:szCs w:val="18"/>
                <w:lang w:val="en-GB"/>
              </w:rPr>
              <w:t>：</w:t>
            </w:r>
            <w:r w:rsidRPr="00FD7181">
              <w:rPr>
                <w:snapToGrid/>
                <w:sz w:val="18"/>
                <w:szCs w:val="18"/>
                <w:lang w:val="en-GB"/>
              </w:rPr>
              <w:t>犹太人</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6.</w:t>
            </w:r>
            <w:r w:rsidRPr="00FD7181">
              <w:rPr>
                <w:snapToGrid/>
                <w:sz w:val="18"/>
                <w:szCs w:val="18"/>
                <w:lang w:val="en-GB" w:eastAsia="en-US"/>
              </w:rPr>
              <w:t>6</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6.</w:t>
            </w:r>
            <w:r w:rsidRPr="00FD7181">
              <w:rPr>
                <w:snapToGrid/>
                <w:sz w:val="18"/>
                <w:szCs w:val="18"/>
                <w:lang w:val="en-GB" w:eastAsia="en-US"/>
              </w:rPr>
              <w:t>1</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5.</w:t>
            </w:r>
            <w:r w:rsidRPr="00FD7181">
              <w:rPr>
                <w:snapToGrid/>
                <w:sz w:val="18"/>
                <w:szCs w:val="18"/>
                <w:lang w:val="en-GB" w:eastAsia="en-US"/>
              </w:rPr>
              <w:t>5</w:t>
            </w:r>
          </w:p>
        </w:tc>
      </w:tr>
      <w:tr w:rsidR="007C63EF" w:rsidRPr="00FD7181" w:rsidTr="007C63EF">
        <w:tc>
          <w:tcPr>
            <w:tcW w:w="1841" w:type="dxa"/>
            <w:tcBorders>
              <w:bottom w:val="single" w:sz="4"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阿拉伯人</w:t>
            </w:r>
          </w:p>
        </w:tc>
        <w:tc>
          <w:tcPr>
            <w:tcW w:w="1843" w:type="dxa"/>
            <w:tcBorders>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1</w:t>
            </w:r>
          </w:p>
        </w:tc>
        <w:tc>
          <w:tcPr>
            <w:tcW w:w="1843" w:type="dxa"/>
            <w:tcBorders>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0.</w:t>
            </w:r>
            <w:r w:rsidRPr="00FD7181">
              <w:rPr>
                <w:snapToGrid/>
                <w:sz w:val="18"/>
                <w:szCs w:val="18"/>
                <w:lang w:val="en-GB" w:eastAsia="en-US"/>
              </w:rPr>
              <w:t>6</w:t>
            </w:r>
          </w:p>
        </w:tc>
        <w:tc>
          <w:tcPr>
            <w:tcW w:w="1843" w:type="dxa"/>
            <w:tcBorders>
              <w:bottom w:val="single" w:sz="4" w:space="0" w:color="auto"/>
            </w:tcBorders>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1.</w:t>
            </w:r>
            <w:r w:rsidRPr="00FD7181">
              <w:rPr>
                <w:snapToGrid/>
                <w:sz w:val="18"/>
                <w:szCs w:val="18"/>
                <w:lang w:val="en-GB" w:eastAsia="en-US"/>
              </w:rPr>
              <w:t>2</w:t>
            </w:r>
          </w:p>
        </w:tc>
      </w:tr>
      <w:tr w:rsidR="007C63EF" w:rsidRPr="00FD7181" w:rsidTr="007C63EF">
        <w:tc>
          <w:tcPr>
            <w:tcW w:w="7370" w:type="dxa"/>
            <w:gridSpan w:val="4"/>
            <w:tcBorders>
              <w:top w:val="single" w:sz="4" w:space="0" w:color="auto"/>
              <w:bottom w:val="single" w:sz="4" w:space="0" w:color="auto"/>
            </w:tcBorders>
            <w:shd w:val="clear" w:color="auto" w:fill="auto"/>
          </w:tcPr>
          <w:p w:rsidR="007C63EF" w:rsidRPr="00FD7181" w:rsidRDefault="007C63EF" w:rsidP="009152E5">
            <w:pPr>
              <w:keepNext/>
              <w:tabs>
                <w:tab w:val="clear" w:pos="431"/>
              </w:tabs>
              <w:overflowPunct/>
              <w:adjustRightInd/>
              <w:snapToGrid/>
              <w:ind w:firstLine="284"/>
              <w:jc w:val="left"/>
              <w:rPr>
                <w:b/>
                <w:snapToGrid/>
                <w:sz w:val="18"/>
                <w:szCs w:val="18"/>
                <w:lang w:val="en-GB" w:eastAsia="en-US"/>
              </w:rPr>
            </w:pPr>
            <w:r w:rsidRPr="00FD7181">
              <w:rPr>
                <w:rFonts w:eastAsia="SimHei"/>
                <w:snapToGrid/>
                <w:sz w:val="18"/>
                <w:szCs w:val="18"/>
                <w:lang w:val="en-GB" w:eastAsia="en-US"/>
              </w:rPr>
              <w:t>第二学位</w:t>
            </w:r>
            <w:r w:rsidR="00E0793B">
              <w:rPr>
                <w:rFonts w:hint="eastAsia"/>
                <w:spacing w:val="-50"/>
              </w:rPr>
              <w:t>―</w:t>
            </w:r>
            <w:r w:rsidR="00E0793B">
              <w:rPr>
                <w:rFonts w:hint="eastAsia"/>
              </w:rPr>
              <w:t>―</w:t>
            </w:r>
            <w:r w:rsidRPr="00FD7181">
              <w:rPr>
                <w:rFonts w:eastAsia="SimHei"/>
                <w:snapToGrid/>
                <w:sz w:val="18"/>
                <w:szCs w:val="18"/>
                <w:lang w:val="en-GB" w:eastAsia="en-US"/>
              </w:rPr>
              <w:t>共计</w:t>
            </w:r>
          </w:p>
        </w:tc>
      </w:tr>
      <w:tr w:rsidR="007C63EF" w:rsidRPr="00FD7181" w:rsidTr="007C63EF">
        <w:tc>
          <w:tcPr>
            <w:tcW w:w="1841" w:type="dxa"/>
            <w:tcBorders>
              <w:top w:val="single" w:sz="4" w:space="0" w:color="auto"/>
            </w:tcBorders>
            <w:shd w:val="clear" w:color="auto" w:fill="auto"/>
          </w:tcPr>
          <w:p w:rsidR="007C63EF" w:rsidRPr="00FD7181" w:rsidRDefault="007C63EF" w:rsidP="009152E5">
            <w:pPr>
              <w:keepNext/>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 xml:space="preserve"> </w:t>
            </w:r>
            <w:r w:rsidRPr="00FD7181">
              <w:rPr>
                <w:bCs/>
                <w:snapToGrid/>
                <w:color w:val="000000"/>
                <w:sz w:val="18"/>
                <w:szCs w:val="18"/>
                <w:lang w:val="en-GB" w:eastAsia="en-US"/>
              </w:rPr>
              <w:t>绝对人数</w:t>
            </w:r>
          </w:p>
        </w:tc>
        <w:tc>
          <w:tcPr>
            <w:tcW w:w="1843" w:type="dxa"/>
            <w:tcBorders>
              <w:top w:val="single" w:sz="4" w:space="0" w:color="auto"/>
            </w:tcBorders>
            <w:shd w:val="clear" w:color="auto" w:fill="auto"/>
            <w:vAlign w:val="bottom"/>
          </w:tcPr>
          <w:p w:rsidR="007C63EF" w:rsidRPr="00FD7181" w:rsidRDefault="007C63EF" w:rsidP="009152E5">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35 165</w:t>
            </w:r>
          </w:p>
        </w:tc>
        <w:tc>
          <w:tcPr>
            <w:tcW w:w="1843" w:type="dxa"/>
            <w:tcBorders>
              <w:top w:val="single" w:sz="4" w:space="0" w:color="auto"/>
            </w:tcBorders>
            <w:shd w:val="clear" w:color="auto" w:fill="auto"/>
            <w:vAlign w:val="bottom"/>
          </w:tcPr>
          <w:p w:rsidR="007C63EF" w:rsidRPr="00FD7181" w:rsidRDefault="007C63EF" w:rsidP="009152E5">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34 935</w:t>
            </w:r>
          </w:p>
        </w:tc>
        <w:tc>
          <w:tcPr>
            <w:tcW w:w="1843" w:type="dxa"/>
            <w:tcBorders>
              <w:top w:val="single" w:sz="4" w:space="0" w:color="auto"/>
            </w:tcBorders>
            <w:shd w:val="clear" w:color="auto" w:fill="auto"/>
            <w:vAlign w:val="bottom"/>
          </w:tcPr>
          <w:p w:rsidR="007C63EF" w:rsidRPr="00FD7181" w:rsidRDefault="007C63EF" w:rsidP="009152E5">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33 817</w:t>
            </w:r>
          </w:p>
        </w:tc>
      </w:tr>
      <w:tr w:rsidR="007C63EF" w:rsidRPr="00FD7181" w:rsidTr="007C63EF">
        <w:tc>
          <w:tcPr>
            <w:tcW w:w="1841" w:type="dxa"/>
            <w:shd w:val="clear" w:color="auto" w:fill="auto"/>
          </w:tcPr>
          <w:p w:rsidR="007C63EF" w:rsidRPr="00FD7181" w:rsidRDefault="007C63EF" w:rsidP="007C63EF">
            <w:pPr>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百分比</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r>
      <w:tr w:rsidR="007C63EF" w:rsidRPr="00FD7181" w:rsidTr="007C63EF">
        <w:tc>
          <w:tcPr>
            <w:tcW w:w="1841" w:type="dxa"/>
            <w:shd w:val="clear" w:color="auto" w:fill="auto"/>
          </w:tcPr>
          <w:p w:rsidR="007C63EF" w:rsidRPr="00FD7181" w:rsidRDefault="007C63EF" w:rsidP="007C63EF">
            <w:pPr>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其中</w:t>
            </w:r>
            <w:r w:rsidR="00FD7181" w:rsidRPr="00FD7181">
              <w:rPr>
                <w:bCs/>
                <w:snapToGrid/>
                <w:color w:val="000000"/>
                <w:sz w:val="18"/>
                <w:szCs w:val="18"/>
                <w:lang w:val="en-GB" w:eastAsia="en-US"/>
              </w:rPr>
              <w:t>：</w:t>
            </w:r>
            <w:r w:rsidRPr="00FD7181">
              <w:rPr>
                <w:bCs/>
                <w:snapToGrid/>
                <w:color w:val="000000"/>
                <w:sz w:val="18"/>
                <w:szCs w:val="18"/>
                <w:lang w:val="en-GB" w:eastAsia="en-US"/>
              </w:rPr>
              <w:t>女性</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7.</w:t>
            </w:r>
            <w:r w:rsidRPr="00FD7181">
              <w:rPr>
                <w:snapToGrid/>
                <w:sz w:val="18"/>
                <w:szCs w:val="18"/>
                <w:lang w:val="en-GB" w:eastAsia="en-US"/>
              </w:rPr>
              <w:t>3</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6</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3</w:t>
            </w:r>
          </w:p>
        </w:tc>
      </w:tr>
      <w:tr w:rsidR="007C63EF" w:rsidRPr="00FD7181" w:rsidTr="007C63EF">
        <w:tc>
          <w:tcPr>
            <w:tcW w:w="7370" w:type="dxa"/>
            <w:gridSpan w:val="4"/>
            <w:shd w:val="clear" w:color="auto" w:fill="auto"/>
            <w:vAlign w:val="bottom"/>
          </w:tcPr>
          <w:p w:rsidR="007C63EF" w:rsidRPr="00FD7181" w:rsidRDefault="007C63EF" w:rsidP="007C63EF">
            <w:pPr>
              <w:tabs>
                <w:tab w:val="clear" w:pos="431"/>
              </w:tabs>
              <w:overflowPunct/>
              <w:adjustRightInd/>
              <w:snapToGrid/>
              <w:jc w:val="left"/>
              <w:rPr>
                <w:rFonts w:eastAsia="STKaiti"/>
                <w:snapToGrid/>
                <w:sz w:val="18"/>
                <w:szCs w:val="18"/>
                <w:lang w:val="en-GB"/>
              </w:rPr>
            </w:pPr>
            <w:r w:rsidRPr="00FD7181">
              <w:rPr>
                <w:rFonts w:eastAsia="KaiTi_GB2312"/>
                <w:snapToGrid/>
                <w:sz w:val="18"/>
                <w:szCs w:val="18"/>
                <w:lang w:val="en-GB"/>
              </w:rPr>
              <w:t>人口组别</w:t>
            </w:r>
          </w:p>
        </w:tc>
      </w:tr>
      <w:tr w:rsidR="007C63EF" w:rsidRPr="00FD7181" w:rsidTr="007C63EF">
        <w:tc>
          <w:tcPr>
            <w:tcW w:w="1841"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犹太人和其他民族</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5</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2</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3.</w:t>
            </w:r>
            <w:r w:rsidRPr="00FD7181">
              <w:rPr>
                <w:snapToGrid/>
                <w:sz w:val="18"/>
                <w:szCs w:val="18"/>
                <w:lang w:val="en-GB" w:eastAsia="en-US"/>
              </w:rPr>
              <w:t>9</w:t>
            </w:r>
          </w:p>
        </w:tc>
      </w:tr>
      <w:tr w:rsidR="007C63EF" w:rsidRPr="00FD7181" w:rsidTr="007C63EF">
        <w:tc>
          <w:tcPr>
            <w:tcW w:w="1841"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其中</w:t>
            </w:r>
            <w:r w:rsidR="00FD7181" w:rsidRPr="00FD7181">
              <w:rPr>
                <w:snapToGrid/>
                <w:sz w:val="18"/>
                <w:szCs w:val="18"/>
                <w:lang w:val="en-GB"/>
              </w:rPr>
              <w:t>：</w:t>
            </w:r>
            <w:r w:rsidRPr="00FD7181">
              <w:rPr>
                <w:snapToGrid/>
                <w:sz w:val="18"/>
                <w:szCs w:val="18"/>
                <w:lang w:val="en-GB"/>
              </w:rPr>
              <w:t>犹太人</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2.</w:t>
            </w:r>
            <w:r w:rsidRPr="00FD7181">
              <w:rPr>
                <w:snapToGrid/>
                <w:sz w:val="18"/>
                <w:szCs w:val="18"/>
                <w:lang w:val="en-GB" w:eastAsia="en-US"/>
              </w:rPr>
              <w:t>6</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2.</w:t>
            </w:r>
            <w:r w:rsidRPr="00FD7181">
              <w:rPr>
                <w:snapToGrid/>
                <w:sz w:val="18"/>
                <w:szCs w:val="18"/>
                <w:lang w:val="en-GB" w:eastAsia="en-US"/>
              </w:rPr>
              <w:t>2</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1.</w:t>
            </w:r>
            <w:r w:rsidRPr="00FD7181">
              <w:rPr>
                <w:snapToGrid/>
                <w:sz w:val="18"/>
                <w:szCs w:val="18"/>
                <w:lang w:val="en-GB" w:eastAsia="en-US"/>
              </w:rPr>
              <w:t>9</w:t>
            </w:r>
          </w:p>
        </w:tc>
      </w:tr>
      <w:tr w:rsidR="007C63EF" w:rsidRPr="00FD7181" w:rsidTr="007C63EF">
        <w:tc>
          <w:tcPr>
            <w:tcW w:w="1841" w:type="dxa"/>
            <w:tcBorders>
              <w:bottom w:val="single" w:sz="4"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阿拉伯人</w:t>
            </w:r>
          </w:p>
        </w:tc>
        <w:tc>
          <w:tcPr>
            <w:tcW w:w="1843" w:type="dxa"/>
            <w:tcBorders>
              <w:bottom w:val="single" w:sz="4" w:space="0" w:color="auto"/>
            </w:tcBorders>
            <w:shd w:val="clear" w:color="auto" w:fill="auto"/>
            <w:vAlign w:val="bottom"/>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7C63EF" w:rsidRPr="00FD7181">
              <w:rPr>
                <w:snapToGrid/>
                <w:sz w:val="18"/>
                <w:szCs w:val="18"/>
                <w:lang w:val="en-GB" w:eastAsia="en-US"/>
              </w:rPr>
              <w:t>5</w:t>
            </w:r>
          </w:p>
        </w:tc>
        <w:tc>
          <w:tcPr>
            <w:tcW w:w="1843" w:type="dxa"/>
            <w:tcBorders>
              <w:bottom w:val="single" w:sz="4" w:space="0" w:color="auto"/>
            </w:tcBorders>
            <w:shd w:val="clear" w:color="auto" w:fill="auto"/>
            <w:vAlign w:val="bottom"/>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7C63EF" w:rsidRPr="00FD7181">
              <w:rPr>
                <w:snapToGrid/>
                <w:sz w:val="18"/>
                <w:szCs w:val="18"/>
                <w:lang w:val="en-GB" w:eastAsia="en-US"/>
              </w:rPr>
              <w:t>8</w:t>
            </w:r>
          </w:p>
        </w:tc>
        <w:tc>
          <w:tcPr>
            <w:tcW w:w="1843" w:type="dxa"/>
            <w:tcBorders>
              <w:bottom w:val="single" w:sz="4" w:space="0" w:color="auto"/>
            </w:tcBorders>
            <w:shd w:val="clear" w:color="auto" w:fill="auto"/>
            <w:vAlign w:val="bottom"/>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w:t>
            </w:r>
            <w:r w:rsidR="007C63EF" w:rsidRPr="00FD7181">
              <w:rPr>
                <w:snapToGrid/>
                <w:sz w:val="18"/>
                <w:szCs w:val="18"/>
                <w:lang w:val="en-GB" w:eastAsia="en-US"/>
              </w:rPr>
              <w:t>1</w:t>
            </w:r>
          </w:p>
        </w:tc>
      </w:tr>
      <w:tr w:rsidR="007C63EF" w:rsidRPr="00FD7181" w:rsidTr="007C63EF">
        <w:tc>
          <w:tcPr>
            <w:tcW w:w="7370" w:type="dxa"/>
            <w:gridSpan w:val="4"/>
            <w:tcBorders>
              <w:top w:val="single" w:sz="4" w:space="0" w:color="auto"/>
              <w:bottom w:val="single" w:sz="4" w:space="0" w:color="auto"/>
            </w:tcBorders>
            <w:shd w:val="clear" w:color="auto" w:fill="auto"/>
          </w:tcPr>
          <w:p w:rsidR="007C63EF" w:rsidRPr="00FD7181" w:rsidRDefault="007C63EF" w:rsidP="007C63EF">
            <w:pPr>
              <w:tabs>
                <w:tab w:val="clear" w:pos="431"/>
              </w:tabs>
              <w:overflowPunct/>
              <w:adjustRightInd/>
              <w:snapToGrid/>
              <w:ind w:firstLine="284"/>
              <w:jc w:val="left"/>
              <w:rPr>
                <w:b/>
                <w:snapToGrid/>
                <w:sz w:val="18"/>
                <w:szCs w:val="18"/>
                <w:lang w:val="en-GB" w:eastAsia="en-US"/>
              </w:rPr>
            </w:pPr>
            <w:r w:rsidRPr="00FD7181">
              <w:rPr>
                <w:rFonts w:eastAsia="SimHei"/>
                <w:snapToGrid/>
                <w:sz w:val="18"/>
                <w:szCs w:val="18"/>
                <w:lang w:val="en-GB" w:eastAsia="en-US"/>
              </w:rPr>
              <w:t>第三学位</w:t>
            </w:r>
            <w:r w:rsidR="00E0793B">
              <w:rPr>
                <w:rFonts w:hint="eastAsia"/>
                <w:spacing w:val="-50"/>
              </w:rPr>
              <w:t>―</w:t>
            </w:r>
            <w:r w:rsidR="00E0793B">
              <w:rPr>
                <w:rFonts w:hint="eastAsia"/>
              </w:rPr>
              <w:t>―</w:t>
            </w:r>
            <w:r w:rsidRPr="00FD7181">
              <w:rPr>
                <w:rFonts w:eastAsia="SimHei"/>
                <w:snapToGrid/>
                <w:sz w:val="18"/>
                <w:szCs w:val="18"/>
                <w:lang w:val="en-GB" w:eastAsia="en-US"/>
              </w:rPr>
              <w:t>共计</w:t>
            </w:r>
          </w:p>
        </w:tc>
      </w:tr>
      <w:tr w:rsidR="007C63EF" w:rsidRPr="00FD7181" w:rsidTr="007C63EF">
        <w:tc>
          <w:tcPr>
            <w:tcW w:w="1841" w:type="dxa"/>
            <w:tcBorders>
              <w:top w:val="single" w:sz="4" w:space="0" w:color="auto"/>
            </w:tcBorders>
            <w:shd w:val="clear" w:color="auto" w:fill="auto"/>
          </w:tcPr>
          <w:p w:rsidR="007C63EF" w:rsidRPr="00FD7181" w:rsidRDefault="007C63EF" w:rsidP="007C63EF">
            <w:pPr>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 xml:space="preserve"> </w:t>
            </w:r>
            <w:r w:rsidRPr="00FD7181">
              <w:rPr>
                <w:bCs/>
                <w:snapToGrid/>
                <w:color w:val="000000"/>
                <w:sz w:val="18"/>
                <w:szCs w:val="18"/>
                <w:lang w:val="en-GB" w:eastAsia="en-US"/>
              </w:rPr>
              <w:t>绝对人数</w:t>
            </w:r>
          </w:p>
        </w:tc>
        <w:tc>
          <w:tcPr>
            <w:tcW w:w="1843"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9 315</w:t>
            </w:r>
          </w:p>
        </w:tc>
        <w:tc>
          <w:tcPr>
            <w:tcW w:w="1843"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9 715</w:t>
            </w:r>
          </w:p>
        </w:tc>
        <w:tc>
          <w:tcPr>
            <w:tcW w:w="1843" w:type="dxa"/>
            <w:tcBorders>
              <w:top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9 972</w:t>
            </w:r>
          </w:p>
        </w:tc>
      </w:tr>
      <w:tr w:rsidR="007C63EF" w:rsidRPr="00FD7181" w:rsidTr="007C63EF">
        <w:tc>
          <w:tcPr>
            <w:tcW w:w="1841" w:type="dxa"/>
            <w:shd w:val="clear" w:color="auto" w:fill="auto"/>
          </w:tcPr>
          <w:p w:rsidR="007C63EF" w:rsidRPr="00FD7181" w:rsidRDefault="007C63EF" w:rsidP="007C63EF">
            <w:pPr>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 xml:space="preserve"> </w:t>
            </w:r>
            <w:r w:rsidRPr="00FD7181">
              <w:rPr>
                <w:bCs/>
                <w:snapToGrid/>
                <w:color w:val="000000"/>
                <w:sz w:val="18"/>
                <w:szCs w:val="18"/>
                <w:lang w:val="en-GB" w:eastAsia="en-US"/>
              </w:rPr>
              <w:t>百分比</w:t>
            </w:r>
          </w:p>
        </w:tc>
        <w:tc>
          <w:tcPr>
            <w:tcW w:w="1843"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843"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843"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r>
      <w:tr w:rsidR="007C63EF" w:rsidRPr="00FD7181" w:rsidTr="007C63EF">
        <w:tc>
          <w:tcPr>
            <w:tcW w:w="1841" w:type="dxa"/>
            <w:shd w:val="clear" w:color="auto" w:fill="auto"/>
          </w:tcPr>
          <w:p w:rsidR="007C63EF" w:rsidRPr="00FD7181" w:rsidRDefault="007C63EF" w:rsidP="007C63EF">
            <w:pPr>
              <w:tabs>
                <w:tab w:val="clear" w:pos="431"/>
              </w:tabs>
              <w:suppressAutoHyphens/>
              <w:overflowPunct/>
              <w:adjustRightInd/>
              <w:snapToGrid/>
              <w:jc w:val="left"/>
              <w:rPr>
                <w:bCs/>
                <w:snapToGrid/>
                <w:color w:val="000000"/>
                <w:sz w:val="18"/>
                <w:szCs w:val="18"/>
                <w:lang w:val="en-GB" w:eastAsia="en-US"/>
              </w:rPr>
            </w:pPr>
            <w:r w:rsidRPr="00FD7181">
              <w:rPr>
                <w:bCs/>
                <w:snapToGrid/>
                <w:color w:val="000000"/>
                <w:sz w:val="18"/>
                <w:szCs w:val="18"/>
                <w:lang w:val="en-GB" w:eastAsia="en-US"/>
              </w:rPr>
              <w:t xml:space="preserve"> </w:t>
            </w:r>
            <w:r w:rsidRPr="00FD7181">
              <w:rPr>
                <w:bCs/>
                <w:snapToGrid/>
                <w:color w:val="000000"/>
                <w:sz w:val="18"/>
                <w:szCs w:val="18"/>
                <w:lang w:val="en-GB" w:eastAsia="en-US"/>
              </w:rPr>
              <w:t>其中</w:t>
            </w:r>
            <w:r w:rsidR="00FD7181" w:rsidRPr="00FD7181">
              <w:rPr>
                <w:bCs/>
                <w:snapToGrid/>
                <w:color w:val="000000"/>
                <w:sz w:val="18"/>
                <w:szCs w:val="18"/>
                <w:lang w:val="en-GB" w:eastAsia="en-US"/>
              </w:rPr>
              <w:t>：</w:t>
            </w:r>
            <w:r w:rsidRPr="00FD7181">
              <w:rPr>
                <w:bCs/>
                <w:snapToGrid/>
                <w:color w:val="000000"/>
                <w:sz w:val="18"/>
                <w:szCs w:val="18"/>
                <w:lang w:val="en-GB" w:eastAsia="en-US"/>
              </w:rPr>
              <w:t>女性</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2.</w:t>
            </w:r>
            <w:r w:rsidRPr="00FD7181">
              <w:rPr>
                <w:snapToGrid/>
                <w:sz w:val="18"/>
                <w:szCs w:val="18"/>
                <w:lang w:val="en-GB" w:eastAsia="en-US"/>
              </w:rPr>
              <w:t>1</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2.</w:t>
            </w:r>
            <w:r w:rsidRPr="00FD7181">
              <w:rPr>
                <w:snapToGrid/>
                <w:sz w:val="18"/>
                <w:szCs w:val="18"/>
                <w:lang w:val="en-GB" w:eastAsia="en-US"/>
              </w:rPr>
              <w:t>5</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53</w:t>
            </w:r>
          </w:p>
        </w:tc>
      </w:tr>
      <w:tr w:rsidR="007C63EF" w:rsidRPr="00FD7181" w:rsidTr="007C63EF">
        <w:tc>
          <w:tcPr>
            <w:tcW w:w="7370" w:type="dxa"/>
            <w:gridSpan w:val="4"/>
            <w:shd w:val="clear" w:color="auto" w:fill="auto"/>
            <w:vAlign w:val="bottom"/>
          </w:tcPr>
          <w:p w:rsidR="007C63EF" w:rsidRPr="00FD7181" w:rsidRDefault="007C63EF" w:rsidP="007C63EF">
            <w:pPr>
              <w:tabs>
                <w:tab w:val="clear" w:pos="431"/>
              </w:tabs>
              <w:overflowPunct/>
              <w:adjustRightInd/>
              <w:snapToGrid/>
              <w:jc w:val="left"/>
              <w:rPr>
                <w:rFonts w:eastAsia="KaiTi_GB2312"/>
                <w:snapToGrid/>
                <w:sz w:val="18"/>
                <w:szCs w:val="18"/>
                <w:lang w:val="en-GB"/>
              </w:rPr>
            </w:pPr>
            <w:r w:rsidRPr="00FD7181">
              <w:rPr>
                <w:rFonts w:eastAsia="KaiTi_GB2312"/>
                <w:snapToGrid/>
                <w:sz w:val="18"/>
                <w:szCs w:val="18"/>
                <w:lang w:val="en-GB"/>
              </w:rPr>
              <w:t>人口组别</w:t>
            </w:r>
          </w:p>
        </w:tc>
      </w:tr>
      <w:tr w:rsidR="007C63EF" w:rsidRPr="00FD7181" w:rsidTr="007C63EF">
        <w:tc>
          <w:tcPr>
            <w:tcW w:w="1841"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犹太人和其他民族</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6.</w:t>
            </w:r>
            <w:r w:rsidRPr="00FD7181">
              <w:rPr>
                <w:snapToGrid/>
                <w:sz w:val="18"/>
                <w:szCs w:val="18"/>
                <w:lang w:val="en-GB" w:eastAsia="en-US"/>
              </w:rPr>
              <w:t>6</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6.</w:t>
            </w:r>
            <w:r w:rsidRPr="00FD7181">
              <w:rPr>
                <w:snapToGrid/>
                <w:sz w:val="18"/>
                <w:szCs w:val="18"/>
                <w:lang w:val="en-GB" w:eastAsia="en-US"/>
              </w:rPr>
              <w:t>7</w:t>
            </w:r>
          </w:p>
        </w:tc>
        <w:tc>
          <w:tcPr>
            <w:tcW w:w="1843"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6.</w:t>
            </w:r>
            <w:r w:rsidRPr="00FD7181">
              <w:rPr>
                <w:snapToGrid/>
                <w:sz w:val="18"/>
                <w:szCs w:val="18"/>
                <w:lang w:val="en-GB" w:eastAsia="en-US"/>
              </w:rPr>
              <w:t>5</w:t>
            </w:r>
          </w:p>
        </w:tc>
      </w:tr>
      <w:tr w:rsidR="007C63EF" w:rsidRPr="00FD7181" w:rsidTr="007C63EF">
        <w:tc>
          <w:tcPr>
            <w:tcW w:w="1841" w:type="dxa"/>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其中</w:t>
            </w:r>
            <w:r w:rsidR="00FD7181" w:rsidRPr="00FD7181">
              <w:rPr>
                <w:snapToGrid/>
                <w:sz w:val="18"/>
                <w:szCs w:val="18"/>
                <w:lang w:val="en-GB"/>
              </w:rPr>
              <w:t>：</w:t>
            </w:r>
            <w:r w:rsidRPr="00FD7181">
              <w:rPr>
                <w:snapToGrid/>
                <w:sz w:val="18"/>
                <w:szCs w:val="18"/>
                <w:lang w:val="en-GB"/>
              </w:rPr>
              <w:t>犹太人</w:t>
            </w:r>
          </w:p>
        </w:tc>
        <w:tc>
          <w:tcPr>
            <w:tcW w:w="1843"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3</w:t>
            </w:r>
          </w:p>
        </w:tc>
        <w:tc>
          <w:tcPr>
            <w:tcW w:w="1843"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5</w:t>
            </w:r>
          </w:p>
        </w:tc>
        <w:tc>
          <w:tcPr>
            <w:tcW w:w="1843" w:type="dxa"/>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3</w:t>
            </w:r>
          </w:p>
        </w:tc>
      </w:tr>
      <w:tr w:rsidR="007C63EF" w:rsidRPr="00FD7181" w:rsidTr="007C63EF">
        <w:tc>
          <w:tcPr>
            <w:tcW w:w="1841"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阿拉伯人</w:t>
            </w:r>
          </w:p>
        </w:tc>
        <w:tc>
          <w:tcPr>
            <w:tcW w:w="1843" w:type="dxa"/>
            <w:tcBorders>
              <w:bottom w:val="single" w:sz="12" w:space="0" w:color="auto"/>
            </w:tcBorders>
            <w:shd w:val="clear" w:color="auto" w:fill="auto"/>
            <w:vAlign w:val="bottom"/>
          </w:tcPr>
          <w:p w:rsidR="007C63EF" w:rsidRPr="00FD7181" w:rsidRDefault="00FD7181"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7C63EF" w:rsidRPr="00FD7181">
              <w:rPr>
                <w:snapToGrid/>
                <w:sz w:val="18"/>
                <w:szCs w:val="18"/>
                <w:lang w:val="en-GB" w:eastAsia="en-US"/>
              </w:rPr>
              <w:t>4</w:t>
            </w:r>
          </w:p>
        </w:tc>
        <w:tc>
          <w:tcPr>
            <w:tcW w:w="1843" w:type="dxa"/>
            <w:tcBorders>
              <w:bottom w:val="single" w:sz="12" w:space="0" w:color="auto"/>
            </w:tcBorders>
            <w:shd w:val="clear" w:color="auto" w:fill="auto"/>
            <w:vAlign w:val="bottom"/>
          </w:tcPr>
          <w:p w:rsidR="007C63EF" w:rsidRPr="00FD7181" w:rsidRDefault="00FD7181"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7C63EF" w:rsidRPr="00FD7181">
              <w:rPr>
                <w:snapToGrid/>
                <w:sz w:val="18"/>
                <w:szCs w:val="18"/>
                <w:lang w:val="en-GB" w:eastAsia="en-US"/>
              </w:rPr>
              <w:t>3</w:t>
            </w:r>
          </w:p>
        </w:tc>
        <w:tc>
          <w:tcPr>
            <w:tcW w:w="1843" w:type="dxa"/>
            <w:tcBorders>
              <w:bottom w:val="single" w:sz="12" w:space="0" w:color="auto"/>
            </w:tcBorders>
            <w:shd w:val="clear" w:color="auto" w:fill="auto"/>
            <w:vAlign w:val="bottom"/>
          </w:tcPr>
          <w:p w:rsidR="007C63EF" w:rsidRPr="00FD7181" w:rsidRDefault="00FD7181"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3.</w:t>
            </w:r>
            <w:r w:rsidR="007C63EF" w:rsidRPr="00FD7181">
              <w:rPr>
                <w:snapToGrid/>
                <w:sz w:val="18"/>
                <w:szCs w:val="18"/>
                <w:lang w:val="en-GB" w:eastAsia="en-US"/>
              </w:rPr>
              <w:t>5</w:t>
            </w:r>
          </w:p>
        </w:tc>
      </w:tr>
    </w:tbl>
    <w:p w:rsidR="007C63EF" w:rsidRPr="00FD7181" w:rsidRDefault="007C63EF" w:rsidP="00E0793B">
      <w:pPr>
        <w:tabs>
          <w:tab w:val="clear" w:pos="431"/>
        </w:tabs>
        <w:suppressAutoHyphens/>
        <w:overflowPunct/>
        <w:adjustRightInd/>
        <w:snapToGrid/>
        <w:spacing w:after="120"/>
        <w:ind w:left="1134" w:right="1134" w:firstLine="159"/>
        <w:jc w:val="left"/>
        <w:rPr>
          <w:snapToGrid/>
          <w:szCs w:val="21"/>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2008</w:t>
      </w:r>
      <w:r w:rsidRPr="00E0793B">
        <w:rPr>
          <w:snapToGrid/>
          <w:sz w:val="18"/>
          <w:szCs w:val="18"/>
          <w:lang w:val="en-GB"/>
        </w:rPr>
        <w:t>年</w:t>
      </w:r>
      <w:r w:rsidRPr="00FD7181">
        <w:rPr>
          <w:snapToGrid/>
          <w:szCs w:val="21"/>
          <w:lang w:val="en-GB"/>
        </w:rPr>
        <w:t>。</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辍学率</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56</w:t>
      </w:r>
      <w:r w:rsidR="00FD7181" w:rsidRPr="00FD7181">
        <w:rPr>
          <w:snapToGrid/>
          <w:szCs w:val="21"/>
          <w:lang w:val="en-GB"/>
        </w:rPr>
        <w:t>5.</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15</w:t>
      </w:r>
      <w:r w:rsidR="00D56C56">
        <w:rPr>
          <w:snapToGrid/>
          <w:szCs w:val="21"/>
          <w:lang w:val="en-GB"/>
        </w:rPr>
        <w:t>-</w:t>
      </w:r>
      <w:r w:rsidRPr="00FD7181">
        <w:rPr>
          <w:snapToGrid/>
          <w:szCs w:val="21"/>
          <w:lang w:val="en-GB"/>
        </w:rPr>
        <w:t>17</w:t>
      </w:r>
      <w:r w:rsidRPr="00FD7181">
        <w:rPr>
          <w:snapToGrid/>
          <w:szCs w:val="21"/>
          <w:lang w:val="en-GB"/>
        </w:rPr>
        <w:t>岁的青少年中有</w:t>
      </w:r>
      <w:r w:rsidRPr="00FD7181">
        <w:rPr>
          <w:snapToGrid/>
          <w:szCs w:val="21"/>
          <w:lang w:val="en-GB"/>
        </w:rPr>
        <w:t>9</w:t>
      </w:r>
      <w:r w:rsidR="00FD7181" w:rsidRPr="00FD7181">
        <w:rPr>
          <w:snapToGrid/>
          <w:szCs w:val="21"/>
          <w:lang w:val="en-GB"/>
        </w:rPr>
        <w:t>1.</w:t>
      </w:r>
      <w:r w:rsidRPr="00FD7181">
        <w:rPr>
          <w:snapToGrid/>
          <w:szCs w:val="21"/>
          <w:lang w:val="en-GB"/>
        </w:rPr>
        <w:t>4</w:t>
      </w:r>
      <w:r w:rsidR="00FD7181" w:rsidRPr="00FD7181">
        <w:rPr>
          <w:snapToGrid/>
          <w:szCs w:val="21"/>
          <w:lang w:val="en-GB"/>
        </w:rPr>
        <w:t>%</w:t>
      </w:r>
      <w:r w:rsidRPr="00FD7181">
        <w:rPr>
          <w:snapToGrid/>
          <w:szCs w:val="21"/>
          <w:lang w:val="en-GB"/>
        </w:rPr>
        <w:t>在学校学习</w:t>
      </w:r>
      <w:r w:rsidR="00FD7181" w:rsidRPr="00FD7181">
        <w:rPr>
          <w:snapToGrid/>
          <w:szCs w:val="21"/>
          <w:lang w:val="en-GB"/>
        </w:rPr>
        <w:t>，</w:t>
      </w:r>
      <w:r w:rsidR="00FD7181" w:rsidRPr="00FD7181">
        <w:rPr>
          <w:snapToGrid/>
          <w:szCs w:val="21"/>
          <w:lang w:val="en-GB"/>
        </w:rPr>
        <w:t>1.</w:t>
      </w:r>
      <w:r w:rsidRPr="00FD7181">
        <w:rPr>
          <w:snapToGrid/>
          <w:szCs w:val="21"/>
          <w:lang w:val="en-GB"/>
        </w:rPr>
        <w:t>4</w:t>
      </w:r>
      <w:r w:rsidR="00FD7181" w:rsidRPr="00FD7181">
        <w:rPr>
          <w:snapToGrid/>
          <w:szCs w:val="21"/>
          <w:lang w:val="en-GB"/>
        </w:rPr>
        <w:t>%</w:t>
      </w:r>
      <w:r w:rsidRPr="00FD7181">
        <w:rPr>
          <w:snapToGrid/>
          <w:szCs w:val="21"/>
          <w:lang w:val="en-GB"/>
        </w:rPr>
        <w:t>工作没有上学</w:t>
      </w:r>
      <w:r w:rsidR="00FD7181" w:rsidRPr="00FD7181">
        <w:rPr>
          <w:snapToGrid/>
          <w:szCs w:val="21"/>
          <w:lang w:val="en-GB"/>
        </w:rPr>
        <w:t>，</w:t>
      </w:r>
      <w:r w:rsidR="00FD7181" w:rsidRPr="00FD7181">
        <w:rPr>
          <w:snapToGrid/>
          <w:szCs w:val="21"/>
          <w:lang w:val="en-GB"/>
        </w:rPr>
        <w:t>7.</w:t>
      </w:r>
      <w:r w:rsidRPr="00FD7181">
        <w:rPr>
          <w:snapToGrid/>
          <w:szCs w:val="21"/>
          <w:lang w:val="en-GB"/>
        </w:rPr>
        <w:t>2</w:t>
      </w:r>
      <w:r w:rsidR="00FD7181" w:rsidRPr="00FD7181">
        <w:rPr>
          <w:snapToGrid/>
          <w:szCs w:val="21"/>
          <w:lang w:val="en-GB"/>
        </w:rPr>
        <w:t>%</w:t>
      </w:r>
      <w:r w:rsidRPr="00FD7181">
        <w:rPr>
          <w:snapToGrid/>
          <w:szCs w:val="21"/>
          <w:lang w:val="en-GB"/>
        </w:rPr>
        <w:t>既没工作也没读书</w:t>
      </w:r>
      <w:r w:rsidR="00FD7181" w:rsidRPr="00FD7181">
        <w:rPr>
          <w:snapToGrid/>
          <w:szCs w:val="21"/>
          <w:lang w:val="en-GB"/>
        </w:rPr>
        <w:t>(</w:t>
      </w:r>
      <w:r w:rsidRPr="00FD7181">
        <w:rPr>
          <w:snapToGrid/>
          <w:szCs w:val="21"/>
          <w:lang w:val="en-GB"/>
        </w:rPr>
        <w:t>比</w:t>
      </w:r>
      <w:r w:rsidRPr="00FD7181">
        <w:rPr>
          <w:snapToGrid/>
          <w:szCs w:val="21"/>
          <w:lang w:val="en-GB"/>
        </w:rPr>
        <w:t>2006</w:t>
      </w:r>
      <w:r w:rsidRPr="00FD7181">
        <w:rPr>
          <w:snapToGrid/>
          <w:szCs w:val="21"/>
          <w:lang w:val="en-GB"/>
        </w:rPr>
        <w:t>年</w:t>
      </w:r>
      <w:r w:rsidR="00FD7181" w:rsidRPr="00FD7181">
        <w:rPr>
          <w:snapToGrid/>
          <w:szCs w:val="21"/>
          <w:lang w:val="en-GB"/>
        </w:rPr>
        <w:t>(7.</w:t>
      </w:r>
      <w:r w:rsidRPr="00FD7181">
        <w:rPr>
          <w:snapToGrid/>
          <w:szCs w:val="21"/>
          <w:lang w:val="en-GB"/>
        </w:rPr>
        <w:t>8</w:t>
      </w:r>
      <w:r w:rsidR="00FD7181" w:rsidRPr="00FD7181">
        <w:rPr>
          <w:snapToGrid/>
          <w:szCs w:val="21"/>
          <w:lang w:val="en-GB"/>
        </w:rPr>
        <w:t>%)</w:t>
      </w:r>
      <w:r w:rsidRPr="00FD7181">
        <w:rPr>
          <w:snapToGrid/>
          <w:szCs w:val="21"/>
          <w:lang w:val="en-GB"/>
        </w:rPr>
        <w:t>有所下降</w:t>
      </w:r>
      <w:r w:rsidR="00FD7181" w:rsidRPr="00FD7181">
        <w:rPr>
          <w:snapToGrid/>
          <w:szCs w:val="21"/>
          <w:lang w:val="en-GB"/>
        </w:rPr>
        <w:t>)</w:t>
      </w:r>
      <w:r w:rsidRPr="00FD7181">
        <w:rPr>
          <w:snapToGrid/>
          <w:szCs w:val="21"/>
          <w:lang w:val="en-GB"/>
        </w:rPr>
        <w:t>。</w:t>
      </w:r>
      <w:r w:rsidRPr="00FD7181">
        <w:rPr>
          <w:snapToGrid/>
          <w:szCs w:val="21"/>
          <w:lang w:val="en-GB"/>
        </w:rPr>
        <w:t>15-17</w:t>
      </w:r>
      <w:r w:rsidRPr="00FD7181">
        <w:rPr>
          <w:snapToGrid/>
          <w:szCs w:val="21"/>
          <w:lang w:val="en-GB"/>
        </w:rPr>
        <w:t>岁以下女童中有</w:t>
      </w:r>
      <w:r w:rsidRPr="00FD7181">
        <w:rPr>
          <w:snapToGrid/>
          <w:szCs w:val="21"/>
          <w:lang w:val="en-GB"/>
        </w:rPr>
        <w:t>92</w:t>
      </w:r>
      <w:r w:rsidR="00FD7181" w:rsidRPr="00FD7181">
        <w:rPr>
          <w:snapToGrid/>
          <w:szCs w:val="21"/>
          <w:lang w:val="en-GB"/>
        </w:rPr>
        <w:t>%</w:t>
      </w:r>
      <w:r w:rsidRPr="00FD7181">
        <w:rPr>
          <w:snapToGrid/>
          <w:szCs w:val="21"/>
          <w:lang w:val="en-GB"/>
        </w:rPr>
        <w:t>在上学</w:t>
      </w:r>
      <w:r w:rsidR="00FD7181" w:rsidRPr="00FD7181">
        <w:rPr>
          <w:snapToGrid/>
          <w:szCs w:val="21"/>
          <w:lang w:val="en-GB"/>
        </w:rPr>
        <w:t>，</w:t>
      </w:r>
      <w:r w:rsidRPr="00FD7181">
        <w:rPr>
          <w:snapToGrid/>
          <w:szCs w:val="21"/>
          <w:lang w:val="en-GB"/>
        </w:rPr>
        <w:t>相比之下男童上学比例为</w:t>
      </w:r>
      <w:r w:rsidRPr="00FD7181">
        <w:rPr>
          <w:snapToGrid/>
          <w:szCs w:val="21"/>
          <w:lang w:val="en-GB"/>
        </w:rPr>
        <w:t>91</w:t>
      </w:r>
      <w:r w:rsidR="00FD7181" w:rsidRPr="00FD7181">
        <w:rPr>
          <w:snapToGrid/>
          <w:szCs w:val="21"/>
          <w:lang w:val="en-GB"/>
        </w:rPr>
        <w:t>%</w:t>
      </w:r>
      <w:r w:rsidRPr="00FD7181">
        <w:rPr>
          <w:snapToGrid/>
          <w:szCs w:val="21"/>
          <w:lang w:val="en-GB"/>
        </w:rPr>
        <w:t>。在犹太人口中</w:t>
      </w:r>
      <w:r w:rsidR="00FD7181" w:rsidRPr="00FD7181">
        <w:rPr>
          <w:snapToGrid/>
          <w:szCs w:val="21"/>
          <w:lang w:val="en-GB"/>
        </w:rPr>
        <w:t>，</w:t>
      </w:r>
      <w:r w:rsidRPr="00FD7181">
        <w:rPr>
          <w:snapToGrid/>
          <w:szCs w:val="21"/>
          <w:lang w:val="en-GB"/>
        </w:rPr>
        <w:t>15</w:t>
      </w:r>
      <w:r w:rsidR="00D56C56">
        <w:rPr>
          <w:snapToGrid/>
          <w:szCs w:val="21"/>
          <w:lang w:val="en-GB"/>
        </w:rPr>
        <w:t>-</w:t>
      </w:r>
      <w:r w:rsidRPr="00FD7181">
        <w:rPr>
          <w:snapToGrid/>
          <w:szCs w:val="21"/>
          <w:lang w:val="en-GB"/>
        </w:rPr>
        <w:t>17</w:t>
      </w:r>
      <w:r w:rsidRPr="00FD7181">
        <w:rPr>
          <w:snapToGrid/>
          <w:szCs w:val="21"/>
          <w:lang w:val="en-GB"/>
        </w:rPr>
        <w:t>岁的青少年中有</w:t>
      </w:r>
      <w:r w:rsidR="00FD7181" w:rsidRPr="00FD7181">
        <w:rPr>
          <w:snapToGrid/>
          <w:szCs w:val="21"/>
          <w:lang w:val="en-GB"/>
        </w:rPr>
        <w:t>5.</w:t>
      </w:r>
      <w:r w:rsidRPr="00FD7181">
        <w:rPr>
          <w:snapToGrid/>
          <w:szCs w:val="21"/>
          <w:lang w:val="en-GB"/>
        </w:rPr>
        <w:t>4</w:t>
      </w:r>
      <w:r w:rsidR="00FD7181" w:rsidRPr="00FD7181">
        <w:rPr>
          <w:snapToGrid/>
          <w:szCs w:val="21"/>
          <w:lang w:val="en-GB"/>
        </w:rPr>
        <w:t>%</w:t>
      </w:r>
      <w:r w:rsidRPr="00FD7181">
        <w:rPr>
          <w:snapToGrid/>
          <w:szCs w:val="21"/>
          <w:lang w:val="en-GB"/>
        </w:rPr>
        <w:t>既没工作也没上学</w:t>
      </w:r>
      <w:r w:rsidR="00FD7181" w:rsidRPr="00FD7181">
        <w:rPr>
          <w:snapToGrid/>
          <w:szCs w:val="21"/>
          <w:lang w:val="en-GB"/>
        </w:rPr>
        <w:t>(5.</w:t>
      </w:r>
      <w:r w:rsidRPr="00FD7181">
        <w:rPr>
          <w:snapToGrid/>
          <w:szCs w:val="21"/>
          <w:lang w:val="en-GB"/>
        </w:rPr>
        <w:t>5</w:t>
      </w:r>
      <w:r w:rsidR="00FD7181" w:rsidRPr="00FD7181">
        <w:rPr>
          <w:snapToGrid/>
          <w:szCs w:val="21"/>
          <w:lang w:val="en-GB"/>
        </w:rPr>
        <w:t>%</w:t>
      </w:r>
      <w:r w:rsidRPr="00FD7181">
        <w:rPr>
          <w:snapToGrid/>
          <w:szCs w:val="21"/>
          <w:lang w:val="en-GB"/>
        </w:rPr>
        <w:t>为男生</w:t>
      </w:r>
      <w:r w:rsidR="00FD7181" w:rsidRPr="00FD7181">
        <w:rPr>
          <w:snapToGrid/>
          <w:szCs w:val="21"/>
          <w:lang w:val="en-GB"/>
        </w:rPr>
        <w:t>，</w:t>
      </w:r>
      <w:r w:rsidR="00FD7181" w:rsidRPr="00FD7181">
        <w:rPr>
          <w:snapToGrid/>
          <w:szCs w:val="21"/>
          <w:lang w:val="en-GB"/>
        </w:rPr>
        <w:t>5.</w:t>
      </w:r>
      <w:r w:rsidRPr="00FD7181">
        <w:rPr>
          <w:snapToGrid/>
          <w:szCs w:val="21"/>
          <w:lang w:val="en-GB"/>
        </w:rPr>
        <w:t>4</w:t>
      </w:r>
      <w:r w:rsidR="00FD7181" w:rsidRPr="00FD7181">
        <w:rPr>
          <w:snapToGrid/>
          <w:szCs w:val="21"/>
          <w:lang w:val="en-GB"/>
        </w:rPr>
        <w:t>%</w:t>
      </w:r>
      <w:r w:rsidRPr="00FD7181">
        <w:rPr>
          <w:snapToGrid/>
          <w:szCs w:val="21"/>
          <w:lang w:val="en-GB"/>
        </w:rPr>
        <w:t>为女生</w:t>
      </w:r>
      <w:r w:rsidR="00FD7181" w:rsidRPr="00FD7181">
        <w:rPr>
          <w:snapToGrid/>
          <w:szCs w:val="21"/>
          <w:lang w:val="en-GB"/>
        </w:rPr>
        <w:t>)</w:t>
      </w:r>
      <w:r w:rsidR="00FD7181" w:rsidRPr="00FD7181">
        <w:rPr>
          <w:snapToGrid/>
          <w:szCs w:val="21"/>
          <w:lang w:val="en-GB"/>
        </w:rPr>
        <w:t>，</w:t>
      </w:r>
      <w:r w:rsidRPr="00FD7181">
        <w:rPr>
          <w:snapToGrid/>
          <w:szCs w:val="21"/>
          <w:lang w:val="en-GB"/>
        </w:rPr>
        <w:t>相比之下</w:t>
      </w:r>
      <w:r w:rsidR="00FD7181" w:rsidRPr="00FD7181">
        <w:rPr>
          <w:snapToGrid/>
          <w:szCs w:val="21"/>
          <w:lang w:val="en-GB"/>
        </w:rPr>
        <w:t>，</w:t>
      </w:r>
      <w:r w:rsidRPr="00FD7181">
        <w:rPr>
          <w:snapToGrid/>
          <w:szCs w:val="21"/>
          <w:lang w:val="en-GB"/>
        </w:rPr>
        <w:t>阿拉伯人口中的此类青少年占</w:t>
      </w:r>
      <w:r w:rsidRPr="00FD7181">
        <w:rPr>
          <w:snapToGrid/>
          <w:szCs w:val="21"/>
          <w:lang w:val="en-GB"/>
        </w:rPr>
        <w:t>1</w:t>
      </w:r>
      <w:r w:rsidR="00FD7181" w:rsidRPr="00FD7181">
        <w:rPr>
          <w:snapToGrid/>
          <w:szCs w:val="21"/>
          <w:lang w:val="en-GB"/>
        </w:rPr>
        <w:t>2.</w:t>
      </w:r>
      <w:r w:rsidRPr="00FD7181">
        <w:rPr>
          <w:snapToGrid/>
          <w:szCs w:val="21"/>
          <w:lang w:val="en-GB"/>
        </w:rPr>
        <w:t>5</w:t>
      </w:r>
      <w:r w:rsidR="00FD7181" w:rsidRPr="00FD7181">
        <w:rPr>
          <w:snapToGrid/>
          <w:szCs w:val="21"/>
          <w:lang w:val="en-GB"/>
        </w:rPr>
        <w:t>%(</w:t>
      </w:r>
      <w:r w:rsidRPr="00FD7181">
        <w:rPr>
          <w:snapToGrid/>
          <w:szCs w:val="21"/>
          <w:lang w:val="en-GB"/>
        </w:rPr>
        <w:t>1</w:t>
      </w:r>
      <w:r w:rsidR="00FD7181" w:rsidRPr="00FD7181">
        <w:rPr>
          <w:snapToGrid/>
          <w:szCs w:val="21"/>
          <w:lang w:val="en-GB"/>
        </w:rPr>
        <w:t>2.</w:t>
      </w:r>
      <w:r w:rsidRPr="00FD7181">
        <w:rPr>
          <w:snapToGrid/>
          <w:szCs w:val="21"/>
          <w:lang w:val="en-GB"/>
        </w:rPr>
        <w:t>7</w:t>
      </w:r>
      <w:r w:rsidR="00FD7181" w:rsidRPr="00FD7181">
        <w:rPr>
          <w:snapToGrid/>
          <w:szCs w:val="21"/>
          <w:lang w:val="en-GB"/>
        </w:rPr>
        <w:t>%</w:t>
      </w:r>
      <w:r w:rsidRPr="00FD7181">
        <w:rPr>
          <w:snapToGrid/>
          <w:szCs w:val="21"/>
          <w:lang w:val="en-GB"/>
        </w:rPr>
        <w:t>为男生</w:t>
      </w:r>
      <w:r w:rsidR="00FD7181" w:rsidRPr="00FD7181">
        <w:rPr>
          <w:snapToGrid/>
          <w:szCs w:val="21"/>
          <w:lang w:val="en-GB"/>
        </w:rPr>
        <w:t>，</w:t>
      </w:r>
      <w:r w:rsidRPr="00FD7181">
        <w:rPr>
          <w:snapToGrid/>
          <w:szCs w:val="21"/>
          <w:lang w:val="en-GB"/>
        </w:rPr>
        <w:t>1</w:t>
      </w:r>
      <w:r w:rsidR="00FD7181" w:rsidRPr="00FD7181">
        <w:rPr>
          <w:snapToGrid/>
          <w:szCs w:val="21"/>
          <w:lang w:val="en-GB"/>
        </w:rPr>
        <w:t>2.</w:t>
      </w:r>
      <w:r w:rsidRPr="00FD7181">
        <w:rPr>
          <w:snapToGrid/>
          <w:szCs w:val="21"/>
          <w:lang w:val="en-GB"/>
        </w:rPr>
        <w:t>1</w:t>
      </w:r>
      <w:r w:rsidR="00FD7181" w:rsidRPr="00FD7181">
        <w:rPr>
          <w:snapToGrid/>
          <w:szCs w:val="21"/>
          <w:lang w:val="en-GB"/>
        </w:rPr>
        <w:t>%</w:t>
      </w:r>
      <w:r w:rsidRPr="00FD7181">
        <w:rPr>
          <w:snapToGrid/>
          <w:szCs w:val="21"/>
          <w:lang w:val="en-GB"/>
        </w:rPr>
        <w:t>为女生</w:t>
      </w:r>
      <w:r w:rsidR="00FD7181" w:rsidRPr="00FD7181">
        <w:rPr>
          <w:snapToGrid/>
          <w:szCs w:val="21"/>
          <w:lang w:val="en-GB"/>
        </w:rPr>
        <w:t>)</w:t>
      </w:r>
      <w:r w:rsidRPr="00FD7181">
        <w:rPr>
          <w:snapToGrid/>
          <w:szCs w:val="21"/>
          <w:lang w:val="en-GB"/>
        </w:rPr>
        <w:t>。</w:t>
      </w:r>
    </w:p>
    <w:p w:rsidR="007C63EF" w:rsidRPr="00FD7181" w:rsidRDefault="007C63EF" w:rsidP="005330BB">
      <w:pPr>
        <w:pStyle w:val="SingleTxtGC"/>
        <w:tabs>
          <w:tab w:val="clear" w:pos="1565"/>
          <w:tab w:val="clear" w:pos="1996"/>
          <w:tab w:val="left" w:pos="1680"/>
        </w:tabs>
        <w:rPr>
          <w:snapToGrid/>
          <w:szCs w:val="21"/>
          <w:u w:val="single"/>
          <w:lang w:val="en-GB"/>
        </w:rPr>
      </w:pPr>
      <w:r w:rsidRPr="00FD7181">
        <w:rPr>
          <w:snapToGrid/>
          <w:szCs w:val="21"/>
          <w:lang w:val="en-GB"/>
        </w:rPr>
        <w:t>56</w:t>
      </w:r>
      <w:r w:rsidR="00FD7181" w:rsidRPr="00FD7181">
        <w:rPr>
          <w:snapToGrid/>
          <w:szCs w:val="21"/>
          <w:lang w:val="en-GB"/>
        </w:rPr>
        <w:t>6.</w:t>
      </w:r>
      <w:r w:rsidRPr="00FD7181">
        <w:rPr>
          <w:snapToGrid/>
          <w:szCs w:val="21"/>
          <w:lang w:val="en-GB"/>
        </w:rPr>
        <w:tab/>
      </w:r>
      <w:r w:rsidRPr="00FD7181">
        <w:rPr>
          <w:snapToGrid/>
          <w:szCs w:val="21"/>
          <w:lang w:val="en-GB"/>
        </w:rPr>
        <w:t>下表所列为辍学率数据</w:t>
      </w:r>
      <w:r w:rsidR="00FD7181" w:rsidRPr="00FD7181">
        <w:rPr>
          <w:snapToGrid/>
          <w:szCs w:val="21"/>
          <w:lang w:val="en-GB"/>
        </w:rPr>
        <w:t>，</w:t>
      </w:r>
      <w:r w:rsidRPr="00FD7181">
        <w:rPr>
          <w:snapToGrid/>
          <w:szCs w:val="21"/>
          <w:lang w:val="en-GB"/>
        </w:rPr>
        <w:t>按照年级、性别和人口组别分列</w:t>
      </w:r>
      <w:r w:rsidR="00FD7181" w:rsidRPr="00FD7181">
        <w:rPr>
          <w:snapToGrid/>
          <w:szCs w:val="21"/>
          <w:lang w:val="en-GB"/>
        </w:rPr>
        <w:t>：</w:t>
      </w:r>
    </w:p>
    <w:p w:rsidR="007C63EF" w:rsidRPr="00FD7181" w:rsidRDefault="007C63EF" w:rsidP="00E0793B">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40</w:t>
      </w:r>
      <w:r w:rsidR="00E0793B">
        <w:rPr>
          <w:rFonts w:hint="eastAsia"/>
          <w:snapToGrid/>
          <w:szCs w:val="21"/>
          <w:lang w:val="en-GB"/>
        </w:rPr>
        <w:br/>
      </w:r>
      <w:r w:rsidRPr="00FD7181">
        <w:rPr>
          <w:rFonts w:eastAsia="SimHei"/>
          <w:snapToGrid/>
          <w:szCs w:val="21"/>
          <w:lang w:val="en-GB"/>
        </w:rPr>
        <w:t>按人口组别、年级和性别分列的七至十二年级学生辍学率</w:t>
      </w:r>
    </w:p>
    <w:tbl>
      <w:tblPr>
        <w:tblW w:w="9620" w:type="dxa"/>
        <w:tblLayout w:type="fixed"/>
        <w:tblCellMar>
          <w:left w:w="0" w:type="dxa"/>
          <w:right w:w="113" w:type="dxa"/>
        </w:tblCellMar>
        <w:tblLook w:val="01E0" w:firstRow="1" w:lastRow="1" w:firstColumn="1" w:lastColumn="1" w:noHBand="0" w:noVBand="0"/>
      </w:tblPr>
      <w:tblGrid>
        <w:gridCol w:w="833"/>
        <w:gridCol w:w="1300"/>
        <w:gridCol w:w="935"/>
        <w:gridCol w:w="936"/>
        <w:gridCol w:w="936"/>
        <w:gridCol w:w="936"/>
        <w:gridCol w:w="76"/>
        <w:gridCol w:w="860"/>
        <w:gridCol w:w="936"/>
        <w:gridCol w:w="936"/>
        <w:gridCol w:w="936"/>
      </w:tblGrid>
      <w:tr w:rsidR="007C63EF" w:rsidRPr="00F72D0B" w:rsidTr="00F72D0B">
        <w:trPr>
          <w:trHeight w:val="180"/>
          <w:tblHeader/>
        </w:trPr>
        <w:tc>
          <w:tcPr>
            <w:tcW w:w="833" w:type="dxa"/>
            <w:vMerge w:val="restart"/>
            <w:tcBorders>
              <w:top w:val="single" w:sz="4" w:space="0" w:color="auto"/>
            </w:tcBorders>
            <w:shd w:val="clear" w:color="auto" w:fill="auto"/>
            <w:vAlign w:val="bottom"/>
          </w:tcPr>
          <w:p w:rsidR="007C63EF" w:rsidRPr="00F72D0B" w:rsidRDefault="007C63EF" w:rsidP="007C63EF">
            <w:pPr>
              <w:tabs>
                <w:tab w:val="clear" w:pos="431"/>
              </w:tabs>
              <w:suppressAutoHyphens/>
              <w:overflowPunct/>
              <w:adjustRightInd/>
              <w:snapToGrid/>
              <w:jc w:val="left"/>
              <w:rPr>
                <w:rFonts w:eastAsia="KaiTi_GB2312"/>
                <w:i/>
                <w:snapToGrid/>
                <w:sz w:val="15"/>
                <w:szCs w:val="15"/>
                <w:lang w:val="en-GB"/>
              </w:rPr>
            </w:pPr>
          </w:p>
        </w:tc>
        <w:tc>
          <w:tcPr>
            <w:tcW w:w="1300" w:type="dxa"/>
            <w:vMerge w:val="restart"/>
            <w:tcBorders>
              <w:top w:val="single" w:sz="4" w:space="0" w:color="auto"/>
            </w:tcBorders>
            <w:shd w:val="clear" w:color="auto" w:fill="auto"/>
            <w:vAlign w:val="bottom"/>
          </w:tcPr>
          <w:p w:rsidR="007C63EF" w:rsidRPr="00F72D0B" w:rsidRDefault="007C63EF" w:rsidP="007C63EF">
            <w:pPr>
              <w:tabs>
                <w:tab w:val="clear" w:pos="431"/>
              </w:tabs>
              <w:suppressAutoHyphens/>
              <w:overflowPunct/>
              <w:adjustRightInd/>
              <w:snapToGrid/>
              <w:jc w:val="right"/>
              <w:rPr>
                <w:rFonts w:eastAsia="KaiTi_GB2312"/>
                <w:i/>
                <w:snapToGrid/>
                <w:sz w:val="15"/>
                <w:szCs w:val="15"/>
                <w:lang w:val="en-GB"/>
              </w:rPr>
            </w:pPr>
          </w:p>
        </w:tc>
        <w:tc>
          <w:tcPr>
            <w:tcW w:w="3819" w:type="dxa"/>
            <w:gridSpan w:val="5"/>
            <w:tcBorders>
              <w:top w:val="single" w:sz="4" w:space="0" w:color="auto"/>
              <w:bottom w:val="single" w:sz="4" w:space="0" w:color="auto"/>
              <w:right w:val="single" w:sz="24" w:space="0" w:color="FFFFFF"/>
            </w:tcBorders>
            <w:shd w:val="clear" w:color="auto" w:fill="auto"/>
            <w:vAlign w:val="bottom"/>
          </w:tcPr>
          <w:p w:rsidR="007C63EF" w:rsidRPr="00F72D0B" w:rsidRDefault="007C63EF" w:rsidP="007C63EF">
            <w:pPr>
              <w:tabs>
                <w:tab w:val="clear" w:pos="431"/>
              </w:tabs>
              <w:suppressAutoHyphens/>
              <w:overflowPunct/>
              <w:adjustRightInd/>
              <w:snapToGrid/>
              <w:jc w:val="center"/>
              <w:rPr>
                <w:rFonts w:eastAsia="KaiTi_GB2312"/>
                <w:i/>
                <w:snapToGrid/>
                <w:sz w:val="15"/>
                <w:szCs w:val="15"/>
                <w:lang w:val="en-GB"/>
              </w:rPr>
            </w:pPr>
            <w:r w:rsidRPr="00F72D0B">
              <w:rPr>
                <w:rFonts w:eastAsia="KaiTi_GB2312"/>
                <w:snapToGrid/>
                <w:color w:val="000000"/>
                <w:sz w:val="15"/>
                <w:szCs w:val="15"/>
                <w:lang w:val="en-GB" w:eastAsia="en-US"/>
              </w:rPr>
              <w:t>希伯来教育</w:t>
            </w:r>
            <w:r w:rsidRPr="00F72D0B">
              <w:rPr>
                <w:rFonts w:eastAsia="KaiTi_GB2312"/>
                <w:snapToGrid/>
                <w:color w:val="000000"/>
                <w:sz w:val="15"/>
                <w:szCs w:val="15"/>
                <w:lang w:val="en-GB"/>
              </w:rPr>
              <w:t>机构</w:t>
            </w:r>
          </w:p>
        </w:tc>
        <w:tc>
          <w:tcPr>
            <w:tcW w:w="3668" w:type="dxa"/>
            <w:gridSpan w:val="4"/>
            <w:tcBorders>
              <w:top w:val="single" w:sz="4" w:space="0" w:color="auto"/>
              <w:left w:val="single" w:sz="24" w:space="0" w:color="FFFFFF"/>
              <w:bottom w:val="single" w:sz="4" w:space="0" w:color="auto"/>
            </w:tcBorders>
            <w:shd w:val="clear" w:color="auto" w:fill="auto"/>
            <w:vAlign w:val="bottom"/>
          </w:tcPr>
          <w:p w:rsidR="007C63EF" w:rsidRPr="00F72D0B" w:rsidRDefault="007C63EF" w:rsidP="007C63EF">
            <w:pPr>
              <w:tabs>
                <w:tab w:val="clear" w:pos="431"/>
              </w:tabs>
              <w:suppressAutoHyphens/>
              <w:overflowPunct/>
              <w:adjustRightInd/>
              <w:snapToGrid/>
              <w:jc w:val="center"/>
              <w:rPr>
                <w:rFonts w:eastAsia="KaiTi_GB2312"/>
                <w:i/>
                <w:snapToGrid/>
                <w:sz w:val="15"/>
                <w:szCs w:val="15"/>
                <w:lang w:val="en-GB"/>
              </w:rPr>
            </w:pPr>
            <w:r w:rsidRPr="00F72D0B">
              <w:rPr>
                <w:rFonts w:eastAsia="KaiTi_GB2312"/>
                <w:snapToGrid/>
                <w:color w:val="000000"/>
                <w:sz w:val="15"/>
                <w:szCs w:val="15"/>
                <w:lang w:val="en-GB" w:eastAsia="en-US"/>
              </w:rPr>
              <w:t>阿拉伯教育</w:t>
            </w:r>
            <w:r w:rsidRPr="00F72D0B">
              <w:rPr>
                <w:rFonts w:eastAsia="KaiTi_GB2312"/>
                <w:snapToGrid/>
                <w:color w:val="000000"/>
                <w:sz w:val="15"/>
                <w:szCs w:val="15"/>
                <w:lang w:val="en-GB"/>
              </w:rPr>
              <w:t>机构</w:t>
            </w:r>
          </w:p>
        </w:tc>
      </w:tr>
      <w:tr w:rsidR="007C63EF" w:rsidRPr="00F72D0B" w:rsidTr="00F72D0B">
        <w:trPr>
          <w:trHeight w:val="180"/>
          <w:tblHeader/>
        </w:trPr>
        <w:tc>
          <w:tcPr>
            <w:tcW w:w="833" w:type="dxa"/>
            <w:vMerge/>
            <w:tcBorders>
              <w:bottom w:val="single" w:sz="12" w:space="0" w:color="auto"/>
            </w:tcBorders>
            <w:shd w:val="clear" w:color="auto" w:fill="auto"/>
            <w:vAlign w:val="bottom"/>
          </w:tcPr>
          <w:p w:rsidR="007C63EF" w:rsidRPr="00F72D0B" w:rsidRDefault="007C63EF" w:rsidP="007C63EF">
            <w:pPr>
              <w:tabs>
                <w:tab w:val="clear" w:pos="431"/>
              </w:tabs>
              <w:suppressAutoHyphens/>
              <w:overflowPunct/>
              <w:adjustRightInd/>
              <w:snapToGrid/>
              <w:jc w:val="left"/>
              <w:rPr>
                <w:rFonts w:eastAsia="KaiTi_GB2312"/>
                <w:i/>
                <w:snapToGrid/>
                <w:sz w:val="15"/>
                <w:szCs w:val="15"/>
                <w:lang w:val="en-GB" w:eastAsia="en-US"/>
              </w:rPr>
            </w:pPr>
          </w:p>
        </w:tc>
        <w:tc>
          <w:tcPr>
            <w:tcW w:w="1300" w:type="dxa"/>
            <w:vMerge/>
            <w:tcBorders>
              <w:bottom w:val="single" w:sz="12" w:space="0" w:color="auto"/>
            </w:tcBorders>
            <w:shd w:val="clear" w:color="auto" w:fill="auto"/>
            <w:vAlign w:val="bottom"/>
          </w:tcPr>
          <w:p w:rsidR="007C63EF" w:rsidRPr="00F72D0B" w:rsidRDefault="007C63EF" w:rsidP="007C63EF">
            <w:pPr>
              <w:tabs>
                <w:tab w:val="clear" w:pos="431"/>
              </w:tabs>
              <w:suppressAutoHyphens/>
              <w:overflowPunct/>
              <w:adjustRightInd/>
              <w:snapToGrid/>
              <w:jc w:val="right"/>
              <w:rPr>
                <w:rFonts w:eastAsia="KaiTi_GB2312"/>
                <w:i/>
                <w:snapToGrid/>
                <w:sz w:val="15"/>
                <w:szCs w:val="15"/>
                <w:lang w:val="en-GB" w:eastAsia="en-US"/>
              </w:rPr>
            </w:pPr>
          </w:p>
        </w:tc>
        <w:tc>
          <w:tcPr>
            <w:tcW w:w="935" w:type="dxa"/>
            <w:tcBorders>
              <w:top w:val="single" w:sz="4" w:space="0" w:color="auto"/>
              <w:bottom w:val="single" w:sz="12" w:space="0" w:color="auto"/>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rPr>
            </w:pPr>
            <w:r w:rsidRPr="00F72D0B">
              <w:rPr>
                <w:rFonts w:eastAsia="KaiTi_GB2312"/>
                <w:snapToGrid/>
                <w:sz w:val="15"/>
                <w:szCs w:val="15"/>
                <w:lang w:val="en-GB" w:eastAsia="en-US"/>
              </w:rPr>
              <w:t>2003</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04</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2004</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05</w:t>
            </w:r>
            <w:r w:rsidRPr="00F72D0B">
              <w:rPr>
                <w:rFonts w:eastAsia="KaiTi_GB2312"/>
                <w:snapToGrid/>
                <w:sz w:val="15"/>
                <w:szCs w:val="15"/>
                <w:lang w:val="en-GB"/>
              </w:rPr>
              <w:t>年</w:t>
            </w:r>
          </w:p>
        </w:tc>
        <w:tc>
          <w:tcPr>
            <w:tcW w:w="936" w:type="dxa"/>
            <w:tcBorders>
              <w:top w:val="single" w:sz="4" w:space="0" w:color="auto"/>
              <w:bottom w:val="single" w:sz="12" w:space="0" w:color="auto"/>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eastAsia="en-US"/>
              </w:rPr>
            </w:pPr>
            <w:r w:rsidRPr="00F72D0B">
              <w:rPr>
                <w:rFonts w:eastAsia="KaiTi_GB2312"/>
                <w:snapToGrid/>
                <w:sz w:val="15"/>
                <w:szCs w:val="15"/>
                <w:lang w:val="en-GB" w:eastAsia="en-US"/>
              </w:rPr>
              <w:t>2004</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05</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2005</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06</w:t>
            </w:r>
            <w:r w:rsidRPr="00F72D0B">
              <w:rPr>
                <w:rFonts w:eastAsia="KaiTi_GB2312"/>
                <w:snapToGrid/>
                <w:sz w:val="15"/>
                <w:szCs w:val="15"/>
                <w:lang w:val="en-GB"/>
              </w:rPr>
              <w:t>年</w:t>
            </w:r>
          </w:p>
        </w:tc>
        <w:tc>
          <w:tcPr>
            <w:tcW w:w="936" w:type="dxa"/>
            <w:tcBorders>
              <w:top w:val="single" w:sz="4" w:space="0" w:color="auto"/>
              <w:bottom w:val="single" w:sz="12" w:space="0" w:color="auto"/>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eastAsia="en-US"/>
              </w:rPr>
            </w:pPr>
            <w:r w:rsidRPr="00F72D0B">
              <w:rPr>
                <w:rFonts w:eastAsia="KaiTi_GB2312"/>
                <w:snapToGrid/>
                <w:sz w:val="15"/>
                <w:szCs w:val="15"/>
                <w:lang w:val="en-GB" w:eastAsia="en-US"/>
              </w:rPr>
              <w:t>2005</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06</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2006</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07</w:t>
            </w:r>
            <w:r w:rsidRPr="00F72D0B">
              <w:rPr>
                <w:rFonts w:eastAsia="KaiTi_GB2312"/>
                <w:snapToGrid/>
                <w:sz w:val="15"/>
                <w:szCs w:val="15"/>
                <w:lang w:val="en-GB"/>
              </w:rPr>
              <w:t>年</w:t>
            </w:r>
          </w:p>
        </w:tc>
        <w:tc>
          <w:tcPr>
            <w:tcW w:w="936" w:type="dxa"/>
            <w:tcBorders>
              <w:top w:val="single" w:sz="4" w:space="0" w:color="auto"/>
              <w:bottom w:val="single" w:sz="12" w:space="0" w:color="auto"/>
              <w:right w:val="single" w:sz="24" w:space="0" w:color="FFFFFF"/>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eastAsia="en-US"/>
              </w:rPr>
            </w:pPr>
            <w:r w:rsidRPr="00F72D0B">
              <w:rPr>
                <w:rFonts w:eastAsia="KaiTi_GB2312"/>
                <w:snapToGrid/>
                <w:sz w:val="15"/>
                <w:szCs w:val="15"/>
                <w:lang w:val="en-GB" w:eastAsia="en-US"/>
              </w:rPr>
              <w:t>2006</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07</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2007</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08</w:t>
            </w:r>
            <w:r w:rsidRPr="00F72D0B">
              <w:rPr>
                <w:rFonts w:eastAsia="KaiTi_GB2312"/>
                <w:snapToGrid/>
                <w:sz w:val="15"/>
                <w:szCs w:val="15"/>
                <w:lang w:val="en-GB"/>
              </w:rPr>
              <w:t>年</w:t>
            </w:r>
          </w:p>
        </w:tc>
        <w:tc>
          <w:tcPr>
            <w:tcW w:w="936" w:type="dxa"/>
            <w:gridSpan w:val="2"/>
            <w:tcBorders>
              <w:top w:val="single" w:sz="4" w:space="0" w:color="auto"/>
              <w:left w:val="single" w:sz="24" w:space="0" w:color="FFFFFF"/>
              <w:bottom w:val="single" w:sz="12" w:space="0" w:color="auto"/>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eastAsia="en-US"/>
              </w:rPr>
            </w:pPr>
            <w:r w:rsidRPr="00F72D0B">
              <w:rPr>
                <w:rFonts w:eastAsia="KaiTi_GB2312"/>
                <w:snapToGrid/>
                <w:sz w:val="15"/>
                <w:szCs w:val="15"/>
                <w:lang w:val="en-GB" w:eastAsia="en-US"/>
              </w:rPr>
              <w:t>2003</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04</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2004</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05</w:t>
            </w:r>
            <w:r w:rsidRPr="00F72D0B">
              <w:rPr>
                <w:rFonts w:eastAsia="KaiTi_GB2312"/>
                <w:snapToGrid/>
                <w:sz w:val="15"/>
                <w:szCs w:val="15"/>
                <w:lang w:val="en-GB"/>
              </w:rPr>
              <w:t>年</w:t>
            </w:r>
          </w:p>
        </w:tc>
        <w:tc>
          <w:tcPr>
            <w:tcW w:w="936" w:type="dxa"/>
            <w:tcBorders>
              <w:top w:val="single" w:sz="4" w:space="0" w:color="auto"/>
              <w:bottom w:val="single" w:sz="12" w:space="0" w:color="auto"/>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eastAsia="en-US"/>
              </w:rPr>
            </w:pPr>
            <w:r w:rsidRPr="00F72D0B">
              <w:rPr>
                <w:rFonts w:eastAsia="KaiTi_GB2312"/>
                <w:snapToGrid/>
                <w:sz w:val="15"/>
                <w:szCs w:val="15"/>
                <w:lang w:val="en-GB" w:eastAsia="en-US"/>
              </w:rPr>
              <w:t>2004</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05</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2005</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06</w:t>
            </w:r>
            <w:r w:rsidRPr="00F72D0B">
              <w:rPr>
                <w:rFonts w:eastAsia="KaiTi_GB2312"/>
                <w:snapToGrid/>
                <w:sz w:val="15"/>
                <w:szCs w:val="15"/>
                <w:lang w:val="en-GB"/>
              </w:rPr>
              <w:t>年</w:t>
            </w:r>
          </w:p>
        </w:tc>
        <w:tc>
          <w:tcPr>
            <w:tcW w:w="936" w:type="dxa"/>
            <w:tcBorders>
              <w:top w:val="single" w:sz="4" w:space="0" w:color="auto"/>
              <w:bottom w:val="single" w:sz="12" w:space="0" w:color="auto"/>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eastAsia="en-US"/>
              </w:rPr>
            </w:pPr>
            <w:r w:rsidRPr="00F72D0B">
              <w:rPr>
                <w:rFonts w:eastAsia="KaiTi_GB2312"/>
                <w:snapToGrid/>
                <w:sz w:val="15"/>
                <w:szCs w:val="15"/>
                <w:lang w:val="en-GB" w:eastAsia="en-US"/>
              </w:rPr>
              <w:t>2005</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06</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2006</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07</w:t>
            </w:r>
            <w:r w:rsidRPr="00F72D0B">
              <w:rPr>
                <w:rFonts w:eastAsia="KaiTi_GB2312"/>
                <w:snapToGrid/>
                <w:sz w:val="15"/>
                <w:szCs w:val="15"/>
                <w:lang w:val="en-GB"/>
              </w:rPr>
              <w:t>年</w:t>
            </w:r>
          </w:p>
        </w:tc>
        <w:tc>
          <w:tcPr>
            <w:tcW w:w="936" w:type="dxa"/>
            <w:tcBorders>
              <w:top w:val="single" w:sz="4" w:space="0" w:color="auto"/>
              <w:bottom w:val="single" w:sz="12" w:space="0" w:color="auto"/>
            </w:tcBorders>
            <w:shd w:val="clear" w:color="auto" w:fill="auto"/>
            <w:tcMar>
              <w:right w:w="0" w:type="dxa"/>
            </w:tcMar>
            <w:vAlign w:val="bottom"/>
          </w:tcPr>
          <w:p w:rsidR="007C63EF" w:rsidRPr="00F72D0B" w:rsidRDefault="007C63EF" w:rsidP="007C63EF">
            <w:pPr>
              <w:tabs>
                <w:tab w:val="clear" w:pos="431"/>
              </w:tabs>
              <w:suppressAutoHyphens/>
              <w:overflowPunct/>
              <w:adjustRightInd/>
              <w:snapToGrid/>
              <w:jc w:val="right"/>
              <w:rPr>
                <w:rFonts w:eastAsia="KaiTi_GB2312"/>
                <w:snapToGrid/>
                <w:sz w:val="15"/>
                <w:szCs w:val="15"/>
                <w:lang w:val="en-GB" w:eastAsia="en-US"/>
              </w:rPr>
            </w:pPr>
            <w:r w:rsidRPr="00F72D0B">
              <w:rPr>
                <w:rFonts w:eastAsia="KaiTi_GB2312"/>
                <w:snapToGrid/>
                <w:sz w:val="15"/>
                <w:szCs w:val="15"/>
                <w:lang w:val="en-GB" w:eastAsia="en-US"/>
              </w:rPr>
              <w:t>2006</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07</w:t>
            </w:r>
            <w:r w:rsidR="00D56C56" w:rsidRPr="00F72D0B">
              <w:rPr>
                <w:rFonts w:eastAsia="KaiTi_GB2312"/>
                <w:snapToGrid/>
                <w:sz w:val="15"/>
                <w:szCs w:val="15"/>
                <w:lang w:val="en-GB" w:eastAsia="en-US"/>
              </w:rPr>
              <w:t>-</w:t>
            </w:r>
            <w:r w:rsidRPr="00F72D0B">
              <w:rPr>
                <w:rFonts w:eastAsia="KaiTi_GB2312"/>
                <w:snapToGrid/>
                <w:sz w:val="15"/>
                <w:szCs w:val="15"/>
                <w:lang w:val="en-GB" w:eastAsia="en-US"/>
              </w:rPr>
              <w:t>2007</w:t>
            </w:r>
            <w:r w:rsidR="00FD7181" w:rsidRPr="00F72D0B">
              <w:rPr>
                <w:rFonts w:eastAsia="KaiTi_GB2312"/>
                <w:snapToGrid/>
                <w:sz w:val="15"/>
                <w:szCs w:val="15"/>
                <w:lang w:val="en-GB" w:eastAsia="en-US"/>
              </w:rPr>
              <w:t>/</w:t>
            </w:r>
            <w:r w:rsidRPr="00F72D0B">
              <w:rPr>
                <w:rFonts w:eastAsia="KaiTi_GB2312"/>
                <w:snapToGrid/>
                <w:sz w:val="15"/>
                <w:szCs w:val="15"/>
                <w:lang w:val="en-GB"/>
              </w:rPr>
              <w:t>20</w:t>
            </w:r>
            <w:r w:rsidRPr="00F72D0B">
              <w:rPr>
                <w:rFonts w:eastAsia="KaiTi_GB2312"/>
                <w:snapToGrid/>
                <w:sz w:val="15"/>
                <w:szCs w:val="15"/>
                <w:lang w:val="en-GB" w:eastAsia="en-US"/>
              </w:rPr>
              <w:t>08</w:t>
            </w:r>
            <w:r w:rsidRPr="00F72D0B">
              <w:rPr>
                <w:rFonts w:eastAsia="KaiTi_GB2312"/>
                <w:snapToGrid/>
                <w:sz w:val="15"/>
                <w:szCs w:val="15"/>
                <w:lang w:val="en-GB"/>
              </w:rPr>
              <w:t>年</w:t>
            </w:r>
          </w:p>
        </w:tc>
      </w:tr>
      <w:tr w:rsidR="007C63EF" w:rsidRPr="00F72D0B" w:rsidTr="00F72D0B">
        <w:tc>
          <w:tcPr>
            <w:tcW w:w="2133" w:type="dxa"/>
            <w:gridSpan w:val="2"/>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ind w:left="284"/>
              <w:jc w:val="left"/>
              <w:rPr>
                <w:rFonts w:eastAsia="SimHei"/>
                <w:snapToGrid/>
                <w:sz w:val="15"/>
                <w:szCs w:val="15"/>
                <w:lang w:val="en-GB"/>
              </w:rPr>
            </w:pPr>
            <w:r w:rsidRPr="00F72D0B">
              <w:rPr>
                <w:rFonts w:eastAsia="SimHei"/>
                <w:snapToGrid/>
                <w:sz w:val="15"/>
                <w:szCs w:val="15"/>
                <w:lang w:val="en-GB"/>
              </w:rPr>
              <w:t>共计</w:t>
            </w:r>
          </w:p>
        </w:tc>
        <w:tc>
          <w:tcPr>
            <w:tcW w:w="935" w:type="dxa"/>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523 029</w:t>
            </w:r>
          </w:p>
        </w:tc>
        <w:tc>
          <w:tcPr>
            <w:tcW w:w="936" w:type="dxa"/>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521 032</w:t>
            </w:r>
          </w:p>
        </w:tc>
        <w:tc>
          <w:tcPr>
            <w:tcW w:w="936" w:type="dxa"/>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520 189</w:t>
            </w:r>
          </w:p>
        </w:tc>
        <w:tc>
          <w:tcPr>
            <w:tcW w:w="936" w:type="dxa"/>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519 615</w:t>
            </w:r>
          </w:p>
        </w:tc>
        <w:tc>
          <w:tcPr>
            <w:tcW w:w="936" w:type="dxa"/>
            <w:gridSpan w:val="2"/>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140 145</w:t>
            </w:r>
          </w:p>
        </w:tc>
        <w:tc>
          <w:tcPr>
            <w:tcW w:w="936" w:type="dxa"/>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147 912</w:t>
            </w:r>
          </w:p>
        </w:tc>
        <w:tc>
          <w:tcPr>
            <w:tcW w:w="936" w:type="dxa"/>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154 967</w:t>
            </w:r>
          </w:p>
        </w:tc>
        <w:tc>
          <w:tcPr>
            <w:tcW w:w="936" w:type="dxa"/>
            <w:tcBorders>
              <w:top w:val="single" w:sz="12"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160 729</w:t>
            </w:r>
          </w:p>
        </w:tc>
      </w:tr>
      <w:tr w:rsidR="007C63EF" w:rsidRPr="00F72D0B" w:rsidTr="00F72D0B">
        <w:tc>
          <w:tcPr>
            <w:tcW w:w="833"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rFonts w:eastAsia="SimHei"/>
                <w:snapToGrid/>
                <w:sz w:val="15"/>
                <w:szCs w:val="15"/>
                <w:lang w:val="en-GB"/>
              </w:rPr>
            </w:pPr>
            <w:r w:rsidRPr="00F72D0B">
              <w:rPr>
                <w:rFonts w:eastAsia="SimHei"/>
                <w:snapToGrid/>
                <w:sz w:val="15"/>
                <w:szCs w:val="15"/>
                <w:lang w:val="en-GB"/>
              </w:rPr>
              <w:t>共计</w:t>
            </w:r>
          </w:p>
        </w:tc>
        <w:tc>
          <w:tcPr>
            <w:tcW w:w="935"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86 145</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88 670</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86 331</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86 924</w:t>
            </w:r>
          </w:p>
        </w:tc>
        <w:tc>
          <w:tcPr>
            <w:tcW w:w="936" w:type="dxa"/>
            <w:gridSpan w:val="2"/>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28 156</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30 460</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30 298</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30 729</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七年级</w:t>
            </w:r>
          </w:p>
        </w:tc>
        <w:tc>
          <w:tcPr>
            <w:tcW w:w="1300"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其中</w:t>
            </w:r>
            <w:r w:rsidR="00FD7181" w:rsidRPr="00F72D0B">
              <w:rPr>
                <w:snapToGrid/>
                <w:sz w:val="15"/>
                <w:szCs w:val="15"/>
                <w:lang w:val="en-GB"/>
              </w:rPr>
              <w:t>：</w:t>
            </w:r>
            <w:r w:rsidRPr="00F72D0B">
              <w:rPr>
                <w:snapToGrid/>
                <w:sz w:val="15"/>
                <w:szCs w:val="15"/>
                <w:lang w:val="en-GB"/>
              </w:rPr>
              <w:t>辍学学生百分比</w:t>
            </w:r>
          </w:p>
        </w:tc>
        <w:tc>
          <w:tcPr>
            <w:tcW w:w="935"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6</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1</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5</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8</w:t>
            </w:r>
          </w:p>
        </w:tc>
        <w:tc>
          <w:tcPr>
            <w:tcW w:w="936" w:type="dxa"/>
            <w:gridSpan w:val="2"/>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3</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1</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男生</w:t>
            </w:r>
            <w:r w:rsidR="00FD7181" w:rsidRPr="00F72D0B">
              <w:rPr>
                <w:snapToGrid/>
                <w:sz w:val="15"/>
                <w:szCs w:val="15"/>
                <w:lang w:val="en-GB"/>
              </w:rPr>
              <w:t>%</w:t>
            </w:r>
          </w:p>
        </w:tc>
        <w:tc>
          <w:tcPr>
            <w:tcW w:w="935"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1</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4</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8</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3</w:t>
            </w:r>
          </w:p>
        </w:tc>
        <w:tc>
          <w:tcPr>
            <w:tcW w:w="936" w:type="dxa"/>
            <w:gridSpan w:val="2"/>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4</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2</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女生</w:t>
            </w:r>
            <w:r w:rsidR="00FD7181" w:rsidRPr="00F72D0B">
              <w:rPr>
                <w:snapToGrid/>
                <w:sz w:val="15"/>
                <w:szCs w:val="15"/>
                <w:lang w:val="en-GB" w:eastAsia="en-US"/>
              </w:rPr>
              <w:t>1.</w:t>
            </w:r>
            <w:r w:rsidRPr="00F72D0B">
              <w:rPr>
                <w:snapToGrid/>
                <w:sz w:val="15"/>
                <w:szCs w:val="15"/>
                <w:lang w:val="en-GB" w:eastAsia="en-US"/>
              </w:rPr>
              <w:t xml:space="preserve"> </w:t>
            </w:r>
            <w:r w:rsidR="00FD7181" w:rsidRPr="00F72D0B">
              <w:rPr>
                <w:snapToGrid/>
                <w:sz w:val="15"/>
                <w:szCs w:val="15"/>
                <w:lang w:val="en-GB" w:eastAsia="en-US"/>
              </w:rPr>
              <w:t>%</w:t>
            </w:r>
            <w:r w:rsidRPr="00F72D0B">
              <w:rPr>
                <w:snapToGrid/>
                <w:sz w:val="15"/>
                <w:szCs w:val="15"/>
                <w:lang w:val="en-GB" w:eastAsia="en-US"/>
              </w:rPr>
              <w:t xml:space="preserve"> </w:t>
            </w:r>
          </w:p>
        </w:tc>
        <w:tc>
          <w:tcPr>
            <w:tcW w:w="935"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1</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7</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3</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4</w:t>
            </w:r>
          </w:p>
        </w:tc>
        <w:tc>
          <w:tcPr>
            <w:tcW w:w="936" w:type="dxa"/>
            <w:gridSpan w:val="2"/>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3</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0</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b/>
                <w:snapToGrid/>
                <w:sz w:val="15"/>
                <w:szCs w:val="15"/>
                <w:lang w:val="en-GB" w:eastAsia="en-US"/>
              </w:rPr>
            </w:pPr>
            <w:r w:rsidRPr="00F72D0B">
              <w:rPr>
                <w:rFonts w:eastAsia="SimHei"/>
                <w:snapToGrid/>
                <w:sz w:val="15"/>
                <w:szCs w:val="15"/>
                <w:lang w:val="en-GB"/>
              </w:rPr>
              <w:t>共计</w:t>
            </w:r>
          </w:p>
        </w:tc>
        <w:tc>
          <w:tcPr>
            <w:tcW w:w="935"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84 888</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84 562</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87 745</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85 591</w:t>
            </w:r>
          </w:p>
        </w:tc>
        <w:tc>
          <w:tcPr>
            <w:tcW w:w="936" w:type="dxa"/>
            <w:gridSpan w:val="2"/>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27 477</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28 314</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30 518</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30 487</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八年级</w:t>
            </w:r>
          </w:p>
        </w:tc>
        <w:tc>
          <w:tcPr>
            <w:tcW w:w="1300"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其中</w:t>
            </w:r>
            <w:r w:rsidR="00FD7181" w:rsidRPr="00F72D0B">
              <w:rPr>
                <w:snapToGrid/>
                <w:sz w:val="15"/>
                <w:szCs w:val="15"/>
                <w:lang w:val="en-GB"/>
              </w:rPr>
              <w:t>：</w:t>
            </w:r>
            <w:r w:rsidRPr="00F72D0B">
              <w:rPr>
                <w:snapToGrid/>
                <w:sz w:val="15"/>
                <w:szCs w:val="15"/>
                <w:lang w:val="en-GB"/>
              </w:rPr>
              <w:t>辍学学生百分比</w:t>
            </w:r>
          </w:p>
        </w:tc>
        <w:tc>
          <w:tcPr>
            <w:tcW w:w="935"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3</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6</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2</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7</w:t>
            </w:r>
          </w:p>
        </w:tc>
        <w:tc>
          <w:tcPr>
            <w:tcW w:w="936" w:type="dxa"/>
            <w:gridSpan w:val="2"/>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2</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5</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1</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男生</w:t>
            </w:r>
            <w:r w:rsidR="00FD7181" w:rsidRPr="00F72D0B">
              <w:rPr>
                <w:snapToGrid/>
                <w:sz w:val="15"/>
                <w:szCs w:val="15"/>
                <w:lang w:val="en-GB"/>
              </w:rPr>
              <w:t>%</w:t>
            </w:r>
          </w:p>
        </w:tc>
        <w:tc>
          <w:tcPr>
            <w:tcW w:w="935"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2</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4</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8</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8</w:t>
            </w:r>
          </w:p>
        </w:tc>
        <w:tc>
          <w:tcPr>
            <w:tcW w:w="936" w:type="dxa"/>
            <w:gridSpan w:val="2"/>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4</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3</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9</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1</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女生</w:t>
            </w:r>
            <w:r w:rsidR="00FD7181" w:rsidRPr="00F72D0B">
              <w:rPr>
                <w:snapToGrid/>
                <w:sz w:val="15"/>
                <w:szCs w:val="15"/>
                <w:lang w:val="en-GB"/>
              </w:rPr>
              <w:t>2.</w:t>
            </w:r>
            <w:r w:rsidRPr="00F72D0B">
              <w:rPr>
                <w:snapToGrid/>
                <w:sz w:val="15"/>
                <w:szCs w:val="15"/>
                <w:lang w:val="en-GB" w:eastAsia="en-US"/>
              </w:rPr>
              <w:t xml:space="preserve"> </w:t>
            </w:r>
            <w:r w:rsidR="00FD7181" w:rsidRPr="00F72D0B">
              <w:rPr>
                <w:snapToGrid/>
                <w:sz w:val="15"/>
                <w:szCs w:val="15"/>
                <w:lang w:val="en-GB" w:eastAsia="en-US"/>
              </w:rPr>
              <w:t>%</w:t>
            </w:r>
            <w:r w:rsidRPr="00F72D0B">
              <w:rPr>
                <w:snapToGrid/>
                <w:sz w:val="15"/>
                <w:szCs w:val="15"/>
                <w:lang w:val="en-GB" w:eastAsia="en-US"/>
              </w:rPr>
              <w:t xml:space="preserve"> </w:t>
            </w:r>
          </w:p>
        </w:tc>
        <w:tc>
          <w:tcPr>
            <w:tcW w:w="935"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3</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7</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5</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6</w:t>
            </w:r>
          </w:p>
        </w:tc>
        <w:tc>
          <w:tcPr>
            <w:tcW w:w="936" w:type="dxa"/>
            <w:gridSpan w:val="2"/>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9</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6</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8</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0</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rFonts w:eastAsia="SimHei"/>
                <w:snapToGrid/>
                <w:sz w:val="15"/>
                <w:szCs w:val="15"/>
                <w:lang w:val="en-GB"/>
              </w:rPr>
            </w:pPr>
          </w:p>
        </w:tc>
        <w:tc>
          <w:tcPr>
            <w:tcW w:w="1300"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rFonts w:eastAsia="SimHei"/>
                <w:snapToGrid/>
                <w:sz w:val="15"/>
                <w:szCs w:val="15"/>
                <w:lang w:val="en-GB"/>
              </w:rPr>
            </w:pPr>
            <w:r w:rsidRPr="00F72D0B">
              <w:rPr>
                <w:rFonts w:eastAsia="SimHei"/>
                <w:snapToGrid/>
                <w:sz w:val="15"/>
                <w:szCs w:val="15"/>
                <w:lang w:val="en-GB"/>
              </w:rPr>
              <w:t>共计</w:t>
            </w:r>
          </w:p>
        </w:tc>
        <w:tc>
          <w:tcPr>
            <w:tcW w:w="935"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90 282</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87 775</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87 573</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89 257</w:t>
            </w:r>
          </w:p>
        </w:tc>
        <w:tc>
          <w:tcPr>
            <w:tcW w:w="936" w:type="dxa"/>
            <w:gridSpan w:val="2"/>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26 697</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26 813</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27 767</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29 508</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九年级</w:t>
            </w:r>
          </w:p>
        </w:tc>
        <w:tc>
          <w:tcPr>
            <w:tcW w:w="1300"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其中</w:t>
            </w:r>
            <w:r w:rsidR="00FD7181" w:rsidRPr="00F72D0B">
              <w:rPr>
                <w:snapToGrid/>
                <w:sz w:val="15"/>
                <w:szCs w:val="15"/>
                <w:lang w:val="en-GB"/>
              </w:rPr>
              <w:t>：</w:t>
            </w:r>
            <w:r w:rsidRPr="00F72D0B">
              <w:rPr>
                <w:snapToGrid/>
                <w:sz w:val="15"/>
                <w:szCs w:val="15"/>
                <w:lang w:val="en-GB"/>
              </w:rPr>
              <w:t>辍学学生百分比</w:t>
            </w:r>
          </w:p>
        </w:tc>
        <w:tc>
          <w:tcPr>
            <w:tcW w:w="935"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3</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0</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2</w:t>
            </w:r>
          </w:p>
        </w:tc>
        <w:tc>
          <w:tcPr>
            <w:tcW w:w="936" w:type="dxa"/>
            <w:gridSpan w:val="2"/>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1.</w:t>
            </w:r>
            <w:r w:rsidRPr="00F72D0B">
              <w:rPr>
                <w:snapToGrid/>
                <w:sz w:val="15"/>
                <w:szCs w:val="15"/>
                <w:lang w:val="en-GB" w:eastAsia="en-US"/>
              </w:rPr>
              <w:t>8</w:t>
            </w:r>
          </w:p>
        </w:tc>
        <w:tc>
          <w:tcPr>
            <w:tcW w:w="936"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0.</w:t>
            </w:r>
            <w:r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1.</w:t>
            </w:r>
            <w:r w:rsidRPr="00F72D0B">
              <w:rPr>
                <w:snapToGrid/>
                <w:sz w:val="15"/>
                <w:szCs w:val="15"/>
                <w:lang w:val="en-GB" w:eastAsia="en-US"/>
              </w:rPr>
              <w:t>7</w:t>
            </w:r>
          </w:p>
        </w:tc>
        <w:tc>
          <w:tcPr>
            <w:tcW w:w="936"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2.</w:t>
            </w:r>
            <w:r w:rsidRPr="00F72D0B">
              <w:rPr>
                <w:snapToGrid/>
                <w:sz w:val="15"/>
                <w:szCs w:val="15"/>
                <w:lang w:val="en-GB" w:eastAsia="en-US"/>
              </w:rPr>
              <w:t>3</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男生</w:t>
            </w:r>
            <w:r w:rsidR="00FD7181" w:rsidRPr="00F72D0B">
              <w:rPr>
                <w:snapToGrid/>
                <w:sz w:val="15"/>
                <w:szCs w:val="15"/>
                <w:lang w:val="en-GB"/>
              </w:rPr>
              <w:t>%</w:t>
            </w:r>
          </w:p>
        </w:tc>
        <w:tc>
          <w:tcPr>
            <w:tcW w:w="935"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0</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5</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4</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8</w:t>
            </w:r>
          </w:p>
        </w:tc>
        <w:tc>
          <w:tcPr>
            <w:tcW w:w="936" w:type="dxa"/>
            <w:gridSpan w:val="2"/>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5.</w:t>
            </w:r>
            <w:r w:rsidRPr="00F72D0B">
              <w:rPr>
                <w:snapToGrid/>
                <w:sz w:val="15"/>
                <w:szCs w:val="15"/>
                <w:lang w:val="en-GB" w:eastAsia="en-US"/>
              </w:rPr>
              <w:t>9</w:t>
            </w:r>
          </w:p>
        </w:tc>
        <w:tc>
          <w:tcPr>
            <w:tcW w:w="936" w:type="dxa"/>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4.</w:t>
            </w:r>
            <w:r w:rsidRPr="00F72D0B">
              <w:rPr>
                <w:snapToGrid/>
                <w:sz w:val="15"/>
                <w:szCs w:val="15"/>
                <w:lang w:val="en-GB" w:eastAsia="en-US"/>
              </w:rPr>
              <w:t>2</w:t>
            </w:r>
          </w:p>
        </w:tc>
        <w:tc>
          <w:tcPr>
            <w:tcW w:w="936" w:type="dxa"/>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5.</w:t>
            </w:r>
            <w:r w:rsidRPr="00F72D0B">
              <w:rPr>
                <w:snapToGrid/>
                <w:sz w:val="15"/>
                <w:szCs w:val="15"/>
                <w:lang w:val="en-GB" w:eastAsia="en-US"/>
              </w:rPr>
              <w:t>8</w:t>
            </w:r>
          </w:p>
        </w:tc>
        <w:tc>
          <w:tcPr>
            <w:tcW w:w="936" w:type="dxa"/>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7.</w:t>
            </w:r>
            <w:r w:rsidRPr="00F72D0B">
              <w:rPr>
                <w:snapToGrid/>
                <w:sz w:val="15"/>
                <w:szCs w:val="15"/>
                <w:lang w:val="en-GB" w:eastAsia="en-US"/>
              </w:rPr>
              <w:t>0</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女生</w:t>
            </w:r>
            <w:r w:rsidR="00FD7181" w:rsidRPr="00F72D0B">
              <w:rPr>
                <w:snapToGrid/>
                <w:sz w:val="15"/>
                <w:szCs w:val="15"/>
                <w:lang w:val="en-GB"/>
              </w:rPr>
              <w:t>3.</w:t>
            </w:r>
            <w:r w:rsidRPr="00F72D0B">
              <w:rPr>
                <w:snapToGrid/>
                <w:sz w:val="15"/>
                <w:szCs w:val="15"/>
                <w:lang w:val="en-GB" w:eastAsia="en-US"/>
              </w:rPr>
              <w:t xml:space="preserve"> </w:t>
            </w:r>
            <w:r w:rsidR="00FD7181" w:rsidRPr="00F72D0B">
              <w:rPr>
                <w:snapToGrid/>
                <w:sz w:val="15"/>
                <w:szCs w:val="15"/>
                <w:lang w:val="en-GB" w:eastAsia="en-US"/>
              </w:rPr>
              <w:t>%</w:t>
            </w:r>
            <w:r w:rsidRPr="00F72D0B">
              <w:rPr>
                <w:snapToGrid/>
                <w:sz w:val="15"/>
                <w:szCs w:val="15"/>
                <w:lang w:val="en-GB" w:eastAsia="en-US"/>
              </w:rPr>
              <w:t xml:space="preserve"> </w:t>
            </w:r>
          </w:p>
        </w:tc>
        <w:tc>
          <w:tcPr>
            <w:tcW w:w="935"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5</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2</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4</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7</w:t>
            </w:r>
          </w:p>
        </w:tc>
        <w:tc>
          <w:tcPr>
            <w:tcW w:w="936" w:type="dxa"/>
            <w:gridSpan w:val="2"/>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7.</w:t>
            </w:r>
            <w:r w:rsidR="007C63EF" w:rsidRPr="00F72D0B">
              <w:rPr>
                <w:snapToGrid/>
                <w:sz w:val="15"/>
                <w:szCs w:val="15"/>
                <w:lang w:val="en-GB" w:eastAsia="en-US"/>
              </w:rPr>
              <w:t>6</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7.</w:t>
            </w:r>
            <w:r w:rsidR="007C63EF" w:rsidRPr="00F72D0B">
              <w:rPr>
                <w:snapToGrid/>
                <w:sz w:val="15"/>
                <w:szCs w:val="15"/>
                <w:lang w:val="en-GB" w:eastAsia="en-US"/>
              </w:rPr>
              <w:t>5</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7.</w:t>
            </w:r>
            <w:r w:rsidR="007C63EF" w:rsidRPr="00F72D0B">
              <w:rPr>
                <w:snapToGrid/>
                <w:sz w:val="15"/>
                <w:szCs w:val="15"/>
                <w:lang w:val="en-GB" w:eastAsia="en-US"/>
              </w:rPr>
              <w:t>3</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7.</w:t>
            </w:r>
            <w:r w:rsidR="007C63EF" w:rsidRPr="00F72D0B">
              <w:rPr>
                <w:snapToGrid/>
                <w:sz w:val="15"/>
                <w:szCs w:val="15"/>
                <w:lang w:val="en-GB" w:eastAsia="en-US"/>
              </w:rPr>
              <w:t>4</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b/>
                <w:snapToGrid/>
                <w:sz w:val="15"/>
                <w:szCs w:val="15"/>
                <w:lang w:val="en-GB" w:eastAsia="en-US"/>
              </w:rPr>
            </w:pPr>
            <w:r w:rsidRPr="00F72D0B">
              <w:rPr>
                <w:rFonts w:eastAsia="SimHei"/>
                <w:snapToGrid/>
                <w:sz w:val="15"/>
                <w:szCs w:val="15"/>
                <w:lang w:val="en-GB"/>
              </w:rPr>
              <w:t>共计</w:t>
            </w:r>
          </w:p>
        </w:tc>
        <w:tc>
          <w:tcPr>
            <w:tcW w:w="935"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88 565</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89 494</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87 359</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87 425</w:t>
            </w:r>
          </w:p>
        </w:tc>
        <w:tc>
          <w:tcPr>
            <w:tcW w:w="936" w:type="dxa"/>
            <w:gridSpan w:val="2"/>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21 393</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24 237</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24 381</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25 273</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十年级</w:t>
            </w:r>
          </w:p>
        </w:tc>
        <w:tc>
          <w:tcPr>
            <w:tcW w:w="1300"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其中</w:t>
            </w:r>
            <w:r w:rsidR="00FD7181" w:rsidRPr="00F72D0B">
              <w:rPr>
                <w:snapToGrid/>
                <w:sz w:val="15"/>
                <w:szCs w:val="15"/>
                <w:lang w:val="en-GB"/>
              </w:rPr>
              <w:t>：</w:t>
            </w:r>
            <w:r w:rsidRPr="00F72D0B">
              <w:rPr>
                <w:snapToGrid/>
                <w:sz w:val="15"/>
                <w:szCs w:val="15"/>
                <w:lang w:val="en-GB"/>
              </w:rPr>
              <w:t>离开其中</w:t>
            </w:r>
            <w:r w:rsidR="00FD7181" w:rsidRPr="00F72D0B">
              <w:rPr>
                <w:snapToGrid/>
                <w:sz w:val="15"/>
                <w:szCs w:val="15"/>
                <w:lang w:val="en-GB"/>
              </w:rPr>
              <w:t>：</w:t>
            </w:r>
            <w:r w:rsidRPr="00F72D0B">
              <w:rPr>
                <w:snapToGrid/>
                <w:sz w:val="15"/>
                <w:szCs w:val="15"/>
                <w:lang w:val="en-GB"/>
              </w:rPr>
              <w:t>辍学学生百分比</w:t>
            </w:r>
          </w:p>
        </w:tc>
        <w:tc>
          <w:tcPr>
            <w:tcW w:w="935"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7</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0</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4</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7</w:t>
            </w:r>
          </w:p>
        </w:tc>
        <w:tc>
          <w:tcPr>
            <w:tcW w:w="936" w:type="dxa"/>
            <w:gridSpan w:val="2"/>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8.</w:t>
            </w:r>
            <w:r w:rsidR="007C63EF" w:rsidRPr="00F72D0B">
              <w:rPr>
                <w:snapToGrid/>
                <w:sz w:val="15"/>
                <w:szCs w:val="15"/>
                <w:lang w:val="en-GB" w:eastAsia="en-US"/>
              </w:rPr>
              <w:t>0</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6</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6</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男生</w:t>
            </w:r>
            <w:r w:rsidR="00FD7181" w:rsidRPr="00F72D0B">
              <w:rPr>
                <w:snapToGrid/>
                <w:sz w:val="15"/>
                <w:szCs w:val="15"/>
                <w:lang w:val="en-GB"/>
              </w:rPr>
              <w:t>%</w:t>
            </w:r>
          </w:p>
        </w:tc>
        <w:tc>
          <w:tcPr>
            <w:tcW w:w="935"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3</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5</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7</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3</w:t>
            </w:r>
          </w:p>
        </w:tc>
        <w:tc>
          <w:tcPr>
            <w:tcW w:w="936" w:type="dxa"/>
            <w:gridSpan w:val="2"/>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1.</w:t>
            </w:r>
            <w:r w:rsidRPr="00F72D0B">
              <w:rPr>
                <w:snapToGrid/>
                <w:sz w:val="15"/>
                <w:szCs w:val="15"/>
                <w:lang w:val="en-GB" w:eastAsia="en-US"/>
              </w:rPr>
              <w:t>1</w:t>
            </w:r>
          </w:p>
        </w:tc>
        <w:tc>
          <w:tcPr>
            <w:tcW w:w="936" w:type="dxa"/>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0.</w:t>
            </w:r>
            <w:r w:rsidRPr="00F72D0B">
              <w:rPr>
                <w:snapToGrid/>
                <w:sz w:val="15"/>
                <w:szCs w:val="15"/>
                <w:lang w:val="en-GB" w:eastAsia="en-US"/>
              </w:rPr>
              <w:t>6</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9.</w:t>
            </w:r>
            <w:r w:rsidR="007C63EF" w:rsidRPr="00F72D0B">
              <w:rPr>
                <w:snapToGrid/>
                <w:sz w:val="15"/>
                <w:szCs w:val="15"/>
                <w:lang w:val="en-GB" w:eastAsia="en-US"/>
              </w:rPr>
              <w:t>7</w:t>
            </w:r>
          </w:p>
        </w:tc>
        <w:tc>
          <w:tcPr>
            <w:tcW w:w="936" w:type="dxa"/>
            <w:shd w:val="clear" w:color="auto" w:fill="auto"/>
            <w:vAlign w:val="bottom"/>
          </w:tcPr>
          <w:p w:rsidR="007C63EF" w:rsidRPr="00F72D0B" w:rsidRDefault="007C63EF"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FD7181" w:rsidRPr="00F72D0B">
              <w:rPr>
                <w:snapToGrid/>
                <w:sz w:val="15"/>
                <w:szCs w:val="15"/>
                <w:lang w:val="en-GB" w:eastAsia="en-US"/>
              </w:rPr>
              <w:t>0.</w:t>
            </w:r>
            <w:r w:rsidRPr="00F72D0B">
              <w:rPr>
                <w:snapToGrid/>
                <w:sz w:val="15"/>
                <w:szCs w:val="15"/>
                <w:lang w:val="en-GB" w:eastAsia="en-US"/>
              </w:rPr>
              <w:t>3</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女生</w:t>
            </w:r>
            <w:r w:rsidR="00FD7181" w:rsidRPr="00F72D0B">
              <w:rPr>
                <w:snapToGrid/>
                <w:sz w:val="15"/>
                <w:szCs w:val="15"/>
                <w:lang w:val="en-GB"/>
              </w:rPr>
              <w:t>4.</w:t>
            </w:r>
            <w:r w:rsidRPr="00F72D0B">
              <w:rPr>
                <w:snapToGrid/>
                <w:sz w:val="15"/>
                <w:szCs w:val="15"/>
                <w:lang w:val="en-GB" w:eastAsia="en-US"/>
              </w:rPr>
              <w:t xml:space="preserve"> </w:t>
            </w:r>
            <w:r w:rsidR="00FD7181" w:rsidRPr="00F72D0B">
              <w:rPr>
                <w:snapToGrid/>
                <w:sz w:val="15"/>
                <w:szCs w:val="15"/>
                <w:lang w:val="en-GB" w:eastAsia="en-US"/>
              </w:rPr>
              <w:t>%</w:t>
            </w:r>
            <w:r w:rsidRPr="00F72D0B">
              <w:rPr>
                <w:snapToGrid/>
                <w:sz w:val="15"/>
                <w:szCs w:val="15"/>
                <w:lang w:val="en-GB" w:eastAsia="en-US"/>
              </w:rPr>
              <w:t xml:space="preserve"> </w:t>
            </w:r>
          </w:p>
        </w:tc>
        <w:tc>
          <w:tcPr>
            <w:tcW w:w="935"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9</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3</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gridSpan w:val="2"/>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0</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4</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5</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0</w:t>
            </w:r>
          </w:p>
        </w:tc>
      </w:tr>
      <w:tr w:rsidR="007C63EF" w:rsidRPr="00F72D0B" w:rsidTr="00F72D0B">
        <w:tc>
          <w:tcPr>
            <w:tcW w:w="833" w:type="dxa"/>
            <w:shd w:val="clear" w:color="auto" w:fill="auto"/>
            <w:vAlign w:val="bottom"/>
          </w:tcPr>
          <w:p w:rsidR="007C63EF" w:rsidRPr="00F72D0B" w:rsidRDefault="007C63EF" w:rsidP="007C63EF">
            <w:pPr>
              <w:keepNext/>
              <w:keepLines/>
              <w:tabs>
                <w:tab w:val="clear" w:pos="431"/>
              </w:tabs>
              <w:overflowPunct/>
              <w:adjustRightInd/>
              <w:snapToGrid/>
              <w:jc w:val="left"/>
              <w:rPr>
                <w:snapToGrid/>
                <w:sz w:val="15"/>
                <w:szCs w:val="15"/>
                <w:lang w:val="en-GB" w:eastAsia="en-US"/>
              </w:rPr>
            </w:pPr>
          </w:p>
        </w:tc>
        <w:tc>
          <w:tcPr>
            <w:tcW w:w="1300" w:type="dxa"/>
            <w:tcBorders>
              <w:top w:val="single" w:sz="4" w:space="0" w:color="auto"/>
              <w:bottom w:val="single" w:sz="4" w:space="0" w:color="auto"/>
            </w:tcBorders>
            <w:shd w:val="clear" w:color="auto" w:fill="auto"/>
            <w:vAlign w:val="bottom"/>
          </w:tcPr>
          <w:p w:rsidR="007C63EF" w:rsidRPr="00F72D0B" w:rsidRDefault="00FD7181" w:rsidP="007C63EF">
            <w:pPr>
              <w:tabs>
                <w:tab w:val="clear" w:pos="431"/>
              </w:tabs>
              <w:overflowPunct/>
              <w:adjustRightInd/>
              <w:snapToGrid/>
              <w:jc w:val="left"/>
              <w:rPr>
                <w:b/>
                <w:snapToGrid/>
                <w:sz w:val="15"/>
                <w:szCs w:val="15"/>
                <w:lang w:val="en-GB" w:eastAsia="en-US"/>
              </w:rPr>
            </w:pPr>
            <w:r w:rsidRPr="00F72D0B">
              <w:rPr>
                <w:rFonts w:eastAsia="SimHei"/>
                <w:snapToGrid/>
                <w:sz w:val="15"/>
                <w:szCs w:val="15"/>
                <w:lang w:val="en-GB"/>
              </w:rPr>
              <w:t>5.</w:t>
            </w:r>
            <w:r w:rsidR="007C63EF" w:rsidRPr="00F72D0B">
              <w:rPr>
                <w:rFonts w:eastAsia="SimHei"/>
                <w:snapToGrid/>
                <w:sz w:val="15"/>
                <w:szCs w:val="15"/>
                <w:lang w:val="en-GB"/>
              </w:rPr>
              <w:t xml:space="preserve"> </w:t>
            </w:r>
            <w:r w:rsidR="007C63EF" w:rsidRPr="00F72D0B">
              <w:rPr>
                <w:rFonts w:eastAsia="SimHei"/>
                <w:snapToGrid/>
                <w:sz w:val="15"/>
                <w:szCs w:val="15"/>
                <w:lang w:val="en-GB"/>
              </w:rPr>
              <w:t>共计</w:t>
            </w:r>
          </w:p>
        </w:tc>
        <w:tc>
          <w:tcPr>
            <w:tcW w:w="935" w:type="dxa"/>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87 180</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87 692</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88 160</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86 636</w:t>
            </w:r>
          </w:p>
        </w:tc>
        <w:tc>
          <w:tcPr>
            <w:tcW w:w="936" w:type="dxa"/>
            <w:gridSpan w:val="2"/>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18 816</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20 148</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22 729</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right"/>
              <w:rPr>
                <w:b/>
                <w:snapToGrid/>
                <w:sz w:val="15"/>
                <w:szCs w:val="15"/>
                <w:lang w:val="en-GB" w:eastAsia="en-US"/>
              </w:rPr>
            </w:pPr>
            <w:r w:rsidRPr="00F72D0B">
              <w:rPr>
                <w:b/>
                <w:snapToGrid/>
                <w:sz w:val="15"/>
                <w:szCs w:val="15"/>
                <w:lang w:val="en-GB" w:eastAsia="en-US"/>
              </w:rPr>
              <w:t>22 866</w:t>
            </w:r>
          </w:p>
        </w:tc>
      </w:tr>
      <w:tr w:rsidR="007C63EF" w:rsidRPr="00F72D0B" w:rsidTr="00F72D0B">
        <w:tc>
          <w:tcPr>
            <w:tcW w:w="833" w:type="dxa"/>
            <w:shd w:val="clear" w:color="auto" w:fill="auto"/>
            <w:vAlign w:val="bottom"/>
          </w:tcPr>
          <w:p w:rsidR="007C63EF" w:rsidRPr="00F72D0B" w:rsidRDefault="007C63EF" w:rsidP="007C63EF">
            <w:pPr>
              <w:keepNext/>
              <w:keepLines/>
              <w:tabs>
                <w:tab w:val="clear" w:pos="431"/>
              </w:tabs>
              <w:overflowPunct/>
              <w:adjustRightInd/>
              <w:snapToGrid/>
              <w:jc w:val="left"/>
              <w:rPr>
                <w:snapToGrid/>
                <w:sz w:val="15"/>
                <w:szCs w:val="15"/>
                <w:lang w:val="en-GB" w:eastAsia="en-US"/>
              </w:rPr>
            </w:pPr>
            <w:r w:rsidRPr="00F72D0B">
              <w:rPr>
                <w:snapToGrid/>
                <w:sz w:val="15"/>
                <w:szCs w:val="15"/>
                <w:lang w:val="en-GB"/>
              </w:rPr>
              <w:t>十一年级</w:t>
            </w:r>
          </w:p>
        </w:tc>
        <w:tc>
          <w:tcPr>
            <w:tcW w:w="1300" w:type="dxa"/>
            <w:tcBorders>
              <w:top w:val="single" w:sz="4" w:space="0" w:color="auto"/>
            </w:tcBorders>
            <w:shd w:val="clear" w:color="auto" w:fill="auto"/>
            <w:vAlign w:val="bottom"/>
          </w:tcPr>
          <w:p w:rsidR="007C63EF" w:rsidRPr="00F72D0B" w:rsidRDefault="007C63EF" w:rsidP="007C63EF">
            <w:pPr>
              <w:keepNext/>
              <w:keepLines/>
              <w:tabs>
                <w:tab w:val="clear" w:pos="431"/>
              </w:tabs>
              <w:overflowPunct/>
              <w:adjustRightInd/>
              <w:snapToGrid/>
              <w:jc w:val="left"/>
              <w:rPr>
                <w:snapToGrid/>
                <w:sz w:val="15"/>
                <w:szCs w:val="15"/>
                <w:lang w:val="en-GB"/>
              </w:rPr>
            </w:pPr>
            <w:r w:rsidRPr="00F72D0B">
              <w:rPr>
                <w:snapToGrid/>
                <w:sz w:val="15"/>
                <w:szCs w:val="15"/>
                <w:lang w:val="en-GB"/>
              </w:rPr>
              <w:t>其中</w:t>
            </w:r>
            <w:r w:rsidR="00FD7181" w:rsidRPr="00F72D0B">
              <w:rPr>
                <w:snapToGrid/>
                <w:sz w:val="15"/>
                <w:szCs w:val="15"/>
                <w:lang w:val="en-GB"/>
              </w:rPr>
              <w:t>：</w:t>
            </w:r>
            <w:r w:rsidRPr="00F72D0B">
              <w:rPr>
                <w:snapToGrid/>
                <w:sz w:val="15"/>
                <w:szCs w:val="15"/>
                <w:lang w:val="en-GB"/>
              </w:rPr>
              <w:t>辍学学生百分比</w:t>
            </w:r>
          </w:p>
        </w:tc>
        <w:tc>
          <w:tcPr>
            <w:tcW w:w="935" w:type="dxa"/>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2</w:t>
            </w:r>
          </w:p>
        </w:tc>
        <w:tc>
          <w:tcPr>
            <w:tcW w:w="936" w:type="dxa"/>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8</w:t>
            </w:r>
          </w:p>
        </w:tc>
        <w:tc>
          <w:tcPr>
            <w:tcW w:w="936" w:type="dxa"/>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3</w:t>
            </w:r>
          </w:p>
        </w:tc>
        <w:tc>
          <w:tcPr>
            <w:tcW w:w="936" w:type="dxa"/>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3</w:t>
            </w:r>
          </w:p>
        </w:tc>
        <w:tc>
          <w:tcPr>
            <w:tcW w:w="936" w:type="dxa"/>
            <w:gridSpan w:val="2"/>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5</w:t>
            </w:r>
          </w:p>
        </w:tc>
        <w:tc>
          <w:tcPr>
            <w:tcW w:w="936" w:type="dxa"/>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7</w:t>
            </w:r>
          </w:p>
        </w:tc>
        <w:tc>
          <w:tcPr>
            <w:tcW w:w="936" w:type="dxa"/>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5.</w:t>
            </w:r>
            <w:r w:rsidR="007C63EF" w:rsidRPr="00F72D0B">
              <w:rPr>
                <w:snapToGrid/>
                <w:sz w:val="15"/>
                <w:szCs w:val="15"/>
                <w:lang w:val="en-GB" w:eastAsia="en-US"/>
              </w:rPr>
              <w:t>3</w:t>
            </w:r>
          </w:p>
        </w:tc>
        <w:tc>
          <w:tcPr>
            <w:tcW w:w="936" w:type="dxa"/>
            <w:tcBorders>
              <w:top w:val="single" w:sz="4" w:space="0" w:color="auto"/>
            </w:tcBorders>
            <w:shd w:val="clear" w:color="auto" w:fill="auto"/>
            <w:vAlign w:val="bottom"/>
          </w:tcPr>
          <w:p w:rsidR="007C63EF" w:rsidRPr="00F72D0B" w:rsidRDefault="00FD7181" w:rsidP="007C63EF">
            <w:pPr>
              <w:keepNext/>
              <w:keepLines/>
              <w:tabs>
                <w:tab w:val="clear" w:pos="431"/>
              </w:tabs>
              <w:overflowPunct/>
              <w:adjustRightInd/>
              <w:snapToGrid/>
              <w:jc w:val="right"/>
              <w:rPr>
                <w:snapToGrid/>
                <w:sz w:val="15"/>
                <w:szCs w:val="15"/>
                <w:lang w:val="en-GB" w:eastAsia="en-US"/>
              </w:rPr>
            </w:pPr>
            <w:r w:rsidRPr="00F72D0B">
              <w:rPr>
                <w:snapToGrid/>
                <w:sz w:val="15"/>
                <w:szCs w:val="15"/>
                <w:lang w:val="en-GB" w:eastAsia="en-US"/>
              </w:rPr>
              <w:t>6.</w:t>
            </w:r>
            <w:r w:rsidR="007C63EF" w:rsidRPr="00F72D0B">
              <w:rPr>
                <w:snapToGrid/>
                <w:sz w:val="15"/>
                <w:szCs w:val="15"/>
                <w:lang w:val="en-GB" w:eastAsia="en-US"/>
              </w:rPr>
              <w:t>3</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男生</w:t>
            </w:r>
            <w:r w:rsidR="00FD7181" w:rsidRPr="00F72D0B">
              <w:rPr>
                <w:snapToGrid/>
                <w:sz w:val="15"/>
                <w:szCs w:val="15"/>
                <w:lang w:val="en-GB"/>
              </w:rPr>
              <w:t>%</w:t>
            </w:r>
          </w:p>
        </w:tc>
        <w:tc>
          <w:tcPr>
            <w:tcW w:w="935"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8.</w:t>
            </w:r>
            <w:r w:rsidR="007C63EF" w:rsidRPr="00F72D0B">
              <w:rPr>
                <w:snapToGrid/>
                <w:sz w:val="15"/>
                <w:szCs w:val="15"/>
                <w:lang w:val="en-GB" w:eastAsia="en-US"/>
              </w:rPr>
              <w:t>5</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8.</w:t>
            </w:r>
            <w:r w:rsidR="007C63EF" w:rsidRPr="00F72D0B">
              <w:rPr>
                <w:snapToGrid/>
                <w:sz w:val="15"/>
                <w:szCs w:val="15"/>
                <w:lang w:val="en-GB" w:eastAsia="en-US"/>
              </w:rPr>
              <w:t>3</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7.</w:t>
            </w:r>
            <w:r w:rsidR="007C63EF" w:rsidRPr="00F72D0B">
              <w:rPr>
                <w:snapToGrid/>
                <w:sz w:val="15"/>
                <w:szCs w:val="15"/>
                <w:lang w:val="en-GB" w:eastAsia="en-US"/>
              </w:rPr>
              <w:t>9</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9.</w:t>
            </w:r>
            <w:r w:rsidR="007C63EF" w:rsidRPr="00F72D0B">
              <w:rPr>
                <w:snapToGrid/>
                <w:sz w:val="15"/>
                <w:szCs w:val="15"/>
                <w:lang w:val="en-GB" w:eastAsia="en-US"/>
              </w:rPr>
              <w:t>5</w:t>
            </w:r>
          </w:p>
        </w:tc>
        <w:tc>
          <w:tcPr>
            <w:tcW w:w="936" w:type="dxa"/>
            <w:gridSpan w:val="2"/>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8.</w:t>
            </w:r>
            <w:r w:rsidR="007C63EF" w:rsidRPr="00F72D0B">
              <w:rPr>
                <w:snapToGrid/>
                <w:sz w:val="15"/>
                <w:szCs w:val="15"/>
                <w:lang w:val="en-GB" w:eastAsia="en-US"/>
              </w:rPr>
              <w:t>4</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9.</w:t>
            </w:r>
            <w:r w:rsidR="007C63EF" w:rsidRPr="00F72D0B">
              <w:rPr>
                <w:snapToGrid/>
                <w:sz w:val="15"/>
                <w:szCs w:val="15"/>
                <w:lang w:val="en-GB" w:eastAsia="en-US"/>
              </w:rPr>
              <w:t>6</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7.</w:t>
            </w:r>
            <w:r w:rsidR="007C63EF" w:rsidRPr="00F72D0B">
              <w:rPr>
                <w:snapToGrid/>
                <w:sz w:val="15"/>
                <w:szCs w:val="15"/>
                <w:lang w:val="en-GB" w:eastAsia="en-US"/>
              </w:rPr>
              <w:t>5</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9.</w:t>
            </w:r>
            <w:r w:rsidR="007C63EF" w:rsidRPr="00F72D0B">
              <w:rPr>
                <w:snapToGrid/>
                <w:sz w:val="15"/>
                <w:szCs w:val="15"/>
                <w:lang w:val="en-GB" w:eastAsia="en-US"/>
              </w:rPr>
              <w:t>3</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bottom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女生</w:t>
            </w:r>
            <w:r w:rsidR="00FD7181" w:rsidRPr="00F72D0B">
              <w:rPr>
                <w:snapToGrid/>
                <w:sz w:val="15"/>
                <w:szCs w:val="15"/>
                <w:lang w:val="en-GB" w:eastAsia="en-US"/>
              </w:rPr>
              <w:t>%</w:t>
            </w:r>
            <w:r w:rsidRPr="00F72D0B">
              <w:rPr>
                <w:snapToGrid/>
                <w:sz w:val="15"/>
                <w:szCs w:val="15"/>
                <w:lang w:val="en-GB" w:eastAsia="en-US"/>
              </w:rPr>
              <w:t xml:space="preserve"> </w:t>
            </w:r>
          </w:p>
        </w:tc>
        <w:tc>
          <w:tcPr>
            <w:tcW w:w="935"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5</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2</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7</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9</w:t>
            </w:r>
          </w:p>
        </w:tc>
        <w:tc>
          <w:tcPr>
            <w:tcW w:w="936" w:type="dxa"/>
            <w:gridSpan w:val="2"/>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7</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4.</w:t>
            </w:r>
            <w:r w:rsidR="007C63EF" w:rsidRPr="00F72D0B">
              <w:rPr>
                <w:snapToGrid/>
                <w:sz w:val="15"/>
                <w:szCs w:val="15"/>
                <w:lang w:val="en-GB" w:eastAsia="en-US"/>
              </w:rPr>
              <w:t>0</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3</w:t>
            </w:r>
          </w:p>
        </w:tc>
        <w:tc>
          <w:tcPr>
            <w:tcW w:w="936" w:type="dxa"/>
            <w:tcBorders>
              <w:bottom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3.</w:t>
            </w:r>
            <w:r w:rsidR="007C63EF" w:rsidRPr="00F72D0B">
              <w:rPr>
                <w:snapToGrid/>
                <w:sz w:val="15"/>
                <w:szCs w:val="15"/>
                <w:lang w:val="en-GB" w:eastAsia="en-US"/>
              </w:rPr>
              <w:t>5</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十二年级</w:t>
            </w:r>
          </w:p>
        </w:tc>
        <w:tc>
          <w:tcPr>
            <w:tcW w:w="1300" w:type="dxa"/>
            <w:tcBorders>
              <w:top w:val="single" w:sz="4" w:space="0" w:color="auto"/>
              <w:bottom w:val="single" w:sz="4" w:space="0" w:color="auto"/>
            </w:tcBorders>
            <w:shd w:val="clear" w:color="auto" w:fill="auto"/>
            <w:vAlign w:val="bottom"/>
          </w:tcPr>
          <w:p w:rsidR="007C63EF" w:rsidRPr="00F72D0B" w:rsidRDefault="00FD7181" w:rsidP="007C63EF">
            <w:pPr>
              <w:tabs>
                <w:tab w:val="clear" w:pos="431"/>
              </w:tabs>
              <w:overflowPunct/>
              <w:adjustRightInd/>
              <w:snapToGrid/>
              <w:jc w:val="left"/>
              <w:rPr>
                <w:b/>
                <w:snapToGrid/>
                <w:sz w:val="15"/>
                <w:szCs w:val="15"/>
                <w:lang w:val="en-GB" w:eastAsia="en-US"/>
              </w:rPr>
            </w:pPr>
            <w:r w:rsidRPr="00F72D0B">
              <w:rPr>
                <w:rFonts w:eastAsia="SimHei"/>
                <w:snapToGrid/>
                <w:sz w:val="15"/>
                <w:szCs w:val="15"/>
                <w:lang w:val="en-GB"/>
              </w:rPr>
              <w:t>6.</w:t>
            </w:r>
            <w:r w:rsidR="007C63EF" w:rsidRPr="00F72D0B">
              <w:rPr>
                <w:rFonts w:eastAsia="SimHei"/>
                <w:snapToGrid/>
                <w:sz w:val="15"/>
                <w:szCs w:val="15"/>
                <w:lang w:val="en-GB"/>
              </w:rPr>
              <w:t xml:space="preserve"> </w:t>
            </w:r>
            <w:r w:rsidR="007C63EF" w:rsidRPr="00F72D0B">
              <w:rPr>
                <w:rFonts w:eastAsia="SimHei"/>
                <w:snapToGrid/>
                <w:sz w:val="15"/>
                <w:szCs w:val="15"/>
                <w:lang w:val="en-GB"/>
              </w:rPr>
              <w:t>共计</w:t>
            </w:r>
          </w:p>
        </w:tc>
        <w:tc>
          <w:tcPr>
            <w:tcW w:w="935"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85 969</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82 839</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83 021</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83 782</w:t>
            </w:r>
          </w:p>
        </w:tc>
        <w:tc>
          <w:tcPr>
            <w:tcW w:w="936" w:type="dxa"/>
            <w:gridSpan w:val="2"/>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17 606</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17 940</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19 274</w:t>
            </w:r>
          </w:p>
        </w:tc>
        <w:tc>
          <w:tcPr>
            <w:tcW w:w="936" w:type="dxa"/>
            <w:tcBorders>
              <w:top w:val="single" w:sz="4" w:space="0" w:color="auto"/>
              <w:bottom w:val="single" w:sz="4" w:space="0" w:color="auto"/>
            </w:tcBorders>
            <w:shd w:val="clear" w:color="auto" w:fill="auto"/>
            <w:vAlign w:val="bottom"/>
          </w:tcPr>
          <w:p w:rsidR="007C63EF" w:rsidRPr="00F72D0B" w:rsidRDefault="007C63EF" w:rsidP="007C63EF">
            <w:pPr>
              <w:tabs>
                <w:tab w:val="clear" w:pos="431"/>
              </w:tabs>
              <w:overflowPunct/>
              <w:adjustRightInd/>
              <w:snapToGrid/>
              <w:jc w:val="right"/>
              <w:rPr>
                <w:b/>
                <w:snapToGrid/>
                <w:sz w:val="15"/>
                <w:szCs w:val="15"/>
                <w:lang w:val="en-GB" w:eastAsia="en-US"/>
              </w:rPr>
            </w:pPr>
            <w:r w:rsidRPr="00F72D0B">
              <w:rPr>
                <w:b/>
                <w:snapToGrid/>
                <w:sz w:val="15"/>
                <w:szCs w:val="15"/>
                <w:lang w:val="en-GB" w:eastAsia="en-US"/>
              </w:rPr>
              <w:t>21 866</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top w:val="single" w:sz="4"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其中</w:t>
            </w:r>
            <w:r w:rsidR="00FD7181" w:rsidRPr="00F72D0B">
              <w:rPr>
                <w:snapToGrid/>
                <w:sz w:val="15"/>
                <w:szCs w:val="15"/>
                <w:lang w:val="en-GB"/>
              </w:rPr>
              <w:t>：</w:t>
            </w:r>
            <w:r w:rsidRPr="00F72D0B">
              <w:rPr>
                <w:snapToGrid/>
                <w:sz w:val="15"/>
                <w:szCs w:val="15"/>
                <w:lang w:val="en-GB"/>
              </w:rPr>
              <w:t>辍学学生百分比</w:t>
            </w:r>
          </w:p>
        </w:tc>
        <w:tc>
          <w:tcPr>
            <w:tcW w:w="935"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7</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8</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7</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7</w:t>
            </w:r>
          </w:p>
        </w:tc>
        <w:tc>
          <w:tcPr>
            <w:tcW w:w="936" w:type="dxa"/>
            <w:gridSpan w:val="2"/>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2</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9</w:t>
            </w:r>
          </w:p>
        </w:tc>
        <w:tc>
          <w:tcPr>
            <w:tcW w:w="936" w:type="dxa"/>
            <w:tcBorders>
              <w:top w:val="single" w:sz="4"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7</w:t>
            </w:r>
          </w:p>
        </w:tc>
      </w:tr>
      <w:tr w:rsidR="007C63EF" w:rsidRPr="00F72D0B" w:rsidTr="00F72D0B">
        <w:tc>
          <w:tcPr>
            <w:tcW w:w="833"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rPr>
            </w:pPr>
            <w:r w:rsidRPr="00F72D0B">
              <w:rPr>
                <w:snapToGrid/>
                <w:sz w:val="15"/>
                <w:szCs w:val="15"/>
                <w:lang w:val="en-GB"/>
              </w:rPr>
              <w:t>男生</w:t>
            </w:r>
            <w:r w:rsidR="00FD7181" w:rsidRPr="00F72D0B">
              <w:rPr>
                <w:snapToGrid/>
                <w:sz w:val="15"/>
                <w:szCs w:val="15"/>
                <w:lang w:val="en-GB"/>
              </w:rPr>
              <w:t>%</w:t>
            </w:r>
          </w:p>
        </w:tc>
        <w:tc>
          <w:tcPr>
            <w:tcW w:w="935"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6</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6</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5</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6</w:t>
            </w:r>
          </w:p>
        </w:tc>
        <w:tc>
          <w:tcPr>
            <w:tcW w:w="936" w:type="dxa"/>
            <w:gridSpan w:val="2"/>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3</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2</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4</w:t>
            </w:r>
          </w:p>
        </w:tc>
        <w:tc>
          <w:tcPr>
            <w:tcW w:w="936" w:type="dxa"/>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2.</w:t>
            </w:r>
            <w:r w:rsidR="007C63EF" w:rsidRPr="00F72D0B">
              <w:rPr>
                <w:snapToGrid/>
                <w:sz w:val="15"/>
                <w:szCs w:val="15"/>
                <w:lang w:val="en-GB" w:eastAsia="en-US"/>
              </w:rPr>
              <w:t>2</w:t>
            </w:r>
          </w:p>
        </w:tc>
      </w:tr>
      <w:tr w:rsidR="007C63EF" w:rsidRPr="00F72D0B" w:rsidTr="00F72D0B">
        <w:tc>
          <w:tcPr>
            <w:tcW w:w="833" w:type="dxa"/>
            <w:tcBorders>
              <w:bottom w:val="single" w:sz="12"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p>
        </w:tc>
        <w:tc>
          <w:tcPr>
            <w:tcW w:w="1300" w:type="dxa"/>
            <w:tcBorders>
              <w:bottom w:val="single" w:sz="12" w:space="0" w:color="auto"/>
            </w:tcBorders>
            <w:shd w:val="clear" w:color="auto" w:fill="auto"/>
            <w:vAlign w:val="bottom"/>
          </w:tcPr>
          <w:p w:rsidR="007C63EF" w:rsidRPr="00F72D0B" w:rsidRDefault="007C63EF" w:rsidP="007C63EF">
            <w:pPr>
              <w:tabs>
                <w:tab w:val="clear" w:pos="431"/>
              </w:tabs>
              <w:overflowPunct/>
              <w:adjustRightInd/>
              <w:snapToGrid/>
              <w:jc w:val="left"/>
              <w:rPr>
                <w:snapToGrid/>
                <w:sz w:val="15"/>
                <w:szCs w:val="15"/>
                <w:lang w:val="en-GB" w:eastAsia="en-US"/>
              </w:rPr>
            </w:pPr>
            <w:r w:rsidRPr="00F72D0B">
              <w:rPr>
                <w:snapToGrid/>
                <w:sz w:val="15"/>
                <w:szCs w:val="15"/>
                <w:lang w:val="en-GB"/>
              </w:rPr>
              <w:t>女生</w:t>
            </w:r>
            <w:r w:rsidR="00FD7181" w:rsidRPr="00F72D0B">
              <w:rPr>
                <w:snapToGrid/>
                <w:sz w:val="15"/>
                <w:szCs w:val="15"/>
                <w:lang w:val="en-GB"/>
              </w:rPr>
              <w:t>7.</w:t>
            </w:r>
            <w:r w:rsidRPr="00F72D0B">
              <w:rPr>
                <w:snapToGrid/>
                <w:sz w:val="15"/>
                <w:szCs w:val="15"/>
                <w:lang w:val="en-GB" w:eastAsia="en-US"/>
              </w:rPr>
              <w:t xml:space="preserve"> </w:t>
            </w:r>
            <w:r w:rsidR="00FD7181" w:rsidRPr="00F72D0B">
              <w:rPr>
                <w:snapToGrid/>
                <w:sz w:val="15"/>
                <w:szCs w:val="15"/>
                <w:lang w:val="en-GB" w:eastAsia="en-US"/>
              </w:rPr>
              <w:t>%</w:t>
            </w:r>
            <w:r w:rsidRPr="00F72D0B">
              <w:rPr>
                <w:snapToGrid/>
                <w:sz w:val="15"/>
                <w:szCs w:val="15"/>
                <w:lang w:val="en-GB" w:eastAsia="en-US"/>
              </w:rPr>
              <w:t xml:space="preserve"> </w:t>
            </w:r>
          </w:p>
        </w:tc>
        <w:tc>
          <w:tcPr>
            <w:tcW w:w="935" w:type="dxa"/>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9</w:t>
            </w:r>
          </w:p>
        </w:tc>
        <w:tc>
          <w:tcPr>
            <w:tcW w:w="936" w:type="dxa"/>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9</w:t>
            </w:r>
          </w:p>
        </w:tc>
        <w:tc>
          <w:tcPr>
            <w:tcW w:w="936" w:type="dxa"/>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8</w:t>
            </w:r>
          </w:p>
        </w:tc>
        <w:tc>
          <w:tcPr>
            <w:tcW w:w="936" w:type="dxa"/>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7</w:t>
            </w:r>
          </w:p>
        </w:tc>
        <w:tc>
          <w:tcPr>
            <w:tcW w:w="936" w:type="dxa"/>
            <w:gridSpan w:val="2"/>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0.</w:t>
            </w:r>
            <w:r w:rsidR="007C63EF" w:rsidRPr="00F72D0B">
              <w:rPr>
                <w:snapToGrid/>
                <w:sz w:val="15"/>
                <w:szCs w:val="15"/>
                <w:lang w:val="en-GB" w:eastAsia="en-US"/>
              </w:rPr>
              <w:t>9</w:t>
            </w:r>
          </w:p>
        </w:tc>
        <w:tc>
          <w:tcPr>
            <w:tcW w:w="936" w:type="dxa"/>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6</w:t>
            </w:r>
          </w:p>
        </w:tc>
        <w:tc>
          <w:tcPr>
            <w:tcW w:w="936" w:type="dxa"/>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4</w:t>
            </w:r>
          </w:p>
        </w:tc>
        <w:tc>
          <w:tcPr>
            <w:tcW w:w="936" w:type="dxa"/>
            <w:tcBorders>
              <w:bottom w:val="single" w:sz="12" w:space="0" w:color="auto"/>
            </w:tcBorders>
            <w:shd w:val="clear" w:color="auto" w:fill="auto"/>
            <w:vAlign w:val="bottom"/>
          </w:tcPr>
          <w:p w:rsidR="007C63EF" w:rsidRPr="00F72D0B" w:rsidRDefault="00FD7181" w:rsidP="007C63EF">
            <w:pPr>
              <w:tabs>
                <w:tab w:val="clear" w:pos="431"/>
              </w:tabs>
              <w:overflowPunct/>
              <w:adjustRightInd/>
              <w:snapToGrid/>
              <w:jc w:val="right"/>
              <w:rPr>
                <w:snapToGrid/>
                <w:sz w:val="15"/>
                <w:szCs w:val="15"/>
                <w:lang w:val="en-GB" w:eastAsia="en-US"/>
              </w:rPr>
            </w:pPr>
            <w:r w:rsidRPr="00F72D0B">
              <w:rPr>
                <w:snapToGrid/>
                <w:sz w:val="15"/>
                <w:szCs w:val="15"/>
                <w:lang w:val="en-GB" w:eastAsia="en-US"/>
              </w:rPr>
              <w:t>1.</w:t>
            </w:r>
            <w:r w:rsidR="007C63EF" w:rsidRPr="00F72D0B">
              <w:rPr>
                <w:snapToGrid/>
                <w:sz w:val="15"/>
                <w:szCs w:val="15"/>
                <w:lang w:val="en-GB" w:eastAsia="en-US"/>
              </w:rPr>
              <w:t>3</w:t>
            </w:r>
          </w:p>
        </w:tc>
      </w:tr>
    </w:tbl>
    <w:p w:rsidR="007C63EF" w:rsidRPr="00FD7181" w:rsidRDefault="007C63EF" w:rsidP="007C63EF">
      <w:pPr>
        <w:tabs>
          <w:tab w:val="clear" w:pos="431"/>
        </w:tabs>
        <w:suppressAutoHyphens/>
        <w:overflowPunct/>
        <w:adjustRightInd/>
        <w:snapToGrid/>
        <w:spacing w:after="120"/>
        <w:ind w:left="1134" w:right="1134"/>
        <w:jc w:val="left"/>
        <w:rPr>
          <w:snapToGrid/>
          <w:szCs w:val="21"/>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2008</w:t>
      </w:r>
      <w:r w:rsidRPr="00E0793B">
        <w:rPr>
          <w:snapToGrid/>
          <w:sz w:val="18"/>
          <w:szCs w:val="18"/>
          <w:lang w:val="en-GB"/>
        </w:rPr>
        <w:t>年</w:t>
      </w:r>
      <w:r w:rsidRPr="00FD7181">
        <w:rPr>
          <w:snapToGrid/>
          <w:szCs w:val="21"/>
          <w:lang w:val="en-GB"/>
        </w:rPr>
        <w:t>。</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各类学校的毕业率</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56</w:t>
      </w:r>
      <w:r w:rsidR="00FD7181" w:rsidRPr="00FD7181">
        <w:rPr>
          <w:snapToGrid/>
          <w:szCs w:val="21"/>
          <w:lang w:val="en-GB"/>
        </w:rPr>
        <w:t>7.</w:t>
      </w:r>
      <w:r w:rsidRPr="00FD7181">
        <w:rPr>
          <w:snapToGrid/>
          <w:szCs w:val="21"/>
          <w:lang w:val="en-GB"/>
        </w:rPr>
        <w:tab/>
      </w:r>
      <w:r w:rsidRPr="00FD7181">
        <w:rPr>
          <w:snapToGrid/>
          <w:szCs w:val="21"/>
          <w:lang w:val="en-GB"/>
        </w:rPr>
        <w:t>下表所示为高中毕业后有资格获得大学入学证书的学生百分比</w:t>
      </w:r>
      <w:r w:rsidR="00FD7181" w:rsidRPr="00FD7181">
        <w:rPr>
          <w:snapToGrid/>
          <w:szCs w:val="21"/>
          <w:lang w:val="en-GB"/>
        </w:rPr>
        <w:t>，</w:t>
      </w:r>
      <w:r w:rsidRPr="00FD7181">
        <w:rPr>
          <w:snapToGrid/>
          <w:szCs w:val="21"/>
          <w:lang w:val="en-GB"/>
        </w:rPr>
        <w:t>以及有资格和无资格获得</w:t>
      </w:r>
      <w:r w:rsidRPr="005330BB">
        <w:rPr>
          <w:snapToGrid/>
          <w:lang w:val="en-GB"/>
        </w:rPr>
        <w:t>大学</w:t>
      </w:r>
      <w:r w:rsidRPr="00FD7181">
        <w:rPr>
          <w:snapToGrid/>
          <w:szCs w:val="21"/>
          <w:lang w:val="en-GB"/>
        </w:rPr>
        <w:t>入学证书的考生之间的比率</w:t>
      </w:r>
      <w:r w:rsidR="00FD7181" w:rsidRPr="00FD7181">
        <w:rPr>
          <w:snapToGrid/>
          <w:szCs w:val="21"/>
          <w:lang w:val="en-GB"/>
        </w:rPr>
        <w:t>(</w:t>
      </w:r>
      <w:r w:rsidRPr="00FD7181">
        <w:rPr>
          <w:snapToGrid/>
          <w:szCs w:val="21"/>
          <w:lang w:val="en-GB"/>
        </w:rPr>
        <w:t>按照人口组别和性别分列</w:t>
      </w:r>
      <w:r w:rsidR="00FD7181" w:rsidRPr="00FD7181">
        <w:rPr>
          <w:snapToGrid/>
          <w:szCs w:val="21"/>
          <w:lang w:val="en-GB"/>
        </w:rPr>
        <w:t>)</w:t>
      </w:r>
      <w:r w:rsidR="00FD7181" w:rsidRPr="00FD7181">
        <w:rPr>
          <w:snapToGrid/>
          <w:szCs w:val="21"/>
          <w:lang w:val="en-GB"/>
        </w:rPr>
        <w:t>：</w:t>
      </w:r>
    </w:p>
    <w:p w:rsidR="007C63EF" w:rsidRPr="00FD7181" w:rsidRDefault="00335C3E" w:rsidP="00385320">
      <w:pPr>
        <w:tabs>
          <w:tab w:val="clear" w:pos="431"/>
        </w:tabs>
        <w:suppressAutoHyphens/>
        <w:overflowPunct/>
        <w:adjustRightInd/>
        <w:snapToGrid/>
        <w:spacing w:after="120"/>
        <w:ind w:leftChars="500" w:left="31680"/>
        <w:jc w:val="left"/>
        <w:outlineLvl w:val="0"/>
        <w:rPr>
          <w:rFonts w:eastAsia="SimHei"/>
          <w:snapToGrid/>
          <w:szCs w:val="21"/>
          <w:lang w:val="en-GB"/>
        </w:rPr>
      </w:pPr>
      <w:r>
        <w:rPr>
          <w:snapToGrid/>
          <w:szCs w:val="21"/>
          <w:lang w:val="en-GB"/>
        </w:rPr>
        <w:br w:type="page"/>
      </w:r>
      <w:r w:rsidR="007C63EF" w:rsidRPr="00FD7181">
        <w:rPr>
          <w:snapToGrid/>
          <w:szCs w:val="21"/>
          <w:lang w:val="en-GB"/>
        </w:rPr>
        <w:t>表</w:t>
      </w:r>
      <w:r w:rsidR="007C63EF" w:rsidRPr="00FD7181">
        <w:rPr>
          <w:snapToGrid/>
          <w:szCs w:val="21"/>
          <w:lang w:val="en-GB"/>
        </w:rPr>
        <w:t>41</w:t>
      </w:r>
      <w:r w:rsidR="00E0793B">
        <w:rPr>
          <w:rFonts w:hint="eastAsia"/>
          <w:snapToGrid/>
          <w:szCs w:val="21"/>
          <w:lang w:val="en-GB"/>
        </w:rPr>
        <w:br/>
      </w:r>
      <w:r w:rsidR="007C63EF" w:rsidRPr="00FD7181">
        <w:rPr>
          <w:rFonts w:eastAsia="SimHei"/>
          <w:snapToGrid/>
          <w:szCs w:val="21"/>
          <w:lang w:val="en-GB"/>
        </w:rPr>
        <w:t>2006</w:t>
      </w:r>
      <w:r w:rsidR="007C63EF" w:rsidRPr="00FD7181">
        <w:rPr>
          <w:rFonts w:eastAsia="SimHei"/>
          <w:snapToGrid/>
          <w:szCs w:val="21"/>
          <w:lang w:val="en-GB"/>
        </w:rPr>
        <w:t>年的考生人数和</w:t>
      </w:r>
      <w:bookmarkStart w:id="26" w:name="_Toc12247906"/>
      <w:r w:rsidR="007C63EF" w:rsidRPr="00FD7181">
        <w:rPr>
          <w:rFonts w:eastAsia="SimHei"/>
          <w:snapToGrid/>
          <w:szCs w:val="21"/>
          <w:lang w:val="en-GB"/>
        </w:rPr>
        <w:t>获得证书资格</w:t>
      </w:r>
      <w:bookmarkEnd w:id="26"/>
      <w:r w:rsidR="007C63EF" w:rsidRPr="00FD7181">
        <w:rPr>
          <w:rFonts w:eastAsia="SimHei"/>
          <w:snapToGrid/>
          <w:szCs w:val="21"/>
          <w:lang w:val="en-GB"/>
        </w:rPr>
        <w:t>的人数</w:t>
      </w:r>
    </w:p>
    <w:tbl>
      <w:tblPr>
        <w:tblW w:w="7464" w:type="dxa"/>
        <w:tblInd w:w="1040" w:type="dxa"/>
        <w:tblLayout w:type="fixed"/>
        <w:tblCellMar>
          <w:left w:w="0" w:type="dxa"/>
          <w:right w:w="113" w:type="dxa"/>
        </w:tblCellMar>
        <w:tblLook w:val="01E0" w:firstRow="1" w:lastRow="1" w:firstColumn="1" w:lastColumn="1" w:noHBand="0" w:noVBand="0"/>
      </w:tblPr>
      <w:tblGrid>
        <w:gridCol w:w="1568"/>
        <w:gridCol w:w="1220"/>
        <w:gridCol w:w="1728"/>
        <w:gridCol w:w="1248"/>
        <w:gridCol w:w="1700"/>
      </w:tblGrid>
      <w:tr w:rsidR="007C63EF" w:rsidRPr="00FD7181" w:rsidTr="00F722F1">
        <w:trPr>
          <w:trHeight w:val="180"/>
        </w:trPr>
        <w:tc>
          <w:tcPr>
            <w:tcW w:w="1568" w:type="dxa"/>
            <w:vMerge w:val="restart"/>
            <w:tcBorders>
              <w:top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left"/>
              <w:rPr>
                <w:rFonts w:eastAsia="STKaiti"/>
                <w:snapToGrid/>
                <w:sz w:val="18"/>
                <w:szCs w:val="18"/>
                <w:lang w:val="en-GB"/>
              </w:rPr>
            </w:pPr>
          </w:p>
        </w:tc>
        <w:tc>
          <w:tcPr>
            <w:tcW w:w="2948" w:type="dxa"/>
            <w:gridSpan w:val="2"/>
            <w:tcBorders>
              <w:top w:val="single" w:sz="4" w:space="0" w:color="auto"/>
              <w:bottom w:val="single" w:sz="4" w:space="0" w:color="auto"/>
              <w:right w:val="single" w:sz="24" w:space="0" w:color="FFFFFF"/>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center"/>
              <w:rPr>
                <w:rFonts w:eastAsia="STKaiti"/>
                <w:snapToGrid/>
                <w:sz w:val="18"/>
                <w:szCs w:val="18"/>
                <w:lang w:val="en-GB"/>
              </w:rPr>
            </w:pPr>
            <w:r w:rsidRPr="00FD7181">
              <w:rPr>
                <w:rFonts w:eastAsia="KaiTi_GB2312"/>
                <w:snapToGrid/>
                <w:sz w:val="18"/>
                <w:szCs w:val="18"/>
                <w:lang w:val="en-GB"/>
              </w:rPr>
              <w:t>考生</w:t>
            </w:r>
          </w:p>
        </w:tc>
        <w:tc>
          <w:tcPr>
            <w:tcW w:w="2948" w:type="dxa"/>
            <w:gridSpan w:val="2"/>
            <w:tcBorders>
              <w:top w:val="single" w:sz="4" w:space="0" w:color="auto"/>
              <w:left w:val="single" w:sz="24" w:space="0" w:color="FFFFFF"/>
              <w:bottom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center"/>
              <w:rPr>
                <w:rFonts w:eastAsia="KaiTi_GB2312"/>
                <w:snapToGrid/>
                <w:sz w:val="18"/>
                <w:szCs w:val="18"/>
                <w:lang w:val="en-GB"/>
              </w:rPr>
            </w:pPr>
            <w:r w:rsidRPr="00FD7181">
              <w:rPr>
                <w:rFonts w:eastAsia="KaiTi_GB2312"/>
                <w:snapToGrid/>
                <w:sz w:val="18"/>
                <w:szCs w:val="18"/>
                <w:lang w:val="en-GB"/>
              </w:rPr>
              <w:t>获得证书资格</w:t>
            </w:r>
          </w:p>
        </w:tc>
      </w:tr>
      <w:tr w:rsidR="007C63EF" w:rsidRPr="00FD7181" w:rsidTr="00F722F1">
        <w:trPr>
          <w:trHeight w:val="180"/>
        </w:trPr>
        <w:tc>
          <w:tcPr>
            <w:tcW w:w="1568" w:type="dxa"/>
            <w:vMerge/>
            <w:tcBorders>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left"/>
              <w:rPr>
                <w:rFonts w:eastAsia="STKaiti"/>
                <w:snapToGrid/>
                <w:sz w:val="18"/>
                <w:szCs w:val="18"/>
                <w:lang w:val="en-GB" w:eastAsia="en-US"/>
              </w:rPr>
            </w:pPr>
          </w:p>
        </w:tc>
        <w:tc>
          <w:tcPr>
            <w:tcW w:w="122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right"/>
              <w:rPr>
                <w:rFonts w:eastAsia="STKaiti"/>
                <w:b/>
                <w:snapToGrid/>
                <w:sz w:val="18"/>
                <w:szCs w:val="18"/>
                <w:lang w:val="en-GB"/>
              </w:rPr>
            </w:pPr>
            <w:r w:rsidRPr="00FD7181">
              <w:rPr>
                <w:rFonts w:eastAsia="KaiTi_GB2312"/>
                <w:b/>
                <w:snapToGrid/>
                <w:sz w:val="18"/>
                <w:szCs w:val="18"/>
                <w:lang w:val="en-GB"/>
              </w:rPr>
              <w:t>共计</w:t>
            </w:r>
          </w:p>
        </w:tc>
        <w:tc>
          <w:tcPr>
            <w:tcW w:w="1728" w:type="dxa"/>
            <w:tcBorders>
              <w:top w:val="single" w:sz="4" w:space="0" w:color="auto"/>
              <w:bottom w:val="single" w:sz="12" w:space="0" w:color="auto"/>
              <w:right w:val="single" w:sz="24" w:space="0" w:color="FFFFFF"/>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right"/>
              <w:rPr>
                <w:rFonts w:eastAsia="STKaiti"/>
                <w:snapToGrid/>
                <w:sz w:val="18"/>
                <w:szCs w:val="18"/>
                <w:lang w:val="en-GB" w:eastAsia="en-US"/>
              </w:rPr>
            </w:pPr>
            <w:r w:rsidRPr="00FD7181">
              <w:rPr>
                <w:rFonts w:eastAsia="KaiTi_GB2312"/>
                <w:snapToGrid/>
                <w:sz w:val="18"/>
                <w:szCs w:val="18"/>
                <w:lang w:val="en-GB"/>
              </w:rPr>
              <w:t>十二年级学生比例</w:t>
            </w:r>
          </w:p>
        </w:tc>
        <w:tc>
          <w:tcPr>
            <w:tcW w:w="1248" w:type="dxa"/>
            <w:tcBorders>
              <w:top w:val="single" w:sz="4" w:space="0" w:color="auto"/>
              <w:left w:val="single" w:sz="24" w:space="0" w:color="FFFFFF"/>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right"/>
              <w:rPr>
                <w:rFonts w:eastAsia="STKaiti"/>
                <w:b/>
                <w:snapToGrid/>
                <w:sz w:val="18"/>
                <w:szCs w:val="18"/>
                <w:lang w:val="en-GB"/>
              </w:rPr>
            </w:pPr>
            <w:r w:rsidRPr="00FD7181">
              <w:rPr>
                <w:rFonts w:eastAsia="KaiTi_GB2312"/>
                <w:b/>
                <w:snapToGrid/>
                <w:sz w:val="18"/>
                <w:szCs w:val="18"/>
                <w:lang w:val="en-GB"/>
              </w:rPr>
              <w:t>共计</w:t>
            </w:r>
          </w:p>
        </w:tc>
        <w:tc>
          <w:tcPr>
            <w:tcW w:w="170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spacing w:line="280" w:lineRule="exact"/>
              <w:jc w:val="right"/>
              <w:rPr>
                <w:rFonts w:eastAsia="KaiTi_GB2312"/>
                <w:snapToGrid/>
                <w:sz w:val="18"/>
                <w:szCs w:val="18"/>
                <w:lang w:val="en-GB" w:eastAsia="en-US"/>
              </w:rPr>
            </w:pPr>
            <w:r w:rsidRPr="00FD7181">
              <w:rPr>
                <w:rFonts w:eastAsia="KaiTi_GB2312"/>
                <w:snapToGrid/>
                <w:sz w:val="18"/>
                <w:szCs w:val="18"/>
                <w:lang w:val="en-GB"/>
              </w:rPr>
              <w:t>十二年级学生比例</w:t>
            </w:r>
          </w:p>
        </w:tc>
      </w:tr>
      <w:tr w:rsidR="007C63EF" w:rsidRPr="00FD7181" w:rsidTr="00F722F1">
        <w:tc>
          <w:tcPr>
            <w:tcW w:w="1568" w:type="dxa"/>
            <w:tcBorders>
              <w:top w:val="single" w:sz="12" w:space="0" w:color="auto"/>
            </w:tcBorders>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希伯来教育机构</w:t>
            </w:r>
          </w:p>
        </w:tc>
        <w:tc>
          <w:tcPr>
            <w:tcW w:w="1220" w:type="dxa"/>
            <w:tcBorders>
              <w:top w:val="single" w:sz="12" w:space="0" w:color="auto"/>
            </w:tcBorders>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67 210</w:t>
            </w:r>
          </w:p>
        </w:tc>
        <w:tc>
          <w:tcPr>
            <w:tcW w:w="1728" w:type="dxa"/>
            <w:tcBorders>
              <w:top w:val="single" w:sz="12" w:space="0" w:color="auto"/>
            </w:tcBorders>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2.</w:t>
            </w:r>
            <w:r w:rsidRPr="00FD7181">
              <w:rPr>
                <w:snapToGrid/>
                <w:sz w:val="18"/>
                <w:szCs w:val="18"/>
                <w:lang w:val="en-GB" w:eastAsia="en-US"/>
              </w:rPr>
              <w:t>4</w:t>
            </w:r>
          </w:p>
        </w:tc>
        <w:tc>
          <w:tcPr>
            <w:tcW w:w="1248" w:type="dxa"/>
            <w:tcBorders>
              <w:top w:val="single" w:sz="12" w:space="0" w:color="auto"/>
            </w:tcBorders>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44 778</w:t>
            </w:r>
          </w:p>
        </w:tc>
        <w:tc>
          <w:tcPr>
            <w:tcW w:w="1700" w:type="dxa"/>
            <w:tcBorders>
              <w:top w:val="single" w:sz="12" w:space="0" w:color="auto"/>
            </w:tcBorders>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4.</w:t>
            </w:r>
            <w:r w:rsidRPr="00FD7181">
              <w:rPr>
                <w:snapToGrid/>
                <w:sz w:val="18"/>
                <w:szCs w:val="18"/>
                <w:lang w:val="en-GB" w:eastAsia="en-US"/>
              </w:rPr>
              <w:t>9</w:t>
            </w:r>
          </w:p>
        </w:tc>
      </w:tr>
      <w:tr w:rsidR="007C63EF" w:rsidRPr="00FD7181" w:rsidTr="00F722F1">
        <w:tc>
          <w:tcPr>
            <w:tcW w:w="1568" w:type="dxa"/>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未成年男性</w:t>
            </w:r>
          </w:p>
        </w:tc>
        <w:tc>
          <w:tcPr>
            <w:tcW w:w="122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31 954</w:t>
            </w:r>
          </w:p>
        </w:tc>
        <w:tc>
          <w:tcPr>
            <w:tcW w:w="172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0.</w:t>
            </w:r>
            <w:r w:rsidRPr="00FD7181">
              <w:rPr>
                <w:snapToGrid/>
                <w:sz w:val="18"/>
                <w:szCs w:val="18"/>
                <w:lang w:val="en-GB" w:eastAsia="en-US"/>
              </w:rPr>
              <w:t>4</w:t>
            </w:r>
          </w:p>
        </w:tc>
        <w:tc>
          <w:tcPr>
            <w:tcW w:w="124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19 682</w:t>
            </w:r>
          </w:p>
        </w:tc>
        <w:tc>
          <w:tcPr>
            <w:tcW w:w="170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9.</w:t>
            </w:r>
            <w:r w:rsidRPr="00FD7181">
              <w:rPr>
                <w:snapToGrid/>
                <w:sz w:val="18"/>
                <w:szCs w:val="18"/>
                <w:lang w:val="en-GB" w:eastAsia="en-US"/>
              </w:rPr>
              <w:t>5</w:t>
            </w:r>
          </w:p>
        </w:tc>
      </w:tr>
      <w:tr w:rsidR="007C63EF" w:rsidRPr="00FD7181" w:rsidTr="00F722F1">
        <w:tc>
          <w:tcPr>
            <w:tcW w:w="1568" w:type="dxa"/>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未成年女性</w:t>
            </w:r>
          </w:p>
        </w:tc>
        <w:tc>
          <w:tcPr>
            <w:tcW w:w="122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35 256</w:t>
            </w:r>
          </w:p>
        </w:tc>
        <w:tc>
          <w:tcPr>
            <w:tcW w:w="172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5.</w:t>
            </w:r>
            <w:r w:rsidRPr="00FD7181">
              <w:rPr>
                <w:snapToGrid/>
                <w:sz w:val="18"/>
                <w:szCs w:val="18"/>
                <w:lang w:val="en-GB" w:eastAsia="en-US"/>
              </w:rPr>
              <w:t>7</w:t>
            </w:r>
          </w:p>
        </w:tc>
        <w:tc>
          <w:tcPr>
            <w:tcW w:w="124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25 096</w:t>
            </w:r>
          </w:p>
        </w:tc>
        <w:tc>
          <w:tcPr>
            <w:tcW w:w="170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1.</w:t>
            </w:r>
            <w:r w:rsidRPr="00FD7181">
              <w:rPr>
                <w:snapToGrid/>
                <w:sz w:val="18"/>
                <w:szCs w:val="18"/>
                <w:lang w:val="en-GB" w:eastAsia="en-US"/>
              </w:rPr>
              <w:t>0</w:t>
            </w:r>
          </w:p>
        </w:tc>
      </w:tr>
      <w:tr w:rsidR="007C63EF" w:rsidRPr="00FD7181" w:rsidTr="00F722F1">
        <w:tc>
          <w:tcPr>
            <w:tcW w:w="1568" w:type="dxa"/>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阿拉伯教育机构</w:t>
            </w:r>
          </w:p>
        </w:tc>
        <w:tc>
          <w:tcPr>
            <w:tcW w:w="122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15 303</w:t>
            </w:r>
          </w:p>
        </w:tc>
        <w:tc>
          <w:tcPr>
            <w:tcW w:w="172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0.</w:t>
            </w:r>
            <w:r w:rsidRPr="00FD7181">
              <w:rPr>
                <w:snapToGrid/>
                <w:sz w:val="18"/>
                <w:szCs w:val="18"/>
                <w:lang w:val="en-GB" w:eastAsia="en-US"/>
              </w:rPr>
              <w:t>1</w:t>
            </w:r>
          </w:p>
        </w:tc>
        <w:tc>
          <w:tcPr>
            <w:tcW w:w="124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7 872</w:t>
            </w:r>
          </w:p>
        </w:tc>
        <w:tc>
          <w:tcPr>
            <w:tcW w:w="170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6.</w:t>
            </w:r>
            <w:r w:rsidRPr="00FD7181">
              <w:rPr>
                <w:snapToGrid/>
                <w:sz w:val="18"/>
                <w:szCs w:val="18"/>
                <w:lang w:val="en-GB" w:eastAsia="en-US"/>
              </w:rPr>
              <w:t>3</w:t>
            </w:r>
          </w:p>
        </w:tc>
      </w:tr>
      <w:tr w:rsidR="007C63EF" w:rsidRPr="00FD7181" w:rsidTr="00F722F1">
        <w:tc>
          <w:tcPr>
            <w:tcW w:w="1568" w:type="dxa"/>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未成年男性</w:t>
            </w:r>
          </w:p>
        </w:tc>
        <w:tc>
          <w:tcPr>
            <w:tcW w:w="122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6 786</w:t>
            </w:r>
          </w:p>
        </w:tc>
        <w:tc>
          <w:tcPr>
            <w:tcW w:w="172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6.</w:t>
            </w:r>
            <w:r w:rsidRPr="00FD7181">
              <w:rPr>
                <w:snapToGrid/>
                <w:sz w:val="18"/>
                <w:szCs w:val="18"/>
                <w:lang w:val="en-GB" w:eastAsia="en-US"/>
              </w:rPr>
              <w:t>1</w:t>
            </w:r>
          </w:p>
        </w:tc>
        <w:tc>
          <w:tcPr>
            <w:tcW w:w="124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2 873</w:t>
            </w:r>
          </w:p>
        </w:tc>
        <w:tc>
          <w:tcPr>
            <w:tcW w:w="170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3</w:t>
            </w:r>
            <w:r w:rsidR="00FD7181" w:rsidRPr="00FD7181">
              <w:rPr>
                <w:snapToGrid/>
                <w:sz w:val="18"/>
                <w:szCs w:val="18"/>
                <w:lang w:val="en-GB" w:eastAsia="en-US"/>
              </w:rPr>
              <w:t>6.</w:t>
            </w:r>
            <w:r w:rsidRPr="00FD7181">
              <w:rPr>
                <w:snapToGrid/>
                <w:sz w:val="18"/>
                <w:szCs w:val="18"/>
                <w:lang w:val="en-GB" w:eastAsia="en-US"/>
              </w:rPr>
              <w:t>5</w:t>
            </w:r>
          </w:p>
        </w:tc>
      </w:tr>
      <w:tr w:rsidR="007C63EF" w:rsidRPr="00FD7181" w:rsidTr="00F722F1">
        <w:tc>
          <w:tcPr>
            <w:tcW w:w="1568" w:type="dxa"/>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未成年女性</w:t>
            </w:r>
          </w:p>
        </w:tc>
        <w:tc>
          <w:tcPr>
            <w:tcW w:w="122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8 517</w:t>
            </w:r>
          </w:p>
        </w:tc>
        <w:tc>
          <w:tcPr>
            <w:tcW w:w="172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1.</w:t>
            </w:r>
            <w:r w:rsidRPr="00FD7181">
              <w:rPr>
                <w:snapToGrid/>
                <w:sz w:val="18"/>
                <w:szCs w:val="18"/>
                <w:lang w:val="en-GB" w:eastAsia="en-US"/>
              </w:rPr>
              <w:t>2</w:t>
            </w:r>
          </w:p>
        </w:tc>
        <w:tc>
          <w:tcPr>
            <w:tcW w:w="124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4 999</w:t>
            </w:r>
          </w:p>
        </w:tc>
        <w:tc>
          <w:tcPr>
            <w:tcW w:w="170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5.</w:t>
            </w:r>
            <w:r w:rsidRPr="00FD7181">
              <w:rPr>
                <w:snapToGrid/>
                <w:sz w:val="18"/>
                <w:szCs w:val="18"/>
                <w:lang w:val="en-GB" w:eastAsia="en-US"/>
              </w:rPr>
              <w:t>3</w:t>
            </w:r>
          </w:p>
        </w:tc>
      </w:tr>
      <w:tr w:rsidR="007C63EF" w:rsidRPr="00FD7181" w:rsidTr="00F722F1">
        <w:tc>
          <w:tcPr>
            <w:tcW w:w="1568" w:type="dxa"/>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宗教</w:t>
            </w:r>
            <w:r w:rsidR="00FD7181" w:rsidRPr="00FD7181">
              <w:rPr>
                <w:snapToGrid/>
                <w:sz w:val="18"/>
                <w:szCs w:val="18"/>
                <w:lang w:val="en-GB"/>
              </w:rPr>
              <w:t>：</w:t>
            </w:r>
            <w:r w:rsidRPr="00FD7181">
              <w:rPr>
                <w:snapToGrid/>
                <w:sz w:val="18"/>
                <w:szCs w:val="18"/>
                <w:lang w:val="en-GB"/>
              </w:rPr>
              <w:t>穆斯林</w:t>
            </w:r>
          </w:p>
        </w:tc>
        <w:tc>
          <w:tcPr>
            <w:tcW w:w="122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11 981</w:t>
            </w:r>
          </w:p>
        </w:tc>
        <w:tc>
          <w:tcPr>
            <w:tcW w:w="172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4</w:t>
            </w:r>
          </w:p>
        </w:tc>
        <w:tc>
          <w:tcPr>
            <w:tcW w:w="124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5 854</w:t>
            </w:r>
          </w:p>
        </w:tc>
        <w:tc>
          <w:tcPr>
            <w:tcW w:w="170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4</w:t>
            </w:r>
            <w:r w:rsidR="00FD7181" w:rsidRPr="00FD7181">
              <w:rPr>
                <w:snapToGrid/>
                <w:sz w:val="18"/>
                <w:szCs w:val="18"/>
                <w:lang w:val="en-GB" w:eastAsia="en-US"/>
              </w:rPr>
              <w:t>3.</w:t>
            </w:r>
            <w:r w:rsidRPr="00FD7181">
              <w:rPr>
                <w:snapToGrid/>
                <w:sz w:val="18"/>
                <w:szCs w:val="18"/>
                <w:lang w:val="en-GB" w:eastAsia="en-US"/>
              </w:rPr>
              <w:t>7</w:t>
            </w:r>
          </w:p>
        </w:tc>
      </w:tr>
      <w:tr w:rsidR="007C63EF" w:rsidRPr="00FD7181" w:rsidTr="00F722F1">
        <w:tc>
          <w:tcPr>
            <w:tcW w:w="1568" w:type="dxa"/>
            <w:shd w:val="clear" w:color="auto" w:fill="auto"/>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rPr>
              <w:t>基督徒</w:t>
            </w:r>
          </w:p>
        </w:tc>
        <w:tc>
          <w:tcPr>
            <w:tcW w:w="122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1 555</w:t>
            </w:r>
          </w:p>
        </w:tc>
        <w:tc>
          <w:tcPr>
            <w:tcW w:w="172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2</w:t>
            </w:r>
          </w:p>
        </w:tc>
        <w:tc>
          <w:tcPr>
            <w:tcW w:w="1248" w:type="dxa"/>
            <w:shd w:val="clear" w:color="auto" w:fill="auto"/>
            <w:vAlign w:val="center"/>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1 005</w:t>
            </w:r>
          </w:p>
        </w:tc>
        <w:tc>
          <w:tcPr>
            <w:tcW w:w="1700" w:type="dxa"/>
            <w:shd w:val="clear" w:color="auto" w:fill="auto"/>
            <w:vAlign w:val="center"/>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6</w:t>
            </w:r>
            <w:r w:rsidR="00FD7181" w:rsidRPr="00FD7181">
              <w:rPr>
                <w:snapToGrid/>
                <w:sz w:val="18"/>
                <w:szCs w:val="18"/>
                <w:lang w:val="en-GB" w:eastAsia="en-US"/>
              </w:rPr>
              <w:t>0.</w:t>
            </w:r>
            <w:r w:rsidRPr="00FD7181">
              <w:rPr>
                <w:snapToGrid/>
                <w:sz w:val="18"/>
                <w:szCs w:val="18"/>
                <w:lang w:val="en-GB" w:eastAsia="en-US"/>
              </w:rPr>
              <w:t>9</w:t>
            </w:r>
          </w:p>
        </w:tc>
      </w:tr>
      <w:tr w:rsidR="007C63EF" w:rsidRPr="00FD7181" w:rsidTr="00F722F1">
        <w:tc>
          <w:tcPr>
            <w:tcW w:w="1568"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spacing w:line="280" w:lineRule="exact"/>
              <w:jc w:val="left"/>
              <w:rPr>
                <w:snapToGrid/>
                <w:sz w:val="18"/>
                <w:szCs w:val="18"/>
                <w:lang w:val="en-GB"/>
              </w:rPr>
            </w:pPr>
            <w:r w:rsidRPr="00FD7181">
              <w:rPr>
                <w:snapToGrid/>
                <w:sz w:val="18"/>
                <w:szCs w:val="18"/>
                <w:lang w:val="en-GB" w:eastAsia="en-US"/>
              </w:rPr>
              <w:t>德鲁兹</w:t>
            </w:r>
            <w:r w:rsidRPr="00FD7181">
              <w:rPr>
                <w:snapToGrid/>
                <w:sz w:val="18"/>
                <w:szCs w:val="18"/>
                <w:lang w:val="en-GB"/>
              </w:rPr>
              <w:t>人</w:t>
            </w:r>
          </w:p>
        </w:tc>
        <w:tc>
          <w:tcPr>
            <w:tcW w:w="1220"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1 733</w:t>
            </w:r>
          </w:p>
        </w:tc>
        <w:tc>
          <w:tcPr>
            <w:tcW w:w="1728"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95</w:t>
            </w:r>
          </w:p>
        </w:tc>
        <w:tc>
          <w:tcPr>
            <w:tcW w:w="1248"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spacing w:line="280" w:lineRule="exact"/>
              <w:jc w:val="right"/>
              <w:rPr>
                <w:b/>
                <w:snapToGrid/>
                <w:sz w:val="18"/>
                <w:szCs w:val="18"/>
                <w:lang w:val="en-GB" w:eastAsia="en-US"/>
              </w:rPr>
            </w:pPr>
            <w:r w:rsidRPr="00FD7181">
              <w:rPr>
                <w:b/>
                <w:snapToGrid/>
                <w:sz w:val="18"/>
                <w:szCs w:val="18"/>
                <w:lang w:val="en-GB" w:eastAsia="en-US"/>
              </w:rPr>
              <w:t xml:space="preserve"> 996</w:t>
            </w:r>
          </w:p>
        </w:tc>
        <w:tc>
          <w:tcPr>
            <w:tcW w:w="1700" w:type="dxa"/>
            <w:tcBorders>
              <w:bottom w:val="single" w:sz="12" w:space="0" w:color="auto"/>
            </w:tcBorders>
            <w:shd w:val="clear" w:color="auto" w:fill="auto"/>
            <w:vAlign w:val="bottom"/>
          </w:tcPr>
          <w:p w:rsidR="007C63EF" w:rsidRPr="00FD7181" w:rsidRDefault="007C63EF" w:rsidP="007C63EF">
            <w:pPr>
              <w:tabs>
                <w:tab w:val="clear" w:pos="431"/>
              </w:tabs>
              <w:overflowPunct/>
              <w:adjustRightInd/>
              <w:snapToGrid/>
              <w:spacing w:line="280" w:lineRule="exact"/>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4.</w:t>
            </w:r>
            <w:r w:rsidRPr="00FD7181">
              <w:rPr>
                <w:snapToGrid/>
                <w:sz w:val="18"/>
                <w:szCs w:val="18"/>
                <w:lang w:val="en-GB" w:eastAsia="en-US"/>
              </w:rPr>
              <w:t>6</w:t>
            </w:r>
          </w:p>
        </w:tc>
      </w:tr>
    </w:tbl>
    <w:p w:rsidR="007C63EF" w:rsidRPr="00E0793B" w:rsidRDefault="007C63EF" w:rsidP="003B2D32">
      <w:pPr>
        <w:tabs>
          <w:tab w:val="clear" w:pos="431"/>
        </w:tabs>
        <w:suppressAutoHyphens/>
        <w:overflowPunct/>
        <w:adjustRightInd/>
        <w:snapToGrid/>
        <w:spacing w:after="120"/>
        <w:ind w:left="1134" w:right="1134" w:firstLine="159"/>
        <w:jc w:val="left"/>
        <w:rPr>
          <w:snapToGrid/>
          <w:sz w:val="18"/>
          <w:szCs w:val="18"/>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2008</w:t>
      </w:r>
      <w:r w:rsidRPr="00E0793B">
        <w:rPr>
          <w:snapToGrid/>
          <w:sz w:val="18"/>
          <w:szCs w:val="18"/>
          <w:lang w:val="en-GB"/>
        </w:rPr>
        <w:t>年。</w:t>
      </w:r>
    </w:p>
    <w:p w:rsidR="007C63EF" w:rsidRPr="005330BB" w:rsidRDefault="007C63EF" w:rsidP="005330BB">
      <w:pPr>
        <w:pStyle w:val="SingleTxtGC"/>
        <w:tabs>
          <w:tab w:val="clear" w:pos="1565"/>
          <w:tab w:val="clear" w:pos="1996"/>
          <w:tab w:val="left" w:pos="1680"/>
        </w:tabs>
        <w:rPr>
          <w:snapToGrid/>
          <w:lang w:val="en-GB"/>
        </w:rPr>
      </w:pPr>
      <w:r w:rsidRPr="00FD7181">
        <w:rPr>
          <w:snapToGrid/>
          <w:szCs w:val="21"/>
          <w:lang w:val="en-GB"/>
        </w:rPr>
        <w:t>56</w:t>
      </w:r>
      <w:r w:rsidR="00FD7181" w:rsidRPr="00FD7181">
        <w:rPr>
          <w:snapToGrid/>
          <w:szCs w:val="21"/>
          <w:lang w:val="en-GB"/>
        </w:rPr>
        <w:t>8.</w:t>
      </w:r>
      <w:r w:rsidRPr="00FD7181">
        <w:rPr>
          <w:snapToGrid/>
          <w:szCs w:val="21"/>
          <w:lang w:val="en-GB"/>
        </w:rPr>
        <w:tab/>
      </w:r>
      <w:r w:rsidRPr="00FD7181">
        <w:rPr>
          <w:snapToGrid/>
          <w:szCs w:val="21"/>
          <w:lang w:val="en-GB"/>
        </w:rPr>
        <w:t>女生获得大学证书资格的比例仍继续高于男生。</w:t>
      </w:r>
      <w:r w:rsidRPr="00FD7181">
        <w:rPr>
          <w:snapToGrid/>
          <w:szCs w:val="21"/>
          <w:lang w:val="en-GB"/>
        </w:rPr>
        <w:t>2006</w:t>
      </w:r>
      <w:r w:rsidRPr="00FD7181">
        <w:rPr>
          <w:snapToGrid/>
          <w:szCs w:val="21"/>
          <w:lang w:val="en-GB"/>
        </w:rPr>
        <w:t>年</w:t>
      </w:r>
      <w:r w:rsidR="00FD7181" w:rsidRPr="00FD7181">
        <w:rPr>
          <w:snapToGrid/>
          <w:szCs w:val="21"/>
          <w:lang w:val="en-GB"/>
        </w:rPr>
        <w:t>，</w:t>
      </w:r>
      <w:r w:rsidRPr="00FD7181">
        <w:rPr>
          <w:snapToGrid/>
          <w:szCs w:val="21"/>
          <w:lang w:val="en-GB"/>
        </w:rPr>
        <w:t>在希伯来教育体制中</w:t>
      </w:r>
      <w:r w:rsidR="00FD7181" w:rsidRPr="00FD7181">
        <w:rPr>
          <w:snapToGrid/>
          <w:szCs w:val="21"/>
          <w:lang w:val="en-GB"/>
        </w:rPr>
        <w:t>，</w:t>
      </w:r>
      <w:r w:rsidRPr="00FD7181">
        <w:rPr>
          <w:snapToGrid/>
          <w:szCs w:val="21"/>
          <w:lang w:val="en-GB"/>
        </w:rPr>
        <w:t>十二年级年龄组的未成年女性中有</w:t>
      </w:r>
      <w:r w:rsidRPr="00FD7181">
        <w:rPr>
          <w:snapToGrid/>
          <w:szCs w:val="21"/>
          <w:lang w:val="en-GB"/>
        </w:rPr>
        <w:t>8</w:t>
      </w:r>
      <w:r w:rsidR="00FD7181" w:rsidRPr="00FD7181">
        <w:rPr>
          <w:snapToGrid/>
          <w:szCs w:val="21"/>
          <w:lang w:val="en-GB"/>
        </w:rPr>
        <w:t>5.</w:t>
      </w:r>
      <w:r w:rsidRPr="00FD7181">
        <w:rPr>
          <w:snapToGrid/>
          <w:szCs w:val="21"/>
          <w:lang w:val="en-GB"/>
        </w:rPr>
        <w:t>7</w:t>
      </w:r>
      <w:r w:rsidR="00FD7181" w:rsidRPr="00FD7181">
        <w:rPr>
          <w:snapToGrid/>
          <w:szCs w:val="21"/>
          <w:lang w:val="en-GB"/>
        </w:rPr>
        <w:t>%</w:t>
      </w:r>
      <w:r w:rsidRPr="00FD7181">
        <w:rPr>
          <w:snapToGrid/>
          <w:szCs w:val="21"/>
          <w:lang w:val="en-GB"/>
        </w:rPr>
        <w:t>参加了大学入学考试</w:t>
      </w:r>
      <w:r w:rsidR="00FD7181" w:rsidRPr="00FD7181">
        <w:rPr>
          <w:snapToGrid/>
          <w:szCs w:val="21"/>
          <w:lang w:val="en-GB"/>
        </w:rPr>
        <w:t>(</w:t>
      </w:r>
      <w:r w:rsidRPr="00FD7181">
        <w:rPr>
          <w:snapToGrid/>
          <w:szCs w:val="21"/>
          <w:lang w:val="en-GB"/>
        </w:rPr>
        <w:t>2002</w:t>
      </w:r>
      <w:r w:rsidRPr="00FD7181">
        <w:rPr>
          <w:snapToGrid/>
          <w:szCs w:val="21"/>
          <w:lang w:val="en-GB"/>
        </w:rPr>
        <w:t>年有</w:t>
      </w:r>
      <w:r w:rsidRPr="00FD7181">
        <w:rPr>
          <w:snapToGrid/>
          <w:szCs w:val="21"/>
          <w:lang w:val="en-GB"/>
        </w:rPr>
        <w:t>8</w:t>
      </w:r>
      <w:r w:rsidR="00FD7181" w:rsidRPr="00FD7181">
        <w:rPr>
          <w:snapToGrid/>
          <w:szCs w:val="21"/>
          <w:lang w:val="en-GB"/>
        </w:rPr>
        <w:t>4.</w:t>
      </w:r>
      <w:r w:rsidRPr="00FD7181">
        <w:rPr>
          <w:snapToGrid/>
          <w:szCs w:val="21"/>
          <w:lang w:val="en-GB"/>
        </w:rPr>
        <w:t>3</w:t>
      </w:r>
      <w:r w:rsidR="00FD7181" w:rsidRPr="00FD7181">
        <w:rPr>
          <w:snapToGrid/>
          <w:szCs w:val="21"/>
          <w:lang w:val="en-GB"/>
        </w:rPr>
        <w:t>%)</w:t>
      </w:r>
      <w:r w:rsidR="00FD7181" w:rsidRPr="00FD7181">
        <w:rPr>
          <w:snapToGrid/>
          <w:szCs w:val="21"/>
          <w:lang w:val="en-GB"/>
        </w:rPr>
        <w:t>，</w:t>
      </w:r>
      <w:r w:rsidRPr="00FD7181">
        <w:rPr>
          <w:snapToGrid/>
          <w:szCs w:val="21"/>
          <w:lang w:val="en-GB"/>
        </w:rPr>
        <w:t>相比之下</w:t>
      </w:r>
      <w:r w:rsidR="00FD7181" w:rsidRPr="00FD7181">
        <w:rPr>
          <w:snapToGrid/>
          <w:szCs w:val="21"/>
          <w:lang w:val="en-GB"/>
        </w:rPr>
        <w:t>，</w:t>
      </w:r>
      <w:r w:rsidRPr="00FD7181">
        <w:rPr>
          <w:snapToGrid/>
          <w:szCs w:val="21"/>
          <w:lang w:val="en-GB"/>
        </w:rPr>
        <w:t>未成年男性有</w:t>
      </w:r>
      <w:r w:rsidRPr="00FD7181">
        <w:rPr>
          <w:snapToGrid/>
          <w:szCs w:val="21"/>
          <w:lang w:val="en-GB"/>
        </w:rPr>
        <w:t>8</w:t>
      </w:r>
      <w:r w:rsidR="00FD7181" w:rsidRPr="00FD7181">
        <w:rPr>
          <w:snapToGrid/>
          <w:szCs w:val="21"/>
          <w:lang w:val="en-GB"/>
        </w:rPr>
        <w:t>0.</w:t>
      </w:r>
      <w:r w:rsidRPr="00FD7181">
        <w:rPr>
          <w:snapToGrid/>
          <w:szCs w:val="21"/>
          <w:lang w:val="en-GB"/>
        </w:rPr>
        <w:t>4</w:t>
      </w:r>
      <w:r w:rsidR="00FD7181" w:rsidRPr="00FD7181">
        <w:rPr>
          <w:snapToGrid/>
          <w:szCs w:val="21"/>
          <w:lang w:val="en-GB"/>
        </w:rPr>
        <w:t>%</w:t>
      </w:r>
      <w:r w:rsidRPr="00FD7181">
        <w:rPr>
          <w:snapToGrid/>
          <w:szCs w:val="21"/>
          <w:lang w:val="en-GB"/>
        </w:rPr>
        <w:t>参加了大学入学考试</w:t>
      </w:r>
      <w:r w:rsidR="00FD7181" w:rsidRPr="00FD7181">
        <w:rPr>
          <w:snapToGrid/>
          <w:szCs w:val="21"/>
          <w:lang w:val="en-GB"/>
        </w:rPr>
        <w:t>(</w:t>
      </w:r>
      <w:r w:rsidRPr="00FD7181">
        <w:rPr>
          <w:snapToGrid/>
          <w:szCs w:val="21"/>
          <w:lang w:val="en-GB"/>
        </w:rPr>
        <w:t>2002</w:t>
      </w:r>
      <w:r w:rsidRPr="00FD7181">
        <w:rPr>
          <w:snapToGrid/>
          <w:szCs w:val="21"/>
          <w:lang w:val="en-GB"/>
        </w:rPr>
        <w:t>年有</w:t>
      </w:r>
      <w:r w:rsidRPr="00FD7181">
        <w:rPr>
          <w:snapToGrid/>
          <w:szCs w:val="21"/>
          <w:lang w:val="en-GB"/>
        </w:rPr>
        <w:t>7</w:t>
      </w:r>
      <w:r w:rsidR="00FD7181" w:rsidRPr="00FD7181">
        <w:rPr>
          <w:snapToGrid/>
          <w:szCs w:val="21"/>
          <w:lang w:val="en-GB"/>
        </w:rPr>
        <w:t>5.</w:t>
      </w:r>
      <w:r w:rsidRPr="00FD7181">
        <w:rPr>
          <w:snapToGrid/>
          <w:szCs w:val="21"/>
          <w:lang w:val="en-GB"/>
        </w:rPr>
        <w:t>1</w:t>
      </w:r>
      <w:r w:rsidR="00FD7181" w:rsidRPr="00FD7181">
        <w:rPr>
          <w:snapToGrid/>
          <w:szCs w:val="21"/>
          <w:lang w:val="en-GB"/>
        </w:rPr>
        <w:t>%)</w:t>
      </w:r>
      <w:r w:rsidRPr="00FD7181">
        <w:rPr>
          <w:snapToGrid/>
          <w:szCs w:val="21"/>
          <w:lang w:val="en-GB"/>
        </w:rPr>
        <w:t>。获得入</w:t>
      </w:r>
      <w:r w:rsidRPr="005330BB">
        <w:rPr>
          <w:snapToGrid/>
          <w:lang w:val="en-GB"/>
        </w:rPr>
        <w:t>学考试学位的未成年女性也比男性多</w:t>
      </w:r>
      <w:r w:rsidR="00FD7181" w:rsidRPr="005330BB">
        <w:rPr>
          <w:snapToGrid/>
          <w:lang w:val="en-GB"/>
        </w:rPr>
        <w:t>，</w:t>
      </w:r>
      <w:r w:rsidRPr="005330BB">
        <w:rPr>
          <w:snapToGrid/>
          <w:lang w:val="en-GB"/>
        </w:rPr>
        <w:t>达到</w:t>
      </w:r>
      <w:r w:rsidRPr="005330BB">
        <w:rPr>
          <w:snapToGrid/>
          <w:lang w:val="en-GB"/>
        </w:rPr>
        <w:t>61</w:t>
      </w:r>
      <w:r w:rsidR="00FD7181" w:rsidRPr="005330BB">
        <w:rPr>
          <w:snapToGrid/>
          <w:lang w:val="en-GB"/>
        </w:rPr>
        <w:t>%</w:t>
      </w:r>
      <w:r w:rsidR="00FD7181" w:rsidRPr="005330BB">
        <w:rPr>
          <w:snapToGrid/>
          <w:lang w:val="en-GB"/>
        </w:rPr>
        <w:t>，</w:t>
      </w:r>
      <w:r w:rsidRPr="005330BB">
        <w:rPr>
          <w:snapToGrid/>
          <w:lang w:val="en-GB"/>
        </w:rPr>
        <w:t>相比之下未成年男性达到</w:t>
      </w:r>
      <w:r w:rsidRPr="005330BB">
        <w:rPr>
          <w:snapToGrid/>
          <w:lang w:val="en-GB"/>
        </w:rPr>
        <w:t>4</w:t>
      </w:r>
      <w:r w:rsidR="00FD7181" w:rsidRPr="005330BB">
        <w:rPr>
          <w:snapToGrid/>
          <w:lang w:val="en-GB"/>
        </w:rPr>
        <w:t>9.</w:t>
      </w:r>
      <w:r w:rsidRPr="005330BB">
        <w:rPr>
          <w:snapToGrid/>
          <w:lang w:val="en-GB"/>
        </w:rPr>
        <w:t>5</w:t>
      </w:r>
      <w:r w:rsidR="00FD7181" w:rsidRPr="005330BB">
        <w:rPr>
          <w:snapToGrid/>
          <w:lang w:val="en-GB"/>
        </w:rPr>
        <w:t>%</w:t>
      </w:r>
      <w:r w:rsidRPr="005330BB">
        <w:rPr>
          <w:snapToGrid/>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5330BB">
        <w:rPr>
          <w:snapToGrid/>
          <w:lang w:val="en-GB"/>
        </w:rPr>
        <w:t>56</w:t>
      </w:r>
      <w:r w:rsidR="00FD7181" w:rsidRPr="005330BB">
        <w:rPr>
          <w:snapToGrid/>
          <w:lang w:val="en-GB"/>
        </w:rPr>
        <w:t>9.</w:t>
      </w:r>
      <w:r w:rsidRPr="005330BB">
        <w:rPr>
          <w:snapToGrid/>
          <w:lang w:val="en-GB"/>
        </w:rPr>
        <w:tab/>
      </w:r>
      <w:r w:rsidRPr="005330BB">
        <w:rPr>
          <w:snapToGrid/>
          <w:lang w:val="en-GB"/>
        </w:rPr>
        <w:t>在阿拉伯教</w:t>
      </w:r>
      <w:r w:rsidRPr="00FD7181">
        <w:rPr>
          <w:snapToGrid/>
          <w:szCs w:val="21"/>
          <w:lang w:val="en-GB"/>
        </w:rPr>
        <w:t>育体制中</w:t>
      </w:r>
      <w:r w:rsidR="00FD7181" w:rsidRPr="00FD7181">
        <w:rPr>
          <w:snapToGrid/>
          <w:szCs w:val="21"/>
          <w:lang w:val="en-GB"/>
        </w:rPr>
        <w:t>，</w:t>
      </w:r>
      <w:r w:rsidRPr="00FD7181">
        <w:rPr>
          <w:snapToGrid/>
          <w:szCs w:val="21"/>
          <w:lang w:val="en-GB"/>
        </w:rPr>
        <w:t>十二年级年龄组的未成年女性中有</w:t>
      </w:r>
      <w:r w:rsidRPr="00FD7181">
        <w:rPr>
          <w:snapToGrid/>
          <w:szCs w:val="21"/>
          <w:lang w:val="en-GB"/>
        </w:rPr>
        <w:t>9</w:t>
      </w:r>
      <w:r w:rsidR="00FD7181" w:rsidRPr="00FD7181">
        <w:rPr>
          <w:snapToGrid/>
          <w:szCs w:val="21"/>
          <w:lang w:val="en-GB"/>
        </w:rPr>
        <w:t>1.</w:t>
      </w:r>
      <w:r w:rsidRPr="00FD7181">
        <w:rPr>
          <w:snapToGrid/>
          <w:szCs w:val="21"/>
          <w:lang w:val="en-GB"/>
        </w:rPr>
        <w:t>2</w:t>
      </w:r>
      <w:r w:rsidR="00FD7181" w:rsidRPr="00FD7181">
        <w:rPr>
          <w:snapToGrid/>
          <w:szCs w:val="21"/>
          <w:lang w:val="en-GB"/>
        </w:rPr>
        <w:t>%</w:t>
      </w:r>
      <w:r w:rsidRPr="00FD7181">
        <w:rPr>
          <w:snapToGrid/>
          <w:szCs w:val="21"/>
          <w:lang w:val="en-GB"/>
        </w:rPr>
        <w:t>参加了大学入学考试</w:t>
      </w:r>
      <w:r w:rsidR="00FD7181" w:rsidRPr="00FD7181">
        <w:rPr>
          <w:snapToGrid/>
          <w:szCs w:val="21"/>
          <w:lang w:val="en-GB"/>
        </w:rPr>
        <w:t>(</w:t>
      </w:r>
      <w:r w:rsidRPr="00FD7181">
        <w:rPr>
          <w:snapToGrid/>
          <w:szCs w:val="21"/>
          <w:lang w:val="en-GB"/>
        </w:rPr>
        <w:t>2002</w:t>
      </w:r>
      <w:r w:rsidRPr="00FD7181">
        <w:rPr>
          <w:snapToGrid/>
          <w:szCs w:val="21"/>
          <w:lang w:val="en-GB"/>
        </w:rPr>
        <w:t>年有</w:t>
      </w:r>
      <w:r w:rsidRPr="00FD7181">
        <w:rPr>
          <w:snapToGrid/>
          <w:szCs w:val="21"/>
          <w:lang w:val="en-GB"/>
        </w:rPr>
        <w:t>9</w:t>
      </w:r>
      <w:r w:rsidR="00FD7181" w:rsidRPr="00FD7181">
        <w:rPr>
          <w:snapToGrid/>
          <w:szCs w:val="21"/>
          <w:lang w:val="en-GB"/>
        </w:rPr>
        <w:t>1.</w:t>
      </w:r>
      <w:r w:rsidRPr="00FD7181">
        <w:rPr>
          <w:snapToGrid/>
          <w:szCs w:val="21"/>
          <w:lang w:val="en-GB"/>
        </w:rPr>
        <w:t>7</w:t>
      </w:r>
      <w:r w:rsidR="00FD7181" w:rsidRPr="00FD7181">
        <w:rPr>
          <w:snapToGrid/>
          <w:szCs w:val="21"/>
          <w:lang w:val="en-GB"/>
        </w:rPr>
        <w:t>%)</w:t>
      </w:r>
      <w:r w:rsidR="00FD7181" w:rsidRPr="00FD7181">
        <w:rPr>
          <w:snapToGrid/>
          <w:szCs w:val="21"/>
          <w:lang w:val="en-GB"/>
        </w:rPr>
        <w:t>，</w:t>
      </w:r>
      <w:r w:rsidRPr="00FD7181">
        <w:rPr>
          <w:snapToGrid/>
          <w:szCs w:val="21"/>
          <w:lang w:val="en-GB"/>
        </w:rPr>
        <w:t>相比之下</w:t>
      </w:r>
      <w:r w:rsidR="00FD7181" w:rsidRPr="00FD7181">
        <w:rPr>
          <w:snapToGrid/>
          <w:szCs w:val="21"/>
          <w:lang w:val="en-GB"/>
        </w:rPr>
        <w:t>，</w:t>
      </w:r>
      <w:r w:rsidRPr="00FD7181">
        <w:rPr>
          <w:snapToGrid/>
          <w:szCs w:val="21"/>
          <w:lang w:val="en-GB"/>
        </w:rPr>
        <w:t>未成年男性有</w:t>
      </w:r>
      <w:r w:rsidRPr="00FD7181">
        <w:rPr>
          <w:snapToGrid/>
          <w:szCs w:val="21"/>
          <w:lang w:val="en-GB"/>
        </w:rPr>
        <w:t>8</w:t>
      </w:r>
      <w:r w:rsidR="00FD7181" w:rsidRPr="00FD7181">
        <w:rPr>
          <w:snapToGrid/>
          <w:szCs w:val="21"/>
          <w:lang w:val="en-GB"/>
        </w:rPr>
        <w:t>6.</w:t>
      </w:r>
      <w:r w:rsidRPr="00FD7181">
        <w:rPr>
          <w:snapToGrid/>
          <w:szCs w:val="21"/>
          <w:lang w:val="en-GB"/>
        </w:rPr>
        <w:t>1</w:t>
      </w:r>
      <w:r w:rsidR="00FD7181" w:rsidRPr="00FD7181">
        <w:rPr>
          <w:snapToGrid/>
          <w:szCs w:val="21"/>
          <w:lang w:val="en-GB"/>
        </w:rPr>
        <w:t>%</w:t>
      </w:r>
      <w:r w:rsidRPr="00FD7181">
        <w:rPr>
          <w:snapToGrid/>
          <w:szCs w:val="21"/>
          <w:lang w:val="en-GB"/>
        </w:rPr>
        <w:t>参加了大学入学考试</w:t>
      </w:r>
      <w:r w:rsidR="00FD7181" w:rsidRPr="00FD7181">
        <w:rPr>
          <w:snapToGrid/>
          <w:szCs w:val="21"/>
          <w:lang w:val="en-GB"/>
        </w:rPr>
        <w:t>(</w:t>
      </w:r>
      <w:r w:rsidRPr="00FD7181">
        <w:rPr>
          <w:snapToGrid/>
          <w:szCs w:val="21"/>
          <w:lang w:val="en-GB"/>
        </w:rPr>
        <w:t>2002</w:t>
      </w:r>
      <w:r w:rsidRPr="00FD7181">
        <w:rPr>
          <w:snapToGrid/>
          <w:szCs w:val="21"/>
          <w:lang w:val="en-GB"/>
        </w:rPr>
        <w:t>年有</w:t>
      </w:r>
      <w:r w:rsidRPr="00FD7181">
        <w:rPr>
          <w:snapToGrid/>
          <w:szCs w:val="21"/>
          <w:lang w:val="en-GB"/>
        </w:rPr>
        <w:t>84</w:t>
      </w:r>
      <w:r w:rsidR="00FD7181" w:rsidRPr="00FD7181">
        <w:rPr>
          <w:snapToGrid/>
          <w:szCs w:val="21"/>
          <w:lang w:val="en-GB"/>
        </w:rPr>
        <w:t>%)</w:t>
      </w:r>
      <w:r w:rsidRPr="00FD7181">
        <w:rPr>
          <w:snapToGrid/>
          <w:szCs w:val="21"/>
          <w:lang w:val="en-GB"/>
        </w:rPr>
        <w:t>。阿拉伯获得入学考试学位的未成年女性也比男性多</w:t>
      </w:r>
      <w:r w:rsidR="00FD7181" w:rsidRPr="00FD7181">
        <w:rPr>
          <w:snapToGrid/>
          <w:szCs w:val="21"/>
          <w:lang w:val="en-GB"/>
        </w:rPr>
        <w:t>(</w:t>
      </w:r>
      <w:r w:rsidRPr="00FD7181">
        <w:rPr>
          <w:snapToGrid/>
          <w:szCs w:val="21"/>
          <w:lang w:val="en-GB"/>
        </w:rPr>
        <w:t>分别达到</w:t>
      </w:r>
      <w:r w:rsidRPr="00FD7181">
        <w:rPr>
          <w:snapToGrid/>
          <w:szCs w:val="21"/>
          <w:lang w:val="en-GB"/>
        </w:rPr>
        <w:t>5</w:t>
      </w:r>
      <w:r w:rsidR="00FD7181" w:rsidRPr="00FD7181">
        <w:rPr>
          <w:snapToGrid/>
          <w:szCs w:val="21"/>
          <w:lang w:val="en-GB"/>
        </w:rPr>
        <w:t>6.</w:t>
      </w:r>
      <w:r w:rsidRPr="00FD7181">
        <w:rPr>
          <w:snapToGrid/>
          <w:szCs w:val="21"/>
          <w:lang w:val="en-GB"/>
        </w:rPr>
        <w:t>3</w:t>
      </w:r>
      <w:r w:rsidR="00FD7181" w:rsidRPr="00FD7181">
        <w:rPr>
          <w:snapToGrid/>
          <w:szCs w:val="21"/>
          <w:lang w:val="en-GB"/>
        </w:rPr>
        <w:t>%</w:t>
      </w:r>
      <w:r w:rsidRPr="00FD7181">
        <w:rPr>
          <w:snapToGrid/>
          <w:szCs w:val="21"/>
          <w:lang w:val="en-GB"/>
        </w:rPr>
        <w:t>和</w:t>
      </w:r>
      <w:r w:rsidRPr="00FD7181">
        <w:rPr>
          <w:snapToGrid/>
          <w:szCs w:val="21"/>
          <w:lang w:val="en-GB"/>
        </w:rPr>
        <w:t>3</w:t>
      </w:r>
      <w:r w:rsidR="00FD7181" w:rsidRPr="00FD7181">
        <w:rPr>
          <w:snapToGrid/>
          <w:szCs w:val="21"/>
          <w:lang w:val="en-GB"/>
        </w:rPr>
        <w:t>6.</w:t>
      </w:r>
      <w:r w:rsidRPr="00FD7181">
        <w:rPr>
          <w:snapToGrid/>
          <w:szCs w:val="21"/>
          <w:lang w:val="en-GB"/>
        </w:rPr>
        <w:t>5</w:t>
      </w:r>
      <w:r w:rsidR="00FD7181" w:rsidRPr="00FD7181">
        <w:rPr>
          <w:snapToGrid/>
          <w:szCs w:val="21"/>
          <w:lang w:val="en-GB"/>
        </w:rPr>
        <w:t>%)</w:t>
      </w:r>
      <w:r w:rsidRPr="00FD7181">
        <w:rPr>
          <w:snapToGrid/>
          <w:szCs w:val="21"/>
          <w:lang w:val="en-GB"/>
        </w:rPr>
        <w:t>。</w:t>
      </w:r>
    </w:p>
    <w:p w:rsidR="007C63EF" w:rsidRPr="005330BB" w:rsidRDefault="007C63EF" w:rsidP="005330BB">
      <w:pPr>
        <w:pStyle w:val="SingleTxtGC"/>
        <w:tabs>
          <w:tab w:val="clear" w:pos="1565"/>
          <w:tab w:val="clear" w:pos="1996"/>
          <w:tab w:val="left" w:pos="1680"/>
        </w:tabs>
        <w:rPr>
          <w:snapToGrid/>
          <w:lang w:val="en-GB"/>
        </w:rPr>
      </w:pPr>
      <w:r w:rsidRPr="00FD7181">
        <w:rPr>
          <w:snapToGrid/>
          <w:szCs w:val="21"/>
          <w:lang w:val="en-GB"/>
        </w:rPr>
        <w:t>57</w:t>
      </w:r>
      <w:r w:rsidR="00FD7181" w:rsidRPr="00FD7181">
        <w:rPr>
          <w:snapToGrid/>
          <w:szCs w:val="21"/>
          <w:lang w:val="en-GB"/>
        </w:rPr>
        <w:t>0.</w:t>
      </w:r>
      <w:r w:rsidRPr="00FD7181">
        <w:rPr>
          <w:snapToGrid/>
          <w:szCs w:val="21"/>
          <w:lang w:val="en-GB"/>
        </w:rPr>
        <w:tab/>
      </w:r>
      <w:r w:rsidRPr="00FD7181">
        <w:rPr>
          <w:snapToGrid/>
          <w:szCs w:val="21"/>
          <w:lang w:val="en-GB"/>
        </w:rPr>
        <w:t>需指出的是</w:t>
      </w:r>
      <w:r w:rsidR="00FD7181" w:rsidRPr="00FD7181">
        <w:rPr>
          <w:snapToGrid/>
          <w:szCs w:val="21"/>
          <w:lang w:val="en-GB"/>
        </w:rPr>
        <w:t>，</w:t>
      </w:r>
      <w:r w:rsidRPr="00FD7181">
        <w:rPr>
          <w:snapToGrid/>
          <w:szCs w:val="21"/>
          <w:lang w:val="en-GB"/>
        </w:rPr>
        <w:t>在</w:t>
      </w:r>
      <w:r w:rsidRPr="00FD7181">
        <w:rPr>
          <w:snapToGrid/>
          <w:szCs w:val="21"/>
          <w:lang w:val="en-GB"/>
        </w:rPr>
        <w:t>1997</w:t>
      </w:r>
      <w:r w:rsidRPr="00FD7181">
        <w:rPr>
          <w:snapToGrid/>
          <w:szCs w:val="21"/>
          <w:lang w:val="en-GB"/>
        </w:rPr>
        <w:t>年</w:t>
      </w:r>
      <w:r w:rsidRPr="00FD7181">
        <w:rPr>
          <w:rFonts w:cs="SimSun"/>
          <w:snapToGrid/>
          <w:szCs w:val="21"/>
          <w:rtl/>
          <w:lang w:val="en-GB" w:eastAsia="en-US" w:bidi="he-IL"/>
        </w:rPr>
        <w:t>和</w:t>
      </w:r>
      <w:r w:rsidRPr="00FD7181">
        <w:rPr>
          <w:snapToGrid/>
          <w:szCs w:val="21"/>
          <w:lang w:val="en-GB"/>
        </w:rPr>
        <w:t>1998</w:t>
      </w:r>
      <w:r w:rsidRPr="00FD7181">
        <w:rPr>
          <w:snapToGrid/>
          <w:szCs w:val="21"/>
          <w:lang w:val="en-GB"/>
        </w:rPr>
        <w:t>年没有通过大学入学考试的学生中有三分之一在毕业后的</w:t>
      </w:r>
      <w:r w:rsidRPr="00FD7181">
        <w:rPr>
          <w:snapToGrid/>
          <w:szCs w:val="21"/>
          <w:lang w:val="en-GB"/>
        </w:rPr>
        <w:t>8</w:t>
      </w:r>
      <w:r w:rsidRPr="005330BB">
        <w:rPr>
          <w:snapToGrid/>
          <w:lang w:val="en-GB"/>
        </w:rPr>
        <w:t>年中达到了证书的要求。</w:t>
      </w:r>
    </w:p>
    <w:p w:rsidR="007C63EF" w:rsidRPr="00FD7181" w:rsidRDefault="007C63EF" w:rsidP="005330BB">
      <w:pPr>
        <w:pStyle w:val="SingleTxtGC"/>
        <w:tabs>
          <w:tab w:val="clear" w:pos="1565"/>
          <w:tab w:val="clear" w:pos="1996"/>
          <w:tab w:val="left" w:pos="1680"/>
        </w:tabs>
        <w:rPr>
          <w:snapToGrid/>
          <w:szCs w:val="21"/>
          <w:lang w:val="en-GB"/>
        </w:rPr>
      </w:pPr>
      <w:r w:rsidRPr="005330BB">
        <w:rPr>
          <w:snapToGrid/>
          <w:lang w:val="en-GB"/>
        </w:rPr>
        <w:t>57</w:t>
      </w:r>
      <w:r w:rsidR="00FD7181" w:rsidRPr="005330BB">
        <w:rPr>
          <w:snapToGrid/>
          <w:lang w:val="en-GB"/>
        </w:rPr>
        <w:t>1.</w:t>
      </w:r>
      <w:r w:rsidRPr="005330BB">
        <w:rPr>
          <w:snapToGrid/>
          <w:lang w:val="en-GB"/>
        </w:rPr>
        <w:tab/>
      </w:r>
      <w:r w:rsidRPr="005330BB">
        <w:rPr>
          <w:snapToGrid/>
          <w:lang w:val="en-GB"/>
        </w:rPr>
        <w:t>下列数据</w:t>
      </w:r>
      <w:r w:rsidRPr="00FD7181">
        <w:rPr>
          <w:snapToGrid/>
          <w:szCs w:val="21"/>
          <w:lang w:val="en-GB"/>
        </w:rPr>
        <w:t>包含以色列开放大学</w:t>
      </w:r>
      <w:r w:rsidR="00FD7181" w:rsidRPr="00FD7181">
        <w:rPr>
          <w:snapToGrid/>
          <w:szCs w:val="21"/>
          <w:lang w:val="en-GB"/>
        </w:rPr>
        <w:t>(</w:t>
      </w:r>
      <w:r w:rsidRPr="00FD7181">
        <w:rPr>
          <w:snapToGrid/>
          <w:szCs w:val="21"/>
          <w:lang w:val="en-GB"/>
        </w:rPr>
        <w:t>一家函授教育机构</w:t>
      </w:r>
      <w:r w:rsidR="00FD7181" w:rsidRPr="00FD7181">
        <w:rPr>
          <w:snapToGrid/>
          <w:szCs w:val="21"/>
          <w:lang w:val="en-GB"/>
        </w:rPr>
        <w:t>)</w:t>
      </w:r>
      <w:r w:rsidRPr="00FD7181">
        <w:rPr>
          <w:snapToGrid/>
          <w:szCs w:val="21"/>
          <w:lang w:val="en-GB"/>
        </w:rPr>
        <w:t>、非大学高等院校和教师培训学院中即将毕业的学生数据。同以色列上次报告说明的情况相似</w:t>
      </w:r>
      <w:r w:rsidR="00FD7181" w:rsidRPr="00FD7181">
        <w:rPr>
          <w:snapToGrid/>
          <w:szCs w:val="21"/>
          <w:lang w:val="en-GB"/>
        </w:rPr>
        <w:t>，</w:t>
      </w:r>
      <w:r w:rsidRPr="00FD7181">
        <w:rPr>
          <w:snapToGrid/>
          <w:szCs w:val="21"/>
          <w:lang w:val="en-GB"/>
        </w:rPr>
        <w:t>这些表格显示了毕业学生数量持续上升的趋势</w:t>
      </w:r>
      <w:r w:rsidR="00FD7181" w:rsidRPr="00FD7181">
        <w:rPr>
          <w:snapToGrid/>
          <w:szCs w:val="21"/>
          <w:lang w:val="en-GB"/>
        </w:rPr>
        <w:t>，</w:t>
      </w:r>
      <w:r w:rsidRPr="00FD7181">
        <w:rPr>
          <w:snapToGrid/>
          <w:szCs w:val="21"/>
          <w:lang w:val="en-GB"/>
        </w:rPr>
        <w:t>而且毕业生中女生多于男生</w:t>
      </w:r>
      <w:r w:rsidR="00FD7181" w:rsidRPr="00FD7181">
        <w:rPr>
          <w:snapToGrid/>
          <w:szCs w:val="21"/>
          <w:lang w:val="en-GB"/>
        </w:rPr>
        <w:t>：</w:t>
      </w:r>
    </w:p>
    <w:p w:rsidR="007C63EF" w:rsidRPr="00FD7181" w:rsidRDefault="007C63EF" w:rsidP="00E0793B">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42</w:t>
      </w:r>
      <w:r w:rsidR="00E0793B">
        <w:rPr>
          <w:rFonts w:hint="eastAsia"/>
          <w:snapToGrid/>
          <w:szCs w:val="21"/>
          <w:lang w:val="en-GB"/>
        </w:rPr>
        <w:br/>
      </w:r>
      <w:r w:rsidRPr="00FD7181">
        <w:rPr>
          <w:rFonts w:eastAsia="SimHei"/>
          <w:snapToGrid/>
          <w:szCs w:val="21"/>
          <w:lang w:val="en-GB"/>
        </w:rPr>
        <w:t>获得大学学位的学生人数</w:t>
      </w:r>
    </w:p>
    <w:tbl>
      <w:tblPr>
        <w:tblW w:w="7370" w:type="dxa"/>
        <w:tblInd w:w="1134" w:type="dxa"/>
        <w:tblLayout w:type="fixed"/>
        <w:tblCellMar>
          <w:left w:w="0" w:type="dxa"/>
          <w:right w:w="113" w:type="dxa"/>
        </w:tblCellMar>
        <w:tblLook w:val="01E0" w:firstRow="1" w:lastRow="1" w:firstColumn="1" w:lastColumn="1" w:noHBand="0" w:noVBand="0"/>
      </w:tblPr>
      <w:tblGrid>
        <w:gridCol w:w="1474"/>
        <w:gridCol w:w="1474"/>
        <w:gridCol w:w="1474"/>
        <w:gridCol w:w="1474"/>
        <w:gridCol w:w="1474"/>
      </w:tblGrid>
      <w:tr w:rsidR="007C63EF" w:rsidRPr="00FD7181" w:rsidTr="007C63EF">
        <w:trPr>
          <w:tblHeader/>
        </w:trPr>
        <w:tc>
          <w:tcPr>
            <w:tcW w:w="1474"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学位</w:t>
            </w:r>
          </w:p>
        </w:tc>
        <w:tc>
          <w:tcPr>
            <w:tcW w:w="1474"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1999</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00</w:t>
            </w:r>
            <w:r w:rsidRPr="00FD7181">
              <w:rPr>
                <w:rFonts w:eastAsia="KaiTi_GB2312"/>
                <w:snapToGrid/>
                <w:sz w:val="18"/>
                <w:szCs w:val="18"/>
                <w:lang w:val="en-GB"/>
              </w:rPr>
              <w:t>年</w:t>
            </w:r>
          </w:p>
        </w:tc>
        <w:tc>
          <w:tcPr>
            <w:tcW w:w="1474"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2004</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05</w:t>
            </w:r>
            <w:r w:rsidRPr="00FD7181">
              <w:rPr>
                <w:rFonts w:eastAsia="KaiTi_GB2312"/>
                <w:snapToGrid/>
                <w:sz w:val="18"/>
                <w:szCs w:val="18"/>
                <w:lang w:val="en-GB"/>
              </w:rPr>
              <w:t>年</w:t>
            </w:r>
          </w:p>
        </w:tc>
        <w:tc>
          <w:tcPr>
            <w:tcW w:w="1474"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b/>
                <w:bCs/>
                <w:snapToGrid/>
                <w:sz w:val="18"/>
                <w:szCs w:val="18"/>
                <w:lang w:val="en-GB" w:eastAsia="en-US"/>
              </w:rPr>
            </w:pPr>
            <w:r w:rsidRPr="00FD7181">
              <w:rPr>
                <w:rFonts w:eastAsia="KaiTi_GB2312"/>
                <w:snapToGrid/>
                <w:sz w:val="18"/>
                <w:szCs w:val="18"/>
                <w:lang w:val="en-GB" w:eastAsia="en-US"/>
              </w:rPr>
              <w:t>2005</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06</w:t>
            </w:r>
            <w:r w:rsidRPr="00FD7181">
              <w:rPr>
                <w:rFonts w:eastAsia="KaiTi_GB2312"/>
                <w:snapToGrid/>
                <w:sz w:val="18"/>
                <w:szCs w:val="18"/>
                <w:lang w:val="en-GB"/>
              </w:rPr>
              <w:t>年</w:t>
            </w:r>
          </w:p>
        </w:tc>
        <w:tc>
          <w:tcPr>
            <w:tcW w:w="1474"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2006</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07</w:t>
            </w:r>
            <w:r w:rsidRPr="00FD7181">
              <w:rPr>
                <w:rFonts w:eastAsia="KaiTi_GB2312"/>
                <w:snapToGrid/>
                <w:sz w:val="18"/>
                <w:szCs w:val="18"/>
                <w:lang w:val="en-GB"/>
              </w:rPr>
              <w:t>年</w:t>
            </w:r>
          </w:p>
        </w:tc>
      </w:tr>
      <w:tr w:rsidR="007C63EF" w:rsidRPr="00FD7181" w:rsidTr="007C63EF">
        <w:tc>
          <w:tcPr>
            <w:tcW w:w="1474" w:type="dxa"/>
            <w:tcBorders>
              <w:top w:val="single" w:sz="12" w:space="0" w:color="auto"/>
              <w:bottom w:val="single" w:sz="4" w:space="0" w:color="auto"/>
            </w:tcBorders>
            <w:shd w:val="clear" w:color="auto" w:fill="auto"/>
          </w:tcPr>
          <w:p w:rsidR="007C63EF" w:rsidRPr="00FD7181" w:rsidRDefault="007C63EF" w:rsidP="007C63EF">
            <w:pPr>
              <w:tabs>
                <w:tab w:val="clear" w:pos="431"/>
              </w:tabs>
              <w:rPr>
                <w:rFonts w:eastAsia="SimHei"/>
                <w:sz w:val="18"/>
                <w:szCs w:val="18"/>
              </w:rPr>
            </w:pPr>
            <w:r w:rsidRPr="00FD7181">
              <w:rPr>
                <w:sz w:val="18"/>
                <w:szCs w:val="18"/>
              </w:rPr>
              <w:tab/>
            </w:r>
            <w:r w:rsidRPr="00FD7181">
              <w:rPr>
                <w:rFonts w:eastAsia="SimHei"/>
                <w:sz w:val="18"/>
                <w:szCs w:val="18"/>
              </w:rPr>
              <w:t>共计</w:t>
            </w:r>
          </w:p>
        </w:tc>
        <w:tc>
          <w:tcPr>
            <w:tcW w:w="1474" w:type="dxa"/>
            <w:tcBorders>
              <w:top w:val="single" w:sz="12" w:space="0" w:color="auto"/>
              <w:bottom w:val="single" w:sz="4" w:space="0" w:color="auto"/>
            </w:tcBorders>
            <w:shd w:val="clear" w:color="auto" w:fill="auto"/>
          </w:tcPr>
          <w:p w:rsidR="007C63EF" w:rsidRPr="00FD7181" w:rsidRDefault="007C63EF" w:rsidP="007C63EF">
            <w:pPr>
              <w:tabs>
                <w:tab w:val="clear" w:pos="431"/>
              </w:tabs>
              <w:overflowPunct/>
              <w:adjustRightInd/>
              <w:snapToGrid/>
              <w:ind w:left="284"/>
              <w:jc w:val="right"/>
              <w:rPr>
                <w:b/>
                <w:snapToGrid/>
                <w:sz w:val="18"/>
                <w:szCs w:val="18"/>
                <w:lang w:val="en-GB" w:eastAsia="en-US"/>
              </w:rPr>
            </w:pPr>
            <w:r w:rsidRPr="00FD7181">
              <w:rPr>
                <w:b/>
                <w:snapToGrid/>
                <w:sz w:val="18"/>
                <w:szCs w:val="18"/>
                <w:lang w:val="en-GB" w:eastAsia="en-US"/>
              </w:rPr>
              <w:t>26 743</w:t>
            </w:r>
          </w:p>
        </w:tc>
        <w:tc>
          <w:tcPr>
            <w:tcW w:w="1474" w:type="dxa"/>
            <w:tcBorders>
              <w:top w:val="single" w:sz="12" w:space="0" w:color="auto"/>
              <w:bottom w:val="single" w:sz="4" w:space="0" w:color="auto"/>
            </w:tcBorders>
            <w:shd w:val="clear" w:color="auto" w:fill="auto"/>
          </w:tcPr>
          <w:p w:rsidR="007C63EF" w:rsidRPr="00FD7181" w:rsidRDefault="007C63EF" w:rsidP="007C63EF">
            <w:pPr>
              <w:tabs>
                <w:tab w:val="clear" w:pos="431"/>
                <w:tab w:val="right" w:pos="850"/>
                <w:tab w:val="left" w:pos="1134"/>
                <w:tab w:val="left" w:pos="1559"/>
                <w:tab w:val="left" w:pos="1984"/>
                <w:tab w:val="left" w:leader="dot" w:pos="8929"/>
                <w:tab w:val="right" w:pos="9638"/>
              </w:tabs>
              <w:suppressAutoHyphens/>
              <w:overflowPunct/>
              <w:adjustRightInd/>
              <w:snapToGrid/>
              <w:ind w:left="284"/>
              <w:jc w:val="right"/>
              <w:rPr>
                <w:b/>
                <w:snapToGrid/>
                <w:sz w:val="18"/>
                <w:szCs w:val="18"/>
                <w:lang w:val="en-GB" w:eastAsia="en-US"/>
              </w:rPr>
            </w:pPr>
            <w:r w:rsidRPr="00FD7181">
              <w:rPr>
                <w:b/>
                <w:snapToGrid/>
                <w:sz w:val="18"/>
                <w:szCs w:val="18"/>
                <w:lang w:val="en-GB" w:eastAsia="en-US"/>
              </w:rPr>
              <w:t>30 779</w:t>
            </w:r>
          </w:p>
        </w:tc>
        <w:tc>
          <w:tcPr>
            <w:tcW w:w="1474" w:type="dxa"/>
            <w:tcBorders>
              <w:top w:val="single" w:sz="12" w:space="0" w:color="auto"/>
              <w:bottom w:val="single" w:sz="4" w:space="0" w:color="auto"/>
            </w:tcBorders>
            <w:shd w:val="clear" w:color="auto" w:fill="auto"/>
          </w:tcPr>
          <w:p w:rsidR="007C63EF" w:rsidRPr="00FD7181" w:rsidRDefault="007C63EF" w:rsidP="007C63EF">
            <w:pPr>
              <w:tabs>
                <w:tab w:val="clear" w:pos="431"/>
                <w:tab w:val="right" w:pos="850"/>
                <w:tab w:val="left" w:pos="1134"/>
                <w:tab w:val="left" w:pos="1559"/>
                <w:tab w:val="left" w:pos="1984"/>
                <w:tab w:val="left" w:leader="dot" w:pos="8929"/>
                <w:tab w:val="right" w:pos="9638"/>
              </w:tabs>
              <w:suppressAutoHyphens/>
              <w:overflowPunct/>
              <w:adjustRightInd/>
              <w:snapToGrid/>
              <w:ind w:left="284"/>
              <w:jc w:val="right"/>
              <w:rPr>
                <w:b/>
                <w:snapToGrid/>
                <w:sz w:val="18"/>
                <w:szCs w:val="18"/>
                <w:lang w:val="en-GB" w:eastAsia="en-US"/>
              </w:rPr>
            </w:pPr>
            <w:r w:rsidRPr="00FD7181">
              <w:rPr>
                <w:b/>
                <w:snapToGrid/>
                <w:sz w:val="18"/>
                <w:szCs w:val="18"/>
                <w:lang w:val="en-GB" w:eastAsia="en-US"/>
              </w:rPr>
              <w:t>32 254</w:t>
            </w:r>
          </w:p>
        </w:tc>
        <w:tc>
          <w:tcPr>
            <w:tcW w:w="1474" w:type="dxa"/>
            <w:tcBorders>
              <w:top w:val="single" w:sz="12" w:space="0" w:color="auto"/>
              <w:bottom w:val="single" w:sz="4" w:space="0" w:color="auto"/>
            </w:tcBorders>
            <w:shd w:val="clear" w:color="auto" w:fill="auto"/>
          </w:tcPr>
          <w:p w:rsidR="007C63EF" w:rsidRPr="00FD7181" w:rsidRDefault="007C63EF" w:rsidP="007C63EF">
            <w:pPr>
              <w:tabs>
                <w:tab w:val="clear" w:pos="431"/>
                <w:tab w:val="right" w:pos="850"/>
                <w:tab w:val="left" w:pos="1134"/>
                <w:tab w:val="left" w:pos="1559"/>
                <w:tab w:val="left" w:pos="1984"/>
                <w:tab w:val="left" w:leader="dot" w:pos="8929"/>
                <w:tab w:val="right" w:pos="9638"/>
              </w:tabs>
              <w:suppressAutoHyphens/>
              <w:overflowPunct/>
              <w:adjustRightInd/>
              <w:snapToGrid/>
              <w:ind w:left="284"/>
              <w:jc w:val="right"/>
              <w:rPr>
                <w:b/>
                <w:snapToGrid/>
                <w:sz w:val="18"/>
                <w:szCs w:val="18"/>
                <w:lang w:val="en-GB" w:eastAsia="en-US"/>
              </w:rPr>
            </w:pPr>
            <w:r w:rsidRPr="00FD7181">
              <w:rPr>
                <w:b/>
                <w:snapToGrid/>
                <w:sz w:val="18"/>
                <w:szCs w:val="18"/>
                <w:lang w:val="en-GB" w:eastAsia="en-US"/>
              </w:rPr>
              <w:t>33 380</w:t>
            </w:r>
          </w:p>
        </w:tc>
      </w:tr>
      <w:tr w:rsidR="007C63EF" w:rsidRPr="00FD7181" w:rsidTr="007C63EF">
        <w:tc>
          <w:tcPr>
            <w:tcW w:w="1474" w:type="dxa"/>
            <w:tcBorders>
              <w:top w:val="single" w:sz="4" w:space="0" w:color="auto"/>
            </w:tcBorders>
            <w:shd w:val="clear" w:color="auto" w:fill="auto"/>
          </w:tcPr>
          <w:p w:rsidR="007C63EF" w:rsidRPr="00FD7181" w:rsidRDefault="007C63EF" w:rsidP="007C63EF">
            <w:pPr>
              <w:tabs>
                <w:tab w:val="clear" w:pos="431"/>
              </w:tabs>
              <w:rPr>
                <w:sz w:val="18"/>
                <w:szCs w:val="18"/>
              </w:rPr>
            </w:pPr>
            <w:r w:rsidRPr="00FD7181">
              <w:rPr>
                <w:sz w:val="18"/>
                <w:szCs w:val="18"/>
              </w:rPr>
              <w:t>第一学位</w:t>
            </w:r>
          </w:p>
        </w:tc>
        <w:tc>
          <w:tcPr>
            <w:tcW w:w="1474" w:type="dxa"/>
            <w:tcBorders>
              <w:top w:val="single" w:sz="4"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17 298</w:t>
            </w:r>
          </w:p>
        </w:tc>
        <w:tc>
          <w:tcPr>
            <w:tcW w:w="1474" w:type="dxa"/>
            <w:tcBorders>
              <w:top w:val="single" w:sz="4"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17 827</w:t>
            </w:r>
          </w:p>
        </w:tc>
        <w:tc>
          <w:tcPr>
            <w:tcW w:w="1474" w:type="dxa"/>
            <w:tcBorders>
              <w:top w:val="single" w:sz="4"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19 014</w:t>
            </w:r>
          </w:p>
        </w:tc>
        <w:tc>
          <w:tcPr>
            <w:tcW w:w="1474" w:type="dxa"/>
            <w:tcBorders>
              <w:top w:val="single" w:sz="4"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19 527</w:t>
            </w:r>
          </w:p>
        </w:tc>
      </w:tr>
      <w:tr w:rsidR="007C63EF" w:rsidRPr="00FD7181" w:rsidTr="007C63EF">
        <w:tc>
          <w:tcPr>
            <w:tcW w:w="1474" w:type="dxa"/>
            <w:shd w:val="clear" w:color="auto" w:fill="auto"/>
          </w:tcPr>
          <w:p w:rsidR="007C63EF" w:rsidRPr="00FD7181" w:rsidRDefault="007C63EF" w:rsidP="007C63EF">
            <w:pPr>
              <w:tabs>
                <w:tab w:val="clear" w:pos="431"/>
              </w:tabs>
              <w:rPr>
                <w:sz w:val="18"/>
                <w:szCs w:val="18"/>
              </w:rPr>
            </w:pPr>
            <w:r w:rsidRPr="00FD7181">
              <w:rPr>
                <w:sz w:val="18"/>
                <w:szCs w:val="18"/>
              </w:rPr>
              <w:t>第二学位</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7 528</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10 703</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11 093</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11 762</w:t>
            </w:r>
          </w:p>
        </w:tc>
      </w:tr>
      <w:tr w:rsidR="007C63EF" w:rsidRPr="00FD7181" w:rsidTr="007C63EF">
        <w:tc>
          <w:tcPr>
            <w:tcW w:w="1474" w:type="dxa"/>
            <w:shd w:val="clear" w:color="auto" w:fill="auto"/>
          </w:tcPr>
          <w:p w:rsidR="007C63EF" w:rsidRPr="00FD7181" w:rsidRDefault="007C63EF" w:rsidP="007C63EF">
            <w:pPr>
              <w:tabs>
                <w:tab w:val="clear" w:pos="431"/>
              </w:tabs>
              <w:rPr>
                <w:sz w:val="18"/>
                <w:szCs w:val="18"/>
              </w:rPr>
            </w:pPr>
            <w:r w:rsidRPr="00FD7181">
              <w:rPr>
                <w:sz w:val="18"/>
                <w:szCs w:val="18"/>
              </w:rPr>
              <w:t>第三学位</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800</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1 206</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1 209</w:t>
            </w:r>
          </w:p>
        </w:tc>
        <w:tc>
          <w:tcPr>
            <w:tcW w:w="1474"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1 288</w:t>
            </w:r>
          </w:p>
        </w:tc>
      </w:tr>
      <w:tr w:rsidR="007C63EF" w:rsidRPr="00FD7181" w:rsidTr="007C63EF">
        <w:tc>
          <w:tcPr>
            <w:tcW w:w="1474" w:type="dxa"/>
            <w:tcBorders>
              <w:bottom w:val="single" w:sz="12" w:space="0" w:color="auto"/>
            </w:tcBorders>
            <w:shd w:val="clear" w:color="auto" w:fill="auto"/>
          </w:tcPr>
          <w:p w:rsidR="007C63EF" w:rsidRPr="00FD7181" w:rsidRDefault="007C63EF" w:rsidP="007C63EF">
            <w:pPr>
              <w:tabs>
                <w:tab w:val="clear" w:pos="431"/>
              </w:tabs>
              <w:rPr>
                <w:sz w:val="18"/>
                <w:szCs w:val="18"/>
              </w:rPr>
            </w:pPr>
            <w:r w:rsidRPr="00FD7181">
              <w:rPr>
                <w:sz w:val="18"/>
                <w:szCs w:val="18"/>
              </w:rPr>
              <w:t>证书</w:t>
            </w:r>
          </w:p>
        </w:tc>
        <w:tc>
          <w:tcPr>
            <w:tcW w:w="1474"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1 117</w:t>
            </w:r>
          </w:p>
        </w:tc>
        <w:tc>
          <w:tcPr>
            <w:tcW w:w="1474"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1 043</w:t>
            </w:r>
          </w:p>
        </w:tc>
        <w:tc>
          <w:tcPr>
            <w:tcW w:w="1474"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938</w:t>
            </w:r>
          </w:p>
        </w:tc>
        <w:tc>
          <w:tcPr>
            <w:tcW w:w="1474"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803</w:t>
            </w:r>
          </w:p>
        </w:tc>
      </w:tr>
    </w:tbl>
    <w:p w:rsidR="007C63EF" w:rsidRPr="00E0793B" w:rsidRDefault="007C63EF" w:rsidP="00E0793B">
      <w:pPr>
        <w:tabs>
          <w:tab w:val="clear" w:pos="431"/>
        </w:tabs>
        <w:suppressAutoHyphens/>
        <w:overflowPunct/>
        <w:adjustRightInd/>
        <w:snapToGrid/>
        <w:spacing w:after="120"/>
        <w:ind w:left="1134" w:right="1134" w:firstLine="159"/>
        <w:jc w:val="left"/>
        <w:rPr>
          <w:snapToGrid/>
          <w:sz w:val="18"/>
          <w:szCs w:val="18"/>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2007</w:t>
      </w:r>
      <w:r w:rsidRPr="00E0793B">
        <w:rPr>
          <w:snapToGrid/>
          <w:sz w:val="18"/>
          <w:szCs w:val="18"/>
          <w:lang w:val="en-GB"/>
        </w:rPr>
        <w:t>年和</w:t>
      </w:r>
      <w:r w:rsidRPr="00E0793B">
        <w:rPr>
          <w:snapToGrid/>
          <w:sz w:val="18"/>
          <w:szCs w:val="18"/>
          <w:lang w:val="en-GB"/>
        </w:rPr>
        <w:t>2008</w:t>
      </w:r>
      <w:r w:rsidRPr="00E0793B">
        <w:rPr>
          <w:snapToGrid/>
          <w:sz w:val="18"/>
          <w:szCs w:val="18"/>
          <w:lang w:val="en-GB"/>
        </w:rPr>
        <w:t>年。</w:t>
      </w:r>
    </w:p>
    <w:p w:rsidR="007C63EF" w:rsidRPr="00FD7181" w:rsidRDefault="007C63EF" w:rsidP="00E0793B">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43</w:t>
      </w:r>
      <w:bookmarkStart w:id="27" w:name="_Toc12247908"/>
      <w:r w:rsidR="00E0793B">
        <w:rPr>
          <w:rFonts w:hint="eastAsia"/>
          <w:snapToGrid/>
          <w:szCs w:val="21"/>
          <w:lang w:val="en-GB"/>
        </w:rPr>
        <w:br/>
      </w:r>
      <w:r w:rsidRPr="00FD7181">
        <w:rPr>
          <w:rFonts w:eastAsia="SimHei"/>
          <w:snapToGrid/>
          <w:szCs w:val="21"/>
          <w:lang w:val="en-GB"/>
        </w:rPr>
        <w:t>按性别、年龄和人口组别分列的获得大学学位的学生人数</w:t>
      </w:r>
      <w:bookmarkEnd w:id="27"/>
      <w:r w:rsidR="00FD7181" w:rsidRPr="00FD7181">
        <w:rPr>
          <w:rFonts w:eastAsia="SimHei"/>
          <w:snapToGrid/>
          <w:szCs w:val="21"/>
          <w:lang w:val="en-GB"/>
        </w:rPr>
        <w:t>(</w:t>
      </w:r>
      <w:r w:rsidRPr="00FD7181">
        <w:rPr>
          <w:rFonts w:eastAsia="SimHei"/>
          <w:snapToGrid/>
          <w:szCs w:val="21"/>
          <w:lang w:val="en-GB"/>
        </w:rPr>
        <w:t>百分比</w:t>
      </w:r>
      <w:r w:rsidR="00FD7181" w:rsidRPr="00FD7181">
        <w:rPr>
          <w:rFonts w:eastAsia="SimHei"/>
          <w:snapToGrid/>
          <w:szCs w:val="21"/>
          <w:lang w:val="en-GB"/>
        </w:rPr>
        <w:t>，</w:t>
      </w:r>
      <w:r w:rsidRPr="00FD7181">
        <w:rPr>
          <w:rFonts w:eastAsia="SimHei"/>
          <w:snapToGrid/>
          <w:szCs w:val="21"/>
          <w:lang w:val="en-GB"/>
        </w:rPr>
        <w:t>除另有规定外</w:t>
      </w:r>
      <w:r w:rsidR="00FD7181" w:rsidRPr="00FD7181">
        <w:rPr>
          <w:rFonts w:eastAsia="SimHei"/>
          <w:snapToGrid/>
          <w:szCs w:val="21"/>
          <w:lang w:val="en-GB"/>
        </w:rPr>
        <w:t>)</w:t>
      </w:r>
    </w:p>
    <w:tbl>
      <w:tblPr>
        <w:tblW w:w="7370" w:type="dxa"/>
        <w:tblInd w:w="1134" w:type="dxa"/>
        <w:tblLayout w:type="fixed"/>
        <w:tblCellMar>
          <w:left w:w="0" w:type="dxa"/>
          <w:right w:w="113" w:type="dxa"/>
        </w:tblCellMar>
        <w:tblLook w:val="01E0" w:firstRow="1" w:lastRow="1" w:firstColumn="1" w:lastColumn="1" w:noHBand="0" w:noVBand="0"/>
      </w:tblPr>
      <w:tblGrid>
        <w:gridCol w:w="2268"/>
        <w:gridCol w:w="1700"/>
        <w:gridCol w:w="1701"/>
        <w:gridCol w:w="1701"/>
      </w:tblGrid>
      <w:tr w:rsidR="007C63EF" w:rsidRPr="00FD7181" w:rsidTr="007C63EF">
        <w:trPr>
          <w:tblHeader/>
        </w:trPr>
        <w:tc>
          <w:tcPr>
            <w:tcW w:w="2268"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i/>
                <w:snapToGrid/>
                <w:sz w:val="18"/>
                <w:szCs w:val="18"/>
                <w:lang w:val="en-GB"/>
              </w:rPr>
            </w:pPr>
          </w:p>
        </w:tc>
        <w:tc>
          <w:tcPr>
            <w:tcW w:w="1700"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2003</w:t>
            </w:r>
            <w:r w:rsidR="00FD7181" w:rsidRPr="00FD7181">
              <w:rPr>
                <w:rFonts w:eastAsia="KaiTi_GB2312"/>
                <w:snapToGrid/>
                <w:sz w:val="18"/>
                <w:szCs w:val="18"/>
                <w:lang w:val="en-GB" w:eastAsia="en-US"/>
              </w:rPr>
              <w:t>/</w:t>
            </w:r>
            <w:r w:rsidRPr="00FD7181">
              <w:rPr>
                <w:rFonts w:eastAsia="KaiTi_GB2312"/>
                <w:snapToGrid/>
                <w:sz w:val="18"/>
                <w:szCs w:val="18"/>
                <w:lang w:val="en-GB"/>
              </w:rPr>
              <w:t>2004</w:t>
            </w:r>
            <w:r w:rsidRPr="00FD7181">
              <w:rPr>
                <w:rFonts w:eastAsia="KaiTi_GB2312"/>
                <w:snapToGrid/>
                <w:sz w:val="18"/>
                <w:szCs w:val="18"/>
                <w:lang w:val="en-GB"/>
              </w:rPr>
              <w:t>年</w:t>
            </w:r>
          </w:p>
        </w:tc>
        <w:tc>
          <w:tcPr>
            <w:tcW w:w="1701"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2005</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06</w:t>
            </w:r>
            <w:r w:rsidRPr="00FD7181">
              <w:rPr>
                <w:rFonts w:eastAsia="KaiTi_GB2312"/>
                <w:snapToGrid/>
                <w:sz w:val="18"/>
                <w:szCs w:val="18"/>
                <w:lang w:val="en-GB"/>
              </w:rPr>
              <w:t>年</w:t>
            </w:r>
          </w:p>
        </w:tc>
        <w:tc>
          <w:tcPr>
            <w:tcW w:w="1701"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2006</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07</w:t>
            </w:r>
            <w:r w:rsidRPr="00FD7181">
              <w:rPr>
                <w:rFonts w:eastAsia="KaiTi_GB2312"/>
                <w:snapToGrid/>
                <w:sz w:val="18"/>
                <w:szCs w:val="18"/>
                <w:lang w:val="en-GB"/>
              </w:rPr>
              <w:t>年</w:t>
            </w:r>
          </w:p>
        </w:tc>
      </w:tr>
      <w:tr w:rsidR="007C63EF" w:rsidRPr="00FD7181" w:rsidTr="007C63EF">
        <w:tc>
          <w:tcPr>
            <w:tcW w:w="2268"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left"/>
              <w:rPr>
                <w:rFonts w:eastAsia="SimHei"/>
                <w:snapToGrid/>
                <w:sz w:val="18"/>
                <w:szCs w:val="18"/>
                <w:lang w:val="en-GB" w:eastAsia="en-US"/>
              </w:rPr>
            </w:pPr>
            <w:r w:rsidRPr="00FD7181">
              <w:rPr>
                <w:rFonts w:eastAsia="SimHei"/>
                <w:snapToGrid/>
                <w:sz w:val="18"/>
                <w:szCs w:val="18"/>
                <w:lang w:val="en-GB" w:eastAsia="en-US"/>
              </w:rPr>
              <w:t>第一学位</w:t>
            </w:r>
            <w:r w:rsidR="00FD7181" w:rsidRPr="00FD7181">
              <w:rPr>
                <w:rFonts w:eastAsia="SimHei"/>
                <w:snapToGrid/>
                <w:sz w:val="18"/>
                <w:szCs w:val="18"/>
                <w:lang w:val="en-GB" w:eastAsia="en-US"/>
              </w:rPr>
              <w:t>：</w:t>
            </w:r>
            <w:r w:rsidRPr="00FD7181">
              <w:rPr>
                <w:rFonts w:eastAsia="SimHei"/>
                <w:snapToGrid/>
                <w:sz w:val="18"/>
                <w:szCs w:val="18"/>
                <w:lang w:val="en-GB"/>
              </w:rPr>
              <w:t>共</w:t>
            </w:r>
            <w:r w:rsidRPr="00FD7181">
              <w:rPr>
                <w:rFonts w:eastAsia="SimHei"/>
                <w:snapToGrid/>
                <w:sz w:val="18"/>
                <w:szCs w:val="18"/>
                <w:lang w:val="en-GB" w:eastAsia="en-US"/>
              </w:rPr>
              <w:t>计</w:t>
            </w:r>
          </w:p>
        </w:tc>
        <w:tc>
          <w:tcPr>
            <w:tcW w:w="1700"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right"/>
              <w:rPr>
                <w:b/>
                <w:snapToGrid/>
                <w:sz w:val="18"/>
                <w:szCs w:val="18"/>
                <w:lang w:val="en-GB" w:eastAsia="en-US"/>
              </w:rPr>
            </w:pPr>
          </w:p>
        </w:tc>
        <w:tc>
          <w:tcPr>
            <w:tcW w:w="1701"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right"/>
              <w:rPr>
                <w:b/>
                <w:snapToGrid/>
                <w:sz w:val="18"/>
                <w:szCs w:val="18"/>
                <w:lang w:val="en-GB" w:eastAsia="en-US"/>
              </w:rPr>
            </w:pPr>
          </w:p>
        </w:tc>
        <w:tc>
          <w:tcPr>
            <w:tcW w:w="1701"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right"/>
              <w:rPr>
                <w:b/>
                <w:snapToGrid/>
                <w:sz w:val="18"/>
                <w:szCs w:val="18"/>
                <w:lang w:val="en-GB" w:eastAsia="en-US"/>
              </w:rPr>
            </w:pPr>
          </w:p>
        </w:tc>
      </w:tr>
      <w:tr w:rsidR="007C63EF" w:rsidRPr="00FD7181" w:rsidTr="007C63EF">
        <w:tc>
          <w:tcPr>
            <w:tcW w:w="2268" w:type="dxa"/>
            <w:tcBorders>
              <w:top w:val="single" w:sz="4" w:space="0" w:color="auto"/>
            </w:tcBorders>
            <w:shd w:val="clear" w:color="auto" w:fill="auto"/>
          </w:tcPr>
          <w:p w:rsidR="007C63EF" w:rsidRPr="00FD7181" w:rsidRDefault="007C63EF" w:rsidP="007C63EF">
            <w:pPr>
              <w:tabs>
                <w:tab w:val="clear" w:pos="431"/>
              </w:tabs>
              <w:ind w:right="170"/>
              <w:rPr>
                <w:sz w:val="18"/>
                <w:szCs w:val="18"/>
              </w:rPr>
            </w:pPr>
            <w:r w:rsidRPr="00FD7181">
              <w:rPr>
                <w:sz w:val="18"/>
                <w:szCs w:val="18"/>
              </w:rPr>
              <w:t>绝对数字</w:t>
            </w:r>
          </w:p>
        </w:tc>
        <w:tc>
          <w:tcPr>
            <w:tcW w:w="1700" w:type="dxa"/>
            <w:tcBorders>
              <w:top w:val="single" w:sz="4"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17 989</w:t>
            </w:r>
          </w:p>
        </w:tc>
        <w:tc>
          <w:tcPr>
            <w:tcW w:w="1701" w:type="dxa"/>
            <w:tcBorders>
              <w:top w:val="single" w:sz="4"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19 014</w:t>
            </w:r>
          </w:p>
        </w:tc>
        <w:tc>
          <w:tcPr>
            <w:tcW w:w="1701" w:type="dxa"/>
            <w:tcBorders>
              <w:top w:val="single" w:sz="4"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19 527</w:t>
            </w:r>
          </w:p>
        </w:tc>
      </w:tr>
      <w:tr w:rsidR="007C63EF" w:rsidRPr="00FD7181" w:rsidTr="007C63EF">
        <w:tc>
          <w:tcPr>
            <w:tcW w:w="2268" w:type="dxa"/>
            <w:shd w:val="clear" w:color="auto" w:fill="auto"/>
          </w:tcPr>
          <w:p w:rsidR="007C63EF" w:rsidRPr="00FD7181" w:rsidRDefault="007C63EF" w:rsidP="007C63EF">
            <w:pPr>
              <w:tabs>
                <w:tab w:val="clear" w:pos="431"/>
              </w:tabs>
              <w:ind w:right="170"/>
              <w:rPr>
                <w:sz w:val="18"/>
                <w:szCs w:val="18"/>
              </w:rPr>
            </w:pPr>
            <w:r w:rsidRPr="00FD7181">
              <w:rPr>
                <w:sz w:val="18"/>
                <w:szCs w:val="18"/>
              </w:rPr>
              <w:tab/>
            </w:r>
            <w:r w:rsidRPr="00FD7181">
              <w:rPr>
                <w:sz w:val="18"/>
                <w:szCs w:val="18"/>
              </w:rPr>
              <w:t>百分比</w:t>
            </w:r>
          </w:p>
        </w:tc>
        <w:tc>
          <w:tcPr>
            <w:tcW w:w="1700"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701"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701"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r>
      <w:tr w:rsidR="007C63EF" w:rsidRPr="00FD7181" w:rsidTr="007C63EF">
        <w:tc>
          <w:tcPr>
            <w:tcW w:w="2268" w:type="dxa"/>
            <w:shd w:val="clear" w:color="auto" w:fill="auto"/>
          </w:tcPr>
          <w:p w:rsidR="007C63EF" w:rsidRPr="00FD7181" w:rsidRDefault="007C63EF" w:rsidP="007C63EF">
            <w:pPr>
              <w:tabs>
                <w:tab w:val="clear" w:pos="431"/>
              </w:tabs>
              <w:ind w:right="170"/>
              <w:rPr>
                <w:sz w:val="18"/>
                <w:szCs w:val="18"/>
              </w:rPr>
            </w:pPr>
            <w:r w:rsidRPr="00FD7181">
              <w:rPr>
                <w:sz w:val="18"/>
                <w:szCs w:val="18"/>
              </w:rPr>
              <w:tab/>
            </w:r>
            <w:r w:rsidRPr="00FD7181">
              <w:rPr>
                <w:sz w:val="18"/>
                <w:szCs w:val="18"/>
              </w:rPr>
              <w:t>其中</w:t>
            </w:r>
            <w:r w:rsidR="00FD7181" w:rsidRPr="00FD7181">
              <w:rPr>
                <w:sz w:val="18"/>
                <w:szCs w:val="18"/>
              </w:rPr>
              <w:t>：</w:t>
            </w:r>
            <w:r w:rsidRPr="00FD7181">
              <w:rPr>
                <w:sz w:val="18"/>
                <w:szCs w:val="18"/>
              </w:rPr>
              <w:t>女性</w:t>
            </w:r>
          </w:p>
        </w:tc>
        <w:tc>
          <w:tcPr>
            <w:tcW w:w="1700"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9</w:t>
            </w:r>
          </w:p>
        </w:tc>
        <w:tc>
          <w:tcPr>
            <w:tcW w:w="1701"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2</w:t>
            </w:r>
          </w:p>
        </w:tc>
        <w:tc>
          <w:tcPr>
            <w:tcW w:w="1701"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8.</w:t>
            </w:r>
            <w:r w:rsidRPr="00FD7181">
              <w:rPr>
                <w:snapToGrid/>
                <w:sz w:val="18"/>
                <w:szCs w:val="18"/>
                <w:lang w:val="en-GB" w:eastAsia="en-US"/>
              </w:rPr>
              <w:t>7</w:t>
            </w:r>
          </w:p>
        </w:tc>
      </w:tr>
      <w:tr w:rsidR="007C63EF" w:rsidRPr="00FD7181" w:rsidTr="007C63EF">
        <w:tc>
          <w:tcPr>
            <w:tcW w:w="2268" w:type="dxa"/>
            <w:shd w:val="clear" w:color="auto" w:fill="auto"/>
            <w:vAlign w:val="bottom"/>
          </w:tcPr>
          <w:p w:rsidR="007C63EF" w:rsidRPr="00FD7181" w:rsidRDefault="007C63EF" w:rsidP="007C63EF">
            <w:pPr>
              <w:tabs>
                <w:tab w:val="clear" w:pos="431"/>
              </w:tabs>
              <w:overflowPunct/>
              <w:adjustRightInd/>
              <w:snapToGrid/>
              <w:jc w:val="left"/>
              <w:rPr>
                <w:rFonts w:eastAsia="STKaiti"/>
                <w:snapToGrid/>
                <w:sz w:val="18"/>
                <w:szCs w:val="18"/>
                <w:lang w:val="en-GB"/>
              </w:rPr>
            </w:pPr>
            <w:r w:rsidRPr="00FD7181">
              <w:rPr>
                <w:rFonts w:eastAsia="KaiTi_GB2312"/>
                <w:snapToGrid/>
                <w:sz w:val="18"/>
                <w:szCs w:val="18"/>
                <w:lang w:val="en-GB"/>
              </w:rPr>
              <w:t>人口组别</w:t>
            </w:r>
          </w:p>
        </w:tc>
        <w:tc>
          <w:tcPr>
            <w:tcW w:w="1700" w:type="dxa"/>
            <w:shd w:val="clear" w:color="auto" w:fill="auto"/>
            <w:vAlign w:val="bottom"/>
          </w:tcPr>
          <w:p w:rsidR="007C63EF" w:rsidRPr="00FD7181" w:rsidRDefault="007C63EF" w:rsidP="007C63EF">
            <w:pPr>
              <w:tabs>
                <w:tab w:val="clear" w:pos="431"/>
              </w:tabs>
              <w:overflowPunct/>
              <w:adjustRightInd/>
              <w:snapToGrid/>
              <w:jc w:val="left"/>
              <w:rPr>
                <w:rFonts w:eastAsia="STKaiti"/>
                <w:snapToGrid/>
                <w:sz w:val="18"/>
                <w:szCs w:val="18"/>
                <w:lang w:val="en-GB"/>
              </w:rPr>
            </w:pPr>
          </w:p>
        </w:tc>
        <w:tc>
          <w:tcPr>
            <w:tcW w:w="1701" w:type="dxa"/>
            <w:shd w:val="clear" w:color="auto" w:fill="auto"/>
            <w:vAlign w:val="bottom"/>
          </w:tcPr>
          <w:p w:rsidR="007C63EF" w:rsidRPr="00FD7181" w:rsidRDefault="007C63EF" w:rsidP="007C63EF">
            <w:pPr>
              <w:tabs>
                <w:tab w:val="clear" w:pos="431"/>
              </w:tabs>
              <w:overflowPunct/>
              <w:adjustRightInd/>
              <w:snapToGrid/>
              <w:jc w:val="left"/>
              <w:rPr>
                <w:rFonts w:eastAsia="STKaiti"/>
                <w:snapToGrid/>
                <w:sz w:val="18"/>
                <w:szCs w:val="18"/>
                <w:lang w:val="en-GB"/>
              </w:rPr>
            </w:pPr>
          </w:p>
        </w:tc>
        <w:tc>
          <w:tcPr>
            <w:tcW w:w="1701" w:type="dxa"/>
            <w:shd w:val="clear" w:color="auto" w:fill="auto"/>
            <w:vAlign w:val="bottom"/>
          </w:tcPr>
          <w:p w:rsidR="007C63EF" w:rsidRPr="00FD7181" w:rsidRDefault="007C63EF" w:rsidP="007C63EF">
            <w:pPr>
              <w:tabs>
                <w:tab w:val="clear" w:pos="431"/>
              </w:tabs>
              <w:overflowPunct/>
              <w:adjustRightInd/>
              <w:snapToGrid/>
              <w:jc w:val="left"/>
              <w:rPr>
                <w:rFonts w:eastAsia="STKaiti"/>
                <w:snapToGrid/>
                <w:sz w:val="18"/>
                <w:szCs w:val="18"/>
                <w:lang w:val="en-GB"/>
              </w:rPr>
            </w:pPr>
          </w:p>
        </w:tc>
      </w:tr>
      <w:tr w:rsidR="007C63EF" w:rsidRPr="00FD7181" w:rsidTr="007C63EF">
        <w:tc>
          <w:tcPr>
            <w:tcW w:w="2268"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犹太人和其他民族</w:t>
            </w:r>
          </w:p>
        </w:tc>
        <w:tc>
          <w:tcPr>
            <w:tcW w:w="1700"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1.</w:t>
            </w:r>
            <w:r w:rsidRPr="00FD7181">
              <w:rPr>
                <w:snapToGrid/>
                <w:sz w:val="18"/>
                <w:szCs w:val="18"/>
                <w:lang w:val="en-GB" w:eastAsia="en-US"/>
              </w:rPr>
              <w:t>6</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2.</w:t>
            </w:r>
            <w:r w:rsidRPr="00FD7181">
              <w:rPr>
                <w:snapToGrid/>
                <w:sz w:val="18"/>
                <w:szCs w:val="18"/>
                <w:lang w:val="en-GB" w:eastAsia="en-US"/>
              </w:rPr>
              <w:t>1</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1.</w:t>
            </w:r>
            <w:r w:rsidRPr="00FD7181">
              <w:rPr>
                <w:snapToGrid/>
                <w:sz w:val="18"/>
                <w:szCs w:val="18"/>
                <w:lang w:val="en-GB" w:eastAsia="en-US"/>
              </w:rPr>
              <w:t>7</w:t>
            </w:r>
          </w:p>
        </w:tc>
      </w:tr>
      <w:tr w:rsidR="007C63EF" w:rsidRPr="00FD7181" w:rsidTr="007C63EF">
        <w:tc>
          <w:tcPr>
            <w:tcW w:w="2268"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其中</w:t>
            </w:r>
            <w:r w:rsidR="00FD7181" w:rsidRPr="00FD7181">
              <w:rPr>
                <w:snapToGrid/>
                <w:sz w:val="18"/>
                <w:szCs w:val="18"/>
                <w:lang w:val="en-GB"/>
              </w:rPr>
              <w:t>：</w:t>
            </w:r>
            <w:r w:rsidRPr="00FD7181">
              <w:rPr>
                <w:snapToGrid/>
                <w:sz w:val="18"/>
                <w:szCs w:val="18"/>
                <w:lang w:val="en-GB"/>
              </w:rPr>
              <w:t>犹太人</w:t>
            </w:r>
          </w:p>
        </w:tc>
        <w:tc>
          <w:tcPr>
            <w:tcW w:w="1700"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6</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FD7181" w:rsidRPr="00FD7181">
              <w:rPr>
                <w:snapToGrid/>
                <w:sz w:val="18"/>
                <w:szCs w:val="18"/>
                <w:lang w:val="en-GB" w:eastAsia="en-US"/>
              </w:rPr>
              <w:t>9.</w:t>
            </w:r>
            <w:r w:rsidRPr="00FD7181">
              <w:rPr>
                <w:snapToGrid/>
                <w:sz w:val="18"/>
                <w:szCs w:val="18"/>
                <w:lang w:val="en-GB" w:eastAsia="en-US"/>
              </w:rPr>
              <w:t>7</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89</w:t>
            </w:r>
          </w:p>
        </w:tc>
      </w:tr>
      <w:tr w:rsidR="007C63EF" w:rsidRPr="00FD7181" w:rsidTr="007C63EF">
        <w:tc>
          <w:tcPr>
            <w:tcW w:w="2268" w:type="dxa"/>
            <w:tcBorders>
              <w:bottom w:val="single" w:sz="4" w:space="0" w:color="auto"/>
            </w:tcBorders>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阿拉伯人</w:t>
            </w:r>
          </w:p>
        </w:tc>
        <w:tc>
          <w:tcPr>
            <w:tcW w:w="1700" w:type="dxa"/>
            <w:tcBorders>
              <w:bottom w:val="single" w:sz="4" w:space="0" w:color="auto"/>
            </w:tcBorders>
            <w:shd w:val="clear" w:color="auto" w:fill="auto"/>
            <w:vAlign w:val="center"/>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7C63EF" w:rsidRPr="00FD7181">
              <w:rPr>
                <w:snapToGrid/>
                <w:sz w:val="18"/>
                <w:szCs w:val="18"/>
                <w:lang w:val="en-GB" w:eastAsia="en-US"/>
              </w:rPr>
              <w:t>4</w:t>
            </w:r>
          </w:p>
        </w:tc>
        <w:tc>
          <w:tcPr>
            <w:tcW w:w="1701" w:type="dxa"/>
            <w:tcBorders>
              <w:bottom w:val="single" w:sz="4" w:space="0" w:color="auto"/>
            </w:tcBorders>
            <w:shd w:val="clear" w:color="auto" w:fill="auto"/>
            <w:vAlign w:val="center"/>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7.</w:t>
            </w:r>
            <w:r w:rsidR="007C63EF" w:rsidRPr="00FD7181">
              <w:rPr>
                <w:snapToGrid/>
                <w:sz w:val="18"/>
                <w:szCs w:val="18"/>
                <w:lang w:val="en-GB" w:eastAsia="en-US"/>
              </w:rPr>
              <w:t>9</w:t>
            </w:r>
          </w:p>
        </w:tc>
        <w:tc>
          <w:tcPr>
            <w:tcW w:w="1701" w:type="dxa"/>
            <w:tcBorders>
              <w:bottom w:val="single" w:sz="4" w:space="0" w:color="auto"/>
            </w:tcBorders>
            <w:shd w:val="clear" w:color="auto" w:fill="auto"/>
            <w:vAlign w:val="center"/>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w:t>
            </w:r>
            <w:r w:rsidR="007C63EF" w:rsidRPr="00FD7181">
              <w:rPr>
                <w:snapToGrid/>
                <w:sz w:val="18"/>
                <w:szCs w:val="18"/>
                <w:lang w:val="en-GB" w:eastAsia="en-US"/>
              </w:rPr>
              <w:t>3</w:t>
            </w:r>
          </w:p>
        </w:tc>
      </w:tr>
      <w:tr w:rsidR="007C63EF" w:rsidRPr="00FD7181" w:rsidTr="007C63EF">
        <w:tc>
          <w:tcPr>
            <w:tcW w:w="2268" w:type="dxa"/>
            <w:tcBorders>
              <w:top w:val="single" w:sz="4" w:space="0" w:color="auto"/>
              <w:bottom w:val="single" w:sz="4" w:space="0" w:color="auto"/>
            </w:tcBorders>
            <w:shd w:val="clear" w:color="auto" w:fill="auto"/>
          </w:tcPr>
          <w:p w:rsidR="007C63EF" w:rsidRPr="00FD7181" w:rsidRDefault="007C63EF" w:rsidP="007C63EF">
            <w:pPr>
              <w:tabs>
                <w:tab w:val="clear" w:pos="431"/>
              </w:tabs>
              <w:overflowPunct/>
              <w:adjustRightInd/>
              <w:snapToGrid/>
              <w:ind w:firstLine="284"/>
              <w:jc w:val="left"/>
              <w:rPr>
                <w:b/>
                <w:snapToGrid/>
                <w:sz w:val="18"/>
                <w:szCs w:val="18"/>
                <w:lang w:val="en-GB" w:eastAsia="en-US"/>
              </w:rPr>
            </w:pPr>
            <w:r w:rsidRPr="00FD7181">
              <w:rPr>
                <w:rFonts w:eastAsia="SimHei"/>
                <w:snapToGrid/>
                <w:sz w:val="18"/>
                <w:szCs w:val="18"/>
                <w:lang w:val="en-GB" w:eastAsia="en-US"/>
              </w:rPr>
              <w:t>第二学位</w:t>
            </w:r>
            <w:r w:rsidR="00FD7181" w:rsidRPr="00FD7181">
              <w:rPr>
                <w:rFonts w:eastAsia="SimHei"/>
                <w:snapToGrid/>
                <w:sz w:val="18"/>
                <w:szCs w:val="18"/>
                <w:lang w:val="en-GB" w:eastAsia="en-US"/>
              </w:rPr>
              <w:t>：</w:t>
            </w:r>
            <w:r w:rsidRPr="00FD7181">
              <w:rPr>
                <w:rFonts w:eastAsia="SimHei"/>
                <w:snapToGrid/>
                <w:sz w:val="18"/>
                <w:szCs w:val="18"/>
                <w:lang w:val="en-GB" w:eastAsia="en-US"/>
              </w:rPr>
              <w:t>共计</w:t>
            </w:r>
          </w:p>
        </w:tc>
        <w:tc>
          <w:tcPr>
            <w:tcW w:w="1700" w:type="dxa"/>
            <w:tcBorders>
              <w:top w:val="single" w:sz="4"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right"/>
              <w:rPr>
                <w:b/>
                <w:snapToGrid/>
                <w:sz w:val="18"/>
                <w:szCs w:val="18"/>
                <w:lang w:val="en-GB" w:eastAsia="en-US"/>
              </w:rPr>
            </w:pPr>
          </w:p>
        </w:tc>
        <w:tc>
          <w:tcPr>
            <w:tcW w:w="1701" w:type="dxa"/>
            <w:tcBorders>
              <w:top w:val="single" w:sz="4"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right"/>
              <w:rPr>
                <w:b/>
                <w:snapToGrid/>
                <w:sz w:val="18"/>
                <w:szCs w:val="18"/>
                <w:lang w:val="en-GB" w:eastAsia="en-US"/>
              </w:rPr>
            </w:pPr>
          </w:p>
        </w:tc>
        <w:tc>
          <w:tcPr>
            <w:tcW w:w="1701" w:type="dxa"/>
            <w:tcBorders>
              <w:top w:val="single" w:sz="4" w:space="0" w:color="auto"/>
              <w:bottom w:val="single" w:sz="4" w:space="0" w:color="auto"/>
            </w:tcBorders>
            <w:shd w:val="clear" w:color="auto" w:fill="auto"/>
            <w:vAlign w:val="bottom"/>
          </w:tcPr>
          <w:p w:rsidR="007C63EF" w:rsidRPr="00FD7181" w:rsidRDefault="007C63EF" w:rsidP="007C63EF">
            <w:pPr>
              <w:tabs>
                <w:tab w:val="clear" w:pos="431"/>
              </w:tabs>
              <w:overflowPunct/>
              <w:adjustRightInd/>
              <w:snapToGrid/>
              <w:ind w:firstLine="284"/>
              <w:jc w:val="right"/>
              <w:rPr>
                <w:b/>
                <w:snapToGrid/>
                <w:sz w:val="18"/>
                <w:szCs w:val="18"/>
                <w:lang w:val="en-GB" w:eastAsia="en-US"/>
              </w:rPr>
            </w:pPr>
          </w:p>
        </w:tc>
      </w:tr>
      <w:tr w:rsidR="007C63EF" w:rsidRPr="00FD7181" w:rsidTr="007C63EF">
        <w:tc>
          <w:tcPr>
            <w:tcW w:w="2268" w:type="dxa"/>
            <w:tcBorders>
              <w:top w:val="single" w:sz="4" w:space="0" w:color="auto"/>
            </w:tcBorders>
            <w:shd w:val="clear" w:color="auto" w:fill="auto"/>
          </w:tcPr>
          <w:p w:rsidR="007C63EF" w:rsidRPr="00FD7181" w:rsidRDefault="007C63EF" w:rsidP="007C63EF">
            <w:pPr>
              <w:tabs>
                <w:tab w:val="clear" w:pos="431"/>
              </w:tabs>
              <w:ind w:right="170"/>
              <w:rPr>
                <w:sz w:val="18"/>
                <w:szCs w:val="18"/>
              </w:rPr>
            </w:pPr>
            <w:r w:rsidRPr="00FD7181">
              <w:rPr>
                <w:sz w:val="18"/>
                <w:szCs w:val="18"/>
              </w:rPr>
              <w:t>绝对数字</w:t>
            </w:r>
          </w:p>
        </w:tc>
        <w:tc>
          <w:tcPr>
            <w:tcW w:w="1700"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10 135</w:t>
            </w:r>
          </w:p>
        </w:tc>
        <w:tc>
          <w:tcPr>
            <w:tcW w:w="1701"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11 093</w:t>
            </w:r>
          </w:p>
        </w:tc>
        <w:tc>
          <w:tcPr>
            <w:tcW w:w="1701"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11 762</w:t>
            </w:r>
          </w:p>
        </w:tc>
      </w:tr>
      <w:tr w:rsidR="007C63EF" w:rsidRPr="00FD7181" w:rsidTr="007C63EF">
        <w:tc>
          <w:tcPr>
            <w:tcW w:w="2268" w:type="dxa"/>
            <w:shd w:val="clear" w:color="auto" w:fill="auto"/>
          </w:tcPr>
          <w:p w:rsidR="007C63EF" w:rsidRPr="00FD7181" w:rsidRDefault="007C63EF" w:rsidP="007C63EF">
            <w:pPr>
              <w:tabs>
                <w:tab w:val="clear" w:pos="431"/>
              </w:tabs>
              <w:ind w:right="170"/>
              <w:rPr>
                <w:sz w:val="18"/>
                <w:szCs w:val="18"/>
              </w:rPr>
            </w:pPr>
            <w:r w:rsidRPr="00FD7181">
              <w:rPr>
                <w:sz w:val="18"/>
                <w:szCs w:val="18"/>
              </w:rPr>
              <w:tab/>
            </w:r>
            <w:r w:rsidRPr="00FD7181">
              <w:rPr>
                <w:sz w:val="18"/>
                <w:szCs w:val="18"/>
              </w:rPr>
              <w:t>百分比</w:t>
            </w:r>
          </w:p>
        </w:tc>
        <w:tc>
          <w:tcPr>
            <w:tcW w:w="1700"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r>
      <w:tr w:rsidR="007C63EF" w:rsidRPr="00FD7181" w:rsidTr="007C63EF">
        <w:tc>
          <w:tcPr>
            <w:tcW w:w="2268" w:type="dxa"/>
            <w:shd w:val="clear" w:color="auto" w:fill="auto"/>
          </w:tcPr>
          <w:p w:rsidR="007C63EF" w:rsidRPr="00FD7181" w:rsidRDefault="007C63EF" w:rsidP="007C63EF">
            <w:pPr>
              <w:tabs>
                <w:tab w:val="clear" w:pos="431"/>
              </w:tabs>
              <w:ind w:right="170"/>
              <w:rPr>
                <w:sz w:val="18"/>
                <w:szCs w:val="18"/>
              </w:rPr>
            </w:pPr>
            <w:r w:rsidRPr="00FD7181">
              <w:rPr>
                <w:sz w:val="18"/>
                <w:szCs w:val="18"/>
              </w:rPr>
              <w:tab/>
            </w:r>
            <w:r w:rsidRPr="00FD7181">
              <w:rPr>
                <w:sz w:val="18"/>
                <w:szCs w:val="18"/>
              </w:rPr>
              <w:t>其中</w:t>
            </w:r>
            <w:r w:rsidR="00FD7181" w:rsidRPr="00FD7181">
              <w:rPr>
                <w:sz w:val="18"/>
                <w:szCs w:val="18"/>
              </w:rPr>
              <w:t>：</w:t>
            </w:r>
            <w:r w:rsidRPr="00FD7181">
              <w:rPr>
                <w:sz w:val="18"/>
                <w:szCs w:val="18"/>
              </w:rPr>
              <w:t>女性</w:t>
            </w:r>
          </w:p>
        </w:tc>
        <w:tc>
          <w:tcPr>
            <w:tcW w:w="1700"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57</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7.</w:t>
            </w:r>
            <w:r w:rsidRPr="00FD7181">
              <w:rPr>
                <w:snapToGrid/>
                <w:sz w:val="18"/>
                <w:szCs w:val="18"/>
                <w:lang w:val="en-GB" w:eastAsia="en-US"/>
              </w:rPr>
              <w:t>5</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6.</w:t>
            </w:r>
            <w:r w:rsidRPr="00FD7181">
              <w:rPr>
                <w:snapToGrid/>
                <w:sz w:val="18"/>
                <w:szCs w:val="18"/>
                <w:lang w:val="en-GB" w:eastAsia="en-US"/>
              </w:rPr>
              <w:t>3</w:t>
            </w:r>
          </w:p>
        </w:tc>
      </w:tr>
      <w:tr w:rsidR="007C63EF" w:rsidRPr="00FD7181" w:rsidTr="007C63EF">
        <w:tc>
          <w:tcPr>
            <w:tcW w:w="2268" w:type="dxa"/>
            <w:shd w:val="clear" w:color="auto" w:fill="auto"/>
            <w:vAlign w:val="bottom"/>
          </w:tcPr>
          <w:p w:rsidR="007C63EF" w:rsidRPr="00FD7181" w:rsidRDefault="007C63EF" w:rsidP="007C63EF">
            <w:pPr>
              <w:tabs>
                <w:tab w:val="clear" w:pos="431"/>
              </w:tabs>
              <w:overflowPunct/>
              <w:adjustRightInd/>
              <w:snapToGrid/>
              <w:jc w:val="left"/>
              <w:rPr>
                <w:rFonts w:eastAsia="KaiTi_GB2312"/>
                <w:snapToGrid/>
                <w:sz w:val="18"/>
                <w:szCs w:val="18"/>
                <w:lang w:val="en-GB"/>
              </w:rPr>
            </w:pPr>
            <w:r w:rsidRPr="00FD7181">
              <w:rPr>
                <w:rFonts w:eastAsia="KaiTi_GB2312"/>
                <w:snapToGrid/>
                <w:sz w:val="18"/>
                <w:szCs w:val="18"/>
                <w:lang w:val="en-GB"/>
              </w:rPr>
              <w:t>人口组别</w:t>
            </w:r>
          </w:p>
        </w:tc>
        <w:tc>
          <w:tcPr>
            <w:tcW w:w="1700"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p>
        </w:tc>
        <w:tc>
          <w:tcPr>
            <w:tcW w:w="1701"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p>
        </w:tc>
        <w:tc>
          <w:tcPr>
            <w:tcW w:w="1701" w:type="dxa"/>
            <w:shd w:val="clear" w:color="auto" w:fill="auto"/>
            <w:vAlign w:val="bottom"/>
          </w:tcPr>
          <w:p w:rsidR="007C63EF" w:rsidRPr="00FD7181" w:rsidRDefault="007C63EF" w:rsidP="007C63EF">
            <w:pPr>
              <w:tabs>
                <w:tab w:val="clear" w:pos="431"/>
              </w:tabs>
              <w:overflowPunct/>
              <w:adjustRightInd/>
              <w:snapToGrid/>
              <w:jc w:val="right"/>
              <w:rPr>
                <w:snapToGrid/>
                <w:sz w:val="18"/>
                <w:szCs w:val="18"/>
                <w:lang w:val="en-GB" w:eastAsia="en-US"/>
              </w:rPr>
            </w:pPr>
          </w:p>
        </w:tc>
      </w:tr>
      <w:tr w:rsidR="007C63EF" w:rsidRPr="00FD7181" w:rsidTr="007C63EF">
        <w:tc>
          <w:tcPr>
            <w:tcW w:w="2268"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犹太人其他民族</w:t>
            </w:r>
          </w:p>
        </w:tc>
        <w:tc>
          <w:tcPr>
            <w:tcW w:w="1700"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5.</w:t>
            </w:r>
            <w:r w:rsidRPr="00FD7181">
              <w:rPr>
                <w:snapToGrid/>
                <w:sz w:val="18"/>
                <w:szCs w:val="18"/>
                <w:lang w:val="en-GB" w:eastAsia="en-US"/>
              </w:rPr>
              <w:t>5</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5.</w:t>
            </w:r>
            <w:r w:rsidRPr="00FD7181">
              <w:rPr>
                <w:snapToGrid/>
                <w:sz w:val="18"/>
                <w:szCs w:val="18"/>
                <w:lang w:val="en-GB" w:eastAsia="en-US"/>
              </w:rPr>
              <w:t>6</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5.</w:t>
            </w:r>
            <w:r w:rsidRPr="00FD7181">
              <w:rPr>
                <w:snapToGrid/>
                <w:sz w:val="18"/>
                <w:szCs w:val="18"/>
                <w:lang w:val="en-GB" w:eastAsia="en-US"/>
              </w:rPr>
              <w:t>6</w:t>
            </w:r>
          </w:p>
        </w:tc>
      </w:tr>
      <w:tr w:rsidR="007C63EF" w:rsidRPr="00FD7181" w:rsidTr="007C63EF">
        <w:tc>
          <w:tcPr>
            <w:tcW w:w="2268"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其中</w:t>
            </w:r>
            <w:r w:rsidR="00FD7181" w:rsidRPr="00FD7181">
              <w:rPr>
                <w:snapToGrid/>
                <w:sz w:val="18"/>
                <w:szCs w:val="18"/>
                <w:lang w:val="en-GB"/>
              </w:rPr>
              <w:t>：</w:t>
            </w:r>
            <w:r w:rsidRPr="00FD7181">
              <w:rPr>
                <w:snapToGrid/>
                <w:sz w:val="18"/>
                <w:szCs w:val="18"/>
                <w:lang w:val="en-GB"/>
              </w:rPr>
              <w:t>犹太人</w:t>
            </w:r>
          </w:p>
        </w:tc>
        <w:tc>
          <w:tcPr>
            <w:tcW w:w="1700"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5</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w:t>
            </w:r>
            <w:r w:rsidR="00FD7181" w:rsidRPr="00FD7181">
              <w:rPr>
                <w:snapToGrid/>
                <w:sz w:val="18"/>
                <w:szCs w:val="18"/>
                <w:lang w:val="en-GB" w:eastAsia="en-US"/>
              </w:rPr>
              <w:t>4.</w:t>
            </w:r>
            <w:r w:rsidRPr="00FD7181">
              <w:rPr>
                <w:snapToGrid/>
                <w:sz w:val="18"/>
                <w:szCs w:val="18"/>
                <w:lang w:val="en-GB" w:eastAsia="en-US"/>
              </w:rPr>
              <w:t>3</w:t>
            </w:r>
          </w:p>
        </w:tc>
        <w:tc>
          <w:tcPr>
            <w:tcW w:w="1701"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94</w:t>
            </w:r>
          </w:p>
        </w:tc>
      </w:tr>
      <w:tr w:rsidR="007C63EF" w:rsidRPr="00FD7181" w:rsidTr="007C63EF">
        <w:tc>
          <w:tcPr>
            <w:tcW w:w="2268"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阿拉伯人</w:t>
            </w:r>
          </w:p>
        </w:tc>
        <w:tc>
          <w:tcPr>
            <w:tcW w:w="1700" w:type="dxa"/>
            <w:shd w:val="clear" w:color="auto" w:fill="auto"/>
            <w:vAlign w:val="center"/>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7C63EF" w:rsidRPr="00FD7181">
              <w:rPr>
                <w:snapToGrid/>
                <w:sz w:val="18"/>
                <w:szCs w:val="18"/>
                <w:lang w:val="en-GB" w:eastAsia="en-US"/>
              </w:rPr>
              <w:t>5</w:t>
            </w:r>
          </w:p>
        </w:tc>
        <w:tc>
          <w:tcPr>
            <w:tcW w:w="1701" w:type="dxa"/>
            <w:shd w:val="clear" w:color="auto" w:fill="auto"/>
            <w:vAlign w:val="center"/>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7C63EF" w:rsidRPr="00FD7181">
              <w:rPr>
                <w:snapToGrid/>
                <w:sz w:val="18"/>
                <w:szCs w:val="18"/>
                <w:lang w:val="en-GB" w:eastAsia="en-US"/>
              </w:rPr>
              <w:t>4</w:t>
            </w:r>
          </w:p>
        </w:tc>
        <w:tc>
          <w:tcPr>
            <w:tcW w:w="1701" w:type="dxa"/>
            <w:shd w:val="clear" w:color="auto" w:fill="auto"/>
            <w:vAlign w:val="center"/>
          </w:tcPr>
          <w:p w:rsidR="007C63EF" w:rsidRPr="00FD7181" w:rsidRDefault="00FD7181"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w:t>
            </w:r>
            <w:r w:rsidR="007C63EF" w:rsidRPr="00FD7181">
              <w:rPr>
                <w:snapToGrid/>
                <w:sz w:val="18"/>
                <w:szCs w:val="18"/>
                <w:lang w:val="en-GB" w:eastAsia="en-US"/>
              </w:rPr>
              <w:t>3</w:t>
            </w:r>
          </w:p>
        </w:tc>
      </w:tr>
      <w:tr w:rsidR="007C63EF" w:rsidRPr="00FD7181" w:rsidTr="007C63EF">
        <w:tc>
          <w:tcPr>
            <w:tcW w:w="2268" w:type="dxa"/>
            <w:tcBorders>
              <w:bottom w:val="single" w:sz="4" w:space="0" w:color="auto"/>
            </w:tcBorders>
            <w:shd w:val="clear" w:color="auto" w:fill="auto"/>
          </w:tcPr>
          <w:p w:rsidR="007C63EF" w:rsidRPr="00FD7181" w:rsidRDefault="007C63EF" w:rsidP="007C63EF">
            <w:pPr>
              <w:tabs>
                <w:tab w:val="clear" w:pos="431"/>
              </w:tabs>
              <w:overflowPunct/>
              <w:adjustRightInd/>
              <w:snapToGrid/>
              <w:ind w:firstLine="284"/>
              <w:jc w:val="left"/>
              <w:rPr>
                <w:b/>
                <w:snapToGrid/>
                <w:sz w:val="18"/>
                <w:szCs w:val="18"/>
                <w:lang w:val="en-GB" w:eastAsia="en-US"/>
              </w:rPr>
            </w:pPr>
            <w:r w:rsidRPr="00FD7181">
              <w:rPr>
                <w:rFonts w:eastAsia="SimHei"/>
                <w:snapToGrid/>
                <w:sz w:val="18"/>
                <w:szCs w:val="18"/>
                <w:lang w:val="en-GB" w:eastAsia="en-US"/>
              </w:rPr>
              <w:t>第三学位</w:t>
            </w:r>
            <w:r w:rsidR="00FD7181" w:rsidRPr="00FD7181">
              <w:rPr>
                <w:rFonts w:eastAsia="SimHei"/>
                <w:snapToGrid/>
                <w:sz w:val="18"/>
                <w:szCs w:val="18"/>
                <w:lang w:val="en-GB" w:eastAsia="en-US"/>
              </w:rPr>
              <w:t>：</w:t>
            </w:r>
            <w:r w:rsidRPr="00FD7181">
              <w:rPr>
                <w:rFonts w:eastAsia="SimHei"/>
                <w:snapToGrid/>
                <w:sz w:val="18"/>
                <w:szCs w:val="18"/>
                <w:lang w:val="en-GB" w:eastAsia="en-US"/>
              </w:rPr>
              <w:t>共计</w:t>
            </w:r>
          </w:p>
        </w:tc>
        <w:tc>
          <w:tcPr>
            <w:tcW w:w="1700" w:type="dxa"/>
            <w:tcBorders>
              <w:bottom w:val="single" w:sz="4" w:space="0" w:color="auto"/>
            </w:tcBorders>
            <w:shd w:val="clear" w:color="auto" w:fill="auto"/>
            <w:vAlign w:val="bottom"/>
          </w:tcPr>
          <w:p w:rsidR="007C63EF" w:rsidRPr="00FD7181" w:rsidRDefault="007C63EF" w:rsidP="007C63EF">
            <w:pPr>
              <w:keepNext/>
              <w:tabs>
                <w:tab w:val="clear" w:pos="431"/>
              </w:tabs>
              <w:overflowPunct/>
              <w:adjustRightInd/>
              <w:snapToGrid/>
              <w:ind w:firstLine="284"/>
              <w:jc w:val="right"/>
              <w:rPr>
                <w:b/>
                <w:snapToGrid/>
                <w:sz w:val="18"/>
                <w:szCs w:val="18"/>
                <w:lang w:val="en-GB" w:eastAsia="en-US"/>
              </w:rPr>
            </w:pPr>
          </w:p>
        </w:tc>
        <w:tc>
          <w:tcPr>
            <w:tcW w:w="1701" w:type="dxa"/>
            <w:tcBorders>
              <w:bottom w:val="single" w:sz="4" w:space="0" w:color="auto"/>
            </w:tcBorders>
            <w:shd w:val="clear" w:color="auto" w:fill="auto"/>
            <w:vAlign w:val="bottom"/>
          </w:tcPr>
          <w:p w:rsidR="007C63EF" w:rsidRPr="00FD7181" w:rsidRDefault="007C63EF" w:rsidP="007C63EF">
            <w:pPr>
              <w:keepNext/>
              <w:tabs>
                <w:tab w:val="clear" w:pos="431"/>
              </w:tabs>
              <w:overflowPunct/>
              <w:adjustRightInd/>
              <w:snapToGrid/>
              <w:ind w:firstLine="284"/>
              <w:jc w:val="right"/>
              <w:rPr>
                <w:b/>
                <w:snapToGrid/>
                <w:sz w:val="18"/>
                <w:szCs w:val="18"/>
                <w:lang w:val="en-GB" w:eastAsia="en-US"/>
              </w:rPr>
            </w:pPr>
          </w:p>
        </w:tc>
        <w:tc>
          <w:tcPr>
            <w:tcW w:w="1701" w:type="dxa"/>
            <w:tcBorders>
              <w:bottom w:val="single" w:sz="4" w:space="0" w:color="auto"/>
            </w:tcBorders>
            <w:shd w:val="clear" w:color="auto" w:fill="auto"/>
            <w:vAlign w:val="bottom"/>
          </w:tcPr>
          <w:p w:rsidR="007C63EF" w:rsidRPr="00FD7181" w:rsidRDefault="007C63EF" w:rsidP="007C63EF">
            <w:pPr>
              <w:keepNext/>
              <w:tabs>
                <w:tab w:val="clear" w:pos="431"/>
              </w:tabs>
              <w:overflowPunct/>
              <w:adjustRightInd/>
              <w:snapToGrid/>
              <w:ind w:firstLine="284"/>
              <w:jc w:val="right"/>
              <w:rPr>
                <w:b/>
                <w:snapToGrid/>
                <w:sz w:val="18"/>
                <w:szCs w:val="18"/>
                <w:lang w:val="en-GB" w:eastAsia="en-US"/>
              </w:rPr>
            </w:pPr>
          </w:p>
        </w:tc>
      </w:tr>
      <w:tr w:rsidR="007C63EF" w:rsidRPr="00FD7181" w:rsidTr="007C63EF">
        <w:tc>
          <w:tcPr>
            <w:tcW w:w="2268" w:type="dxa"/>
            <w:tcBorders>
              <w:top w:val="single" w:sz="4" w:space="0" w:color="auto"/>
            </w:tcBorders>
            <w:shd w:val="clear" w:color="auto" w:fill="auto"/>
          </w:tcPr>
          <w:p w:rsidR="007C63EF" w:rsidRPr="00FD7181" w:rsidRDefault="007C63EF" w:rsidP="007C63EF">
            <w:pPr>
              <w:tabs>
                <w:tab w:val="clear" w:pos="431"/>
              </w:tabs>
              <w:ind w:right="170"/>
              <w:rPr>
                <w:sz w:val="18"/>
                <w:szCs w:val="18"/>
              </w:rPr>
            </w:pPr>
            <w:r w:rsidRPr="00FD7181">
              <w:rPr>
                <w:sz w:val="18"/>
                <w:szCs w:val="18"/>
              </w:rPr>
              <w:t>绝对数字</w:t>
            </w:r>
          </w:p>
        </w:tc>
        <w:tc>
          <w:tcPr>
            <w:tcW w:w="1700" w:type="dxa"/>
            <w:tcBorders>
              <w:top w:val="single" w:sz="4" w:space="0" w:color="auto"/>
            </w:tcBorders>
            <w:shd w:val="clear" w:color="auto" w:fill="auto"/>
            <w:vAlign w:val="center"/>
          </w:tcPr>
          <w:p w:rsidR="007C63EF" w:rsidRPr="00FD7181" w:rsidRDefault="007C63EF" w:rsidP="007C63EF">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1 135</w:t>
            </w:r>
          </w:p>
        </w:tc>
        <w:tc>
          <w:tcPr>
            <w:tcW w:w="1701" w:type="dxa"/>
            <w:tcBorders>
              <w:top w:val="single" w:sz="4" w:space="0" w:color="auto"/>
            </w:tcBorders>
            <w:shd w:val="clear" w:color="auto" w:fill="auto"/>
            <w:vAlign w:val="center"/>
          </w:tcPr>
          <w:p w:rsidR="007C63EF" w:rsidRPr="00FD7181" w:rsidRDefault="007C63EF" w:rsidP="007C63EF">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1 209</w:t>
            </w:r>
          </w:p>
        </w:tc>
        <w:tc>
          <w:tcPr>
            <w:tcW w:w="1701" w:type="dxa"/>
            <w:tcBorders>
              <w:top w:val="single" w:sz="4" w:space="0" w:color="auto"/>
            </w:tcBorders>
            <w:shd w:val="clear" w:color="auto" w:fill="auto"/>
            <w:vAlign w:val="center"/>
          </w:tcPr>
          <w:p w:rsidR="007C63EF" w:rsidRPr="00FD7181" w:rsidRDefault="007C63EF" w:rsidP="007C63EF">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1 288</w:t>
            </w:r>
          </w:p>
        </w:tc>
      </w:tr>
      <w:tr w:rsidR="007C63EF" w:rsidRPr="00FD7181" w:rsidTr="007C63EF">
        <w:tc>
          <w:tcPr>
            <w:tcW w:w="2268" w:type="dxa"/>
            <w:shd w:val="clear" w:color="auto" w:fill="auto"/>
          </w:tcPr>
          <w:p w:rsidR="007C63EF" w:rsidRPr="00FD7181" w:rsidRDefault="007C63EF" w:rsidP="007C63EF">
            <w:pPr>
              <w:tabs>
                <w:tab w:val="clear" w:pos="431"/>
              </w:tabs>
              <w:ind w:right="170"/>
              <w:rPr>
                <w:sz w:val="18"/>
                <w:szCs w:val="18"/>
              </w:rPr>
            </w:pPr>
            <w:r w:rsidRPr="00FD7181">
              <w:rPr>
                <w:sz w:val="18"/>
                <w:szCs w:val="18"/>
              </w:rPr>
              <w:tab/>
            </w:r>
            <w:r w:rsidRPr="00FD7181">
              <w:rPr>
                <w:sz w:val="18"/>
                <w:szCs w:val="18"/>
              </w:rPr>
              <w:t>百分比</w:t>
            </w:r>
          </w:p>
        </w:tc>
        <w:tc>
          <w:tcPr>
            <w:tcW w:w="1700" w:type="dxa"/>
            <w:shd w:val="clear" w:color="auto" w:fill="auto"/>
            <w:vAlign w:val="center"/>
          </w:tcPr>
          <w:p w:rsidR="007C63EF" w:rsidRPr="00FD7181" w:rsidRDefault="007C63EF" w:rsidP="007C63EF">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701" w:type="dxa"/>
            <w:shd w:val="clear" w:color="auto" w:fill="auto"/>
            <w:vAlign w:val="center"/>
          </w:tcPr>
          <w:p w:rsidR="007C63EF" w:rsidRPr="00FD7181" w:rsidRDefault="007C63EF" w:rsidP="007C63EF">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c>
          <w:tcPr>
            <w:tcW w:w="1701" w:type="dxa"/>
            <w:shd w:val="clear" w:color="auto" w:fill="auto"/>
            <w:vAlign w:val="center"/>
          </w:tcPr>
          <w:p w:rsidR="007C63EF" w:rsidRPr="00FD7181" w:rsidRDefault="007C63EF" w:rsidP="007C63EF">
            <w:pPr>
              <w:keepNext/>
              <w:tabs>
                <w:tab w:val="clear" w:pos="431"/>
              </w:tabs>
              <w:overflowPunct/>
              <w:adjustRightInd/>
              <w:snapToGrid/>
              <w:jc w:val="right"/>
              <w:rPr>
                <w:snapToGrid/>
                <w:sz w:val="18"/>
                <w:szCs w:val="18"/>
                <w:lang w:val="en-GB" w:eastAsia="en-US"/>
              </w:rPr>
            </w:pPr>
            <w:r w:rsidRPr="00FD7181">
              <w:rPr>
                <w:snapToGrid/>
                <w:sz w:val="18"/>
                <w:szCs w:val="18"/>
                <w:lang w:val="en-GB" w:eastAsia="en-US"/>
              </w:rPr>
              <w:t>100</w:t>
            </w:r>
          </w:p>
        </w:tc>
      </w:tr>
      <w:tr w:rsidR="007C63EF" w:rsidRPr="00FD7181" w:rsidTr="007C63EF">
        <w:tc>
          <w:tcPr>
            <w:tcW w:w="2268" w:type="dxa"/>
            <w:tcBorders>
              <w:bottom w:val="single" w:sz="12" w:space="0" w:color="auto"/>
            </w:tcBorders>
            <w:shd w:val="clear" w:color="auto" w:fill="auto"/>
          </w:tcPr>
          <w:p w:rsidR="007C63EF" w:rsidRPr="00FD7181" w:rsidRDefault="007C63EF" w:rsidP="007C63EF">
            <w:pPr>
              <w:tabs>
                <w:tab w:val="clear" w:pos="431"/>
              </w:tabs>
              <w:ind w:right="170"/>
              <w:rPr>
                <w:sz w:val="18"/>
                <w:szCs w:val="18"/>
              </w:rPr>
            </w:pPr>
            <w:r w:rsidRPr="00FD7181">
              <w:rPr>
                <w:sz w:val="18"/>
                <w:szCs w:val="18"/>
              </w:rPr>
              <w:tab/>
            </w:r>
            <w:r w:rsidRPr="00FD7181">
              <w:rPr>
                <w:sz w:val="18"/>
                <w:szCs w:val="18"/>
              </w:rPr>
              <w:t>其中</w:t>
            </w:r>
            <w:r w:rsidR="00FD7181" w:rsidRPr="00FD7181">
              <w:rPr>
                <w:sz w:val="18"/>
                <w:szCs w:val="18"/>
              </w:rPr>
              <w:t>：</w:t>
            </w:r>
            <w:r w:rsidRPr="00FD7181">
              <w:rPr>
                <w:sz w:val="18"/>
                <w:szCs w:val="18"/>
              </w:rPr>
              <w:t>女性</w:t>
            </w:r>
          </w:p>
        </w:tc>
        <w:tc>
          <w:tcPr>
            <w:tcW w:w="1700"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w:t>
            </w:r>
            <w:r w:rsidR="00FD7181" w:rsidRPr="00FD7181">
              <w:rPr>
                <w:snapToGrid/>
                <w:sz w:val="18"/>
                <w:szCs w:val="18"/>
                <w:lang w:val="en-GB" w:eastAsia="en-US"/>
              </w:rPr>
              <w:t>0.</w:t>
            </w:r>
            <w:r w:rsidRPr="00FD7181">
              <w:rPr>
                <w:snapToGrid/>
                <w:sz w:val="18"/>
                <w:szCs w:val="18"/>
                <w:lang w:val="en-GB" w:eastAsia="en-US"/>
              </w:rPr>
              <w:t>1</w:t>
            </w:r>
          </w:p>
        </w:tc>
        <w:tc>
          <w:tcPr>
            <w:tcW w:w="1701"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51</w:t>
            </w:r>
          </w:p>
        </w:tc>
        <w:tc>
          <w:tcPr>
            <w:tcW w:w="1701"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53</w:t>
            </w:r>
          </w:p>
        </w:tc>
      </w:tr>
    </w:tbl>
    <w:p w:rsidR="007C63EF" w:rsidRPr="00E0793B" w:rsidRDefault="007C63EF" w:rsidP="00E0793B">
      <w:pPr>
        <w:tabs>
          <w:tab w:val="clear" w:pos="431"/>
        </w:tabs>
        <w:suppressAutoHyphens/>
        <w:overflowPunct/>
        <w:adjustRightInd/>
        <w:snapToGrid/>
        <w:spacing w:after="120"/>
        <w:ind w:left="1134" w:right="1134" w:firstLine="159"/>
        <w:jc w:val="left"/>
        <w:rPr>
          <w:snapToGrid/>
          <w:sz w:val="18"/>
          <w:szCs w:val="18"/>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2008</w:t>
      </w:r>
      <w:r w:rsidRPr="00E0793B">
        <w:rPr>
          <w:snapToGrid/>
          <w:sz w:val="18"/>
          <w:szCs w:val="18"/>
          <w:lang w:val="en-GB"/>
        </w:rPr>
        <w:t>年。</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57</w:t>
      </w:r>
      <w:r w:rsidR="00FD7181" w:rsidRPr="00FD7181">
        <w:rPr>
          <w:snapToGrid/>
          <w:szCs w:val="21"/>
          <w:lang w:val="en-GB"/>
        </w:rPr>
        <w:t>2.</w:t>
      </w:r>
      <w:r w:rsidRPr="00FD7181">
        <w:rPr>
          <w:snapToGrid/>
          <w:szCs w:val="21"/>
          <w:lang w:val="en-GB"/>
        </w:rPr>
        <w:tab/>
      </w:r>
      <w:r w:rsidRPr="00FD7181">
        <w:rPr>
          <w:snapToGrid/>
          <w:szCs w:val="21"/>
          <w:lang w:val="en-GB"/>
        </w:rPr>
        <w:t>在</w:t>
      </w:r>
      <w:r w:rsidRPr="00FD7181">
        <w:rPr>
          <w:snapToGrid/>
          <w:szCs w:val="21"/>
          <w:lang w:val="en-GB"/>
        </w:rPr>
        <w:t>2006</w:t>
      </w:r>
      <w:r w:rsidRPr="00FD7181">
        <w:rPr>
          <w:snapToGrid/>
          <w:szCs w:val="21"/>
          <w:lang w:val="en-GB"/>
        </w:rPr>
        <w:t>年和</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共有</w:t>
      </w:r>
      <w:r w:rsidRPr="00FD7181">
        <w:rPr>
          <w:snapToGrid/>
          <w:szCs w:val="21"/>
          <w:lang w:val="en-GB"/>
        </w:rPr>
        <w:t>20 942</w:t>
      </w:r>
      <w:r w:rsidRPr="00FD7181">
        <w:rPr>
          <w:snapToGrid/>
          <w:szCs w:val="21"/>
          <w:lang w:val="en-GB"/>
        </w:rPr>
        <w:t>人从大专院校和教师培训学院获得第一学位</w:t>
      </w:r>
      <w:r w:rsidR="00FD7181" w:rsidRPr="00FD7181">
        <w:rPr>
          <w:snapToGrid/>
          <w:szCs w:val="21"/>
          <w:lang w:val="en-GB"/>
        </w:rPr>
        <w:t>：</w:t>
      </w:r>
      <w:r w:rsidRPr="00FD7181">
        <w:rPr>
          <w:snapToGrid/>
          <w:szCs w:val="21"/>
          <w:lang w:val="en-GB"/>
        </w:rPr>
        <w:t>2 095</w:t>
      </w:r>
      <w:r w:rsidRPr="00FD7181">
        <w:rPr>
          <w:snapToGrid/>
          <w:szCs w:val="21"/>
          <w:lang w:val="en-GB"/>
        </w:rPr>
        <w:t>人从开放大学获得第一学位</w:t>
      </w:r>
      <w:r w:rsidR="00FD7181" w:rsidRPr="00FD7181">
        <w:rPr>
          <w:snapToGrid/>
          <w:szCs w:val="21"/>
          <w:lang w:val="en-GB"/>
        </w:rPr>
        <w:t>，</w:t>
      </w:r>
      <w:r w:rsidRPr="00FD7181">
        <w:rPr>
          <w:snapToGrid/>
          <w:szCs w:val="21"/>
          <w:lang w:val="en-GB"/>
        </w:rPr>
        <w:t>12 206</w:t>
      </w:r>
      <w:r w:rsidRPr="00FD7181">
        <w:rPr>
          <w:snapToGrid/>
          <w:szCs w:val="21"/>
          <w:lang w:val="en-GB"/>
        </w:rPr>
        <w:t>人从各种理工学院获得第一学位</w:t>
      </w:r>
      <w:r w:rsidR="00FD7181" w:rsidRPr="00FD7181">
        <w:rPr>
          <w:snapToGrid/>
          <w:szCs w:val="21"/>
          <w:lang w:val="en-GB"/>
        </w:rPr>
        <w:t>，</w:t>
      </w:r>
      <w:r w:rsidRPr="00FD7181">
        <w:rPr>
          <w:snapToGrid/>
          <w:szCs w:val="21"/>
          <w:lang w:val="en-GB"/>
        </w:rPr>
        <w:t>5 433</w:t>
      </w:r>
      <w:r w:rsidRPr="00FD7181">
        <w:rPr>
          <w:snapToGrid/>
          <w:szCs w:val="21"/>
          <w:lang w:val="en-GB"/>
        </w:rPr>
        <w:t>人从教师培训学院获得第一学位。</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新学校建设</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57</w:t>
      </w:r>
      <w:r w:rsidR="00FD7181" w:rsidRPr="00FD7181">
        <w:rPr>
          <w:snapToGrid/>
          <w:szCs w:val="21"/>
          <w:lang w:val="en-GB"/>
        </w:rPr>
        <w:t>3.</w:t>
      </w:r>
      <w:r w:rsidRPr="00FD7181">
        <w:rPr>
          <w:snapToGrid/>
          <w:szCs w:val="21"/>
          <w:lang w:val="en-GB"/>
        </w:rPr>
        <w:tab/>
      </w:r>
      <w:r w:rsidRPr="00FD7181">
        <w:rPr>
          <w:snapToGrid/>
          <w:szCs w:val="21"/>
          <w:lang w:val="en-GB"/>
        </w:rPr>
        <w:t>自以色列上次报告提交以来</w:t>
      </w:r>
      <w:r w:rsidR="00FD7181" w:rsidRPr="00FD7181">
        <w:rPr>
          <w:snapToGrid/>
          <w:szCs w:val="21"/>
          <w:lang w:val="en-GB"/>
        </w:rPr>
        <w:t>，</w:t>
      </w:r>
      <w:r w:rsidRPr="00FD7181">
        <w:rPr>
          <w:snapToGrid/>
          <w:szCs w:val="21"/>
          <w:lang w:val="en-GB"/>
        </w:rPr>
        <w:t>希伯来教育体制中的学校和教师数量都有稳步增长</w:t>
      </w:r>
      <w:r w:rsidR="00FD7181" w:rsidRPr="00FD7181">
        <w:rPr>
          <w:snapToGrid/>
          <w:szCs w:val="21"/>
          <w:lang w:val="en-GB"/>
        </w:rPr>
        <w:t>，</w:t>
      </w:r>
      <w:r w:rsidRPr="00FD7181">
        <w:rPr>
          <w:snapToGrid/>
          <w:szCs w:val="21"/>
          <w:lang w:val="en-GB"/>
        </w:rPr>
        <w:t>阿拉伯</w:t>
      </w:r>
      <w:r w:rsidRPr="005330BB">
        <w:rPr>
          <w:snapToGrid/>
          <w:lang w:val="en-GB"/>
        </w:rPr>
        <w:t>教育</w:t>
      </w:r>
      <w:r w:rsidRPr="00FD7181">
        <w:rPr>
          <w:snapToGrid/>
          <w:szCs w:val="21"/>
          <w:lang w:val="en-GB"/>
        </w:rPr>
        <w:t>体制中的学校和教师数量也有大幅增长。犹太人学校总数量增加了</w:t>
      </w:r>
      <w:r w:rsidR="00FD7181" w:rsidRPr="00FD7181">
        <w:rPr>
          <w:snapToGrid/>
          <w:szCs w:val="21"/>
          <w:lang w:val="en-GB"/>
        </w:rPr>
        <w:t>6.</w:t>
      </w:r>
      <w:r w:rsidRPr="00FD7181">
        <w:rPr>
          <w:snapToGrid/>
          <w:szCs w:val="21"/>
          <w:lang w:val="en-GB"/>
        </w:rPr>
        <w:t>4</w:t>
      </w:r>
      <w:r w:rsidR="00FD7181" w:rsidRPr="00FD7181">
        <w:rPr>
          <w:snapToGrid/>
          <w:szCs w:val="21"/>
          <w:lang w:val="en-GB"/>
        </w:rPr>
        <w:t>%(</w:t>
      </w:r>
      <w:r w:rsidRPr="00FD7181">
        <w:rPr>
          <w:snapToGrid/>
          <w:szCs w:val="21"/>
          <w:lang w:val="en-GB"/>
        </w:rPr>
        <w:t>从</w:t>
      </w:r>
      <w:r w:rsidRPr="00FD7181">
        <w:rPr>
          <w:snapToGrid/>
          <w:szCs w:val="21"/>
          <w:lang w:val="en-GB"/>
        </w:rPr>
        <w:t>2000</w:t>
      </w:r>
      <w:r w:rsidRPr="00FD7181">
        <w:rPr>
          <w:snapToGrid/>
          <w:szCs w:val="21"/>
          <w:lang w:val="en-GB"/>
        </w:rPr>
        <w:t>年的</w:t>
      </w:r>
      <w:r w:rsidRPr="00FD7181">
        <w:rPr>
          <w:snapToGrid/>
          <w:szCs w:val="21"/>
          <w:lang w:val="en-GB"/>
        </w:rPr>
        <w:t>2 957</w:t>
      </w:r>
      <w:r w:rsidRPr="00FD7181">
        <w:rPr>
          <w:snapToGrid/>
          <w:szCs w:val="21"/>
          <w:lang w:val="en-GB"/>
        </w:rPr>
        <w:t>所增长到</w:t>
      </w:r>
      <w:r w:rsidRPr="00FD7181">
        <w:rPr>
          <w:snapToGrid/>
          <w:szCs w:val="21"/>
          <w:lang w:val="en-GB"/>
        </w:rPr>
        <w:t>2007</w:t>
      </w:r>
      <w:r w:rsidRPr="00FD7181">
        <w:rPr>
          <w:snapToGrid/>
          <w:szCs w:val="21"/>
          <w:lang w:val="en-GB"/>
        </w:rPr>
        <w:t>年的</w:t>
      </w:r>
      <w:r w:rsidRPr="00FD7181">
        <w:rPr>
          <w:snapToGrid/>
          <w:szCs w:val="21"/>
          <w:lang w:val="en-GB"/>
        </w:rPr>
        <w:t>3 145</w:t>
      </w:r>
      <w:r w:rsidRPr="00FD7181">
        <w:rPr>
          <w:snapToGrid/>
          <w:szCs w:val="21"/>
          <w:lang w:val="en-GB"/>
        </w:rPr>
        <w:t>所</w:t>
      </w:r>
      <w:r w:rsidR="00FD7181" w:rsidRPr="00FD7181">
        <w:rPr>
          <w:snapToGrid/>
          <w:szCs w:val="21"/>
          <w:lang w:val="en-GB"/>
        </w:rPr>
        <w:t>)</w:t>
      </w:r>
      <w:r w:rsidRPr="00FD7181">
        <w:rPr>
          <w:snapToGrid/>
          <w:szCs w:val="21"/>
          <w:lang w:val="en-GB"/>
        </w:rPr>
        <w:t>。这些年以来</w:t>
      </w:r>
      <w:r w:rsidR="00FD7181" w:rsidRPr="00FD7181">
        <w:rPr>
          <w:snapToGrid/>
          <w:szCs w:val="21"/>
          <w:lang w:val="en-GB"/>
        </w:rPr>
        <w:t>，</w:t>
      </w:r>
      <w:r w:rsidRPr="00FD7181">
        <w:rPr>
          <w:snapToGrid/>
          <w:szCs w:val="21"/>
          <w:lang w:val="en-GB"/>
        </w:rPr>
        <w:t>阿拉伯人学校总数量增加了</w:t>
      </w:r>
      <w:r w:rsidRPr="00FD7181">
        <w:rPr>
          <w:snapToGrid/>
          <w:szCs w:val="21"/>
          <w:lang w:val="en-GB"/>
        </w:rPr>
        <w:t>2</w:t>
      </w:r>
      <w:r w:rsidR="00FD7181" w:rsidRPr="00FD7181">
        <w:rPr>
          <w:snapToGrid/>
          <w:szCs w:val="21"/>
          <w:lang w:val="en-GB"/>
        </w:rPr>
        <w:t>8.</w:t>
      </w:r>
      <w:r w:rsidRPr="00FD7181">
        <w:rPr>
          <w:snapToGrid/>
          <w:szCs w:val="21"/>
          <w:lang w:val="en-GB"/>
        </w:rPr>
        <w:t>7</w:t>
      </w:r>
      <w:r w:rsidR="00FD7181" w:rsidRPr="00FD7181">
        <w:rPr>
          <w:snapToGrid/>
          <w:szCs w:val="21"/>
          <w:lang w:val="en-GB"/>
        </w:rPr>
        <w:t>%(</w:t>
      </w:r>
      <w:r w:rsidRPr="00FD7181">
        <w:rPr>
          <w:snapToGrid/>
          <w:szCs w:val="21"/>
          <w:lang w:val="en-GB"/>
        </w:rPr>
        <w:t>从</w:t>
      </w:r>
      <w:r w:rsidRPr="00FD7181">
        <w:rPr>
          <w:snapToGrid/>
          <w:szCs w:val="21"/>
          <w:lang w:val="en-GB"/>
        </w:rPr>
        <w:t>582</w:t>
      </w:r>
      <w:r w:rsidRPr="00FD7181">
        <w:rPr>
          <w:snapToGrid/>
          <w:szCs w:val="21"/>
          <w:lang w:val="en-GB"/>
        </w:rPr>
        <w:t>所增加到</w:t>
      </w:r>
      <w:r w:rsidRPr="00FD7181">
        <w:rPr>
          <w:snapToGrid/>
          <w:szCs w:val="21"/>
          <w:lang w:val="en-GB"/>
        </w:rPr>
        <w:t>749</w:t>
      </w:r>
      <w:r w:rsidRPr="00FD7181">
        <w:rPr>
          <w:snapToGrid/>
          <w:szCs w:val="21"/>
          <w:lang w:val="en-GB"/>
        </w:rPr>
        <w:t>所</w:t>
      </w:r>
      <w:r w:rsidR="00FD7181" w:rsidRPr="00FD7181">
        <w:rPr>
          <w:snapToGrid/>
          <w:szCs w:val="21"/>
          <w:lang w:val="en-GB"/>
        </w:rPr>
        <w:t>)</w:t>
      </w:r>
      <w:r w:rsidRPr="00FD7181">
        <w:rPr>
          <w:snapToGrid/>
          <w:szCs w:val="21"/>
          <w:lang w:val="en-GB"/>
        </w:rPr>
        <w:t>。</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学校周围地区</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57</w:t>
      </w:r>
      <w:r w:rsidR="00FD7181" w:rsidRPr="00FD7181">
        <w:rPr>
          <w:snapToGrid/>
          <w:szCs w:val="21"/>
          <w:lang w:val="en-GB"/>
        </w:rPr>
        <w:t>4.</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724BFE">
        <w:rPr>
          <w:snapToGrid/>
          <w:lang w:val="en-GB"/>
        </w:rPr>
        <w:t>人权</w:t>
      </w:r>
      <w:r w:rsidRPr="00FD7181">
        <w:rPr>
          <w:snapToGrid/>
          <w:szCs w:val="21"/>
          <w:lang w:val="en-GB"/>
        </w:rPr>
        <w:t>教育</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57</w:t>
      </w:r>
      <w:r w:rsidR="00FD7181" w:rsidRPr="00FD7181">
        <w:rPr>
          <w:snapToGrid/>
          <w:szCs w:val="21"/>
          <w:lang w:val="en-GB"/>
        </w:rPr>
        <w:t>5.</w:t>
      </w:r>
      <w:r w:rsidRPr="00FD7181">
        <w:rPr>
          <w:snapToGrid/>
          <w:szCs w:val="21"/>
          <w:lang w:val="en-GB"/>
        </w:rPr>
        <w:tab/>
        <w:t>2008</w:t>
      </w:r>
      <w:r w:rsidRPr="00FD7181">
        <w:rPr>
          <w:snapToGrid/>
          <w:szCs w:val="21"/>
          <w:lang w:val="en-GB"/>
        </w:rPr>
        <w:t>年</w:t>
      </w:r>
      <w:r w:rsidR="00FD7181" w:rsidRPr="00FD7181">
        <w:rPr>
          <w:snapToGrid/>
          <w:szCs w:val="21"/>
          <w:lang w:val="en-GB"/>
        </w:rPr>
        <w:t>，</w:t>
      </w:r>
      <w:r w:rsidRPr="00FD7181">
        <w:rPr>
          <w:snapToGrid/>
          <w:szCs w:val="21"/>
          <w:lang w:val="en-GB"/>
        </w:rPr>
        <w:t>教育部开始在公民教育方面统一进行重大改革</w:t>
      </w:r>
      <w:r w:rsidR="00FD7181" w:rsidRPr="00FD7181">
        <w:rPr>
          <w:snapToGrid/>
          <w:szCs w:val="21"/>
          <w:lang w:val="en-GB"/>
        </w:rPr>
        <w:t>，</w:t>
      </w:r>
      <w:r w:rsidRPr="00FD7181">
        <w:rPr>
          <w:snapToGrid/>
          <w:szCs w:val="21"/>
          <w:lang w:val="en-GB"/>
        </w:rPr>
        <w:t>其中包括人权问题</w:t>
      </w:r>
      <w:r w:rsidR="00FD7181" w:rsidRPr="00FD7181">
        <w:rPr>
          <w:snapToGrid/>
          <w:szCs w:val="21"/>
          <w:lang w:val="en-GB"/>
        </w:rPr>
        <w:t>，</w:t>
      </w:r>
      <w:r w:rsidRPr="00FD7181">
        <w:rPr>
          <w:snapToGrid/>
          <w:szCs w:val="21"/>
          <w:lang w:val="en-GB"/>
        </w:rPr>
        <w:t>其目的是要进一步延长这个课目的教学时间。方案扩展后</w:t>
      </w:r>
      <w:r w:rsidR="00FD7181" w:rsidRPr="00FD7181">
        <w:rPr>
          <w:snapToGrid/>
          <w:szCs w:val="21"/>
          <w:lang w:val="en-GB"/>
        </w:rPr>
        <w:t>，</w:t>
      </w:r>
      <w:r w:rsidRPr="00FD7181">
        <w:rPr>
          <w:snapToGrid/>
          <w:szCs w:val="21"/>
          <w:lang w:val="en-GB"/>
        </w:rPr>
        <w:t>更加强调了经济、社会和文化权利。</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57</w:t>
      </w:r>
      <w:r w:rsidR="00FD7181" w:rsidRPr="00FD7181">
        <w:rPr>
          <w:snapToGrid/>
          <w:szCs w:val="21"/>
          <w:lang w:val="en-GB"/>
        </w:rPr>
        <w:t>6.</w:t>
      </w:r>
      <w:r w:rsidRPr="00FD7181">
        <w:rPr>
          <w:snapToGrid/>
          <w:szCs w:val="21"/>
          <w:lang w:val="en-GB"/>
        </w:rPr>
        <w:tab/>
      </w:r>
      <w:r w:rsidRPr="00FD7181">
        <w:rPr>
          <w:snapToGrid/>
          <w:szCs w:val="21"/>
          <w:lang w:val="en-GB"/>
        </w:rPr>
        <w:t>人权问题教育方案在全国例行开展。以色列已经制定出一些特别方案</w:t>
      </w:r>
      <w:r w:rsidR="00FD7181" w:rsidRPr="00FD7181">
        <w:rPr>
          <w:snapToGrid/>
          <w:szCs w:val="21"/>
          <w:lang w:val="en-GB"/>
        </w:rPr>
        <w:t>，</w:t>
      </w:r>
      <w:r w:rsidRPr="00FD7181">
        <w:rPr>
          <w:snapToGrid/>
          <w:szCs w:val="21"/>
          <w:lang w:val="en-GB"/>
        </w:rPr>
        <w:t>例如每年的</w:t>
      </w:r>
      <w:r w:rsidRPr="00FD7181">
        <w:rPr>
          <w:snapToGrid/>
          <w:szCs w:val="21"/>
          <w:lang w:val="en-GB"/>
        </w:rPr>
        <w:t>“</w:t>
      </w:r>
      <w:r w:rsidRPr="00FD7181">
        <w:rPr>
          <w:snapToGrid/>
          <w:szCs w:val="21"/>
          <w:lang w:val="en-GB"/>
        </w:rPr>
        <w:t>人权日</w:t>
      </w:r>
      <w:r w:rsidRPr="00FD7181">
        <w:rPr>
          <w:snapToGrid/>
          <w:szCs w:val="21"/>
          <w:lang w:val="en-GB"/>
        </w:rPr>
        <w:t>”</w:t>
      </w:r>
      <w:r w:rsidRPr="00FD7181">
        <w:rPr>
          <w:snapToGrid/>
          <w:szCs w:val="21"/>
          <w:lang w:val="en-GB"/>
        </w:rPr>
        <w:t>。这项活动以人权的一个不同方面为主题</w:t>
      </w:r>
      <w:r w:rsidR="00FD7181" w:rsidRPr="00FD7181">
        <w:rPr>
          <w:snapToGrid/>
          <w:szCs w:val="21"/>
          <w:lang w:val="en-GB"/>
        </w:rPr>
        <w:t>，</w:t>
      </w:r>
      <w:r w:rsidRPr="00FD7181">
        <w:rPr>
          <w:snapToGrid/>
          <w:szCs w:val="21"/>
          <w:lang w:val="en-GB"/>
        </w:rPr>
        <w:t>并用阿拉伯语和希伯来语编写相关课程和教学材料。例如</w:t>
      </w:r>
      <w:r w:rsidRPr="00FD7181">
        <w:rPr>
          <w:snapToGrid/>
          <w:szCs w:val="21"/>
          <w:lang w:val="en-GB"/>
        </w:rPr>
        <w:t>2003</w:t>
      </w:r>
      <w:r w:rsidRPr="00FD7181">
        <w:rPr>
          <w:snapToGrid/>
          <w:szCs w:val="21"/>
          <w:lang w:val="en-GB"/>
        </w:rPr>
        <w:t>年</w:t>
      </w:r>
      <w:r w:rsidR="00FD7181" w:rsidRPr="00FD7181">
        <w:rPr>
          <w:snapToGrid/>
          <w:szCs w:val="21"/>
          <w:lang w:val="en-GB"/>
        </w:rPr>
        <w:t>，</w:t>
      </w:r>
      <w:r w:rsidRPr="00FD7181">
        <w:rPr>
          <w:snapToGrid/>
          <w:szCs w:val="21"/>
          <w:lang w:val="en-GB"/>
        </w:rPr>
        <w:t>“</w:t>
      </w:r>
      <w:r w:rsidRPr="00FD7181">
        <w:rPr>
          <w:snapToGrid/>
          <w:szCs w:val="21"/>
          <w:lang w:val="en-GB"/>
        </w:rPr>
        <w:t>人权日</w:t>
      </w:r>
      <w:r w:rsidRPr="00FD7181">
        <w:rPr>
          <w:snapToGrid/>
          <w:szCs w:val="21"/>
          <w:lang w:val="en-GB"/>
        </w:rPr>
        <w:t>”</w:t>
      </w:r>
      <w:r w:rsidRPr="00FD7181">
        <w:rPr>
          <w:snapToGrid/>
          <w:szCs w:val="21"/>
          <w:lang w:val="en-GB"/>
        </w:rPr>
        <w:t>强调了容忍</w:t>
      </w:r>
      <w:r w:rsidRPr="00FD7181">
        <w:rPr>
          <w:snapToGrid/>
          <w:szCs w:val="21"/>
          <w:lang w:val="en-GB"/>
        </w:rPr>
        <w:t>“</w:t>
      </w:r>
      <w:r w:rsidRPr="00FD7181">
        <w:rPr>
          <w:snapToGrid/>
          <w:szCs w:val="21"/>
          <w:lang w:val="en-GB"/>
        </w:rPr>
        <w:t>异族</w:t>
      </w:r>
      <w:r w:rsidRPr="00FD7181">
        <w:rPr>
          <w:snapToGrid/>
          <w:szCs w:val="21"/>
          <w:lang w:val="en-GB"/>
        </w:rPr>
        <w:t>”</w:t>
      </w:r>
      <w:r w:rsidRPr="00FD7181">
        <w:rPr>
          <w:snapToGrid/>
          <w:szCs w:val="21"/>
          <w:lang w:val="en-GB"/>
        </w:rPr>
        <w:t>的问题和社会权利问题。</w:t>
      </w:r>
      <w:r w:rsidRPr="00FD7181">
        <w:rPr>
          <w:snapToGrid/>
          <w:szCs w:val="21"/>
          <w:lang w:val="en-GB"/>
        </w:rPr>
        <w:t>2004</w:t>
      </w:r>
      <w:r w:rsidRPr="00FD7181">
        <w:rPr>
          <w:snapToGrid/>
          <w:szCs w:val="21"/>
          <w:lang w:val="en-GB"/>
        </w:rPr>
        <w:t>年</w:t>
      </w:r>
      <w:r w:rsidR="00FD7181" w:rsidRPr="00FD7181">
        <w:rPr>
          <w:snapToGrid/>
          <w:szCs w:val="21"/>
          <w:lang w:val="en-GB"/>
        </w:rPr>
        <w:t>，</w:t>
      </w:r>
      <w:r w:rsidRPr="00FD7181">
        <w:rPr>
          <w:snapToGrid/>
          <w:szCs w:val="21"/>
          <w:lang w:val="en-GB"/>
        </w:rPr>
        <w:t>教育部编制了一整套关于社会权利的学习资料</w:t>
      </w:r>
      <w:r w:rsidR="00FD7181" w:rsidRPr="00FD7181">
        <w:rPr>
          <w:snapToGrid/>
          <w:szCs w:val="21"/>
          <w:lang w:val="en-GB"/>
        </w:rPr>
        <w:t>，</w:t>
      </w:r>
      <w:r w:rsidRPr="00FD7181">
        <w:rPr>
          <w:snapToGrid/>
          <w:szCs w:val="21"/>
          <w:lang w:val="en-GB"/>
        </w:rPr>
        <w:t>其中兼顾了犹太教与伊斯兰的文化和传统。</w:t>
      </w:r>
      <w:r w:rsidRPr="00FD7181">
        <w:rPr>
          <w:snapToGrid/>
          <w:szCs w:val="21"/>
          <w:lang w:val="en-GB"/>
        </w:rPr>
        <w:t>2005</w:t>
      </w:r>
      <w:r w:rsidRPr="00FD7181">
        <w:rPr>
          <w:snapToGrid/>
          <w:szCs w:val="21"/>
          <w:lang w:val="en-GB"/>
        </w:rPr>
        <w:t>年将重点放在了残疾人权利问题上。</w:t>
      </w:r>
      <w:r w:rsidRPr="00FD7181">
        <w:rPr>
          <w:snapToGrid/>
          <w:szCs w:val="21"/>
          <w:lang w:val="en-GB"/>
        </w:rPr>
        <w:t>2006</w:t>
      </w:r>
      <w:r w:rsidRPr="00FD7181">
        <w:rPr>
          <w:snapToGrid/>
          <w:szCs w:val="21"/>
          <w:lang w:val="en-GB"/>
        </w:rPr>
        <w:t>年的主题是获得相当的生活水准权</w:t>
      </w:r>
      <w:r w:rsidR="00FD7181" w:rsidRPr="00FD7181">
        <w:rPr>
          <w:snapToGrid/>
          <w:szCs w:val="21"/>
          <w:lang w:val="en-GB"/>
        </w:rPr>
        <w:t>，</w:t>
      </w:r>
      <w:r w:rsidRPr="00FD7181">
        <w:rPr>
          <w:snapToGrid/>
          <w:szCs w:val="21"/>
          <w:lang w:val="en-GB"/>
        </w:rPr>
        <w:t>2007</w:t>
      </w:r>
      <w:r w:rsidRPr="00FD7181">
        <w:rPr>
          <w:snapToGrid/>
          <w:szCs w:val="21"/>
          <w:lang w:val="en-GB"/>
        </w:rPr>
        <w:t>年的主题是达到最高的体质和健康标准的权利。</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57</w:t>
      </w:r>
      <w:r w:rsidR="00FD7181" w:rsidRPr="00FD7181">
        <w:rPr>
          <w:snapToGrid/>
          <w:szCs w:val="21"/>
          <w:lang w:val="en-GB"/>
        </w:rPr>
        <w:t>7.</w:t>
      </w:r>
      <w:r w:rsidRPr="00FD7181">
        <w:rPr>
          <w:snapToGrid/>
          <w:szCs w:val="21"/>
          <w:lang w:val="en-GB"/>
        </w:rPr>
        <w:tab/>
      </w:r>
      <w:r w:rsidRPr="00FD7181">
        <w:rPr>
          <w:snapToGrid/>
          <w:szCs w:val="21"/>
          <w:lang w:val="en-GB"/>
        </w:rPr>
        <w:t>自</w:t>
      </w:r>
      <w:r w:rsidRPr="00FD7181">
        <w:rPr>
          <w:snapToGrid/>
          <w:szCs w:val="21"/>
          <w:lang w:val="en-GB"/>
        </w:rPr>
        <w:t>2005</w:t>
      </w:r>
      <w:r w:rsidRPr="00FD7181">
        <w:rPr>
          <w:snapToGrid/>
          <w:szCs w:val="21"/>
          <w:lang w:val="en-GB"/>
        </w:rPr>
        <w:t>年以来</w:t>
      </w:r>
      <w:r w:rsidR="00FD7181" w:rsidRPr="00FD7181">
        <w:rPr>
          <w:snapToGrid/>
          <w:szCs w:val="21"/>
          <w:lang w:val="en-GB"/>
        </w:rPr>
        <w:t>，</w:t>
      </w:r>
      <w:r w:rsidRPr="00FD7181">
        <w:rPr>
          <w:snapToGrid/>
          <w:szCs w:val="21"/>
          <w:lang w:val="en-GB"/>
        </w:rPr>
        <w:t>外交部与一些非政府组织和联合国中东和平进程特别协调员办事处合作</w:t>
      </w:r>
      <w:r w:rsidR="00FD7181" w:rsidRPr="00FD7181">
        <w:rPr>
          <w:snapToGrid/>
          <w:szCs w:val="21"/>
          <w:lang w:val="en-GB"/>
        </w:rPr>
        <w:t>，</w:t>
      </w:r>
      <w:r w:rsidRPr="00FD7181">
        <w:rPr>
          <w:snapToGrid/>
          <w:szCs w:val="21"/>
          <w:lang w:val="en-GB"/>
        </w:rPr>
        <w:t>发起了</w:t>
      </w:r>
      <w:r w:rsidRPr="00FD7181">
        <w:rPr>
          <w:snapToGrid/>
          <w:szCs w:val="21"/>
          <w:lang w:val="en-GB"/>
        </w:rPr>
        <w:t>“</w:t>
      </w:r>
      <w:r w:rsidRPr="00FD7181">
        <w:rPr>
          <w:snapToGrid/>
          <w:szCs w:val="21"/>
          <w:lang w:val="en-GB"/>
        </w:rPr>
        <w:t>以色列示模拟联合国</w:t>
      </w:r>
      <w:r w:rsidRPr="00FD7181">
        <w:rPr>
          <w:snapToGrid/>
          <w:szCs w:val="21"/>
          <w:lang w:val="en-GB"/>
        </w:rPr>
        <w:t>”</w:t>
      </w:r>
      <w:r w:rsidRPr="00FD7181">
        <w:rPr>
          <w:snapToGrid/>
          <w:szCs w:val="21"/>
          <w:lang w:val="en-GB"/>
        </w:rPr>
        <w:t>的模拟方案</w:t>
      </w:r>
      <w:r w:rsidR="00FD7181" w:rsidRPr="00FD7181">
        <w:rPr>
          <w:snapToGrid/>
          <w:szCs w:val="21"/>
          <w:lang w:val="en-GB"/>
        </w:rPr>
        <w:t>，</w:t>
      </w:r>
      <w:r w:rsidRPr="00FD7181">
        <w:rPr>
          <w:snapToGrid/>
          <w:szCs w:val="21"/>
          <w:lang w:val="en-GB"/>
        </w:rPr>
        <w:t>耶路撒冷许多高中学校加入了该方案</w:t>
      </w:r>
      <w:r w:rsidR="00FD7181" w:rsidRPr="00FD7181">
        <w:rPr>
          <w:snapToGrid/>
          <w:szCs w:val="21"/>
          <w:lang w:val="en-GB"/>
        </w:rPr>
        <w:t>，</w:t>
      </w:r>
      <w:r w:rsidRPr="00FD7181">
        <w:rPr>
          <w:snapToGrid/>
          <w:szCs w:val="21"/>
          <w:lang w:val="en-GB"/>
        </w:rPr>
        <w:t>它们来自该城市各个角落和社会各个派别。这个项目力求向参与者介绍联合国的各种活动</w:t>
      </w:r>
      <w:r w:rsidR="00FD7181" w:rsidRPr="00FD7181">
        <w:rPr>
          <w:snapToGrid/>
          <w:szCs w:val="21"/>
          <w:lang w:val="en-GB"/>
        </w:rPr>
        <w:t>，</w:t>
      </w:r>
      <w:r w:rsidRPr="00FD7181">
        <w:rPr>
          <w:snapToGrid/>
          <w:szCs w:val="21"/>
          <w:lang w:val="en-GB"/>
        </w:rPr>
        <w:t>引起大家关注世界面临的主要挑战</w:t>
      </w:r>
      <w:r w:rsidR="00FD7181" w:rsidRPr="00FD7181">
        <w:rPr>
          <w:snapToGrid/>
          <w:szCs w:val="21"/>
          <w:lang w:val="en-GB"/>
        </w:rPr>
        <w:t>，</w:t>
      </w:r>
      <w:r w:rsidRPr="00FD7181">
        <w:rPr>
          <w:snapToGrid/>
          <w:szCs w:val="21"/>
          <w:lang w:val="en-GB"/>
        </w:rPr>
        <w:t>同时灌输一种进行文化间对话和容忍的精神。构建完善的联合国模拟方案在世界上广泛实行</w:t>
      </w:r>
      <w:r w:rsidR="00FD7181" w:rsidRPr="00FD7181">
        <w:rPr>
          <w:snapToGrid/>
          <w:szCs w:val="21"/>
          <w:lang w:val="en-GB"/>
        </w:rPr>
        <w:t>，</w:t>
      </w:r>
      <w:r w:rsidRPr="00FD7181">
        <w:rPr>
          <w:snapToGrid/>
          <w:szCs w:val="21"/>
          <w:lang w:val="en-GB"/>
        </w:rPr>
        <w:t>作为其中</w:t>
      </w:r>
      <w:r w:rsidRPr="005330BB">
        <w:rPr>
          <w:snapToGrid/>
          <w:lang w:val="en-GB"/>
        </w:rPr>
        <w:t>一部分</w:t>
      </w:r>
      <w:r w:rsidRPr="00FD7181">
        <w:rPr>
          <w:snapToGrid/>
          <w:szCs w:val="21"/>
          <w:lang w:val="en-GB"/>
        </w:rPr>
        <w:t>的该方案在以色列起到一定的提升联合国形象的作用。</w:t>
      </w:r>
      <w:r w:rsidRPr="00FD7181">
        <w:rPr>
          <w:snapToGrid/>
          <w:szCs w:val="21"/>
          <w:lang w:val="en-GB"/>
        </w:rPr>
        <w:t>2009</w:t>
      </w:r>
      <w:r w:rsidRPr="00FD7181">
        <w:rPr>
          <w:snapToGrid/>
          <w:szCs w:val="21"/>
          <w:lang w:val="en-GB"/>
        </w:rPr>
        <w:t>年新开展的几项行动旨在将模拟联合国的各项活动推向以色列高等教育机构</w:t>
      </w:r>
      <w:r w:rsidR="00FD7181" w:rsidRPr="00FD7181">
        <w:rPr>
          <w:snapToGrid/>
          <w:szCs w:val="21"/>
          <w:lang w:val="en-GB"/>
        </w:rPr>
        <w:t>，</w:t>
      </w:r>
      <w:r w:rsidRPr="00FD7181">
        <w:rPr>
          <w:snapToGrid/>
          <w:szCs w:val="21"/>
          <w:lang w:val="en-GB"/>
        </w:rPr>
        <w:t>以色列模拟联合国方案履行其承诺</w:t>
      </w:r>
      <w:r w:rsidR="00FD7181" w:rsidRPr="00FD7181">
        <w:rPr>
          <w:snapToGrid/>
          <w:szCs w:val="21"/>
          <w:lang w:val="en-GB"/>
        </w:rPr>
        <w:t>，</w:t>
      </w:r>
      <w:r w:rsidRPr="00FD7181">
        <w:rPr>
          <w:snapToGrid/>
          <w:szCs w:val="21"/>
          <w:lang w:val="en-GB"/>
        </w:rPr>
        <w:t>成为以色列教育对话的重要方面。</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教育机会平等</w:t>
      </w:r>
    </w:p>
    <w:p w:rsidR="007C63EF" w:rsidRPr="00FD7181" w:rsidRDefault="007C63EF" w:rsidP="00724BFE">
      <w:pPr>
        <w:pStyle w:val="H4GC"/>
        <w:rPr>
          <w:snapToGrid/>
          <w:lang w:val="en-GB"/>
        </w:rPr>
      </w:pPr>
      <w:r w:rsidRPr="00FD7181">
        <w:rPr>
          <w:i/>
          <w:snapToGrid/>
          <w:lang w:val="en-GB"/>
        </w:rPr>
        <w:tab/>
      </w:r>
      <w:r w:rsidRPr="00FD7181">
        <w:rPr>
          <w:i/>
          <w:snapToGrid/>
          <w:lang w:val="en-GB"/>
        </w:rPr>
        <w:tab/>
      </w:r>
      <w:r w:rsidRPr="00FD7181">
        <w:rPr>
          <w:snapToGrid/>
          <w:lang w:val="en-GB"/>
        </w:rPr>
        <w:t>性别平等</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57</w:t>
      </w:r>
      <w:r w:rsidR="00FD7181" w:rsidRPr="00FD7181">
        <w:rPr>
          <w:snapToGrid/>
          <w:szCs w:val="21"/>
          <w:lang w:val="en-GB"/>
        </w:rPr>
        <w:t>8.</w:t>
      </w:r>
      <w:r w:rsidRPr="00FD7181">
        <w:rPr>
          <w:snapToGrid/>
          <w:szCs w:val="21"/>
          <w:lang w:val="en-GB"/>
        </w:rPr>
        <w:tab/>
      </w:r>
      <w:r w:rsidRPr="00FD7181">
        <w:rPr>
          <w:snapToGrid/>
          <w:szCs w:val="21"/>
          <w:lang w:val="en-GB"/>
        </w:rPr>
        <w:t>教育不同方面的男女比例数据在本条中作了详述</w:t>
      </w:r>
      <w:r w:rsidR="00FD7181" w:rsidRPr="00FD7181">
        <w:rPr>
          <w:snapToGrid/>
          <w:szCs w:val="21"/>
          <w:lang w:val="en-GB"/>
        </w:rPr>
        <w:t>，</w:t>
      </w:r>
      <w:r w:rsidRPr="00FD7181">
        <w:rPr>
          <w:snapToGrid/>
          <w:szCs w:val="21"/>
          <w:lang w:val="en-GB"/>
        </w:rPr>
        <w:t>特别是关于入学率和毕业率</w:t>
      </w:r>
      <w:r w:rsidR="00FD7181" w:rsidRPr="00FD7181">
        <w:rPr>
          <w:snapToGrid/>
          <w:szCs w:val="21"/>
          <w:lang w:val="en-GB"/>
        </w:rPr>
        <w:t>(</w:t>
      </w:r>
      <w:r w:rsidRPr="00FD7181">
        <w:rPr>
          <w:snapToGrid/>
          <w:szCs w:val="21"/>
          <w:lang w:val="en-GB"/>
        </w:rPr>
        <w:t>包括</w:t>
      </w:r>
      <w:r w:rsidRPr="005330BB">
        <w:rPr>
          <w:snapToGrid/>
          <w:lang w:val="en-GB"/>
        </w:rPr>
        <w:t>高等教育</w:t>
      </w:r>
      <w:r w:rsidR="00FD7181" w:rsidRPr="00FD7181">
        <w:rPr>
          <w:snapToGrid/>
          <w:szCs w:val="21"/>
          <w:lang w:val="en-GB"/>
        </w:rPr>
        <w:t>)</w:t>
      </w:r>
      <w:r w:rsidRPr="00FD7181">
        <w:rPr>
          <w:snapToGrid/>
          <w:szCs w:val="21"/>
          <w:lang w:val="en-GB"/>
        </w:rPr>
        <w:t>、教育年限等。</w:t>
      </w:r>
    </w:p>
    <w:p w:rsidR="007C63EF" w:rsidRPr="00FD7181" w:rsidRDefault="007C63EF" w:rsidP="007C63EF">
      <w:pPr>
        <w:tabs>
          <w:tab w:val="clear" w:pos="431"/>
        </w:tabs>
        <w:suppressAutoHyphens/>
        <w:overflowPunct/>
        <w:adjustRightInd/>
        <w:snapToGrid/>
        <w:spacing w:after="120"/>
        <w:ind w:left="1134" w:right="1134"/>
        <w:rPr>
          <w:snapToGrid/>
          <w:szCs w:val="21"/>
          <w:lang w:val="en-GB"/>
        </w:rPr>
      </w:pPr>
      <w:r w:rsidRPr="00FD7181">
        <w:rPr>
          <w:snapToGrid/>
          <w:szCs w:val="21"/>
          <w:lang w:val="en-GB"/>
        </w:rPr>
        <w:t>57</w:t>
      </w:r>
      <w:r w:rsidR="00FD7181" w:rsidRPr="00FD7181">
        <w:rPr>
          <w:snapToGrid/>
          <w:szCs w:val="21"/>
          <w:lang w:val="en-GB"/>
        </w:rPr>
        <w:t>9.</w:t>
      </w:r>
      <w:r w:rsidRPr="00FD7181">
        <w:rPr>
          <w:snapToGrid/>
          <w:szCs w:val="21"/>
          <w:lang w:val="en-GB"/>
        </w:rPr>
        <w:tab/>
      </w:r>
      <w:r w:rsidRPr="00FD7181">
        <w:rPr>
          <w:snapToGrid/>
          <w:szCs w:val="21"/>
          <w:lang w:val="en-GB"/>
        </w:rPr>
        <w:t>教育部已经成立一个专业部门</w:t>
      </w:r>
      <w:r w:rsidR="00FD7181" w:rsidRPr="00FD7181">
        <w:rPr>
          <w:snapToGrid/>
          <w:szCs w:val="21"/>
          <w:lang w:val="en-GB"/>
        </w:rPr>
        <w:t>，</w:t>
      </w:r>
      <w:r w:rsidRPr="00FD7181">
        <w:rPr>
          <w:snapToGrid/>
          <w:szCs w:val="21"/>
          <w:lang w:val="en-GB"/>
        </w:rPr>
        <w:t>致力于加强教育系统中的性别平等。教育部拥有一个活跃、实用、用户友好型的网站</w:t>
      </w:r>
      <w:r w:rsidR="00FD7181" w:rsidRPr="00FD7181">
        <w:rPr>
          <w:snapToGrid/>
          <w:szCs w:val="21"/>
          <w:lang w:val="en-GB"/>
        </w:rPr>
        <w:t>，</w:t>
      </w:r>
      <w:r w:rsidRPr="00FD7181">
        <w:rPr>
          <w:snapToGrid/>
          <w:szCs w:val="21"/>
          <w:lang w:val="en-GB"/>
        </w:rPr>
        <w:t>不仅提供关于教育部各项方案和项目的信息</w:t>
      </w:r>
      <w:r w:rsidR="00FD7181" w:rsidRPr="00FD7181">
        <w:rPr>
          <w:snapToGrid/>
          <w:szCs w:val="21"/>
          <w:lang w:val="en-GB"/>
        </w:rPr>
        <w:t>，</w:t>
      </w:r>
      <w:r w:rsidRPr="00FD7181">
        <w:rPr>
          <w:snapToGrid/>
          <w:szCs w:val="21"/>
          <w:lang w:val="en-GB"/>
        </w:rPr>
        <w:t>还额外为访客提供有关性别平等和女性赋权意义的观点。网站的内容和教育部颁布指令的内容都清楚地表明教育部承诺致力于性别平等</w:t>
      </w:r>
      <w:r w:rsidR="00FD7181" w:rsidRPr="00FD7181">
        <w:rPr>
          <w:snapToGrid/>
          <w:szCs w:val="21"/>
          <w:lang w:val="en-GB"/>
        </w:rPr>
        <w:t>，</w:t>
      </w:r>
      <w:r w:rsidRPr="00FD7181">
        <w:rPr>
          <w:snapToGrid/>
          <w:szCs w:val="21"/>
          <w:lang w:val="en-GB"/>
        </w:rPr>
        <w:t>也为教师和所有学校领导提供了明确的指导方针。</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0.</w:t>
      </w:r>
      <w:r w:rsidRPr="00FD7181">
        <w:rPr>
          <w:snapToGrid/>
          <w:szCs w:val="21"/>
          <w:lang w:val="en-GB"/>
        </w:rPr>
        <w:tab/>
      </w:r>
      <w:r w:rsidRPr="00FD7181">
        <w:rPr>
          <w:snapToGrid/>
          <w:szCs w:val="21"/>
          <w:lang w:val="en-GB"/>
        </w:rPr>
        <w:t>现任</w:t>
      </w:r>
      <w:r w:rsidRPr="005330BB">
        <w:rPr>
          <w:snapToGrid/>
          <w:lang w:val="en-GB"/>
        </w:rPr>
        <w:t>教育部</w:t>
      </w:r>
      <w:r w:rsidRPr="00FD7181">
        <w:rPr>
          <w:snapToGrid/>
          <w:szCs w:val="21"/>
          <w:lang w:val="en-GB"/>
        </w:rPr>
        <w:t>部长及其总干事都是女性</w:t>
      </w:r>
      <w:r w:rsidR="00FD7181" w:rsidRPr="00FD7181">
        <w:rPr>
          <w:snapToGrid/>
          <w:szCs w:val="21"/>
          <w:lang w:val="en-GB"/>
        </w:rPr>
        <w:t>，</w:t>
      </w:r>
      <w:r w:rsidRPr="00FD7181">
        <w:rPr>
          <w:snapToGrid/>
          <w:szCs w:val="21"/>
          <w:lang w:val="en-GB"/>
        </w:rPr>
        <w:t>本人也是女权主义者。教育部长已经反复明确表示</w:t>
      </w:r>
      <w:r w:rsidR="00FD7181" w:rsidRPr="00FD7181">
        <w:rPr>
          <w:snapToGrid/>
          <w:szCs w:val="21"/>
          <w:lang w:val="en-GB"/>
        </w:rPr>
        <w:t>，</w:t>
      </w:r>
      <w:r w:rsidRPr="00FD7181">
        <w:rPr>
          <w:snapToGrid/>
          <w:szCs w:val="21"/>
          <w:lang w:val="en-GB"/>
        </w:rPr>
        <w:t>性别平等不仅是一个</w:t>
      </w:r>
      <w:r w:rsidRPr="00FD7181">
        <w:rPr>
          <w:snapToGrid/>
          <w:szCs w:val="21"/>
          <w:lang w:val="en-GB"/>
        </w:rPr>
        <w:t>“</w:t>
      </w:r>
      <w:r w:rsidRPr="00FD7181">
        <w:rPr>
          <w:snapToGrid/>
          <w:szCs w:val="21"/>
          <w:lang w:val="en-GB"/>
        </w:rPr>
        <w:t>方案</w:t>
      </w:r>
      <w:r w:rsidRPr="00FD7181">
        <w:rPr>
          <w:snapToGrid/>
          <w:szCs w:val="21"/>
          <w:lang w:val="en-GB"/>
        </w:rPr>
        <w:t>”</w:t>
      </w:r>
      <w:r w:rsidRPr="00FD7181">
        <w:rPr>
          <w:snapToGrid/>
          <w:szCs w:val="21"/>
          <w:lang w:val="en-GB"/>
        </w:rPr>
        <w:t>或一个</w:t>
      </w:r>
      <w:r w:rsidRPr="00FD7181">
        <w:rPr>
          <w:snapToGrid/>
          <w:szCs w:val="21"/>
          <w:lang w:val="en-GB"/>
        </w:rPr>
        <w:t>“</w:t>
      </w:r>
      <w:r w:rsidRPr="00FD7181">
        <w:rPr>
          <w:snapToGrid/>
          <w:szCs w:val="21"/>
          <w:lang w:val="en-GB"/>
        </w:rPr>
        <w:t>项目</w:t>
      </w:r>
      <w:r w:rsidRPr="00FD7181">
        <w:rPr>
          <w:snapToGrid/>
          <w:szCs w:val="21"/>
          <w:lang w:val="en-GB"/>
        </w:rPr>
        <w:t>”</w:t>
      </w:r>
      <w:r w:rsidR="00FD7181" w:rsidRPr="00FD7181">
        <w:rPr>
          <w:snapToGrid/>
          <w:szCs w:val="21"/>
          <w:lang w:val="en-GB"/>
        </w:rPr>
        <w:t>；</w:t>
      </w:r>
      <w:r w:rsidRPr="00FD7181">
        <w:rPr>
          <w:snapToGrid/>
          <w:szCs w:val="21"/>
          <w:lang w:val="en-GB"/>
        </w:rPr>
        <w:t>而是一种生活方式。为此</w:t>
      </w:r>
      <w:r w:rsidR="00FD7181" w:rsidRPr="00FD7181">
        <w:rPr>
          <w:snapToGrid/>
          <w:szCs w:val="21"/>
          <w:lang w:val="en-GB"/>
        </w:rPr>
        <w:t>，</w:t>
      </w:r>
      <w:r w:rsidRPr="00FD7181">
        <w:rPr>
          <w:snapToGrid/>
          <w:szCs w:val="21"/>
          <w:lang w:val="en-GB"/>
        </w:rPr>
        <w:t>所有学校都承诺营造并保持一种有利于平等和相互尊重的教育氛围。</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1.</w:t>
      </w:r>
      <w:r w:rsidRPr="00FD7181">
        <w:rPr>
          <w:snapToGrid/>
          <w:szCs w:val="21"/>
          <w:lang w:val="en-GB"/>
        </w:rPr>
        <w:tab/>
        <w:t>2003</w:t>
      </w:r>
      <w:r w:rsidRPr="00FD7181">
        <w:rPr>
          <w:snapToGrid/>
          <w:szCs w:val="21"/>
          <w:lang w:val="en-GB"/>
        </w:rPr>
        <w:t>年</w:t>
      </w:r>
      <w:r w:rsidR="00FD7181" w:rsidRPr="00FD7181">
        <w:rPr>
          <w:snapToGrid/>
          <w:szCs w:val="21"/>
          <w:lang w:val="en-GB"/>
        </w:rPr>
        <w:t>，</w:t>
      </w:r>
      <w:r w:rsidRPr="00FD7181">
        <w:rPr>
          <w:snapToGrid/>
          <w:szCs w:val="21"/>
          <w:lang w:val="en-GB"/>
        </w:rPr>
        <w:t>教育部总干事发出一份关于性别平等不同方面的通知</w:t>
      </w:r>
      <w:r w:rsidR="00FD7181" w:rsidRPr="00FD7181">
        <w:rPr>
          <w:snapToGrid/>
          <w:szCs w:val="21"/>
          <w:lang w:val="en-GB"/>
        </w:rPr>
        <w:t>，</w:t>
      </w:r>
      <w:r w:rsidRPr="00FD7181">
        <w:rPr>
          <w:snapToGrid/>
          <w:szCs w:val="21"/>
          <w:lang w:val="en-GB"/>
        </w:rPr>
        <w:t>例如编制一套新的教学</w:t>
      </w:r>
      <w:r w:rsidRPr="005330BB">
        <w:rPr>
          <w:snapToGrid/>
          <w:lang w:val="en-GB"/>
        </w:rPr>
        <w:t>材料</w:t>
      </w:r>
      <w:r w:rsidR="00FD7181" w:rsidRPr="00FD7181">
        <w:rPr>
          <w:snapToGrid/>
          <w:szCs w:val="21"/>
          <w:lang w:val="en-GB"/>
        </w:rPr>
        <w:t>，</w:t>
      </w:r>
      <w:r w:rsidRPr="00FD7181">
        <w:rPr>
          <w:snapToGrid/>
          <w:szCs w:val="21"/>
          <w:lang w:val="en-GB"/>
        </w:rPr>
        <w:t>促进性别平等和机会平等</w:t>
      </w:r>
      <w:r w:rsidR="00FD7181" w:rsidRPr="00FD7181">
        <w:rPr>
          <w:snapToGrid/>
          <w:szCs w:val="21"/>
          <w:lang w:val="en-GB"/>
        </w:rPr>
        <w:t>，</w:t>
      </w:r>
      <w:r w:rsidRPr="00FD7181">
        <w:rPr>
          <w:snapToGrid/>
          <w:szCs w:val="21"/>
          <w:lang w:val="en-GB"/>
        </w:rPr>
        <w:t>摒弃陈旧模式</w:t>
      </w:r>
      <w:r w:rsidR="00FD7181" w:rsidRPr="00FD7181">
        <w:rPr>
          <w:snapToGrid/>
          <w:szCs w:val="21"/>
          <w:lang w:val="en-GB"/>
        </w:rPr>
        <w:t>，</w:t>
      </w:r>
      <w:r w:rsidRPr="00FD7181">
        <w:rPr>
          <w:snapToGrid/>
          <w:szCs w:val="21"/>
          <w:lang w:val="en-GB"/>
        </w:rPr>
        <w:t>为教师、校领导及其他教育领导班组赋权。</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2.</w:t>
      </w:r>
      <w:r w:rsidRPr="00FD7181">
        <w:rPr>
          <w:snapToGrid/>
          <w:szCs w:val="21"/>
          <w:lang w:val="en-GB"/>
        </w:rPr>
        <w:tab/>
      </w:r>
      <w:r w:rsidRPr="00FD7181">
        <w:rPr>
          <w:snapToGrid/>
          <w:szCs w:val="21"/>
          <w:lang w:val="en-GB"/>
        </w:rPr>
        <w:t>教育部长为教师提供了许多在职培训方案</w:t>
      </w:r>
      <w:r w:rsidR="00FD7181" w:rsidRPr="00FD7181">
        <w:rPr>
          <w:snapToGrid/>
          <w:szCs w:val="21"/>
          <w:lang w:val="en-GB"/>
        </w:rPr>
        <w:t>，</w:t>
      </w:r>
      <w:r w:rsidRPr="00FD7181">
        <w:rPr>
          <w:snapToGrid/>
          <w:szCs w:val="21"/>
          <w:lang w:val="en-GB"/>
        </w:rPr>
        <w:t>以提高他们对性别平等的认识</w:t>
      </w:r>
      <w:r w:rsidR="00FD7181" w:rsidRPr="00FD7181">
        <w:rPr>
          <w:snapToGrid/>
          <w:szCs w:val="21"/>
          <w:lang w:val="en-GB"/>
        </w:rPr>
        <w:t>，</w:t>
      </w:r>
      <w:r w:rsidRPr="00FD7181">
        <w:rPr>
          <w:snapToGrid/>
          <w:szCs w:val="21"/>
          <w:lang w:val="en-GB"/>
        </w:rPr>
        <w:t>并增强其促进性别平等的能力。</w:t>
      </w:r>
      <w:r w:rsidRPr="00FD7181">
        <w:rPr>
          <w:snapToGrid/>
          <w:szCs w:val="21"/>
          <w:lang w:val="en-GB"/>
        </w:rPr>
        <w:t>“</w:t>
      </w:r>
      <w:r w:rsidRPr="00FD7181">
        <w:rPr>
          <w:snapToGrid/>
          <w:szCs w:val="21"/>
          <w:lang w:val="en-GB"/>
        </w:rPr>
        <w:t>女生主导改革</w:t>
      </w:r>
      <w:r w:rsidRPr="00FD7181">
        <w:rPr>
          <w:snapToGrid/>
          <w:szCs w:val="21"/>
          <w:lang w:val="en-GB"/>
        </w:rPr>
        <w:t>”</w:t>
      </w:r>
      <w:r w:rsidRPr="00FD7181">
        <w:rPr>
          <w:snapToGrid/>
          <w:szCs w:val="21"/>
          <w:lang w:val="en-GB"/>
        </w:rPr>
        <w:t>一类全国方案为高中生赋权</w:t>
      </w:r>
      <w:r w:rsidR="00FD7181" w:rsidRPr="00FD7181">
        <w:rPr>
          <w:snapToGrid/>
          <w:szCs w:val="21"/>
          <w:lang w:val="en-GB"/>
        </w:rPr>
        <w:t>，</w:t>
      </w:r>
      <w:r w:rsidRPr="00FD7181">
        <w:rPr>
          <w:snapToGrid/>
          <w:szCs w:val="21"/>
          <w:lang w:val="en-GB"/>
        </w:rPr>
        <w:t>同时学校的课程也正式强调诸如性别、政府和政治等问题。近来</w:t>
      </w:r>
      <w:r w:rsidR="00FD7181" w:rsidRPr="00FD7181">
        <w:rPr>
          <w:snapToGrid/>
          <w:szCs w:val="21"/>
          <w:lang w:val="en-GB"/>
        </w:rPr>
        <w:t>，</w:t>
      </w:r>
      <w:r w:rsidRPr="00FD7181">
        <w:rPr>
          <w:snapToGrid/>
          <w:szCs w:val="21"/>
          <w:lang w:val="en-GB"/>
        </w:rPr>
        <w:t>教育部也开设了一项新研究大学专业。</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3.</w:t>
      </w:r>
      <w:r w:rsidRPr="00FD7181">
        <w:rPr>
          <w:snapToGrid/>
          <w:szCs w:val="21"/>
          <w:lang w:val="en-GB"/>
        </w:rPr>
        <w:tab/>
        <w:t>2005</w:t>
      </w:r>
      <w:r w:rsidRPr="00FD7181">
        <w:rPr>
          <w:snapToGrid/>
          <w:szCs w:val="21"/>
          <w:lang w:val="en-GB"/>
        </w:rPr>
        <w:t>年</w:t>
      </w:r>
      <w:r w:rsidR="00FD7181" w:rsidRPr="00FD7181">
        <w:rPr>
          <w:snapToGrid/>
          <w:szCs w:val="21"/>
          <w:lang w:val="en-GB"/>
        </w:rPr>
        <w:t>，</w:t>
      </w:r>
      <w:r w:rsidRPr="00FD7181">
        <w:rPr>
          <w:snapToGrid/>
          <w:szCs w:val="21"/>
          <w:lang w:val="en-GB"/>
        </w:rPr>
        <w:t>教育部推行了一些教育方案</w:t>
      </w:r>
      <w:r w:rsidR="00FD7181" w:rsidRPr="00FD7181">
        <w:rPr>
          <w:snapToGrid/>
          <w:szCs w:val="21"/>
          <w:lang w:val="en-GB"/>
        </w:rPr>
        <w:t>，</w:t>
      </w:r>
      <w:r w:rsidRPr="00FD7181">
        <w:rPr>
          <w:snapToGrid/>
          <w:szCs w:val="21"/>
          <w:lang w:val="en-GB"/>
        </w:rPr>
        <w:t>旨在教育系统中进一步促进男女之间的机会平等。上文所述</w:t>
      </w:r>
      <w:r w:rsidRPr="00FD7181">
        <w:rPr>
          <w:snapToGrid/>
          <w:szCs w:val="21"/>
          <w:lang w:val="en-GB"/>
        </w:rPr>
        <w:t>“</w:t>
      </w:r>
      <w:r w:rsidRPr="00FD7181">
        <w:rPr>
          <w:snapToGrid/>
          <w:szCs w:val="21"/>
          <w:lang w:val="en-GB"/>
        </w:rPr>
        <w:t>引领变革的女孩</w:t>
      </w:r>
      <w:r w:rsidRPr="00FD7181">
        <w:rPr>
          <w:snapToGrid/>
          <w:szCs w:val="21"/>
          <w:lang w:val="en-GB"/>
        </w:rPr>
        <w:t>”</w:t>
      </w:r>
      <w:r w:rsidRPr="00FD7181">
        <w:rPr>
          <w:snapToGrid/>
          <w:szCs w:val="21"/>
          <w:lang w:val="en-GB"/>
        </w:rPr>
        <w:t>方案是以色列妇女联合会为激励中学女生培养权利意识和领导力而发起的。这项方案后来扩展到中学男生</w:t>
      </w:r>
      <w:r w:rsidR="00FD7181" w:rsidRPr="00FD7181">
        <w:rPr>
          <w:snapToGrid/>
          <w:szCs w:val="21"/>
          <w:lang w:val="en-GB"/>
        </w:rPr>
        <w:t>，</w:t>
      </w:r>
      <w:r w:rsidRPr="00FD7181">
        <w:rPr>
          <w:snapToGrid/>
          <w:szCs w:val="21"/>
          <w:lang w:val="en-GB"/>
        </w:rPr>
        <w:t>因此目前称为</w:t>
      </w:r>
      <w:r w:rsidRPr="00FD7181">
        <w:rPr>
          <w:snapToGrid/>
          <w:szCs w:val="21"/>
          <w:lang w:val="en-GB"/>
        </w:rPr>
        <w:t>“</w:t>
      </w:r>
      <w:r w:rsidRPr="00FD7181">
        <w:rPr>
          <w:snapToGrid/>
          <w:szCs w:val="21"/>
          <w:lang w:val="en-GB"/>
        </w:rPr>
        <w:t>引领变革的女孩和男孩</w:t>
      </w:r>
      <w:r w:rsidRPr="00FD7181">
        <w:rPr>
          <w:snapToGrid/>
          <w:szCs w:val="21"/>
          <w:lang w:val="en-GB"/>
        </w:rPr>
        <w:t>”</w:t>
      </w:r>
      <w:r w:rsidRPr="00FD7181">
        <w:rPr>
          <w:snapToGrid/>
          <w:szCs w:val="21"/>
          <w:lang w:val="en-GB"/>
        </w:rPr>
        <w:t>。</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这项方案已在以色列</w:t>
      </w:r>
      <w:r w:rsidRPr="00FD7181">
        <w:rPr>
          <w:snapToGrid/>
          <w:szCs w:val="21"/>
          <w:lang w:val="en-GB"/>
        </w:rPr>
        <w:t>60</w:t>
      </w:r>
      <w:r w:rsidRPr="00FD7181">
        <w:rPr>
          <w:snapToGrid/>
          <w:szCs w:val="21"/>
          <w:lang w:val="en-GB"/>
        </w:rPr>
        <w:t>多所中学</w:t>
      </w:r>
      <w:r w:rsidR="00FD7181" w:rsidRPr="00FD7181">
        <w:rPr>
          <w:snapToGrid/>
          <w:szCs w:val="21"/>
          <w:lang w:val="en-GB"/>
        </w:rPr>
        <w:t>(</w:t>
      </w:r>
      <w:r w:rsidRPr="00FD7181">
        <w:rPr>
          <w:snapToGrid/>
          <w:szCs w:val="21"/>
          <w:lang w:val="en-GB"/>
        </w:rPr>
        <w:t>其中包括阿拉伯学校</w:t>
      </w:r>
      <w:r w:rsidR="00FD7181" w:rsidRPr="00FD7181">
        <w:rPr>
          <w:snapToGrid/>
          <w:szCs w:val="21"/>
          <w:lang w:val="en-GB"/>
        </w:rPr>
        <w:t>)</w:t>
      </w:r>
      <w:r w:rsidRPr="00FD7181">
        <w:rPr>
          <w:snapToGrid/>
          <w:szCs w:val="21"/>
          <w:lang w:val="en-GB"/>
        </w:rPr>
        <w:t>实施</w:t>
      </w:r>
      <w:r w:rsidR="00FD7181" w:rsidRPr="00FD7181">
        <w:rPr>
          <w:snapToGrid/>
          <w:szCs w:val="21"/>
          <w:lang w:val="en-GB"/>
        </w:rPr>
        <w:t>，</w:t>
      </w:r>
      <w:r w:rsidRPr="00FD7181">
        <w:rPr>
          <w:snapToGrid/>
          <w:szCs w:val="21"/>
          <w:lang w:val="en-GB"/>
        </w:rPr>
        <w:t>共有</w:t>
      </w:r>
      <w:r w:rsidRPr="00FD7181">
        <w:rPr>
          <w:snapToGrid/>
          <w:szCs w:val="21"/>
          <w:lang w:val="en-GB"/>
        </w:rPr>
        <w:t>2 500</w:t>
      </w:r>
      <w:r w:rsidRPr="00FD7181">
        <w:rPr>
          <w:snapToGrid/>
          <w:szCs w:val="21"/>
          <w:lang w:val="en-GB"/>
        </w:rPr>
        <w:t>多名男女学生参与。</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此外</w:t>
      </w:r>
      <w:r w:rsidR="00FD7181" w:rsidRPr="00FD7181">
        <w:rPr>
          <w:snapToGrid/>
          <w:szCs w:val="21"/>
          <w:lang w:val="en-GB"/>
        </w:rPr>
        <w:t>，</w:t>
      </w:r>
      <w:r w:rsidRPr="00FD7181">
        <w:rPr>
          <w:snapToGrid/>
          <w:szCs w:val="21"/>
          <w:lang w:val="en-GB"/>
        </w:rPr>
        <w:t>2005</w:t>
      </w:r>
      <w:r w:rsidRPr="00FD7181">
        <w:rPr>
          <w:snapToGrid/>
          <w:szCs w:val="21"/>
          <w:lang w:val="en-GB"/>
        </w:rPr>
        <w:t>年</w:t>
      </w:r>
      <w:r w:rsidR="00FD7181" w:rsidRPr="00FD7181">
        <w:rPr>
          <w:snapToGrid/>
          <w:szCs w:val="21"/>
          <w:lang w:val="en-GB"/>
        </w:rPr>
        <w:t>，</w:t>
      </w:r>
      <w:r w:rsidRPr="00FD7181">
        <w:rPr>
          <w:snapToGrid/>
          <w:szCs w:val="21"/>
          <w:lang w:val="en-GB"/>
        </w:rPr>
        <w:t>教育部会同提高妇女地位局举办了十期关于激励女生参加数学和精密科学方面课程学习的专题研讨班</w:t>
      </w:r>
      <w:r w:rsidR="00FD7181" w:rsidRPr="00FD7181">
        <w:rPr>
          <w:snapToGrid/>
          <w:szCs w:val="21"/>
          <w:lang w:val="en-GB"/>
        </w:rPr>
        <w:t>(</w:t>
      </w:r>
      <w:r w:rsidRPr="00FD7181">
        <w:rPr>
          <w:snapToGrid/>
          <w:szCs w:val="21"/>
          <w:lang w:val="en-GB"/>
        </w:rPr>
        <w:t>每班为期一天</w:t>
      </w:r>
      <w:r w:rsidR="00FD7181" w:rsidRPr="00FD7181">
        <w:rPr>
          <w:snapToGrid/>
          <w:szCs w:val="21"/>
          <w:lang w:val="en-GB"/>
        </w:rPr>
        <w:t>)</w:t>
      </w:r>
      <w:r w:rsidR="00FD7181" w:rsidRPr="00FD7181">
        <w:rPr>
          <w:snapToGrid/>
          <w:szCs w:val="21"/>
          <w:lang w:val="en-GB"/>
        </w:rPr>
        <w:t>，</w:t>
      </w:r>
      <w:r w:rsidRPr="00FD7181">
        <w:rPr>
          <w:snapToGrid/>
          <w:szCs w:val="21"/>
          <w:lang w:val="en-GB"/>
        </w:rPr>
        <w:t>共有</w:t>
      </w:r>
      <w:r w:rsidRPr="00FD7181">
        <w:rPr>
          <w:snapToGrid/>
          <w:szCs w:val="21"/>
          <w:lang w:val="en-GB"/>
        </w:rPr>
        <w:t xml:space="preserve">1 500 </w:t>
      </w:r>
      <w:r w:rsidRPr="00FD7181">
        <w:rPr>
          <w:snapToGrid/>
          <w:szCs w:val="21"/>
          <w:lang w:val="en-GB"/>
        </w:rPr>
        <w:t>多位学校校长参加。讨论会讨论了如下问题</w:t>
      </w:r>
      <w:r w:rsidR="00FD7181" w:rsidRPr="00FD7181">
        <w:rPr>
          <w:snapToGrid/>
          <w:szCs w:val="21"/>
          <w:lang w:val="en-GB"/>
        </w:rPr>
        <w:t>：</w:t>
      </w:r>
      <w:r w:rsidRPr="00FD7181">
        <w:rPr>
          <w:snapToGrid/>
          <w:szCs w:val="21"/>
          <w:lang w:val="en-GB"/>
        </w:rPr>
        <w:t>提高这一问题相关专业和管理团队的认识</w:t>
      </w:r>
      <w:r w:rsidR="00FD7181" w:rsidRPr="00FD7181">
        <w:rPr>
          <w:snapToGrid/>
          <w:szCs w:val="21"/>
          <w:lang w:val="en-GB"/>
        </w:rPr>
        <w:t>，</w:t>
      </w:r>
      <w:r w:rsidRPr="00FD7181">
        <w:rPr>
          <w:snapToGrid/>
          <w:szCs w:val="21"/>
          <w:lang w:val="en-GB"/>
        </w:rPr>
        <w:t>阐述女性参与这一领域的现有障碍</w:t>
      </w:r>
      <w:r w:rsidR="00FD7181" w:rsidRPr="00FD7181">
        <w:rPr>
          <w:snapToGrid/>
          <w:szCs w:val="21"/>
          <w:lang w:val="en-GB"/>
        </w:rPr>
        <w:t>，</w:t>
      </w:r>
      <w:r w:rsidRPr="00FD7181">
        <w:rPr>
          <w:snapToGrid/>
          <w:szCs w:val="21"/>
          <w:lang w:val="en-GB"/>
        </w:rPr>
        <w:t>阐述女生的实际能力以及跨越这些阻碍的方法</w:t>
      </w:r>
      <w:r w:rsidR="00FD7181" w:rsidRPr="00FD7181">
        <w:rPr>
          <w:snapToGrid/>
          <w:szCs w:val="21"/>
          <w:lang w:val="en-GB"/>
        </w:rPr>
        <w:t>，</w:t>
      </w:r>
      <w:r w:rsidRPr="00FD7181">
        <w:rPr>
          <w:snapToGrid/>
          <w:szCs w:val="21"/>
          <w:lang w:val="en-GB"/>
        </w:rPr>
        <w:t>制定一项干预方案鼓励女性更早参与这些领域</w:t>
      </w:r>
      <w:r w:rsidR="00FD7181" w:rsidRPr="00FD7181">
        <w:rPr>
          <w:snapToGrid/>
          <w:szCs w:val="21"/>
          <w:lang w:val="en-GB"/>
        </w:rPr>
        <w:t>，</w:t>
      </w:r>
      <w:r w:rsidRPr="00FD7181">
        <w:rPr>
          <w:snapToGrid/>
          <w:szCs w:val="21"/>
          <w:lang w:val="en-GB"/>
        </w:rPr>
        <w:t>以及其他相关问题。</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4.</w:t>
      </w:r>
      <w:r w:rsidRPr="00FD7181">
        <w:rPr>
          <w:snapToGrid/>
          <w:szCs w:val="21"/>
          <w:lang w:val="en-GB"/>
        </w:rPr>
        <w:tab/>
      </w:r>
      <w:r w:rsidRPr="00FD7181">
        <w:rPr>
          <w:snapToGrid/>
          <w:szCs w:val="21"/>
          <w:lang w:val="en-GB"/>
        </w:rPr>
        <w:t>此外</w:t>
      </w:r>
      <w:r w:rsidR="00FD7181" w:rsidRPr="00FD7181">
        <w:rPr>
          <w:snapToGrid/>
          <w:szCs w:val="21"/>
          <w:lang w:val="en-GB"/>
        </w:rPr>
        <w:t>，</w:t>
      </w:r>
      <w:r w:rsidRPr="00FD7181">
        <w:rPr>
          <w:snapToGrid/>
          <w:szCs w:val="21"/>
          <w:lang w:val="en-GB"/>
        </w:rPr>
        <w:t>教育部部长委派一个特别委员会</w:t>
      </w:r>
      <w:r w:rsidR="00FD7181" w:rsidRPr="00FD7181">
        <w:rPr>
          <w:snapToGrid/>
          <w:szCs w:val="21"/>
          <w:lang w:val="en-GB"/>
        </w:rPr>
        <w:t>，</w:t>
      </w:r>
      <w:r w:rsidRPr="00FD7181">
        <w:rPr>
          <w:snapToGrid/>
          <w:szCs w:val="21"/>
          <w:lang w:val="en-GB"/>
        </w:rPr>
        <w:t>审查性别定式在教科书中存在到何种程度。在获得审查结果之后</w:t>
      </w:r>
      <w:r w:rsidR="00FD7181" w:rsidRPr="00FD7181">
        <w:rPr>
          <w:snapToGrid/>
          <w:szCs w:val="21"/>
          <w:lang w:val="en-GB"/>
        </w:rPr>
        <w:t>，</w:t>
      </w:r>
      <w:r w:rsidRPr="00FD7181">
        <w:rPr>
          <w:snapToGrid/>
          <w:szCs w:val="21"/>
          <w:lang w:val="en-GB"/>
        </w:rPr>
        <w:t>部长决定从教育系统中剔除含有性别定式的教科书</w:t>
      </w:r>
      <w:r w:rsidR="00FD7181" w:rsidRPr="00FD7181">
        <w:rPr>
          <w:snapToGrid/>
          <w:szCs w:val="21"/>
          <w:lang w:val="en-GB"/>
        </w:rPr>
        <w:t>，</w:t>
      </w:r>
      <w:r w:rsidRPr="00FD7181">
        <w:rPr>
          <w:snapToGrid/>
          <w:szCs w:val="21"/>
          <w:lang w:val="en-GB"/>
        </w:rPr>
        <w:t>教育系统中已经在使用的加强性别定式的教科书将逐渐被替代。</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5.</w:t>
      </w:r>
      <w:r w:rsidRPr="00FD7181">
        <w:rPr>
          <w:snapToGrid/>
          <w:szCs w:val="21"/>
          <w:lang w:val="en-GB"/>
        </w:rPr>
        <w:tab/>
      </w:r>
      <w:r w:rsidRPr="00FD7181">
        <w:rPr>
          <w:snapToGrid/>
          <w:szCs w:val="21"/>
          <w:lang w:val="en-GB"/>
        </w:rPr>
        <w:t>教育部已经做出特别承诺</w:t>
      </w:r>
      <w:r w:rsidR="00FD7181" w:rsidRPr="00FD7181">
        <w:rPr>
          <w:snapToGrid/>
          <w:szCs w:val="21"/>
          <w:lang w:val="en-GB"/>
        </w:rPr>
        <w:t>，</w:t>
      </w:r>
      <w:r w:rsidRPr="00FD7181">
        <w:rPr>
          <w:snapToGrid/>
          <w:szCs w:val="21"/>
          <w:lang w:val="en-GB"/>
        </w:rPr>
        <w:t>帮助在数学和科学领域天资聪颖的小女孩和青年女性发展这种</w:t>
      </w:r>
      <w:r w:rsidRPr="005330BB">
        <w:rPr>
          <w:snapToGrid/>
          <w:lang w:val="en-GB"/>
        </w:rPr>
        <w:t>天赋</w:t>
      </w:r>
      <w:r w:rsidRPr="00FD7181">
        <w:rPr>
          <w:snapToGrid/>
          <w:szCs w:val="21"/>
          <w:lang w:val="en-GB"/>
        </w:rPr>
        <w:t>。这些方案基于促进性别平等概念</w:t>
      </w:r>
      <w:r w:rsidR="00FD7181" w:rsidRPr="00FD7181">
        <w:rPr>
          <w:snapToGrid/>
          <w:szCs w:val="21"/>
          <w:lang w:val="en-GB"/>
        </w:rPr>
        <w:t>，</w:t>
      </w:r>
      <w:r w:rsidRPr="00FD7181">
        <w:rPr>
          <w:snapToGrid/>
          <w:szCs w:val="21"/>
          <w:lang w:val="en-GB"/>
        </w:rPr>
        <w:t>使每个孩子都能发展其自身禀赋和爱好</w:t>
      </w:r>
      <w:r w:rsidR="00FD7181" w:rsidRPr="00FD7181">
        <w:rPr>
          <w:snapToGrid/>
          <w:szCs w:val="21"/>
          <w:lang w:val="en-GB"/>
        </w:rPr>
        <w:t>，</w:t>
      </w:r>
      <w:r w:rsidRPr="00FD7181">
        <w:rPr>
          <w:snapToGrid/>
          <w:szCs w:val="21"/>
          <w:lang w:val="en-GB"/>
        </w:rPr>
        <w:t>而不盲从社会压力和僵化的性别期待。</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6.</w:t>
      </w:r>
      <w:r w:rsidRPr="00FD7181">
        <w:rPr>
          <w:snapToGrid/>
          <w:szCs w:val="21"/>
          <w:lang w:val="en-GB"/>
        </w:rPr>
        <w:tab/>
        <w:t>“Bnot</w:t>
      </w:r>
      <w:r w:rsidRPr="00FD7181">
        <w:rPr>
          <w:snapToGrid/>
          <w:szCs w:val="21"/>
          <w:lang w:val="en-GB"/>
        </w:rPr>
        <w:t>戒律</w:t>
      </w:r>
      <w:r w:rsidRPr="00FD7181">
        <w:rPr>
          <w:snapToGrid/>
          <w:szCs w:val="21"/>
          <w:lang w:val="en-GB"/>
        </w:rPr>
        <w:t>”</w:t>
      </w:r>
      <w:r w:rsidRPr="00FD7181">
        <w:rPr>
          <w:snapToGrid/>
          <w:szCs w:val="21"/>
          <w:lang w:val="en-GB"/>
        </w:rPr>
        <w:t>是女孩</w:t>
      </w:r>
      <w:r w:rsidRPr="00FD7181">
        <w:rPr>
          <w:snapToGrid/>
          <w:szCs w:val="21"/>
          <w:lang w:val="en-GB"/>
        </w:rPr>
        <w:t>12</w:t>
      </w:r>
      <w:r w:rsidRPr="00FD7181">
        <w:rPr>
          <w:snapToGrid/>
          <w:szCs w:val="21"/>
          <w:lang w:val="en-GB"/>
        </w:rPr>
        <w:t>岁举行的一种传统犹太教仪式</w:t>
      </w:r>
      <w:r w:rsidR="00FD7181" w:rsidRPr="00FD7181">
        <w:rPr>
          <w:snapToGrid/>
          <w:szCs w:val="21"/>
          <w:lang w:val="en-GB"/>
        </w:rPr>
        <w:t>，</w:t>
      </w:r>
      <w:r w:rsidRPr="00FD7181">
        <w:rPr>
          <w:snapToGrid/>
          <w:szCs w:val="21"/>
          <w:lang w:val="en-GB"/>
        </w:rPr>
        <w:t>目前已成为学校为六年级学生举办的一种活动</w:t>
      </w:r>
      <w:r w:rsidR="00FD7181" w:rsidRPr="00FD7181">
        <w:rPr>
          <w:snapToGrid/>
          <w:szCs w:val="21"/>
          <w:lang w:val="en-GB"/>
        </w:rPr>
        <w:t>，</w:t>
      </w:r>
      <w:r w:rsidRPr="00FD7181">
        <w:rPr>
          <w:snapToGrid/>
          <w:szCs w:val="21"/>
          <w:lang w:val="en-GB"/>
        </w:rPr>
        <w:t>成为一种突出女性实力的手段</w:t>
      </w:r>
      <w:r w:rsidR="00FD7181" w:rsidRPr="00FD7181">
        <w:rPr>
          <w:snapToGrid/>
          <w:szCs w:val="21"/>
          <w:lang w:val="en-GB"/>
        </w:rPr>
        <w:t>，</w:t>
      </w:r>
      <w:r w:rsidRPr="00FD7181">
        <w:rPr>
          <w:snapToGrid/>
          <w:szCs w:val="21"/>
          <w:lang w:val="en-GB"/>
        </w:rPr>
        <w:t>也是一种与妇女领袖、改变社会的有影响力的妇女、女战士、先驱等相关的不同教育素材</w:t>
      </w:r>
      <w:r w:rsidR="00FD7181" w:rsidRPr="00FD7181">
        <w:rPr>
          <w:snapToGrid/>
          <w:szCs w:val="21"/>
          <w:lang w:val="en-GB"/>
        </w:rPr>
        <w:t>，</w:t>
      </w:r>
      <w:r w:rsidRPr="00FD7181">
        <w:rPr>
          <w:snapToGrid/>
          <w:szCs w:val="21"/>
          <w:lang w:val="en-GB"/>
        </w:rPr>
        <w:t>其中包括一系列课外活动与课内活动。学生可以通过这些活动了解、分析以色列和其他国家妇女的地位</w:t>
      </w:r>
      <w:r w:rsidR="00FD7181" w:rsidRPr="00FD7181">
        <w:rPr>
          <w:snapToGrid/>
          <w:szCs w:val="21"/>
          <w:lang w:val="en-GB"/>
        </w:rPr>
        <w:t>，</w:t>
      </w:r>
      <w:r w:rsidRPr="00FD7181">
        <w:rPr>
          <w:snapToGrid/>
          <w:szCs w:val="21"/>
          <w:lang w:val="en-GB"/>
        </w:rPr>
        <w:t>寻求旨在提高妇女地位、促进妇女发展的方法。</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7.</w:t>
      </w:r>
      <w:r w:rsidRPr="00FD7181">
        <w:rPr>
          <w:snapToGrid/>
          <w:szCs w:val="21"/>
          <w:lang w:val="en-GB"/>
        </w:rPr>
        <w:tab/>
      </w:r>
      <w:r w:rsidRPr="00FD7181">
        <w:rPr>
          <w:snapToGrid/>
          <w:szCs w:val="21"/>
          <w:lang w:val="en-GB"/>
        </w:rPr>
        <w:t>普通学校系统对女生开展赋权增能教育方案的目的在于培养七至九年级女生的领导力和赋权增能</w:t>
      </w:r>
      <w:r w:rsidR="00FD7181" w:rsidRPr="00FD7181">
        <w:rPr>
          <w:snapToGrid/>
          <w:szCs w:val="21"/>
          <w:lang w:val="en-GB"/>
        </w:rPr>
        <w:t>，</w:t>
      </w:r>
      <w:r w:rsidRPr="00FD7181">
        <w:rPr>
          <w:snapToGrid/>
          <w:szCs w:val="21"/>
          <w:lang w:val="en-GB"/>
        </w:rPr>
        <w:t>其中包含一系列关于增强人们对男女平等及其对社会生活各方面影响的主题。这项方案的实施有助于增强学生对自身发展机会的认识</w:t>
      </w:r>
      <w:r w:rsidR="00FD7181" w:rsidRPr="00FD7181">
        <w:rPr>
          <w:snapToGrid/>
          <w:szCs w:val="21"/>
          <w:lang w:val="en-GB"/>
        </w:rPr>
        <w:t>，</w:t>
      </w:r>
      <w:r w:rsidRPr="00FD7181">
        <w:rPr>
          <w:snapToGrid/>
          <w:szCs w:val="21"/>
          <w:lang w:val="en-GB"/>
        </w:rPr>
        <w:t>可帮助学生培养个人能力、增强他们对家庭、社会和教育系统所需的社会和个体变革的认识。此外</w:t>
      </w:r>
      <w:r w:rsidR="00FD7181" w:rsidRPr="00FD7181">
        <w:rPr>
          <w:snapToGrid/>
          <w:szCs w:val="21"/>
          <w:lang w:val="en-GB"/>
        </w:rPr>
        <w:t>，</w:t>
      </w:r>
      <w:r w:rsidRPr="00FD7181">
        <w:rPr>
          <w:snapToGrid/>
          <w:szCs w:val="21"/>
          <w:lang w:val="en-GB"/>
        </w:rPr>
        <w:t>这项方案还将有助于增强人们对妇女融入经济、政治、技术和军事活动的能力和潜能以及这种融入的重要意义的判断和认识。同时</w:t>
      </w:r>
      <w:r w:rsidR="00FD7181" w:rsidRPr="00FD7181">
        <w:rPr>
          <w:snapToGrid/>
          <w:szCs w:val="21"/>
          <w:lang w:val="en-GB"/>
        </w:rPr>
        <w:t>，</w:t>
      </w:r>
      <w:r w:rsidRPr="00FD7181">
        <w:rPr>
          <w:snapToGrid/>
          <w:szCs w:val="21"/>
          <w:lang w:val="en-GB"/>
        </w:rPr>
        <w:t>这项方案还包含一系列男生参加的、旨在改变男生性别认知观念的活动。</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8.</w:t>
      </w:r>
      <w:r w:rsidRPr="00FD7181">
        <w:rPr>
          <w:snapToGrid/>
          <w:szCs w:val="21"/>
          <w:lang w:val="en-GB"/>
        </w:rPr>
        <w:tab/>
      </w:r>
      <w:r w:rsidRPr="00FD7181">
        <w:rPr>
          <w:snapToGrid/>
          <w:szCs w:val="21"/>
          <w:lang w:val="en-GB"/>
        </w:rPr>
        <w:t>对阿拉伯女学生的赋权增能活动</w:t>
      </w:r>
      <w:r w:rsidR="00FD7181" w:rsidRPr="00FD7181">
        <w:rPr>
          <w:snapToGrid/>
          <w:szCs w:val="21"/>
          <w:lang w:val="en-GB"/>
        </w:rPr>
        <w:t>，</w:t>
      </w:r>
      <w:r w:rsidRPr="00FD7181">
        <w:rPr>
          <w:snapToGrid/>
          <w:szCs w:val="21"/>
          <w:lang w:val="en-GB"/>
        </w:rPr>
        <w:t>其目的在于促进和改变个人和社会观点</w:t>
      </w:r>
      <w:r w:rsidR="00FD7181" w:rsidRPr="00FD7181">
        <w:rPr>
          <w:snapToGrid/>
          <w:szCs w:val="21"/>
          <w:lang w:val="en-GB"/>
        </w:rPr>
        <w:t>，</w:t>
      </w:r>
      <w:r w:rsidRPr="00FD7181">
        <w:rPr>
          <w:snapToGrid/>
          <w:szCs w:val="21"/>
          <w:lang w:val="en-GB"/>
        </w:rPr>
        <w:t>同时强调妇女在家庭、社会和工作场所的正面角色。这项方案主要针对七至九年级学生</w:t>
      </w:r>
      <w:r w:rsidR="00FD7181" w:rsidRPr="00FD7181">
        <w:rPr>
          <w:snapToGrid/>
          <w:szCs w:val="21"/>
          <w:lang w:val="en-GB"/>
        </w:rPr>
        <w:t>，</w:t>
      </w:r>
      <w:r w:rsidRPr="00FD7181">
        <w:rPr>
          <w:snapToGrid/>
          <w:szCs w:val="21"/>
          <w:lang w:val="en-GB"/>
        </w:rPr>
        <w:t>其中包括的主题旨在提高学生对阿拉伯社会与两性相关的定型观念的认识</w:t>
      </w:r>
      <w:r w:rsidR="00FD7181" w:rsidRPr="00FD7181">
        <w:rPr>
          <w:snapToGrid/>
          <w:szCs w:val="21"/>
          <w:lang w:val="en-GB"/>
        </w:rPr>
        <w:t>，</w:t>
      </w:r>
      <w:r w:rsidRPr="00FD7181">
        <w:rPr>
          <w:snapToGrid/>
          <w:szCs w:val="21"/>
          <w:lang w:val="en-GB"/>
        </w:rPr>
        <w:t>以及他们对自身能力和梦想的了解。此外</w:t>
      </w:r>
      <w:r w:rsidR="00FD7181" w:rsidRPr="00FD7181">
        <w:rPr>
          <w:snapToGrid/>
          <w:szCs w:val="21"/>
          <w:lang w:val="en-GB"/>
        </w:rPr>
        <w:t>，</w:t>
      </w:r>
      <w:r w:rsidRPr="00FD7181">
        <w:rPr>
          <w:snapToGrid/>
          <w:szCs w:val="21"/>
          <w:lang w:val="en-GB"/>
        </w:rPr>
        <w:t>这项方案还包括由男生参加的、旨在改变他们性别认知的相应活动。</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58</w:t>
      </w:r>
      <w:r w:rsidR="00FD7181" w:rsidRPr="00FD7181">
        <w:rPr>
          <w:snapToGrid/>
          <w:szCs w:val="21"/>
          <w:lang w:val="en-GB"/>
        </w:rPr>
        <w:t>9.</w:t>
      </w:r>
      <w:r w:rsidRPr="00FD7181">
        <w:rPr>
          <w:snapToGrid/>
          <w:szCs w:val="21"/>
          <w:lang w:val="en-GB"/>
        </w:rPr>
        <w:tab/>
      </w:r>
      <w:r w:rsidRPr="00FD7181">
        <w:rPr>
          <w:snapToGrid/>
          <w:szCs w:val="21"/>
          <w:lang w:val="en-GB"/>
        </w:rPr>
        <w:t>在考虑整个</w:t>
      </w:r>
      <w:r w:rsidRPr="005330BB">
        <w:rPr>
          <w:snapToGrid/>
          <w:lang w:val="en-GB"/>
        </w:rPr>
        <w:t>社会</w:t>
      </w:r>
      <w:r w:rsidRPr="00FD7181">
        <w:rPr>
          <w:snapToGrid/>
          <w:szCs w:val="21"/>
          <w:lang w:val="en-GB"/>
        </w:rPr>
        <w:t>整体尤其是宗教社会的变革的同时</w:t>
      </w:r>
      <w:r w:rsidR="00FD7181" w:rsidRPr="00FD7181">
        <w:rPr>
          <w:snapToGrid/>
          <w:szCs w:val="21"/>
          <w:lang w:val="en-GB"/>
        </w:rPr>
        <w:t>，</w:t>
      </w:r>
      <w:r w:rsidRPr="00FD7181">
        <w:rPr>
          <w:snapToGrid/>
          <w:szCs w:val="21"/>
          <w:lang w:val="en-GB"/>
        </w:rPr>
        <w:t>增强宗教学校女学生能力。妥善解决这些发展问题要求宗教妇女重新审视履行其在家庭和社会中的作用的定义。这项方案包含十次会议</w:t>
      </w:r>
      <w:r w:rsidR="00FD7181" w:rsidRPr="00FD7181">
        <w:rPr>
          <w:snapToGrid/>
          <w:szCs w:val="21"/>
          <w:lang w:val="en-GB"/>
        </w:rPr>
        <w:t>，</w:t>
      </w:r>
      <w:r w:rsidRPr="00FD7181">
        <w:rPr>
          <w:snapToGrid/>
          <w:szCs w:val="21"/>
          <w:lang w:val="en-GB"/>
        </w:rPr>
        <w:t>主要针对七至九年级学生。</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59</w:t>
      </w:r>
      <w:r w:rsidR="00FD7181" w:rsidRPr="00FD7181">
        <w:rPr>
          <w:snapToGrid/>
          <w:szCs w:val="21"/>
          <w:lang w:val="en-GB"/>
        </w:rPr>
        <w:t>0.</w:t>
      </w:r>
      <w:r w:rsidRPr="00FD7181">
        <w:rPr>
          <w:snapToGrid/>
          <w:szCs w:val="21"/>
          <w:lang w:val="en-GB"/>
        </w:rPr>
        <w:tab/>
      </w:r>
      <w:r w:rsidRPr="00FD7181">
        <w:rPr>
          <w:rFonts w:eastAsia="SimHei"/>
          <w:bCs/>
          <w:snapToGrid/>
          <w:szCs w:val="21"/>
          <w:lang w:val="en-GB"/>
        </w:rPr>
        <w:t>促进人的尊严平等。</w:t>
      </w:r>
      <w:r w:rsidRPr="00FD7181">
        <w:rPr>
          <w:bCs/>
          <w:snapToGrid/>
          <w:szCs w:val="21"/>
          <w:lang w:val="en-GB"/>
        </w:rPr>
        <w:t>实施这项方案的基础在于男女平等同时意味着男女之间的平等是人的尊严理念的一部分。这项方案的目标之一是增强青少年个体与其同龄群体应对不断</w:t>
      </w:r>
      <w:r w:rsidRPr="005330BB">
        <w:rPr>
          <w:snapToGrid/>
          <w:lang w:val="en-GB"/>
        </w:rPr>
        <w:t>变化</w:t>
      </w:r>
      <w:r w:rsidRPr="00FD7181">
        <w:rPr>
          <w:bCs/>
          <w:snapToGrid/>
          <w:szCs w:val="21"/>
          <w:lang w:val="en-GB"/>
        </w:rPr>
        <w:t>的社会环境</w:t>
      </w:r>
      <w:r w:rsidR="00FD7181" w:rsidRPr="00FD7181">
        <w:rPr>
          <w:snapToGrid/>
          <w:szCs w:val="21"/>
          <w:lang w:val="en-GB"/>
        </w:rPr>
        <w:t>(</w:t>
      </w:r>
      <w:r w:rsidRPr="00FD7181">
        <w:rPr>
          <w:snapToGrid/>
          <w:szCs w:val="21"/>
          <w:lang w:val="en-GB"/>
        </w:rPr>
        <w:t>同伴压力、社会竞争、朋友关系等</w:t>
      </w:r>
      <w:r w:rsidR="00FD7181" w:rsidRPr="00FD7181">
        <w:rPr>
          <w:snapToGrid/>
          <w:szCs w:val="21"/>
          <w:lang w:val="en-GB"/>
        </w:rPr>
        <w:t>)</w:t>
      </w:r>
      <w:r w:rsidRPr="00FD7181">
        <w:rPr>
          <w:snapToGrid/>
          <w:szCs w:val="21"/>
          <w:lang w:val="en-GB"/>
        </w:rPr>
        <w:t>以及处理与成人世界</w:t>
      </w:r>
      <w:r w:rsidR="00FD7181" w:rsidRPr="00FD7181">
        <w:rPr>
          <w:snapToGrid/>
          <w:szCs w:val="21"/>
          <w:lang w:val="en-GB"/>
        </w:rPr>
        <w:t>(</w:t>
      </w:r>
      <w:r w:rsidRPr="00FD7181">
        <w:rPr>
          <w:snapToGrid/>
          <w:szCs w:val="21"/>
          <w:lang w:val="en-GB"/>
        </w:rPr>
        <w:t>成人权威、请求帮助等</w:t>
      </w:r>
      <w:r w:rsidR="00FD7181" w:rsidRPr="00FD7181">
        <w:rPr>
          <w:snapToGrid/>
          <w:szCs w:val="21"/>
          <w:lang w:val="en-GB"/>
        </w:rPr>
        <w:t>)</w:t>
      </w:r>
      <w:r w:rsidRPr="00FD7181">
        <w:rPr>
          <w:snapToGrid/>
          <w:szCs w:val="21"/>
          <w:lang w:val="en-GB"/>
        </w:rPr>
        <w:t>关系的能力。学生可以通过本方案的实施</w:t>
      </w:r>
      <w:r w:rsidR="00FD7181" w:rsidRPr="00FD7181">
        <w:rPr>
          <w:snapToGrid/>
          <w:szCs w:val="21"/>
          <w:lang w:val="en-GB"/>
        </w:rPr>
        <w:t>，</w:t>
      </w:r>
      <w:r w:rsidRPr="00FD7181">
        <w:rPr>
          <w:snapToGrid/>
          <w:szCs w:val="21"/>
          <w:lang w:val="en-GB"/>
        </w:rPr>
        <w:t>学习妇女和男子在人的尊严基础上实现平等的社会观念。本方案主要针对七到十年级的学生。</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59</w:t>
      </w:r>
      <w:r w:rsidR="00FD7181" w:rsidRPr="00FD7181">
        <w:rPr>
          <w:snapToGrid/>
          <w:szCs w:val="21"/>
          <w:lang w:val="en-GB"/>
        </w:rPr>
        <w:t>1.</w:t>
      </w:r>
      <w:r w:rsidRPr="00FD7181">
        <w:rPr>
          <w:snapToGrid/>
          <w:szCs w:val="21"/>
          <w:lang w:val="en-GB"/>
        </w:rPr>
        <w:tab/>
      </w:r>
      <w:r w:rsidRPr="00FD7181">
        <w:rPr>
          <w:rFonts w:eastAsia="SimHei"/>
          <w:snapToGrid/>
          <w:szCs w:val="21"/>
          <w:lang w:val="en-GB"/>
        </w:rPr>
        <w:t>科学和技术领域的女性。</w:t>
      </w:r>
      <w:r w:rsidRPr="00FD7181">
        <w:rPr>
          <w:snapToGrid/>
          <w:szCs w:val="21"/>
          <w:lang w:val="en-GB"/>
        </w:rPr>
        <w:t>促进女性在科技领域发展国家理事会于</w:t>
      </w:r>
      <w:r w:rsidRPr="00FD7181">
        <w:rPr>
          <w:snapToGrid/>
          <w:szCs w:val="21"/>
          <w:lang w:val="en-GB"/>
        </w:rPr>
        <w:t>2000</w:t>
      </w:r>
      <w:r w:rsidRPr="00FD7181">
        <w:rPr>
          <w:snapToGrid/>
          <w:szCs w:val="21"/>
          <w:lang w:val="en-GB"/>
        </w:rPr>
        <w:t>年成立。理事会旨在促进建立起一个网络</w:t>
      </w:r>
      <w:r w:rsidR="00FD7181" w:rsidRPr="00FD7181">
        <w:rPr>
          <w:snapToGrid/>
          <w:szCs w:val="21"/>
          <w:lang w:val="en-GB"/>
        </w:rPr>
        <w:t>，</w:t>
      </w:r>
      <w:r w:rsidRPr="00FD7181">
        <w:rPr>
          <w:snapToGrid/>
          <w:szCs w:val="21"/>
          <w:lang w:val="en-GB"/>
        </w:rPr>
        <w:t>将科技领域中的成年和未成年女性联系起来</w:t>
      </w:r>
      <w:r w:rsidR="00FD7181" w:rsidRPr="00FD7181">
        <w:rPr>
          <w:snapToGrid/>
          <w:szCs w:val="21"/>
          <w:lang w:val="en-GB"/>
        </w:rPr>
        <w:t>，</w:t>
      </w:r>
      <w:r w:rsidRPr="00FD7181">
        <w:rPr>
          <w:snapToGrid/>
          <w:szCs w:val="21"/>
          <w:lang w:val="en-GB"/>
        </w:rPr>
        <w:t>作为联络点</w:t>
      </w:r>
      <w:r w:rsidRPr="005330BB">
        <w:rPr>
          <w:snapToGrid/>
          <w:lang w:val="en-GB"/>
        </w:rPr>
        <w:t>传达</w:t>
      </w:r>
      <w:r w:rsidRPr="00FD7181">
        <w:rPr>
          <w:snapToGrid/>
          <w:szCs w:val="21"/>
          <w:lang w:val="en-GB"/>
        </w:rPr>
        <w:t>与科学中女性角色相关的问题</w:t>
      </w:r>
      <w:r w:rsidR="00FD7181" w:rsidRPr="00FD7181">
        <w:rPr>
          <w:snapToGrid/>
          <w:szCs w:val="21"/>
          <w:lang w:val="en-GB"/>
        </w:rPr>
        <w:t>，</w:t>
      </w:r>
      <w:r w:rsidRPr="00FD7181">
        <w:rPr>
          <w:snapToGrid/>
          <w:szCs w:val="21"/>
          <w:lang w:val="en-GB"/>
        </w:rPr>
        <w:t>收集有关加强女性在科学中角色的方案的信息</w:t>
      </w:r>
      <w:r w:rsidR="00FD7181" w:rsidRPr="00FD7181">
        <w:rPr>
          <w:snapToGrid/>
          <w:szCs w:val="21"/>
          <w:lang w:val="en-GB"/>
        </w:rPr>
        <w:t>，</w:t>
      </w:r>
      <w:r w:rsidRPr="00FD7181">
        <w:rPr>
          <w:snapToGrid/>
          <w:szCs w:val="21"/>
          <w:lang w:val="en-GB"/>
        </w:rPr>
        <w:t>提出并落实有助于推动女性在科学中角色的方案</w:t>
      </w:r>
      <w:r w:rsidR="00FD7181" w:rsidRPr="00FD7181">
        <w:rPr>
          <w:snapToGrid/>
          <w:szCs w:val="21"/>
          <w:lang w:val="en-GB"/>
        </w:rPr>
        <w:t>，</w:t>
      </w:r>
      <w:r w:rsidRPr="00FD7181">
        <w:rPr>
          <w:snapToGrid/>
          <w:szCs w:val="21"/>
          <w:lang w:val="en-GB"/>
        </w:rPr>
        <w:t>提高公众对科学领域女性状况的关注</w:t>
      </w:r>
      <w:r w:rsidR="00FD7181" w:rsidRPr="00FD7181">
        <w:rPr>
          <w:snapToGrid/>
          <w:szCs w:val="21"/>
          <w:lang w:val="en-GB"/>
        </w:rPr>
        <w:t>，</w:t>
      </w:r>
      <w:r w:rsidRPr="00FD7181">
        <w:rPr>
          <w:snapToGrid/>
          <w:szCs w:val="21"/>
          <w:lang w:val="en-GB"/>
        </w:rPr>
        <w:t>协调公私活动</w:t>
      </w:r>
      <w:r w:rsidR="00FD7181" w:rsidRPr="00FD7181">
        <w:rPr>
          <w:snapToGrid/>
          <w:szCs w:val="21"/>
          <w:lang w:val="en-GB"/>
        </w:rPr>
        <w:t>，</w:t>
      </w:r>
      <w:r w:rsidRPr="00FD7181">
        <w:rPr>
          <w:snapToGrid/>
          <w:szCs w:val="21"/>
          <w:lang w:val="en-GB"/>
        </w:rPr>
        <w:t>进一步推动妇女参与到科学领域中来。</w:t>
      </w:r>
    </w:p>
    <w:p w:rsidR="007C63EF" w:rsidRPr="00FD7181" w:rsidRDefault="007C63EF" w:rsidP="00724BFE">
      <w:pPr>
        <w:pStyle w:val="H4GC"/>
        <w:rPr>
          <w:snapToGrid/>
          <w:szCs w:val="21"/>
          <w:rtl/>
          <w:lang w:val="en-GB"/>
        </w:rPr>
      </w:pPr>
      <w:bookmarkStart w:id="28" w:name="_Toc405037258"/>
      <w:r w:rsidRPr="00FD7181">
        <w:rPr>
          <w:snapToGrid/>
          <w:szCs w:val="21"/>
          <w:lang w:val="en-GB"/>
        </w:rPr>
        <w:tab/>
      </w:r>
      <w:r w:rsidRPr="00FD7181">
        <w:rPr>
          <w:snapToGrid/>
          <w:szCs w:val="21"/>
          <w:lang w:val="en-GB"/>
        </w:rPr>
        <w:tab/>
      </w:r>
      <w:r w:rsidRPr="00FD7181">
        <w:rPr>
          <w:snapToGrid/>
          <w:szCs w:val="21"/>
          <w:lang w:val="en-GB"/>
        </w:rPr>
        <w:t>残疾儿童</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59</w:t>
      </w:r>
      <w:r w:rsidR="00FD7181" w:rsidRPr="00FD7181">
        <w:rPr>
          <w:snapToGrid/>
          <w:szCs w:val="21"/>
          <w:lang w:val="en-GB"/>
        </w:rPr>
        <w:t>2.</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有</w:t>
      </w:r>
      <w:r w:rsidRPr="00FD7181">
        <w:rPr>
          <w:snapToGrid/>
          <w:szCs w:val="21"/>
          <w:lang w:val="en-GB"/>
        </w:rPr>
        <w:t>293 000</w:t>
      </w:r>
      <w:r w:rsidRPr="00FD7181">
        <w:rPr>
          <w:snapToGrid/>
          <w:szCs w:val="21"/>
          <w:lang w:val="en-GB"/>
        </w:rPr>
        <w:t>名残疾儿童和患慢性病的儿童居住在以色列</w:t>
      </w:r>
      <w:r w:rsidR="00FD7181" w:rsidRPr="00FD7181">
        <w:rPr>
          <w:snapToGrid/>
          <w:szCs w:val="21"/>
          <w:lang w:val="en-GB"/>
        </w:rPr>
        <w:t>，</w:t>
      </w:r>
      <w:r w:rsidRPr="00FD7181">
        <w:rPr>
          <w:snapToGrid/>
          <w:szCs w:val="21"/>
          <w:lang w:val="en-GB"/>
        </w:rPr>
        <w:t>占该国儿童总人数的</w:t>
      </w:r>
      <w:r w:rsidRPr="00FD7181">
        <w:rPr>
          <w:snapToGrid/>
          <w:szCs w:val="21"/>
          <w:lang w:val="en-GB"/>
        </w:rPr>
        <w:t>1</w:t>
      </w:r>
      <w:r w:rsidR="00FD7181" w:rsidRPr="00FD7181">
        <w:rPr>
          <w:snapToGrid/>
          <w:szCs w:val="21"/>
          <w:lang w:val="en-GB"/>
        </w:rPr>
        <w:t>2.</w:t>
      </w:r>
      <w:r w:rsidRPr="00FD7181">
        <w:rPr>
          <w:snapToGrid/>
          <w:szCs w:val="21"/>
          <w:lang w:val="en-GB"/>
        </w:rPr>
        <w:t>8</w:t>
      </w:r>
      <w:r w:rsidR="00FD7181" w:rsidRPr="00FD7181">
        <w:rPr>
          <w:snapToGrid/>
          <w:szCs w:val="21"/>
          <w:lang w:val="en-GB"/>
        </w:rPr>
        <w:t>%</w:t>
      </w:r>
      <w:r w:rsidRPr="00FD7181">
        <w:rPr>
          <w:snapToGrid/>
          <w:szCs w:val="21"/>
          <w:lang w:val="en-GB"/>
        </w:rPr>
        <w:t>。</w:t>
      </w:r>
      <w:r w:rsidR="00FD7181" w:rsidRPr="00FD7181">
        <w:rPr>
          <w:snapToGrid/>
          <w:szCs w:val="21"/>
          <w:lang w:val="en-GB"/>
        </w:rPr>
        <w:t>(</w:t>
      </w:r>
      <w:r w:rsidRPr="00FD7181">
        <w:rPr>
          <w:snapToGrid/>
          <w:szCs w:val="21"/>
          <w:lang w:val="en-GB"/>
        </w:rPr>
        <w:t>293 000</w:t>
      </w:r>
      <w:r w:rsidRPr="00FD7181">
        <w:rPr>
          <w:snapToGrid/>
          <w:szCs w:val="21"/>
          <w:lang w:val="en-GB"/>
        </w:rPr>
        <w:t>名儿童中</w:t>
      </w:r>
      <w:r w:rsidR="00FD7181" w:rsidRPr="00FD7181">
        <w:rPr>
          <w:snapToGrid/>
          <w:szCs w:val="21"/>
          <w:lang w:val="en-GB"/>
        </w:rPr>
        <w:t>)</w:t>
      </w:r>
      <w:r w:rsidRPr="00FD7181">
        <w:rPr>
          <w:snapToGrid/>
          <w:szCs w:val="21"/>
          <w:lang w:val="en-GB"/>
        </w:rPr>
        <w:t>约有</w:t>
      </w:r>
      <w:r w:rsidRPr="00FD7181">
        <w:rPr>
          <w:snapToGrid/>
          <w:szCs w:val="21"/>
          <w:lang w:val="en-GB"/>
        </w:rPr>
        <w:t>176 000</w:t>
      </w:r>
      <w:r w:rsidRPr="00FD7181">
        <w:rPr>
          <w:snapToGrid/>
          <w:szCs w:val="21"/>
          <w:lang w:val="en-GB"/>
        </w:rPr>
        <w:t>名身患影响其正常功能且持续超过一年的残疾或慢性疾病。这些儿童占儿童总人数的</w:t>
      </w:r>
      <w:r w:rsidR="00FD7181" w:rsidRPr="00FD7181">
        <w:rPr>
          <w:snapToGrid/>
          <w:szCs w:val="21"/>
          <w:lang w:val="en-GB"/>
        </w:rPr>
        <w:t>7.</w:t>
      </w:r>
      <w:r w:rsidRPr="00FD7181">
        <w:rPr>
          <w:snapToGrid/>
          <w:szCs w:val="21"/>
          <w:lang w:val="en-GB"/>
        </w:rPr>
        <w:t>7</w:t>
      </w:r>
      <w:r w:rsidR="00FD7181" w:rsidRPr="00FD7181">
        <w:rPr>
          <w:snapToGrid/>
          <w:szCs w:val="21"/>
          <w:lang w:val="en-GB"/>
        </w:rPr>
        <w:t>%</w:t>
      </w:r>
      <w:r w:rsidRPr="00FD7181">
        <w:rPr>
          <w:snapToGrid/>
          <w:szCs w:val="21"/>
          <w:lang w:val="en-GB"/>
        </w:rPr>
        <w:t>。</w:t>
      </w:r>
    </w:p>
    <w:p w:rsidR="007C63EF" w:rsidRPr="005330BB" w:rsidRDefault="007C63EF" w:rsidP="005330BB">
      <w:pPr>
        <w:pStyle w:val="SingleTxtGC"/>
        <w:tabs>
          <w:tab w:val="clear" w:pos="1565"/>
          <w:tab w:val="clear" w:pos="1996"/>
          <w:tab w:val="left" w:pos="1680"/>
        </w:tabs>
        <w:rPr>
          <w:snapToGrid/>
          <w:lang w:val="en-GB"/>
        </w:rPr>
      </w:pPr>
      <w:r w:rsidRPr="00FD7181">
        <w:rPr>
          <w:snapToGrid/>
          <w:szCs w:val="21"/>
          <w:lang w:val="en-GB"/>
        </w:rPr>
        <w:t>59</w:t>
      </w:r>
      <w:r w:rsidR="00FD7181" w:rsidRPr="00FD7181">
        <w:rPr>
          <w:snapToGrid/>
          <w:szCs w:val="21"/>
          <w:lang w:val="en-GB"/>
        </w:rPr>
        <w:t>3.</w:t>
      </w:r>
      <w:r w:rsidRPr="00FD7181">
        <w:rPr>
          <w:snapToGrid/>
          <w:szCs w:val="21"/>
          <w:lang w:val="en-GB"/>
        </w:rPr>
        <w:tab/>
      </w:r>
      <w:r w:rsidRPr="00FD7181">
        <w:rPr>
          <w:snapToGrid/>
          <w:szCs w:val="21"/>
          <w:lang w:val="en-GB"/>
        </w:rPr>
        <w:t>有特殊需求至少患有一种残疾的儿童在贝多因儿童中占</w:t>
      </w:r>
      <w:r w:rsidR="00FD7181" w:rsidRPr="00FD7181">
        <w:rPr>
          <w:snapToGrid/>
          <w:szCs w:val="21"/>
          <w:lang w:val="en-GB"/>
        </w:rPr>
        <w:t>9.</w:t>
      </w:r>
      <w:r w:rsidRPr="00FD7181">
        <w:rPr>
          <w:snapToGrid/>
          <w:szCs w:val="21"/>
          <w:lang w:val="en-GB"/>
        </w:rPr>
        <w:t>1</w:t>
      </w:r>
      <w:r w:rsidR="00FD7181" w:rsidRPr="00FD7181">
        <w:rPr>
          <w:snapToGrid/>
          <w:szCs w:val="21"/>
          <w:lang w:val="en-GB"/>
        </w:rPr>
        <w:t>%(</w:t>
      </w:r>
      <w:r w:rsidRPr="00FD7181">
        <w:rPr>
          <w:snapToGrid/>
          <w:szCs w:val="21"/>
          <w:lang w:val="en-GB"/>
        </w:rPr>
        <w:t>在内盖夫南部地区</w:t>
      </w:r>
      <w:r w:rsidR="00FD7181" w:rsidRPr="00FD7181">
        <w:rPr>
          <w:snapToGrid/>
          <w:szCs w:val="21"/>
          <w:lang w:val="en-GB"/>
        </w:rPr>
        <w:t>)</w:t>
      </w:r>
      <w:r w:rsidR="00FD7181" w:rsidRPr="00FD7181">
        <w:rPr>
          <w:snapToGrid/>
          <w:szCs w:val="21"/>
          <w:lang w:val="en-GB"/>
        </w:rPr>
        <w:t>，</w:t>
      </w:r>
      <w:r w:rsidRPr="00FD7181">
        <w:rPr>
          <w:snapToGrid/>
          <w:szCs w:val="21"/>
          <w:lang w:val="en-GB"/>
        </w:rPr>
        <w:t>在阿拉伯儿</w:t>
      </w:r>
      <w:r w:rsidRPr="005330BB">
        <w:rPr>
          <w:snapToGrid/>
          <w:lang w:val="en-GB"/>
        </w:rPr>
        <w:t>童总人数中占</w:t>
      </w:r>
      <w:r w:rsidR="00FD7181" w:rsidRPr="005330BB">
        <w:rPr>
          <w:snapToGrid/>
          <w:lang w:val="en-GB"/>
        </w:rPr>
        <w:t>8.</w:t>
      </w:r>
      <w:r w:rsidRPr="005330BB">
        <w:rPr>
          <w:snapToGrid/>
          <w:lang w:val="en-GB"/>
        </w:rPr>
        <w:t>3</w:t>
      </w:r>
      <w:r w:rsidR="00FD7181" w:rsidRPr="005330BB">
        <w:rPr>
          <w:snapToGrid/>
          <w:lang w:val="en-GB"/>
        </w:rPr>
        <w:t>%</w:t>
      </w:r>
      <w:r w:rsidR="00FD7181" w:rsidRPr="005330BB">
        <w:rPr>
          <w:snapToGrid/>
          <w:lang w:val="en-GB"/>
        </w:rPr>
        <w:t>，</w:t>
      </w:r>
      <w:r w:rsidRPr="005330BB">
        <w:rPr>
          <w:snapToGrid/>
          <w:lang w:val="en-GB"/>
        </w:rPr>
        <w:t>在犹太儿童中占</w:t>
      </w:r>
      <w:r w:rsidR="00FD7181" w:rsidRPr="005330BB">
        <w:rPr>
          <w:snapToGrid/>
          <w:lang w:val="en-GB"/>
        </w:rPr>
        <w:t>7.</w:t>
      </w:r>
      <w:r w:rsidRPr="005330BB">
        <w:rPr>
          <w:snapToGrid/>
          <w:lang w:val="en-GB"/>
        </w:rPr>
        <w:t>6</w:t>
      </w:r>
      <w:r w:rsidR="00FD7181" w:rsidRPr="005330BB">
        <w:rPr>
          <w:snapToGrid/>
          <w:lang w:val="en-GB"/>
        </w:rPr>
        <w:t>%</w:t>
      </w:r>
      <w:r w:rsidRPr="005330BB">
        <w:rPr>
          <w:snapToGrid/>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5330BB">
        <w:rPr>
          <w:snapToGrid/>
          <w:lang w:val="en-GB"/>
        </w:rPr>
        <w:t>59</w:t>
      </w:r>
      <w:r w:rsidR="00FD7181" w:rsidRPr="005330BB">
        <w:rPr>
          <w:snapToGrid/>
          <w:lang w:val="en-GB"/>
        </w:rPr>
        <w:t>4.</w:t>
      </w:r>
      <w:r w:rsidRPr="005330BB">
        <w:rPr>
          <w:snapToGrid/>
          <w:lang w:val="en-GB"/>
        </w:rPr>
        <w:tab/>
        <w:t>2007</w:t>
      </w:r>
      <w:r w:rsidRPr="005330BB">
        <w:rPr>
          <w:snapToGrid/>
          <w:lang w:val="en-GB"/>
        </w:rPr>
        <w:t>年</w:t>
      </w:r>
      <w:r w:rsidR="00FD7181" w:rsidRPr="005330BB">
        <w:rPr>
          <w:snapToGrid/>
          <w:lang w:val="en-GB"/>
        </w:rPr>
        <w:t>，</w:t>
      </w:r>
      <w:r w:rsidRPr="005330BB">
        <w:rPr>
          <w:snapToGrid/>
          <w:lang w:val="en-GB"/>
        </w:rPr>
        <w:t>在小学教育和小学后教育机构</w:t>
      </w:r>
      <w:r w:rsidR="00FD7181" w:rsidRPr="005330BB">
        <w:rPr>
          <w:snapToGrid/>
          <w:lang w:val="en-GB"/>
        </w:rPr>
        <w:t>，</w:t>
      </w:r>
      <w:r w:rsidRPr="005330BB">
        <w:rPr>
          <w:snapToGrid/>
          <w:lang w:val="en-GB"/>
        </w:rPr>
        <w:t>有特殊需要的儿童中有</w:t>
      </w:r>
      <w:r w:rsidRPr="005330BB">
        <w:rPr>
          <w:snapToGrid/>
          <w:lang w:val="en-GB"/>
        </w:rPr>
        <w:t>1</w:t>
      </w:r>
      <w:r w:rsidR="00FD7181" w:rsidRPr="005330BB">
        <w:rPr>
          <w:snapToGrid/>
          <w:lang w:val="en-GB"/>
        </w:rPr>
        <w:t>5.</w:t>
      </w:r>
      <w:r w:rsidRPr="005330BB">
        <w:rPr>
          <w:snapToGrid/>
          <w:lang w:val="en-GB"/>
        </w:rPr>
        <w:t>8</w:t>
      </w:r>
      <w:r w:rsidR="00FD7181" w:rsidRPr="005330BB">
        <w:rPr>
          <w:snapToGrid/>
          <w:lang w:val="en-GB"/>
        </w:rPr>
        <w:t>%</w:t>
      </w:r>
      <w:r w:rsidRPr="005330BB">
        <w:rPr>
          <w:snapToGrid/>
          <w:lang w:val="en-GB"/>
        </w:rPr>
        <w:t>进入了特殊学校</w:t>
      </w:r>
      <w:r w:rsidR="00FD7181" w:rsidRPr="005330BB">
        <w:rPr>
          <w:snapToGrid/>
          <w:lang w:val="en-GB"/>
        </w:rPr>
        <w:t>，</w:t>
      </w:r>
      <w:r w:rsidRPr="005330BB">
        <w:rPr>
          <w:snapToGrid/>
          <w:lang w:val="en-GB"/>
        </w:rPr>
        <w:t>2</w:t>
      </w:r>
      <w:r w:rsidR="00FD7181" w:rsidRPr="005330BB">
        <w:rPr>
          <w:snapToGrid/>
          <w:lang w:val="en-GB"/>
        </w:rPr>
        <w:t>2.</w:t>
      </w:r>
      <w:r w:rsidRPr="005330BB">
        <w:rPr>
          <w:snapToGrid/>
          <w:lang w:val="en-GB"/>
        </w:rPr>
        <w:t>3</w:t>
      </w:r>
      <w:r w:rsidR="00FD7181" w:rsidRPr="00FD7181">
        <w:rPr>
          <w:snapToGrid/>
          <w:szCs w:val="21"/>
          <w:lang w:val="en-GB"/>
        </w:rPr>
        <w:t>%</w:t>
      </w:r>
      <w:r w:rsidRPr="00FD7181">
        <w:rPr>
          <w:snapToGrid/>
          <w:szCs w:val="21"/>
          <w:lang w:val="en-GB"/>
        </w:rPr>
        <w:t>在常规学校的特殊教室学习</w:t>
      </w:r>
      <w:r w:rsidR="00FD7181" w:rsidRPr="00FD7181">
        <w:rPr>
          <w:snapToGrid/>
          <w:szCs w:val="21"/>
          <w:lang w:val="en-GB"/>
        </w:rPr>
        <w:t>，</w:t>
      </w:r>
      <w:r w:rsidRPr="00FD7181">
        <w:rPr>
          <w:snapToGrid/>
          <w:szCs w:val="21"/>
          <w:lang w:val="en-GB"/>
        </w:rPr>
        <w:t>还有</w:t>
      </w:r>
      <w:r w:rsidRPr="00FD7181">
        <w:rPr>
          <w:snapToGrid/>
          <w:szCs w:val="21"/>
          <w:lang w:val="en-GB"/>
        </w:rPr>
        <w:t>6</w:t>
      </w:r>
      <w:r w:rsidR="00FD7181" w:rsidRPr="00FD7181">
        <w:rPr>
          <w:snapToGrid/>
          <w:szCs w:val="21"/>
          <w:lang w:val="en-GB"/>
        </w:rPr>
        <w:t>1.</w:t>
      </w:r>
      <w:r w:rsidRPr="00FD7181">
        <w:rPr>
          <w:snapToGrid/>
          <w:szCs w:val="21"/>
          <w:lang w:val="en-GB"/>
        </w:rPr>
        <w:t>8</w:t>
      </w:r>
      <w:r w:rsidR="00FD7181" w:rsidRPr="00FD7181">
        <w:rPr>
          <w:snapToGrid/>
          <w:szCs w:val="21"/>
          <w:lang w:val="en-GB"/>
        </w:rPr>
        <w:t>%</w:t>
      </w:r>
      <w:r w:rsidRPr="00FD7181">
        <w:rPr>
          <w:snapToGrid/>
          <w:szCs w:val="21"/>
          <w:lang w:val="en-GB"/>
        </w:rPr>
        <w:t>进入了常规学校。在进入幼儿园的有特殊需要儿童中</w:t>
      </w:r>
      <w:r w:rsidR="00FD7181" w:rsidRPr="00FD7181">
        <w:rPr>
          <w:snapToGrid/>
          <w:szCs w:val="21"/>
          <w:lang w:val="en-GB"/>
        </w:rPr>
        <w:t>，</w:t>
      </w:r>
      <w:r w:rsidRPr="00FD7181">
        <w:rPr>
          <w:snapToGrid/>
          <w:szCs w:val="21"/>
          <w:lang w:val="en-GB"/>
        </w:rPr>
        <w:t>6</w:t>
      </w:r>
      <w:r w:rsidR="00FD7181" w:rsidRPr="00FD7181">
        <w:rPr>
          <w:snapToGrid/>
          <w:szCs w:val="21"/>
          <w:lang w:val="en-GB"/>
        </w:rPr>
        <w:t>6.</w:t>
      </w:r>
      <w:r w:rsidRPr="00FD7181">
        <w:rPr>
          <w:snapToGrid/>
          <w:szCs w:val="21"/>
          <w:lang w:val="en-GB"/>
        </w:rPr>
        <w:t>4</w:t>
      </w:r>
      <w:r w:rsidR="00FD7181" w:rsidRPr="00FD7181">
        <w:rPr>
          <w:snapToGrid/>
          <w:szCs w:val="21"/>
          <w:lang w:val="en-GB"/>
        </w:rPr>
        <w:t>%</w:t>
      </w:r>
      <w:r w:rsidRPr="00FD7181">
        <w:rPr>
          <w:snapToGrid/>
          <w:szCs w:val="21"/>
          <w:lang w:val="en-GB"/>
        </w:rPr>
        <w:t>进入特殊班级</w:t>
      </w:r>
      <w:r w:rsidR="00FD7181" w:rsidRPr="00FD7181">
        <w:rPr>
          <w:snapToGrid/>
          <w:szCs w:val="21"/>
          <w:lang w:val="en-GB"/>
        </w:rPr>
        <w:t>，</w:t>
      </w:r>
      <w:r w:rsidRPr="00FD7181">
        <w:rPr>
          <w:snapToGrid/>
          <w:szCs w:val="21"/>
          <w:lang w:val="en-GB"/>
        </w:rPr>
        <w:t>还有</w:t>
      </w:r>
      <w:r w:rsidRPr="00FD7181">
        <w:rPr>
          <w:snapToGrid/>
          <w:szCs w:val="21"/>
          <w:lang w:val="en-GB"/>
        </w:rPr>
        <w:t>4</w:t>
      </w:r>
      <w:r w:rsidR="00FD7181" w:rsidRPr="00FD7181">
        <w:rPr>
          <w:snapToGrid/>
          <w:szCs w:val="21"/>
          <w:lang w:val="en-GB"/>
        </w:rPr>
        <w:t>3.</w:t>
      </w:r>
      <w:r w:rsidRPr="00FD7181">
        <w:rPr>
          <w:snapToGrid/>
          <w:szCs w:val="21"/>
          <w:lang w:val="en-GB"/>
        </w:rPr>
        <w:t>6</w:t>
      </w:r>
      <w:r w:rsidR="00FD7181" w:rsidRPr="00FD7181">
        <w:rPr>
          <w:snapToGrid/>
          <w:szCs w:val="21"/>
          <w:lang w:val="en-GB"/>
        </w:rPr>
        <w:t>%</w:t>
      </w:r>
      <w:r w:rsidRPr="00FD7181">
        <w:rPr>
          <w:snapToGrid/>
          <w:szCs w:val="21"/>
          <w:lang w:val="en-GB"/>
        </w:rPr>
        <w:t>进入常规班级。</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59</w:t>
      </w:r>
      <w:r w:rsidR="00FD7181" w:rsidRPr="00FD7181">
        <w:rPr>
          <w:snapToGrid/>
          <w:szCs w:val="21"/>
          <w:lang w:val="en-GB"/>
        </w:rPr>
        <w:t>5.</w:t>
      </w:r>
      <w:r w:rsidRPr="00FD7181">
        <w:rPr>
          <w:snapToGrid/>
          <w:szCs w:val="21"/>
          <w:lang w:val="en-GB"/>
        </w:rPr>
        <w:tab/>
      </w:r>
      <w:r w:rsidRPr="00FD7181">
        <w:rPr>
          <w:snapToGrid/>
          <w:szCs w:val="21"/>
          <w:lang w:val="en-GB"/>
        </w:rPr>
        <w:t>第</w:t>
      </w:r>
      <w:r w:rsidRPr="00FD7181">
        <w:rPr>
          <w:snapToGrid/>
          <w:szCs w:val="21"/>
          <w:lang w:val="en-GB"/>
        </w:rPr>
        <w:t>1988-5748</w:t>
      </w:r>
      <w:r w:rsidRPr="00FD7181">
        <w:rPr>
          <w:snapToGrid/>
          <w:szCs w:val="21"/>
          <w:lang w:val="en-GB"/>
        </w:rPr>
        <w:t>号《特殊教育法》</w:t>
      </w:r>
      <w:r w:rsidR="00FD7181" w:rsidRPr="00FD7181">
        <w:rPr>
          <w:snapToGrid/>
          <w:szCs w:val="21"/>
          <w:lang w:val="en-GB"/>
        </w:rPr>
        <w:t>(</w:t>
      </w:r>
      <w:r w:rsidRPr="00FD7181">
        <w:rPr>
          <w:snapToGrid/>
          <w:szCs w:val="21"/>
          <w:lang w:val="en-GB"/>
        </w:rPr>
        <w:t>《特殊教育法》</w:t>
      </w:r>
      <w:r w:rsidR="00FD7181" w:rsidRPr="00FD7181">
        <w:rPr>
          <w:snapToGrid/>
          <w:szCs w:val="21"/>
          <w:lang w:val="en-GB"/>
        </w:rPr>
        <w:t>)</w:t>
      </w:r>
      <w:r w:rsidRPr="00FD7181">
        <w:rPr>
          <w:snapToGrid/>
          <w:szCs w:val="21"/>
          <w:lang w:val="en-GB"/>
        </w:rPr>
        <w:t>于</w:t>
      </w:r>
      <w:r w:rsidRPr="00FD7181">
        <w:rPr>
          <w:snapToGrid/>
          <w:szCs w:val="21"/>
          <w:lang w:val="en-GB"/>
        </w:rPr>
        <w:t>2002</w:t>
      </w:r>
      <w:r w:rsidRPr="00FD7181">
        <w:rPr>
          <w:snapToGrid/>
          <w:szCs w:val="21"/>
          <w:lang w:val="en-GB"/>
        </w:rPr>
        <w:t>年作了修改</w:t>
      </w:r>
      <w:r w:rsidR="00FD7181" w:rsidRPr="00FD7181">
        <w:rPr>
          <w:snapToGrid/>
          <w:szCs w:val="21"/>
          <w:lang w:val="en-GB"/>
        </w:rPr>
        <w:t>，</w:t>
      </w:r>
      <w:r w:rsidRPr="00FD7181">
        <w:rPr>
          <w:snapToGrid/>
          <w:szCs w:val="21"/>
          <w:lang w:val="en-GB"/>
        </w:rPr>
        <w:t>增加了关于接收有特殊需求的儿童一章。修改本法是为使特殊教育机构中为儿童提供的服务与常规学校中儿童所享有的服务相同。修正案规定安置委员会应尽量把残疾儿童安置在常规教育机构中。修改本法出于多个目的</w:t>
      </w:r>
      <w:r w:rsidR="00FD7181" w:rsidRPr="00FD7181">
        <w:rPr>
          <w:snapToGrid/>
          <w:szCs w:val="21"/>
          <w:lang w:val="en-GB"/>
        </w:rPr>
        <w:t>，</w:t>
      </w:r>
      <w:r w:rsidRPr="00FD7181">
        <w:rPr>
          <w:snapToGrid/>
          <w:szCs w:val="21"/>
          <w:lang w:val="en-GB"/>
        </w:rPr>
        <w:t>其中之一是为了帮助残疾儿童进入常规教育机构</w:t>
      </w:r>
      <w:r w:rsidR="00FD7181" w:rsidRPr="00FD7181">
        <w:rPr>
          <w:snapToGrid/>
          <w:szCs w:val="21"/>
          <w:lang w:val="en-GB"/>
        </w:rPr>
        <w:t>，</w:t>
      </w:r>
      <w:r w:rsidRPr="00FD7181">
        <w:rPr>
          <w:snapToGrid/>
          <w:szCs w:val="21"/>
          <w:lang w:val="en-GB"/>
        </w:rPr>
        <w:t>并逐年增加为这一目标分配的预算额度。迄今为止</w:t>
      </w:r>
      <w:r w:rsidR="00FD7181" w:rsidRPr="00FD7181">
        <w:rPr>
          <w:snapToGrid/>
          <w:szCs w:val="21"/>
          <w:lang w:val="en-GB"/>
        </w:rPr>
        <w:t>，</w:t>
      </w:r>
      <w:r w:rsidRPr="00FD7181">
        <w:rPr>
          <w:snapToGrid/>
          <w:szCs w:val="21"/>
          <w:lang w:val="en-GB"/>
        </w:rPr>
        <w:t>《特殊教育法》修正案已适用于</w:t>
      </w:r>
      <w:r w:rsidRPr="00FD7181">
        <w:rPr>
          <w:snapToGrid/>
          <w:szCs w:val="21"/>
          <w:lang w:val="en-GB"/>
        </w:rPr>
        <w:t>5</w:t>
      </w:r>
      <w:r w:rsidRPr="00FD7181">
        <w:rPr>
          <w:snapToGrid/>
          <w:szCs w:val="21"/>
          <w:lang w:val="en-GB"/>
        </w:rPr>
        <w:t>岁及以上儿童。</w:t>
      </w:r>
    </w:p>
    <w:p w:rsidR="007C63EF" w:rsidRPr="005330BB" w:rsidRDefault="007C63EF" w:rsidP="005330BB">
      <w:pPr>
        <w:pStyle w:val="SingleTxtGC"/>
        <w:tabs>
          <w:tab w:val="clear" w:pos="1565"/>
          <w:tab w:val="clear" w:pos="1996"/>
          <w:tab w:val="left" w:pos="1680"/>
        </w:tabs>
        <w:rPr>
          <w:snapToGrid/>
          <w:lang w:val="en-GB"/>
        </w:rPr>
      </w:pPr>
      <w:r w:rsidRPr="00FD7181">
        <w:rPr>
          <w:snapToGrid/>
          <w:szCs w:val="21"/>
          <w:lang w:val="en-GB"/>
        </w:rPr>
        <w:t>59</w:t>
      </w:r>
      <w:r w:rsidR="00FD7181" w:rsidRPr="00FD7181">
        <w:rPr>
          <w:snapToGrid/>
          <w:szCs w:val="21"/>
          <w:lang w:val="en-GB"/>
        </w:rPr>
        <w:t>6.</w:t>
      </w:r>
      <w:r w:rsidRPr="00FD7181">
        <w:rPr>
          <w:snapToGrid/>
          <w:szCs w:val="21"/>
          <w:lang w:val="en-GB"/>
        </w:rPr>
        <w:tab/>
      </w:r>
      <w:r w:rsidRPr="00FD7181">
        <w:rPr>
          <w:snapToGrid/>
          <w:szCs w:val="21"/>
          <w:lang w:val="en-GB"/>
        </w:rPr>
        <w:t>第</w:t>
      </w:r>
      <w:r w:rsidRPr="00FD7181">
        <w:rPr>
          <w:snapToGrid/>
          <w:szCs w:val="21"/>
          <w:lang w:val="en-GB"/>
        </w:rPr>
        <w:t>5768-2008</w:t>
      </w:r>
      <w:r w:rsidRPr="00FD7181">
        <w:rPr>
          <w:snapToGrid/>
          <w:szCs w:val="21"/>
          <w:lang w:val="en-GB"/>
        </w:rPr>
        <w:t>号《中等教育机构有学习障碍的学生的权利法》于近期实行。该法主张</w:t>
      </w:r>
      <w:r w:rsidR="00FD7181" w:rsidRPr="00FD7181">
        <w:rPr>
          <w:snapToGrid/>
          <w:szCs w:val="21"/>
          <w:lang w:val="en-GB"/>
        </w:rPr>
        <w:t>，</w:t>
      </w:r>
      <w:r w:rsidRPr="00FD7181">
        <w:rPr>
          <w:snapToGrid/>
          <w:szCs w:val="21"/>
          <w:lang w:val="en-GB"/>
        </w:rPr>
        <w:t>有学习障碍的学生有权在</w:t>
      </w:r>
      <w:r w:rsidR="00FD7181" w:rsidRPr="00FD7181">
        <w:rPr>
          <w:snapToGrid/>
          <w:szCs w:val="21"/>
          <w:lang w:val="en-GB"/>
        </w:rPr>
        <w:t>(</w:t>
      </w:r>
      <w:r w:rsidRPr="00FD7181">
        <w:rPr>
          <w:snapToGrid/>
          <w:szCs w:val="21"/>
          <w:lang w:val="en-GB"/>
        </w:rPr>
        <w:t>理工、技术、希伯来语或职业</w:t>
      </w:r>
      <w:r w:rsidR="00FD7181" w:rsidRPr="00FD7181">
        <w:rPr>
          <w:snapToGrid/>
          <w:szCs w:val="21"/>
          <w:lang w:val="en-GB"/>
        </w:rPr>
        <w:t>)</w:t>
      </w:r>
      <w:r w:rsidRPr="00FD7181">
        <w:rPr>
          <w:snapToGrid/>
          <w:szCs w:val="21"/>
          <w:lang w:val="en-GB"/>
        </w:rPr>
        <w:t>中等教育机构录取时、考试</w:t>
      </w:r>
      <w:r w:rsidRPr="005330BB">
        <w:rPr>
          <w:snapToGrid/>
          <w:lang w:val="en-GB"/>
        </w:rPr>
        <w:t>中及整个学年的其他功课中享受特殊标准。</w:t>
      </w:r>
    </w:p>
    <w:p w:rsidR="007C63EF" w:rsidRPr="00FD7181" w:rsidRDefault="007C63EF" w:rsidP="005330BB">
      <w:pPr>
        <w:pStyle w:val="SingleTxtGC"/>
        <w:tabs>
          <w:tab w:val="clear" w:pos="1565"/>
          <w:tab w:val="clear" w:pos="1996"/>
          <w:tab w:val="left" w:pos="1680"/>
        </w:tabs>
        <w:rPr>
          <w:snapToGrid/>
          <w:szCs w:val="21"/>
          <w:lang w:val="en-GB"/>
        </w:rPr>
      </w:pPr>
      <w:r w:rsidRPr="005330BB">
        <w:rPr>
          <w:snapToGrid/>
          <w:lang w:val="en-GB"/>
        </w:rPr>
        <w:t>59</w:t>
      </w:r>
      <w:r w:rsidR="00FD7181" w:rsidRPr="005330BB">
        <w:rPr>
          <w:snapToGrid/>
          <w:lang w:val="en-GB"/>
        </w:rPr>
        <w:t>7.</w:t>
      </w:r>
      <w:r w:rsidRPr="005330BB">
        <w:rPr>
          <w:snapToGrid/>
          <w:lang w:val="en-GB"/>
        </w:rPr>
        <w:tab/>
      </w:r>
      <w:r w:rsidRPr="005330BB">
        <w:rPr>
          <w:snapToGrid/>
          <w:lang w:val="en-GB"/>
        </w:rPr>
        <w:t>教育部有一项特殊程序</w:t>
      </w:r>
      <w:r w:rsidR="00FD7181" w:rsidRPr="005330BB">
        <w:rPr>
          <w:snapToGrid/>
          <w:lang w:val="en-GB"/>
        </w:rPr>
        <w:t>，</w:t>
      </w:r>
      <w:r w:rsidRPr="005330BB">
        <w:rPr>
          <w:snapToGrid/>
          <w:lang w:val="en-GB"/>
        </w:rPr>
        <w:t>根据地方相关当局向教育部提交的具体规划</w:t>
      </w:r>
      <w:r w:rsidR="00FD7181" w:rsidRPr="005330BB">
        <w:rPr>
          <w:snapToGrid/>
          <w:lang w:val="en-GB"/>
        </w:rPr>
        <w:t>，</w:t>
      </w:r>
      <w:r w:rsidRPr="005330BB">
        <w:rPr>
          <w:snapToGrid/>
          <w:lang w:val="en-GB"/>
        </w:rPr>
        <w:t>通过提供所需资金</w:t>
      </w:r>
      <w:r w:rsidR="00FD7181" w:rsidRPr="005330BB">
        <w:rPr>
          <w:snapToGrid/>
          <w:lang w:val="en-GB"/>
        </w:rPr>
        <w:t>，</w:t>
      </w:r>
      <w:r w:rsidRPr="005330BB">
        <w:rPr>
          <w:snapToGrid/>
          <w:lang w:val="en-GB"/>
        </w:rPr>
        <w:t>使</w:t>
      </w:r>
      <w:r w:rsidRPr="00FD7181">
        <w:rPr>
          <w:snapToGrid/>
          <w:szCs w:val="21"/>
          <w:lang w:val="en-GB"/>
        </w:rPr>
        <w:t>在校的所有残疾学生都能获得必要的入学调整。</w:t>
      </w:r>
    </w:p>
    <w:p w:rsidR="007C63EF" w:rsidRPr="005330BB" w:rsidRDefault="007C63EF" w:rsidP="005330BB">
      <w:pPr>
        <w:pStyle w:val="SingleTxtGC"/>
        <w:tabs>
          <w:tab w:val="clear" w:pos="1565"/>
          <w:tab w:val="clear" w:pos="1996"/>
          <w:tab w:val="left" w:pos="1680"/>
        </w:tabs>
        <w:rPr>
          <w:snapToGrid/>
          <w:lang w:val="en-GB"/>
        </w:rPr>
      </w:pPr>
      <w:r w:rsidRPr="00FD7181">
        <w:rPr>
          <w:snapToGrid/>
          <w:szCs w:val="21"/>
          <w:lang w:val="en-GB"/>
        </w:rPr>
        <w:t>59</w:t>
      </w:r>
      <w:r w:rsidR="00FD7181" w:rsidRPr="00FD7181">
        <w:rPr>
          <w:snapToGrid/>
          <w:szCs w:val="21"/>
          <w:lang w:val="en-GB"/>
        </w:rPr>
        <w:t>8.</w:t>
      </w:r>
      <w:r w:rsidRPr="00FD7181">
        <w:rPr>
          <w:snapToGrid/>
          <w:szCs w:val="21"/>
          <w:lang w:val="en-GB"/>
        </w:rPr>
        <w:tab/>
      </w:r>
      <w:r w:rsidRPr="00FD7181">
        <w:rPr>
          <w:snapToGrid/>
          <w:szCs w:val="21"/>
          <w:lang w:val="en-GB"/>
        </w:rPr>
        <w:t>第</w:t>
      </w:r>
      <w:r w:rsidRPr="00FD7181">
        <w:rPr>
          <w:snapToGrid/>
          <w:szCs w:val="21"/>
          <w:lang w:val="en-GB"/>
        </w:rPr>
        <w:t>5754-1994</w:t>
      </w:r>
      <w:r w:rsidRPr="00FD7181">
        <w:rPr>
          <w:snapToGrid/>
          <w:szCs w:val="21"/>
          <w:lang w:val="en-GB"/>
        </w:rPr>
        <w:t>号《残疾儿童乘坐交通工具安全法》</w:t>
      </w:r>
      <w:r w:rsidR="00FD7181" w:rsidRPr="00FD7181">
        <w:rPr>
          <w:snapToGrid/>
          <w:szCs w:val="21"/>
          <w:lang w:val="en-GB"/>
        </w:rPr>
        <w:t>(</w:t>
      </w:r>
      <w:r w:rsidRPr="00FD7181">
        <w:rPr>
          <w:snapToGrid/>
          <w:szCs w:val="21"/>
          <w:lang w:val="en-GB"/>
        </w:rPr>
        <w:t>《残疾儿童乘坐交通工具安全法》</w:t>
      </w:r>
      <w:r w:rsidR="00FD7181" w:rsidRPr="00FD7181">
        <w:rPr>
          <w:snapToGrid/>
          <w:szCs w:val="21"/>
          <w:lang w:val="en-GB"/>
        </w:rPr>
        <w:t>)</w:t>
      </w:r>
      <w:r w:rsidRPr="00FD7181">
        <w:rPr>
          <w:snapToGrid/>
          <w:szCs w:val="21"/>
          <w:lang w:val="en-GB"/>
        </w:rPr>
        <w:t>开始生效</w:t>
      </w:r>
      <w:r w:rsidR="00FD7181" w:rsidRPr="00FD7181">
        <w:rPr>
          <w:snapToGrid/>
          <w:szCs w:val="21"/>
          <w:lang w:val="en-GB"/>
        </w:rPr>
        <w:t>，</w:t>
      </w:r>
      <w:r w:rsidRPr="00FD7181">
        <w:rPr>
          <w:snapToGrid/>
          <w:szCs w:val="21"/>
          <w:lang w:val="en-GB"/>
        </w:rPr>
        <w:t>该法旨在确保残疾儿童乘坐交通工具上学的安全。根据该法规定</w:t>
      </w:r>
      <w:r w:rsidR="00FD7181" w:rsidRPr="00FD7181">
        <w:rPr>
          <w:snapToGrid/>
          <w:szCs w:val="21"/>
          <w:lang w:val="en-GB"/>
        </w:rPr>
        <w:t>，</w:t>
      </w:r>
      <w:r w:rsidRPr="00FD7181">
        <w:rPr>
          <w:snapToGrid/>
          <w:szCs w:val="21"/>
          <w:lang w:val="en-GB"/>
        </w:rPr>
        <w:t>残疾儿童可以在从家到学校的途中乘坐根据其需要和残疾类型改制的交通工具。法律规定</w:t>
      </w:r>
      <w:r w:rsidR="00FD7181" w:rsidRPr="00FD7181">
        <w:rPr>
          <w:snapToGrid/>
          <w:szCs w:val="21"/>
          <w:lang w:val="en-GB"/>
        </w:rPr>
        <w:t>，</w:t>
      </w:r>
      <w:r w:rsidRPr="005330BB">
        <w:rPr>
          <w:snapToGrid/>
          <w:lang w:val="en-GB"/>
        </w:rPr>
        <w:t>残疾儿童居住所在地的地方当局有责任提供残疾儿童所需的交通工具。</w:t>
      </w:r>
    </w:p>
    <w:p w:rsidR="007C63EF" w:rsidRPr="00FD7181" w:rsidRDefault="007C63EF" w:rsidP="005330BB">
      <w:pPr>
        <w:pStyle w:val="SingleTxtGC"/>
        <w:tabs>
          <w:tab w:val="clear" w:pos="1565"/>
          <w:tab w:val="clear" w:pos="1996"/>
          <w:tab w:val="left" w:pos="1680"/>
        </w:tabs>
        <w:rPr>
          <w:rFonts w:hint="eastAsia"/>
          <w:snapToGrid/>
          <w:szCs w:val="21"/>
          <w:lang w:val="en-GB"/>
        </w:rPr>
      </w:pPr>
      <w:r w:rsidRPr="005330BB">
        <w:rPr>
          <w:snapToGrid/>
          <w:lang w:val="en-GB"/>
        </w:rPr>
        <w:t>59</w:t>
      </w:r>
      <w:r w:rsidR="00FD7181" w:rsidRPr="005330BB">
        <w:rPr>
          <w:snapToGrid/>
          <w:lang w:val="en-GB"/>
        </w:rPr>
        <w:t>9.</w:t>
      </w:r>
      <w:r w:rsidRPr="005330BB">
        <w:rPr>
          <w:snapToGrid/>
          <w:lang w:val="en-GB"/>
        </w:rPr>
        <w:tab/>
      </w:r>
      <w:smartTag w:uri="urn:schemas-microsoft-com:office:smarttags" w:element="chsdate">
        <w:smartTagPr>
          <w:attr w:name="IsROCDate" w:val="False"/>
          <w:attr w:name="IsLunarDate" w:val="False"/>
          <w:attr w:name="Day" w:val="18"/>
          <w:attr w:name="Month" w:val="6"/>
          <w:attr w:name="Year" w:val="2008"/>
        </w:smartTagPr>
        <w:r w:rsidRPr="005330BB">
          <w:rPr>
            <w:snapToGrid/>
            <w:lang w:val="en-GB"/>
          </w:rPr>
          <w:t>2008</w:t>
        </w:r>
        <w:r w:rsidRPr="005330BB">
          <w:rPr>
            <w:snapToGrid/>
            <w:lang w:val="en-GB"/>
          </w:rPr>
          <w:t>年</w:t>
        </w:r>
        <w:r w:rsidRPr="005330BB">
          <w:rPr>
            <w:snapToGrid/>
            <w:lang w:val="en-GB"/>
          </w:rPr>
          <w:t>6</w:t>
        </w:r>
        <w:r w:rsidRPr="005330BB">
          <w:rPr>
            <w:snapToGrid/>
            <w:lang w:val="en-GB"/>
          </w:rPr>
          <w:t>月</w:t>
        </w:r>
        <w:r w:rsidRPr="005330BB">
          <w:rPr>
            <w:snapToGrid/>
            <w:lang w:val="en-GB"/>
          </w:rPr>
          <w:t>1</w:t>
        </w:r>
        <w:r w:rsidRPr="00FD7181">
          <w:rPr>
            <w:snapToGrid/>
            <w:szCs w:val="21"/>
            <w:lang w:val="en-GB"/>
          </w:rPr>
          <w:t>8</w:t>
        </w:r>
        <w:r w:rsidRPr="00FD7181">
          <w:rPr>
            <w:snapToGrid/>
            <w:szCs w:val="21"/>
            <w:lang w:val="en-GB"/>
          </w:rPr>
          <w:t>日</w:t>
        </w:r>
      </w:smartTag>
      <w:r w:rsidR="00FD7181" w:rsidRPr="00FD7181">
        <w:rPr>
          <w:snapToGrid/>
          <w:szCs w:val="21"/>
          <w:lang w:val="en-GB"/>
        </w:rPr>
        <w:t>，</w:t>
      </w:r>
      <w:r w:rsidRPr="00FD7181">
        <w:rPr>
          <w:snapToGrid/>
          <w:szCs w:val="21"/>
          <w:lang w:val="en-GB"/>
        </w:rPr>
        <w:t>Be’er-Sheva Magistrate</w:t>
      </w:r>
      <w:r w:rsidRPr="00FD7181">
        <w:rPr>
          <w:snapToGrid/>
          <w:szCs w:val="21"/>
          <w:lang w:val="en-GB"/>
        </w:rPr>
        <w:t>法院向一名未成年残疾儿童及其父母发放补助</w:t>
      </w:r>
      <w:r w:rsidR="00FD7181" w:rsidRPr="00FD7181">
        <w:rPr>
          <w:snapToGrid/>
          <w:szCs w:val="21"/>
          <w:lang w:val="en-GB"/>
        </w:rPr>
        <w:t>，</w:t>
      </w:r>
      <w:r w:rsidRPr="00FD7181">
        <w:rPr>
          <w:snapToGrid/>
          <w:szCs w:val="21"/>
          <w:lang w:val="en-GB"/>
        </w:rPr>
        <w:t>因为市政当局没有按照《残疾儿童乘坐交通工具安全法》的规定为这名未成年人提供满足其上学使用的交通工具。由于市政当局没有提供交通工具</w:t>
      </w:r>
      <w:r w:rsidR="00FD7181" w:rsidRPr="00FD7181">
        <w:rPr>
          <w:snapToGrid/>
          <w:szCs w:val="21"/>
          <w:lang w:val="en-GB"/>
        </w:rPr>
        <w:t>，</w:t>
      </w:r>
      <w:r w:rsidRPr="00FD7181">
        <w:rPr>
          <w:snapToGrid/>
          <w:szCs w:val="21"/>
          <w:lang w:val="en-GB"/>
        </w:rPr>
        <w:t>孩子的父母不得不负担这种经济支出</w:t>
      </w:r>
      <w:r w:rsidR="00335C3E" w:rsidRPr="00335C3E">
        <w:rPr>
          <w:rFonts w:hint="eastAsia"/>
          <w:snapToGrid/>
          <w:spacing w:val="-50"/>
          <w:szCs w:val="21"/>
          <w:lang w:val="en-GB"/>
        </w:rPr>
        <w:t>―</w:t>
      </w:r>
      <w:r w:rsidR="00335C3E" w:rsidRPr="00335C3E">
        <w:rPr>
          <w:rFonts w:hint="eastAsia"/>
          <w:snapToGrid/>
          <w:szCs w:val="21"/>
          <w:lang w:val="en-GB"/>
        </w:rPr>
        <w:t>―</w:t>
      </w:r>
      <w:r w:rsidRPr="00FD7181">
        <w:rPr>
          <w:snapToGrid/>
          <w:szCs w:val="21"/>
          <w:lang w:val="en-GB"/>
        </w:rPr>
        <w:t>购买一辆可以载小孩上学的车</w:t>
      </w:r>
      <w:r w:rsidR="00FD7181" w:rsidRPr="00FD7181">
        <w:rPr>
          <w:snapToGrid/>
          <w:szCs w:val="21"/>
          <w:lang w:val="en-GB"/>
        </w:rPr>
        <w:t>，</w:t>
      </w:r>
      <w:r w:rsidRPr="00FD7181">
        <w:rPr>
          <w:snapToGrid/>
          <w:szCs w:val="21"/>
          <w:lang w:val="en-GB"/>
        </w:rPr>
        <w:t>把车改装成适合残疾儿童使用的样子</w:t>
      </w:r>
      <w:r w:rsidR="00FD7181" w:rsidRPr="00FD7181">
        <w:rPr>
          <w:snapToGrid/>
          <w:szCs w:val="21"/>
          <w:lang w:val="en-GB"/>
        </w:rPr>
        <w:t>，</w:t>
      </w:r>
      <w:r w:rsidRPr="00FD7181">
        <w:rPr>
          <w:snapToGrid/>
          <w:szCs w:val="21"/>
          <w:lang w:val="en-GB"/>
        </w:rPr>
        <w:t>每天载孩子上学</w:t>
      </w:r>
      <w:r w:rsidR="00FD7181" w:rsidRPr="00FD7181">
        <w:rPr>
          <w:snapToGrid/>
          <w:szCs w:val="21"/>
          <w:lang w:val="en-GB"/>
        </w:rPr>
        <w:t>，</w:t>
      </w:r>
      <w:r w:rsidRPr="00FD7181">
        <w:rPr>
          <w:snapToGrid/>
          <w:szCs w:val="21"/>
          <w:lang w:val="en-GB"/>
        </w:rPr>
        <w:t>这导致孩子的父亲缺工</w:t>
      </w:r>
      <w:r w:rsidRPr="00335C3E">
        <w:rPr>
          <w:snapToGrid/>
          <w:spacing w:val="2"/>
          <w:szCs w:val="21"/>
          <w:lang w:val="en-GB"/>
        </w:rPr>
        <w:t>和收入损失</w:t>
      </w:r>
      <w:r w:rsidR="00FD7181" w:rsidRPr="00335C3E">
        <w:rPr>
          <w:snapToGrid/>
          <w:spacing w:val="2"/>
          <w:szCs w:val="21"/>
          <w:lang w:val="en-GB"/>
        </w:rPr>
        <w:t>，</w:t>
      </w:r>
      <w:r w:rsidRPr="00335C3E">
        <w:rPr>
          <w:snapToGrid/>
          <w:spacing w:val="2"/>
          <w:szCs w:val="21"/>
          <w:lang w:val="en-GB"/>
        </w:rPr>
        <w:t>孩子本人也没有获得社会福利。法院裁定</w:t>
      </w:r>
      <w:r w:rsidR="00FD7181" w:rsidRPr="00335C3E">
        <w:rPr>
          <w:snapToGrid/>
          <w:spacing w:val="2"/>
          <w:szCs w:val="21"/>
          <w:lang w:val="en-GB"/>
        </w:rPr>
        <w:t>，</w:t>
      </w:r>
      <w:r w:rsidRPr="00335C3E">
        <w:rPr>
          <w:snapToGrid/>
          <w:spacing w:val="2"/>
          <w:szCs w:val="21"/>
          <w:lang w:val="en-GB"/>
        </w:rPr>
        <w:t>市政当局的预算项并未使其违反法律义务显得合情合理</w:t>
      </w:r>
      <w:r w:rsidR="00FD7181" w:rsidRPr="00335C3E">
        <w:rPr>
          <w:snapToGrid/>
          <w:spacing w:val="2"/>
          <w:szCs w:val="21"/>
          <w:lang w:val="en-GB"/>
        </w:rPr>
        <w:t>，</w:t>
      </w:r>
      <w:r w:rsidRPr="00335C3E">
        <w:rPr>
          <w:snapToGrid/>
          <w:spacing w:val="2"/>
          <w:szCs w:val="21"/>
          <w:lang w:val="en-GB"/>
        </w:rPr>
        <w:t>市政当局必须拨付预算实现法律规定的要求</w:t>
      </w:r>
      <w:r w:rsidR="00FD7181" w:rsidRPr="00335C3E">
        <w:rPr>
          <w:snapToGrid/>
          <w:spacing w:val="2"/>
          <w:szCs w:val="21"/>
          <w:lang w:val="en-GB"/>
        </w:rPr>
        <w:t>，</w:t>
      </w:r>
      <w:r w:rsidRPr="00335C3E">
        <w:rPr>
          <w:snapToGrid/>
          <w:spacing w:val="2"/>
          <w:szCs w:val="21"/>
          <w:lang w:val="en-GB"/>
        </w:rPr>
        <w:t>即使在政府各部委提供的资金缺乏或不足的情况下。因此</w:t>
      </w:r>
      <w:r w:rsidR="00FD7181" w:rsidRPr="00335C3E">
        <w:rPr>
          <w:snapToGrid/>
          <w:spacing w:val="2"/>
          <w:szCs w:val="21"/>
          <w:lang w:val="en-GB"/>
        </w:rPr>
        <w:t>，</w:t>
      </w:r>
      <w:r w:rsidRPr="00335C3E">
        <w:rPr>
          <w:snapToGrid/>
          <w:spacing w:val="2"/>
          <w:szCs w:val="21"/>
          <w:lang w:val="en-GB"/>
        </w:rPr>
        <w:t>法院给发放该名残疾儿童</w:t>
      </w:r>
      <w:r w:rsidRPr="00335C3E">
        <w:rPr>
          <w:snapToGrid/>
          <w:spacing w:val="2"/>
          <w:szCs w:val="21"/>
          <w:lang w:val="en-GB"/>
        </w:rPr>
        <w:t>30 000</w:t>
      </w:r>
      <w:r w:rsidRPr="00335C3E">
        <w:rPr>
          <w:snapToGrid/>
          <w:spacing w:val="2"/>
          <w:szCs w:val="21"/>
          <w:lang w:val="en-GB"/>
        </w:rPr>
        <w:t>新</w:t>
      </w:r>
      <w:r w:rsidRPr="00335C3E">
        <w:rPr>
          <w:snapToGrid/>
          <w:spacing w:val="2"/>
          <w:lang w:val="en-GB"/>
        </w:rPr>
        <w:t>谢克尔</w:t>
      </w:r>
      <w:r w:rsidR="00FD7181" w:rsidRPr="00335C3E">
        <w:rPr>
          <w:snapToGrid/>
          <w:spacing w:val="2"/>
          <w:szCs w:val="21"/>
          <w:lang w:val="en-GB"/>
        </w:rPr>
        <w:t>(</w:t>
      </w:r>
      <w:r w:rsidRPr="00335C3E">
        <w:rPr>
          <w:snapToGrid/>
          <w:spacing w:val="2"/>
          <w:szCs w:val="21"/>
          <w:lang w:val="en-GB"/>
        </w:rPr>
        <w:t>7 894</w:t>
      </w:r>
      <w:r w:rsidRPr="00335C3E">
        <w:rPr>
          <w:snapToGrid/>
          <w:spacing w:val="2"/>
          <w:szCs w:val="21"/>
          <w:lang w:val="en-GB"/>
        </w:rPr>
        <w:t>美元</w:t>
      </w:r>
      <w:r w:rsidR="00FD7181" w:rsidRPr="00335C3E">
        <w:rPr>
          <w:snapToGrid/>
          <w:spacing w:val="2"/>
          <w:szCs w:val="21"/>
          <w:lang w:val="en-GB"/>
        </w:rPr>
        <w:t>)</w:t>
      </w:r>
      <w:r w:rsidRPr="00335C3E">
        <w:rPr>
          <w:snapToGrid/>
          <w:spacing w:val="2"/>
          <w:szCs w:val="21"/>
          <w:lang w:val="en-GB"/>
        </w:rPr>
        <w:t>的补偿</w:t>
      </w:r>
      <w:r w:rsidR="00FD7181" w:rsidRPr="00335C3E">
        <w:rPr>
          <w:snapToGrid/>
          <w:spacing w:val="2"/>
          <w:szCs w:val="21"/>
          <w:lang w:val="en-GB"/>
        </w:rPr>
        <w:t>，</w:t>
      </w:r>
      <w:r w:rsidRPr="00335C3E">
        <w:rPr>
          <w:snapToGrid/>
          <w:spacing w:val="2"/>
          <w:szCs w:val="21"/>
          <w:lang w:val="en-GB"/>
        </w:rPr>
        <w:t>用以弥补收入和社会福利方面的损失</w:t>
      </w:r>
      <w:r w:rsidR="00FD7181" w:rsidRPr="00335C3E">
        <w:rPr>
          <w:snapToGrid/>
          <w:spacing w:val="2"/>
          <w:szCs w:val="21"/>
          <w:lang w:val="en-GB"/>
        </w:rPr>
        <w:t>，</w:t>
      </w:r>
      <w:r w:rsidRPr="00335C3E">
        <w:rPr>
          <w:snapToGrid/>
          <w:spacing w:val="2"/>
          <w:szCs w:val="21"/>
          <w:lang w:val="en-GB"/>
        </w:rPr>
        <w:t>包括</w:t>
      </w:r>
      <w:r w:rsidRPr="00335C3E">
        <w:rPr>
          <w:snapToGrid/>
          <w:spacing w:val="2"/>
          <w:szCs w:val="21"/>
          <w:lang w:val="en-GB"/>
        </w:rPr>
        <w:t xml:space="preserve">10 000 </w:t>
      </w:r>
      <w:r w:rsidRPr="00335C3E">
        <w:rPr>
          <w:snapToGrid/>
          <w:spacing w:val="2"/>
          <w:szCs w:val="21"/>
          <w:lang w:val="en-GB"/>
        </w:rPr>
        <w:t>新谢克尔</w:t>
      </w:r>
      <w:r w:rsidR="00FD7181" w:rsidRPr="00335C3E">
        <w:rPr>
          <w:snapToGrid/>
          <w:spacing w:val="2"/>
          <w:szCs w:val="21"/>
          <w:lang w:val="en-GB"/>
        </w:rPr>
        <w:t>(</w:t>
      </w:r>
      <w:r w:rsidRPr="00335C3E">
        <w:rPr>
          <w:snapToGrid/>
          <w:spacing w:val="2"/>
          <w:szCs w:val="21"/>
          <w:lang w:val="en-GB"/>
        </w:rPr>
        <w:t>2 631</w:t>
      </w:r>
      <w:r w:rsidRPr="00335C3E">
        <w:rPr>
          <w:snapToGrid/>
          <w:spacing w:val="2"/>
          <w:szCs w:val="21"/>
          <w:lang w:val="en-GB"/>
        </w:rPr>
        <w:t>美元</w:t>
      </w:r>
      <w:r w:rsidR="00FD7181" w:rsidRPr="00335C3E">
        <w:rPr>
          <w:snapToGrid/>
          <w:spacing w:val="2"/>
          <w:szCs w:val="21"/>
          <w:lang w:val="en-GB"/>
        </w:rPr>
        <w:t>)</w:t>
      </w:r>
      <w:r w:rsidRPr="00335C3E">
        <w:rPr>
          <w:snapToGrid/>
          <w:spacing w:val="2"/>
          <w:szCs w:val="21"/>
          <w:lang w:val="en-GB"/>
        </w:rPr>
        <w:t>的精神损失费</w:t>
      </w:r>
      <w:r w:rsidR="00FD7181" w:rsidRPr="00335C3E">
        <w:rPr>
          <w:snapToGrid/>
          <w:spacing w:val="2"/>
          <w:szCs w:val="21"/>
          <w:lang w:val="en-GB"/>
        </w:rPr>
        <w:t>，</w:t>
      </w:r>
      <w:r w:rsidRPr="00335C3E">
        <w:rPr>
          <w:snapToGrid/>
          <w:spacing w:val="2"/>
          <w:szCs w:val="21"/>
          <w:lang w:val="en-GB"/>
        </w:rPr>
        <w:t>以及</w:t>
      </w:r>
      <w:r w:rsidRPr="00335C3E">
        <w:rPr>
          <w:snapToGrid/>
          <w:spacing w:val="2"/>
          <w:szCs w:val="21"/>
          <w:lang w:val="en-GB"/>
        </w:rPr>
        <w:t xml:space="preserve">50 000 </w:t>
      </w:r>
      <w:r w:rsidRPr="00335C3E">
        <w:rPr>
          <w:snapToGrid/>
          <w:spacing w:val="2"/>
          <w:szCs w:val="21"/>
          <w:lang w:val="en-GB"/>
        </w:rPr>
        <w:t>新</w:t>
      </w:r>
      <w:r w:rsidRPr="00FD7181">
        <w:rPr>
          <w:snapToGrid/>
          <w:szCs w:val="21"/>
          <w:lang w:val="en-GB"/>
        </w:rPr>
        <w:t>谢克尔</w:t>
      </w:r>
      <w:r w:rsidR="00FD7181" w:rsidRPr="00FD7181">
        <w:rPr>
          <w:snapToGrid/>
          <w:szCs w:val="21"/>
          <w:lang w:val="en-GB"/>
        </w:rPr>
        <w:t>(</w:t>
      </w:r>
      <w:r w:rsidRPr="00FD7181">
        <w:rPr>
          <w:snapToGrid/>
          <w:szCs w:val="21"/>
          <w:lang w:val="en-GB"/>
        </w:rPr>
        <w:t>13 157</w:t>
      </w:r>
      <w:r w:rsidRPr="00FD7181">
        <w:rPr>
          <w:snapToGrid/>
          <w:szCs w:val="21"/>
          <w:lang w:val="en-GB"/>
        </w:rPr>
        <w:t>美元</w:t>
      </w:r>
      <w:r w:rsidR="00FD7181" w:rsidRPr="00FD7181">
        <w:rPr>
          <w:snapToGrid/>
          <w:szCs w:val="21"/>
          <w:lang w:val="en-GB"/>
        </w:rPr>
        <w:t>)</w:t>
      </w:r>
      <w:r w:rsidRPr="00FD7181">
        <w:rPr>
          <w:snapToGrid/>
          <w:szCs w:val="21"/>
          <w:lang w:val="en-GB"/>
        </w:rPr>
        <w:t>的置车费</w:t>
      </w:r>
      <w:r w:rsidR="00FD7181" w:rsidRPr="00FD7181">
        <w:rPr>
          <w:snapToGrid/>
          <w:szCs w:val="21"/>
          <w:lang w:val="en-GB"/>
        </w:rPr>
        <w:t>(</w:t>
      </w:r>
      <w:r w:rsidRPr="00FD7181">
        <w:rPr>
          <w:rFonts w:eastAsia="KaiTi_GB2312"/>
          <w:snapToGrid/>
          <w:szCs w:val="21"/>
          <w:lang w:val="en-GB"/>
        </w:rPr>
        <w:t xml:space="preserve">C.C </w:t>
      </w:r>
      <w:r w:rsidR="00FD7181" w:rsidRPr="00FD7181">
        <w:rPr>
          <w:rFonts w:eastAsia="KaiTi_GB2312"/>
          <w:snapToGrid/>
          <w:szCs w:val="21"/>
          <w:lang w:val="en-GB"/>
        </w:rPr>
        <w:t>(</w:t>
      </w:r>
      <w:r w:rsidRPr="00FD7181">
        <w:rPr>
          <w:rFonts w:eastAsia="KaiTi_GB2312"/>
          <w:snapToGrid/>
          <w:szCs w:val="21"/>
          <w:lang w:val="en-GB"/>
        </w:rPr>
        <w:t>Be’er-Sheva</w:t>
      </w:r>
      <w:r w:rsidR="00FD7181" w:rsidRPr="00FD7181">
        <w:rPr>
          <w:rFonts w:eastAsia="KaiTi_GB2312"/>
          <w:snapToGrid/>
          <w:szCs w:val="21"/>
          <w:lang w:val="en-GB"/>
        </w:rPr>
        <w:t>)</w:t>
      </w:r>
      <w:r w:rsidRPr="00FD7181">
        <w:rPr>
          <w:rFonts w:eastAsia="KaiTi_GB2312"/>
          <w:snapToGrid/>
          <w:szCs w:val="21"/>
          <w:lang w:val="en-GB"/>
        </w:rPr>
        <w:t xml:space="preserve"> 2159</w:t>
      </w:r>
      <w:r w:rsidR="00FD7181" w:rsidRPr="00FD7181">
        <w:rPr>
          <w:rFonts w:eastAsia="KaiTi_GB2312"/>
          <w:snapToGrid/>
          <w:szCs w:val="21"/>
          <w:lang w:val="en-GB"/>
        </w:rPr>
        <w:t>/</w:t>
      </w:r>
      <w:r w:rsidRPr="00FD7181">
        <w:rPr>
          <w:rFonts w:eastAsia="KaiTi_GB2312"/>
          <w:snapToGrid/>
          <w:szCs w:val="21"/>
          <w:lang w:val="en-GB"/>
        </w:rPr>
        <w:t xml:space="preserve">03 </w:t>
      </w:r>
      <w:r w:rsidR="00FD7181" w:rsidRPr="00FD7181">
        <w:rPr>
          <w:rFonts w:eastAsia="KaiTi_GB2312"/>
          <w:snapToGrid/>
          <w:szCs w:val="21"/>
          <w:lang w:val="en-GB"/>
        </w:rPr>
        <w:t>，</w:t>
      </w:r>
      <w:r w:rsidRPr="00FD7181">
        <w:rPr>
          <w:rFonts w:eastAsia="KaiTi_GB2312"/>
          <w:snapToGrid/>
          <w:szCs w:val="21"/>
          <w:lang w:val="en-GB"/>
        </w:rPr>
        <w:t xml:space="preserve">Pada Ov Jama </w:t>
      </w:r>
      <w:r w:rsidRPr="00FD7181">
        <w:rPr>
          <w:rFonts w:eastAsia="KaiTi_GB2312"/>
          <w:snapToGrid/>
          <w:szCs w:val="21"/>
          <w:lang w:val="en-GB"/>
        </w:rPr>
        <w:t>诉拉哈特市政府案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15"/>
          <w:attr w:name="Month" w:val="6"/>
          <w:attr w:name="Year" w:val="2008"/>
        </w:smartTagPr>
        <w:r w:rsidRPr="00FD7181">
          <w:rPr>
            <w:rFonts w:eastAsia="KaiTi_GB2312"/>
            <w:snapToGrid/>
            <w:szCs w:val="21"/>
            <w:lang w:val="en-GB"/>
          </w:rPr>
          <w:t>2008</w:t>
        </w:r>
        <w:r w:rsidRPr="00FD7181">
          <w:rPr>
            <w:rFonts w:eastAsia="KaiTi_GB2312"/>
            <w:snapToGrid/>
            <w:szCs w:val="21"/>
            <w:lang w:val="en-GB"/>
          </w:rPr>
          <w:t>年</w:t>
        </w:r>
        <w:r w:rsidRPr="00FD7181">
          <w:rPr>
            <w:rFonts w:eastAsia="KaiTi_GB2312"/>
            <w:snapToGrid/>
            <w:szCs w:val="21"/>
            <w:lang w:val="en-GB"/>
          </w:rPr>
          <w:t>6</w:t>
        </w:r>
        <w:r w:rsidRPr="00FD7181">
          <w:rPr>
            <w:rFonts w:eastAsia="KaiTi_GB2312"/>
            <w:snapToGrid/>
            <w:szCs w:val="21"/>
            <w:lang w:val="en-GB"/>
          </w:rPr>
          <w:t>月</w:t>
        </w:r>
        <w:r w:rsidRPr="00FD7181">
          <w:rPr>
            <w:rFonts w:eastAsia="KaiTi_GB2312"/>
            <w:snapToGrid/>
            <w:szCs w:val="21"/>
            <w:lang w:val="en-GB"/>
          </w:rPr>
          <w:t>15</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0.</w:t>
      </w:r>
      <w:r w:rsidRPr="00FD7181">
        <w:rPr>
          <w:snapToGrid/>
          <w:szCs w:val="21"/>
          <w:lang w:val="en-GB"/>
        </w:rPr>
        <w:tab/>
      </w:r>
      <w:r w:rsidRPr="00FD7181">
        <w:rPr>
          <w:snapToGrid/>
          <w:szCs w:val="21"/>
          <w:lang w:val="en-GB"/>
        </w:rPr>
        <w:t>在最近的一起案件中</w:t>
      </w:r>
      <w:r w:rsidR="00FD7181" w:rsidRPr="00FD7181">
        <w:rPr>
          <w:snapToGrid/>
          <w:szCs w:val="21"/>
          <w:lang w:val="en-GB"/>
        </w:rPr>
        <w:t>，</w:t>
      </w:r>
      <w:r w:rsidRPr="00FD7181">
        <w:rPr>
          <w:snapToGrid/>
          <w:szCs w:val="21"/>
          <w:lang w:val="en-GB"/>
        </w:rPr>
        <w:t>特拉维夫区法院作为行政法院强调了国家为残疾儿童提供免费教育的义务范围。申诉人对教育部一条内部指令提出上诉</w:t>
      </w:r>
      <w:r w:rsidR="00FD7181" w:rsidRPr="00FD7181">
        <w:rPr>
          <w:snapToGrid/>
          <w:szCs w:val="21"/>
          <w:lang w:val="en-GB"/>
        </w:rPr>
        <w:t>，</w:t>
      </w:r>
      <w:r w:rsidRPr="00FD7181">
        <w:rPr>
          <w:snapToGrid/>
          <w:szCs w:val="21"/>
          <w:lang w:val="en-GB"/>
        </w:rPr>
        <w:t>这条指令规定</w:t>
      </w:r>
      <w:r w:rsidR="00FD7181" w:rsidRPr="00FD7181">
        <w:rPr>
          <w:snapToGrid/>
          <w:szCs w:val="21"/>
          <w:lang w:val="en-GB"/>
        </w:rPr>
        <w:t>，</w:t>
      </w:r>
      <w:r w:rsidRPr="00FD7181">
        <w:rPr>
          <w:snapToGrid/>
          <w:szCs w:val="21"/>
          <w:lang w:val="en-GB"/>
        </w:rPr>
        <w:t>自</w:t>
      </w:r>
      <w:r w:rsidRPr="00FD7181">
        <w:rPr>
          <w:snapToGrid/>
          <w:szCs w:val="21"/>
          <w:lang w:val="en-GB"/>
        </w:rPr>
        <w:t>2007</w:t>
      </w:r>
      <w:r w:rsidR="00FD7181" w:rsidRPr="00FD7181">
        <w:rPr>
          <w:snapToGrid/>
          <w:szCs w:val="21"/>
          <w:lang w:val="en-GB"/>
        </w:rPr>
        <w:t>/</w:t>
      </w:r>
      <w:r w:rsidRPr="00FD7181">
        <w:rPr>
          <w:snapToGrid/>
          <w:szCs w:val="21"/>
          <w:lang w:val="en-GB"/>
        </w:rPr>
        <w:t>2008</w:t>
      </w:r>
      <w:r w:rsidRPr="00FD7181">
        <w:rPr>
          <w:snapToGrid/>
          <w:szCs w:val="21"/>
          <w:lang w:val="en-GB"/>
        </w:rPr>
        <w:t>学年起</w:t>
      </w:r>
      <w:r w:rsidR="00FD7181" w:rsidRPr="00FD7181">
        <w:rPr>
          <w:snapToGrid/>
          <w:szCs w:val="21"/>
          <w:lang w:val="en-GB"/>
        </w:rPr>
        <w:t>，</w:t>
      </w:r>
      <w:r w:rsidRPr="00FD7181">
        <w:rPr>
          <w:snapToGrid/>
          <w:szCs w:val="21"/>
          <w:lang w:val="en-GB"/>
        </w:rPr>
        <w:t>特殊教育学校的校长可以为特殊教育班级配备援助助教</w:t>
      </w:r>
      <w:r w:rsidR="00FD7181" w:rsidRPr="00FD7181">
        <w:rPr>
          <w:snapToGrid/>
          <w:szCs w:val="21"/>
          <w:lang w:val="en-GB"/>
        </w:rPr>
        <w:t>，</w:t>
      </w:r>
      <w:r w:rsidRPr="00FD7181">
        <w:rPr>
          <w:snapToGrid/>
          <w:szCs w:val="21"/>
          <w:lang w:val="en-GB"/>
        </w:rPr>
        <w:t>但是他们不会</w:t>
      </w:r>
      <w:r w:rsidRPr="005330BB">
        <w:rPr>
          <w:snapToGrid/>
          <w:lang w:val="en-GB"/>
        </w:rPr>
        <w:t>授权</w:t>
      </w:r>
      <w:r w:rsidRPr="00FD7181">
        <w:rPr>
          <w:snapToGrid/>
          <w:szCs w:val="21"/>
          <w:lang w:val="en-GB"/>
        </w:rPr>
        <w:t>私人助理。申诉人声称</w:t>
      </w:r>
      <w:r w:rsidR="00FD7181" w:rsidRPr="00FD7181">
        <w:rPr>
          <w:snapToGrid/>
          <w:szCs w:val="21"/>
          <w:lang w:val="en-GB"/>
        </w:rPr>
        <w:t>，</w:t>
      </w:r>
      <w:r w:rsidRPr="00FD7181">
        <w:rPr>
          <w:snapToGrid/>
          <w:szCs w:val="21"/>
          <w:lang w:val="en-GB"/>
        </w:rPr>
        <w:t>该指令违反了《特殊教育法》中规定的残疾儿童获得免费教育的权利。</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法院裁定</w:t>
      </w:r>
      <w:r w:rsidR="00FD7181" w:rsidRPr="00FD7181">
        <w:rPr>
          <w:snapToGrid/>
          <w:szCs w:val="21"/>
          <w:lang w:val="en-GB"/>
        </w:rPr>
        <w:t>，</w:t>
      </w:r>
      <w:r w:rsidRPr="00FD7181">
        <w:rPr>
          <w:snapToGrid/>
          <w:szCs w:val="21"/>
          <w:lang w:val="en-GB"/>
        </w:rPr>
        <w:t>根据《特殊教育法》</w:t>
      </w:r>
      <w:r w:rsidR="00FD7181" w:rsidRPr="00FD7181">
        <w:rPr>
          <w:snapToGrid/>
          <w:szCs w:val="21"/>
          <w:lang w:val="en-GB"/>
        </w:rPr>
        <w:t>，</w:t>
      </w:r>
      <w:r w:rsidRPr="00FD7181">
        <w:rPr>
          <w:snapToGrid/>
          <w:szCs w:val="21"/>
          <w:lang w:val="en-GB"/>
        </w:rPr>
        <w:t>国家须履行大量义务</w:t>
      </w:r>
      <w:r w:rsidR="00FD7181" w:rsidRPr="00FD7181">
        <w:rPr>
          <w:snapToGrid/>
          <w:szCs w:val="21"/>
          <w:lang w:val="en-GB"/>
        </w:rPr>
        <w:t>，</w:t>
      </w:r>
      <w:r w:rsidRPr="00FD7181">
        <w:rPr>
          <w:snapToGrid/>
          <w:szCs w:val="21"/>
          <w:lang w:val="en-GB"/>
        </w:rPr>
        <w:t>为残疾儿童提供免费教育</w:t>
      </w:r>
      <w:r w:rsidR="00FD7181"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即便孩子进入特殊教育体制中</w:t>
      </w:r>
      <w:r w:rsidR="00FD7181" w:rsidRPr="00FD7181">
        <w:rPr>
          <w:snapToGrid/>
          <w:szCs w:val="21"/>
          <w:lang w:val="en-GB"/>
        </w:rPr>
        <w:t>，</w:t>
      </w:r>
      <w:r w:rsidRPr="00FD7181">
        <w:rPr>
          <w:snapToGrid/>
          <w:szCs w:val="21"/>
          <w:lang w:val="en-GB"/>
        </w:rPr>
        <w:t>国家也不能摆脱该项义务。一项指令若否定一个人或一群人</w:t>
      </w:r>
      <w:r w:rsidR="00FD7181" w:rsidRPr="00FD7181">
        <w:rPr>
          <w:snapToGrid/>
          <w:szCs w:val="21"/>
          <w:lang w:val="en-GB"/>
        </w:rPr>
        <w:t>，</w:t>
      </w:r>
      <w:r w:rsidRPr="00FD7181">
        <w:rPr>
          <w:snapToGrid/>
          <w:szCs w:val="21"/>
          <w:lang w:val="en-GB"/>
        </w:rPr>
        <w:t>例如需要私人协助的人</w:t>
      </w:r>
      <w:r w:rsidR="00FD7181" w:rsidRPr="00FD7181">
        <w:rPr>
          <w:snapToGrid/>
          <w:szCs w:val="21"/>
          <w:lang w:val="en-GB"/>
        </w:rPr>
        <w:t>，</w:t>
      </w:r>
      <w:r w:rsidRPr="00FD7181">
        <w:rPr>
          <w:snapToGrid/>
          <w:szCs w:val="21"/>
          <w:lang w:val="en-GB"/>
        </w:rPr>
        <w:t>实现其基本受教育权利的能力</w:t>
      </w:r>
      <w:r w:rsidR="00FD7181" w:rsidRPr="00FD7181">
        <w:rPr>
          <w:snapToGrid/>
          <w:szCs w:val="21"/>
          <w:lang w:val="en-GB"/>
        </w:rPr>
        <w:t>，</w:t>
      </w:r>
      <w:r w:rsidRPr="00FD7181">
        <w:rPr>
          <w:snapToGrid/>
          <w:szCs w:val="21"/>
          <w:lang w:val="en-GB"/>
        </w:rPr>
        <w:t>那么该项指令便违反了上述义务。法院认为</w:t>
      </w:r>
      <w:r w:rsidR="00FD7181" w:rsidRPr="00FD7181">
        <w:rPr>
          <w:snapToGrid/>
          <w:szCs w:val="21"/>
          <w:lang w:val="en-GB"/>
        </w:rPr>
        <w:t>，</w:t>
      </w:r>
      <w:r w:rsidRPr="00FD7181">
        <w:rPr>
          <w:snapToGrid/>
          <w:szCs w:val="21"/>
          <w:lang w:val="en-GB"/>
        </w:rPr>
        <w:t>教育部在制定政策的时候将个人情况考虑在内十分重要。如果在处理特殊案例时允许违规行为存在</w:t>
      </w:r>
      <w:r w:rsidR="00FD7181" w:rsidRPr="00FD7181">
        <w:rPr>
          <w:snapToGrid/>
          <w:szCs w:val="21"/>
          <w:lang w:val="en-GB"/>
        </w:rPr>
        <w:t>，</w:t>
      </w:r>
      <w:r w:rsidRPr="00FD7181">
        <w:rPr>
          <w:snapToGrid/>
          <w:szCs w:val="21"/>
          <w:lang w:val="en-GB"/>
        </w:rPr>
        <w:t>那么选用严格的法规框架应是无效的</w:t>
      </w:r>
      <w:r w:rsidR="00FD7181" w:rsidRPr="00FD7181">
        <w:rPr>
          <w:snapToGrid/>
          <w:szCs w:val="21"/>
          <w:lang w:val="en-GB"/>
        </w:rPr>
        <w:t>，</w:t>
      </w:r>
      <w:r w:rsidRPr="00FD7181">
        <w:rPr>
          <w:snapToGrid/>
          <w:szCs w:val="21"/>
          <w:lang w:val="en-GB"/>
        </w:rPr>
        <w:t>因为这有可能违犯儿童接受特殊教育的基本权利。法院进一步裁定</w:t>
      </w:r>
      <w:r w:rsidR="00FD7181" w:rsidRPr="00FD7181">
        <w:rPr>
          <w:snapToGrid/>
          <w:szCs w:val="21"/>
          <w:lang w:val="en-GB"/>
        </w:rPr>
        <w:t>，</w:t>
      </w:r>
      <w:r w:rsidRPr="00FD7181">
        <w:rPr>
          <w:snapToGrid/>
          <w:szCs w:val="21"/>
          <w:lang w:val="en-GB"/>
        </w:rPr>
        <w:t>教育部禁止在特殊教育系统中授权私人助理的指令是无效的</w:t>
      </w:r>
      <w:r w:rsidR="00FD7181" w:rsidRPr="00FD7181">
        <w:rPr>
          <w:snapToGrid/>
          <w:szCs w:val="21"/>
          <w:lang w:val="en-GB"/>
        </w:rPr>
        <w:t>，</w:t>
      </w:r>
      <w:r w:rsidRPr="00FD7181">
        <w:rPr>
          <w:snapToGrid/>
          <w:szCs w:val="21"/>
          <w:lang w:val="en-GB"/>
        </w:rPr>
        <w:t>应进行修改</w:t>
      </w:r>
      <w:r w:rsidR="00FD7181" w:rsidRPr="00FD7181">
        <w:rPr>
          <w:snapToGrid/>
          <w:szCs w:val="21"/>
          <w:lang w:val="en-GB"/>
        </w:rPr>
        <w:t>，</w:t>
      </w:r>
      <w:r w:rsidRPr="00FD7181">
        <w:rPr>
          <w:snapToGrid/>
          <w:szCs w:val="21"/>
          <w:lang w:val="en-GB"/>
        </w:rPr>
        <w:t>允许残疾学生在特殊情况下合理使用私人助理</w:t>
      </w:r>
      <w:r w:rsidR="00FD7181" w:rsidRPr="00FD7181">
        <w:rPr>
          <w:snapToGrid/>
          <w:szCs w:val="21"/>
          <w:lang w:val="en-GB"/>
        </w:rPr>
        <w:t>(</w:t>
      </w:r>
      <w:r w:rsidRPr="00FD7181">
        <w:rPr>
          <w:rFonts w:eastAsia="KaiTi_GB2312"/>
          <w:snapToGrid/>
          <w:szCs w:val="21"/>
          <w:lang w:val="en-GB"/>
        </w:rPr>
        <w:t>Ad.P 1214</w:t>
      </w:r>
      <w:r w:rsidR="00FD7181" w:rsidRPr="00FD7181">
        <w:rPr>
          <w:rFonts w:eastAsia="KaiTi_GB2312"/>
          <w:snapToGrid/>
          <w:szCs w:val="21"/>
          <w:lang w:val="en-GB"/>
        </w:rPr>
        <w:t>/</w:t>
      </w:r>
      <w:r w:rsidRPr="00FD7181">
        <w:rPr>
          <w:rFonts w:eastAsia="KaiTi_GB2312"/>
          <w:snapToGrid/>
          <w:szCs w:val="21"/>
          <w:lang w:val="en-GB"/>
        </w:rPr>
        <w:t>0</w:t>
      </w:r>
      <w:r w:rsidR="00FD7181" w:rsidRPr="00FD7181">
        <w:rPr>
          <w:rFonts w:eastAsia="KaiTi_GB2312"/>
          <w:snapToGrid/>
          <w:szCs w:val="21"/>
          <w:lang w:val="en-GB"/>
        </w:rPr>
        <w:t>8,</w:t>
      </w:r>
      <w:r w:rsidRPr="00FD7181">
        <w:rPr>
          <w:rFonts w:eastAsia="KaiTi_GB2312"/>
          <w:snapToGrid/>
          <w:szCs w:val="21"/>
          <w:lang w:val="en-GB"/>
        </w:rPr>
        <w:t>Orel</w:t>
      </w:r>
      <w:r w:rsidR="00FD7181" w:rsidRPr="00FD7181">
        <w:rPr>
          <w:rFonts w:eastAsia="KaiTi_GB2312"/>
          <w:snapToGrid/>
          <w:szCs w:val="21"/>
          <w:lang w:val="en-GB"/>
        </w:rPr>
        <w:t>(</w:t>
      </w:r>
      <w:r w:rsidRPr="00FD7181">
        <w:rPr>
          <w:rFonts w:eastAsia="KaiTi_GB2312"/>
          <w:snapToGrid/>
          <w:szCs w:val="21"/>
          <w:lang w:val="en-GB"/>
        </w:rPr>
        <w:t>未成年</w:t>
      </w:r>
      <w:r w:rsidR="00FD7181" w:rsidRPr="00FD7181">
        <w:rPr>
          <w:rFonts w:eastAsia="KaiTi_GB2312"/>
          <w:snapToGrid/>
          <w:szCs w:val="21"/>
          <w:lang w:val="en-GB"/>
        </w:rPr>
        <w:t>)</w:t>
      </w:r>
      <w:r w:rsidRPr="00FD7181">
        <w:rPr>
          <w:rFonts w:eastAsia="KaiTi_GB2312"/>
          <w:snapToGrid/>
          <w:szCs w:val="21"/>
          <w:lang w:val="en-GB"/>
        </w:rPr>
        <w:t>等人诉教育部案</w:t>
      </w:r>
      <w:r w:rsidR="00FD7181" w:rsidRPr="00FD7181">
        <w:rPr>
          <w:rFonts w:eastAsia="KaiTi_GB2312"/>
          <w:snapToGrid/>
          <w:szCs w:val="21"/>
          <w:lang w:val="en-GB"/>
        </w:rPr>
        <w:t>(</w:t>
      </w:r>
      <w:smartTag w:uri="urn:schemas-microsoft-com:office:smarttags" w:element="chsdate">
        <w:smartTagPr>
          <w:attr w:name="IsROCDate" w:val="False"/>
          <w:attr w:name="IsLunarDate" w:val="False"/>
          <w:attr w:name="Day" w:val="7"/>
          <w:attr w:name="Month" w:val="9"/>
          <w:attr w:name="Year" w:val="2008"/>
        </w:smartTagPr>
        <w:r w:rsidRPr="00FD7181">
          <w:rPr>
            <w:rFonts w:eastAsia="KaiTi_GB2312"/>
            <w:snapToGrid/>
            <w:szCs w:val="21"/>
            <w:lang w:val="en-GB"/>
          </w:rPr>
          <w:t>2008</w:t>
        </w:r>
        <w:r w:rsidRPr="00FD7181">
          <w:rPr>
            <w:rFonts w:eastAsia="KaiTi_GB2312"/>
            <w:snapToGrid/>
            <w:szCs w:val="21"/>
            <w:lang w:val="en-GB"/>
          </w:rPr>
          <w:t>年</w:t>
        </w:r>
        <w:r w:rsidRPr="00FD7181">
          <w:rPr>
            <w:rFonts w:eastAsia="KaiTi_GB2312"/>
            <w:snapToGrid/>
            <w:szCs w:val="21"/>
            <w:lang w:val="en-GB"/>
          </w:rPr>
          <w:t>9</w:t>
        </w:r>
        <w:r w:rsidRPr="00FD7181">
          <w:rPr>
            <w:rFonts w:eastAsia="KaiTi_GB2312"/>
            <w:snapToGrid/>
            <w:szCs w:val="21"/>
            <w:lang w:val="en-GB"/>
          </w:rPr>
          <w:t>月</w:t>
        </w:r>
        <w:r w:rsidRPr="00FD7181">
          <w:rPr>
            <w:rFonts w:eastAsia="KaiTi_GB2312"/>
            <w:snapToGrid/>
            <w:szCs w:val="21"/>
            <w:lang w:val="en-GB"/>
          </w:rPr>
          <w:t>7</w:t>
        </w:r>
        <w:r w:rsidRPr="00FD7181">
          <w:rPr>
            <w:rFonts w:eastAsia="KaiTi_GB2312"/>
            <w:snapToGrid/>
            <w:szCs w:val="21"/>
            <w:lang w:val="en-GB"/>
          </w:rPr>
          <w:t>日</w:t>
        </w:r>
      </w:smartTag>
      <w:r w:rsidR="00FD7181" w:rsidRPr="00FD7181">
        <w:rPr>
          <w:rFonts w:eastAsia="KaiTi_GB2312"/>
          <w:snapToGrid/>
          <w:szCs w:val="21"/>
          <w:lang w:val="en-GB"/>
        </w:rPr>
        <w:t>)</w:t>
      </w:r>
      <w:r w:rsidR="00FD7181" w:rsidRPr="00FD7181">
        <w:rPr>
          <w:snapToGrid/>
          <w:szCs w:val="21"/>
          <w:lang w:val="en-GB"/>
        </w:rPr>
        <w:t>)</w:t>
      </w:r>
      <w:r w:rsidRPr="00FD7181">
        <w:rPr>
          <w:snapToGrid/>
          <w:szCs w:val="21"/>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1.</w:t>
      </w:r>
      <w:r w:rsidRPr="00FD7181">
        <w:rPr>
          <w:snapToGrid/>
          <w:szCs w:val="21"/>
          <w:lang w:val="en-GB"/>
        </w:rPr>
        <w:tab/>
        <w:t>2007</w:t>
      </w:r>
      <w:r w:rsidRPr="00FD7181">
        <w:rPr>
          <w:snapToGrid/>
          <w:szCs w:val="21"/>
          <w:lang w:val="en-GB"/>
        </w:rPr>
        <w:t>年</w:t>
      </w:r>
      <w:r w:rsidRPr="00FD7181">
        <w:rPr>
          <w:snapToGrid/>
          <w:szCs w:val="21"/>
          <w:lang w:val="en-GB"/>
        </w:rPr>
        <w:t>9</w:t>
      </w:r>
      <w:r w:rsidRPr="00FD7181">
        <w:rPr>
          <w:snapToGrid/>
          <w:szCs w:val="21"/>
          <w:lang w:val="en-GB"/>
        </w:rPr>
        <w:t>月</w:t>
      </w:r>
      <w:r w:rsidR="00FD7181" w:rsidRPr="00FD7181">
        <w:rPr>
          <w:snapToGrid/>
          <w:szCs w:val="21"/>
          <w:lang w:val="en-GB"/>
        </w:rPr>
        <w:t>，</w:t>
      </w:r>
      <w:r w:rsidRPr="00FD7181">
        <w:rPr>
          <w:snapToGrid/>
          <w:szCs w:val="21"/>
          <w:lang w:val="en-GB"/>
        </w:rPr>
        <w:t>教育部成立了一个公共委员会</w:t>
      </w:r>
      <w:r w:rsidR="00FD7181" w:rsidRPr="00FD7181">
        <w:rPr>
          <w:snapToGrid/>
          <w:szCs w:val="21"/>
          <w:lang w:val="en-GB"/>
        </w:rPr>
        <w:t>，</w:t>
      </w:r>
      <w:r w:rsidRPr="00FD7181">
        <w:rPr>
          <w:snapToGrid/>
          <w:szCs w:val="21"/>
          <w:lang w:val="en-GB"/>
        </w:rPr>
        <w:t>由最高法院前法官</w:t>
      </w:r>
      <w:r w:rsidRPr="00FD7181">
        <w:rPr>
          <w:snapToGrid/>
          <w:szCs w:val="21"/>
          <w:lang w:val="en-GB"/>
        </w:rPr>
        <w:t>Dalia Dorner</w:t>
      </w:r>
      <w:r w:rsidRPr="00FD7181">
        <w:rPr>
          <w:snapToGrid/>
          <w:szCs w:val="21"/>
          <w:lang w:val="en-GB"/>
        </w:rPr>
        <w:t>领导</w:t>
      </w:r>
      <w:r w:rsidR="00FD7181" w:rsidRPr="00FD7181">
        <w:rPr>
          <w:snapToGrid/>
          <w:szCs w:val="21"/>
          <w:lang w:val="en-GB"/>
        </w:rPr>
        <w:t>，</w:t>
      </w:r>
      <w:r w:rsidRPr="00FD7181">
        <w:rPr>
          <w:snapToGrid/>
          <w:szCs w:val="21"/>
          <w:lang w:val="en-GB"/>
        </w:rPr>
        <w:t>负责审查以色列的特殊教育学校体制。近来正在运作的</w:t>
      </w:r>
      <w:r w:rsidRPr="00FD7181">
        <w:rPr>
          <w:snapToGrid/>
          <w:szCs w:val="21"/>
          <w:lang w:val="en-GB"/>
        </w:rPr>
        <w:t>Dorner</w:t>
      </w:r>
      <w:r w:rsidRPr="00FD7181">
        <w:rPr>
          <w:snapToGrid/>
          <w:szCs w:val="21"/>
          <w:lang w:val="en-GB"/>
        </w:rPr>
        <w:t>委员会的成立旨在审查教育部针对特殊需要儿童制定的政策</w:t>
      </w:r>
      <w:r w:rsidR="00FD7181" w:rsidRPr="00FD7181">
        <w:rPr>
          <w:snapToGrid/>
          <w:szCs w:val="21"/>
          <w:lang w:val="en-GB"/>
        </w:rPr>
        <w:t>，</w:t>
      </w:r>
      <w:r w:rsidRPr="00FD7181">
        <w:rPr>
          <w:snapToGrid/>
          <w:szCs w:val="21"/>
          <w:lang w:val="en-GB"/>
        </w:rPr>
        <w:t>审查教育部为治疗这些儿童拨付预算的情况</w:t>
      </w:r>
      <w:r w:rsidR="00FD7181" w:rsidRPr="00FD7181">
        <w:rPr>
          <w:snapToGrid/>
          <w:szCs w:val="21"/>
          <w:lang w:val="en-GB"/>
        </w:rPr>
        <w:t>，</w:t>
      </w:r>
      <w:r w:rsidRPr="00FD7181">
        <w:rPr>
          <w:snapToGrid/>
          <w:szCs w:val="21"/>
          <w:lang w:val="en-GB"/>
        </w:rPr>
        <w:t>并就此方面制定行动计划</w:t>
      </w:r>
      <w:r w:rsidR="00FD7181" w:rsidRPr="00FD7181">
        <w:rPr>
          <w:snapToGrid/>
          <w:szCs w:val="21"/>
          <w:lang w:val="en-GB"/>
        </w:rPr>
        <w:t>，</w:t>
      </w:r>
      <w:r w:rsidRPr="00FD7181">
        <w:rPr>
          <w:snapToGrid/>
          <w:szCs w:val="21"/>
          <w:lang w:val="en-GB"/>
        </w:rPr>
        <w:t>列出优先事项清单</w:t>
      </w:r>
      <w:r w:rsidR="00FD7181" w:rsidRPr="00FD7181">
        <w:rPr>
          <w:snapToGrid/>
          <w:szCs w:val="21"/>
          <w:lang w:val="en-GB"/>
        </w:rPr>
        <w:t>，</w:t>
      </w:r>
      <w:r w:rsidRPr="00FD7181">
        <w:rPr>
          <w:snapToGrid/>
          <w:szCs w:val="21"/>
          <w:lang w:val="en-GB"/>
        </w:rPr>
        <w:t>同时考虑到教育部预算方面的限制。</w:t>
      </w:r>
    </w:p>
    <w:p w:rsidR="007C63EF" w:rsidRPr="00FD7181" w:rsidRDefault="007C63EF" w:rsidP="00724BFE">
      <w:pPr>
        <w:pStyle w:val="H4GC"/>
        <w:rPr>
          <w:snapToGrid/>
          <w:szCs w:val="21"/>
          <w:lang w:val="en-GB"/>
        </w:rPr>
      </w:pPr>
      <w:r w:rsidRPr="00FD7181">
        <w:rPr>
          <w:snapToGrid/>
          <w:szCs w:val="21"/>
          <w:lang w:val="en-GB"/>
        </w:rPr>
        <w:tab/>
      </w:r>
      <w:r w:rsidRPr="00FD7181">
        <w:rPr>
          <w:snapToGrid/>
          <w:szCs w:val="21"/>
          <w:lang w:val="en-GB"/>
        </w:rPr>
        <w:tab/>
      </w:r>
      <w:bookmarkEnd w:id="28"/>
      <w:r w:rsidRPr="00724BFE">
        <w:rPr>
          <w:snapToGrid/>
          <w:lang w:val="en-GB"/>
        </w:rPr>
        <w:t>阿拉伯人</w:t>
      </w:r>
      <w:r w:rsidRPr="00FD7181">
        <w:rPr>
          <w:snapToGrid/>
          <w:szCs w:val="21"/>
          <w:lang w:val="en-GB"/>
        </w:rPr>
        <w:t>口</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2.</w:t>
      </w:r>
      <w:r w:rsidRPr="00FD7181">
        <w:rPr>
          <w:snapToGrid/>
          <w:szCs w:val="21"/>
          <w:lang w:val="en-GB"/>
        </w:rPr>
        <w:tab/>
      </w:r>
      <w:r w:rsidRPr="00FD7181">
        <w:rPr>
          <w:snapToGrid/>
          <w:szCs w:val="21"/>
          <w:lang w:val="en-GB"/>
        </w:rPr>
        <w:t>自</w:t>
      </w:r>
      <w:r w:rsidRPr="00FD7181">
        <w:rPr>
          <w:snapToGrid/>
          <w:szCs w:val="21"/>
          <w:lang w:val="en-GB"/>
        </w:rPr>
        <w:t>2000</w:t>
      </w:r>
      <w:r w:rsidRPr="00FD7181">
        <w:rPr>
          <w:snapToGrid/>
          <w:szCs w:val="21"/>
          <w:lang w:val="en-GB"/>
        </w:rPr>
        <w:t>年以来</w:t>
      </w:r>
      <w:r w:rsidR="00FD7181" w:rsidRPr="00FD7181">
        <w:rPr>
          <w:snapToGrid/>
          <w:szCs w:val="21"/>
          <w:lang w:val="en-GB"/>
        </w:rPr>
        <w:t>，</w:t>
      </w:r>
      <w:r w:rsidRPr="00FD7181">
        <w:rPr>
          <w:snapToGrid/>
          <w:szCs w:val="21"/>
          <w:lang w:val="en-GB"/>
        </w:rPr>
        <w:t>专门针对阿拉伯人口实施了一项特殊方案。该方案旨在培训教师</w:t>
      </w:r>
      <w:r w:rsidR="00FD7181" w:rsidRPr="00FD7181">
        <w:rPr>
          <w:snapToGrid/>
          <w:szCs w:val="21"/>
          <w:lang w:val="en-GB"/>
        </w:rPr>
        <w:t>；</w:t>
      </w:r>
      <w:r w:rsidRPr="00FD7181">
        <w:rPr>
          <w:snapToGrid/>
          <w:szCs w:val="21"/>
          <w:lang w:val="en-GB"/>
        </w:rPr>
        <w:t>培训硕士生导师</w:t>
      </w:r>
      <w:r w:rsidR="00FD7181" w:rsidRPr="00FD7181">
        <w:rPr>
          <w:snapToGrid/>
          <w:szCs w:val="21"/>
          <w:lang w:val="en-GB"/>
        </w:rPr>
        <w:t>；</w:t>
      </w:r>
      <w:r w:rsidRPr="00FD7181">
        <w:rPr>
          <w:snapToGrid/>
          <w:szCs w:val="21"/>
          <w:lang w:val="en-GB"/>
        </w:rPr>
        <w:t>通过专业手段提高教师水平</w:t>
      </w:r>
      <w:r w:rsidR="00FD7181" w:rsidRPr="00FD7181">
        <w:rPr>
          <w:snapToGrid/>
          <w:szCs w:val="21"/>
          <w:lang w:val="en-GB"/>
        </w:rPr>
        <w:t>；</w:t>
      </w:r>
      <w:r w:rsidRPr="00FD7181">
        <w:rPr>
          <w:snapToGrid/>
          <w:szCs w:val="21"/>
          <w:lang w:val="en-GB"/>
        </w:rPr>
        <w:t>制定方案</w:t>
      </w:r>
      <w:r w:rsidR="00FD7181" w:rsidRPr="00FD7181">
        <w:rPr>
          <w:snapToGrid/>
          <w:szCs w:val="21"/>
          <w:lang w:val="en-GB"/>
        </w:rPr>
        <w:t>，</w:t>
      </w:r>
      <w:r w:rsidRPr="00FD7181">
        <w:rPr>
          <w:snapToGrid/>
          <w:szCs w:val="21"/>
          <w:lang w:val="en-GB"/>
        </w:rPr>
        <w:t>旨在鼓励学生在母语、数学和科学方面取得更好的成绩</w:t>
      </w:r>
      <w:r w:rsidR="00FD7181" w:rsidRPr="00FD7181">
        <w:rPr>
          <w:snapToGrid/>
          <w:szCs w:val="21"/>
          <w:lang w:val="en-GB"/>
        </w:rPr>
        <w:t>；</w:t>
      </w:r>
      <w:r w:rsidRPr="00FD7181">
        <w:rPr>
          <w:snapToGrid/>
          <w:szCs w:val="21"/>
          <w:lang w:val="en-GB"/>
        </w:rPr>
        <w:t>执行有助于增加获得大学录取通知书的合格学生人数的方案</w:t>
      </w:r>
      <w:r w:rsidR="00FD7181" w:rsidRPr="00FD7181">
        <w:rPr>
          <w:snapToGrid/>
          <w:szCs w:val="21"/>
          <w:lang w:val="en-GB"/>
        </w:rPr>
        <w:t>；</w:t>
      </w:r>
      <w:r w:rsidRPr="00FD7181">
        <w:rPr>
          <w:snapToGrid/>
          <w:szCs w:val="21"/>
          <w:lang w:val="en-GB"/>
        </w:rPr>
        <w:t>防止辍学方案</w:t>
      </w:r>
      <w:r w:rsidR="00FD7181" w:rsidRPr="00FD7181">
        <w:rPr>
          <w:snapToGrid/>
          <w:szCs w:val="21"/>
          <w:lang w:val="en-GB"/>
        </w:rPr>
        <w:t>，</w:t>
      </w:r>
      <w:r w:rsidRPr="00FD7181">
        <w:rPr>
          <w:snapToGrid/>
          <w:szCs w:val="21"/>
          <w:lang w:val="en-GB"/>
        </w:rPr>
        <w:t>投资于电脑、器械和实体基础设施</w:t>
      </w:r>
      <w:r w:rsidR="00FD7181" w:rsidRPr="00FD7181">
        <w:rPr>
          <w:snapToGrid/>
          <w:szCs w:val="21"/>
          <w:lang w:val="en-GB"/>
        </w:rPr>
        <w:t>，</w:t>
      </w:r>
      <w:r w:rsidRPr="00FD7181">
        <w:rPr>
          <w:snapToGrid/>
          <w:szCs w:val="21"/>
          <w:lang w:val="en-GB"/>
        </w:rPr>
        <w:t>包括高年级技术和科学课程等。本方案成果卓著</w:t>
      </w:r>
      <w:r w:rsidR="00FD7181" w:rsidRPr="00FD7181">
        <w:rPr>
          <w:snapToGrid/>
          <w:szCs w:val="21"/>
          <w:lang w:val="en-GB"/>
        </w:rPr>
        <w:t>：</w:t>
      </w:r>
      <w:r w:rsidRPr="00FD7181">
        <w:rPr>
          <w:snapToGrid/>
          <w:szCs w:val="21"/>
          <w:lang w:val="en-GB"/>
        </w:rPr>
        <w:t>学生在国家考试中取得的成绩逐年升高</w:t>
      </w:r>
      <w:r w:rsidR="00FD7181" w:rsidRPr="00FD7181">
        <w:rPr>
          <w:snapToGrid/>
          <w:szCs w:val="21"/>
          <w:lang w:val="en-GB"/>
        </w:rPr>
        <w:t>，</w:t>
      </w:r>
      <w:r w:rsidRPr="00FD7181">
        <w:rPr>
          <w:snapToGrid/>
          <w:szCs w:val="21"/>
          <w:lang w:val="en-GB"/>
        </w:rPr>
        <w:t>中学生在数学和科学领域的成绩差距缩小</w:t>
      </w:r>
      <w:r w:rsidR="00FD7181" w:rsidRPr="00FD7181">
        <w:rPr>
          <w:snapToGrid/>
          <w:szCs w:val="21"/>
          <w:lang w:val="en-GB"/>
        </w:rPr>
        <w:t>，</w:t>
      </w:r>
      <w:r w:rsidRPr="00FD7181">
        <w:rPr>
          <w:snapToGrid/>
          <w:szCs w:val="21"/>
          <w:lang w:val="en-GB"/>
        </w:rPr>
        <w:t>学生数量上升</w:t>
      </w:r>
      <w:r w:rsidR="00FD7181" w:rsidRPr="00FD7181">
        <w:rPr>
          <w:snapToGrid/>
          <w:szCs w:val="21"/>
          <w:lang w:val="en-GB"/>
        </w:rPr>
        <w:t>，</w:t>
      </w:r>
      <w:r w:rsidRPr="00FD7181">
        <w:rPr>
          <w:snapToGrid/>
          <w:szCs w:val="21"/>
          <w:lang w:val="en-GB"/>
        </w:rPr>
        <w:t>辍学人数减少</w:t>
      </w:r>
      <w:r w:rsidR="00FD7181" w:rsidRPr="00FD7181">
        <w:rPr>
          <w:snapToGrid/>
          <w:szCs w:val="21"/>
          <w:lang w:val="en-GB"/>
        </w:rPr>
        <w:t>，</w:t>
      </w:r>
      <w:r w:rsidRPr="00FD7181">
        <w:rPr>
          <w:snapToGrid/>
          <w:szCs w:val="21"/>
          <w:lang w:val="en-GB"/>
        </w:rPr>
        <w:t>有资格获得大学录取通知书的学生人数增加</w:t>
      </w:r>
      <w:r w:rsidR="00FD7181" w:rsidRPr="00FD7181">
        <w:rPr>
          <w:snapToGrid/>
          <w:szCs w:val="21"/>
          <w:lang w:val="en-GB"/>
        </w:rPr>
        <w:t>，</w:t>
      </w:r>
      <w:r w:rsidRPr="00FD7181">
        <w:rPr>
          <w:snapToGrid/>
          <w:szCs w:val="21"/>
          <w:lang w:val="en-GB"/>
        </w:rPr>
        <w:t>女生对教育和学校的态度有所转变</w:t>
      </w:r>
      <w:r w:rsidR="00FD7181" w:rsidRPr="00FD7181">
        <w:rPr>
          <w:snapToGrid/>
          <w:szCs w:val="21"/>
          <w:lang w:val="en-GB"/>
        </w:rPr>
        <w:t>，</w:t>
      </w:r>
      <w:r w:rsidRPr="00FD7181">
        <w:rPr>
          <w:snapToGrid/>
          <w:szCs w:val="21"/>
          <w:lang w:val="en-GB"/>
        </w:rPr>
        <w:t>参加科技竞赛的学生人数迅速增长。</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3.</w:t>
      </w:r>
      <w:r w:rsidRPr="00FD7181">
        <w:rPr>
          <w:snapToGrid/>
          <w:szCs w:val="21"/>
          <w:lang w:val="en-GB"/>
        </w:rPr>
        <w:tab/>
      </w:r>
      <w:r w:rsidRPr="00FD7181">
        <w:rPr>
          <w:snapToGrid/>
          <w:szCs w:val="21"/>
          <w:lang w:val="en-GB"/>
        </w:rPr>
        <w:t>本条款中通篇</w:t>
      </w:r>
      <w:r w:rsidRPr="005330BB">
        <w:rPr>
          <w:snapToGrid/>
          <w:lang w:val="en-GB"/>
        </w:rPr>
        <w:t>提供</w:t>
      </w:r>
      <w:r w:rsidRPr="00FD7181">
        <w:rPr>
          <w:snapToGrid/>
          <w:szCs w:val="21"/>
          <w:lang w:val="en-GB"/>
        </w:rPr>
        <w:t>了关于阿拉伯人口中学校建设、教职岗位、入学率和毕业率的最新信息。</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4.</w:t>
      </w:r>
      <w:r w:rsidRPr="00FD7181">
        <w:rPr>
          <w:snapToGrid/>
          <w:szCs w:val="21"/>
          <w:lang w:val="en-GB"/>
        </w:rPr>
        <w:tab/>
      </w:r>
      <w:r w:rsidRPr="00FD7181">
        <w:rPr>
          <w:snapToGrid/>
          <w:szCs w:val="21"/>
          <w:lang w:val="en-GB"/>
        </w:rPr>
        <w:t>必须指出的是</w:t>
      </w:r>
      <w:r w:rsidR="00FD7181" w:rsidRPr="00FD7181">
        <w:rPr>
          <w:snapToGrid/>
          <w:szCs w:val="21"/>
          <w:lang w:val="en-GB"/>
        </w:rPr>
        <w:t>，</w:t>
      </w:r>
      <w:smartTag w:uri="urn:schemas-microsoft-com:office:smarttags" w:element="chsdate">
        <w:smartTagPr>
          <w:attr w:name="IsROCDate" w:val="False"/>
          <w:attr w:name="IsLunarDate" w:val="False"/>
          <w:attr w:name="Day" w:val="23"/>
          <w:attr w:name="Month" w:val="11"/>
          <w:attr w:name="Year" w:val="2008"/>
        </w:smartTagPr>
        <w:r w:rsidRPr="00FD7181">
          <w:rPr>
            <w:snapToGrid/>
            <w:szCs w:val="21"/>
            <w:lang w:val="en-GB"/>
          </w:rPr>
          <w:t>2008</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23</w:t>
        </w:r>
        <w:r w:rsidRPr="00FD7181">
          <w:rPr>
            <w:snapToGrid/>
            <w:szCs w:val="21"/>
            <w:lang w:val="en-GB"/>
          </w:rPr>
          <w:t>日</w:t>
        </w:r>
      </w:smartTag>
      <w:r w:rsidR="00FD7181" w:rsidRPr="00FD7181">
        <w:rPr>
          <w:snapToGrid/>
          <w:szCs w:val="21"/>
          <w:lang w:val="en-GB"/>
        </w:rPr>
        <w:t>，</w:t>
      </w:r>
      <w:r w:rsidRPr="00FD7181">
        <w:rPr>
          <w:snapToGrid/>
          <w:szCs w:val="21"/>
          <w:lang w:val="en-GB"/>
        </w:rPr>
        <w:t>高等教育委员会任用委员会授予</w:t>
      </w:r>
      <w:r w:rsidRPr="00FD7181">
        <w:rPr>
          <w:snapToGrid/>
          <w:szCs w:val="21"/>
          <w:lang w:val="en-GB"/>
        </w:rPr>
        <w:t>Haula Abu-Bakar</w:t>
      </w:r>
      <w:r w:rsidR="00FD7181" w:rsidRPr="00FD7181">
        <w:rPr>
          <w:snapToGrid/>
          <w:szCs w:val="21"/>
          <w:lang w:val="en-GB"/>
        </w:rPr>
        <w:t>(</w:t>
      </w:r>
      <w:r w:rsidRPr="00FD7181">
        <w:rPr>
          <w:snapToGrid/>
          <w:szCs w:val="21"/>
          <w:lang w:val="en-GB"/>
        </w:rPr>
        <w:t>一名在以色列河谷学院任教的讲师</w:t>
      </w:r>
      <w:r w:rsidR="00FD7181" w:rsidRPr="00FD7181">
        <w:rPr>
          <w:snapToGrid/>
          <w:szCs w:val="21"/>
          <w:lang w:val="en-GB"/>
        </w:rPr>
        <w:t>)</w:t>
      </w:r>
      <w:r w:rsidRPr="00FD7181">
        <w:rPr>
          <w:snapToGrid/>
          <w:szCs w:val="21"/>
          <w:lang w:val="en-GB"/>
        </w:rPr>
        <w:t>教授职称</w:t>
      </w:r>
      <w:r w:rsidR="00FD7181" w:rsidRPr="00FD7181">
        <w:rPr>
          <w:snapToGrid/>
          <w:szCs w:val="21"/>
          <w:lang w:val="en-GB"/>
        </w:rPr>
        <w:t>，</w:t>
      </w:r>
      <w:r w:rsidRPr="00FD7181">
        <w:rPr>
          <w:snapToGrid/>
          <w:szCs w:val="21"/>
          <w:lang w:val="en-GB"/>
        </w:rPr>
        <w:t>使她成为以色列有史以来第一位阿拉伯籍女教授。</w:t>
      </w:r>
    </w:p>
    <w:p w:rsidR="007C63EF" w:rsidRPr="00FD7181" w:rsidRDefault="007C63EF" w:rsidP="00724BFE">
      <w:pPr>
        <w:pStyle w:val="H4GC"/>
        <w:rPr>
          <w:snapToGrid/>
          <w:szCs w:val="21"/>
          <w:lang w:val="en-GB"/>
        </w:rPr>
      </w:pPr>
      <w:r w:rsidRPr="00FD7181">
        <w:rPr>
          <w:i/>
          <w:snapToGrid/>
          <w:szCs w:val="21"/>
          <w:lang w:val="en-GB"/>
        </w:rPr>
        <w:tab/>
      </w:r>
      <w:r w:rsidRPr="00FD7181">
        <w:rPr>
          <w:i/>
          <w:snapToGrid/>
          <w:szCs w:val="21"/>
          <w:lang w:val="en-GB"/>
        </w:rPr>
        <w:tab/>
      </w:r>
      <w:r w:rsidRPr="00FD7181">
        <w:rPr>
          <w:snapToGrid/>
          <w:szCs w:val="21"/>
          <w:lang w:val="en-GB"/>
        </w:rPr>
        <w:t>贝都因人口</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5.</w:t>
      </w:r>
      <w:r w:rsidRPr="00FD7181">
        <w:rPr>
          <w:snapToGrid/>
          <w:szCs w:val="21"/>
          <w:lang w:val="en-GB"/>
        </w:rPr>
        <w:tab/>
      </w:r>
      <w:r w:rsidRPr="00FD7181">
        <w:rPr>
          <w:snapToGrid/>
          <w:szCs w:val="21"/>
          <w:lang w:val="en-GB"/>
        </w:rPr>
        <w:t>按照多年计划</w:t>
      </w:r>
      <w:r w:rsidR="00FD7181" w:rsidRPr="00FD7181">
        <w:rPr>
          <w:snapToGrid/>
          <w:szCs w:val="21"/>
          <w:lang w:val="en-GB"/>
        </w:rPr>
        <w:t>，</w:t>
      </w:r>
      <w:r w:rsidRPr="00FD7181">
        <w:rPr>
          <w:snapToGrid/>
          <w:szCs w:val="21"/>
          <w:lang w:val="en-GB"/>
        </w:rPr>
        <w:t>为在南部和北部的贝多因住区都新建教育机构拨付预算。教育部的规划中包含在贝多因聚居区推进教育框架</w:t>
      </w:r>
      <w:r w:rsidR="00FD7181" w:rsidRPr="00FD7181">
        <w:rPr>
          <w:snapToGrid/>
          <w:szCs w:val="21"/>
          <w:lang w:val="en-GB"/>
        </w:rPr>
        <w:t>，</w:t>
      </w:r>
      <w:r w:rsidRPr="00FD7181">
        <w:rPr>
          <w:snapToGrid/>
          <w:szCs w:val="21"/>
          <w:lang w:val="en-GB"/>
        </w:rPr>
        <w:t>资金将用于建立和升级科学和计算机实验室。教学顾问就编制学校的工作计划问题为各校校长提供帮助</w:t>
      </w:r>
      <w:r w:rsidR="00FD7181" w:rsidRPr="00FD7181">
        <w:rPr>
          <w:snapToGrid/>
          <w:szCs w:val="21"/>
          <w:lang w:val="en-GB"/>
        </w:rPr>
        <w:t>，</w:t>
      </w:r>
      <w:r w:rsidRPr="00FD7181">
        <w:rPr>
          <w:snapToGrid/>
          <w:szCs w:val="21"/>
          <w:lang w:val="en-GB"/>
        </w:rPr>
        <w:t>为所有年级需要补课的学生提供课时费用</w:t>
      </w:r>
      <w:r w:rsidR="00FD7181" w:rsidRPr="00FD7181">
        <w:rPr>
          <w:snapToGrid/>
          <w:szCs w:val="21"/>
          <w:lang w:val="en-GB"/>
        </w:rPr>
        <w:t>，</w:t>
      </w:r>
      <w:r w:rsidRPr="00FD7181">
        <w:rPr>
          <w:snapToGrid/>
          <w:szCs w:val="21"/>
          <w:lang w:val="en-GB"/>
        </w:rPr>
        <w:t>以缩小教学差距</w:t>
      </w:r>
      <w:r w:rsidR="00FD7181" w:rsidRPr="00FD7181">
        <w:rPr>
          <w:snapToGrid/>
          <w:szCs w:val="21"/>
          <w:lang w:val="en-GB"/>
        </w:rPr>
        <w:t>，</w:t>
      </w:r>
      <w:r w:rsidRPr="00FD7181">
        <w:rPr>
          <w:snapToGrid/>
          <w:szCs w:val="21"/>
          <w:lang w:val="en-GB"/>
        </w:rPr>
        <w:t>包括提高获得大学录取通知书的合格率。</w:t>
      </w:r>
    </w:p>
    <w:p w:rsidR="007C63EF" w:rsidRPr="005330BB" w:rsidRDefault="007C63EF" w:rsidP="005330BB">
      <w:pPr>
        <w:pStyle w:val="SingleTxtGC"/>
        <w:tabs>
          <w:tab w:val="clear" w:pos="1565"/>
          <w:tab w:val="clear" w:pos="1996"/>
          <w:tab w:val="left" w:pos="1680"/>
        </w:tabs>
        <w:rPr>
          <w:snapToGrid/>
          <w:lang w:val="en-GB"/>
        </w:rPr>
      </w:pPr>
      <w:r w:rsidRPr="00FD7181">
        <w:rPr>
          <w:snapToGrid/>
          <w:szCs w:val="21"/>
          <w:lang w:val="en-GB"/>
        </w:rPr>
        <w:t>60</w:t>
      </w:r>
      <w:r w:rsidR="00FD7181" w:rsidRPr="00FD7181">
        <w:rPr>
          <w:snapToGrid/>
          <w:szCs w:val="21"/>
          <w:lang w:val="en-GB"/>
        </w:rPr>
        <w:t>6.</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发起了一项贝多因教师培训方案</w:t>
      </w:r>
      <w:r w:rsidR="00FD7181" w:rsidRPr="00FD7181">
        <w:rPr>
          <w:snapToGrid/>
          <w:szCs w:val="21"/>
          <w:lang w:val="en-GB"/>
        </w:rPr>
        <w:t>，</w:t>
      </w:r>
      <w:r w:rsidRPr="00FD7181">
        <w:rPr>
          <w:snapToGrid/>
          <w:szCs w:val="21"/>
          <w:lang w:val="en-GB"/>
        </w:rPr>
        <w:t>该方案可以为新教师提供帮助</w:t>
      </w:r>
      <w:r w:rsidR="00FD7181" w:rsidRPr="00FD7181">
        <w:rPr>
          <w:snapToGrid/>
          <w:szCs w:val="21"/>
          <w:lang w:val="en-GB"/>
        </w:rPr>
        <w:t>，</w:t>
      </w:r>
      <w:r w:rsidRPr="00FD7181">
        <w:rPr>
          <w:snapToGrid/>
          <w:szCs w:val="21"/>
          <w:lang w:val="en-GB"/>
        </w:rPr>
        <w:t>方案旨在强化教师的地位</w:t>
      </w:r>
      <w:r w:rsidR="00FD7181" w:rsidRPr="00FD7181">
        <w:rPr>
          <w:snapToGrid/>
          <w:szCs w:val="21"/>
          <w:lang w:val="en-GB"/>
        </w:rPr>
        <w:t>，</w:t>
      </w:r>
      <w:r w:rsidRPr="00FD7181">
        <w:rPr>
          <w:snapToGrid/>
          <w:szCs w:val="21"/>
          <w:lang w:val="en-GB"/>
        </w:rPr>
        <w:t>提高学生成绩。目前</w:t>
      </w:r>
      <w:r w:rsidR="00FD7181" w:rsidRPr="00FD7181">
        <w:rPr>
          <w:snapToGrid/>
          <w:szCs w:val="21"/>
          <w:lang w:val="en-GB"/>
        </w:rPr>
        <w:t>，</w:t>
      </w:r>
      <w:r w:rsidRPr="00FD7181">
        <w:rPr>
          <w:snapToGrid/>
          <w:szCs w:val="21"/>
          <w:lang w:val="en-GB"/>
        </w:rPr>
        <w:t>有</w:t>
      </w:r>
      <w:r w:rsidRPr="00FD7181">
        <w:rPr>
          <w:snapToGrid/>
          <w:szCs w:val="21"/>
          <w:lang w:val="en-GB"/>
        </w:rPr>
        <w:t>165</w:t>
      </w:r>
      <w:r w:rsidRPr="00FD7181">
        <w:rPr>
          <w:snapToGrid/>
          <w:szCs w:val="21"/>
          <w:lang w:val="en-GB"/>
        </w:rPr>
        <w:t>名教师参加这一方案。为优化中等教育中的教</w:t>
      </w:r>
      <w:r w:rsidRPr="005330BB">
        <w:rPr>
          <w:snapToGrid/>
          <w:lang w:val="en-GB"/>
        </w:rPr>
        <w:t>师队伍</w:t>
      </w:r>
      <w:r w:rsidR="00FD7181" w:rsidRPr="005330BB">
        <w:rPr>
          <w:snapToGrid/>
          <w:lang w:val="en-GB"/>
        </w:rPr>
        <w:t>，</w:t>
      </w:r>
      <w:r w:rsidRPr="005330BB">
        <w:rPr>
          <w:snapToGrid/>
          <w:lang w:val="en-GB"/>
        </w:rPr>
        <w:t>还会同本</w:t>
      </w:r>
      <w:r w:rsidRPr="005330BB">
        <w:rPr>
          <w:snapToGrid/>
          <w:lang w:val="en-GB"/>
        </w:rPr>
        <w:t>-</w:t>
      </w:r>
      <w:r w:rsidRPr="005330BB">
        <w:rPr>
          <w:snapToGrid/>
          <w:lang w:val="en-GB"/>
        </w:rPr>
        <w:t>古里安大学共同发起了另一项培训方案。</w:t>
      </w:r>
    </w:p>
    <w:p w:rsidR="007C63EF" w:rsidRPr="00FD7181" w:rsidRDefault="007C63EF" w:rsidP="005330BB">
      <w:pPr>
        <w:pStyle w:val="SingleTxtGC"/>
        <w:tabs>
          <w:tab w:val="clear" w:pos="1565"/>
          <w:tab w:val="clear" w:pos="1996"/>
          <w:tab w:val="left" w:pos="1680"/>
        </w:tabs>
        <w:rPr>
          <w:snapToGrid/>
          <w:szCs w:val="21"/>
          <w:lang w:val="en-GB"/>
        </w:rPr>
      </w:pPr>
      <w:r w:rsidRPr="005330BB">
        <w:rPr>
          <w:snapToGrid/>
          <w:lang w:val="en-GB"/>
        </w:rPr>
        <w:t>60</w:t>
      </w:r>
      <w:r w:rsidR="00FD7181" w:rsidRPr="005330BB">
        <w:rPr>
          <w:snapToGrid/>
          <w:lang w:val="en-GB"/>
        </w:rPr>
        <w:t>7.</w:t>
      </w:r>
      <w:r w:rsidRPr="005330BB">
        <w:rPr>
          <w:snapToGrid/>
          <w:lang w:val="en-GB"/>
        </w:rPr>
        <w:tab/>
      </w:r>
      <w:r w:rsidRPr="005330BB">
        <w:rPr>
          <w:snapToGrid/>
          <w:lang w:val="en-GB"/>
        </w:rPr>
        <w:t>自</w:t>
      </w:r>
      <w:r w:rsidRPr="005330BB">
        <w:rPr>
          <w:snapToGrid/>
          <w:lang w:val="en-GB"/>
        </w:rPr>
        <w:t>2006</w:t>
      </w:r>
      <w:r w:rsidRPr="005330BB">
        <w:rPr>
          <w:snapToGrid/>
          <w:lang w:val="en-GB"/>
        </w:rPr>
        <w:t>年起</w:t>
      </w:r>
      <w:r w:rsidR="00FD7181" w:rsidRPr="005330BB">
        <w:rPr>
          <w:snapToGrid/>
          <w:lang w:val="en-GB"/>
        </w:rPr>
        <w:t>，</w:t>
      </w:r>
      <w:r w:rsidRPr="00FD7181">
        <w:rPr>
          <w:snapToGrid/>
          <w:szCs w:val="21"/>
          <w:lang w:val="en-GB"/>
        </w:rPr>
        <w:t>贝多因住区每一个一年级和二年级的班级如果学生人数超过</w:t>
      </w:r>
      <w:r w:rsidRPr="00FD7181">
        <w:rPr>
          <w:snapToGrid/>
          <w:szCs w:val="21"/>
          <w:lang w:val="en-GB"/>
        </w:rPr>
        <w:t>28</w:t>
      </w:r>
      <w:r w:rsidRPr="00FD7181">
        <w:rPr>
          <w:snapToGrid/>
          <w:szCs w:val="21"/>
          <w:lang w:val="en-GB"/>
        </w:rPr>
        <w:t>人</w:t>
      </w:r>
      <w:r w:rsidR="00FD7181" w:rsidRPr="00FD7181">
        <w:rPr>
          <w:snapToGrid/>
          <w:szCs w:val="21"/>
          <w:lang w:val="en-GB"/>
        </w:rPr>
        <w:t>，</w:t>
      </w:r>
      <w:r w:rsidRPr="00FD7181">
        <w:rPr>
          <w:snapToGrid/>
          <w:szCs w:val="21"/>
          <w:lang w:val="en-GB"/>
        </w:rPr>
        <w:t>就必须分成两个班级</w:t>
      </w:r>
      <w:r w:rsidR="00FD7181" w:rsidRPr="00FD7181">
        <w:rPr>
          <w:snapToGrid/>
          <w:szCs w:val="21"/>
          <w:lang w:val="en-GB"/>
        </w:rPr>
        <w:t>，</w:t>
      </w:r>
      <w:r w:rsidRPr="00FD7181">
        <w:rPr>
          <w:snapToGrid/>
          <w:szCs w:val="21"/>
          <w:lang w:val="en-GB"/>
        </w:rPr>
        <w:t>每周多上</w:t>
      </w:r>
      <w:r w:rsidRPr="00FD7181">
        <w:rPr>
          <w:snapToGrid/>
          <w:szCs w:val="21"/>
          <w:lang w:val="en-GB"/>
        </w:rPr>
        <w:t>10</w:t>
      </w:r>
      <w:r w:rsidRPr="00FD7181">
        <w:rPr>
          <w:snapToGrid/>
          <w:szCs w:val="21"/>
          <w:lang w:val="en-GB"/>
        </w:rPr>
        <w:t>小时课程。</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8.</w:t>
      </w:r>
      <w:r w:rsidRPr="00FD7181">
        <w:rPr>
          <w:snapToGrid/>
          <w:szCs w:val="21"/>
          <w:lang w:val="en-GB"/>
        </w:rPr>
        <w:tab/>
      </w:r>
      <w:r w:rsidRPr="00FD7181">
        <w:rPr>
          <w:snapToGrid/>
          <w:szCs w:val="21"/>
          <w:lang w:val="en-GB"/>
        </w:rPr>
        <w:t>这些努力取得了十分显著的积极成效</w:t>
      </w:r>
      <w:r w:rsidR="00FD7181" w:rsidRPr="00FD7181">
        <w:rPr>
          <w:snapToGrid/>
          <w:szCs w:val="21"/>
          <w:lang w:val="en-GB"/>
        </w:rPr>
        <w:t>，</w:t>
      </w:r>
      <w:r w:rsidRPr="00FD7181">
        <w:rPr>
          <w:snapToGrid/>
          <w:szCs w:val="21"/>
          <w:lang w:val="en-GB"/>
        </w:rPr>
        <w:t>贝多因十二年级学生拿到大学录取通知书的比例在</w:t>
      </w:r>
      <w:r w:rsidRPr="005330BB">
        <w:rPr>
          <w:snapToGrid/>
          <w:lang w:val="en-GB"/>
        </w:rPr>
        <w:t>2004</w:t>
      </w:r>
      <w:r w:rsidRPr="00FD7181">
        <w:rPr>
          <w:snapToGrid/>
          <w:szCs w:val="21"/>
          <w:lang w:val="en-GB"/>
        </w:rPr>
        <w:t>年到</w:t>
      </w:r>
      <w:r w:rsidRPr="00FD7181">
        <w:rPr>
          <w:snapToGrid/>
          <w:szCs w:val="21"/>
          <w:lang w:val="en-GB"/>
        </w:rPr>
        <w:t>2007</w:t>
      </w:r>
      <w:r w:rsidRPr="00FD7181">
        <w:rPr>
          <w:snapToGrid/>
          <w:szCs w:val="21"/>
          <w:lang w:val="en-GB"/>
        </w:rPr>
        <w:t>年之间增长了</w:t>
      </w:r>
      <w:r w:rsidRPr="00FD7181">
        <w:rPr>
          <w:snapToGrid/>
          <w:szCs w:val="21"/>
          <w:lang w:val="en-GB"/>
        </w:rPr>
        <w:t>6</w:t>
      </w:r>
      <w:r w:rsidR="00FD7181" w:rsidRPr="00FD7181">
        <w:rPr>
          <w:snapToGrid/>
          <w:szCs w:val="21"/>
          <w:lang w:val="en-GB"/>
        </w:rPr>
        <w:t>%</w:t>
      </w:r>
      <w:r w:rsidRPr="00FD7181">
        <w:rPr>
          <w:snapToGrid/>
          <w:szCs w:val="21"/>
          <w:lang w:val="en-GB"/>
        </w:rPr>
        <w:t>。</w:t>
      </w:r>
    </w:p>
    <w:p w:rsidR="007C63EF" w:rsidRPr="00FD7181" w:rsidRDefault="007C63EF" w:rsidP="00724BFE">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专业人员</w:t>
      </w:r>
      <w:r w:rsidRPr="00724BFE">
        <w:rPr>
          <w:snapToGrid/>
          <w:lang w:val="en-GB"/>
        </w:rPr>
        <w:t>培训</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60</w:t>
      </w:r>
      <w:r w:rsidR="00FD7181" w:rsidRPr="00FD7181">
        <w:rPr>
          <w:snapToGrid/>
          <w:szCs w:val="21"/>
          <w:lang w:val="en-GB"/>
        </w:rPr>
        <w:t>9.</w:t>
      </w:r>
      <w:r w:rsidRPr="00FD7181">
        <w:rPr>
          <w:snapToGrid/>
          <w:szCs w:val="21"/>
          <w:lang w:val="en-GB"/>
        </w:rPr>
        <w:tab/>
      </w:r>
      <w:r w:rsidRPr="00FD7181">
        <w:rPr>
          <w:snapToGrid/>
          <w:szCs w:val="21"/>
          <w:lang w:val="en-GB"/>
        </w:rPr>
        <w:t>指导顾问</w:t>
      </w:r>
      <w:r w:rsidR="00E0793B">
        <w:rPr>
          <w:rFonts w:hint="eastAsia"/>
          <w:spacing w:val="-50"/>
        </w:rPr>
        <w:t>―</w:t>
      </w:r>
      <w:r w:rsidR="00E0793B">
        <w:rPr>
          <w:rFonts w:hint="eastAsia"/>
        </w:rPr>
        <w:t>―</w:t>
      </w:r>
      <w:r w:rsidRPr="00FD7181">
        <w:rPr>
          <w:snapToGrid/>
          <w:szCs w:val="21"/>
          <w:lang w:val="en-GB"/>
        </w:rPr>
        <w:t>在</w:t>
      </w:r>
      <w:r w:rsidRPr="00FD7181">
        <w:rPr>
          <w:snapToGrid/>
          <w:szCs w:val="21"/>
          <w:lang w:val="en-GB"/>
        </w:rPr>
        <w:t>2004</w:t>
      </w:r>
      <w:r w:rsidRPr="00FD7181">
        <w:rPr>
          <w:snapToGrid/>
          <w:szCs w:val="21"/>
          <w:lang w:val="en-GB"/>
        </w:rPr>
        <w:t>年至</w:t>
      </w:r>
      <w:r w:rsidRPr="00FD7181">
        <w:rPr>
          <w:snapToGrid/>
          <w:szCs w:val="21"/>
          <w:lang w:val="en-GB"/>
        </w:rPr>
        <w:t>2008</w:t>
      </w:r>
      <w:r w:rsidRPr="00FD7181">
        <w:rPr>
          <w:snapToGrid/>
          <w:szCs w:val="21"/>
          <w:lang w:val="en-GB"/>
        </w:rPr>
        <w:t>年期间</w:t>
      </w:r>
      <w:r w:rsidR="00FD7181" w:rsidRPr="00FD7181">
        <w:rPr>
          <w:snapToGrid/>
          <w:szCs w:val="21"/>
          <w:lang w:val="en-GB"/>
        </w:rPr>
        <w:t>，</w:t>
      </w:r>
      <w:r w:rsidRPr="00FD7181">
        <w:rPr>
          <w:snapToGrid/>
          <w:szCs w:val="21"/>
          <w:lang w:val="en-GB"/>
        </w:rPr>
        <w:t>开设了三期指导顾问培训课程</w:t>
      </w:r>
      <w:r w:rsidR="00E0793B">
        <w:rPr>
          <w:rFonts w:hint="eastAsia"/>
          <w:spacing w:val="-50"/>
        </w:rPr>
        <w:t>―</w:t>
      </w:r>
      <w:r w:rsidR="00E0793B">
        <w:rPr>
          <w:rFonts w:hint="eastAsia"/>
        </w:rPr>
        <w:t>―</w:t>
      </w:r>
      <w:r w:rsidRPr="00FD7181">
        <w:rPr>
          <w:snapToGrid/>
          <w:szCs w:val="21"/>
          <w:lang w:val="en-GB"/>
        </w:rPr>
        <w:t>其中</w:t>
      </w:r>
      <w:r w:rsidRPr="00FD7181">
        <w:rPr>
          <w:snapToGrid/>
          <w:szCs w:val="21"/>
          <w:lang w:val="en-GB"/>
        </w:rPr>
        <w:t>2</w:t>
      </w:r>
      <w:r w:rsidRPr="00FD7181">
        <w:rPr>
          <w:snapToGrid/>
          <w:szCs w:val="21"/>
          <w:lang w:val="en-GB"/>
        </w:rPr>
        <w:t>期开在北部地区</w:t>
      </w:r>
      <w:r w:rsidR="00FD7181" w:rsidRPr="00FD7181">
        <w:rPr>
          <w:snapToGrid/>
          <w:szCs w:val="21"/>
          <w:lang w:val="en-GB"/>
        </w:rPr>
        <w:t>，</w:t>
      </w:r>
      <w:r w:rsidRPr="00FD7181">
        <w:rPr>
          <w:snapToGrid/>
          <w:szCs w:val="21"/>
          <w:lang w:val="en-GB"/>
        </w:rPr>
        <w:t>1</w:t>
      </w:r>
      <w:r w:rsidRPr="00FD7181">
        <w:rPr>
          <w:snapToGrid/>
          <w:szCs w:val="21"/>
          <w:lang w:val="en-GB"/>
        </w:rPr>
        <w:t>期开在南部地区。</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0.</w:t>
      </w:r>
      <w:r w:rsidRPr="00FD7181">
        <w:rPr>
          <w:snapToGrid/>
          <w:szCs w:val="21"/>
          <w:lang w:val="en-GB"/>
        </w:rPr>
        <w:tab/>
      </w:r>
      <w:r w:rsidRPr="00FD7181">
        <w:rPr>
          <w:snapToGrid/>
          <w:szCs w:val="21"/>
          <w:lang w:val="en-GB"/>
        </w:rPr>
        <w:t>另外</w:t>
      </w:r>
      <w:r w:rsidR="00FD7181" w:rsidRPr="00FD7181">
        <w:rPr>
          <w:snapToGrid/>
          <w:szCs w:val="21"/>
          <w:lang w:val="en-GB"/>
        </w:rPr>
        <w:t>，</w:t>
      </w:r>
      <w:r w:rsidRPr="00FD7181">
        <w:rPr>
          <w:snapToGrid/>
          <w:szCs w:val="21"/>
          <w:lang w:val="en-GB"/>
        </w:rPr>
        <w:t>在开放大学的框架下还开设了两期学习功能诊断专家课程</w:t>
      </w:r>
      <w:r w:rsidR="00FD7181" w:rsidRPr="00FD7181">
        <w:rPr>
          <w:snapToGrid/>
          <w:szCs w:val="21"/>
          <w:lang w:val="en-GB"/>
        </w:rPr>
        <w:t>，</w:t>
      </w:r>
      <w:r w:rsidRPr="00FD7181">
        <w:rPr>
          <w:snapToGrid/>
          <w:szCs w:val="21"/>
          <w:lang w:val="en-GB"/>
        </w:rPr>
        <w:t>一期在</w:t>
      </w:r>
      <w:r w:rsidRPr="00FD7181">
        <w:rPr>
          <w:snapToGrid/>
          <w:szCs w:val="21"/>
          <w:lang w:val="en-GB"/>
        </w:rPr>
        <w:t>Sakhnin</w:t>
      </w:r>
      <w:r w:rsidRPr="00FD7181">
        <w:rPr>
          <w:snapToGrid/>
          <w:szCs w:val="21"/>
          <w:lang w:val="en-GB"/>
        </w:rPr>
        <w:t>大学</w:t>
      </w:r>
      <w:r w:rsidR="00FD7181" w:rsidRPr="00FD7181">
        <w:rPr>
          <w:snapToGrid/>
          <w:szCs w:val="21"/>
          <w:lang w:val="en-GB"/>
        </w:rPr>
        <w:t>(</w:t>
      </w:r>
      <w:r w:rsidRPr="00FD7181">
        <w:rPr>
          <w:snapToGrid/>
          <w:szCs w:val="21"/>
          <w:lang w:val="en-GB"/>
        </w:rPr>
        <w:t>北部</w:t>
      </w:r>
      <w:r w:rsidR="00FD7181" w:rsidRPr="00FD7181">
        <w:rPr>
          <w:snapToGrid/>
          <w:szCs w:val="21"/>
          <w:lang w:val="en-GB"/>
        </w:rPr>
        <w:t>)</w:t>
      </w:r>
      <w:r w:rsidR="00FD7181" w:rsidRPr="00FD7181">
        <w:rPr>
          <w:snapToGrid/>
          <w:szCs w:val="21"/>
          <w:lang w:val="en-GB"/>
        </w:rPr>
        <w:t>，</w:t>
      </w:r>
      <w:r w:rsidRPr="00FD7181">
        <w:rPr>
          <w:snapToGrid/>
          <w:szCs w:val="21"/>
          <w:lang w:val="en-GB"/>
        </w:rPr>
        <w:t>一期在</w:t>
      </w:r>
      <w:r w:rsidRPr="00FD7181">
        <w:rPr>
          <w:snapToGrid/>
          <w:szCs w:val="21"/>
          <w:lang w:val="en-GB"/>
        </w:rPr>
        <w:t>Be’er-Sheva</w:t>
      </w:r>
      <w:r w:rsidR="00FD7181" w:rsidRPr="00FD7181">
        <w:rPr>
          <w:snapToGrid/>
          <w:szCs w:val="21"/>
          <w:lang w:val="en-GB"/>
        </w:rPr>
        <w:t>(</w:t>
      </w:r>
      <w:r w:rsidRPr="00FD7181">
        <w:rPr>
          <w:snapToGrid/>
          <w:szCs w:val="21"/>
          <w:lang w:val="en-GB"/>
        </w:rPr>
        <w:t>南部</w:t>
      </w:r>
      <w:r w:rsidR="00FD7181" w:rsidRPr="00FD7181">
        <w:rPr>
          <w:snapToGrid/>
          <w:szCs w:val="21"/>
          <w:lang w:val="en-GB"/>
        </w:rPr>
        <w:t>)</w:t>
      </w:r>
      <w:r w:rsidRPr="00FD7181">
        <w:rPr>
          <w:snapToGrid/>
          <w:szCs w:val="21"/>
          <w:lang w:val="en-GB"/>
        </w:rPr>
        <w:t>。</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1.</w:t>
      </w:r>
      <w:r w:rsidRPr="00FD7181">
        <w:rPr>
          <w:snapToGrid/>
          <w:szCs w:val="21"/>
          <w:lang w:val="en-GB"/>
        </w:rPr>
        <w:tab/>
      </w:r>
      <w:r w:rsidRPr="00FD7181">
        <w:rPr>
          <w:snapToGrid/>
          <w:szCs w:val="21"/>
          <w:lang w:val="en-GB"/>
        </w:rPr>
        <w:t>心理学家</w:t>
      </w:r>
      <w:r w:rsidR="00E0793B">
        <w:rPr>
          <w:rFonts w:hint="eastAsia"/>
          <w:spacing w:val="-50"/>
        </w:rPr>
        <w:t>―</w:t>
      </w:r>
      <w:r w:rsidR="00E0793B">
        <w:rPr>
          <w:rFonts w:hint="eastAsia"/>
        </w:rPr>
        <w:t>―</w:t>
      </w:r>
      <w:r w:rsidRPr="00FD7181">
        <w:rPr>
          <w:snapToGrid/>
          <w:szCs w:val="21"/>
          <w:lang w:val="en-GB"/>
        </w:rPr>
        <w:t>增设了多个心理学家岗位</w:t>
      </w:r>
      <w:r w:rsidR="00FD7181" w:rsidRPr="00FD7181">
        <w:rPr>
          <w:snapToGrid/>
          <w:szCs w:val="21"/>
          <w:lang w:val="en-GB"/>
        </w:rPr>
        <w:t>，</w:t>
      </w:r>
      <w:r w:rsidRPr="00FD7181">
        <w:rPr>
          <w:snapToGrid/>
          <w:szCs w:val="21"/>
          <w:lang w:val="en-GB"/>
        </w:rPr>
        <w:t>但针对每个学生设置的岗位和教育心理学家短缺的现状仍在持续。</w:t>
      </w:r>
    </w:p>
    <w:p w:rsidR="007C63EF" w:rsidRPr="00FD7181" w:rsidRDefault="007C63EF" w:rsidP="00724BFE">
      <w:pPr>
        <w:pStyle w:val="H4GC"/>
        <w:rPr>
          <w:snapToGrid/>
          <w:szCs w:val="21"/>
          <w:lang w:val="en-GB"/>
        </w:rPr>
      </w:pPr>
      <w:r w:rsidRPr="00FD7181">
        <w:rPr>
          <w:i/>
          <w:snapToGrid/>
          <w:szCs w:val="21"/>
          <w:lang w:val="en-GB"/>
        </w:rPr>
        <w:tab/>
      </w:r>
      <w:r w:rsidRPr="00FD7181">
        <w:rPr>
          <w:i/>
          <w:snapToGrid/>
          <w:szCs w:val="21"/>
          <w:lang w:val="en-GB"/>
        </w:rPr>
        <w:tab/>
      </w:r>
      <w:r w:rsidRPr="00FD7181">
        <w:rPr>
          <w:iCs/>
          <w:snapToGrid/>
          <w:szCs w:val="21"/>
          <w:lang w:val="en-GB"/>
        </w:rPr>
        <w:t>特殊教育</w:t>
      </w:r>
      <w:r w:rsidRPr="00724BFE">
        <w:rPr>
          <w:snapToGrid/>
          <w:lang w:val="en-GB"/>
        </w:rPr>
        <w:t>框架</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2.</w:t>
      </w:r>
      <w:r w:rsidRPr="00FD7181">
        <w:rPr>
          <w:snapToGrid/>
          <w:szCs w:val="21"/>
          <w:lang w:val="en-GB"/>
        </w:rPr>
        <w:tab/>
      </w:r>
      <w:r w:rsidRPr="00FD7181">
        <w:rPr>
          <w:snapToGrid/>
          <w:szCs w:val="21"/>
          <w:lang w:val="en-GB"/>
        </w:rPr>
        <w:t>有四所特殊教育学校和</w:t>
      </w:r>
      <w:r w:rsidRPr="00FD7181">
        <w:rPr>
          <w:snapToGrid/>
          <w:szCs w:val="21"/>
          <w:lang w:val="en-GB"/>
        </w:rPr>
        <w:t>25</w:t>
      </w:r>
      <w:r w:rsidRPr="00FD7181">
        <w:rPr>
          <w:snapToGrid/>
          <w:szCs w:val="21"/>
          <w:lang w:val="en-GB"/>
        </w:rPr>
        <w:t>家幼儿园目前为以色列南部地区的贝都因居民提供服务</w:t>
      </w:r>
      <w:r w:rsidR="00FD7181" w:rsidRPr="00FD7181">
        <w:rPr>
          <w:snapToGrid/>
          <w:szCs w:val="21"/>
          <w:lang w:val="en-GB"/>
        </w:rPr>
        <w:t>，</w:t>
      </w:r>
      <w:r w:rsidRPr="00FD7181">
        <w:rPr>
          <w:snapToGrid/>
          <w:szCs w:val="21"/>
          <w:lang w:val="en-GB"/>
        </w:rPr>
        <w:t>另外还有三家地区支助中心。</w:t>
      </w:r>
      <w:r w:rsidRPr="00FD7181">
        <w:rPr>
          <w:snapToGrid/>
          <w:szCs w:val="21"/>
          <w:lang w:val="en-GB"/>
        </w:rPr>
        <w:t>2008</w:t>
      </w:r>
      <w:r w:rsidRPr="00FD7181">
        <w:rPr>
          <w:snapToGrid/>
          <w:szCs w:val="21"/>
          <w:lang w:val="en-GB"/>
        </w:rPr>
        <w:t>年</w:t>
      </w:r>
      <w:r w:rsidR="00FD7181" w:rsidRPr="00FD7181">
        <w:rPr>
          <w:snapToGrid/>
          <w:szCs w:val="21"/>
          <w:lang w:val="en-GB"/>
        </w:rPr>
        <w:t>，</w:t>
      </w:r>
      <w:r w:rsidRPr="00FD7181">
        <w:rPr>
          <w:snapToGrid/>
          <w:szCs w:val="21"/>
          <w:lang w:val="en-GB"/>
        </w:rPr>
        <w:t>又新建了两家地区教育支援服务中心</w:t>
      </w:r>
      <w:r w:rsidR="00FD7181" w:rsidRPr="00FD7181">
        <w:rPr>
          <w:snapToGrid/>
          <w:szCs w:val="21"/>
          <w:lang w:val="en-GB"/>
        </w:rPr>
        <w:t>，</w:t>
      </w:r>
      <w:r w:rsidRPr="00FD7181">
        <w:rPr>
          <w:snapToGrid/>
          <w:szCs w:val="21"/>
          <w:lang w:val="en-GB"/>
        </w:rPr>
        <w:t>并且在小学新开办了</w:t>
      </w:r>
      <w:r w:rsidRPr="00FD7181">
        <w:rPr>
          <w:snapToGrid/>
          <w:szCs w:val="21"/>
          <w:lang w:val="en-GB"/>
        </w:rPr>
        <w:t>10</w:t>
      </w:r>
      <w:r w:rsidRPr="00FD7181">
        <w:rPr>
          <w:snapToGrid/>
          <w:szCs w:val="21"/>
          <w:lang w:val="en-GB"/>
        </w:rPr>
        <w:t>个教学班。此外</w:t>
      </w:r>
      <w:r w:rsidR="00FD7181" w:rsidRPr="00FD7181">
        <w:rPr>
          <w:snapToGrid/>
          <w:szCs w:val="21"/>
          <w:lang w:val="en-GB"/>
        </w:rPr>
        <w:t>，</w:t>
      </w:r>
      <w:r w:rsidRPr="00FD7181">
        <w:rPr>
          <w:snapToGrid/>
          <w:szCs w:val="21"/>
          <w:lang w:val="en-GB"/>
        </w:rPr>
        <w:t>所有中小学都可得到额外增补的学时。</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3.</w:t>
      </w:r>
      <w:r w:rsidRPr="00FD7181">
        <w:rPr>
          <w:snapToGrid/>
          <w:szCs w:val="21"/>
          <w:lang w:val="en-GB"/>
        </w:rPr>
        <w:tab/>
      </w:r>
      <w:r w:rsidRPr="00E0793B">
        <w:rPr>
          <w:snapToGrid/>
          <w:spacing w:val="2"/>
          <w:szCs w:val="21"/>
          <w:lang w:val="en-GB"/>
        </w:rPr>
        <w:t>在以色列北部地区</w:t>
      </w:r>
      <w:r w:rsidR="00FD7181" w:rsidRPr="00E0793B">
        <w:rPr>
          <w:snapToGrid/>
          <w:spacing w:val="2"/>
          <w:szCs w:val="21"/>
          <w:lang w:val="en-GB"/>
        </w:rPr>
        <w:t>，</w:t>
      </w:r>
      <w:r w:rsidRPr="00E0793B">
        <w:rPr>
          <w:snapToGrid/>
          <w:spacing w:val="2"/>
          <w:szCs w:val="21"/>
          <w:lang w:val="en-GB"/>
        </w:rPr>
        <w:t>教育部门专门为严重智力缺陷的学生开办了一所新的学校和</w:t>
      </w:r>
      <w:r w:rsidRPr="00E0793B">
        <w:rPr>
          <w:snapToGrid/>
          <w:spacing w:val="2"/>
          <w:szCs w:val="21"/>
          <w:lang w:val="en-GB"/>
        </w:rPr>
        <w:t>6</w:t>
      </w:r>
      <w:r w:rsidRPr="00E0793B">
        <w:rPr>
          <w:snapToGrid/>
          <w:spacing w:val="2"/>
          <w:szCs w:val="21"/>
          <w:lang w:val="en-GB"/>
        </w:rPr>
        <w:t>个</w:t>
      </w:r>
      <w:r w:rsidRPr="00E0793B">
        <w:rPr>
          <w:snapToGrid/>
          <w:spacing w:val="2"/>
          <w:lang w:val="en-GB"/>
        </w:rPr>
        <w:t>特殊教育</w:t>
      </w:r>
      <w:r w:rsidRPr="00E0793B">
        <w:rPr>
          <w:snapToGrid/>
          <w:spacing w:val="2"/>
          <w:szCs w:val="21"/>
          <w:lang w:val="en-GB"/>
        </w:rPr>
        <w:t>幼儿园。此外</w:t>
      </w:r>
      <w:r w:rsidR="00FD7181" w:rsidRPr="00E0793B">
        <w:rPr>
          <w:snapToGrid/>
          <w:spacing w:val="2"/>
          <w:szCs w:val="21"/>
          <w:lang w:val="en-GB"/>
        </w:rPr>
        <w:t>，</w:t>
      </w:r>
      <w:r w:rsidRPr="00E0793B">
        <w:rPr>
          <w:snapToGrid/>
          <w:spacing w:val="2"/>
          <w:szCs w:val="21"/>
          <w:lang w:val="en-GB"/>
        </w:rPr>
        <w:t>还在中学新增了</w:t>
      </w:r>
      <w:r w:rsidRPr="00E0793B">
        <w:rPr>
          <w:snapToGrid/>
          <w:spacing w:val="2"/>
          <w:szCs w:val="21"/>
          <w:lang w:val="en-GB"/>
        </w:rPr>
        <w:t>4</w:t>
      </w:r>
      <w:r w:rsidRPr="00E0793B">
        <w:rPr>
          <w:snapToGrid/>
          <w:spacing w:val="2"/>
          <w:szCs w:val="21"/>
          <w:lang w:val="en-GB"/>
        </w:rPr>
        <w:t>个提高班</w:t>
      </w:r>
      <w:r w:rsidR="00FD7181" w:rsidRPr="00E0793B">
        <w:rPr>
          <w:snapToGrid/>
          <w:spacing w:val="2"/>
          <w:szCs w:val="21"/>
          <w:lang w:val="en-GB"/>
        </w:rPr>
        <w:t>，</w:t>
      </w:r>
      <w:r w:rsidRPr="00E0793B">
        <w:rPr>
          <w:snapToGrid/>
          <w:spacing w:val="2"/>
          <w:szCs w:val="21"/>
          <w:lang w:val="en-GB"/>
        </w:rPr>
        <w:t>同时新增</w:t>
      </w:r>
      <w:r w:rsidRPr="00FD7181">
        <w:rPr>
          <w:snapToGrid/>
          <w:szCs w:val="21"/>
          <w:lang w:val="en-GB"/>
        </w:rPr>
        <w:t>3 000</w:t>
      </w:r>
      <w:r w:rsidRPr="00FD7181">
        <w:rPr>
          <w:snapToGrid/>
          <w:szCs w:val="21"/>
          <w:lang w:val="en-GB"/>
        </w:rPr>
        <w:t>个社会融合课时。</w:t>
      </w:r>
    </w:p>
    <w:p w:rsidR="007C63EF" w:rsidRPr="00FD7181" w:rsidRDefault="007C63EF" w:rsidP="00724BFE">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南部</w:t>
      </w:r>
      <w:r w:rsidRPr="00724BFE">
        <w:rPr>
          <w:snapToGrid/>
          <w:lang w:val="en-GB"/>
        </w:rPr>
        <w:t>贝都因</w:t>
      </w:r>
      <w:r w:rsidRPr="00FD7181">
        <w:rPr>
          <w:snapToGrid/>
          <w:szCs w:val="21"/>
          <w:lang w:val="en-GB"/>
        </w:rPr>
        <w:t>人口</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4.</w:t>
      </w:r>
      <w:r w:rsidRPr="00FD7181">
        <w:rPr>
          <w:snapToGrid/>
          <w:szCs w:val="21"/>
          <w:lang w:val="en-GB"/>
        </w:rPr>
        <w:tab/>
      </w:r>
      <w:r w:rsidRPr="00FD7181">
        <w:rPr>
          <w:snapToGrid/>
          <w:szCs w:val="21"/>
          <w:lang w:val="en-GB"/>
        </w:rPr>
        <w:t>自</w:t>
      </w:r>
      <w:r w:rsidRPr="00FD7181">
        <w:rPr>
          <w:snapToGrid/>
          <w:szCs w:val="21"/>
          <w:lang w:val="en-GB"/>
        </w:rPr>
        <w:t>2004</w:t>
      </w:r>
      <w:r w:rsidRPr="00FD7181">
        <w:rPr>
          <w:snapToGrid/>
          <w:szCs w:val="21"/>
          <w:lang w:val="en-GB"/>
        </w:rPr>
        <w:t>年成立以来</w:t>
      </w:r>
      <w:r w:rsidR="00FD7181" w:rsidRPr="00FD7181">
        <w:rPr>
          <w:snapToGrid/>
          <w:szCs w:val="21"/>
          <w:lang w:val="en-GB"/>
        </w:rPr>
        <w:t>，</w:t>
      </w:r>
      <w:r w:rsidRPr="00FD7181">
        <w:rPr>
          <w:snapToGrid/>
          <w:szCs w:val="21"/>
          <w:lang w:val="en-GB"/>
        </w:rPr>
        <w:t>Abu-Basma</w:t>
      </w:r>
      <w:r w:rsidRPr="00FD7181">
        <w:rPr>
          <w:snapToGrid/>
          <w:szCs w:val="21"/>
          <w:lang w:val="en-GB"/>
        </w:rPr>
        <w:t>新市政当局投入大力为该地区的贝多因居民改善教育设施</w:t>
      </w:r>
      <w:r w:rsidR="00FD7181" w:rsidRPr="00FD7181">
        <w:rPr>
          <w:snapToGrid/>
          <w:szCs w:val="21"/>
          <w:lang w:val="en-GB"/>
        </w:rPr>
        <w:t>，</w:t>
      </w:r>
      <w:r w:rsidRPr="00FD7181">
        <w:rPr>
          <w:snapToGrid/>
          <w:szCs w:val="21"/>
          <w:lang w:val="en-GB"/>
        </w:rPr>
        <w:t>包括那些居住在非法村庄的贝多因居民。在</w:t>
      </w:r>
      <w:r w:rsidRPr="00FD7181">
        <w:rPr>
          <w:snapToGrid/>
          <w:szCs w:val="21"/>
          <w:lang w:val="en-GB"/>
        </w:rPr>
        <w:t>2004</w:t>
      </w:r>
      <w:r w:rsidRPr="00FD7181">
        <w:rPr>
          <w:snapToGrid/>
          <w:szCs w:val="21"/>
          <w:lang w:val="en-GB"/>
        </w:rPr>
        <w:t>年</w:t>
      </w:r>
      <w:r w:rsidRPr="00FD7181">
        <w:rPr>
          <w:snapToGrid/>
          <w:szCs w:val="21"/>
          <w:lang w:val="en-GB"/>
        </w:rPr>
        <w:t>4</w:t>
      </w:r>
      <w:r w:rsidRPr="00FD7181">
        <w:rPr>
          <w:snapToGrid/>
          <w:szCs w:val="21"/>
          <w:lang w:val="en-GB"/>
        </w:rPr>
        <w:t>月到</w:t>
      </w:r>
      <w:r w:rsidRPr="00FD7181">
        <w:rPr>
          <w:snapToGrid/>
          <w:szCs w:val="21"/>
          <w:lang w:val="en-GB"/>
        </w:rPr>
        <w:t>2008</w:t>
      </w:r>
      <w:r w:rsidRPr="00FD7181">
        <w:rPr>
          <w:snapToGrid/>
          <w:szCs w:val="21"/>
          <w:lang w:val="en-GB"/>
        </w:rPr>
        <w:t>年</w:t>
      </w:r>
      <w:r w:rsidRPr="00FD7181">
        <w:rPr>
          <w:snapToGrid/>
          <w:szCs w:val="21"/>
          <w:lang w:val="en-GB"/>
        </w:rPr>
        <w:t>7</w:t>
      </w:r>
      <w:r w:rsidRPr="00FD7181">
        <w:rPr>
          <w:snapToGrid/>
          <w:szCs w:val="21"/>
          <w:lang w:val="en-GB"/>
        </w:rPr>
        <w:t>月之间陆续在</w:t>
      </w:r>
      <w:r w:rsidRPr="00FD7181">
        <w:rPr>
          <w:snapToGrid/>
          <w:szCs w:val="21"/>
          <w:lang w:val="en-GB"/>
        </w:rPr>
        <w:t>3</w:t>
      </w:r>
      <w:r w:rsidRPr="00FD7181">
        <w:rPr>
          <w:snapToGrid/>
          <w:szCs w:val="21"/>
          <w:lang w:val="en-GB"/>
        </w:rPr>
        <w:t>个不同住区分别开办了</w:t>
      </w:r>
      <w:r w:rsidRPr="00FD7181">
        <w:rPr>
          <w:snapToGrid/>
          <w:szCs w:val="21"/>
          <w:lang w:val="en-GB"/>
        </w:rPr>
        <w:t>2</w:t>
      </w:r>
      <w:r w:rsidRPr="00FD7181">
        <w:rPr>
          <w:snapToGrid/>
          <w:szCs w:val="21"/>
          <w:lang w:val="en-GB"/>
        </w:rPr>
        <w:t>个幼儿班</w:t>
      </w:r>
      <w:r w:rsidR="00FD7181" w:rsidRPr="00FD7181">
        <w:rPr>
          <w:snapToGrid/>
          <w:szCs w:val="21"/>
          <w:lang w:val="en-GB"/>
        </w:rPr>
        <w:t>(</w:t>
      </w:r>
      <w:r w:rsidRPr="00FD7181">
        <w:rPr>
          <w:snapToGrid/>
          <w:szCs w:val="21"/>
          <w:lang w:val="en-GB"/>
        </w:rPr>
        <w:t>共计</w:t>
      </w:r>
      <w:r w:rsidRPr="00FD7181">
        <w:rPr>
          <w:snapToGrid/>
          <w:szCs w:val="21"/>
          <w:lang w:val="en-GB"/>
        </w:rPr>
        <w:t>6</w:t>
      </w:r>
      <w:r w:rsidRPr="00FD7181">
        <w:rPr>
          <w:snapToGrid/>
          <w:szCs w:val="21"/>
          <w:lang w:val="en-GB"/>
        </w:rPr>
        <w:t>个班级</w:t>
      </w:r>
      <w:r w:rsidR="00FD7181" w:rsidRPr="00FD7181">
        <w:rPr>
          <w:snapToGrid/>
          <w:szCs w:val="21"/>
          <w:lang w:val="en-GB"/>
        </w:rPr>
        <w:t>)</w:t>
      </w:r>
      <w:r w:rsidR="00FD7181" w:rsidRPr="00FD7181">
        <w:rPr>
          <w:snapToGrid/>
          <w:szCs w:val="21"/>
          <w:lang w:val="en-GB"/>
        </w:rPr>
        <w:t>，</w:t>
      </w:r>
      <w:r w:rsidRPr="00FD7181">
        <w:rPr>
          <w:snapToGrid/>
          <w:szCs w:val="21"/>
          <w:lang w:val="en-GB"/>
        </w:rPr>
        <w:t>还有</w:t>
      </w:r>
      <w:r w:rsidRPr="00FD7181">
        <w:rPr>
          <w:snapToGrid/>
          <w:szCs w:val="21"/>
          <w:lang w:val="en-GB"/>
        </w:rPr>
        <w:t>4</w:t>
      </w:r>
      <w:r w:rsidRPr="00FD7181">
        <w:rPr>
          <w:snapToGrid/>
          <w:szCs w:val="21"/>
          <w:lang w:val="en-GB"/>
        </w:rPr>
        <w:t>个新的幼儿班班正在开办。在不同住区新开办了</w:t>
      </w:r>
      <w:r w:rsidRPr="00FD7181">
        <w:rPr>
          <w:snapToGrid/>
          <w:szCs w:val="21"/>
          <w:lang w:val="en-GB"/>
        </w:rPr>
        <w:t>66</w:t>
      </w:r>
      <w:r w:rsidRPr="00FD7181">
        <w:rPr>
          <w:snapToGrid/>
          <w:szCs w:val="21"/>
          <w:lang w:val="en-GB"/>
        </w:rPr>
        <w:t>个小学班、</w:t>
      </w:r>
      <w:r w:rsidRPr="00FD7181">
        <w:rPr>
          <w:snapToGrid/>
          <w:szCs w:val="21"/>
          <w:lang w:val="en-GB"/>
        </w:rPr>
        <w:t>42</w:t>
      </w:r>
      <w:r w:rsidRPr="00FD7181">
        <w:rPr>
          <w:snapToGrid/>
          <w:szCs w:val="21"/>
          <w:lang w:val="en-GB"/>
        </w:rPr>
        <w:t>个新班正在开办</w:t>
      </w:r>
      <w:r w:rsidR="00FD7181" w:rsidRPr="00FD7181">
        <w:rPr>
          <w:snapToGrid/>
          <w:szCs w:val="21"/>
          <w:lang w:val="en-GB"/>
        </w:rPr>
        <w:t>，</w:t>
      </w:r>
      <w:r w:rsidRPr="00FD7181">
        <w:rPr>
          <w:snapToGrid/>
          <w:szCs w:val="21"/>
          <w:lang w:val="en-GB"/>
        </w:rPr>
        <w:t>其中</w:t>
      </w:r>
      <w:r w:rsidRPr="00FD7181">
        <w:rPr>
          <w:snapToGrid/>
          <w:szCs w:val="21"/>
          <w:lang w:val="en-GB"/>
        </w:rPr>
        <w:t>10</w:t>
      </w:r>
      <w:r w:rsidRPr="00FD7181">
        <w:rPr>
          <w:snapToGrid/>
          <w:szCs w:val="21"/>
          <w:lang w:val="en-GB"/>
        </w:rPr>
        <w:t>个即将招生</w:t>
      </w:r>
      <w:r w:rsidR="00FD7181" w:rsidRPr="00FD7181">
        <w:rPr>
          <w:snapToGrid/>
          <w:szCs w:val="21"/>
          <w:lang w:val="en-GB"/>
        </w:rPr>
        <w:t>，</w:t>
      </w:r>
      <w:r w:rsidRPr="00FD7181">
        <w:rPr>
          <w:snapToGrid/>
          <w:szCs w:val="21"/>
          <w:lang w:val="en-GB"/>
        </w:rPr>
        <w:t>还有</w:t>
      </w:r>
      <w:r w:rsidRPr="00FD7181">
        <w:rPr>
          <w:snapToGrid/>
          <w:szCs w:val="21"/>
          <w:lang w:val="en-GB"/>
        </w:rPr>
        <w:t>16</w:t>
      </w:r>
      <w:r w:rsidRPr="00FD7181">
        <w:rPr>
          <w:snapToGrid/>
          <w:szCs w:val="21"/>
          <w:lang w:val="en-GB"/>
        </w:rPr>
        <w:t>个新增班级正处于规划阶段。</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eastAsia="en-US"/>
        </w:rPr>
        <w:t>61</w:t>
      </w:r>
      <w:r w:rsidR="00FD7181" w:rsidRPr="00FD7181">
        <w:rPr>
          <w:snapToGrid/>
          <w:szCs w:val="21"/>
          <w:lang w:val="en-GB" w:eastAsia="en-US"/>
        </w:rPr>
        <w:t>5.</w:t>
      </w:r>
      <w:r w:rsidRPr="00FD7181">
        <w:rPr>
          <w:snapToGrid/>
          <w:szCs w:val="21"/>
          <w:lang w:val="en-GB" w:eastAsia="en-US"/>
        </w:rPr>
        <w:tab/>
      </w:r>
      <w:r w:rsidRPr="00FD7181">
        <w:rPr>
          <w:snapToGrid/>
          <w:szCs w:val="21"/>
          <w:lang w:val="en-GB"/>
        </w:rPr>
        <w:t>自</w:t>
      </w:r>
      <w:r w:rsidRPr="00FD7181">
        <w:rPr>
          <w:snapToGrid/>
          <w:szCs w:val="21"/>
          <w:lang w:val="en-GB" w:eastAsia="en-US"/>
        </w:rPr>
        <w:t>2004</w:t>
      </w:r>
      <w:r w:rsidRPr="00FD7181">
        <w:rPr>
          <w:snapToGrid/>
          <w:szCs w:val="21"/>
          <w:lang w:val="en-GB"/>
        </w:rPr>
        <w:t>年以来</w:t>
      </w:r>
      <w:r w:rsidR="00FD7181" w:rsidRPr="00FD7181">
        <w:rPr>
          <w:snapToGrid/>
          <w:szCs w:val="21"/>
          <w:lang w:val="en-GB"/>
        </w:rPr>
        <w:t>，</w:t>
      </w:r>
      <w:r w:rsidRPr="00FD7181">
        <w:rPr>
          <w:snapToGrid/>
          <w:szCs w:val="21"/>
          <w:lang w:val="en-GB"/>
        </w:rPr>
        <w:t>在</w:t>
      </w:r>
      <w:r w:rsidRPr="00FD7181">
        <w:rPr>
          <w:snapToGrid/>
          <w:szCs w:val="21"/>
          <w:lang w:val="en-GB" w:eastAsia="en-US"/>
        </w:rPr>
        <w:t>Abu-Krinat</w:t>
      </w:r>
      <w:r w:rsidRPr="00FD7181">
        <w:rPr>
          <w:snapToGrid/>
          <w:szCs w:val="21"/>
          <w:lang w:val="en-GB" w:eastAsia="en-US"/>
        </w:rPr>
        <w:t>、</w:t>
      </w:r>
      <w:r w:rsidRPr="00FD7181">
        <w:rPr>
          <w:snapToGrid/>
          <w:szCs w:val="21"/>
          <w:lang w:val="en-GB" w:eastAsia="en-US"/>
        </w:rPr>
        <w:t>Al-Huashlla</w:t>
      </w:r>
      <w:r w:rsidRPr="00FD7181">
        <w:rPr>
          <w:snapToGrid/>
          <w:szCs w:val="21"/>
          <w:lang w:val="en-GB" w:eastAsia="en-US"/>
        </w:rPr>
        <w:t>和</w:t>
      </w:r>
      <w:r w:rsidRPr="00FD7181">
        <w:rPr>
          <w:snapToGrid/>
          <w:szCs w:val="21"/>
          <w:lang w:val="en-GB" w:eastAsia="en-US"/>
        </w:rPr>
        <w:t>Bir-Hadge</w:t>
      </w:r>
      <w:r w:rsidRPr="00FD7181">
        <w:rPr>
          <w:snapToGrid/>
          <w:szCs w:val="21"/>
          <w:lang w:val="en-GB"/>
        </w:rPr>
        <w:t>非法村庄中建立了三所高中学校。这几所学校的建立极大地降低了辍学率</w:t>
      </w:r>
      <w:r w:rsidR="00FD7181" w:rsidRPr="00FD7181">
        <w:rPr>
          <w:snapToGrid/>
          <w:szCs w:val="21"/>
          <w:lang w:val="en-GB"/>
        </w:rPr>
        <w:t>，</w:t>
      </w:r>
      <w:r w:rsidRPr="00FD7181">
        <w:rPr>
          <w:snapToGrid/>
          <w:szCs w:val="21"/>
          <w:lang w:val="en-GB"/>
        </w:rPr>
        <w:t>特别是贝多因女童的辍学率</w:t>
      </w:r>
      <w:r w:rsidR="00FD7181" w:rsidRPr="00FD7181">
        <w:rPr>
          <w:snapToGrid/>
          <w:szCs w:val="21"/>
          <w:lang w:val="en-GB"/>
        </w:rPr>
        <w:t>，</w:t>
      </w:r>
      <w:r w:rsidRPr="00FD7181">
        <w:rPr>
          <w:snapToGrid/>
          <w:szCs w:val="21"/>
          <w:lang w:val="en-GB"/>
        </w:rPr>
        <w:t>先前由于</w:t>
      </w:r>
      <w:r w:rsidRPr="005330BB">
        <w:rPr>
          <w:snapToGrid/>
          <w:lang w:val="en-GB"/>
        </w:rPr>
        <w:t>学校</w:t>
      </w:r>
      <w:r w:rsidRPr="00FD7181">
        <w:rPr>
          <w:snapToGrid/>
          <w:szCs w:val="21"/>
          <w:lang w:val="en-GB"/>
        </w:rPr>
        <w:t>距离所在村庄较远和宗教、文化障碍等原因</w:t>
      </w:r>
      <w:r w:rsidR="00FD7181" w:rsidRPr="00FD7181">
        <w:rPr>
          <w:snapToGrid/>
          <w:szCs w:val="21"/>
          <w:lang w:val="en-GB"/>
        </w:rPr>
        <w:t>，</w:t>
      </w:r>
      <w:r w:rsidRPr="00FD7181">
        <w:rPr>
          <w:snapToGrid/>
          <w:szCs w:val="21"/>
          <w:lang w:val="en-GB"/>
        </w:rPr>
        <w:t>这些女童的父母没有送她们去上学。</w:t>
      </w:r>
      <w:r w:rsidRPr="00FD7181">
        <w:rPr>
          <w:snapToGrid/>
          <w:szCs w:val="21"/>
          <w:lang w:val="en-GB"/>
        </w:rPr>
        <w:t>kasar-a-Sar</w:t>
      </w:r>
      <w:r w:rsidRPr="00FD7181">
        <w:rPr>
          <w:snapToGrid/>
          <w:szCs w:val="21"/>
          <w:lang w:val="en-GB"/>
        </w:rPr>
        <w:t>的新高中班级的建设已进入收尾阶段。</w:t>
      </w:r>
    </w:p>
    <w:p w:rsidR="007C63EF" w:rsidRPr="00FD7181" w:rsidRDefault="007C63EF" w:rsidP="005330B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6.</w:t>
      </w:r>
      <w:r w:rsidRPr="00FD7181">
        <w:rPr>
          <w:snapToGrid/>
          <w:szCs w:val="21"/>
          <w:lang w:val="en-GB"/>
        </w:rPr>
        <w:tab/>
      </w:r>
      <w:r w:rsidRPr="00FD7181">
        <w:rPr>
          <w:rFonts w:eastAsia="KaiTi_GB2312"/>
          <w:snapToGrid/>
          <w:szCs w:val="21"/>
          <w:lang w:val="en-GB"/>
        </w:rPr>
        <w:t xml:space="preserve"> ‘Daroma’</w:t>
      </w:r>
      <w:r w:rsidR="00FD7181" w:rsidRPr="00FD7181">
        <w:rPr>
          <w:rFonts w:eastAsia="KaiTi_GB2312"/>
          <w:snapToGrid/>
          <w:szCs w:val="21"/>
          <w:lang w:val="en-GB"/>
        </w:rPr>
        <w:t>(</w:t>
      </w:r>
      <w:r w:rsidRPr="00FD7181">
        <w:rPr>
          <w:rFonts w:eastAsia="KaiTi_GB2312"/>
          <w:snapToGrid/>
          <w:szCs w:val="21"/>
          <w:lang w:val="en-GB"/>
        </w:rPr>
        <w:t>南部地区</w:t>
      </w:r>
      <w:r w:rsidR="00FD7181" w:rsidRPr="00FD7181">
        <w:rPr>
          <w:rFonts w:eastAsia="KaiTi_GB2312"/>
          <w:snapToGrid/>
          <w:szCs w:val="21"/>
          <w:lang w:val="en-GB"/>
        </w:rPr>
        <w:t>)</w:t>
      </w:r>
      <w:r w:rsidRPr="00FD7181">
        <w:rPr>
          <w:rFonts w:eastAsia="KaiTi_GB2312"/>
          <w:snapToGrid/>
          <w:szCs w:val="21"/>
          <w:lang w:val="en-GB"/>
        </w:rPr>
        <w:t>方案</w:t>
      </w:r>
      <w:r w:rsidRPr="00FD7181">
        <w:rPr>
          <w:rFonts w:eastAsia="KaiTi_GB2312"/>
          <w:snapToGrid/>
          <w:szCs w:val="21"/>
          <w:lang w:val="en-GB"/>
        </w:rPr>
        <w:t xml:space="preserve"> </w:t>
      </w:r>
      <w:r w:rsidR="00E0793B">
        <w:rPr>
          <w:rFonts w:hint="eastAsia"/>
          <w:spacing w:val="-50"/>
        </w:rPr>
        <w:t>―</w:t>
      </w:r>
      <w:r w:rsidR="00E0793B">
        <w:rPr>
          <w:rFonts w:hint="eastAsia"/>
        </w:rPr>
        <w:t>―</w:t>
      </w:r>
      <w:r w:rsidRPr="00FD7181">
        <w:rPr>
          <w:snapToGrid/>
          <w:szCs w:val="21"/>
          <w:lang w:val="en-GB"/>
        </w:rPr>
        <w:t>2004</w:t>
      </w:r>
      <w:r w:rsidRPr="00FD7181">
        <w:rPr>
          <w:snapToGrid/>
          <w:szCs w:val="21"/>
          <w:lang w:val="es-ES"/>
        </w:rPr>
        <w:t>年</w:t>
      </w:r>
      <w:r w:rsidR="00FD7181" w:rsidRPr="00FD7181">
        <w:rPr>
          <w:snapToGrid/>
          <w:szCs w:val="21"/>
          <w:lang w:val="en-GB"/>
        </w:rPr>
        <w:t>，</w:t>
      </w:r>
      <w:r w:rsidRPr="00FD7181">
        <w:rPr>
          <w:snapToGrid/>
          <w:szCs w:val="21"/>
          <w:lang w:val="es-ES"/>
        </w:rPr>
        <w:t>教育部开展一项提高十至十二年级特殊学生学习成绩的方案。</w:t>
      </w:r>
      <w:r w:rsidRPr="00FD7181">
        <w:rPr>
          <w:snapToGrid/>
          <w:szCs w:val="21"/>
          <w:lang w:val="en-GB"/>
        </w:rPr>
        <w:t>Daroma</w:t>
      </w:r>
      <w:r w:rsidRPr="00FD7181">
        <w:rPr>
          <w:snapToGrid/>
          <w:szCs w:val="21"/>
          <w:lang w:val="en-GB"/>
        </w:rPr>
        <w:t>方案现正在</w:t>
      </w:r>
      <w:r w:rsidRPr="00FD7181">
        <w:rPr>
          <w:snapToGrid/>
          <w:szCs w:val="21"/>
          <w:lang w:val="en-GB"/>
        </w:rPr>
        <w:t>5</w:t>
      </w:r>
      <w:r w:rsidRPr="00FD7181">
        <w:rPr>
          <w:snapToGrid/>
          <w:szCs w:val="21"/>
          <w:lang w:val="en-GB"/>
        </w:rPr>
        <w:t>所贝多因高中开展</w:t>
      </w:r>
      <w:r w:rsidR="00FD7181" w:rsidRPr="00FD7181">
        <w:rPr>
          <w:snapToGrid/>
          <w:szCs w:val="21"/>
          <w:lang w:val="en-GB"/>
        </w:rPr>
        <w:t>(</w:t>
      </w:r>
      <w:r w:rsidRPr="00FD7181">
        <w:rPr>
          <w:snapToGrid/>
          <w:szCs w:val="21"/>
          <w:lang w:val="en-GB"/>
        </w:rPr>
        <w:t>约</w:t>
      </w:r>
      <w:r w:rsidRPr="00FD7181">
        <w:rPr>
          <w:snapToGrid/>
          <w:szCs w:val="21"/>
          <w:lang w:val="en-GB"/>
        </w:rPr>
        <w:t>300</w:t>
      </w:r>
      <w:r w:rsidRPr="00FD7181">
        <w:rPr>
          <w:snapToGrid/>
          <w:szCs w:val="21"/>
          <w:lang w:val="en-GB"/>
        </w:rPr>
        <w:t>名学生</w:t>
      </w:r>
      <w:r w:rsidR="00FD7181" w:rsidRPr="00FD7181">
        <w:rPr>
          <w:snapToGrid/>
          <w:szCs w:val="21"/>
          <w:lang w:val="en-GB"/>
        </w:rPr>
        <w:t>)</w:t>
      </w:r>
      <w:r w:rsidRPr="00FD7181">
        <w:rPr>
          <w:snapToGrid/>
          <w:szCs w:val="21"/>
          <w:lang w:val="en-GB"/>
        </w:rPr>
        <w:t>。该方案旨在</w:t>
      </w:r>
      <w:r w:rsidRPr="005330BB">
        <w:rPr>
          <w:snapToGrid/>
          <w:lang w:val="en-GB"/>
        </w:rPr>
        <w:t>帮助</w:t>
      </w:r>
      <w:r w:rsidRPr="00FD7181">
        <w:rPr>
          <w:snapToGrid/>
          <w:szCs w:val="21"/>
          <w:lang w:val="en-GB"/>
        </w:rPr>
        <w:t>这些学生学习数学和英文</w:t>
      </w:r>
      <w:r w:rsidR="00FD7181" w:rsidRPr="00FD7181">
        <w:rPr>
          <w:snapToGrid/>
          <w:szCs w:val="21"/>
          <w:lang w:val="en-GB"/>
        </w:rPr>
        <w:t>，</w:t>
      </w:r>
      <w:r w:rsidRPr="00FD7181">
        <w:rPr>
          <w:snapToGrid/>
          <w:szCs w:val="21"/>
          <w:lang w:val="en-GB"/>
        </w:rPr>
        <w:t>培养他们的学习技能</w:t>
      </w:r>
      <w:r w:rsidR="00FD7181" w:rsidRPr="00FD7181">
        <w:rPr>
          <w:snapToGrid/>
          <w:szCs w:val="21"/>
          <w:lang w:val="en-GB"/>
        </w:rPr>
        <w:t>，</w:t>
      </w:r>
      <w:r w:rsidRPr="00FD7181">
        <w:rPr>
          <w:snapToGrid/>
          <w:szCs w:val="21"/>
          <w:lang w:val="en-GB"/>
        </w:rPr>
        <w:t>帮助他们为高等教育机构入学需进行的心理测试做好准备。学生参加本</w:t>
      </w:r>
      <w:r w:rsidRPr="00FD7181">
        <w:rPr>
          <w:snapToGrid/>
          <w:szCs w:val="21"/>
          <w:lang w:val="en-GB"/>
        </w:rPr>
        <w:t>-</w:t>
      </w:r>
      <w:r w:rsidRPr="00FD7181">
        <w:rPr>
          <w:snapToGrid/>
          <w:szCs w:val="21"/>
          <w:lang w:val="en-GB"/>
        </w:rPr>
        <w:t>古里安大学一类学术机构开设的课程。该方案也关注自我赋权和社区活动及其惠益。</w:t>
      </w:r>
      <w:r w:rsidRPr="00FD7181">
        <w:rPr>
          <w:snapToGrid/>
          <w:szCs w:val="21"/>
          <w:lang w:val="en-GB"/>
        </w:rPr>
        <w:t>2009</w:t>
      </w:r>
      <w:r w:rsidRPr="00FD7181">
        <w:rPr>
          <w:snapToGrid/>
          <w:szCs w:val="21"/>
          <w:lang w:val="en-GB"/>
        </w:rPr>
        <w:t>年将在</w:t>
      </w:r>
      <w:r w:rsidRPr="00FD7181">
        <w:rPr>
          <w:snapToGrid/>
          <w:szCs w:val="21"/>
          <w:lang w:val="en-GB"/>
        </w:rPr>
        <w:t>Abu-Basma</w:t>
      </w:r>
      <w:r w:rsidRPr="00FD7181">
        <w:rPr>
          <w:snapToGrid/>
          <w:szCs w:val="21"/>
          <w:lang w:val="en-GB"/>
        </w:rPr>
        <w:t>市政当局和南部</w:t>
      </w:r>
      <w:r w:rsidRPr="00FD7181">
        <w:rPr>
          <w:snapToGrid/>
          <w:szCs w:val="21"/>
          <w:lang w:val="en-GB"/>
        </w:rPr>
        <w:t>Tel-Sheva</w:t>
      </w:r>
      <w:r w:rsidRPr="00FD7181">
        <w:rPr>
          <w:snapToGrid/>
          <w:szCs w:val="21"/>
          <w:lang w:val="en-GB"/>
        </w:rPr>
        <w:t>地区启动一个类似的方案。北部地区也有一个此类方案正在运作</w:t>
      </w:r>
      <w:r w:rsidR="00FD7181" w:rsidRPr="00FD7181">
        <w:rPr>
          <w:snapToGrid/>
          <w:szCs w:val="21"/>
          <w:lang w:val="en-GB"/>
        </w:rPr>
        <w:t>，</w:t>
      </w:r>
      <w:r w:rsidRPr="00FD7181">
        <w:rPr>
          <w:snapToGrid/>
          <w:szCs w:val="21"/>
          <w:lang w:val="en-GB"/>
        </w:rPr>
        <w:t>名为</w:t>
      </w:r>
      <w:r w:rsidRPr="00FD7181">
        <w:rPr>
          <w:snapToGrid/>
          <w:szCs w:val="21"/>
          <w:lang w:val="en-GB"/>
        </w:rPr>
        <w:t>“Heznek Atidim”</w:t>
      </w:r>
      <w:r w:rsidRPr="00FD7181">
        <w:rPr>
          <w:snapToGrid/>
          <w:szCs w:val="21"/>
          <w:lang w:val="en-GB"/>
        </w:rPr>
        <w:t>。</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7.</w:t>
      </w:r>
      <w:r w:rsidRPr="00FD7181">
        <w:rPr>
          <w:snapToGrid/>
          <w:szCs w:val="21"/>
          <w:lang w:val="en-GB"/>
        </w:rPr>
        <w:tab/>
      </w:r>
      <w:r w:rsidRPr="00FD7181">
        <w:rPr>
          <w:snapToGrid/>
          <w:szCs w:val="21"/>
          <w:lang w:val="en-GB"/>
        </w:rPr>
        <w:t>内盖夫的</w:t>
      </w:r>
      <w:r w:rsidRPr="00D33A3B">
        <w:rPr>
          <w:snapToGrid/>
          <w:lang w:val="en-GB"/>
        </w:rPr>
        <w:t>贝多</w:t>
      </w:r>
      <w:r w:rsidRPr="00FD7181">
        <w:rPr>
          <w:snapToGrid/>
          <w:szCs w:val="21"/>
          <w:lang w:val="en-GB"/>
        </w:rPr>
        <w:t>因</w:t>
      </w:r>
      <w:r w:rsidRPr="00FD7181">
        <w:rPr>
          <w:snapToGrid/>
          <w:szCs w:val="21"/>
        </w:rPr>
        <w:t>住区会同</w:t>
      </w:r>
      <w:r w:rsidRPr="00FD7181">
        <w:rPr>
          <w:snapToGrid/>
          <w:szCs w:val="21"/>
          <w:lang w:val="en-GB"/>
        </w:rPr>
        <w:t>内盖夫和加利利发展部及以色列社区中心联合会</w:t>
      </w:r>
      <w:r w:rsidRPr="00FD7181">
        <w:rPr>
          <w:snapToGrid/>
          <w:szCs w:val="21"/>
        </w:rPr>
        <w:t>也在开展课外活动</w:t>
      </w:r>
      <w:r w:rsidRPr="00D33A3B">
        <w:rPr>
          <w:snapToGrid/>
          <w:lang w:val="en-GB"/>
        </w:rPr>
        <w:t>方案</w:t>
      </w:r>
      <w:r w:rsidRPr="00FD7181">
        <w:rPr>
          <w:snapToGrid/>
          <w:szCs w:val="21"/>
        </w:rPr>
        <w:t>。该方案为</w:t>
      </w:r>
      <w:r w:rsidRPr="00FD7181">
        <w:rPr>
          <w:snapToGrid/>
          <w:szCs w:val="21"/>
          <w:lang w:val="en-GB"/>
        </w:rPr>
        <w:t>内盖夫四至六年级儿童参加课外活动提供奖学金。</w:t>
      </w:r>
    </w:p>
    <w:p w:rsidR="007C63EF" w:rsidRPr="00FD7181" w:rsidRDefault="007C63EF" w:rsidP="00D33A3B">
      <w:pPr>
        <w:pStyle w:val="SingleTxtGC"/>
        <w:tabs>
          <w:tab w:val="clear" w:pos="1565"/>
          <w:tab w:val="clear" w:pos="1996"/>
          <w:tab w:val="left" w:pos="1680"/>
        </w:tabs>
        <w:rPr>
          <w:snapToGrid/>
          <w:szCs w:val="21"/>
          <w:lang w:val="en-GB"/>
        </w:rPr>
      </w:pPr>
      <w:bookmarkStart w:id="29" w:name="_Toc405037262"/>
      <w:r w:rsidRPr="00FD7181">
        <w:rPr>
          <w:snapToGrid/>
          <w:szCs w:val="21"/>
          <w:lang w:val="en-GB"/>
        </w:rPr>
        <w:t>61</w:t>
      </w:r>
      <w:r w:rsidR="00FD7181" w:rsidRPr="00FD7181">
        <w:rPr>
          <w:snapToGrid/>
          <w:szCs w:val="21"/>
          <w:lang w:val="en-GB"/>
        </w:rPr>
        <w:t>8.</w:t>
      </w:r>
      <w:r w:rsidRPr="00FD7181">
        <w:rPr>
          <w:snapToGrid/>
          <w:szCs w:val="21"/>
          <w:lang w:val="en-GB"/>
        </w:rPr>
        <w:tab/>
        <w:t>2008</w:t>
      </w:r>
      <w:r w:rsidRPr="00FD7181">
        <w:rPr>
          <w:snapToGrid/>
          <w:szCs w:val="21"/>
          <w:lang w:val="en-GB"/>
        </w:rPr>
        <w:t>年</w:t>
      </w:r>
      <w:r w:rsidR="00FD7181" w:rsidRPr="00FD7181">
        <w:rPr>
          <w:snapToGrid/>
          <w:szCs w:val="21"/>
          <w:lang w:val="en-GB"/>
        </w:rPr>
        <w:t>，</w:t>
      </w:r>
      <w:r w:rsidRPr="00FD7181">
        <w:rPr>
          <w:snapToGrid/>
          <w:szCs w:val="21"/>
          <w:lang w:val="en-GB"/>
        </w:rPr>
        <w:t>教育部宣布希望在新学年为学习工程、技术和科学领域的贝多因学生提供学费补助和奖学金</w:t>
      </w:r>
      <w:r w:rsidR="00FD7181" w:rsidRPr="00FD7181">
        <w:rPr>
          <w:snapToGrid/>
          <w:szCs w:val="21"/>
          <w:lang w:val="en-GB"/>
        </w:rPr>
        <w:t>，</w:t>
      </w:r>
      <w:r w:rsidRPr="00FD7181">
        <w:rPr>
          <w:snapToGrid/>
          <w:szCs w:val="21"/>
          <w:lang w:val="en-GB"/>
        </w:rPr>
        <w:t>每人</w:t>
      </w:r>
      <w:r w:rsidRPr="00FD7181">
        <w:rPr>
          <w:snapToGrid/>
          <w:szCs w:val="21"/>
          <w:lang w:val="en-GB"/>
        </w:rPr>
        <w:t xml:space="preserve">5 000 </w:t>
      </w:r>
      <w:r w:rsidRPr="00FD7181">
        <w:rPr>
          <w:snapToGrid/>
          <w:szCs w:val="21"/>
          <w:lang w:val="en-GB"/>
        </w:rPr>
        <w:t>新谢克尔</w:t>
      </w:r>
      <w:r w:rsidR="00FD7181" w:rsidRPr="00FD7181">
        <w:rPr>
          <w:snapToGrid/>
          <w:szCs w:val="21"/>
          <w:lang w:val="en-GB"/>
        </w:rPr>
        <w:t>(</w:t>
      </w:r>
      <w:r w:rsidRPr="00FD7181">
        <w:rPr>
          <w:snapToGrid/>
          <w:szCs w:val="21"/>
          <w:lang w:val="en-GB"/>
        </w:rPr>
        <w:t>1 315</w:t>
      </w:r>
      <w:r w:rsidRPr="00FD7181">
        <w:rPr>
          <w:snapToGrid/>
          <w:szCs w:val="21"/>
          <w:lang w:val="en-GB"/>
        </w:rPr>
        <w:t>美元</w:t>
      </w:r>
      <w:r w:rsidR="00FD7181" w:rsidRPr="00FD7181">
        <w:rPr>
          <w:snapToGrid/>
          <w:szCs w:val="21"/>
          <w:lang w:val="en-GB"/>
        </w:rPr>
        <w:t>)</w:t>
      </w:r>
      <w:r w:rsidRPr="00FD7181">
        <w:rPr>
          <w:snapToGrid/>
          <w:szCs w:val="21"/>
          <w:lang w:val="en-GB"/>
        </w:rPr>
        <w:t>。颁发奖学金旨在进一步鼓励贝多因学生进入更高的院校学习。</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61</w:t>
      </w:r>
      <w:r w:rsidR="00FD7181" w:rsidRPr="00FD7181">
        <w:rPr>
          <w:snapToGrid/>
          <w:szCs w:val="21"/>
          <w:lang w:val="en-GB"/>
        </w:rPr>
        <w:t>9.</w:t>
      </w:r>
      <w:r w:rsidRPr="00FD7181">
        <w:rPr>
          <w:snapToGrid/>
          <w:szCs w:val="21"/>
          <w:lang w:val="en-GB"/>
        </w:rPr>
        <w:tab/>
      </w:r>
      <w:r w:rsidRPr="00FD7181">
        <w:rPr>
          <w:snapToGrid/>
          <w:szCs w:val="21"/>
          <w:lang w:val="en-GB"/>
        </w:rPr>
        <w:t>根据政府</w:t>
      </w:r>
      <w:r w:rsidRPr="00FD7181">
        <w:rPr>
          <w:snapToGrid/>
          <w:szCs w:val="21"/>
          <w:lang w:val="en-GB"/>
        </w:rPr>
        <w:t>2006</w:t>
      </w:r>
      <w:r w:rsidRPr="00FD7181">
        <w:rPr>
          <w:snapToGrid/>
          <w:szCs w:val="21"/>
          <w:lang w:val="en-GB"/>
        </w:rPr>
        <w:t>年</w:t>
      </w:r>
      <w:r w:rsidRPr="00FD7181">
        <w:rPr>
          <w:snapToGrid/>
          <w:szCs w:val="21"/>
          <w:lang w:val="en-GB"/>
        </w:rPr>
        <w:t>8</w:t>
      </w:r>
      <w:r w:rsidRPr="00FD7181">
        <w:rPr>
          <w:snapToGrid/>
          <w:szCs w:val="21"/>
          <w:lang w:val="en-GB"/>
        </w:rPr>
        <w:t>月第</w:t>
      </w:r>
      <w:r w:rsidRPr="00FD7181">
        <w:rPr>
          <w:snapToGrid/>
          <w:szCs w:val="21"/>
          <w:lang w:val="en-GB"/>
        </w:rPr>
        <w:t>412</w:t>
      </w:r>
      <w:r w:rsidRPr="00FD7181">
        <w:rPr>
          <w:snapToGrid/>
          <w:szCs w:val="21"/>
          <w:lang w:val="en-GB"/>
        </w:rPr>
        <w:t>号和第</w:t>
      </w:r>
      <w:r w:rsidRPr="00FD7181">
        <w:rPr>
          <w:snapToGrid/>
          <w:szCs w:val="21"/>
          <w:lang w:val="en-GB"/>
        </w:rPr>
        <w:t>413</w:t>
      </w:r>
      <w:r w:rsidRPr="00FD7181">
        <w:rPr>
          <w:snapToGrid/>
          <w:szCs w:val="21"/>
          <w:lang w:val="en-GB"/>
        </w:rPr>
        <w:t>号决议</w:t>
      </w:r>
      <w:r w:rsidR="00FD7181" w:rsidRPr="00FD7181">
        <w:rPr>
          <w:snapToGrid/>
          <w:szCs w:val="21"/>
          <w:lang w:val="en-GB"/>
        </w:rPr>
        <w:t>，</w:t>
      </w:r>
      <w:r w:rsidRPr="00FD7181">
        <w:rPr>
          <w:snapToGrid/>
          <w:szCs w:val="21"/>
          <w:lang w:val="en-GB"/>
        </w:rPr>
        <w:t>提高妇女地位局向来自以色列北部地区的贝都因女生和来自德鲁兹与切尔克斯群体的女生发放奖助学金。</w:t>
      </w:r>
      <w:r w:rsidRPr="00FD7181">
        <w:rPr>
          <w:snapToGrid/>
          <w:szCs w:val="21"/>
          <w:lang w:val="en-GB"/>
        </w:rPr>
        <w:t>2007</w:t>
      </w:r>
      <w:r w:rsidRPr="00FD7181">
        <w:rPr>
          <w:snapToGrid/>
          <w:szCs w:val="21"/>
          <w:lang w:val="en-GB"/>
        </w:rPr>
        <w:t>和</w:t>
      </w:r>
      <w:r w:rsidRPr="00D33A3B">
        <w:rPr>
          <w:snapToGrid/>
          <w:lang w:val="en-GB"/>
        </w:rPr>
        <w:t>2008</w:t>
      </w:r>
      <w:r w:rsidRPr="00FD7181">
        <w:rPr>
          <w:snapToGrid/>
          <w:szCs w:val="21"/>
          <w:lang w:val="en-GB"/>
        </w:rPr>
        <w:t>年</w:t>
      </w:r>
      <w:r w:rsidR="00FD7181" w:rsidRPr="00FD7181">
        <w:rPr>
          <w:snapToGrid/>
          <w:szCs w:val="21"/>
          <w:lang w:val="en-GB"/>
        </w:rPr>
        <w:t>，</w:t>
      </w:r>
      <w:r w:rsidRPr="00FD7181">
        <w:rPr>
          <w:snapToGrid/>
          <w:szCs w:val="21"/>
          <w:lang w:val="en-GB"/>
        </w:rPr>
        <w:t>发放了</w:t>
      </w:r>
      <w:r w:rsidRPr="00FD7181">
        <w:rPr>
          <w:snapToGrid/>
          <w:szCs w:val="21"/>
          <w:lang w:val="en-GB"/>
        </w:rPr>
        <w:t>75</w:t>
      </w:r>
      <w:r w:rsidRPr="00FD7181">
        <w:rPr>
          <w:snapToGrid/>
          <w:szCs w:val="21"/>
          <w:lang w:val="en-GB"/>
        </w:rPr>
        <w:t>项奖助学金。提高妇女地位局近期发布了一项声明</w:t>
      </w:r>
      <w:r w:rsidR="00FD7181" w:rsidRPr="00FD7181">
        <w:rPr>
          <w:snapToGrid/>
          <w:szCs w:val="21"/>
          <w:lang w:val="en-GB"/>
        </w:rPr>
        <w:t>，</w:t>
      </w:r>
      <w:r w:rsidRPr="00FD7181">
        <w:rPr>
          <w:snapToGrid/>
          <w:szCs w:val="21"/>
          <w:lang w:val="en-GB"/>
        </w:rPr>
        <w:t>请来自贝多因、德鲁兹和切尔克斯的女生提交来年的申请。</w:t>
      </w:r>
    </w:p>
    <w:p w:rsidR="007C63EF" w:rsidRPr="00FD7181" w:rsidRDefault="007C63EF" w:rsidP="00724BFE">
      <w:pPr>
        <w:pStyle w:val="H23GC"/>
        <w:rPr>
          <w:snapToGrid/>
          <w:lang w:val="en-GB"/>
        </w:rPr>
      </w:pPr>
      <w:bookmarkStart w:id="30" w:name="_Toc405037263"/>
      <w:bookmarkEnd w:id="29"/>
      <w:r w:rsidRPr="00FD7181">
        <w:rPr>
          <w:snapToGrid/>
          <w:lang w:val="en-GB"/>
        </w:rPr>
        <w:tab/>
      </w:r>
      <w:r w:rsidRPr="00FD7181">
        <w:rPr>
          <w:snapToGrid/>
          <w:lang w:val="en-GB"/>
        </w:rPr>
        <w:tab/>
      </w:r>
      <w:bookmarkEnd w:id="30"/>
      <w:r w:rsidRPr="00FD7181">
        <w:rPr>
          <w:snapToGrid/>
          <w:lang w:val="en-GB"/>
        </w:rPr>
        <w:t>语言设施</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0.</w:t>
      </w:r>
      <w:r w:rsidRPr="00FD7181">
        <w:rPr>
          <w:snapToGrid/>
          <w:szCs w:val="21"/>
          <w:lang w:val="en-GB"/>
        </w:rPr>
        <w:tab/>
      </w:r>
      <w:r w:rsidRPr="00FD7181">
        <w:rPr>
          <w:snapToGrid/>
          <w:szCs w:val="21"/>
          <w:lang w:val="en-GB"/>
        </w:rPr>
        <w:t>如以色列初次报告中所述</w:t>
      </w:r>
      <w:r w:rsidR="00FD7181" w:rsidRPr="00FD7181">
        <w:rPr>
          <w:snapToGrid/>
          <w:szCs w:val="21"/>
          <w:lang w:val="en-GB"/>
        </w:rPr>
        <w:t>，</w:t>
      </w:r>
      <w:r w:rsidRPr="00FD7181">
        <w:rPr>
          <w:snapToGrid/>
          <w:szCs w:val="21"/>
          <w:lang w:val="en-GB"/>
        </w:rPr>
        <w:t>特别为教授初级希伯来语成立的新移民学校为新进成年人移民提供希伯来语基础课程。在</w:t>
      </w:r>
      <w:r w:rsidRPr="00FD7181">
        <w:rPr>
          <w:snapToGrid/>
          <w:szCs w:val="21"/>
          <w:lang w:val="en-GB"/>
        </w:rPr>
        <w:t>2006</w:t>
      </w:r>
      <w:r w:rsidRPr="00FD7181">
        <w:rPr>
          <w:snapToGrid/>
          <w:szCs w:val="21"/>
          <w:lang w:val="en-GB"/>
        </w:rPr>
        <w:t>和</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25 322</w:t>
      </w:r>
      <w:r w:rsidRPr="00FD7181">
        <w:rPr>
          <w:snapToGrid/>
          <w:szCs w:val="21"/>
          <w:lang w:val="en-GB"/>
        </w:rPr>
        <w:t>人参加这些学校的课程学习</w:t>
      </w:r>
      <w:r w:rsidR="00FD7181" w:rsidRPr="00FD7181">
        <w:rPr>
          <w:snapToGrid/>
          <w:szCs w:val="21"/>
          <w:lang w:val="en-GB"/>
        </w:rPr>
        <w:t>，</w:t>
      </w:r>
      <w:r w:rsidRPr="00FD7181">
        <w:rPr>
          <w:snapToGrid/>
          <w:szCs w:val="21"/>
          <w:lang w:val="en-GB"/>
        </w:rPr>
        <w:t>其中共包括</w:t>
      </w:r>
      <w:r w:rsidRPr="00FD7181">
        <w:rPr>
          <w:snapToGrid/>
          <w:szCs w:val="21"/>
          <w:lang w:val="en-GB"/>
        </w:rPr>
        <w:t>1 404</w:t>
      </w:r>
      <w:r w:rsidRPr="00FD7181">
        <w:rPr>
          <w:snapToGrid/>
          <w:szCs w:val="21"/>
          <w:lang w:val="en-GB"/>
        </w:rPr>
        <w:t>堂课。</w:t>
      </w:r>
      <w:r w:rsidRPr="00FD7181">
        <w:rPr>
          <w:snapToGrid/>
          <w:szCs w:val="21"/>
          <w:lang w:val="en-GB"/>
        </w:rPr>
        <w:t>14 126</w:t>
      </w:r>
      <w:r w:rsidRPr="00FD7181">
        <w:rPr>
          <w:snapToGrid/>
          <w:szCs w:val="21"/>
          <w:lang w:val="en-GB"/>
        </w:rPr>
        <w:t>人参加了新移民初等学校</w:t>
      </w:r>
      <w:r w:rsidR="00FD7181" w:rsidRPr="00FD7181">
        <w:rPr>
          <w:snapToGrid/>
          <w:szCs w:val="21"/>
          <w:lang w:val="en-GB"/>
        </w:rPr>
        <w:t>(</w:t>
      </w:r>
      <w:bookmarkStart w:id="31" w:name="OLE_LINK5"/>
      <w:bookmarkStart w:id="32" w:name="OLE_LINK6"/>
      <w:r w:rsidRPr="00FD7181">
        <w:rPr>
          <w:snapToGrid/>
          <w:szCs w:val="21"/>
          <w:lang w:val="en-GB"/>
        </w:rPr>
        <w:t>初级</w:t>
      </w:r>
      <w:r w:rsidRPr="00FD7181">
        <w:rPr>
          <w:snapToGrid/>
          <w:szCs w:val="21"/>
          <w:lang w:val="en-GB"/>
        </w:rPr>
        <w:t xml:space="preserve"> Ulpanim</w:t>
      </w:r>
      <w:bookmarkEnd w:id="31"/>
      <w:bookmarkEnd w:id="32"/>
      <w:r w:rsidR="00FD7181" w:rsidRPr="00FD7181">
        <w:rPr>
          <w:snapToGrid/>
          <w:szCs w:val="21"/>
          <w:lang w:val="en-GB"/>
        </w:rPr>
        <w:t>)</w:t>
      </w:r>
      <w:r w:rsidR="00FD7181" w:rsidRPr="00FD7181">
        <w:rPr>
          <w:snapToGrid/>
          <w:szCs w:val="21"/>
          <w:lang w:val="en-GB"/>
        </w:rPr>
        <w:t>，</w:t>
      </w:r>
      <w:r w:rsidRPr="00FD7181">
        <w:rPr>
          <w:snapToGrid/>
          <w:szCs w:val="21"/>
          <w:lang w:val="en-GB"/>
        </w:rPr>
        <w:t>另有</w:t>
      </w:r>
      <w:r w:rsidRPr="00FD7181">
        <w:rPr>
          <w:snapToGrid/>
          <w:szCs w:val="21"/>
          <w:lang w:val="en-GB"/>
        </w:rPr>
        <w:t>11 196</w:t>
      </w:r>
      <w:r w:rsidRPr="00FD7181">
        <w:rPr>
          <w:snapToGrid/>
          <w:szCs w:val="21"/>
          <w:lang w:val="en-GB"/>
        </w:rPr>
        <w:t>人参加了新移民继续教育学院</w:t>
      </w:r>
      <w:r w:rsidR="00FD7181" w:rsidRPr="00FD7181">
        <w:rPr>
          <w:snapToGrid/>
          <w:szCs w:val="21"/>
          <w:lang w:val="en-GB"/>
        </w:rPr>
        <w:t>(</w:t>
      </w:r>
      <w:r w:rsidRPr="00FD7181">
        <w:rPr>
          <w:snapToGrid/>
          <w:szCs w:val="21"/>
          <w:lang w:val="en-GB"/>
        </w:rPr>
        <w:t>继续教育</w:t>
      </w:r>
      <w:r w:rsidRPr="00FD7181">
        <w:rPr>
          <w:snapToGrid/>
          <w:szCs w:val="21"/>
          <w:lang w:val="en-GB"/>
        </w:rPr>
        <w:t xml:space="preserve"> Ulpanim</w:t>
      </w:r>
      <w:r w:rsidR="00FD7181" w:rsidRPr="00FD7181">
        <w:rPr>
          <w:snapToGrid/>
          <w:szCs w:val="21"/>
          <w:lang w:val="en-GB"/>
        </w:rPr>
        <w:t>)</w:t>
      </w:r>
      <w:r w:rsidRPr="00FD7181">
        <w:rPr>
          <w:snapToGrid/>
          <w:szCs w:val="21"/>
          <w:lang w:val="en-GB"/>
        </w:rPr>
        <w:t>。</w:t>
      </w:r>
    </w:p>
    <w:p w:rsidR="007C63EF" w:rsidRPr="00FD7181" w:rsidRDefault="007C63EF" w:rsidP="00724BFE">
      <w:pPr>
        <w:pStyle w:val="H23GC"/>
        <w:rPr>
          <w:snapToGrid/>
          <w:szCs w:val="21"/>
          <w:rtl/>
          <w:lang w:val="en-GB" w:bidi="he-IL"/>
        </w:rPr>
      </w:pPr>
      <w:bookmarkStart w:id="33" w:name="_Toc405037264"/>
      <w:r w:rsidRPr="00FD7181">
        <w:rPr>
          <w:snapToGrid/>
          <w:szCs w:val="21"/>
          <w:lang w:val="en-GB"/>
        </w:rPr>
        <w:tab/>
      </w:r>
      <w:r w:rsidRPr="00FD7181">
        <w:rPr>
          <w:snapToGrid/>
          <w:szCs w:val="21"/>
          <w:lang w:val="en-GB"/>
        </w:rPr>
        <w:tab/>
      </w:r>
      <w:bookmarkEnd w:id="33"/>
      <w:r w:rsidRPr="00FD7181">
        <w:rPr>
          <w:snapToGrid/>
          <w:szCs w:val="21"/>
          <w:lang w:val="en-GB"/>
        </w:rPr>
        <w:t>师资队伍状况</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1.</w:t>
      </w:r>
      <w:r w:rsidRPr="00FD7181">
        <w:rPr>
          <w:snapToGrid/>
          <w:szCs w:val="21"/>
          <w:lang w:val="en-GB"/>
        </w:rPr>
        <w:tab/>
      </w:r>
      <w:r w:rsidRPr="00FD7181">
        <w:rPr>
          <w:snapToGrid/>
          <w:szCs w:val="21"/>
          <w:lang w:val="en-GB"/>
        </w:rPr>
        <w:t>下表所</w:t>
      </w:r>
      <w:r w:rsidRPr="00D33A3B">
        <w:rPr>
          <w:snapToGrid/>
          <w:lang w:val="en-GB"/>
        </w:rPr>
        <w:t>列为</w:t>
      </w:r>
      <w:r w:rsidRPr="00FD7181">
        <w:rPr>
          <w:snapToGrid/>
          <w:szCs w:val="21"/>
          <w:lang w:val="en-GB"/>
        </w:rPr>
        <w:t>教育体制中的教师数量和教师的平均工作时间。表中数据显示</w:t>
      </w:r>
      <w:r w:rsidR="00FD7181" w:rsidRPr="00FD7181">
        <w:rPr>
          <w:snapToGrid/>
          <w:szCs w:val="21"/>
          <w:lang w:val="en-GB"/>
        </w:rPr>
        <w:t>，</w:t>
      </w:r>
      <w:r w:rsidRPr="00FD7181">
        <w:rPr>
          <w:snapToGrid/>
          <w:szCs w:val="21"/>
          <w:lang w:val="en-GB"/>
        </w:rPr>
        <w:t>整个教育体制中各教育级别的教师数量均在持续增长。如下表所示</w:t>
      </w:r>
      <w:r w:rsidR="00FD7181" w:rsidRPr="00FD7181">
        <w:rPr>
          <w:snapToGrid/>
          <w:szCs w:val="21"/>
          <w:lang w:val="en-GB"/>
        </w:rPr>
        <w:t>，</w:t>
      </w:r>
      <w:r w:rsidRPr="00FD7181">
        <w:rPr>
          <w:snapToGrid/>
          <w:szCs w:val="21"/>
          <w:lang w:val="en-GB"/>
        </w:rPr>
        <w:t>2000</w:t>
      </w:r>
      <w:r w:rsidRPr="00FD7181">
        <w:rPr>
          <w:snapToGrid/>
          <w:szCs w:val="21"/>
          <w:lang w:val="en-GB"/>
        </w:rPr>
        <w:t>年至</w:t>
      </w:r>
      <w:r w:rsidRPr="00FD7181">
        <w:rPr>
          <w:snapToGrid/>
          <w:szCs w:val="21"/>
          <w:lang w:val="en-GB"/>
        </w:rPr>
        <w:t>2007</w:t>
      </w:r>
      <w:r w:rsidRPr="00FD7181">
        <w:rPr>
          <w:snapToGrid/>
          <w:szCs w:val="21"/>
          <w:lang w:val="en-GB"/>
        </w:rPr>
        <w:t>年</w:t>
      </w:r>
      <w:r w:rsidR="00FD7181" w:rsidRPr="00FD7181">
        <w:rPr>
          <w:snapToGrid/>
          <w:szCs w:val="21"/>
          <w:lang w:val="en-GB"/>
        </w:rPr>
        <w:t>，</w:t>
      </w:r>
      <w:r w:rsidRPr="00FD7181">
        <w:rPr>
          <w:snapToGrid/>
          <w:szCs w:val="21"/>
          <w:lang w:val="en-GB"/>
        </w:rPr>
        <w:t>有</w:t>
      </w:r>
      <w:r w:rsidRPr="00FD7181">
        <w:rPr>
          <w:snapToGrid/>
          <w:szCs w:val="21"/>
          <w:lang w:val="en-GB"/>
        </w:rPr>
        <w:t>2 738</w:t>
      </w:r>
      <w:r w:rsidRPr="00FD7181">
        <w:rPr>
          <w:snapToGrid/>
          <w:szCs w:val="21"/>
          <w:lang w:val="en-GB"/>
        </w:rPr>
        <w:t>名教师致力于希伯来教育</w:t>
      </w:r>
      <w:r w:rsidR="00FD7181" w:rsidRPr="00FD7181">
        <w:rPr>
          <w:snapToGrid/>
          <w:szCs w:val="21"/>
          <w:lang w:val="en-GB"/>
        </w:rPr>
        <w:t>，</w:t>
      </w:r>
      <w:r w:rsidRPr="00FD7181">
        <w:rPr>
          <w:snapToGrid/>
          <w:szCs w:val="21"/>
          <w:lang w:val="en-GB"/>
        </w:rPr>
        <w:t>另有</w:t>
      </w:r>
      <w:r w:rsidRPr="00FD7181">
        <w:rPr>
          <w:snapToGrid/>
          <w:szCs w:val="21"/>
          <w:lang w:val="en-GB"/>
        </w:rPr>
        <w:t>9 193</w:t>
      </w:r>
      <w:r w:rsidRPr="00FD7181">
        <w:rPr>
          <w:snapToGrid/>
          <w:szCs w:val="21"/>
          <w:lang w:val="en-GB"/>
        </w:rPr>
        <w:t>人投身阿拉伯教育</w:t>
      </w:r>
      <w:r w:rsidR="00FD7181" w:rsidRPr="00FD7181">
        <w:rPr>
          <w:snapToGrid/>
          <w:szCs w:val="21"/>
          <w:lang w:val="en-GB"/>
        </w:rPr>
        <w:t>：</w:t>
      </w:r>
    </w:p>
    <w:p w:rsidR="007C63EF" w:rsidRPr="00FD7181" w:rsidRDefault="00E0793B" w:rsidP="00E0793B">
      <w:pPr>
        <w:pStyle w:val="H23GC"/>
        <w:rPr>
          <w:snapToGrid/>
          <w:lang w:val="en-GB"/>
        </w:rPr>
      </w:pPr>
      <w:r>
        <w:rPr>
          <w:rFonts w:hint="eastAsia"/>
          <w:snapToGrid/>
          <w:lang w:val="en-GB"/>
        </w:rPr>
        <w:tab/>
      </w:r>
      <w:r>
        <w:rPr>
          <w:rFonts w:hint="eastAsia"/>
          <w:snapToGrid/>
          <w:lang w:val="en-GB"/>
        </w:rPr>
        <w:tab/>
      </w:r>
      <w:r w:rsidR="007C63EF" w:rsidRPr="00E0793B">
        <w:rPr>
          <w:rFonts w:eastAsia="SimSun"/>
          <w:snapToGrid/>
          <w:lang w:val="en-GB"/>
        </w:rPr>
        <w:t>表</w:t>
      </w:r>
      <w:r w:rsidR="007C63EF" w:rsidRPr="00FD7181">
        <w:rPr>
          <w:snapToGrid/>
          <w:lang w:val="en-GB"/>
        </w:rPr>
        <w:t>44</w:t>
      </w:r>
      <w:r>
        <w:rPr>
          <w:rFonts w:hint="eastAsia"/>
          <w:snapToGrid/>
          <w:lang w:val="en-GB"/>
        </w:rPr>
        <w:br/>
      </w:r>
      <w:r w:rsidR="007C63EF" w:rsidRPr="00FD7181">
        <w:rPr>
          <w:snapToGrid/>
          <w:lang w:val="en-GB"/>
        </w:rPr>
        <w:t>1999</w:t>
      </w:r>
      <w:r w:rsidR="00D56C56">
        <w:rPr>
          <w:snapToGrid/>
          <w:lang w:val="en-GB"/>
        </w:rPr>
        <w:t>-</w:t>
      </w:r>
      <w:r w:rsidR="007C63EF" w:rsidRPr="00FD7181">
        <w:rPr>
          <w:snapToGrid/>
          <w:lang w:val="en-GB"/>
        </w:rPr>
        <w:t>2007</w:t>
      </w:r>
      <w:r w:rsidR="007C63EF" w:rsidRPr="00FD7181">
        <w:rPr>
          <w:snapToGrid/>
          <w:lang w:val="en-GB"/>
        </w:rPr>
        <w:t>年按教育级别和每周平均工作时间分列的教职员工情况</w:t>
      </w:r>
    </w:p>
    <w:tbl>
      <w:tblPr>
        <w:tblW w:w="7370" w:type="dxa"/>
        <w:tblInd w:w="1134" w:type="dxa"/>
        <w:tblLayout w:type="fixed"/>
        <w:tblCellMar>
          <w:left w:w="0" w:type="dxa"/>
          <w:right w:w="113" w:type="dxa"/>
        </w:tblCellMar>
        <w:tblLook w:val="01E0" w:firstRow="1" w:lastRow="1" w:firstColumn="1" w:lastColumn="1" w:noHBand="0" w:noVBand="0"/>
      </w:tblPr>
      <w:tblGrid>
        <w:gridCol w:w="2266"/>
        <w:gridCol w:w="1276"/>
        <w:gridCol w:w="1276"/>
        <w:gridCol w:w="1276"/>
        <w:gridCol w:w="1276"/>
      </w:tblGrid>
      <w:tr w:rsidR="007C63EF" w:rsidRPr="00FD7181" w:rsidTr="007C63EF">
        <w:trPr>
          <w:tblHeader/>
        </w:trPr>
        <w:tc>
          <w:tcPr>
            <w:tcW w:w="2266"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rPr>
            </w:pPr>
          </w:p>
        </w:tc>
        <w:tc>
          <w:tcPr>
            <w:tcW w:w="1276" w:type="dxa"/>
            <w:tcBorders>
              <w:top w:val="single" w:sz="4" w:space="0" w:color="auto"/>
              <w:bottom w:val="single" w:sz="12" w:space="0" w:color="auto"/>
            </w:tcBorders>
            <w:shd w:val="clear" w:color="auto" w:fill="auto"/>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rPr>
            </w:pPr>
            <w:r w:rsidRPr="00FD7181">
              <w:rPr>
                <w:rFonts w:eastAsia="KaiTi_GB2312"/>
                <w:snapToGrid/>
                <w:sz w:val="18"/>
                <w:szCs w:val="18"/>
                <w:lang w:val="en-GB" w:eastAsia="en-US"/>
              </w:rPr>
              <w:t>1999</w:t>
            </w:r>
            <w:r w:rsidR="00FD7181" w:rsidRPr="00FD7181">
              <w:rPr>
                <w:rFonts w:eastAsia="KaiTi_GB2312"/>
                <w:snapToGrid/>
                <w:sz w:val="18"/>
                <w:szCs w:val="18"/>
                <w:lang w:val="en-GB" w:eastAsia="en-US"/>
              </w:rPr>
              <w:t>/</w:t>
            </w:r>
            <w:r w:rsidRPr="00FD7181">
              <w:rPr>
                <w:rFonts w:eastAsia="KaiTi_GB2312"/>
                <w:snapToGrid/>
                <w:sz w:val="18"/>
                <w:szCs w:val="18"/>
                <w:lang w:val="en-GB" w:eastAsia="en-US"/>
              </w:rPr>
              <w:t>2000</w:t>
            </w:r>
            <w:r w:rsidRPr="00FD7181">
              <w:rPr>
                <w:rFonts w:eastAsia="KaiTi_GB2312"/>
                <w:snapToGrid/>
                <w:sz w:val="18"/>
                <w:szCs w:val="18"/>
                <w:lang w:val="en-GB"/>
              </w:rPr>
              <w:t>年</w:t>
            </w:r>
          </w:p>
        </w:tc>
        <w:tc>
          <w:tcPr>
            <w:tcW w:w="1276" w:type="dxa"/>
            <w:tcBorders>
              <w:top w:val="single" w:sz="4" w:space="0" w:color="auto"/>
              <w:bottom w:val="single" w:sz="12" w:space="0" w:color="auto"/>
            </w:tcBorders>
            <w:shd w:val="clear" w:color="auto" w:fill="auto"/>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2004</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05</w:t>
            </w:r>
            <w:r w:rsidRPr="00FD7181">
              <w:rPr>
                <w:rFonts w:eastAsia="KaiTi_GB2312"/>
                <w:snapToGrid/>
                <w:sz w:val="18"/>
                <w:szCs w:val="18"/>
                <w:lang w:val="en-GB"/>
              </w:rPr>
              <w:t>年</w:t>
            </w:r>
          </w:p>
        </w:tc>
        <w:tc>
          <w:tcPr>
            <w:tcW w:w="1276" w:type="dxa"/>
            <w:tcBorders>
              <w:top w:val="single" w:sz="4" w:space="0" w:color="auto"/>
              <w:bottom w:val="single" w:sz="12" w:space="0" w:color="auto"/>
            </w:tcBorders>
            <w:shd w:val="clear" w:color="auto" w:fill="auto"/>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2006</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07</w:t>
            </w:r>
            <w:r w:rsidRPr="00FD7181">
              <w:rPr>
                <w:rFonts w:eastAsia="KaiTi_GB2312"/>
                <w:snapToGrid/>
                <w:sz w:val="18"/>
                <w:szCs w:val="18"/>
                <w:lang w:val="en-GB"/>
              </w:rPr>
              <w:t>年</w:t>
            </w:r>
          </w:p>
        </w:tc>
        <w:tc>
          <w:tcPr>
            <w:tcW w:w="1276" w:type="dxa"/>
            <w:tcBorders>
              <w:top w:val="single" w:sz="4" w:space="0" w:color="auto"/>
              <w:bottom w:val="single" w:sz="12" w:space="0" w:color="auto"/>
            </w:tcBorders>
            <w:shd w:val="clear" w:color="auto" w:fill="auto"/>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eastAsia="en-US"/>
              </w:rPr>
              <w:t>2007</w:t>
            </w:r>
            <w:r w:rsidR="00FD7181" w:rsidRPr="00FD7181">
              <w:rPr>
                <w:rFonts w:eastAsia="KaiTi_GB2312"/>
                <w:snapToGrid/>
                <w:sz w:val="18"/>
                <w:szCs w:val="18"/>
                <w:lang w:val="en-GB" w:eastAsia="en-US"/>
              </w:rPr>
              <w:t>/</w:t>
            </w:r>
            <w:r w:rsidRPr="00FD7181">
              <w:rPr>
                <w:rFonts w:eastAsia="KaiTi_GB2312"/>
                <w:snapToGrid/>
                <w:sz w:val="18"/>
                <w:szCs w:val="18"/>
                <w:lang w:val="en-GB"/>
              </w:rPr>
              <w:t>20</w:t>
            </w:r>
            <w:r w:rsidRPr="00FD7181">
              <w:rPr>
                <w:rFonts w:eastAsia="KaiTi_GB2312"/>
                <w:snapToGrid/>
                <w:sz w:val="18"/>
                <w:szCs w:val="18"/>
                <w:lang w:val="en-GB" w:eastAsia="en-US"/>
              </w:rPr>
              <w:t>08</w:t>
            </w:r>
            <w:r w:rsidRPr="00FD7181">
              <w:rPr>
                <w:rFonts w:eastAsia="KaiTi_GB2312"/>
                <w:snapToGrid/>
                <w:sz w:val="18"/>
                <w:szCs w:val="18"/>
                <w:lang w:val="en-GB"/>
              </w:rPr>
              <w:t>年</w:t>
            </w:r>
          </w:p>
        </w:tc>
      </w:tr>
      <w:tr w:rsidR="007C63EF" w:rsidRPr="00FD7181" w:rsidTr="007C63EF">
        <w:tc>
          <w:tcPr>
            <w:tcW w:w="2266" w:type="dxa"/>
            <w:tcBorders>
              <w:top w:val="single" w:sz="12" w:space="0" w:color="auto"/>
              <w:bottom w:val="single" w:sz="4" w:space="0" w:color="auto"/>
            </w:tcBorders>
            <w:shd w:val="clear" w:color="auto" w:fill="auto"/>
            <w:vAlign w:val="center"/>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希伯来教育</w:t>
            </w:r>
          </w:p>
        </w:tc>
        <w:tc>
          <w:tcPr>
            <w:tcW w:w="1276"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eastAsia="en-US"/>
              </w:rPr>
            </w:pPr>
          </w:p>
        </w:tc>
        <w:tc>
          <w:tcPr>
            <w:tcW w:w="1276"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eastAsia="en-US"/>
              </w:rPr>
            </w:pPr>
          </w:p>
        </w:tc>
        <w:tc>
          <w:tcPr>
            <w:tcW w:w="1276"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eastAsia="en-US"/>
              </w:rPr>
            </w:pPr>
          </w:p>
        </w:tc>
        <w:tc>
          <w:tcPr>
            <w:tcW w:w="1276" w:type="dxa"/>
            <w:tcBorders>
              <w:top w:val="single" w:sz="12" w:space="0" w:color="auto"/>
              <w:bottom w:val="single" w:sz="4"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eastAsia="en-US"/>
              </w:rPr>
            </w:pPr>
          </w:p>
        </w:tc>
      </w:tr>
      <w:tr w:rsidR="007C63EF" w:rsidRPr="00FD7181" w:rsidTr="007C63EF">
        <w:tc>
          <w:tcPr>
            <w:tcW w:w="2266" w:type="dxa"/>
            <w:tcBorders>
              <w:top w:val="single" w:sz="4" w:space="0" w:color="auto"/>
              <w:bottom w:val="single" w:sz="4" w:space="0" w:color="auto"/>
            </w:tcBorders>
            <w:shd w:val="clear" w:color="auto" w:fill="auto"/>
          </w:tcPr>
          <w:p w:rsidR="007C63EF" w:rsidRPr="00FD7181" w:rsidRDefault="007C63EF" w:rsidP="007C63EF">
            <w:pPr>
              <w:tabs>
                <w:tab w:val="clear" w:pos="431"/>
              </w:tabs>
              <w:overflowPunct/>
              <w:adjustRightInd/>
              <w:snapToGrid/>
              <w:ind w:firstLine="284"/>
              <w:jc w:val="left"/>
              <w:rPr>
                <w:rFonts w:eastAsia="SimHei"/>
                <w:snapToGrid/>
                <w:sz w:val="18"/>
                <w:szCs w:val="18"/>
                <w:lang w:val="en-GB" w:eastAsia="en-US"/>
              </w:rPr>
            </w:pPr>
            <w:r w:rsidRPr="00FD7181">
              <w:rPr>
                <w:rFonts w:eastAsia="SimHei"/>
                <w:snapToGrid/>
                <w:sz w:val="18"/>
                <w:szCs w:val="18"/>
                <w:lang w:val="en-GB"/>
              </w:rPr>
              <w:t>总计</w:t>
            </w:r>
            <w:r w:rsidR="00E0793B">
              <w:rPr>
                <w:rFonts w:hint="eastAsia"/>
                <w:spacing w:val="-50"/>
              </w:rPr>
              <w:t>―</w:t>
            </w:r>
            <w:r w:rsidR="00E0793B">
              <w:rPr>
                <w:rFonts w:hint="eastAsia"/>
              </w:rPr>
              <w:t>―</w:t>
            </w:r>
            <w:r w:rsidRPr="00FD7181">
              <w:rPr>
                <w:rFonts w:eastAsia="SimHei"/>
                <w:snapToGrid/>
                <w:sz w:val="18"/>
                <w:szCs w:val="18"/>
                <w:lang w:val="en-GB"/>
              </w:rPr>
              <w:t>绝对数量</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91 067</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97 014</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97 562</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99 217</w:t>
            </w:r>
          </w:p>
        </w:tc>
      </w:tr>
      <w:tr w:rsidR="007C63EF" w:rsidRPr="00FD7181" w:rsidTr="007C63EF">
        <w:tc>
          <w:tcPr>
            <w:tcW w:w="2266" w:type="dxa"/>
            <w:tcBorders>
              <w:top w:val="single" w:sz="4" w:space="0" w:color="auto"/>
            </w:tcBorders>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初等教育</w:t>
            </w:r>
            <w:r w:rsidR="00E0793B">
              <w:rPr>
                <w:rFonts w:hint="eastAsia"/>
                <w:spacing w:val="-50"/>
              </w:rPr>
              <w:t>―</w:t>
            </w:r>
            <w:r w:rsidR="00E0793B">
              <w:rPr>
                <w:rFonts w:hint="eastAsia"/>
              </w:rPr>
              <w:t>―</w:t>
            </w:r>
            <w:r w:rsidRPr="00FD7181">
              <w:rPr>
                <w:snapToGrid/>
                <w:sz w:val="18"/>
                <w:szCs w:val="18"/>
                <w:lang w:val="en-GB"/>
              </w:rPr>
              <w:t>共计</w:t>
            </w:r>
          </w:p>
        </w:tc>
        <w:tc>
          <w:tcPr>
            <w:tcW w:w="1276"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43 426</w:t>
            </w:r>
          </w:p>
        </w:tc>
        <w:tc>
          <w:tcPr>
            <w:tcW w:w="1276"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45 600</w:t>
            </w:r>
          </w:p>
        </w:tc>
        <w:tc>
          <w:tcPr>
            <w:tcW w:w="1276"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46 447</w:t>
            </w:r>
          </w:p>
        </w:tc>
        <w:tc>
          <w:tcPr>
            <w:tcW w:w="1276"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47 474</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每周平均工作时间</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6</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5</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6</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6</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中间学校</w:t>
            </w:r>
            <w:r w:rsidR="00E0793B">
              <w:rPr>
                <w:rFonts w:hint="eastAsia"/>
                <w:spacing w:val="-50"/>
              </w:rPr>
              <w:t>―</w:t>
            </w:r>
            <w:r w:rsidR="00E0793B">
              <w:rPr>
                <w:rFonts w:hint="eastAsia"/>
              </w:rPr>
              <w:t>―</w:t>
            </w:r>
            <w:r w:rsidRPr="00FD7181">
              <w:rPr>
                <w:snapToGrid/>
                <w:sz w:val="18"/>
                <w:szCs w:val="18"/>
                <w:lang w:val="en-GB"/>
              </w:rPr>
              <w:t>共计</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17 385</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19 294</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18 452</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18 169</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每周平均工作时间</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9.</w:t>
            </w:r>
            <w:r w:rsidRPr="00FD7181">
              <w:rPr>
                <w:snapToGrid/>
                <w:sz w:val="18"/>
                <w:szCs w:val="18"/>
                <w:lang w:val="en-GB" w:eastAsia="en-US"/>
              </w:rPr>
              <w:t>9</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9</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8</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1.</w:t>
            </w:r>
            <w:r w:rsidRPr="00FD7181">
              <w:rPr>
                <w:snapToGrid/>
                <w:sz w:val="18"/>
                <w:szCs w:val="18"/>
                <w:lang w:val="en-GB" w:eastAsia="en-US"/>
              </w:rPr>
              <w:t>2</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中等教育</w:t>
            </w:r>
            <w:r w:rsidR="00E0793B">
              <w:rPr>
                <w:rFonts w:hint="eastAsia"/>
                <w:spacing w:val="-50"/>
              </w:rPr>
              <w:t>―</w:t>
            </w:r>
            <w:r w:rsidR="00E0793B">
              <w:rPr>
                <w:rFonts w:hint="eastAsia"/>
              </w:rPr>
              <w:t>―</w:t>
            </w:r>
            <w:r w:rsidRPr="00FD7181">
              <w:rPr>
                <w:snapToGrid/>
                <w:sz w:val="18"/>
                <w:szCs w:val="18"/>
                <w:lang w:val="en-GB"/>
              </w:rPr>
              <w:t>共计</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31 293</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33 394</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33 472</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34 350</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每周平均工作时间</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8.</w:t>
            </w:r>
            <w:r w:rsidRPr="00FD7181">
              <w:rPr>
                <w:snapToGrid/>
                <w:sz w:val="18"/>
                <w:szCs w:val="18"/>
                <w:lang w:val="en-GB" w:eastAsia="en-US"/>
              </w:rPr>
              <w:t>3</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8.</w:t>
            </w:r>
            <w:r w:rsidRPr="00FD7181">
              <w:rPr>
                <w:snapToGrid/>
                <w:sz w:val="18"/>
                <w:szCs w:val="18"/>
                <w:lang w:val="en-GB" w:eastAsia="en-US"/>
              </w:rPr>
              <w:t>7</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8.</w:t>
            </w:r>
            <w:r w:rsidRPr="00FD7181">
              <w:rPr>
                <w:snapToGrid/>
                <w:sz w:val="18"/>
                <w:szCs w:val="18"/>
                <w:lang w:val="en-GB" w:eastAsia="en-US"/>
              </w:rPr>
              <w:t>7</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w:t>
            </w:r>
            <w:r w:rsidR="00FD7181" w:rsidRPr="00FD7181">
              <w:rPr>
                <w:snapToGrid/>
                <w:sz w:val="18"/>
                <w:szCs w:val="18"/>
                <w:lang w:val="en-GB" w:eastAsia="en-US"/>
              </w:rPr>
              <w:t>8.</w:t>
            </w:r>
            <w:r w:rsidRPr="00FD7181">
              <w:rPr>
                <w:snapToGrid/>
                <w:sz w:val="18"/>
                <w:szCs w:val="18"/>
                <w:lang w:val="en-GB" w:eastAsia="en-US"/>
              </w:rPr>
              <w:t>6</w:t>
            </w:r>
          </w:p>
        </w:tc>
      </w:tr>
      <w:tr w:rsidR="007C63EF" w:rsidRPr="00FD7181" w:rsidTr="007C63EF">
        <w:tc>
          <w:tcPr>
            <w:tcW w:w="2266" w:type="dxa"/>
            <w:tcBorders>
              <w:bottom w:val="single" w:sz="4" w:space="0" w:color="auto"/>
            </w:tcBorders>
            <w:shd w:val="clear" w:color="auto" w:fill="auto"/>
            <w:vAlign w:val="center"/>
          </w:tcPr>
          <w:p w:rsidR="007C63EF" w:rsidRPr="00FD7181" w:rsidRDefault="007C63EF" w:rsidP="007C63EF">
            <w:pPr>
              <w:keepNext/>
              <w:keepLines/>
              <w:tabs>
                <w:tab w:val="clear" w:pos="431"/>
              </w:tabs>
              <w:suppressAutoHyphens/>
              <w:overflowPunct/>
              <w:adjustRightInd/>
              <w:snapToGrid/>
              <w:jc w:val="left"/>
              <w:rPr>
                <w:rFonts w:eastAsia="KaiTi_GB2312"/>
                <w:snapToGrid/>
                <w:sz w:val="18"/>
                <w:szCs w:val="18"/>
                <w:lang w:val="en-GB"/>
              </w:rPr>
            </w:pPr>
            <w:r w:rsidRPr="00FD7181">
              <w:rPr>
                <w:rFonts w:eastAsia="KaiTi_GB2312"/>
                <w:snapToGrid/>
                <w:sz w:val="18"/>
                <w:szCs w:val="18"/>
                <w:lang w:val="en-GB"/>
              </w:rPr>
              <w:t>阿拉伯教育</w:t>
            </w:r>
          </w:p>
        </w:tc>
        <w:tc>
          <w:tcPr>
            <w:tcW w:w="1276" w:type="dxa"/>
            <w:tcBorders>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p>
        </w:tc>
        <w:tc>
          <w:tcPr>
            <w:tcW w:w="1276" w:type="dxa"/>
            <w:tcBorders>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p>
        </w:tc>
        <w:tc>
          <w:tcPr>
            <w:tcW w:w="1276" w:type="dxa"/>
            <w:tcBorders>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p>
        </w:tc>
        <w:tc>
          <w:tcPr>
            <w:tcW w:w="1276" w:type="dxa"/>
            <w:tcBorders>
              <w:bottom w:val="single" w:sz="4" w:space="0" w:color="auto"/>
            </w:tcBorders>
            <w:shd w:val="clear" w:color="auto" w:fill="auto"/>
            <w:vAlign w:val="bottom"/>
          </w:tcPr>
          <w:p w:rsidR="007C63EF" w:rsidRPr="00FD7181" w:rsidRDefault="007C63EF" w:rsidP="007C63EF">
            <w:pPr>
              <w:keepNext/>
              <w:keepLines/>
              <w:tabs>
                <w:tab w:val="clear" w:pos="431"/>
              </w:tabs>
              <w:overflowPunct/>
              <w:adjustRightInd/>
              <w:snapToGrid/>
              <w:jc w:val="right"/>
              <w:rPr>
                <w:snapToGrid/>
                <w:sz w:val="18"/>
                <w:szCs w:val="18"/>
                <w:lang w:val="en-GB" w:eastAsia="en-US"/>
              </w:rPr>
            </w:pPr>
          </w:p>
        </w:tc>
      </w:tr>
      <w:tr w:rsidR="007C63EF" w:rsidRPr="00FD7181" w:rsidTr="007C63EF">
        <w:tc>
          <w:tcPr>
            <w:tcW w:w="2266" w:type="dxa"/>
            <w:tcBorders>
              <w:top w:val="single" w:sz="4" w:space="0" w:color="auto"/>
              <w:bottom w:val="single" w:sz="4" w:space="0" w:color="auto"/>
            </w:tcBorders>
            <w:shd w:val="clear" w:color="auto" w:fill="auto"/>
          </w:tcPr>
          <w:p w:rsidR="007C63EF" w:rsidRPr="00FD7181" w:rsidRDefault="007C63EF" w:rsidP="007C63EF">
            <w:pPr>
              <w:tabs>
                <w:tab w:val="clear" w:pos="431"/>
              </w:tabs>
              <w:overflowPunct/>
              <w:adjustRightInd/>
              <w:snapToGrid/>
              <w:ind w:firstLine="284"/>
              <w:jc w:val="left"/>
              <w:rPr>
                <w:b/>
                <w:snapToGrid/>
                <w:sz w:val="18"/>
                <w:szCs w:val="18"/>
                <w:lang w:val="en-GB" w:eastAsia="en-US"/>
              </w:rPr>
            </w:pPr>
            <w:r w:rsidRPr="00FD7181">
              <w:rPr>
                <w:rFonts w:eastAsia="SimHei"/>
                <w:snapToGrid/>
                <w:sz w:val="18"/>
                <w:szCs w:val="18"/>
                <w:lang w:val="en-GB"/>
              </w:rPr>
              <w:t>总计</w:t>
            </w:r>
            <w:r w:rsidR="00E0793B">
              <w:rPr>
                <w:rFonts w:hint="eastAsia"/>
                <w:spacing w:val="-50"/>
              </w:rPr>
              <w:t>―</w:t>
            </w:r>
            <w:r w:rsidR="00E0793B">
              <w:rPr>
                <w:rFonts w:hint="eastAsia"/>
              </w:rPr>
              <w:t>―</w:t>
            </w:r>
            <w:r w:rsidRPr="00FD7181">
              <w:rPr>
                <w:rFonts w:eastAsia="SimHei"/>
                <w:snapToGrid/>
                <w:sz w:val="18"/>
                <w:szCs w:val="18"/>
                <w:lang w:val="en-GB"/>
              </w:rPr>
              <w:t>绝对数量</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18 835</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25 447</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27 864</w:t>
            </w:r>
          </w:p>
        </w:tc>
        <w:tc>
          <w:tcPr>
            <w:tcW w:w="1276" w:type="dxa"/>
            <w:tcBorders>
              <w:top w:val="single" w:sz="4" w:space="0" w:color="auto"/>
              <w:bottom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ind w:firstLine="284"/>
              <w:jc w:val="right"/>
              <w:rPr>
                <w:b/>
                <w:snapToGrid/>
                <w:sz w:val="18"/>
                <w:szCs w:val="18"/>
                <w:lang w:val="en-GB" w:eastAsia="en-US"/>
              </w:rPr>
            </w:pPr>
            <w:r w:rsidRPr="00FD7181">
              <w:rPr>
                <w:b/>
                <w:snapToGrid/>
                <w:sz w:val="18"/>
                <w:szCs w:val="18"/>
                <w:lang w:val="en-GB" w:eastAsia="en-US"/>
              </w:rPr>
              <w:t>28 846</w:t>
            </w:r>
          </w:p>
        </w:tc>
      </w:tr>
      <w:tr w:rsidR="007C63EF" w:rsidRPr="00FD7181" w:rsidTr="007C63EF">
        <w:tc>
          <w:tcPr>
            <w:tcW w:w="2266" w:type="dxa"/>
            <w:tcBorders>
              <w:top w:val="single" w:sz="4" w:space="0" w:color="auto"/>
            </w:tcBorders>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初等教育</w:t>
            </w:r>
            <w:r w:rsidR="00E0793B">
              <w:rPr>
                <w:rFonts w:hint="eastAsia"/>
                <w:spacing w:val="-50"/>
              </w:rPr>
              <w:t>―</w:t>
            </w:r>
            <w:r w:rsidR="00E0793B">
              <w:rPr>
                <w:rFonts w:hint="eastAsia"/>
              </w:rPr>
              <w:t>―</w:t>
            </w:r>
            <w:r w:rsidRPr="00FD7181">
              <w:rPr>
                <w:snapToGrid/>
                <w:sz w:val="18"/>
                <w:szCs w:val="18"/>
                <w:lang w:val="en-GB"/>
              </w:rPr>
              <w:t>共计</w:t>
            </w:r>
          </w:p>
        </w:tc>
        <w:tc>
          <w:tcPr>
            <w:tcW w:w="1276" w:type="dxa"/>
            <w:tcBorders>
              <w:top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11 001</w:t>
            </w:r>
          </w:p>
        </w:tc>
        <w:tc>
          <w:tcPr>
            <w:tcW w:w="1276" w:type="dxa"/>
            <w:tcBorders>
              <w:top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14 671</w:t>
            </w:r>
          </w:p>
        </w:tc>
        <w:tc>
          <w:tcPr>
            <w:tcW w:w="1276" w:type="dxa"/>
            <w:tcBorders>
              <w:top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16 426</w:t>
            </w:r>
          </w:p>
        </w:tc>
        <w:tc>
          <w:tcPr>
            <w:tcW w:w="1276" w:type="dxa"/>
            <w:tcBorders>
              <w:top w:val="single" w:sz="4" w:space="0" w:color="auto"/>
            </w:tcBorders>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17 120</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每周平均工作时间</w:t>
            </w:r>
          </w:p>
        </w:tc>
        <w:tc>
          <w:tcPr>
            <w:tcW w:w="1276" w:type="dxa"/>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9</w:t>
            </w:r>
          </w:p>
        </w:tc>
        <w:tc>
          <w:tcPr>
            <w:tcW w:w="1276" w:type="dxa"/>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4</w:t>
            </w:r>
          </w:p>
        </w:tc>
        <w:tc>
          <w:tcPr>
            <w:tcW w:w="1276" w:type="dxa"/>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4</w:t>
            </w:r>
          </w:p>
        </w:tc>
        <w:tc>
          <w:tcPr>
            <w:tcW w:w="1276" w:type="dxa"/>
            <w:shd w:val="clear" w:color="auto" w:fill="auto"/>
            <w:vAlign w:val="center"/>
          </w:tcPr>
          <w:p w:rsidR="007C63EF" w:rsidRPr="00FD7181" w:rsidRDefault="007C63EF" w:rsidP="007C63EF">
            <w:pPr>
              <w:keepNext/>
              <w:keepLines/>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4.</w:t>
            </w:r>
            <w:r w:rsidRPr="00FD7181">
              <w:rPr>
                <w:snapToGrid/>
                <w:sz w:val="18"/>
                <w:szCs w:val="18"/>
                <w:lang w:val="en-GB" w:eastAsia="en-US"/>
              </w:rPr>
              <w:t>1</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中间</w:t>
            </w:r>
            <w:r w:rsidR="00E0793B">
              <w:rPr>
                <w:rFonts w:hint="eastAsia"/>
                <w:spacing w:val="-50"/>
              </w:rPr>
              <w:t>―</w:t>
            </w:r>
            <w:r w:rsidR="00E0793B">
              <w:rPr>
                <w:rFonts w:hint="eastAsia"/>
              </w:rPr>
              <w:t>―</w:t>
            </w:r>
            <w:r w:rsidRPr="00FD7181">
              <w:rPr>
                <w:snapToGrid/>
                <w:sz w:val="18"/>
                <w:szCs w:val="18"/>
                <w:lang w:val="en-GB"/>
              </w:rPr>
              <w:t>共计</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3 732</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5 195</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5 095</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5 189</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每周平均工作时间</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4</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1.</w:t>
            </w:r>
            <w:r w:rsidRPr="00FD7181">
              <w:rPr>
                <w:snapToGrid/>
                <w:sz w:val="18"/>
                <w:szCs w:val="18"/>
                <w:lang w:val="en-GB" w:eastAsia="en-US"/>
              </w:rPr>
              <w:t>2</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0.</w:t>
            </w:r>
            <w:r w:rsidRPr="00FD7181">
              <w:rPr>
                <w:snapToGrid/>
                <w:sz w:val="18"/>
                <w:szCs w:val="18"/>
                <w:lang w:val="en-GB" w:eastAsia="en-US"/>
              </w:rPr>
              <w:t>7</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1.</w:t>
            </w:r>
            <w:r w:rsidRPr="00FD7181">
              <w:rPr>
                <w:snapToGrid/>
                <w:sz w:val="18"/>
                <w:szCs w:val="18"/>
                <w:lang w:val="en-GB" w:eastAsia="en-US"/>
              </w:rPr>
              <w:t>1</w:t>
            </w:r>
          </w:p>
        </w:tc>
      </w:tr>
      <w:tr w:rsidR="007C63EF" w:rsidRPr="00FD7181" w:rsidTr="007C63EF">
        <w:tc>
          <w:tcPr>
            <w:tcW w:w="2266"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lang w:val="en-GB"/>
              </w:rPr>
              <w:t>中等教育</w:t>
            </w:r>
            <w:r w:rsidR="00E0793B">
              <w:rPr>
                <w:rFonts w:hint="eastAsia"/>
                <w:spacing w:val="-50"/>
              </w:rPr>
              <w:t>―</w:t>
            </w:r>
            <w:r w:rsidR="00E0793B">
              <w:rPr>
                <w:rFonts w:hint="eastAsia"/>
              </w:rPr>
              <w:t>―</w:t>
            </w:r>
            <w:r w:rsidRPr="00FD7181">
              <w:rPr>
                <w:snapToGrid/>
                <w:sz w:val="18"/>
                <w:szCs w:val="18"/>
                <w:lang w:val="en-GB"/>
              </w:rPr>
              <w:t>共计</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4 095</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5 383</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5 809</w:t>
            </w:r>
          </w:p>
        </w:tc>
        <w:tc>
          <w:tcPr>
            <w:tcW w:w="1276"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6 151</w:t>
            </w:r>
          </w:p>
        </w:tc>
      </w:tr>
      <w:tr w:rsidR="007C63EF" w:rsidRPr="00FD7181" w:rsidTr="007C63EF">
        <w:tc>
          <w:tcPr>
            <w:tcW w:w="2266"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每周平均工作时间</w:t>
            </w:r>
          </w:p>
        </w:tc>
        <w:tc>
          <w:tcPr>
            <w:tcW w:w="1276"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23</w:t>
            </w:r>
          </w:p>
        </w:tc>
        <w:tc>
          <w:tcPr>
            <w:tcW w:w="1276"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5</w:t>
            </w:r>
          </w:p>
        </w:tc>
        <w:tc>
          <w:tcPr>
            <w:tcW w:w="1276"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6</w:t>
            </w:r>
          </w:p>
        </w:tc>
        <w:tc>
          <w:tcPr>
            <w:tcW w:w="1276"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w:t>
            </w:r>
            <w:r w:rsidR="00FD7181" w:rsidRPr="00FD7181">
              <w:rPr>
                <w:snapToGrid/>
                <w:sz w:val="18"/>
                <w:szCs w:val="18"/>
                <w:lang w:val="en-GB" w:eastAsia="en-US"/>
              </w:rPr>
              <w:t>2.</w:t>
            </w:r>
            <w:r w:rsidRPr="00FD7181">
              <w:rPr>
                <w:snapToGrid/>
                <w:sz w:val="18"/>
                <w:szCs w:val="18"/>
                <w:lang w:val="en-GB" w:eastAsia="en-US"/>
              </w:rPr>
              <w:t>8</w:t>
            </w:r>
          </w:p>
        </w:tc>
      </w:tr>
    </w:tbl>
    <w:p w:rsidR="007C63EF" w:rsidRPr="00E0793B" w:rsidRDefault="007C63EF" w:rsidP="00E0793B">
      <w:pPr>
        <w:tabs>
          <w:tab w:val="clear" w:pos="431"/>
        </w:tabs>
        <w:suppressAutoHyphens/>
        <w:overflowPunct/>
        <w:adjustRightInd/>
        <w:snapToGrid/>
        <w:spacing w:after="120"/>
        <w:ind w:left="1134" w:right="1134" w:firstLine="159"/>
        <w:jc w:val="left"/>
        <w:rPr>
          <w:snapToGrid/>
          <w:sz w:val="18"/>
          <w:szCs w:val="18"/>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2008</w:t>
      </w:r>
      <w:r w:rsidRPr="00E0793B">
        <w:rPr>
          <w:snapToGrid/>
          <w:sz w:val="18"/>
          <w:szCs w:val="18"/>
          <w:lang w:val="en-GB"/>
        </w:rPr>
        <w:t>年。</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2.</w:t>
      </w:r>
      <w:r w:rsidRPr="00FD7181">
        <w:rPr>
          <w:snapToGrid/>
          <w:szCs w:val="21"/>
          <w:lang w:val="en-GB"/>
        </w:rPr>
        <w:tab/>
      </w:r>
      <w:r w:rsidRPr="00FD7181">
        <w:rPr>
          <w:snapToGrid/>
          <w:szCs w:val="21"/>
          <w:lang w:val="en-GB"/>
        </w:rPr>
        <w:t>以色列初等教育和中等教育体制所有级别中</w:t>
      </w:r>
      <w:r w:rsidR="00FD7181" w:rsidRPr="00FD7181">
        <w:rPr>
          <w:snapToGrid/>
          <w:szCs w:val="21"/>
          <w:lang w:val="en-GB"/>
        </w:rPr>
        <w:t>，</w:t>
      </w:r>
      <w:r w:rsidRPr="00FD7181">
        <w:rPr>
          <w:snapToGrid/>
          <w:szCs w:val="21"/>
          <w:lang w:val="en-GB"/>
        </w:rPr>
        <w:t>现有</w:t>
      </w:r>
      <w:r w:rsidRPr="00FD7181">
        <w:rPr>
          <w:snapToGrid/>
          <w:szCs w:val="21"/>
          <w:lang w:val="en-GB"/>
        </w:rPr>
        <w:t>153 863</w:t>
      </w:r>
      <w:r w:rsidRPr="00FD7181">
        <w:rPr>
          <w:snapToGrid/>
          <w:szCs w:val="21"/>
          <w:lang w:val="en-GB"/>
        </w:rPr>
        <w:t>个全职教师岗位</w:t>
      </w:r>
      <w:r w:rsidR="00FD7181" w:rsidRPr="00FD7181">
        <w:rPr>
          <w:snapToGrid/>
          <w:szCs w:val="21"/>
          <w:lang w:val="en-GB"/>
        </w:rPr>
        <w:t>，</w:t>
      </w:r>
      <w:r w:rsidRPr="00FD7181">
        <w:rPr>
          <w:snapToGrid/>
          <w:szCs w:val="21"/>
          <w:lang w:val="en-GB"/>
        </w:rPr>
        <w:t>而按以色列上次定期报告</w:t>
      </w:r>
      <w:r w:rsidR="00FD7181" w:rsidRPr="00FD7181">
        <w:rPr>
          <w:snapToGrid/>
          <w:szCs w:val="21"/>
          <w:lang w:val="en-GB"/>
        </w:rPr>
        <w:t>，</w:t>
      </w:r>
      <w:r w:rsidRPr="00FD7181">
        <w:rPr>
          <w:snapToGrid/>
          <w:szCs w:val="21"/>
          <w:lang w:val="en-GB"/>
        </w:rPr>
        <w:t>只有</w:t>
      </w:r>
      <w:r w:rsidRPr="00FD7181">
        <w:rPr>
          <w:snapToGrid/>
          <w:szCs w:val="21"/>
          <w:lang w:val="en-GB"/>
        </w:rPr>
        <w:t>86 000</w:t>
      </w:r>
      <w:r w:rsidRPr="00FD7181">
        <w:rPr>
          <w:snapToGrid/>
          <w:szCs w:val="21"/>
          <w:lang w:val="en-GB"/>
        </w:rPr>
        <w:t>个岗位。下表所列为全职教师岗位的分布情况</w:t>
      </w:r>
      <w:r w:rsidR="00FD7181" w:rsidRPr="00FD7181">
        <w:rPr>
          <w:snapToGrid/>
          <w:szCs w:val="21"/>
          <w:lang w:val="en-GB"/>
        </w:rPr>
        <w:t>：</w:t>
      </w:r>
    </w:p>
    <w:p w:rsidR="007C63EF" w:rsidRPr="00FD7181" w:rsidRDefault="007C63EF" w:rsidP="00E0793B">
      <w:pPr>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45</w:t>
      </w:r>
      <w:r w:rsidR="00E0793B">
        <w:rPr>
          <w:rFonts w:hint="eastAsia"/>
          <w:snapToGrid/>
          <w:szCs w:val="21"/>
          <w:lang w:val="en-GB"/>
        </w:rPr>
        <w:br/>
      </w:r>
      <w:r w:rsidRPr="00FD7181">
        <w:rPr>
          <w:rFonts w:eastAsia="SimHei"/>
          <w:snapToGrid/>
          <w:szCs w:val="21"/>
          <w:lang w:val="en-GB"/>
        </w:rPr>
        <w:t>2007</w:t>
      </w:r>
      <w:r w:rsidRPr="00FD7181">
        <w:rPr>
          <w:rFonts w:eastAsia="SimHei"/>
          <w:snapToGrid/>
          <w:szCs w:val="21"/>
          <w:lang w:val="en-GB"/>
        </w:rPr>
        <w:t>年和</w:t>
      </w:r>
      <w:r w:rsidRPr="00FD7181">
        <w:rPr>
          <w:rFonts w:eastAsia="SimHei"/>
          <w:snapToGrid/>
          <w:szCs w:val="21"/>
          <w:lang w:val="en-GB"/>
        </w:rPr>
        <w:t>2008</w:t>
      </w:r>
      <w:r w:rsidRPr="00FD7181">
        <w:rPr>
          <w:rFonts w:eastAsia="SimHei"/>
          <w:snapToGrid/>
          <w:szCs w:val="21"/>
          <w:lang w:val="en-GB"/>
        </w:rPr>
        <w:t>年学校</w:t>
      </w:r>
      <w:r w:rsidR="00FD7181" w:rsidRPr="00FD7181">
        <w:rPr>
          <w:rFonts w:eastAsia="SimHei"/>
          <w:snapToGrid/>
          <w:szCs w:val="21"/>
          <w:lang w:val="en-GB"/>
        </w:rPr>
        <w:t>(</w:t>
      </w:r>
      <w:r w:rsidRPr="00FD7181">
        <w:rPr>
          <w:rFonts w:eastAsia="SimHei"/>
          <w:snapToGrid/>
          <w:szCs w:val="21"/>
          <w:lang w:val="en-GB"/>
        </w:rPr>
        <w:t>全职</w:t>
      </w:r>
      <w:r w:rsidR="00FD7181" w:rsidRPr="00FD7181">
        <w:rPr>
          <w:rFonts w:eastAsia="SimHei"/>
          <w:snapToGrid/>
          <w:szCs w:val="21"/>
          <w:lang w:val="en-GB"/>
        </w:rPr>
        <w:t>)</w:t>
      </w:r>
      <w:r w:rsidRPr="00FD7181">
        <w:rPr>
          <w:rFonts w:eastAsia="SimHei"/>
          <w:snapToGrid/>
          <w:szCs w:val="21"/>
          <w:lang w:val="en-GB"/>
        </w:rPr>
        <w:t>教师岗位</w:t>
      </w:r>
    </w:p>
    <w:tbl>
      <w:tblPr>
        <w:tblW w:w="7370" w:type="dxa"/>
        <w:tblInd w:w="1134" w:type="dxa"/>
        <w:tblLayout w:type="fixed"/>
        <w:tblCellMar>
          <w:left w:w="0" w:type="dxa"/>
          <w:right w:w="113" w:type="dxa"/>
        </w:tblCellMar>
        <w:tblLook w:val="01E0" w:firstRow="1" w:lastRow="1" w:firstColumn="1" w:lastColumn="1" w:noHBand="0" w:noVBand="0"/>
      </w:tblPr>
      <w:tblGrid>
        <w:gridCol w:w="1841"/>
        <w:gridCol w:w="1843"/>
        <w:gridCol w:w="1843"/>
        <w:gridCol w:w="1843"/>
      </w:tblGrid>
      <w:tr w:rsidR="007C63EF" w:rsidRPr="00FD7181" w:rsidTr="007C63EF">
        <w:trPr>
          <w:tblHeader/>
        </w:trPr>
        <w:tc>
          <w:tcPr>
            <w:tcW w:w="1841" w:type="dxa"/>
            <w:tcBorders>
              <w:top w:val="single" w:sz="4" w:space="0" w:color="auto"/>
              <w:bottom w:val="single" w:sz="12" w:space="0" w:color="auto"/>
            </w:tcBorders>
            <w:shd w:val="clear" w:color="auto" w:fill="auto"/>
            <w:vAlign w:val="bottom"/>
          </w:tcPr>
          <w:p w:rsidR="007C63EF" w:rsidRPr="00FD7181" w:rsidRDefault="007C63EF" w:rsidP="007C63EF">
            <w:pPr>
              <w:tabs>
                <w:tab w:val="clear" w:pos="431"/>
              </w:tabs>
              <w:suppressAutoHyphens/>
              <w:overflowPunct/>
              <w:adjustRightInd/>
              <w:snapToGrid/>
              <w:jc w:val="left"/>
              <w:rPr>
                <w:rFonts w:eastAsia="KaiTi_GB2312"/>
                <w:snapToGrid/>
                <w:sz w:val="18"/>
                <w:szCs w:val="18"/>
                <w:lang w:val="en-GB"/>
              </w:rPr>
            </w:pPr>
          </w:p>
        </w:tc>
        <w:tc>
          <w:tcPr>
            <w:tcW w:w="1843" w:type="dxa"/>
            <w:tcBorders>
              <w:top w:val="single" w:sz="4" w:space="0" w:color="auto"/>
              <w:bottom w:val="single" w:sz="12" w:space="0" w:color="auto"/>
            </w:tcBorders>
            <w:shd w:val="clear" w:color="auto" w:fill="auto"/>
          </w:tcPr>
          <w:p w:rsidR="007C63EF" w:rsidRPr="00FD7181" w:rsidRDefault="007C63EF" w:rsidP="007C63EF">
            <w:pPr>
              <w:tabs>
                <w:tab w:val="clear" w:pos="431"/>
              </w:tabs>
              <w:suppressAutoHyphens/>
              <w:overflowPunct/>
              <w:adjustRightInd/>
              <w:snapToGrid/>
              <w:jc w:val="right"/>
              <w:rPr>
                <w:rFonts w:eastAsia="KaiTi_GB2312"/>
                <w:b/>
                <w:snapToGrid/>
                <w:sz w:val="18"/>
                <w:szCs w:val="18"/>
                <w:lang w:val="en-GB"/>
              </w:rPr>
            </w:pPr>
            <w:r w:rsidRPr="00FD7181">
              <w:rPr>
                <w:rFonts w:eastAsia="KaiTi_GB2312"/>
                <w:b/>
                <w:snapToGrid/>
                <w:sz w:val="18"/>
                <w:szCs w:val="18"/>
                <w:lang w:val="en-GB"/>
              </w:rPr>
              <w:t>共计</w:t>
            </w:r>
          </w:p>
        </w:tc>
        <w:tc>
          <w:tcPr>
            <w:tcW w:w="1843" w:type="dxa"/>
            <w:tcBorders>
              <w:top w:val="single" w:sz="4" w:space="0" w:color="auto"/>
              <w:bottom w:val="single" w:sz="12" w:space="0" w:color="auto"/>
            </w:tcBorders>
            <w:shd w:val="clear" w:color="auto" w:fill="auto"/>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希伯来教育</w:t>
            </w:r>
          </w:p>
        </w:tc>
        <w:tc>
          <w:tcPr>
            <w:tcW w:w="1843" w:type="dxa"/>
            <w:tcBorders>
              <w:top w:val="single" w:sz="4" w:space="0" w:color="auto"/>
              <w:bottom w:val="single" w:sz="12" w:space="0" w:color="auto"/>
            </w:tcBorders>
            <w:shd w:val="clear" w:color="auto" w:fill="auto"/>
          </w:tcPr>
          <w:p w:rsidR="007C63EF" w:rsidRPr="00FD7181" w:rsidRDefault="007C63EF" w:rsidP="007C63EF">
            <w:pPr>
              <w:tabs>
                <w:tab w:val="clear" w:pos="431"/>
              </w:tabs>
              <w:suppressAutoHyphens/>
              <w:overflowPunct/>
              <w:adjustRightInd/>
              <w:snapToGrid/>
              <w:jc w:val="right"/>
              <w:rPr>
                <w:rFonts w:eastAsia="KaiTi_GB2312"/>
                <w:snapToGrid/>
                <w:sz w:val="18"/>
                <w:szCs w:val="18"/>
                <w:lang w:val="en-GB" w:eastAsia="en-US"/>
              </w:rPr>
            </w:pPr>
            <w:r w:rsidRPr="00FD7181">
              <w:rPr>
                <w:rFonts w:eastAsia="KaiTi_GB2312"/>
                <w:snapToGrid/>
                <w:sz w:val="18"/>
                <w:szCs w:val="18"/>
                <w:lang w:val="en-GB"/>
              </w:rPr>
              <w:t>阿拉伯教育</w:t>
            </w:r>
          </w:p>
        </w:tc>
      </w:tr>
      <w:tr w:rsidR="007C63EF" w:rsidRPr="00FD7181" w:rsidTr="007C63EF">
        <w:tc>
          <w:tcPr>
            <w:tcW w:w="1841" w:type="dxa"/>
            <w:tcBorders>
              <w:top w:val="single" w:sz="12" w:space="0" w:color="auto"/>
              <w:bottom w:val="single" w:sz="4" w:space="0" w:color="auto"/>
            </w:tcBorders>
            <w:shd w:val="clear" w:color="auto" w:fill="auto"/>
          </w:tcPr>
          <w:p w:rsidR="007C63EF" w:rsidRPr="00FD7181" w:rsidRDefault="007C63EF" w:rsidP="007C63EF">
            <w:pPr>
              <w:tabs>
                <w:tab w:val="clear" w:pos="431"/>
              </w:tabs>
              <w:overflowPunct/>
              <w:adjustRightInd/>
              <w:snapToGrid/>
              <w:ind w:firstLine="284"/>
              <w:jc w:val="left"/>
              <w:rPr>
                <w:rFonts w:eastAsia="SimHei"/>
                <w:snapToGrid/>
                <w:sz w:val="18"/>
                <w:szCs w:val="18"/>
                <w:lang w:val="en-GB"/>
              </w:rPr>
            </w:pPr>
            <w:r w:rsidRPr="00FD7181">
              <w:rPr>
                <w:rFonts w:eastAsia="SimHei"/>
                <w:snapToGrid/>
                <w:sz w:val="18"/>
                <w:szCs w:val="18"/>
                <w:lang w:val="en-GB"/>
              </w:rPr>
              <w:t>共计</w:t>
            </w:r>
          </w:p>
        </w:tc>
        <w:tc>
          <w:tcPr>
            <w:tcW w:w="1843" w:type="dxa"/>
            <w:tcBorders>
              <w:top w:val="single" w:sz="12" w:space="0" w:color="auto"/>
              <w:bottom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153 863</w:t>
            </w:r>
          </w:p>
        </w:tc>
        <w:tc>
          <w:tcPr>
            <w:tcW w:w="1843" w:type="dxa"/>
            <w:tcBorders>
              <w:top w:val="single" w:sz="12" w:space="0" w:color="auto"/>
              <w:bottom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121 288</w:t>
            </w:r>
          </w:p>
        </w:tc>
        <w:tc>
          <w:tcPr>
            <w:tcW w:w="1843" w:type="dxa"/>
            <w:tcBorders>
              <w:top w:val="single" w:sz="12" w:space="0" w:color="auto"/>
              <w:bottom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32 575</w:t>
            </w:r>
          </w:p>
        </w:tc>
      </w:tr>
      <w:tr w:rsidR="007C63EF" w:rsidRPr="00FD7181" w:rsidTr="007C63EF">
        <w:tc>
          <w:tcPr>
            <w:tcW w:w="1841" w:type="dxa"/>
            <w:tcBorders>
              <w:top w:val="single" w:sz="4" w:space="0" w:color="auto"/>
            </w:tcBorders>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初等教育</w:t>
            </w:r>
          </w:p>
        </w:tc>
        <w:tc>
          <w:tcPr>
            <w:tcW w:w="1843"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68 186</w:t>
            </w:r>
          </w:p>
        </w:tc>
        <w:tc>
          <w:tcPr>
            <w:tcW w:w="1843"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50 497</w:t>
            </w:r>
          </w:p>
        </w:tc>
        <w:tc>
          <w:tcPr>
            <w:tcW w:w="1843" w:type="dxa"/>
            <w:tcBorders>
              <w:top w:val="single" w:sz="4"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17 689</w:t>
            </w:r>
          </w:p>
        </w:tc>
      </w:tr>
      <w:tr w:rsidR="007C63EF" w:rsidRPr="00FD7181" w:rsidTr="007C63EF">
        <w:tc>
          <w:tcPr>
            <w:tcW w:w="1841"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中间学校</w:t>
            </w:r>
          </w:p>
        </w:tc>
        <w:tc>
          <w:tcPr>
            <w:tcW w:w="1843" w:type="dxa"/>
            <w:shd w:val="clear" w:color="auto" w:fill="auto"/>
            <w:vAlign w:val="center"/>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24 687</w:t>
            </w:r>
          </w:p>
        </w:tc>
        <w:tc>
          <w:tcPr>
            <w:tcW w:w="1843"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19 336</w:t>
            </w:r>
          </w:p>
        </w:tc>
        <w:tc>
          <w:tcPr>
            <w:tcW w:w="1843" w:type="dxa"/>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5 351</w:t>
            </w:r>
          </w:p>
        </w:tc>
      </w:tr>
      <w:tr w:rsidR="007C63EF" w:rsidRPr="00FD7181" w:rsidTr="007C63EF">
        <w:tc>
          <w:tcPr>
            <w:tcW w:w="1841"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rPr>
              <w:t>中等教育</w:t>
            </w:r>
          </w:p>
        </w:tc>
        <w:tc>
          <w:tcPr>
            <w:tcW w:w="1843"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44 488</w:t>
            </w:r>
          </w:p>
        </w:tc>
        <w:tc>
          <w:tcPr>
            <w:tcW w:w="1843"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37 750</w:t>
            </w:r>
          </w:p>
        </w:tc>
        <w:tc>
          <w:tcPr>
            <w:tcW w:w="1843" w:type="dxa"/>
            <w:tcBorders>
              <w:bottom w:val="single" w:sz="12" w:space="0" w:color="auto"/>
            </w:tcBorders>
            <w:shd w:val="clear" w:color="auto" w:fill="auto"/>
            <w:vAlign w:val="center"/>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6 738</w:t>
            </w:r>
          </w:p>
        </w:tc>
      </w:tr>
    </w:tbl>
    <w:p w:rsidR="007C63EF" w:rsidRPr="00FD7181" w:rsidRDefault="007C63EF" w:rsidP="00E0793B">
      <w:pPr>
        <w:tabs>
          <w:tab w:val="clear" w:pos="431"/>
        </w:tabs>
        <w:suppressAutoHyphens/>
        <w:overflowPunct/>
        <w:adjustRightInd/>
        <w:snapToGrid/>
        <w:spacing w:after="120"/>
        <w:ind w:left="1134" w:right="1134" w:firstLine="159"/>
        <w:jc w:val="left"/>
        <w:rPr>
          <w:snapToGrid/>
          <w:szCs w:val="21"/>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2008</w:t>
      </w:r>
      <w:r w:rsidRPr="00E0793B">
        <w:rPr>
          <w:snapToGrid/>
          <w:sz w:val="18"/>
          <w:szCs w:val="18"/>
          <w:lang w:val="en-GB"/>
        </w:rPr>
        <w:t>年</w:t>
      </w:r>
      <w:r w:rsidRPr="00FD7181">
        <w:rPr>
          <w:snapToGrid/>
          <w:szCs w:val="21"/>
          <w:lang w:val="en-GB"/>
        </w:rPr>
        <w:t>。</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3.</w:t>
      </w:r>
      <w:r w:rsidRPr="00FD7181">
        <w:rPr>
          <w:snapToGrid/>
          <w:szCs w:val="21"/>
          <w:lang w:val="en-GB"/>
        </w:rPr>
        <w:tab/>
      </w:r>
      <w:r w:rsidRPr="00FD7181">
        <w:rPr>
          <w:snapToGrid/>
          <w:szCs w:val="21"/>
          <w:lang w:val="en-GB"/>
        </w:rPr>
        <w:t>前文提到的教育体制改革中</w:t>
      </w:r>
      <w:r w:rsidR="00FD7181" w:rsidRPr="00FD7181">
        <w:rPr>
          <w:snapToGrid/>
          <w:szCs w:val="21"/>
          <w:lang w:val="en-GB"/>
        </w:rPr>
        <w:t>，</w:t>
      </w:r>
      <w:r w:rsidRPr="00FD7181">
        <w:rPr>
          <w:snapToGrid/>
          <w:szCs w:val="21"/>
          <w:lang w:val="en-GB"/>
        </w:rPr>
        <w:t>包括教师工作周经延长和调整</w:t>
      </w:r>
      <w:r w:rsidR="00FD7181" w:rsidRPr="00FD7181">
        <w:rPr>
          <w:snapToGrid/>
          <w:szCs w:val="21"/>
          <w:lang w:val="en-GB"/>
        </w:rPr>
        <w:t>，</w:t>
      </w:r>
      <w:r w:rsidRPr="00FD7181">
        <w:rPr>
          <w:snapToGrid/>
          <w:szCs w:val="21"/>
          <w:lang w:val="en-GB"/>
        </w:rPr>
        <w:t>创造了一套新型报酬工资体系。新工作周延长至每名教师</w:t>
      </w:r>
      <w:r w:rsidRPr="00FD7181">
        <w:rPr>
          <w:snapToGrid/>
          <w:szCs w:val="21"/>
          <w:lang w:val="en-GB"/>
        </w:rPr>
        <w:t>36</w:t>
      </w:r>
      <w:r w:rsidRPr="00FD7181">
        <w:rPr>
          <w:snapToGrid/>
          <w:szCs w:val="21"/>
          <w:lang w:val="en-GB"/>
        </w:rPr>
        <w:t>个小时</w:t>
      </w:r>
      <w:r w:rsidR="00FD7181" w:rsidRPr="00FD7181">
        <w:rPr>
          <w:snapToGrid/>
          <w:szCs w:val="21"/>
          <w:lang w:val="en-GB"/>
        </w:rPr>
        <w:t>，</w:t>
      </w:r>
      <w:r w:rsidRPr="00FD7181">
        <w:rPr>
          <w:snapToGrid/>
          <w:szCs w:val="21"/>
          <w:lang w:val="en-GB"/>
        </w:rPr>
        <w:t>其中</w:t>
      </w:r>
      <w:r w:rsidRPr="00FD7181">
        <w:rPr>
          <w:snapToGrid/>
          <w:szCs w:val="21"/>
          <w:lang w:val="en-GB"/>
        </w:rPr>
        <w:t>26</w:t>
      </w:r>
      <w:r w:rsidRPr="00FD7181">
        <w:rPr>
          <w:snapToGrid/>
          <w:szCs w:val="21"/>
          <w:lang w:val="en-GB"/>
        </w:rPr>
        <w:t>个小时用于教学</w:t>
      </w:r>
      <w:r w:rsidR="00FD7181" w:rsidRPr="00FD7181">
        <w:rPr>
          <w:snapToGrid/>
          <w:szCs w:val="21"/>
          <w:lang w:val="en-GB"/>
        </w:rPr>
        <w:t>，</w:t>
      </w:r>
      <w:r w:rsidRPr="00FD7181">
        <w:rPr>
          <w:snapToGrid/>
          <w:szCs w:val="21"/>
          <w:lang w:val="en-GB"/>
        </w:rPr>
        <w:t>5</w:t>
      </w:r>
      <w:r w:rsidRPr="00FD7181">
        <w:rPr>
          <w:snapToGrid/>
          <w:szCs w:val="21"/>
          <w:lang w:val="en-GB"/>
        </w:rPr>
        <w:t>小</w:t>
      </w:r>
      <w:smartTag w:uri="urn:schemas-microsoft-com:office:smarttags" w:element="PersonName">
        <w:smartTagPr>
          <w:attr w:name="ProductID" w:val="时用来"/>
        </w:smartTagPr>
        <w:r w:rsidRPr="00FD7181">
          <w:rPr>
            <w:snapToGrid/>
            <w:szCs w:val="21"/>
            <w:lang w:val="en-GB"/>
          </w:rPr>
          <w:t>时用来</w:t>
        </w:r>
      </w:smartTag>
      <w:r w:rsidRPr="00FD7181">
        <w:rPr>
          <w:snapToGrid/>
          <w:szCs w:val="21"/>
          <w:lang w:val="en-GB"/>
        </w:rPr>
        <w:t>教授个别儿童和小群学生</w:t>
      </w:r>
      <w:r w:rsidR="00FD7181" w:rsidRPr="00FD7181">
        <w:rPr>
          <w:snapToGrid/>
          <w:szCs w:val="21"/>
          <w:lang w:val="en-GB"/>
        </w:rPr>
        <w:t>，</w:t>
      </w:r>
      <w:r w:rsidRPr="00FD7181">
        <w:rPr>
          <w:snapToGrid/>
          <w:szCs w:val="21"/>
          <w:lang w:val="en-GB"/>
        </w:rPr>
        <w:t>5</w:t>
      </w:r>
      <w:r w:rsidRPr="00FD7181">
        <w:rPr>
          <w:snapToGrid/>
          <w:szCs w:val="21"/>
          <w:lang w:val="en-GB"/>
        </w:rPr>
        <w:t>小时用于其他工作。也对教师工资做出了调整</w:t>
      </w:r>
      <w:r w:rsidR="00FD7181" w:rsidRPr="00FD7181">
        <w:rPr>
          <w:snapToGrid/>
          <w:szCs w:val="21"/>
          <w:lang w:val="en-GB"/>
        </w:rPr>
        <w:t>，</w:t>
      </w:r>
      <w:r w:rsidRPr="00FD7181">
        <w:rPr>
          <w:snapToGrid/>
          <w:szCs w:val="21"/>
          <w:lang w:val="en-GB"/>
        </w:rPr>
        <w:t>提高了</w:t>
      </w:r>
      <w:r w:rsidRPr="00FD7181">
        <w:rPr>
          <w:snapToGrid/>
          <w:szCs w:val="21"/>
          <w:lang w:val="en-GB"/>
        </w:rPr>
        <w:t>26</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为改善并加强教师在职专业培训和拓展</w:t>
      </w:r>
      <w:r w:rsidR="00FD7181" w:rsidRPr="00FD7181">
        <w:rPr>
          <w:snapToGrid/>
          <w:szCs w:val="21"/>
          <w:lang w:val="en-GB"/>
        </w:rPr>
        <w:t>，</w:t>
      </w:r>
      <w:r w:rsidRPr="00FD7181">
        <w:rPr>
          <w:snapToGrid/>
          <w:szCs w:val="21"/>
          <w:lang w:val="en-GB"/>
        </w:rPr>
        <w:t>晋升标准也发生调整</w:t>
      </w:r>
      <w:r w:rsidR="00FD7181" w:rsidRPr="00FD7181">
        <w:rPr>
          <w:snapToGrid/>
          <w:szCs w:val="21"/>
          <w:lang w:val="en-GB"/>
        </w:rPr>
        <w:t>，</w:t>
      </w:r>
      <w:r w:rsidRPr="00FD7181">
        <w:rPr>
          <w:snapToGrid/>
          <w:szCs w:val="21"/>
          <w:lang w:val="en-GB"/>
        </w:rPr>
        <w:t>将参加专业培训的条件纳入其中。</w:t>
      </w:r>
    </w:p>
    <w:p w:rsidR="007C63EF" w:rsidRPr="00FD7181" w:rsidRDefault="007C63EF" w:rsidP="00724BFE">
      <w:pPr>
        <w:pStyle w:val="H23GC"/>
        <w:rPr>
          <w:snapToGrid/>
          <w:szCs w:val="21"/>
          <w:lang w:val="en-GB"/>
        </w:rPr>
      </w:pPr>
      <w:bookmarkStart w:id="34" w:name="_Toc405037265"/>
      <w:r w:rsidRPr="00FD7181">
        <w:rPr>
          <w:snapToGrid/>
          <w:szCs w:val="21"/>
          <w:lang w:val="en-GB"/>
        </w:rPr>
        <w:tab/>
      </w:r>
      <w:r w:rsidRPr="00FD7181">
        <w:rPr>
          <w:snapToGrid/>
          <w:szCs w:val="21"/>
          <w:lang w:val="en-GB"/>
        </w:rPr>
        <w:tab/>
      </w:r>
      <w:bookmarkEnd w:id="34"/>
      <w:r w:rsidRPr="00FD7181">
        <w:rPr>
          <w:snapToGrid/>
          <w:szCs w:val="21"/>
          <w:lang w:val="en-GB"/>
        </w:rPr>
        <w:t>建立和</w:t>
      </w:r>
      <w:r w:rsidRPr="00724BFE">
        <w:rPr>
          <w:snapToGrid/>
          <w:lang w:val="en-GB"/>
        </w:rPr>
        <w:t>管理</w:t>
      </w:r>
      <w:r w:rsidRPr="00FD7181">
        <w:rPr>
          <w:snapToGrid/>
          <w:szCs w:val="21"/>
          <w:lang w:val="en-GB"/>
        </w:rPr>
        <w:t>学校的责任</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4.</w:t>
      </w:r>
      <w:r w:rsidRPr="00FD7181">
        <w:rPr>
          <w:snapToGrid/>
          <w:szCs w:val="21"/>
          <w:lang w:val="en-GB"/>
        </w:rPr>
        <w:tab/>
      </w:r>
      <w:r w:rsidRPr="00FD7181">
        <w:rPr>
          <w:snapToGrid/>
          <w:szCs w:val="21"/>
          <w:lang w:val="en-GB"/>
        </w:rPr>
        <w:t>自以色列提交上次报告以来</w:t>
      </w:r>
      <w:r w:rsidR="00FD7181" w:rsidRPr="00FD7181">
        <w:rPr>
          <w:snapToGrid/>
          <w:szCs w:val="21"/>
          <w:lang w:val="en-GB"/>
        </w:rPr>
        <w:t>，</w:t>
      </w:r>
      <w:r w:rsidRPr="00FD7181">
        <w:rPr>
          <w:snapToGrid/>
          <w:szCs w:val="21"/>
          <w:lang w:val="en-GB"/>
        </w:rPr>
        <w:t>该问题没有明显变化。</w:t>
      </w:r>
    </w:p>
    <w:p w:rsidR="007C63EF" w:rsidRPr="00FD7181" w:rsidRDefault="00724BFE" w:rsidP="00724BFE">
      <w:pPr>
        <w:pStyle w:val="H1GC"/>
        <w:rPr>
          <w:snapToGrid/>
          <w:lang w:val="en-GB"/>
        </w:rPr>
      </w:pPr>
      <w:bookmarkStart w:id="35" w:name="_Toc12247945"/>
      <w:r>
        <w:rPr>
          <w:rFonts w:hint="eastAsia"/>
          <w:snapToGrid/>
          <w:lang w:val="en-GB"/>
        </w:rPr>
        <w:tab/>
      </w:r>
      <w:r>
        <w:rPr>
          <w:rFonts w:hint="eastAsia"/>
          <w:snapToGrid/>
          <w:lang w:val="en-GB"/>
        </w:rPr>
        <w:tab/>
      </w:r>
      <w:r w:rsidR="007C63EF" w:rsidRPr="00FD7181">
        <w:rPr>
          <w:snapToGrid/>
          <w:lang w:val="en-GB"/>
        </w:rPr>
        <w:t>第十五条</w:t>
      </w:r>
      <w:r>
        <w:rPr>
          <w:rFonts w:hint="eastAsia"/>
          <w:snapToGrid/>
          <w:lang w:val="en-GB"/>
        </w:rPr>
        <w:br/>
      </w:r>
      <w:r w:rsidR="007C63EF" w:rsidRPr="00FD7181">
        <w:rPr>
          <w:snapToGrid/>
          <w:lang w:val="en-GB"/>
        </w:rPr>
        <w:t>参加文化生活和享受科学进步的权利</w:t>
      </w:r>
      <w:bookmarkEnd w:id="35"/>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参加文化</w:t>
      </w:r>
      <w:r w:rsidRPr="00724BFE">
        <w:rPr>
          <w:snapToGrid/>
          <w:lang w:val="en-GB"/>
        </w:rPr>
        <w:t>生活</w:t>
      </w:r>
      <w:r w:rsidRPr="00FD7181">
        <w:rPr>
          <w:snapToGrid/>
          <w:szCs w:val="21"/>
          <w:lang w:val="en-GB"/>
        </w:rPr>
        <w:t>的权利</w:t>
      </w:r>
      <w:r w:rsidR="00FD7181" w:rsidRPr="00FD7181">
        <w:rPr>
          <w:snapToGrid/>
          <w:szCs w:val="21"/>
          <w:lang w:val="en-GB"/>
        </w:rPr>
        <w:t>：</w:t>
      </w:r>
      <w:r w:rsidRPr="00FD7181">
        <w:rPr>
          <w:snapToGrid/>
          <w:szCs w:val="21"/>
          <w:lang w:val="en-GB"/>
        </w:rPr>
        <w:t>供资</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5.</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国家文化、娱乐和体育支出占国内生产总值的</w:t>
      </w:r>
      <w:r w:rsidR="00FD7181" w:rsidRPr="00FD7181">
        <w:rPr>
          <w:snapToGrid/>
          <w:szCs w:val="21"/>
          <w:lang w:val="en-GB"/>
        </w:rPr>
        <w:t>5.</w:t>
      </w:r>
      <w:r w:rsidRPr="00FD7181">
        <w:rPr>
          <w:snapToGrid/>
          <w:szCs w:val="21"/>
          <w:lang w:val="en-GB"/>
        </w:rPr>
        <w:t>5</w:t>
      </w:r>
      <w:r w:rsidR="00FD7181" w:rsidRPr="00FD7181">
        <w:rPr>
          <w:snapToGrid/>
          <w:szCs w:val="21"/>
          <w:lang w:val="en-GB"/>
        </w:rPr>
        <w:t>%</w:t>
      </w:r>
      <w:r w:rsidR="00FD7181" w:rsidRPr="00FD7181">
        <w:rPr>
          <w:snapToGrid/>
          <w:szCs w:val="21"/>
          <w:lang w:val="en-GB"/>
        </w:rPr>
        <w:t>，</w:t>
      </w:r>
      <w:r w:rsidRPr="00FD7181">
        <w:rPr>
          <w:snapToGrid/>
          <w:szCs w:val="21"/>
          <w:lang w:val="en-GB"/>
        </w:rPr>
        <w:t>与</w:t>
      </w:r>
      <w:r w:rsidRPr="00FD7181">
        <w:rPr>
          <w:snapToGrid/>
          <w:szCs w:val="21"/>
          <w:lang w:val="en-GB"/>
        </w:rPr>
        <w:t>2004</w:t>
      </w:r>
      <w:r w:rsidR="00D56C56">
        <w:rPr>
          <w:snapToGrid/>
          <w:szCs w:val="21"/>
          <w:lang w:val="en-GB"/>
        </w:rPr>
        <w:t>-</w:t>
      </w:r>
      <w:r w:rsidRPr="00FD7181">
        <w:rPr>
          <w:snapToGrid/>
          <w:szCs w:val="21"/>
          <w:lang w:val="en-GB"/>
        </w:rPr>
        <w:t>2006</w:t>
      </w:r>
      <w:r w:rsidRPr="00FD7181">
        <w:rPr>
          <w:snapToGrid/>
          <w:szCs w:val="21"/>
          <w:lang w:val="en-GB"/>
        </w:rPr>
        <w:t>年相比略有增长</w:t>
      </w:r>
      <w:r w:rsidR="00FD7181" w:rsidRPr="00FD7181">
        <w:rPr>
          <w:snapToGrid/>
          <w:szCs w:val="21"/>
          <w:lang w:val="en-GB"/>
        </w:rPr>
        <w:t>，</w:t>
      </w:r>
      <w:r w:rsidRPr="00FD7181">
        <w:rPr>
          <w:snapToGrid/>
          <w:szCs w:val="21"/>
          <w:lang w:val="en-GB"/>
        </w:rPr>
        <w:t>2004</w:t>
      </w:r>
      <w:r w:rsidR="00D56C56">
        <w:rPr>
          <w:snapToGrid/>
          <w:szCs w:val="21"/>
          <w:lang w:val="en-GB"/>
        </w:rPr>
        <w:t>-</w:t>
      </w:r>
      <w:r w:rsidRPr="00FD7181">
        <w:rPr>
          <w:snapToGrid/>
          <w:szCs w:val="21"/>
          <w:lang w:val="en-GB"/>
        </w:rPr>
        <w:t>2006</w:t>
      </w:r>
      <w:r w:rsidRPr="00FD7181">
        <w:rPr>
          <w:snapToGrid/>
          <w:szCs w:val="21"/>
          <w:lang w:val="en-GB"/>
        </w:rPr>
        <w:t>年期间国家文化支出占国内生产总值的</w:t>
      </w:r>
      <w:r w:rsidR="00FD7181" w:rsidRPr="00FD7181">
        <w:rPr>
          <w:snapToGrid/>
          <w:szCs w:val="21"/>
          <w:lang w:val="en-GB"/>
        </w:rPr>
        <w:t>5.</w:t>
      </w:r>
      <w:r w:rsidRPr="00FD7181">
        <w:rPr>
          <w:snapToGrid/>
          <w:szCs w:val="21"/>
          <w:lang w:val="en-GB"/>
        </w:rPr>
        <w:t>4</w:t>
      </w:r>
      <w:r w:rsidR="00FD7181" w:rsidRPr="00FD7181">
        <w:rPr>
          <w:snapToGrid/>
          <w:szCs w:val="21"/>
          <w:lang w:val="en-GB"/>
        </w:rPr>
        <w:t>%</w:t>
      </w:r>
      <w:r w:rsidRPr="00FD7181">
        <w:rPr>
          <w:snapToGrid/>
          <w:szCs w:val="21"/>
          <w:lang w:val="en-GB"/>
        </w:rPr>
        <w:t>。</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6.</w:t>
      </w:r>
      <w:r w:rsidRPr="00FD7181">
        <w:rPr>
          <w:snapToGrid/>
          <w:szCs w:val="21"/>
          <w:lang w:val="en-GB"/>
        </w:rPr>
        <w:tab/>
        <w:t>2007</w:t>
      </w:r>
      <w:r w:rsidRPr="00FD7181">
        <w:rPr>
          <w:snapToGrid/>
          <w:szCs w:val="21"/>
          <w:lang w:val="en-GB"/>
        </w:rPr>
        <w:t>年</w:t>
      </w:r>
      <w:r w:rsidR="00FD7181" w:rsidRPr="00FD7181">
        <w:rPr>
          <w:snapToGrid/>
          <w:szCs w:val="21"/>
          <w:lang w:val="en-GB"/>
        </w:rPr>
        <w:t>，</w:t>
      </w:r>
      <w:r w:rsidRPr="00FD7181">
        <w:rPr>
          <w:snapToGrid/>
          <w:szCs w:val="21"/>
          <w:lang w:val="en-GB"/>
        </w:rPr>
        <w:t>在国家文化、娱乐和体育总支出中</w:t>
      </w:r>
      <w:r w:rsidR="00FD7181" w:rsidRPr="00FD7181">
        <w:rPr>
          <w:snapToGrid/>
          <w:szCs w:val="21"/>
          <w:lang w:val="en-GB"/>
        </w:rPr>
        <w:t>，</w:t>
      </w:r>
      <w:r w:rsidR="00FD7181" w:rsidRPr="00FD7181">
        <w:rPr>
          <w:snapToGrid/>
          <w:szCs w:val="21"/>
          <w:lang w:val="en-GB"/>
        </w:rPr>
        <w:t>9.</w:t>
      </w:r>
      <w:r w:rsidRPr="00FD7181">
        <w:rPr>
          <w:snapToGrid/>
          <w:szCs w:val="21"/>
          <w:lang w:val="en-GB"/>
        </w:rPr>
        <w:t>4</w:t>
      </w:r>
      <w:r w:rsidR="00FD7181" w:rsidRPr="00FD7181">
        <w:rPr>
          <w:snapToGrid/>
          <w:szCs w:val="21"/>
          <w:lang w:val="en-GB"/>
        </w:rPr>
        <w:t>%</w:t>
      </w:r>
      <w:r w:rsidRPr="00FD7181">
        <w:rPr>
          <w:snapToGrid/>
          <w:szCs w:val="21"/>
          <w:lang w:val="en-GB"/>
        </w:rPr>
        <w:t>用于文化遗产、文学和视觉艺术</w:t>
      </w:r>
      <w:r w:rsidR="00FD7181" w:rsidRPr="00FD7181">
        <w:rPr>
          <w:snapToGrid/>
          <w:szCs w:val="21"/>
          <w:lang w:val="en-GB"/>
        </w:rPr>
        <w:t>，</w:t>
      </w:r>
      <w:r w:rsidRPr="00FD7181">
        <w:rPr>
          <w:snapToGrid/>
          <w:szCs w:val="21"/>
          <w:lang w:val="en-GB"/>
        </w:rPr>
        <w:t>2</w:t>
      </w:r>
      <w:r w:rsidR="00FD7181" w:rsidRPr="00FD7181">
        <w:rPr>
          <w:snapToGrid/>
          <w:szCs w:val="21"/>
          <w:lang w:val="en-GB"/>
        </w:rPr>
        <w:t>1.</w:t>
      </w:r>
      <w:r w:rsidRPr="00FD7181">
        <w:rPr>
          <w:snapToGrid/>
          <w:szCs w:val="21"/>
          <w:lang w:val="en-GB"/>
        </w:rPr>
        <w:t>5</w:t>
      </w:r>
      <w:r w:rsidR="00FD7181" w:rsidRPr="00FD7181">
        <w:rPr>
          <w:snapToGrid/>
          <w:szCs w:val="21"/>
          <w:lang w:val="en-GB"/>
        </w:rPr>
        <w:t>%</w:t>
      </w:r>
      <w:r w:rsidRPr="00FD7181">
        <w:rPr>
          <w:snapToGrid/>
          <w:szCs w:val="21"/>
          <w:lang w:val="en-GB"/>
        </w:rPr>
        <w:t>用于音乐和表演艺术</w:t>
      </w:r>
      <w:r w:rsidR="00FD7181" w:rsidRPr="00FD7181">
        <w:rPr>
          <w:snapToGrid/>
          <w:szCs w:val="21"/>
          <w:lang w:val="en-GB"/>
        </w:rPr>
        <w:t>，</w:t>
      </w:r>
      <w:r w:rsidRPr="00FD7181">
        <w:rPr>
          <w:snapToGrid/>
          <w:szCs w:val="21"/>
          <w:lang w:val="en-GB"/>
        </w:rPr>
        <w:t>2</w:t>
      </w:r>
      <w:r w:rsidR="00FD7181" w:rsidRPr="00FD7181">
        <w:rPr>
          <w:snapToGrid/>
          <w:szCs w:val="21"/>
          <w:lang w:val="en-GB"/>
        </w:rPr>
        <w:t>2.</w:t>
      </w:r>
      <w:r w:rsidRPr="00FD7181">
        <w:rPr>
          <w:snapToGrid/>
          <w:szCs w:val="21"/>
          <w:lang w:val="en-GB"/>
        </w:rPr>
        <w:t>6</w:t>
      </w:r>
      <w:r w:rsidR="00FD7181" w:rsidRPr="00FD7181">
        <w:rPr>
          <w:snapToGrid/>
          <w:szCs w:val="21"/>
          <w:lang w:val="en-GB"/>
        </w:rPr>
        <w:t>%</w:t>
      </w:r>
      <w:r w:rsidRPr="00FD7181">
        <w:rPr>
          <w:snapToGrid/>
          <w:szCs w:val="21"/>
          <w:lang w:val="en-GB"/>
        </w:rPr>
        <w:t>用于广播、电视、电影和摄影</w:t>
      </w:r>
      <w:r w:rsidR="00FD7181" w:rsidRPr="00FD7181">
        <w:rPr>
          <w:snapToGrid/>
          <w:szCs w:val="21"/>
          <w:lang w:val="en-GB"/>
        </w:rPr>
        <w:t>，</w:t>
      </w:r>
      <w:r w:rsidRPr="00FD7181">
        <w:rPr>
          <w:snapToGrid/>
          <w:szCs w:val="21"/>
          <w:lang w:val="en-GB"/>
        </w:rPr>
        <w:t>1</w:t>
      </w:r>
      <w:r w:rsidR="00FD7181" w:rsidRPr="00FD7181">
        <w:rPr>
          <w:snapToGrid/>
          <w:szCs w:val="21"/>
          <w:lang w:val="en-GB"/>
        </w:rPr>
        <w:t>0.</w:t>
      </w:r>
      <w:r w:rsidRPr="00FD7181">
        <w:rPr>
          <w:snapToGrid/>
          <w:szCs w:val="21"/>
          <w:lang w:val="en-GB"/>
        </w:rPr>
        <w:t>2</w:t>
      </w:r>
      <w:r w:rsidR="00FD7181" w:rsidRPr="00FD7181">
        <w:rPr>
          <w:snapToGrid/>
          <w:szCs w:val="21"/>
          <w:lang w:val="en-GB"/>
        </w:rPr>
        <w:t>%</w:t>
      </w:r>
      <w:r w:rsidRPr="00FD7181">
        <w:rPr>
          <w:snapToGrid/>
          <w:szCs w:val="21"/>
          <w:lang w:val="en-GB"/>
        </w:rPr>
        <w:t>用于</w:t>
      </w:r>
      <w:r w:rsidRPr="00D33A3B">
        <w:rPr>
          <w:snapToGrid/>
          <w:lang w:val="en-GB"/>
        </w:rPr>
        <w:t>社会</w:t>
      </w:r>
      <w:r w:rsidRPr="00FD7181">
        <w:rPr>
          <w:snapToGrid/>
          <w:szCs w:val="21"/>
          <w:lang w:val="en-GB"/>
        </w:rPr>
        <w:t>文化活动</w:t>
      </w:r>
      <w:r w:rsidR="00FD7181" w:rsidRPr="00FD7181">
        <w:rPr>
          <w:snapToGrid/>
          <w:szCs w:val="21"/>
          <w:lang w:val="en-GB"/>
        </w:rPr>
        <w:t>，</w:t>
      </w:r>
      <w:r w:rsidRPr="00FD7181">
        <w:rPr>
          <w:snapToGrid/>
          <w:szCs w:val="21"/>
          <w:lang w:val="en-GB"/>
        </w:rPr>
        <w:t>2</w:t>
      </w:r>
      <w:r w:rsidR="00FD7181" w:rsidRPr="00FD7181">
        <w:rPr>
          <w:snapToGrid/>
          <w:szCs w:val="21"/>
          <w:lang w:val="en-GB"/>
        </w:rPr>
        <w:t>3.</w:t>
      </w:r>
      <w:r w:rsidRPr="00FD7181">
        <w:rPr>
          <w:snapToGrid/>
          <w:szCs w:val="21"/>
          <w:lang w:val="en-GB"/>
        </w:rPr>
        <w:t>7</w:t>
      </w:r>
      <w:r w:rsidR="00FD7181" w:rsidRPr="00FD7181">
        <w:rPr>
          <w:snapToGrid/>
          <w:szCs w:val="21"/>
          <w:lang w:val="en-GB"/>
        </w:rPr>
        <w:t>%</w:t>
      </w:r>
      <w:r w:rsidRPr="00FD7181">
        <w:rPr>
          <w:snapToGrid/>
          <w:szCs w:val="21"/>
          <w:lang w:val="en-GB"/>
        </w:rPr>
        <w:t>用于体育、比赛、计算机和互联网</w:t>
      </w:r>
      <w:r w:rsidR="00FD7181" w:rsidRPr="00FD7181">
        <w:rPr>
          <w:snapToGrid/>
          <w:szCs w:val="21"/>
          <w:lang w:val="en-GB"/>
        </w:rPr>
        <w:t>，</w:t>
      </w:r>
      <w:r w:rsidR="00FD7181" w:rsidRPr="00FD7181">
        <w:rPr>
          <w:snapToGrid/>
          <w:szCs w:val="21"/>
          <w:lang w:val="en-GB"/>
        </w:rPr>
        <w:t>5.</w:t>
      </w:r>
      <w:r w:rsidRPr="00FD7181">
        <w:rPr>
          <w:snapToGrid/>
          <w:szCs w:val="21"/>
          <w:lang w:val="en-GB"/>
        </w:rPr>
        <w:t>8</w:t>
      </w:r>
      <w:r w:rsidR="00FD7181" w:rsidRPr="00FD7181">
        <w:rPr>
          <w:snapToGrid/>
          <w:szCs w:val="21"/>
          <w:lang w:val="en-GB"/>
        </w:rPr>
        <w:t>%</w:t>
      </w:r>
      <w:r w:rsidRPr="00FD7181">
        <w:rPr>
          <w:snapToGrid/>
          <w:szCs w:val="21"/>
          <w:lang w:val="en-GB"/>
        </w:rPr>
        <w:t>用于博彩以及自然和环境</w:t>
      </w:r>
      <w:r w:rsidR="00FD7181" w:rsidRPr="00FD7181">
        <w:rPr>
          <w:snapToGrid/>
          <w:szCs w:val="21"/>
          <w:lang w:val="en-GB"/>
        </w:rPr>
        <w:t>，</w:t>
      </w:r>
      <w:r w:rsidRPr="00FD7181">
        <w:rPr>
          <w:snapToGrid/>
          <w:szCs w:val="21"/>
          <w:lang w:val="en-GB"/>
        </w:rPr>
        <w:t>余下的</w:t>
      </w:r>
      <w:r w:rsidR="00FD7181" w:rsidRPr="00FD7181">
        <w:rPr>
          <w:snapToGrid/>
          <w:szCs w:val="21"/>
          <w:lang w:val="en-GB"/>
        </w:rPr>
        <w:t>4.</w:t>
      </w:r>
      <w:r w:rsidRPr="00FD7181">
        <w:rPr>
          <w:snapToGrid/>
          <w:szCs w:val="21"/>
          <w:lang w:val="en-GB"/>
        </w:rPr>
        <w:t>9</w:t>
      </w:r>
      <w:r w:rsidR="00FD7181" w:rsidRPr="00FD7181">
        <w:rPr>
          <w:snapToGrid/>
          <w:szCs w:val="21"/>
          <w:lang w:val="en-GB"/>
        </w:rPr>
        <w:t>%</w:t>
      </w:r>
      <w:r w:rsidRPr="00FD7181">
        <w:rPr>
          <w:snapToGrid/>
          <w:szCs w:val="21"/>
          <w:lang w:val="en-GB"/>
        </w:rPr>
        <w:t>用作固定资本形成。</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以色列文化生活的体制基础结构</w:t>
      </w:r>
    </w:p>
    <w:p w:rsidR="007C63EF" w:rsidRPr="00FD7181" w:rsidRDefault="007C63EF" w:rsidP="00D33A3B">
      <w:pPr>
        <w:pStyle w:val="SingleTxtGC"/>
        <w:tabs>
          <w:tab w:val="clear" w:pos="1565"/>
          <w:tab w:val="clear" w:pos="1996"/>
          <w:tab w:val="left" w:pos="1680"/>
        </w:tabs>
        <w:rPr>
          <w:snapToGrid/>
          <w:szCs w:val="21"/>
          <w:lang w:val="en-GB"/>
        </w:rPr>
      </w:pPr>
      <w:r w:rsidRPr="00FD7181">
        <w:rPr>
          <w:bCs/>
          <w:snapToGrid/>
          <w:szCs w:val="21"/>
          <w:lang w:val="en-GB"/>
        </w:rPr>
        <w:t>62</w:t>
      </w:r>
      <w:r w:rsidR="00FD7181" w:rsidRPr="00FD7181">
        <w:rPr>
          <w:bCs/>
          <w:snapToGrid/>
          <w:szCs w:val="21"/>
          <w:lang w:val="en-GB"/>
        </w:rPr>
        <w:t>7.</w:t>
      </w:r>
      <w:r w:rsidRPr="00FD7181">
        <w:rPr>
          <w:bCs/>
          <w:snapToGrid/>
          <w:szCs w:val="21"/>
          <w:lang w:val="en-GB"/>
        </w:rPr>
        <w:tab/>
      </w:r>
      <w:r w:rsidRPr="00FD7181">
        <w:rPr>
          <w:rFonts w:eastAsia="SimHei"/>
          <w:snapToGrid/>
          <w:szCs w:val="21"/>
          <w:lang w:val="en-GB"/>
        </w:rPr>
        <w:t>国家文化艺术理事会。</w:t>
      </w:r>
      <w:smartTag w:uri="urn:schemas-microsoft-com:office:smarttags" w:element="chsdate">
        <w:smartTagPr>
          <w:attr w:name="IsROCDate" w:val="False"/>
          <w:attr w:name="IsLunarDate" w:val="False"/>
          <w:attr w:name="Day" w:val="12"/>
          <w:attr w:name="Month" w:val="11"/>
          <w:attr w:name="Year" w:val="2002"/>
        </w:smartTagPr>
        <w:r w:rsidRPr="00FD7181">
          <w:rPr>
            <w:snapToGrid/>
            <w:szCs w:val="21"/>
            <w:lang w:val="en-GB"/>
          </w:rPr>
          <w:t>2002</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12</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以色列议会颁布了第</w:t>
      </w:r>
      <w:r w:rsidRPr="00FD7181">
        <w:rPr>
          <w:snapToGrid/>
          <w:szCs w:val="21"/>
          <w:lang w:val="en-GB"/>
        </w:rPr>
        <w:t>5762-2002</w:t>
      </w:r>
      <w:r w:rsidRPr="00FD7181">
        <w:rPr>
          <w:snapToGrid/>
          <w:szCs w:val="21"/>
          <w:lang w:val="en-GB"/>
        </w:rPr>
        <w:t>号《文化艺术法》</w:t>
      </w:r>
      <w:r w:rsidR="00FD7181" w:rsidRPr="00FD7181">
        <w:rPr>
          <w:snapToGrid/>
          <w:szCs w:val="21"/>
          <w:lang w:val="en-GB"/>
        </w:rPr>
        <w:t>，</w:t>
      </w:r>
      <w:r w:rsidRPr="00FD7181">
        <w:rPr>
          <w:snapToGrid/>
          <w:szCs w:val="21"/>
          <w:lang w:val="en-GB"/>
        </w:rPr>
        <w:t>创立了国家文化艺术理事会作为协助科学、文化和体育部长和其他政府机构的咨询机构</w:t>
      </w:r>
      <w:r w:rsidR="00FD7181" w:rsidRPr="00FD7181">
        <w:rPr>
          <w:snapToGrid/>
          <w:szCs w:val="21"/>
          <w:lang w:val="en-GB"/>
        </w:rPr>
        <w:t>，</w:t>
      </w:r>
      <w:r w:rsidRPr="00FD7181">
        <w:rPr>
          <w:snapToGrid/>
          <w:szCs w:val="21"/>
          <w:lang w:val="en-GB"/>
        </w:rPr>
        <w:t>处理有关艺术、文化和文化机构供资方面的相关问题。国家</w:t>
      </w:r>
      <w:r w:rsidRPr="00D33A3B">
        <w:rPr>
          <w:snapToGrid/>
          <w:lang w:val="en-GB"/>
        </w:rPr>
        <w:t>理事会</w:t>
      </w:r>
      <w:r w:rsidRPr="00FD7181">
        <w:rPr>
          <w:snapToGrid/>
          <w:szCs w:val="21"/>
          <w:lang w:val="en-GB"/>
        </w:rPr>
        <w:t>的作用是推动并发起制定鼓励文化和艺术发展的政策和方案</w:t>
      </w:r>
      <w:r w:rsidR="00FD7181" w:rsidRPr="00FD7181">
        <w:rPr>
          <w:snapToGrid/>
          <w:szCs w:val="21"/>
          <w:lang w:val="en-GB"/>
        </w:rPr>
        <w:t>，</w:t>
      </w:r>
      <w:r w:rsidRPr="00FD7181">
        <w:rPr>
          <w:snapToGrid/>
          <w:szCs w:val="21"/>
          <w:lang w:val="en-GB"/>
        </w:rPr>
        <w:t>确保以色列社会文化多样性的创造自由和言论自由。要求国家理事会提出艺术和文化领域的多年政策规划</w:t>
      </w:r>
      <w:r w:rsidR="00FD7181" w:rsidRPr="00FD7181">
        <w:rPr>
          <w:snapToGrid/>
          <w:szCs w:val="21"/>
          <w:lang w:val="en-GB"/>
        </w:rPr>
        <w:t>，</w:t>
      </w:r>
      <w:r w:rsidRPr="00FD7181">
        <w:rPr>
          <w:snapToGrid/>
          <w:szCs w:val="21"/>
          <w:lang w:val="en-GB"/>
        </w:rPr>
        <w:t>包括为该领域中的机构提供资金。理事会于</w:t>
      </w:r>
      <w:r w:rsidRPr="00FD7181">
        <w:rPr>
          <w:snapToGrid/>
          <w:szCs w:val="21"/>
          <w:lang w:val="en-GB"/>
        </w:rPr>
        <w:t>2004</w:t>
      </w:r>
      <w:r w:rsidRPr="00FD7181">
        <w:rPr>
          <w:snapToGrid/>
          <w:szCs w:val="21"/>
          <w:lang w:val="en-GB"/>
        </w:rPr>
        <w:t>年成立。</w:t>
      </w:r>
    </w:p>
    <w:p w:rsidR="007C63EF" w:rsidRPr="00FD7181" w:rsidRDefault="007C63EF" w:rsidP="00D33A3B">
      <w:pPr>
        <w:pStyle w:val="SingleTxtGC"/>
        <w:tabs>
          <w:tab w:val="clear" w:pos="1565"/>
          <w:tab w:val="clear" w:pos="1996"/>
          <w:tab w:val="left" w:pos="1680"/>
        </w:tabs>
        <w:rPr>
          <w:snapToGrid/>
          <w:szCs w:val="21"/>
          <w:lang w:val="en-GB"/>
        </w:rPr>
      </w:pPr>
      <w:r w:rsidRPr="00FD7181">
        <w:rPr>
          <w:bCs/>
          <w:snapToGrid/>
          <w:szCs w:val="21"/>
          <w:lang w:val="en-GB"/>
        </w:rPr>
        <w:t>62</w:t>
      </w:r>
      <w:r w:rsidR="00FD7181" w:rsidRPr="00FD7181">
        <w:rPr>
          <w:bCs/>
          <w:snapToGrid/>
          <w:szCs w:val="21"/>
          <w:lang w:val="en-GB"/>
        </w:rPr>
        <w:t>8.</w:t>
      </w:r>
      <w:r w:rsidRPr="00FD7181">
        <w:rPr>
          <w:bCs/>
          <w:snapToGrid/>
          <w:szCs w:val="21"/>
          <w:lang w:val="en-GB"/>
        </w:rPr>
        <w:tab/>
      </w:r>
      <w:r w:rsidRPr="00FD7181">
        <w:rPr>
          <w:rFonts w:eastAsia="SimHei"/>
          <w:bCs/>
          <w:snapToGrid/>
          <w:szCs w:val="21"/>
          <w:lang w:val="en-GB"/>
        </w:rPr>
        <w:t>国家图书馆。</w:t>
      </w:r>
      <w:smartTag w:uri="urn:schemas-microsoft-com:office:smarttags" w:element="chsdate">
        <w:smartTagPr>
          <w:attr w:name="IsROCDate" w:val="False"/>
          <w:attr w:name="IsLunarDate" w:val="False"/>
          <w:attr w:name="Day" w:val="26"/>
          <w:attr w:name="Month" w:val="11"/>
          <w:attr w:name="Year" w:val="2007"/>
        </w:smartTagPr>
        <w:r w:rsidRPr="00FD7181">
          <w:rPr>
            <w:snapToGrid/>
            <w:szCs w:val="21"/>
            <w:lang w:val="en-GB"/>
          </w:rPr>
          <w:t>2007</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26</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以色列议会颁布了第</w:t>
      </w:r>
      <w:r w:rsidRPr="00FD7181">
        <w:rPr>
          <w:snapToGrid/>
          <w:szCs w:val="21"/>
          <w:lang w:val="en-GB"/>
        </w:rPr>
        <w:t>5767-2007</w:t>
      </w:r>
      <w:r w:rsidRPr="00FD7181">
        <w:rPr>
          <w:snapToGrid/>
          <w:szCs w:val="21"/>
          <w:lang w:val="en-GB"/>
        </w:rPr>
        <w:t>号《国家图书馆法》</w:t>
      </w:r>
      <w:r w:rsidR="00FD7181" w:rsidRPr="00FD7181">
        <w:rPr>
          <w:snapToGrid/>
          <w:szCs w:val="21"/>
          <w:lang w:val="en-GB"/>
        </w:rPr>
        <w:t>，</w:t>
      </w:r>
      <w:r w:rsidRPr="00FD7181">
        <w:rPr>
          <w:snapToGrid/>
          <w:szCs w:val="21"/>
          <w:lang w:val="en-GB"/>
        </w:rPr>
        <w:t>宣布希伯来大学图书馆为国家图书馆</w:t>
      </w:r>
      <w:r w:rsidR="00FD7181" w:rsidRPr="00FD7181">
        <w:rPr>
          <w:snapToGrid/>
          <w:szCs w:val="21"/>
          <w:lang w:val="en-GB"/>
        </w:rPr>
        <w:t>，</w:t>
      </w:r>
      <w:r w:rsidRPr="00FD7181">
        <w:rPr>
          <w:snapToGrid/>
          <w:szCs w:val="21"/>
          <w:lang w:val="en-GB"/>
        </w:rPr>
        <w:t>在该法通过之前</w:t>
      </w:r>
      <w:r w:rsidR="00FD7181" w:rsidRPr="00FD7181">
        <w:rPr>
          <w:snapToGrid/>
          <w:szCs w:val="21"/>
          <w:lang w:val="en-GB"/>
        </w:rPr>
        <w:t>，</w:t>
      </w:r>
      <w:r w:rsidRPr="00FD7181">
        <w:rPr>
          <w:snapToGrid/>
          <w:szCs w:val="21"/>
          <w:lang w:val="en-GB"/>
        </w:rPr>
        <w:t>希伯来大学图书馆事实上一直作国家图书馆使用</w:t>
      </w:r>
      <w:r w:rsidR="00FD7181" w:rsidRPr="00FD7181">
        <w:rPr>
          <w:snapToGrid/>
          <w:szCs w:val="21"/>
          <w:lang w:val="en-GB"/>
        </w:rPr>
        <w:t>，</w:t>
      </w:r>
      <w:r w:rsidRPr="00FD7181">
        <w:rPr>
          <w:snapToGrid/>
          <w:szCs w:val="21"/>
          <w:lang w:val="en-GB"/>
        </w:rPr>
        <w:t>只不过未得到法律认可。根据法律规定</w:t>
      </w:r>
      <w:r w:rsidR="00FD7181" w:rsidRPr="00FD7181">
        <w:rPr>
          <w:snapToGrid/>
          <w:szCs w:val="21"/>
          <w:lang w:val="en-GB"/>
        </w:rPr>
        <w:t>，</w:t>
      </w:r>
      <w:r w:rsidRPr="00FD7181">
        <w:rPr>
          <w:snapToGrid/>
          <w:szCs w:val="21"/>
          <w:lang w:val="en-GB"/>
        </w:rPr>
        <w:t>国家图书馆用来收集、保存、培育和传续一般性及那些与以色列国、以色列的土地和犹太民族尤为相关的知识、遗产和文化资源。</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62</w:t>
      </w:r>
      <w:r w:rsidR="00FD7181" w:rsidRPr="00FD7181">
        <w:rPr>
          <w:snapToGrid/>
          <w:szCs w:val="21"/>
          <w:lang w:val="en-GB"/>
        </w:rPr>
        <w:t>9.</w:t>
      </w:r>
      <w:r w:rsidRPr="00FD7181">
        <w:rPr>
          <w:snapToGrid/>
          <w:szCs w:val="21"/>
          <w:lang w:val="en-GB"/>
        </w:rPr>
        <w:tab/>
        <w:t>2000</w:t>
      </w:r>
      <w:r w:rsidRPr="00FD7181">
        <w:rPr>
          <w:snapToGrid/>
          <w:szCs w:val="21"/>
          <w:lang w:val="en-GB"/>
        </w:rPr>
        <w:t>年</w:t>
      </w:r>
      <w:r w:rsidR="00FD7181" w:rsidRPr="00FD7181">
        <w:rPr>
          <w:snapToGrid/>
          <w:szCs w:val="21"/>
          <w:lang w:val="en-GB"/>
        </w:rPr>
        <w:t>，</w:t>
      </w:r>
      <w:r w:rsidRPr="00FD7181">
        <w:rPr>
          <w:snapToGrid/>
          <w:szCs w:val="21"/>
          <w:lang w:val="en-GB"/>
        </w:rPr>
        <w:t>根据</w:t>
      </w:r>
      <w:smartTag w:uri="urn:schemas-microsoft-com:office:smarttags" w:element="chsdate">
        <w:smartTagPr>
          <w:attr w:name="IsROCDate" w:val="False"/>
          <w:attr w:name="IsLunarDate" w:val="False"/>
          <w:attr w:name="Day" w:val="10"/>
          <w:attr w:name="Month" w:val="1"/>
          <w:attr w:name="Year" w:val="1999"/>
        </w:smartTagPr>
        <w:r w:rsidRPr="00FD7181">
          <w:rPr>
            <w:snapToGrid/>
            <w:szCs w:val="21"/>
            <w:lang w:val="en-GB"/>
          </w:rPr>
          <w:t>1999</w:t>
        </w:r>
        <w:r w:rsidRPr="00FD7181">
          <w:rPr>
            <w:snapToGrid/>
            <w:szCs w:val="21"/>
            <w:lang w:val="en-GB"/>
          </w:rPr>
          <w:t>年</w:t>
        </w:r>
        <w:r w:rsidRPr="00FD7181">
          <w:rPr>
            <w:snapToGrid/>
            <w:szCs w:val="21"/>
            <w:lang w:val="en-GB"/>
          </w:rPr>
          <w:t>1</w:t>
        </w:r>
        <w:r w:rsidRPr="00FD7181">
          <w:rPr>
            <w:snapToGrid/>
            <w:szCs w:val="21"/>
            <w:lang w:val="en-GB"/>
          </w:rPr>
          <w:t>月</w:t>
        </w:r>
        <w:r w:rsidRPr="00FD7181">
          <w:rPr>
            <w:snapToGrid/>
            <w:szCs w:val="21"/>
            <w:lang w:val="en-GB"/>
          </w:rPr>
          <w:t>10</w:t>
        </w:r>
        <w:r w:rsidRPr="00FD7181">
          <w:rPr>
            <w:snapToGrid/>
            <w:szCs w:val="21"/>
            <w:lang w:val="en-GB"/>
          </w:rPr>
          <w:t>日</w:t>
        </w:r>
      </w:smartTag>
      <w:r w:rsidRPr="00FD7181">
        <w:rPr>
          <w:snapToGrid/>
          <w:szCs w:val="21"/>
          <w:lang w:val="en-GB"/>
        </w:rPr>
        <w:t>生效的第</w:t>
      </w:r>
      <w:r w:rsidRPr="00FD7181">
        <w:rPr>
          <w:snapToGrid/>
          <w:szCs w:val="21"/>
          <w:lang w:val="en-GB"/>
        </w:rPr>
        <w:t>5759-1999</w:t>
      </w:r>
      <w:r w:rsidRPr="00FD7181">
        <w:rPr>
          <w:snapToGrid/>
          <w:szCs w:val="21"/>
          <w:lang w:val="en-GB"/>
        </w:rPr>
        <w:t>号《电影法》成立了以色列电影理事会。理事会的成立旨在鼓励以色列电影业的发展</w:t>
      </w:r>
      <w:r w:rsidR="00FD7181" w:rsidRPr="00FD7181">
        <w:rPr>
          <w:snapToGrid/>
          <w:szCs w:val="21"/>
          <w:lang w:val="en-GB"/>
        </w:rPr>
        <w:t>，</w:t>
      </w:r>
      <w:r w:rsidRPr="00FD7181">
        <w:rPr>
          <w:snapToGrid/>
          <w:szCs w:val="21"/>
          <w:lang w:val="en-GB"/>
        </w:rPr>
        <w:t>推动以色列社会文化多样性的自由创作和表达。理事会的作用是为科学、文化和体育部长针对有关电影业所有相关问题提供建议</w:t>
      </w:r>
      <w:r w:rsidR="00FD7181" w:rsidRPr="00FD7181">
        <w:rPr>
          <w:snapToGrid/>
          <w:szCs w:val="21"/>
          <w:lang w:val="en-GB"/>
        </w:rPr>
        <w:t>，</w:t>
      </w:r>
      <w:r w:rsidRPr="00FD7181">
        <w:rPr>
          <w:snapToGrid/>
          <w:szCs w:val="21"/>
          <w:lang w:val="en-GB"/>
        </w:rPr>
        <w:t>包括定义为致力于鼓励和推动以色列电影的创作、生产和传播及国际合作的公共机构提供金融支助的标准。</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文化特性和遗产</w:t>
      </w:r>
    </w:p>
    <w:p w:rsidR="007C63EF" w:rsidRPr="00FD7181" w:rsidRDefault="007C63EF" w:rsidP="00724BFE">
      <w:pPr>
        <w:pStyle w:val="H4GC"/>
        <w:rPr>
          <w:snapToGrid/>
          <w:lang w:val="en-GB"/>
        </w:rPr>
      </w:pPr>
      <w:r w:rsidRPr="00FD7181">
        <w:rPr>
          <w:snapToGrid/>
          <w:lang w:val="en-GB"/>
        </w:rPr>
        <w:tab/>
      </w:r>
      <w:r w:rsidRPr="00FD7181">
        <w:rPr>
          <w:snapToGrid/>
          <w:lang w:val="en-GB"/>
        </w:rPr>
        <w:tab/>
      </w:r>
      <w:r w:rsidRPr="00FD7181">
        <w:rPr>
          <w:snapToGrid/>
          <w:lang w:val="en-GB"/>
        </w:rPr>
        <w:t>犹太遗产</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0.</w:t>
      </w:r>
      <w:r w:rsidRPr="00FD7181">
        <w:rPr>
          <w:snapToGrid/>
          <w:szCs w:val="21"/>
          <w:lang w:val="en-GB"/>
        </w:rPr>
        <w:tab/>
        <w:t>2007</w:t>
      </w:r>
      <w:r w:rsidRPr="00FD7181">
        <w:rPr>
          <w:snapToGrid/>
          <w:szCs w:val="21"/>
          <w:lang w:val="en-GB"/>
        </w:rPr>
        <w:t>年</w:t>
      </w:r>
      <w:r w:rsidRPr="00FD7181">
        <w:rPr>
          <w:snapToGrid/>
          <w:szCs w:val="21"/>
          <w:lang w:val="en-GB"/>
        </w:rPr>
        <w:t>1</w:t>
      </w:r>
      <w:r w:rsidRPr="00FD7181">
        <w:rPr>
          <w:snapToGrid/>
          <w:szCs w:val="21"/>
          <w:lang w:val="en-GB"/>
        </w:rPr>
        <w:t>月</w:t>
      </w:r>
      <w:r w:rsidR="00FD7181" w:rsidRPr="00FD7181">
        <w:rPr>
          <w:snapToGrid/>
          <w:szCs w:val="21"/>
          <w:lang w:val="en-GB"/>
        </w:rPr>
        <w:t>，</w:t>
      </w:r>
      <w:r w:rsidRPr="00FD7181">
        <w:rPr>
          <w:snapToGrid/>
          <w:szCs w:val="21"/>
          <w:lang w:val="en-GB"/>
        </w:rPr>
        <w:t>以色列议会核准分别为布哈拉和利比亚两个犹太社区的遗产成立两家国家遗产署。其中每一家署都有责任保护本社区的文化遗产</w:t>
      </w:r>
      <w:r w:rsidR="00FD7181" w:rsidRPr="00FD7181">
        <w:rPr>
          <w:snapToGrid/>
          <w:szCs w:val="21"/>
          <w:lang w:val="en-GB"/>
        </w:rPr>
        <w:t>，</w:t>
      </w:r>
      <w:r w:rsidRPr="00FD7181">
        <w:rPr>
          <w:snapToGrid/>
          <w:szCs w:val="21"/>
          <w:lang w:val="en-GB"/>
        </w:rPr>
        <w:t>对其进行研究和记录</w:t>
      </w:r>
      <w:r w:rsidR="00FD7181" w:rsidRPr="00FD7181">
        <w:rPr>
          <w:snapToGrid/>
          <w:szCs w:val="21"/>
          <w:lang w:val="en-GB"/>
        </w:rPr>
        <w:t>(</w:t>
      </w:r>
      <w:r w:rsidRPr="00FD7181">
        <w:rPr>
          <w:snapToGrid/>
          <w:szCs w:val="21"/>
          <w:lang w:val="en-GB"/>
        </w:rPr>
        <w:t>第</w:t>
      </w:r>
      <w:r w:rsidRPr="00FD7181">
        <w:rPr>
          <w:snapToGrid/>
          <w:szCs w:val="21"/>
          <w:lang w:val="en-GB"/>
        </w:rPr>
        <w:t>5767-2007</w:t>
      </w:r>
      <w:r w:rsidRPr="00FD7181">
        <w:rPr>
          <w:snapToGrid/>
          <w:szCs w:val="21"/>
          <w:lang w:val="en-GB"/>
        </w:rPr>
        <w:t>号</w:t>
      </w:r>
      <w:r w:rsidRPr="00FD7181">
        <w:rPr>
          <w:rFonts w:eastAsia="KaiTi_GB2312"/>
          <w:snapToGrid/>
          <w:szCs w:val="21"/>
          <w:lang w:val="en-GB"/>
        </w:rPr>
        <w:t>《国家当局保护布哈拉犹太社区文化遗产法》</w:t>
      </w:r>
      <w:r w:rsidRPr="00FD7181">
        <w:rPr>
          <w:snapToGrid/>
          <w:szCs w:val="21"/>
          <w:lang w:val="en-GB"/>
        </w:rPr>
        <w:t>和第</w:t>
      </w:r>
      <w:r w:rsidRPr="00FD7181">
        <w:rPr>
          <w:snapToGrid/>
          <w:szCs w:val="21"/>
          <w:lang w:val="en-GB"/>
        </w:rPr>
        <w:t>5767-2007</w:t>
      </w:r>
      <w:r w:rsidRPr="00FD7181">
        <w:rPr>
          <w:snapToGrid/>
          <w:szCs w:val="21"/>
          <w:lang w:val="en-GB"/>
        </w:rPr>
        <w:t>号《</w:t>
      </w:r>
      <w:r w:rsidRPr="00FD7181">
        <w:rPr>
          <w:rFonts w:eastAsia="KaiTi_GB2312"/>
          <w:snapToGrid/>
          <w:szCs w:val="21"/>
          <w:lang w:val="en-GB"/>
        </w:rPr>
        <w:t>国家当局保护利比亚犹太社区文化遗产法</w:t>
      </w:r>
      <w:r w:rsidRPr="00FD7181">
        <w:rPr>
          <w:snapToGrid/>
          <w:szCs w:val="21"/>
          <w:lang w:val="en-GB"/>
        </w:rPr>
        <w:t>》</w:t>
      </w:r>
      <w:r w:rsidR="00FD7181" w:rsidRPr="00FD7181">
        <w:rPr>
          <w:snapToGrid/>
          <w:szCs w:val="21"/>
          <w:lang w:val="en-GB"/>
        </w:rPr>
        <w:t>)</w:t>
      </w:r>
      <w:r w:rsidRPr="00FD7181">
        <w:rPr>
          <w:snapToGrid/>
          <w:szCs w:val="21"/>
          <w:lang w:val="en-GB"/>
        </w:rPr>
        <w:t>。</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1.</w:t>
      </w:r>
      <w:r w:rsidRPr="00FD7181">
        <w:rPr>
          <w:snapToGrid/>
          <w:szCs w:val="21"/>
          <w:lang w:val="en-GB"/>
        </w:rPr>
        <w:tab/>
      </w:r>
      <w:smartTag w:uri="urn:schemas-microsoft-com:office:smarttags" w:element="chsdate">
        <w:smartTagPr>
          <w:attr w:name="IsROCDate" w:val="False"/>
          <w:attr w:name="IsLunarDate" w:val="False"/>
          <w:attr w:name="Day" w:val="6"/>
          <w:attr w:name="Month" w:val="12"/>
          <w:attr w:name="Year" w:val="2005"/>
        </w:smartTagPr>
        <w:r w:rsidRPr="00FD7181">
          <w:rPr>
            <w:snapToGrid/>
            <w:szCs w:val="21"/>
            <w:lang w:val="en-GB"/>
          </w:rPr>
          <w:t>2005</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6</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以色列议会颁布了第</w:t>
      </w:r>
      <w:r w:rsidRPr="00FD7181">
        <w:rPr>
          <w:snapToGrid/>
          <w:szCs w:val="21"/>
          <w:lang w:val="en-GB"/>
        </w:rPr>
        <w:t>5765-2005</w:t>
      </w:r>
      <w:r w:rsidRPr="00FD7181">
        <w:rPr>
          <w:snapToGrid/>
          <w:szCs w:val="21"/>
          <w:lang w:val="en-GB"/>
        </w:rPr>
        <w:t>号《离散犹太人博物馆法》</w:t>
      </w:r>
      <w:r w:rsidR="00FD7181" w:rsidRPr="00FD7181">
        <w:rPr>
          <w:snapToGrid/>
          <w:szCs w:val="21"/>
          <w:lang w:val="en-GB"/>
        </w:rPr>
        <w:t>，</w:t>
      </w:r>
      <w:r w:rsidRPr="00FD7181">
        <w:rPr>
          <w:snapToGrid/>
          <w:szCs w:val="21"/>
          <w:lang w:val="en-GB"/>
        </w:rPr>
        <w:t>承认位于特拉维夫的离散犹太人博物馆是以色列及国外地区的以色列社会国家中心</w:t>
      </w:r>
      <w:r w:rsidR="00FD7181" w:rsidRPr="00FD7181">
        <w:rPr>
          <w:snapToGrid/>
          <w:szCs w:val="21"/>
          <w:lang w:val="en-GB"/>
        </w:rPr>
        <w:t>，</w:t>
      </w:r>
      <w:r w:rsidRPr="00FD7181">
        <w:rPr>
          <w:snapToGrid/>
          <w:szCs w:val="21"/>
          <w:lang w:val="en-GB"/>
        </w:rPr>
        <w:t>并确认其存在。根据这项法律</w:t>
      </w:r>
      <w:r w:rsidR="00FD7181" w:rsidRPr="00FD7181">
        <w:rPr>
          <w:snapToGrid/>
          <w:szCs w:val="21"/>
          <w:lang w:val="en-GB"/>
        </w:rPr>
        <w:t>，</w:t>
      </w:r>
      <w:r w:rsidRPr="00FD7181">
        <w:rPr>
          <w:snapToGrid/>
          <w:szCs w:val="21"/>
          <w:lang w:val="en-GB"/>
        </w:rPr>
        <w:t>离散犹太人博物馆的功能和职责是展示与以色列社会和犹太民族历史相关的物品</w:t>
      </w:r>
      <w:r w:rsidR="00FD7181" w:rsidRPr="00FD7181">
        <w:rPr>
          <w:snapToGrid/>
          <w:szCs w:val="21"/>
          <w:lang w:val="en-GB"/>
        </w:rPr>
        <w:t>，</w:t>
      </w:r>
      <w:r w:rsidRPr="00FD7181">
        <w:rPr>
          <w:snapToGrid/>
          <w:szCs w:val="21"/>
          <w:lang w:val="en-GB"/>
        </w:rPr>
        <w:t>进行研究工作并收集犹太民族相关问题的知识。另外</w:t>
      </w:r>
      <w:r w:rsidR="00FD7181" w:rsidRPr="00FD7181">
        <w:rPr>
          <w:snapToGrid/>
          <w:szCs w:val="21"/>
          <w:lang w:val="en-GB"/>
        </w:rPr>
        <w:t>，</w:t>
      </w:r>
      <w:r w:rsidRPr="00FD7181">
        <w:rPr>
          <w:snapToGrid/>
          <w:szCs w:val="21"/>
          <w:lang w:val="en-GB"/>
        </w:rPr>
        <w:t>博物馆的任务还包括归纳世界上犹太族的姓氏</w:t>
      </w:r>
      <w:r w:rsidR="00FD7181" w:rsidRPr="00FD7181">
        <w:rPr>
          <w:snapToGrid/>
          <w:szCs w:val="21"/>
          <w:lang w:val="en-GB"/>
        </w:rPr>
        <w:t>，</w:t>
      </w:r>
      <w:r w:rsidRPr="00FD7181">
        <w:rPr>
          <w:snapToGrid/>
          <w:szCs w:val="21"/>
          <w:lang w:val="en-GB"/>
        </w:rPr>
        <w:t>并为他们编制族谱</w:t>
      </w:r>
      <w:r w:rsidR="00FD7181" w:rsidRPr="00FD7181">
        <w:rPr>
          <w:snapToGrid/>
          <w:szCs w:val="21"/>
          <w:lang w:val="en-GB"/>
        </w:rPr>
        <w:t>，</w:t>
      </w:r>
      <w:r w:rsidRPr="00FD7181">
        <w:rPr>
          <w:snapToGrid/>
          <w:szCs w:val="21"/>
          <w:lang w:val="en-GB"/>
        </w:rPr>
        <w:t>并建立一个世界犹太社会及历史的数据库。教育、文化和体育部负责执行这项法律</w:t>
      </w:r>
      <w:r w:rsidR="00FD7181" w:rsidRPr="00FD7181">
        <w:rPr>
          <w:snapToGrid/>
          <w:szCs w:val="21"/>
          <w:lang w:val="en-GB"/>
        </w:rPr>
        <w:t>，</w:t>
      </w:r>
      <w:r w:rsidRPr="00FD7181">
        <w:rPr>
          <w:snapToGrid/>
          <w:szCs w:val="21"/>
          <w:lang w:val="en-GB"/>
        </w:rPr>
        <w:t>以色列参与为离散犹太人博物馆提供资金。</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2.</w:t>
      </w:r>
      <w:r w:rsidRPr="00FD7181">
        <w:rPr>
          <w:snapToGrid/>
          <w:szCs w:val="21"/>
          <w:lang w:val="en-GB"/>
        </w:rPr>
        <w:tab/>
      </w:r>
      <w:r w:rsidRPr="00FD7181">
        <w:rPr>
          <w:snapToGrid/>
          <w:szCs w:val="21"/>
          <w:lang w:val="en-GB"/>
        </w:rPr>
        <w:t>第</w:t>
      </w:r>
      <w:r w:rsidRPr="00FD7181">
        <w:rPr>
          <w:snapToGrid/>
          <w:szCs w:val="21"/>
          <w:lang w:val="en-GB"/>
        </w:rPr>
        <w:t>5762-2002</w:t>
      </w:r>
      <w:r w:rsidRPr="00FD7181">
        <w:rPr>
          <w:snapToGrid/>
          <w:szCs w:val="21"/>
          <w:lang w:val="en-GB"/>
        </w:rPr>
        <w:t>号《纪念东西方犹太人遗产理事会法》于</w:t>
      </w:r>
      <w:smartTag w:uri="urn:schemas-microsoft-com:office:smarttags" w:element="chsdate">
        <w:smartTagPr>
          <w:attr w:name="IsROCDate" w:val="False"/>
          <w:attr w:name="IsLunarDate" w:val="False"/>
          <w:attr w:name="Day" w:val="13"/>
          <w:attr w:name="Month" w:val="11"/>
          <w:attr w:name="Year" w:val="2002"/>
        </w:smartTagPr>
        <w:r w:rsidRPr="00FD7181">
          <w:rPr>
            <w:snapToGrid/>
            <w:szCs w:val="21"/>
            <w:lang w:val="en-GB"/>
          </w:rPr>
          <w:t>2002</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13</w:t>
        </w:r>
        <w:r w:rsidRPr="00FD7181">
          <w:rPr>
            <w:snapToGrid/>
            <w:szCs w:val="21"/>
            <w:lang w:val="en-GB"/>
          </w:rPr>
          <w:t>日</w:t>
        </w:r>
      </w:smartTag>
      <w:r w:rsidRPr="00FD7181">
        <w:rPr>
          <w:snapToGrid/>
          <w:szCs w:val="21"/>
          <w:lang w:val="en-GB"/>
        </w:rPr>
        <w:t>开始生效。根据这项法律</w:t>
      </w:r>
      <w:r w:rsidR="00FD7181" w:rsidRPr="00FD7181">
        <w:rPr>
          <w:snapToGrid/>
          <w:szCs w:val="21"/>
          <w:lang w:val="en-GB"/>
        </w:rPr>
        <w:t>，</w:t>
      </w:r>
      <w:r w:rsidRPr="00FD7181">
        <w:rPr>
          <w:snapToGrid/>
          <w:szCs w:val="21"/>
          <w:lang w:val="en-GB"/>
        </w:rPr>
        <w:t>科学、文化和体育部部长以及宗教事务部部长将委派纪念东西方犹太人遗产理事会就推动、协助并鼓励开展与西班牙系犹太人遗产相关活动的问题给各部部长提供意见。</w:t>
      </w:r>
    </w:p>
    <w:p w:rsidR="007C63EF" w:rsidRPr="00FD7181" w:rsidRDefault="007C63EF" w:rsidP="00724BFE">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德鲁兹遗产</w:t>
      </w:r>
    </w:p>
    <w:p w:rsidR="007C63EF" w:rsidRPr="00FD7181" w:rsidRDefault="007C63EF" w:rsidP="00F72D0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3.</w:t>
      </w:r>
      <w:r w:rsidRPr="00FD7181">
        <w:rPr>
          <w:snapToGrid/>
          <w:szCs w:val="21"/>
          <w:lang w:val="en-GB"/>
        </w:rPr>
        <w:tab/>
      </w:r>
      <w:smartTag w:uri="urn:schemas-microsoft-com:office:smarttags" w:element="chsdate">
        <w:smartTagPr>
          <w:attr w:name="IsROCDate" w:val="False"/>
          <w:attr w:name="IsLunarDate" w:val="False"/>
          <w:attr w:name="Day" w:val="4"/>
          <w:attr w:name="Month" w:val="6"/>
          <w:attr w:name="Year" w:val="2007"/>
        </w:smartTagPr>
        <w:r w:rsidRPr="00FD7181">
          <w:rPr>
            <w:snapToGrid/>
            <w:szCs w:val="21"/>
            <w:lang w:val="en-GB"/>
          </w:rPr>
          <w:t>2007</w:t>
        </w:r>
        <w:r w:rsidRPr="00FD7181">
          <w:rPr>
            <w:snapToGrid/>
            <w:szCs w:val="21"/>
            <w:lang w:val="en-GB"/>
          </w:rPr>
          <w:t>年</w:t>
        </w:r>
        <w:r w:rsidRPr="00FD7181">
          <w:rPr>
            <w:snapToGrid/>
            <w:szCs w:val="21"/>
            <w:lang w:val="en-GB"/>
          </w:rPr>
          <w:t>6</w:t>
        </w:r>
        <w:r w:rsidRPr="00FD7181">
          <w:rPr>
            <w:snapToGrid/>
            <w:szCs w:val="21"/>
            <w:lang w:val="en-GB"/>
          </w:rPr>
          <w:t>月</w:t>
        </w:r>
        <w:r w:rsidRPr="00FD7181">
          <w:rPr>
            <w:snapToGrid/>
            <w:szCs w:val="21"/>
            <w:lang w:val="en-GB"/>
          </w:rPr>
          <w:t>4</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以色列议会颁布了第</w:t>
      </w:r>
      <w:r w:rsidRPr="00FD7181">
        <w:rPr>
          <w:snapToGrid/>
          <w:szCs w:val="21"/>
          <w:lang w:val="en-GB"/>
        </w:rPr>
        <w:t>5767-2007</w:t>
      </w:r>
      <w:r w:rsidRPr="00FD7181">
        <w:rPr>
          <w:snapToGrid/>
          <w:szCs w:val="21"/>
          <w:lang w:val="en-GB"/>
        </w:rPr>
        <w:t>号《</w:t>
      </w:r>
      <w:r w:rsidRPr="00FD7181">
        <w:rPr>
          <w:iCs/>
          <w:snapToGrid/>
          <w:szCs w:val="21"/>
          <w:lang w:val="en-GB"/>
        </w:rPr>
        <w:t>德鲁兹文化遗产中心法》</w:t>
      </w:r>
      <w:r w:rsidR="00FD7181" w:rsidRPr="00FD7181">
        <w:rPr>
          <w:iCs/>
          <w:snapToGrid/>
          <w:szCs w:val="21"/>
          <w:lang w:val="en-GB"/>
        </w:rPr>
        <w:t>，</w:t>
      </w:r>
      <w:r w:rsidRPr="00FD7181">
        <w:rPr>
          <w:iCs/>
          <w:snapToGrid/>
          <w:szCs w:val="21"/>
          <w:lang w:val="en-GB"/>
        </w:rPr>
        <w:t>旨在促进在</w:t>
      </w:r>
      <w:r w:rsidRPr="00D33A3B">
        <w:rPr>
          <w:snapToGrid/>
          <w:szCs w:val="21"/>
          <w:lang w:val="en-GB"/>
        </w:rPr>
        <w:t>以色列</w:t>
      </w:r>
      <w:r w:rsidRPr="00FD7181">
        <w:rPr>
          <w:iCs/>
          <w:snapToGrid/>
          <w:szCs w:val="21"/>
          <w:lang w:val="en-GB"/>
        </w:rPr>
        <w:t>成立德鲁兹文化遗产中心。根据法律规定</w:t>
      </w:r>
      <w:r w:rsidR="00FD7181" w:rsidRPr="00FD7181">
        <w:rPr>
          <w:iCs/>
          <w:snapToGrid/>
          <w:szCs w:val="21"/>
          <w:lang w:val="en-GB"/>
        </w:rPr>
        <w:t>，</w:t>
      </w:r>
      <w:r w:rsidRPr="00FD7181">
        <w:rPr>
          <w:iCs/>
          <w:snapToGrid/>
          <w:szCs w:val="21"/>
          <w:lang w:val="en-GB"/>
        </w:rPr>
        <w:t>政府应该为中心的成立、运营和维护拨付所需预算。中心将包括一家研究机构、一个博物馆和一个德鲁兹遗产、文化和历史档案室。中心将开发并推动多项研究活动和教育方案</w:t>
      </w:r>
      <w:r w:rsidR="00FD7181" w:rsidRPr="00FD7181">
        <w:rPr>
          <w:iCs/>
          <w:snapToGrid/>
          <w:szCs w:val="21"/>
          <w:lang w:val="en-GB"/>
        </w:rPr>
        <w:t>，</w:t>
      </w:r>
      <w:r w:rsidRPr="00FD7181">
        <w:rPr>
          <w:iCs/>
          <w:snapToGrid/>
          <w:szCs w:val="21"/>
          <w:lang w:val="en-GB"/>
        </w:rPr>
        <w:t>包括为发展、</w:t>
      </w:r>
      <w:r w:rsidRPr="00D33A3B">
        <w:rPr>
          <w:snapToGrid/>
          <w:szCs w:val="21"/>
          <w:lang w:val="en-GB"/>
        </w:rPr>
        <w:t>丰富</w:t>
      </w:r>
      <w:r w:rsidRPr="00FD7181">
        <w:rPr>
          <w:iCs/>
          <w:snapToGrid/>
          <w:szCs w:val="21"/>
          <w:lang w:val="en-GB"/>
        </w:rPr>
        <w:t>和推动与德鲁兹文化、历史和遗产各个方面相关的知识而开展的旅游、讲座、会议和展览。</w:t>
      </w:r>
    </w:p>
    <w:p w:rsidR="007C63EF" w:rsidRPr="00FD7181" w:rsidRDefault="007C63EF" w:rsidP="00724BFE">
      <w:pPr>
        <w:pStyle w:val="H23GC"/>
        <w:rPr>
          <w:snapToGrid/>
          <w:rtl/>
          <w:lang w:val="en-GB"/>
        </w:rPr>
      </w:pPr>
      <w:r w:rsidRPr="00FD7181">
        <w:rPr>
          <w:snapToGrid/>
          <w:lang w:val="en-GB"/>
        </w:rPr>
        <w:tab/>
      </w:r>
      <w:r w:rsidRPr="00FD7181">
        <w:rPr>
          <w:snapToGrid/>
          <w:lang w:val="en-GB"/>
        </w:rPr>
        <w:tab/>
      </w:r>
      <w:r w:rsidRPr="00FD7181">
        <w:rPr>
          <w:snapToGrid/>
          <w:lang w:val="en-GB"/>
        </w:rPr>
        <w:t>大众媒体和通信在促进参与文化生活中的作用</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4.</w:t>
      </w:r>
      <w:r w:rsidRPr="00FD7181">
        <w:rPr>
          <w:snapToGrid/>
          <w:szCs w:val="21"/>
          <w:lang w:val="en-GB"/>
        </w:rPr>
        <w:tab/>
      </w:r>
      <w:r w:rsidRPr="00FD7181">
        <w:rPr>
          <w:snapToGrid/>
          <w:szCs w:val="21"/>
          <w:lang w:val="en-GB"/>
        </w:rPr>
        <w:t>上文第二条中详述了在为残疾人提供电视广播服务方面所取得的进展。</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5.</w:t>
      </w:r>
      <w:r w:rsidRPr="00FD7181">
        <w:rPr>
          <w:snapToGrid/>
          <w:szCs w:val="21"/>
          <w:lang w:val="en-GB"/>
        </w:rPr>
        <w:tab/>
      </w:r>
      <w:r w:rsidRPr="00FD7181">
        <w:rPr>
          <w:snapToGrid/>
          <w:szCs w:val="21"/>
          <w:lang w:val="en-GB"/>
        </w:rPr>
        <w:t>有线电视和卫星广播理事会是根据</w:t>
      </w:r>
      <w:r w:rsidRPr="00FD7181">
        <w:rPr>
          <w:rFonts w:eastAsia="KaiTi_GB2312"/>
          <w:snapToGrid/>
          <w:szCs w:val="21"/>
          <w:lang w:val="en-GB"/>
        </w:rPr>
        <w:t>《电信法》</w:t>
      </w:r>
      <w:r w:rsidRPr="00FD7181">
        <w:rPr>
          <w:snapToGrid/>
          <w:szCs w:val="21"/>
          <w:lang w:val="en-GB"/>
        </w:rPr>
        <w:t>成立的公共理事会。其根本任务是规范以色列有线和卫星多频道用户电视</w:t>
      </w:r>
      <w:r w:rsidR="00FD7181" w:rsidRPr="00FD7181">
        <w:rPr>
          <w:snapToGrid/>
          <w:szCs w:val="21"/>
          <w:lang w:val="en-GB"/>
        </w:rPr>
        <w:t>，</w:t>
      </w:r>
      <w:r w:rsidRPr="00FD7181">
        <w:rPr>
          <w:snapToGrid/>
          <w:szCs w:val="21"/>
          <w:lang w:val="en-GB"/>
        </w:rPr>
        <w:t>方法是代表、保护和提高这一领域的公众利益。上述利益包括确保他们发射的广播频道和内容的多样性和多元性最大化</w:t>
      </w:r>
      <w:r w:rsidR="00FD7181" w:rsidRPr="00FD7181">
        <w:rPr>
          <w:snapToGrid/>
          <w:szCs w:val="21"/>
          <w:lang w:val="en-GB"/>
        </w:rPr>
        <w:t>；</w:t>
      </w:r>
      <w:r w:rsidRPr="00FD7181">
        <w:rPr>
          <w:snapToGrid/>
          <w:szCs w:val="21"/>
          <w:lang w:val="en-GB"/>
        </w:rPr>
        <w:t>改进技术和服务</w:t>
      </w:r>
      <w:r w:rsidR="00FD7181" w:rsidRPr="00FD7181">
        <w:rPr>
          <w:snapToGrid/>
          <w:szCs w:val="21"/>
          <w:lang w:val="en-GB"/>
        </w:rPr>
        <w:t>；</w:t>
      </w:r>
      <w:r w:rsidRPr="00FD7181">
        <w:rPr>
          <w:snapToGrid/>
          <w:szCs w:val="21"/>
          <w:lang w:val="en-GB"/>
        </w:rPr>
        <w:t>增加内容供给和用户选择的自由度</w:t>
      </w:r>
      <w:r w:rsidR="00FD7181" w:rsidRPr="00FD7181">
        <w:rPr>
          <w:snapToGrid/>
          <w:szCs w:val="21"/>
          <w:lang w:val="en-GB"/>
        </w:rPr>
        <w:t>；</w:t>
      </w:r>
      <w:r w:rsidRPr="00FD7181">
        <w:rPr>
          <w:snapToGrid/>
          <w:szCs w:val="21"/>
          <w:lang w:val="en-GB"/>
        </w:rPr>
        <w:t>制作以色列本族的节目</w:t>
      </w:r>
      <w:r w:rsidR="00FD7181" w:rsidRPr="00FD7181">
        <w:rPr>
          <w:snapToGrid/>
          <w:szCs w:val="21"/>
          <w:lang w:val="en-GB"/>
        </w:rPr>
        <w:t>；</w:t>
      </w:r>
      <w:r w:rsidRPr="00FD7181">
        <w:rPr>
          <w:snapToGrid/>
          <w:szCs w:val="21"/>
          <w:lang w:val="en-GB"/>
        </w:rPr>
        <w:t>降低价格等。</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6.</w:t>
      </w:r>
      <w:r w:rsidRPr="00FD7181">
        <w:rPr>
          <w:snapToGrid/>
          <w:szCs w:val="21"/>
          <w:lang w:val="en-GB"/>
        </w:rPr>
        <w:tab/>
      </w:r>
      <w:r w:rsidRPr="00FD7181">
        <w:rPr>
          <w:snapToGrid/>
          <w:szCs w:val="21"/>
          <w:lang w:val="en-GB"/>
        </w:rPr>
        <w:t>这些目标的实现将提高所有选看多频道电视的以色列公民参与地方文化生活的程度</w:t>
      </w:r>
      <w:r w:rsidR="00FD7181" w:rsidRPr="00FD7181">
        <w:rPr>
          <w:snapToGrid/>
          <w:szCs w:val="21"/>
          <w:lang w:val="en-GB"/>
        </w:rPr>
        <w:t>，</w:t>
      </w:r>
      <w:r w:rsidRPr="00FD7181">
        <w:rPr>
          <w:snapToGrid/>
          <w:szCs w:val="21"/>
          <w:lang w:val="en-GB"/>
        </w:rPr>
        <w:t>增进对外国文化生活的了解。在</w:t>
      </w:r>
      <w:r w:rsidRPr="00FD7181">
        <w:rPr>
          <w:snapToGrid/>
          <w:szCs w:val="21"/>
          <w:lang w:val="en-GB"/>
        </w:rPr>
        <w:t>2001</w:t>
      </w:r>
      <w:r w:rsidR="00D56C56">
        <w:rPr>
          <w:snapToGrid/>
          <w:szCs w:val="21"/>
          <w:lang w:val="en-GB"/>
        </w:rPr>
        <w:t>-</w:t>
      </w:r>
      <w:r w:rsidRPr="00FD7181">
        <w:rPr>
          <w:snapToGrid/>
          <w:szCs w:val="21"/>
          <w:lang w:val="en-GB"/>
        </w:rPr>
        <w:t>2007</w:t>
      </w:r>
      <w:r w:rsidRPr="00FD7181">
        <w:rPr>
          <w:snapToGrid/>
          <w:szCs w:val="21"/>
          <w:lang w:val="en-GB"/>
        </w:rPr>
        <w:t>年期间</w:t>
      </w:r>
      <w:r w:rsidR="00FD7181" w:rsidRPr="00FD7181">
        <w:rPr>
          <w:snapToGrid/>
          <w:szCs w:val="21"/>
          <w:lang w:val="en-GB"/>
        </w:rPr>
        <w:t>，</w:t>
      </w:r>
      <w:r w:rsidRPr="00FD7181">
        <w:rPr>
          <w:snapToGrid/>
          <w:szCs w:val="21"/>
          <w:lang w:val="en-GB"/>
        </w:rPr>
        <w:t>平均有约</w:t>
      </w:r>
      <w:r w:rsidRPr="00FD7181">
        <w:rPr>
          <w:snapToGrid/>
          <w:szCs w:val="21"/>
          <w:lang w:val="en-GB"/>
        </w:rPr>
        <w:t>80</w:t>
      </w:r>
      <w:r w:rsidR="00FD7181" w:rsidRPr="00FD7181">
        <w:rPr>
          <w:snapToGrid/>
          <w:szCs w:val="21"/>
          <w:lang w:val="en-GB"/>
        </w:rPr>
        <w:t>%</w:t>
      </w:r>
      <w:r w:rsidR="00D56C56">
        <w:rPr>
          <w:snapToGrid/>
          <w:szCs w:val="21"/>
          <w:lang w:val="en-GB"/>
        </w:rPr>
        <w:t>-</w:t>
      </w:r>
      <w:r w:rsidRPr="00FD7181">
        <w:rPr>
          <w:snapToGrid/>
          <w:szCs w:val="21"/>
          <w:lang w:val="en-GB"/>
        </w:rPr>
        <w:t>85</w:t>
      </w:r>
      <w:r w:rsidR="00FD7181" w:rsidRPr="00FD7181">
        <w:rPr>
          <w:snapToGrid/>
          <w:szCs w:val="21"/>
          <w:lang w:val="en-GB"/>
        </w:rPr>
        <w:t>%</w:t>
      </w:r>
      <w:r w:rsidRPr="00FD7181">
        <w:rPr>
          <w:snapToGrid/>
          <w:szCs w:val="21"/>
          <w:lang w:val="en-GB"/>
        </w:rPr>
        <w:t>的以色列家庭选看了多频道电视节目。</w:t>
      </w:r>
    </w:p>
    <w:p w:rsidR="007C63EF" w:rsidRPr="00FD7181" w:rsidRDefault="007C63EF" w:rsidP="00724BFE">
      <w:pPr>
        <w:pStyle w:val="H4GC"/>
        <w:rPr>
          <w:snapToGrid/>
          <w:lang w:val="en-GB"/>
        </w:rPr>
      </w:pPr>
      <w:r w:rsidRPr="00FD7181">
        <w:rPr>
          <w:i/>
          <w:snapToGrid/>
          <w:lang w:val="en-GB"/>
        </w:rPr>
        <w:tab/>
      </w:r>
      <w:r w:rsidRPr="00FD7181">
        <w:rPr>
          <w:i/>
          <w:snapToGrid/>
          <w:lang w:val="en-GB"/>
        </w:rPr>
        <w:tab/>
      </w:r>
      <w:r w:rsidRPr="00FD7181">
        <w:rPr>
          <w:snapToGrid/>
          <w:lang w:val="en-GB"/>
        </w:rPr>
        <w:t>以色列本族广播电视节目的制作</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7.</w:t>
      </w:r>
      <w:r w:rsidRPr="00FD7181">
        <w:rPr>
          <w:snapToGrid/>
          <w:szCs w:val="21"/>
          <w:lang w:val="en-GB"/>
        </w:rPr>
        <w:tab/>
      </w:r>
      <w:r w:rsidRPr="00FD7181">
        <w:rPr>
          <w:snapToGrid/>
          <w:szCs w:val="21"/>
          <w:lang w:val="en-GB"/>
        </w:rPr>
        <w:t>有线电视和卫星广播理事会负责确保有线和卫星电视许可证持有者将年收入的</w:t>
      </w:r>
      <w:r w:rsidRPr="00FD7181">
        <w:rPr>
          <w:snapToGrid/>
          <w:szCs w:val="21"/>
          <w:lang w:val="en-GB"/>
        </w:rPr>
        <w:t>8</w:t>
      </w:r>
      <w:r w:rsidR="00FD7181" w:rsidRPr="00FD7181">
        <w:rPr>
          <w:snapToGrid/>
          <w:szCs w:val="21"/>
          <w:lang w:val="en-GB"/>
        </w:rPr>
        <w:t>%</w:t>
      </w:r>
      <w:r w:rsidR="00D56C56">
        <w:rPr>
          <w:snapToGrid/>
          <w:szCs w:val="21"/>
          <w:lang w:val="en-GB"/>
        </w:rPr>
        <w:t>-</w:t>
      </w:r>
      <w:r w:rsidRPr="00FD7181">
        <w:rPr>
          <w:snapToGrid/>
          <w:szCs w:val="21"/>
          <w:lang w:val="en-GB"/>
        </w:rPr>
        <w:t>12</w:t>
      </w:r>
      <w:r w:rsidR="00FD7181" w:rsidRPr="00FD7181">
        <w:rPr>
          <w:snapToGrid/>
          <w:szCs w:val="21"/>
          <w:lang w:val="en-GB"/>
        </w:rPr>
        <w:t>%</w:t>
      </w:r>
      <w:r w:rsidRPr="00FD7181">
        <w:rPr>
          <w:snapToGrid/>
          <w:szCs w:val="21"/>
          <w:lang w:val="en-GB"/>
        </w:rPr>
        <w:t>用于制作不同类型的以色列本族广播电视节目</w:t>
      </w:r>
      <w:r w:rsidR="00FD7181" w:rsidRPr="00FD7181">
        <w:rPr>
          <w:snapToGrid/>
          <w:szCs w:val="21"/>
          <w:lang w:val="en-GB"/>
        </w:rPr>
        <w:t>，</w:t>
      </w:r>
      <w:r w:rsidRPr="00FD7181">
        <w:rPr>
          <w:snapToGrid/>
          <w:szCs w:val="21"/>
          <w:lang w:val="en-GB"/>
        </w:rPr>
        <w:t>还决定并宣布了实现这一任务的具体要求。</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8.</w:t>
      </w:r>
      <w:r w:rsidRPr="00FD7181">
        <w:rPr>
          <w:snapToGrid/>
          <w:szCs w:val="21"/>
          <w:lang w:val="en-GB"/>
        </w:rPr>
        <w:tab/>
      </w:r>
      <w:r w:rsidRPr="00FD7181">
        <w:rPr>
          <w:snapToGrid/>
          <w:szCs w:val="21"/>
          <w:lang w:val="en-GB"/>
        </w:rPr>
        <w:t>在前几年中</w:t>
      </w:r>
      <w:r w:rsidR="00FD7181" w:rsidRPr="00FD7181">
        <w:rPr>
          <w:snapToGrid/>
          <w:szCs w:val="21"/>
          <w:lang w:val="en-GB"/>
        </w:rPr>
        <w:t>，</w:t>
      </w:r>
      <w:r w:rsidRPr="00FD7181">
        <w:rPr>
          <w:snapToGrid/>
          <w:szCs w:val="21"/>
          <w:lang w:val="en-GB"/>
        </w:rPr>
        <w:t>许可证持有者投入了大量资金</w:t>
      </w:r>
      <w:r w:rsidR="00FD7181" w:rsidRPr="00FD7181">
        <w:rPr>
          <w:snapToGrid/>
          <w:szCs w:val="21"/>
          <w:lang w:val="en-GB"/>
        </w:rPr>
        <w:t>，</w:t>
      </w:r>
      <w:r w:rsidRPr="00FD7181">
        <w:rPr>
          <w:snapToGrid/>
          <w:szCs w:val="21"/>
          <w:lang w:val="en-GB"/>
        </w:rPr>
        <w:t>用于制作以色列本族广播电视节目</w:t>
      </w:r>
      <w:r w:rsidR="00FD7181" w:rsidRPr="00FD7181">
        <w:rPr>
          <w:snapToGrid/>
          <w:szCs w:val="21"/>
          <w:lang w:val="en-GB"/>
        </w:rPr>
        <w:t>：</w:t>
      </w:r>
      <w:r w:rsidRPr="00FD7181">
        <w:rPr>
          <w:snapToGrid/>
          <w:szCs w:val="21"/>
          <w:lang w:val="en-GB"/>
        </w:rPr>
        <w:t>2003</w:t>
      </w:r>
      <w:r w:rsidRPr="00FD7181">
        <w:rPr>
          <w:snapToGrid/>
          <w:szCs w:val="21"/>
          <w:lang w:val="en-GB"/>
        </w:rPr>
        <w:t>年</w:t>
      </w:r>
      <w:r w:rsidR="00E0793B">
        <w:rPr>
          <w:rFonts w:hint="eastAsia"/>
          <w:spacing w:val="-50"/>
        </w:rPr>
        <w:t>―</w:t>
      </w:r>
      <w:r w:rsidR="00E0793B">
        <w:rPr>
          <w:rFonts w:hint="eastAsia"/>
        </w:rPr>
        <w:t>―</w:t>
      </w:r>
      <w:r w:rsidRPr="00FD7181">
        <w:rPr>
          <w:snapToGrid/>
          <w:szCs w:val="21"/>
          <w:lang w:val="en-GB"/>
        </w:rPr>
        <w:t>198 338 624</w:t>
      </w:r>
      <w:r w:rsidRPr="00FD7181">
        <w:rPr>
          <w:snapToGrid/>
          <w:szCs w:val="21"/>
          <w:lang w:val="en-GB"/>
        </w:rPr>
        <w:t>新谢克尔</w:t>
      </w:r>
      <w:r w:rsidR="00FD7181" w:rsidRPr="00FD7181">
        <w:rPr>
          <w:snapToGrid/>
          <w:szCs w:val="21"/>
          <w:lang w:val="en-GB"/>
        </w:rPr>
        <w:t>(</w:t>
      </w:r>
      <w:r w:rsidRPr="00FD7181">
        <w:rPr>
          <w:snapToGrid/>
          <w:szCs w:val="21"/>
          <w:lang w:val="en-GB"/>
        </w:rPr>
        <w:t>53 605 033</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2004</w:t>
      </w:r>
      <w:r w:rsidRPr="00FD7181">
        <w:rPr>
          <w:snapToGrid/>
          <w:szCs w:val="21"/>
          <w:lang w:val="en-GB"/>
        </w:rPr>
        <w:t>年</w:t>
      </w:r>
      <w:r w:rsidR="003B2D32" w:rsidRPr="00183733">
        <w:rPr>
          <w:rFonts w:hint="eastAsia"/>
          <w:snapToGrid/>
          <w:spacing w:val="-50"/>
          <w:szCs w:val="21"/>
          <w:lang w:val="en-GB"/>
        </w:rPr>
        <w:t>―</w:t>
      </w:r>
      <w:r w:rsidR="003B2D32" w:rsidRPr="00183733">
        <w:rPr>
          <w:rFonts w:hint="eastAsia"/>
          <w:snapToGrid/>
          <w:szCs w:val="21"/>
          <w:lang w:val="en-GB"/>
        </w:rPr>
        <w:t>―</w:t>
      </w:r>
      <w:r w:rsidRPr="00FD7181">
        <w:rPr>
          <w:snapToGrid/>
          <w:szCs w:val="21"/>
          <w:lang w:val="en-GB"/>
        </w:rPr>
        <w:t>245 947 713</w:t>
      </w:r>
      <w:r w:rsidRPr="00FD7181">
        <w:rPr>
          <w:snapToGrid/>
          <w:szCs w:val="21"/>
          <w:lang w:val="en-GB"/>
        </w:rPr>
        <w:t>新谢克尔</w:t>
      </w:r>
      <w:r w:rsidR="00FD7181" w:rsidRPr="00FD7181">
        <w:rPr>
          <w:snapToGrid/>
          <w:szCs w:val="21"/>
          <w:lang w:val="en-GB"/>
        </w:rPr>
        <w:t>(</w:t>
      </w:r>
      <w:r w:rsidRPr="00FD7181">
        <w:rPr>
          <w:snapToGrid/>
          <w:szCs w:val="21"/>
          <w:lang w:val="en-GB"/>
        </w:rPr>
        <w:t>66 472 354</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2005</w:t>
      </w:r>
      <w:r w:rsidRPr="00FD7181">
        <w:rPr>
          <w:snapToGrid/>
          <w:szCs w:val="21"/>
          <w:lang w:val="en-GB"/>
        </w:rPr>
        <w:t>年</w:t>
      </w:r>
      <w:r w:rsidR="00E0793B">
        <w:rPr>
          <w:rFonts w:hint="eastAsia"/>
          <w:spacing w:val="-50"/>
        </w:rPr>
        <w:t>―</w:t>
      </w:r>
      <w:r w:rsidR="00E0793B">
        <w:rPr>
          <w:rFonts w:hint="eastAsia"/>
        </w:rPr>
        <w:t>―</w:t>
      </w:r>
      <w:r w:rsidRPr="00FD7181">
        <w:rPr>
          <w:snapToGrid/>
          <w:szCs w:val="21"/>
          <w:lang w:val="en-GB"/>
        </w:rPr>
        <w:t>248 615 342</w:t>
      </w:r>
      <w:r w:rsidRPr="00FD7181">
        <w:rPr>
          <w:snapToGrid/>
          <w:szCs w:val="21"/>
          <w:lang w:val="en-GB"/>
        </w:rPr>
        <w:t>新谢克尔</w:t>
      </w:r>
      <w:r w:rsidR="00FD7181" w:rsidRPr="00FD7181">
        <w:rPr>
          <w:snapToGrid/>
          <w:szCs w:val="21"/>
          <w:lang w:val="en-GB"/>
        </w:rPr>
        <w:t>(</w:t>
      </w:r>
      <w:r w:rsidRPr="00FD7181">
        <w:rPr>
          <w:snapToGrid/>
          <w:szCs w:val="21"/>
          <w:lang w:val="en-GB"/>
        </w:rPr>
        <w:t>67 193 335</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以及</w:t>
      </w:r>
      <w:r w:rsidRPr="00FD7181">
        <w:rPr>
          <w:snapToGrid/>
          <w:szCs w:val="21"/>
          <w:lang w:val="en-GB"/>
        </w:rPr>
        <w:t>2006</w:t>
      </w:r>
      <w:r w:rsidRPr="00FD7181">
        <w:rPr>
          <w:snapToGrid/>
          <w:szCs w:val="21"/>
          <w:lang w:val="en-GB"/>
        </w:rPr>
        <w:t>年</w:t>
      </w:r>
      <w:r w:rsidR="003B2D32" w:rsidRPr="00183733">
        <w:rPr>
          <w:rFonts w:hint="eastAsia"/>
          <w:snapToGrid/>
          <w:spacing w:val="-50"/>
          <w:szCs w:val="21"/>
          <w:lang w:val="en-GB"/>
        </w:rPr>
        <w:t>―</w:t>
      </w:r>
      <w:r w:rsidR="003B2D32" w:rsidRPr="00183733">
        <w:rPr>
          <w:rFonts w:hint="eastAsia"/>
          <w:snapToGrid/>
          <w:szCs w:val="21"/>
          <w:lang w:val="en-GB"/>
        </w:rPr>
        <w:t>―</w:t>
      </w:r>
      <w:r w:rsidRPr="00FD7181">
        <w:rPr>
          <w:snapToGrid/>
          <w:szCs w:val="21"/>
          <w:lang w:val="en-GB"/>
        </w:rPr>
        <w:t>237 326 932</w:t>
      </w:r>
      <w:r w:rsidRPr="00FD7181">
        <w:rPr>
          <w:snapToGrid/>
          <w:szCs w:val="21"/>
          <w:lang w:val="en-GB"/>
        </w:rPr>
        <w:t>新谢克尔</w:t>
      </w:r>
      <w:r w:rsidR="00FD7181" w:rsidRPr="00FD7181">
        <w:rPr>
          <w:snapToGrid/>
          <w:szCs w:val="21"/>
          <w:lang w:val="en-GB"/>
        </w:rPr>
        <w:t>(</w:t>
      </w:r>
      <w:r w:rsidRPr="00FD7181">
        <w:rPr>
          <w:snapToGrid/>
          <w:szCs w:val="21"/>
          <w:lang w:val="en-GB"/>
        </w:rPr>
        <w:t>64 142 414</w:t>
      </w:r>
      <w:r w:rsidRPr="00FD7181">
        <w:rPr>
          <w:snapToGrid/>
          <w:szCs w:val="21"/>
          <w:lang w:val="en-GB"/>
        </w:rPr>
        <w:t>美元</w:t>
      </w:r>
      <w:r w:rsidR="00FD7181" w:rsidRPr="00FD7181">
        <w:rPr>
          <w:snapToGrid/>
          <w:szCs w:val="21"/>
          <w:lang w:val="en-GB"/>
        </w:rPr>
        <w:t>)</w:t>
      </w:r>
      <w:r w:rsidRPr="00FD7181">
        <w:rPr>
          <w:snapToGrid/>
          <w:szCs w:val="21"/>
          <w:lang w:val="en-GB"/>
        </w:rPr>
        <w:t>。</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63</w:t>
      </w:r>
      <w:r w:rsidR="00FD7181" w:rsidRPr="00FD7181">
        <w:rPr>
          <w:snapToGrid/>
          <w:szCs w:val="21"/>
          <w:lang w:val="en-GB"/>
        </w:rPr>
        <w:t>9.</w:t>
      </w:r>
      <w:r w:rsidRPr="00FD7181">
        <w:rPr>
          <w:snapToGrid/>
          <w:szCs w:val="21"/>
          <w:lang w:val="en-GB"/>
        </w:rPr>
        <w:tab/>
      </w:r>
      <w:r w:rsidRPr="00FD7181">
        <w:rPr>
          <w:snapToGrid/>
          <w:szCs w:val="21"/>
          <w:lang w:val="en-GB"/>
        </w:rPr>
        <w:t>地方产业的发展已经并将继续扩大以色列民众中多种文化、品味和观点的表述可能性</w:t>
      </w:r>
      <w:r w:rsidR="00FD7181" w:rsidRPr="00FD7181">
        <w:rPr>
          <w:snapToGrid/>
          <w:szCs w:val="21"/>
          <w:lang w:val="en-GB"/>
        </w:rPr>
        <w:t>，</w:t>
      </w:r>
      <w:r w:rsidRPr="00FD7181">
        <w:rPr>
          <w:snapToGrid/>
          <w:szCs w:val="21"/>
          <w:lang w:val="en-GB"/>
        </w:rPr>
        <w:t>丰富了以色列文化</w:t>
      </w:r>
      <w:r w:rsidR="00FD7181" w:rsidRPr="00FD7181">
        <w:rPr>
          <w:snapToGrid/>
          <w:szCs w:val="21"/>
          <w:lang w:val="en-GB"/>
        </w:rPr>
        <w:t>，</w:t>
      </w:r>
      <w:r w:rsidRPr="00FD7181">
        <w:rPr>
          <w:snapToGrid/>
          <w:szCs w:val="21"/>
          <w:lang w:val="en-GB"/>
        </w:rPr>
        <w:t>使当前各种问题以多种形式表现出来</w:t>
      </w:r>
      <w:r w:rsidR="00FD7181" w:rsidRPr="00FD7181">
        <w:rPr>
          <w:snapToGrid/>
          <w:szCs w:val="21"/>
          <w:lang w:val="en-GB"/>
        </w:rPr>
        <w:t>，</w:t>
      </w:r>
      <w:r w:rsidRPr="00FD7181">
        <w:rPr>
          <w:snapToGrid/>
          <w:szCs w:val="21"/>
          <w:lang w:val="en-GB"/>
        </w:rPr>
        <w:t>更好地传播了现代希伯来语</w:t>
      </w:r>
      <w:r w:rsidR="00FD7181" w:rsidRPr="00FD7181">
        <w:rPr>
          <w:snapToGrid/>
          <w:szCs w:val="21"/>
          <w:lang w:val="en-GB"/>
        </w:rPr>
        <w:t>，</w:t>
      </w:r>
      <w:r w:rsidRPr="00FD7181">
        <w:rPr>
          <w:snapToGrid/>
          <w:szCs w:val="21"/>
          <w:lang w:val="en-GB"/>
        </w:rPr>
        <w:t>并提供了其他在以色列广泛使用的语种的广播</w:t>
      </w:r>
      <w:r w:rsidR="00FD7181" w:rsidRPr="00FD7181">
        <w:rPr>
          <w:snapToGrid/>
          <w:szCs w:val="21"/>
          <w:lang w:val="en-GB"/>
        </w:rPr>
        <w:t>，</w:t>
      </w:r>
      <w:r w:rsidRPr="00FD7181">
        <w:rPr>
          <w:snapToGrid/>
          <w:szCs w:val="21"/>
          <w:lang w:val="en-GB"/>
        </w:rPr>
        <w:t>例如阿拉伯语、俄语和阿姆哈拉语。</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0.</w:t>
      </w:r>
      <w:r w:rsidRPr="00FD7181">
        <w:rPr>
          <w:snapToGrid/>
          <w:szCs w:val="21"/>
          <w:lang w:val="en-GB"/>
        </w:rPr>
        <w:tab/>
      </w:r>
      <w:r w:rsidRPr="00FD7181">
        <w:rPr>
          <w:snapToGrid/>
          <w:szCs w:val="21"/>
          <w:lang w:val="en-GB"/>
        </w:rPr>
        <w:t>此外</w:t>
      </w:r>
      <w:r w:rsidR="00FD7181" w:rsidRPr="00FD7181">
        <w:rPr>
          <w:snapToGrid/>
          <w:szCs w:val="21"/>
          <w:lang w:val="en-GB"/>
        </w:rPr>
        <w:t>，</w:t>
      </w:r>
      <w:r w:rsidRPr="00FD7181">
        <w:rPr>
          <w:snapToGrid/>
          <w:szCs w:val="21"/>
          <w:lang w:val="en-GB"/>
        </w:rPr>
        <w:t>发展地方产业为以色列人创造了许多新工作</w:t>
      </w:r>
      <w:r w:rsidR="00FD7181" w:rsidRPr="00FD7181">
        <w:rPr>
          <w:snapToGrid/>
          <w:szCs w:val="21"/>
          <w:lang w:val="en-GB"/>
        </w:rPr>
        <w:t>，</w:t>
      </w:r>
      <w:r w:rsidRPr="00FD7181">
        <w:rPr>
          <w:snapToGrid/>
          <w:szCs w:val="21"/>
          <w:lang w:val="en-GB"/>
        </w:rPr>
        <w:t>例如扩大和发展了现有的制作、编剧、导演、表演、摄影和技术一类专业领域的方法。此活动的另一项附加值是提高了以色列人的创造力</w:t>
      </w:r>
      <w:r w:rsidR="00FD7181" w:rsidRPr="00FD7181">
        <w:rPr>
          <w:snapToGrid/>
          <w:szCs w:val="21"/>
          <w:lang w:val="en-GB"/>
        </w:rPr>
        <w:t>，</w:t>
      </w:r>
      <w:r w:rsidRPr="00FD7181">
        <w:rPr>
          <w:snapToGrid/>
          <w:szCs w:val="21"/>
          <w:lang w:val="en-GB"/>
        </w:rPr>
        <w:t>并由此将以色列的文化、生活方式和经济推向海外。在许多国家</w:t>
      </w:r>
      <w:r w:rsidR="00FD7181" w:rsidRPr="00FD7181">
        <w:rPr>
          <w:snapToGrid/>
          <w:szCs w:val="21"/>
          <w:lang w:val="en-GB"/>
        </w:rPr>
        <w:t>，</w:t>
      </w:r>
      <w:r w:rsidRPr="00FD7181">
        <w:rPr>
          <w:snapToGrid/>
          <w:szCs w:val="21"/>
          <w:lang w:val="en-GB"/>
        </w:rPr>
        <w:t>以色列的电影和电视节目被其他广播公司收购</w:t>
      </w:r>
      <w:r w:rsidR="00FD7181" w:rsidRPr="00FD7181">
        <w:rPr>
          <w:snapToGrid/>
          <w:szCs w:val="21"/>
          <w:lang w:val="en-GB"/>
        </w:rPr>
        <w:t>，</w:t>
      </w:r>
      <w:r w:rsidRPr="00FD7181">
        <w:rPr>
          <w:snapToGrid/>
          <w:szCs w:val="21"/>
          <w:lang w:val="en-GB"/>
        </w:rPr>
        <w:t>在国际电影节中胜出的情况近些年来常有发生。</w:t>
      </w:r>
    </w:p>
    <w:p w:rsidR="007C63EF" w:rsidRPr="00FD7181" w:rsidRDefault="007C63EF" w:rsidP="00724BFE">
      <w:pPr>
        <w:pStyle w:val="H4GC"/>
        <w:rPr>
          <w:snapToGrid/>
          <w:szCs w:val="21"/>
          <w:lang w:val="en-GB"/>
        </w:rPr>
      </w:pPr>
      <w:r w:rsidRPr="00FD7181">
        <w:rPr>
          <w:i/>
          <w:snapToGrid/>
          <w:szCs w:val="21"/>
          <w:lang w:val="en-GB"/>
        </w:rPr>
        <w:tab/>
      </w:r>
      <w:r w:rsidRPr="00FD7181">
        <w:rPr>
          <w:i/>
          <w:snapToGrid/>
          <w:szCs w:val="21"/>
          <w:lang w:val="en-GB"/>
        </w:rPr>
        <w:tab/>
      </w:r>
      <w:r w:rsidRPr="00FD7181">
        <w:rPr>
          <w:snapToGrid/>
          <w:szCs w:val="21"/>
          <w:lang w:val="en-GB"/>
        </w:rPr>
        <w:t>指定频道广播</w:t>
      </w:r>
      <w:r w:rsidRPr="00724BFE">
        <w:rPr>
          <w:snapToGrid/>
          <w:lang w:val="en-GB"/>
        </w:rPr>
        <w:t>许可证</w:t>
      </w:r>
      <w:r w:rsidRPr="00FD7181">
        <w:rPr>
          <w:snapToGrid/>
          <w:szCs w:val="21"/>
          <w:lang w:val="en-GB"/>
        </w:rPr>
        <w:t>的推出与颁发</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1.</w:t>
      </w:r>
      <w:r w:rsidRPr="00FD7181">
        <w:rPr>
          <w:snapToGrid/>
          <w:szCs w:val="21"/>
          <w:lang w:val="en-GB"/>
        </w:rPr>
        <w:tab/>
      </w:r>
      <w:r w:rsidRPr="00FD7181">
        <w:rPr>
          <w:snapToGrid/>
          <w:szCs w:val="21"/>
          <w:lang w:val="en-GB"/>
        </w:rPr>
        <w:t>有线电视和卫星广播理事会已经授予一个俄语频道和一个以色列音乐频道指定频道许可证。这两个频道都由商业广告供资</w:t>
      </w:r>
      <w:r w:rsidR="00FD7181" w:rsidRPr="00FD7181">
        <w:rPr>
          <w:snapToGrid/>
          <w:szCs w:val="21"/>
          <w:lang w:val="en-GB"/>
        </w:rPr>
        <w:t>(</w:t>
      </w:r>
      <w:r w:rsidRPr="00FD7181">
        <w:rPr>
          <w:snapToGrid/>
          <w:szCs w:val="21"/>
          <w:lang w:val="en-GB"/>
        </w:rPr>
        <w:t>与之相反</w:t>
      </w:r>
      <w:r w:rsidR="00FD7181" w:rsidRPr="00FD7181">
        <w:rPr>
          <w:snapToGrid/>
          <w:szCs w:val="21"/>
          <w:lang w:val="en-GB"/>
        </w:rPr>
        <w:t>，</w:t>
      </w:r>
      <w:r w:rsidRPr="00FD7181">
        <w:rPr>
          <w:snapToGrid/>
          <w:szCs w:val="21"/>
          <w:lang w:val="en-GB"/>
        </w:rPr>
        <w:t>所有多频道电视频道的费用都来自订购者缴纳的费用</w:t>
      </w:r>
      <w:r w:rsidR="00FD7181" w:rsidRPr="00FD7181">
        <w:rPr>
          <w:snapToGrid/>
          <w:szCs w:val="21"/>
          <w:lang w:val="en-GB"/>
        </w:rPr>
        <w:t>)</w:t>
      </w:r>
      <w:r w:rsidRPr="00FD7181">
        <w:rPr>
          <w:snapToGrid/>
          <w:szCs w:val="21"/>
          <w:lang w:val="en-GB"/>
        </w:rPr>
        <w:t>。每一个频道都很特别</w:t>
      </w:r>
      <w:r w:rsidR="00FD7181" w:rsidRPr="00FD7181">
        <w:rPr>
          <w:snapToGrid/>
          <w:szCs w:val="21"/>
          <w:lang w:val="en-GB"/>
        </w:rPr>
        <w:t>，</w:t>
      </w:r>
      <w:r w:rsidRPr="00FD7181">
        <w:rPr>
          <w:snapToGrid/>
          <w:szCs w:val="21"/>
          <w:lang w:val="en-GB"/>
        </w:rPr>
        <w:t>特征独具一格</w:t>
      </w:r>
      <w:r w:rsidR="00FD7181" w:rsidRPr="00FD7181">
        <w:rPr>
          <w:snapToGrid/>
          <w:szCs w:val="21"/>
          <w:lang w:val="en-GB"/>
        </w:rPr>
        <w:t>，</w:t>
      </w:r>
      <w:r w:rsidRPr="00FD7181">
        <w:rPr>
          <w:snapToGrid/>
          <w:szCs w:val="21"/>
          <w:lang w:val="en-GB"/>
        </w:rPr>
        <w:t>均为展示以色列社会的一系列具体文化特点而设计。因此</w:t>
      </w:r>
      <w:r w:rsidR="00FD7181" w:rsidRPr="00FD7181">
        <w:rPr>
          <w:snapToGrid/>
          <w:szCs w:val="21"/>
          <w:lang w:val="en-GB"/>
        </w:rPr>
        <w:t>，</w:t>
      </w:r>
      <w:r w:rsidRPr="00FD7181">
        <w:rPr>
          <w:snapToGrid/>
          <w:szCs w:val="21"/>
          <w:lang w:val="en-GB"/>
        </w:rPr>
        <w:t>这些频道的生产和播放极具国家和民主重要性。</w:t>
      </w:r>
      <w:r w:rsidRPr="00FD7181">
        <w:rPr>
          <w:snapToGrid/>
          <w:szCs w:val="21"/>
          <w:lang w:val="en-GB"/>
        </w:rPr>
        <w:t>2008</w:t>
      </w:r>
      <w:r w:rsidRPr="00FD7181">
        <w:rPr>
          <w:snapToGrid/>
          <w:szCs w:val="21"/>
          <w:lang w:val="en-GB"/>
        </w:rPr>
        <w:t>年</w:t>
      </w:r>
      <w:r w:rsidR="00FD7181" w:rsidRPr="00FD7181">
        <w:rPr>
          <w:snapToGrid/>
          <w:szCs w:val="21"/>
          <w:lang w:val="en-GB"/>
        </w:rPr>
        <w:t>，</w:t>
      </w:r>
      <w:r w:rsidRPr="00FD7181">
        <w:rPr>
          <w:snapToGrid/>
          <w:szCs w:val="21"/>
          <w:lang w:val="en-GB"/>
        </w:rPr>
        <w:t>理事会决定再次举行先前未进行的投标</w:t>
      </w:r>
      <w:r w:rsidR="00FD7181" w:rsidRPr="00FD7181">
        <w:rPr>
          <w:snapToGrid/>
          <w:szCs w:val="21"/>
          <w:lang w:val="en-GB"/>
        </w:rPr>
        <w:t>，</w:t>
      </w:r>
      <w:r w:rsidRPr="00FD7181">
        <w:rPr>
          <w:snapToGrid/>
          <w:szCs w:val="21"/>
          <w:lang w:val="en-GB"/>
        </w:rPr>
        <w:t>标的为以色列阿拉伯语频道和犹太风俗频道的许可证。</w:t>
      </w:r>
    </w:p>
    <w:p w:rsidR="007C63EF" w:rsidRPr="00FD7181" w:rsidRDefault="007C63EF" w:rsidP="00724BFE">
      <w:pPr>
        <w:pStyle w:val="H4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社区电视广播</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2.</w:t>
      </w:r>
      <w:r w:rsidRPr="00FD7181">
        <w:rPr>
          <w:snapToGrid/>
          <w:szCs w:val="21"/>
          <w:lang w:val="en-GB"/>
        </w:rPr>
        <w:tab/>
      </w:r>
      <w:r w:rsidRPr="00FD7181">
        <w:rPr>
          <w:snapToGrid/>
          <w:szCs w:val="21"/>
          <w:lang w:val="en-GB"/>
        </w:rPr>
        <w:t>有线电视和卫星广播理事会负责促进、规范并支持社区节目的广播</w:t>
      </w:r>
      <w:r w:rsidR="00FD7181" w:rsidRPr="00FD7181">
        <w:rPr>
          <w:snapToGrid/>
          <w:szCs w:val="21"/>
          <w:lang w:val="en-GB"/>
        </w:rPr>
        <w:t>，</w:t>
      </w:r>
      <w:r w:rsidRPr="00FD7181">
        <w:rPr>
          <w:snapToGrid/>
          <w:szCs w:val="21"/>
          <w:lang w:val="en-GB"/>
        </w:rPr>
        <w:t>这些节目主要由不同地方社区的志愿者制作</w:t>
      </w:r>
      <w:r w:rsidR="00FD7181" w:rsidRPr="00FD7181">
        <w:rPr>
          <w:snapToGrid/>
          <w:szCs w:val="21"/>
          <w:lang w:val="en-GB"/>
        </w:rPr>
        <w:t>，</w:t>
      </w:r>
      <w:r w:rsidRPr="00FD7181">
        <w:rPr>
          <w:snapToGrid/>
          <w:szCs w:val="21"/>
          <w:lang w:val="en-GB"/>
        </w:rPr>
        <w:t>包括社区中心、老年人、新移民、学生、各种宗教团体和独立团体等。</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3.</w:t>
      </w:r>
      <w:r w:rsidRPr="00FD7181">
        <w:rPr>
          <w:snapToGrid/>
          <w:szCs w:val="21"/>
          <w:lang w:val="en-GB"/>
        </w:rPr>
        <w:tab/>
      </w:r>
      <w:r w:rsidRPr="00FD7181">
        <w:rPr>
          <w:snapToGrid/>
          <w:szCs w:val="21"/>
          <w:lang w:val="en-GB"/>
        </w:rPr>
        <w:t>这些广播节目令参与者和各个社区有机会在荧屏上展示自己</w:t>
      </w:r>
      <w:r w:rsidR="00FD7181" w:rsidRPr="00FD7181">
        <w:rPr>
          <w:snapToGrid/>
          <w:szCs w:val="21"/>
          <w:lang w:val="en-GB"/>
        </w:rPr>
        <w:t>，</w:t>
      </w:r>
      <w:r w:rsidRPr="00FD7181">
        <w:rPr>
          <w:snapToGrid/>
          <w:szCs w:val="21"/>
          <w:lang w:val="en-GB"/>
        </w:rPr>
        <w:t>展示自己的兴趣、活动和天赋</w:t>
      </w:r>
      <w:r w:rsidR="00FD7181" w:rsidRPr="00FD7181">
        <w:rPr>
          <w:snapToGrid/>
          <w:szCs w:val="21"/>
          <w:lang w:val="en-GB"/>
        </w:rPr>
        <w:t>，</w:t>
      </w:r>
      <w:r w:rsidRPr="00FD7181">
        <w:rPr>
          <w:snapToGrid/>
          <w:szCs w:val="21"/>
          <w:lang w:val="en-GB"/>
        </w:rPr>
        <w:t>借此参与文化生活。节目也使公众熟识这些社区</w:t>
      </w:r>
      <w:r w:rsidR="00FD7181" w:rsidRPr="00FD7181">
        <w:rPr>
          <w:snapToGrid/>
          <w:szCs w:val="21"/>
          <w:lang w:val="en-GB"/>
        </w:rPr>
        <w:t>，</w:t>
      </w:r>
      <w:r w:rsidRPr="00FD7181">
        <w:rPr>
          <w:snapToGrid/>
          <w:szCs w:val="21"/>
          <w:lang w:val="en-GB"/>
        </w:rPr>
        <w:t>包括存在的问题和取得的成就</w:t>
      </w:r>
      <w:r w:rsidR="00FD7181" w:rsidRPr="00FD7181">
        <w:rPr>
          <w:snapToGrid/>
          <w:szCs w:val="21"/>
          <w:lang w:val="en-GB"/>
        </w:rPr>
        <w:t>，</w:t>
      </w:r>
      <w:r w:rsidRPr="00FD7181">
        <w:rPr>
          <w:snapToGrid/>
          <w:szCs w:val="21"/>
          <w:lang w:val="en-GB"/>
        </w:rPr>
        <w:t>如果没有这些节目</w:t>
      </w:r>
      <w:r w:rsidR="00FD7181" w:rsidRPr="00FD7181">
        <w:rPr>
          <w:snapToGrid/>
          <w:szCs w:val="21"/>
          <w:lang w:val="en-GB"/>
        </w:rPr>
        <w:t>，</w:t>
      </w:r>
      <w:r w:rsidRPr="00FD7181">
        <w:rPr>
          <w:snapToGrid/>
          <w:szCs w:val="21"/>
          <w:lang w:val="en-GB"/>
        </w:rPr>
        <w:t>这都将无法公布于众。</w:t>
      </w:r>
    </w:p>
    <w:p w:rsidR="007C63EF" w:rsidRPr="00FD7181" w:rsidRDefault="007C63EF" w:rsidP="00724BFE">
      <w:pPr>
        <w:pStyle w:val="H4GC"/>
        <w:rPr>
          <w:snapToGrid/>
          <w:szCs w:val="21"/>
          <w:lang w:val="en-GB"/>
        </w:rPr>
      </w:pPr>
      <w:r w:rsidRPr="00FD7181">
        <w:rPr>
          <w:i/>
          <w:snapToGrid/>
          <w:szCs w:val="21"/>
          <w:lang w:val="en-GB"/>
        </w:rPr>
        <w:tab/>
      </w:r>
      <w:r w:rsidRPr="00FD7181">
        <w:rPr>
          <w:i/>
          <w:snapToGrid/>
          <w:szCs w:val="21"/>
          <w:lang w:val="en-GB"/>
        </w:rPr>
        <w:tab/>
      </w:r>
      <w:r w:rsidRPr="00FD7181">
        <w:rPr>
          <w:snapToGrid/>
          <w:szCs w:val="21"/>
          <w:lang w:val="en-GB"/>
        </w:rPr>
        <w:t>核准外国</w:t>
      </w:r>
      <w:r w:rsidRPr="00724BFE">
        <w:rPr>
          <w:snapToGrid/>
          <w:lang w:val="en-GB"/>
        </w:rPr>
        <w:t>电视</w:t>
      </w:r>
      <w:r w:rsidRPr="00FD7181">
        <w:rPr>
          <w:snapToGrid/>
          <w:szCs w:val="21"/>
          <w:lang w:val="en-GB"/>
        </w:rPr>
        <w:t>频道的广播</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4.</w:t>
      </w:r>
      <w:r w:rsidRPr="00FD7181">
        <w:rPr>
          <w:snapToGrid/>
          <w:szCs w:val="21"/>
          <w:lang w:val="en-GB"/>
        </w:rPr>
        <w:tab/>
      </w:r>
      <w:r w:rsidRPr="00FD7181">
        <w:rPr>
          <w:snapToGrid/>
          <w:szCs w:val="21"/>
          <w:lang w:val="en-GB"/>
        </w:rPr>
        <w:t>供以色列观众收看的外国电视频道</w:t>
      </w:r>
      <w:r w:rsidRPr="00FD7181">
        <w:rPr>
          <w:snapToGrid/>
          <w:szCs w:val="21"/>
          <w:lang w:val="en-GB"/>
        </w:rPr>
        <w:t>2002</w:t>
      </w:r>
      <w:r w:rsidRPr="00FD7181">
        <w:rPr>
          <w:snapToGrid/>
          <w:szCs w:val="21"/>
          <w:lang w:val="en-GB"/>
        </w:rPr>
        <w:t>年约有</w:t>
      </w:r>
      <w:r w:rsidRPr="00FD7181">
        <w:rPr>
          <w:snapToGrid/>
          <w:szCs w:val="21"/>
          <w:lang w:val="en-GB"/>
        </w:rPr>
        <w:t>50</w:t>
      </w:r>
      <w:r w:rsidRPr="00FD7181">
        <w:rPr>
          <w:snapToGrid/>
          <w:szCs w:val="21"/>
          <w:lang w:val="en-GB"/>
        </w:rPr>
        <w:t>个。在</w:t>
      </w:r>
      <w:r w:rsidRPr="00FD7181">
        <w:rPr>
          <w:snapToGrid/>
          <w:szCs w:val="21"/>
          <w:lang w:val="en-GB"/>
        </w:rPr>
        <w:t>2002-2007</w:t>
      </w:r>
      <w:r w:rsidRPr="00FD7181">
        <w:rPr>
          <w:snapToGrid/>
          <w:szCs w:val="21"/>
          <w:lang w:val="en-GB"/>
        </w:rPr>
        <w:t>年期间</w:t>
      </w:r>
      <w:r w:rsidR="00FD7181" w:rsidRPr="00FD7181">
        <w:rPr>
          <w:snapToGrid/>
          <w:szCs w:val="21"/>
          <w:lang w:val="en-GB"/>
        </w:rPr>
        <w:t>，</w:t>
      </w:r>
      <w:r w:rsidRPr="00FD7181">
        <w:rPr>
          <w:snapToGrid/>
          <w:szCs w:val="21"/>
          <w:lang w:val="en-GB"/>
        </w:rPr>
        <w:t>又核准新增了</w:t>
      </w:r>
      <w:r w:rsidRPr="00FD7181">
        <w:rPr>
          <w:snapToGrid/>
          <w:szCs w:val="21"/>
          <w:lang w:val="en-GB"/>
        </w:rPr>
        <w:t>40</w:t>
      </w:r>
      <w:r w:rsidRPr="00FD7181">
        <w:rPr>
          <w:snapToGrid/>
          <w:szCs w:val="21"/>
          <w:lang w:val="en-GB"/>
        </w:rPr>
        <w:t>个外国频道。</w:t>
      </w:r>
    </w:p>
    <w:p w:rsidR="007C63EF" w:rsidRPr="00FD7181" w:rsidRDefault="007C63EF" w:rsidP="00724BFE">
      <w:pPr>
        <w:pStyle w:val="H23GC"/>
        <w:rPr>
          <w:snapToGrid/>
          <w:lang w:val="en-GB"/>
        </w:rPr>
      </w:pPr>
      <w:r w:rsidRPr="00FD7181">
        <w:rPr>
          <w:snapToGrid/>
          <w:lang w:val="en-GB"/>
        </w:rPr>
        <w:tab/>
      </w:r>
      <w:r w:rsidRPr="00FD7181">
        <w:rPr>
          <w:snapToGrid/>
          <w:lang w:val="en-GB"/>
        </w:rPr>
        <w:tab/>
      </w:r>
      <w:r w:rsidRPr="00FD7181">
        <w:rPr>
          <w:snapToGrid/>
          <w:lang w:val="en-GB"/>
        </w:rPr>
        <w:t>儿童保护</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5.</w:t>
      </w:r>
      <w:r w:rsidRPr="00FD7181">
        <w:rPr>
          <w:snapToGrid/>
          <w:szCs w:val="21"/>
          <w:lang w:val="en-GB"/>
        </w:rPr>
        <w:tab/>
        <w:t>2001</w:t>
      </w:r>
      <w:r w:rsidRPr="00FD7181">
        <w:rPr>
          <w:snapToGrid/>
          <w:szCs w:val="21"/>
          <w:lang w:val="en-GB"/>
        </w:rPr>
        <w:t>年</w:t>
      </w:r>
      <w:r w:rsidR="00FD7181" w:rsidRPr="00FD7181">
        <w:rPr>
          <w:snapToGrid/>
          <w:szCs w:val="21"/>
          <w:lang w:val="en-GB"/>
        </w:rPr>
        <w:t>，</w:t>
      </w:r>
      <w:r w:rsidRPr="00FD7181">
        <w:rPr>
          <w:snapToGrid/>
          <w:szCs w:val="21"/>
          <w:lang w:val="en-GB"/>
        </w:rPr>
        <w:t>以色列议会通过了第</w:t>
      </w:r>
      <w:r w:rsidRPr="00FD7181">
        <w:rPr>
          <w:snapToGrid/>
          <w:szCs w:val="21"/>
          <w:lang w:val="en-GB"/>
        </w:rPr>
        <w:t>5761-2001</w:t>
      </w:r>
      <w:r w:rsidRPr="00FD7181">
        <w:rPr>
          <w:snapToGrid/>
          <w:szCs w:val="21"/>
          <w:lang w:val="en-GB"/>
        </w:rPr>
        <w:t>号</w:t>
      </w:r>
      <w:r w:rsidRPr="00FD7181">
        <w:rPr>
          <w:rFonts w:eastAsia="KaiTi_GB2312"/>
          <w:snapToGrid/>
          <w:szCs w:val="21"/>
          <w:lang w:val="en-GB"/>
        </w:rPr>
        <w:t>《有害节目分级、标记和禁播法</w:t>
      </w:r>
      <w:r w:rsidRPr="00FD7181">
        <w:rPr>
          <w:rFonts w:eastAsia="KaiTi_GB2312"/>
          <w:iCs/>
          <w:snapToGrid/>
          <w:szCs w:val="21"/>
          <w:lang w:val="en-GB"/>
        </w:rPr>
        <w:t>》</w:t>
      </w:r>
      <w:r w:rsidR="00FD7181" w:rsidRPr="00FD7181">
        <w:rPr>
          <w:i/>
          <w:iCs/>
          <w:snapToGrid/>
          <w:szCs w:val="21"/>
          <w:lang w:val="en-GB"/>
        </w:rPr>
        <w:t>，</w:t>
      </w:r>
      <w:r w:rsidRPr="00FD7181">
        <w:rPr>
          <w:iCs/>
          <w:snapToGrid/>
          <w:szCs w:val="21"/>
          <w:lang w:val="en-GB"/>
        </w:rPr>
        <w:t>该项法律决定</w:t>
      </w:r>
      <w:r w:rsidR="00FD7181" w:rsidRPr="00FD7181">
        <w:rPr>
          <w:iCs/>
          <w:snapToGrid/>
          <w:szCs w:val="21"/>
          <w:lang w:val="en-GB"/>
        </w:rPr>
        <w:t>，</w:t>
      </w:r>
      <w:r w:rsidRPr="00FD7181">
        <w:rPr>
          <w:iCs/>
          <w:snapToGrid/>
          <w:szCs w:val="21"/>
          <w:lang w:val="en-GB"/>
        </w:rPr>
        <w:t>包含暴力、性行为或残忍因素的图像、文字或声音</w:t>
      </w:r>
      <w:r w:rsidR="00FD7181" w:rsidRPr="00FD7181">
        <w:rPr>
          <w:iCs/>
          <w:snapToGrid/>
          <w:szCs w:val="21"/>
          <w:lang w:val="en-GB"/>
        </w:rPr>
        <w:t>，</w:t>
      </w:r>
      <w:r w:rsidRPr="00FD7181">
        <w:rPr>
          <w:iCs/>
          <w:snapToGrid/>
          <w:szCs w:val="21"/>
          <w:lang w:val="en-GB"/>
        </w:rPr>
        <w:t>或者可能引发犯罪行为或使用非法药品的节目将标记为某一年龄以下儿童不宜收看收听的节目</w:t>
      </w:r>
      <w:r w:rsidRPr="00FD7181">
        <w:rPr>
          <w:snapToGrid/>
          <w:szCs w:val="21"/>
          <w:lang w:val="en-GB"/>
        </w:rPr>
        <w:t>。</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6.</w:t>
      </w:r>
      <w:r w:rsidRPr="00FD7181">
        <w:rPr>
          <w:snapToGrid/>
          <w:szCs w:val="21"/>
          <w:lang w:val="en-GB"/>
        </w:rPr>
        <w:tab/>
      </w:r>
      <w:r w:rsidRPr="00FD7181">
        <w:rPr>
          <w:snapToGrid/>
          <w:szCs w:val="21"/>
          <w:lang w:val="en-GB"/>
        </w:rPr>
        <w:t>该项法案按照节目内容</w:t>
      </w:r>
      <w:r w:rsidR="00FD7181" w:rsidRPr="00FD7181">
        <w:rPr>
          <w:snapToGrid/>
          <w:szCs w:val="21"/>
          <w:lang w:val="en-GB"/>
        </w:rPr>
        <w:t>，</w:t>
      </w:r>
      <w:r w:rsidRPr="00FD7181">
        <w:rPr>
          <w:snapToGrid/>
          <w:szCs w:val="21"/>
          <w:lang w:val="en-GB"/>
        </w:rPr>
        <w:t>将其分为</w:t>
      </w:r>
      <w:r w:rsidRPr="00FD7181">
        <w:rPr>
          <w:snapToGrid/>
          <w:szCs w:val="21"/>
          <w:lang w:val="en-GB"/>
        </w:rPr>
        <w:t>3</w:t>
      </w:r>
      <w:r w:rsidRPr="00FD7181">
        <w:rPr>
          <w:snapToGrid/>
          <w:szCs w:val="21"/>
          <w:lang w:val="en-GB"/>
        </w:rPr>
        <w:t>种标记类别</w:t>
      </w:r>
      <w:r w:rsidR="00FD7181" w:rsidRPr="00FD7181">
        <w:rPr>
          <w:snapToGrid/>
          <w:szCs w:val="21"/>
          <w:lang w:val="en-GB"/>
        </w:rPr>
        <w:t>：</w:t>
      </w:r>
      <w:r w:rsidRPr="00FD7181">
        <w:rPr>
          <w:snapToGrid/>
          <w:szCs w:val="21"/>
          <w:lang w:val="en-GB"/>
        </w:rPr>
        <w:t>8</w:t>
      </w:r>
      <w:r w:rsidRPr="00FD7181">
        <w:rPr>
          <w:snapToGrid/>
          <w:szCs w:val="21"/>
          <w:lang w:val="en-GB"/>
        </w:rPr>
        <w:t>岁以下儿童不宜、</w:t>
      </w:r>
      <w:r w:rsidRPr="00FD7181">
        <w:rPr>
          <w:snapToGrid/>
          <w:szCs w:val="21"/>
          <w:lang w:val="en-GB"/>
        </w:rPr>
        <w:t>14</w:t>
      </w:r>
      <w:r w:rsidRPr="00FD7181">
        <w:rPr>
          <w:snapToGrid/>
          <w:szCs w:val="21"/>
          <w:lang w:val="en-GB"/>
        </w:rPr>
        <w:t>岁以下儿童不宜和</w:t>
      </w:r>
      <w:r w:rsidRPr="00FD7181">
        <w:rPr>
          <w:snapToGrid/>
          <w:szCs w:val="21"/>
          <w:lang w:val="en-GB"/>
        </w:rPr>
        <w:t>18</w:t>
      </w:r>
      <w:r w:rsidRPr="00FD7181">
        <w:rPr>
          <w:snapToGrid/>
          <w:szCs w:val="21"/>
          <w:lang w:val="en-GB"/>
        </w:rPr>
        <w:t>岁以下儿童不宜。分类由通信部经与多家相关组织协商后拟定。</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保护和展示人类的文化遗产</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7.</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艺术创作和表演自由</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8.</w:t>
      </w:r>
      <w:r w:rsidRPr="00FD7181">
        <w:rPr>
          <w:snapToGrid/>
          <w:szCs w:val="21"/>
          <w:lang w:val="en-GB"/>
        </w:rPr>
        <w:tab/>
      </w:r>
      <w:r w:rsidRPr="00FD7181">
        <w:rPr>
          <w:snapToGrid/>
          <w:szCs w:val="21"/>
          <w:lang w:val="en-GB"/>
        </w:rPr>
        <w:t>这个问题在以色列以往的报告中已讨论过。自第二次定期报告提交以来</w:t>
      </w:r>
      <w:r w:rsidR="00FD7181" w:rsidRPr="00FD7181">
        <w:rPr>
          <w:snapToGrid/>
          <w:szCs w:val="21"/>
          <w:lang w:val="en-GB"/>
        </w:rPr>
        <w:t>，</w:t>
      </w:r>
      <w:r w:rsidRPr="00FD7181">
        <w:rPr>
          <w:snapToGrid/>
          <w:szCs w:val="21"/>
          <w:lang w:val="en-GB"/>
        </w:rPr>
        <w:t>这方面没有发生任何变化。</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阿拉伯语地位</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64</w:t>
      </w:r>
      <w:r w:rsidR="00FD7181" w:rsidRPr="00FD7181">
        <w:rPr>
          <w:snapToGrid/>
          <w:szCs w:val="21"/>
          <w:lang w:val="en-GB"/>
        </w:rPr>
        <w:t>9.</w:t>
      </w:r>
      <w:r w:rsidRPr="00FD7181">
        <w:rPr>
          <w:snapToGrid/>
          <w:szCs w:val="21"/>
          <w:lang w:val="en-GB"/>
        </w:rPr>
        <w:tab/>
      </w:r>
      <w:smartTag w:uri="urn:schemas-microsoft-com:office:smarttags" w:element="chsdate">
        <w:smartTagPr>
          <w:attr w:name="IsROCDate" w:val="False"/>
          <w:attr w:name="IsLunarDate" w:val="False"/>
          <w:attr w:name="Day" w:val="21"/>
          <w:attr w:name="Month" w:val="3"/>
          <w:attr w:name="Year" w:val="2007"/>
        </w:smartTagPr>
        <w:r w:rsidRPr="00FD7181">
          <w:rPr>
            <w:snapToGrid/>
            <w:szCs w:val="21"/>
            <w:lang w:val="en-GB"/>
          </w:rPr>
          <w:t>2007</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21</w:t>
        </w:r>
        <w:r w:rsidRPr="00FD7181">
          <w:rPr>
            <w:snapToGrid/>
            <w:szCs w:val="21"/>
            <w:lang w:val="en-GB"/>
          </w:rPr>
          <w:t>日</w:t>
        </w:r>
      </w:smartTag>
      <w:r w:rsidR="00FD7181" w:rsidRPr="00FD7181">
        <w:rPr>
          <w:snapToGrid/>
          <w:szCs w:val="21"/>
          <w:lang w:val="en-GB"/>
        </w:rPr>
        <w:t>，</w:t>
      </w:r>
      <w:r w:rsidRPr="00FD7181">
        <w:rPr>
          <w:snapToGrid/>
          <w:szCs w:val="21"/>
          <w:lang w:val="en-GB"/>
        </w:rPr>
        <w:t>以色列议会核准了第</w:t>
      </w:r>
      <w:r w:rsidRPr="00FD7181">
        <w:rPr>
          <w:snapToGrid/>
          <w:szCs w:val="21"/>
          <w:lang w:val="en-GB"/>
        </w:rPr>
        <w:t>5767-2007</w:t>
      </w:r>
      <w:r w:rsidRPr="00FD7181">
        <w:rPr>
          <w:snapToGrid/>
          <w:szCs w:val="21"/>
          <w:lang w:val="en-GB"/>
        </w:rPr>
        <w:t>号《阿拉伯语高等院校法》</w:t>
      </w:r>
      <w:r w:rsidR="00FD7181" w:rsidRPr="00FD7181">
        <w:rPr>
          <w:iCs/>
          <w:snapToGrid/>
          <w:szCs w:val="21"/>
          <w:lang w:val="en-GB"/>
        </w:rPr>
        <w:t>，</w:t>
      </w:r>
      <w:r w:rsidRPr="00FD7181">
        <w:rPr>
          <w:iCs/>
          <w:snapToGrid/>
          <w:szCs w:val="21"/>
          <w:lang w:val="en-GB"/>
        </w:rPr>
        <w:t>根据这项法案成立了阿拉伯研究院。研究院的职责之一是负责开展阿拉伯语言及其</w:t>
      </w:r>
      <w:r w:rsidRPr="00D33A3B">
        <w:rPr>
          <w:snapToGrid/>
          <w:szCs w:val="21"/>
          <w:lang w:val="en-GB"/>
        </w:rPr>
        <w:t>文化</w:t>
      </w:r>
      <w:r w:rsidRPr="00FD7181">
        <w:rPr>
          <w:iCs/>
          <w:snapToGrid/>
          <w:szCs w:val="21"/>
          <w:lang w:val="en-GB"/>
        </w:rPr>
        <w:t>和历史渊源的研究工作</w:t>
      </w:r>
      <w:r w:rsidR="00FD7181" w:rsidRPr="00FD7181">
        <w:rPr>
          <w:iCs/>
          <w:snapToGrid/>
          <w:szCs w:val="21"/>
          <w:lang w:val="en-GB"/>
        </w:rPr>
        <w:t>，</w:t>
      </w:r>
      <w:r w:rsidRPr="00FD7181">
        <w:rPr>
          <w:iCs/>
          <w:snapToGrid/>
          <w:szCs w:val="21"/>
          <w:lang w:val="en-GB"/>
        </w:rPr>
        <w:t>并促进术语、语法、单词、发音和书写方面的研究。研究院十分重视阿拉伯语的创新和调整</w:t>
      </w:r>
      <w:r w:rsidR="00FD7181" w:rsidRPr="00FD7181">
        <w:rPr>
          <w:iCs/>
          <w:snapToGrid/>
          <w:szCs w:val="21"/>
          <w:lang w:val="en-GB"/>
        </w:rPr>
        <w:t>，</w:t>
      </w:r>
      <w:r w:rsidRPr="00FD7181">
        <w:rPr>
          <w:iCs/>
          <w:snapToGrid/>
          <w:szCs w:val="21"/>
          <w:lang w:val="en-GB"/>
        </w:rPr>
        <w:t>使其适应时代和计算机化的现实。根据法律规定</w:t>
      </w:r>
      <w:r w:rsidR="00FD7181" w:rsidRPr="00FD7181">
        <w:rPr>
          <w:iCs/>
          <w:snapToGrid/>
          <w:szCs w:val="21"/>
          <w:lang w:val="en-GB"/>
        </w:rPr>
        <w:t>，</w:t>
      </w:r>
      <w:r w:rsidRPr="00FD7181">
        <w:rPr>
          <w:iCs/>
          <w:snapToGrid/>
          <w:szCs w:val="21"/>
          <w:lang w:val="en-GB"/>
        </w:rPr>
        <w:t>各家学院举办的各项活动均由政府预算提供资金</w:t>
      </w:r>
      <w:r w:rsidRPr="00FD7181">
        <w:rPr>
          <w:snapToGrid/>
          <w:szCs w:val="21"/>
          <w:lang w:val="en-GB"/>
        </w:rPr>
        <w:t>。</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65</w:t>
      </w:r>
      <w:r w:rsidR="00FD7181" w:rsidRPr="00FD7181">
        <w:rPr>
          <w:snapToGrid/>
          <w:szCs w:val="21"/>
          <w:lang w:val="en-GB"/>
        </w:rPr>
        <w:t>0.</w:t>
      </w:r>
      <w:r w:rsidRPr="00FD7181">
        <w:rPr>
          <w:snapToGrid/>
          <w:szCs w:val="21"/>
          <w:lang w:val="en-GB"/>
        </w:rPr>
        <w:tab/>
      </w:r>
      <w:r w:rsidRPr="00FD7181">
        <w:rPr>
          <w:snapToGrid/>
          <w:szCs w:val="21"/>
          <w:lang w:val="en-GB"/>
        </w:rPr>
        <w:t>第</w:t>
      </w:r>
      <w:r w:rsidRPr="00FD7181">
        <w:rPr>
          <w:snapToGrid/>
          <w:szCs w:val="21"/>
          <w:lang w:val="en-GB"/>
        </w:rPr>
        <w:t>H.C.J. 4112</w:t>
      </w:r>
      <w:r w:rsidR="00FD7181" w:rsidRPr="00FD7181">
        <w:rPr>
          <w:snapToGrid/>
          <w:szCs w:val="21"/>
          <w:lang w:val="en-GB"/>
        </w:rPr>
        <w:t>/</w:t>
      </w:r>
      <w:r w:rsidRPr="00FD7181">
        <w:rPr>
          <w:snapToGrid/>
          <w:szCs w:val="21"/>
          <w:lang w:val="en-GB"/>
        </w:rPr>
        <w:t>99</w:t>
      </w:r>
      <w:r w:rsidRPr="00FD7181">
        <w:rPr>
          <w:snapToGrid/>
          <w:szCs w:val="21"/>
          <w:lang w:val="en-GB"/>
        </w:rPr>
        <w:t>号</w:t>
      </w:r>
      <w:r w:rsidRPr="00FD7181">
        <w:rPr>
          <w:rFonts w:eastAsia="KaiTi_GB2312"/>
          <w:iCs/>
          <w:snapToGrid/>
          <w:szCs w:val="21"/>
          <w:lang w:val="en-GB"/>
        </w:rPr>
        <w:t>Adalah</w:t>
      </w:r>
      <w:r w:rsidRPr="00FD7181">
        <w:rPr>
          <w:rFonts w:eastAsia="KaiTi_GB2312"/>
          <w:iCs/>
          <w:snapToGrid/>
          <w:szCs w:val="21"/>
          <w:lang w:val="en-GB"/>
        </w:rPr>
        <w:t>诉</w:t>
      </w:r>
      <w:r w:rsidRPr="00FD7181">
        <w:rPr>
          <w:rFonts w:eastAsia="KaiTi_GB2312"/>
          <w:iCs/>
          <w:snapToGrid/>
          <w:szCs w:val="21"/>
          <w:lang w:val="en-GB"/>
        </w:rPr>
        <w:t xml:space="preserve"> Tel Aviv</w:t>
      </w:r>
      <w:r w:rsidRPr="00FD7181">
        <w:rPr>
          <w:rFonts w:eastAsia="KaiTi_GB2312"/>
          <w:iCs/>
          <w:snapToGrid/>
          <w:szCs w:val="21"/>
          <w:lang w:val="en-GB"/>
        </w:rPr>
        <w:t>市政府等案</w:t>
      </w:r>
      <w:r w:rsidR="00FD7181" w:rsidRPr="00FD7181">
        <w:rPr>
          <w:snapToGrid/>
          <w:szCs w:val="21"/>
          <w:lang w:val="en-GB"/>
        </w:rPr>
        <w:t>(</w:t>
      </w:r>
      <w:smartTag w:uri="urn:schemas-microsoft-com:office:smarttags" w:element="chsdate">
        <w:smartTagPr>
          <w:attr w:name="IsROCDate" w:val="False"/>
          <w:attr w:name="IsLunarDate" w:val="False"/>
          <w:attr w:name="Day" w:val="25"/>
          <w:attr w:name="Month" w:val="7"/>
          <w:attr w:name="Year" w:val="2002"/>
        </w:smartTagPr>
        <w:r w:rsidRPr="00FD7181">
          <w:rPr>
            <w:snapToGrid/>
            <w:szCs w:val="21"/>
            <w:lang w:val="en-GB"/>
          </w:rPr>
          <w:t>2002</w:t>
        </w:r>
        <w:r w:rsidRPr="00FD7181">
          <w:rPr>
            <w:snapToGrid/>
            <w:szCs w:val="21"/>
            <w:lang w:val="en-GB"/>
          </w:rPr>
          <w:t>年</w:t>
        </w:r>
        <w:r w:rsidRPr="00FD7181">
          <w:rPr>
            <w:snapToGrid/>
            <w:szCs w:val="21"/>
            <w:lang w:val="en-GB"/>
          </w:rPr>
          <w:t>7</w:t>
        </w:r>
        <w:r w:rsidRPr="00FD7181">
          <w:rPr>
            <w:snapToGrid/>
            <w:szCs w:val="21"/>
            <w:lang w:val="en-GB"/>
          </w:rPr>
          <w:t>月</w:t>
        </w:r>
        <w:r w:rsidRPr="00FD7181">
          <w:rPr>
            <w:snapToGrid/>
            <w:szCs w:val="21"/>
            <w:lang w:val="en-GB"/>
          </w:rPr>
          <w:t>25</w:t>
        </w:r>
        <w:r w:rsidRPr="00FD7181">
          <w:rPr>
            <w:snapToGrid/>
            <w:szCs w:val="21"/>
            <w:lang w:val="en-GB"/>
          </w:rPr>
          <w:t>日</w:t>
        </w:r>
      </w:smartTag>
      <w:r w:rsidR="00FD7181" w:rsidRPr="00FD7181">
        <w:rPr>
          <w:snapToGrid/>
          <w:szCs w:val="21"/>
          <w:lang w:val="en-GB"/>
        </w:rPr>
        <w:t>)</w:t>
      </w:r>
      <w:r w:rsidRPr="00FD7181">
        <w:rPr>
          <w:snapToGrid/>
          <w:szCs w:val="21"/>
          <w:lang w:val="en-GB"/>
        </w:rPr>
        <w:t>强调</w:t>
      </w:r>
      <w:r w:rsidR="00FD7181" w:rsidRPr="00FD7181">
        <w:rPr>
          <w:snapToGrid/>
          <w:szCs w:val="21"/>
          <w:lang w:val="en-GB"/>
        </w:rPr>
        <w:t>，</w:t>
      </w:r>
      <w:r w:rsidRPr="00FD7181">
        <w:rPr>
          <w:snapToGrid/>
          <w:szCs w:val="21"/>
          <w:lang w:val="en-GB"/>
        </w:rPr>
        <w:t>阿拉伯人居住的城市有责任在所有市政标志上同时使用阿拉伯语和希伯来语。最高法院裁定</w:t>
      </w:r>
      <w:r w:rsidR="00FD7181" w:rsidRPr="00FD7181">
        <w:rPr>
          <w:snapToGrid/>
          <w:szCs w:val="21"/>
          <w:lang w:val="en-GB"/>
        </w:rPr>
        <w:t>，</w:t>
      </w:r>
      <w:r w:rsidRPr="00FD7181">
        <w:rPr>
          <w:snapToGrid/>
          <w:szCs w:val="21"/>
          <w:lang w:val="en-GB"/>
        </w:rPr>
        <w:t>这种情况下有两项原则十分重要</w:t>
      </w:r>
      <w:r w:rsidR="00FD7181" w:rsidRPr="00FD7181">
        <w:rPr>
          <w:snapToGrid/>
          <w:szCs w:val="21"/>
          <w:lang w:val="en-GB"/>
        </w:rPr>
        <w:t>：</w:t>
      </w:r>
      <w:r w:rsidRPr="00FD7181">
        <w:rPr>
          <w:snapToGrid/>
          <w:szCs w:val="21"/>
          <w:lang w:val="en-GB"/>
        </w:rPr>
        <w:t>保护个人使用某种语言的权利以及保护平等的权利。这样做是因为语言是个人性格的一部分</w:t>
      </w:r>
      <w:r w:rsidR="00FD7181" w:rsidRPr="00FD7181">
        <w:rPr>
          <w:snapToGrid/>
          <w:szCs w:val="21"/>
          <w:lang w:val="en-GB"/>
        </w:rPr>
        <w:t>，</w:t>
      </w:r>
      <w:r w:rsidRPr="00FD7181">
        <w:rPr>
          <w:snapToGrid/>
          <w:szCs w:val="21"/>
          <w:lang w:val="en-GB"/>
        </w:rPr>
        <w:t>也是一个人思考和与他人交流时使用的工具。最高法院裁定</w:t>
      </w:r>
      <w:r w:rsidR="00FD7181" w:rsidRPr="00FD7181">
        <w:rPr>
          <w:snapToGrid/>
          <w:szCs w:val="21"/>
          <w:lang w:val="en-GB"/>
        </w:rPr>
        <w:t>：</w:t>
      </w:r>
      <w:r w:rsidRPr="00FD7181">
        <w:rPr>
          <w:snapToGrid/>
          <w:szCs w:val="21"/>
          <w:lang w:val="en-GB"/>
        </w:rPr>
        <w:t>“</w:t>
      </w:r>
      <w:r w:rsidRPr="00FD7181">
        <w:rPr>
          <w:snapToGrid/>
          <w:szCs w:val="21"/>
          <w:lang w:val="en-GB"/>
        </w:rPr>
        <w:t>无论对于个人还是社会来说</w:t>
      </w:r>
      <w:r w:rsidR="00FD7181" w:rsidRPr="00FD7181">
        <w:rPr>
          <w:snapToGrid/>
          <w:szCs w:val="21"/>
          <w:lang w:val="en-GB"/>
        </w:rPr>
        <w:t>，</w:t>
      </w:r>
      <w:r w:rsidRPr="00FD7181">
        <w:rPr>
          <w:snapToGrid/>
          <w:szCs w:val="21"/>
          <w:lang w:val="en-GB"/>
        </w:rPr>
        <w:t>语言的确在人类存在中扮演了重要的角色。我们用语言进行自我表达</w:t>
      </w:r>
      <w:r w:rsidR="00FD7181" w:rsidRPr="00FD7181">
        <w:rPr>
          <w:snapToGrid/>
          <w:szCs w:val="21"/>
          <w:lang w:val="en-GB"/>
        </w:rPr>
        <w:t>，</w:t>
      </w:r>
      <w:r w:rsidRPr="00FD7181">
        <w:rPr>
          <w:snapToGrid/>
          <w:szCs w:val="21"/>
          <w:lang w:val="en-GB"/>
        </w:rPr>
        <w:t>表达我们的个性特征和社会身份。夺走一个人的语言无异于夺走了他的灵魂</w:t>
      </w:r>
      <w:r w:rsidRPr="00FD7181">
        <w:rPr>
          <w:snapToGrid/>
          <w:szCs w:val="21"/>
          <w:lang w:val="en-GB"/>
        </w:rPr>
        <w:t>”</w:t>
      </w:r>
      <w:r w:rsidRPr="00FD7181">
        <w:rPr>
          <w:snapToGrid/>
          <w:szCs w:val="21"/>
          <w:lang w:val="en-GB"/>
        </w:rPr>
        <w:t>。法院进一步强调</w:t>
      </w:r>
      <w:r w:rsidR="00FD7181" w:rsidRPr="00FD7181">
        <w:rPr>
          <w:snapToGrid/>
          <w:szCs w:val="21"/>
          <w:lang w:val="en-GB"/>
        </w:rPr>
        <w:t>，</w:t>
      </w:r>
      <w:r w:rsidRPr="00FD7181">
        <w:rPr>
          <w:snapToGrid/>
          <w:szCs w:val="21"/>
          <w:lang w:val="en-GB"/>
        </w:rPr>
        <w:t>少数民族的语言更加具有特殊的重要性。最高法院着重指出</w:t>
      </w:r>
      <w:r w:rsidR="00FD7181" w:rsidRPr="00FD7181">
        <w:rPr>
          <w:snapToGrid/>
          <w:szCs w:val="21"/>
          <w:lang w:val="en-GB"/>
        </w:rPr>
        <w:t>，</w:t>
      </w:r>
      <w:r w:rsidRPr="00FD7181">
        <w:rPr>
          <w:snapToGrid/>
          <w:szCs w:val="21"/>
          <w:lang w:val="en-GB"/>
        </w:rPr>
        <w:t>平等地位是以色列的根本价值观之一</w:t>
      </w:r>
      <w:r w:rsidR="00FD7181" w:rsidRPr="00FD7181">
        <w:rPr>
          <w:snapToGrid/>
          <w:szCs w:val="21"/>
          <w:lang w:val="en-GB"/>
        </w:rPr>
        <w:t>，</w:t>
      </w:r>
      <w:r w:rsidRPr="00FD7181">
        <w:rPr>
          <w:snapToGrid/>
          <w:szCs w:val="21"/>
          <w:lang w:val="en-GB"/>
        </w:rPr>
        <w:t>因此</w:t>
      </w:r>
      <w:r w:rsidR="00FD7181" w:rsidRPr="00FD7181">
        <w:rPr>
          <w:snapToGrid/>
          <w:szCs w:val="21"/>
          <w:lang w:val="en-GB"/>
        </w:rPr>
        <w:t>，</w:t>
      </w:r>
      <w:r w:rsidRPr="00FD7181">
        <w:rPr>
          <w:snapToGrid/>
          <w:szCs w:val="21"/>
          <w:lang w:val="en-GB"/>
        </w:rPr>
        <w:t>必须确保语言的使用权和平等利用市政服务的权利</w:t>
      </w:r>
      <w:r w:rsidR="00FD7181" w:rsidRPr="00FD7181">
        <w:rPr>
          <w:snapToGrid/>
          <w:szCs w:val="21"/>
          <w:lang w:val="en-GB"/>
        </w:rPr>
        <w:t>，</w:t>
      </w:r>
      <w:r w:rsidRPr="00FD7181">
        <w:rPr>
          <w:snapToGrid/>
          <w:szCs w:val="21"/>
          <w:lang w:val="en-GB"/>
        </w:rPr>
        <w:t>因为需要维护以色列居民之间的平等。</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法院命令立即在所有新标志或示例中使用阿拉伯语</w:t>
      </w:r>
      <w:r w:rsidR="00FD7181" w:rsidRPr="00FD7181">
        <w:rPr>
          <w:snapToGrid/>
          <w:szCs w:val="21"/>
          <w:lang w:val="en-GB"/>
        </w:rPr>
        <w:t>，</w:t>
      </w:r>
      <w:r w:rsidRPr="00FD7181">
        <w:rPr>
          <w:snapToGrid/>
          <w:szCs w:val="21"/>
          <w:lang w:val="en-GB"/>
        </w:rPr>
        <w:t>替换旧标志。在各大公路和公共机构中</w:t>
      </w:r>
      <w:r w:rsidR="00FD7181" w:rsidRPr="00FD7181">
        <w:rPr>
          <w:snapToGrid/>
          <w:szCs w:val="21"/>
          <w:lang w:val="en-GB"/>
        </w:rPr>
        <w:t>，</w:t>
      </w:r>
      <w:r w:rsidRPr="00FD7181">
        <w:rPr>
          <w:snapToGrid/>
          <w:szCs w:val="21"/>
          <w:lang w:val="en-GB"/>
        </w:rPr>
        <w:t>以及在居住着大量讲阿拉伯语人口的地区的辅路上</w:t>
      </w:r>
      <w:r w:rsidR="00FD7181" w:rsidRPr="00FD7181">
        <w:rPr>
          <w:snapToGrid/>
          <w:szCs w:val="21"/>
          <w:lang w:val="en-GB"/>
        </w:rPr>
        <w:t>，</w:t>
      </w:r>
      <w:r w:rsidRPr="00FD7181">
        <w:rPr>
          <w:snapToGrid/>
          <w:szCs w:val="21"/>
          <w:lang w:val="en-GB"/>
        </w:rPr>
        <w:t>各种标志必须在</w:t>
      </w:r>
      <w:r w:rsidRPr="00FD7181">
        <w:rPr>
          <w:snapToGrid/>
          <w:szCs w:val="21"/>
          <w:lang w:val="en-GB"/>
        </w:rPr>
        <w:t>2</w:t>
      </w:r>
      <w:r w:rsidRPr="00FD7181">
        <w:rPr>
          <w:snapToGrid/>
          <w:szCs w:val="21"/>
          <w:lang w:val="en-GB"/>
        </w:rPr>
        <w:t>年之内更换。最后</w:t>
      </w:r>
      <w:r w:rsidR="00FD7181" w:rsidRPr="00FD7181">
        <w:rPr>
          <w:snapToGrid/>
          <w:szCs w:val="21"/>
          <w:lang w:val="en-GB"/>
        </w:rPr>
        <w:t>，</w:t>
      </w:r>
      <w:r w:rsidRPr="00FD7181">
        <w:rPr>
          <w:snapToGrid/>
          <w:szCs w:val="21"/>
          <w:lang w:val="en-GB"/>
        </w:rPr>
        <w:t>法院还要求自裁定之日起</w:t>
      </w:r>
      <w:r w:rsidRPr="00FD7181">
        <w:rPr>
          <w:snapToGrid/>
          <w:szCs w:val="21"/>
          <w:lang w:val="en-GB"/>
        </w:rPr>
        <w:t>4</w:t>
      </w:r>
      <w:r w:rsidRPr="00FD7181">
        <w:rPr>
          <w:snapToGrid/>
          <w:szCs w:val="21"/>
          <w:lang w:val="en-GB"/>
        </w:rPr>
        <w:t>年内必须将余下的标志更换完毕。</w:t>
      </w:r>
    </w:p>
    <w:p w:rsidR="007C63EF" w:rsidRPr="00FD7181" w:rsidRDefault="007C63EF" w:rsidP="0099675B">
      <w:pPr>
        <w:pStyle w:val="H23GC"/>
        <w:spacing w:after="100" w:line="300" w:lineRule="exact"/>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补充</w:t>
      </w:r>
      <w:r w:rsidRPr="00724BFE">
        <w:rPr>
          <w:snapToGrid/>
          <w:lang w:val="en-GB"/>
        </w:rPr>
        <w:t>信息</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1.</w:t>
      </w:r>
      <w:r w:rsidRPr="00FD7181">
        <w:rPr>
          <w:snapToGrid/>
          <w:szCs w:val="21"/>
          <w:lang w:val="en-GB"/>
        </w:rPr>
        <w:tab/>
      </w:r>
      <w:r w:rsidRPr="00FD7181">
        <w:rPr>
          <w:snapToGrid/>
          <w:szCs w:val="21"/>
          <w:lang w:val="en-GB"/>
        </w:rPr>
        <w:t>有关平等参与文化活动的权利的其他信息</w:t>
      </w:r>
      <w:r w:rsidR="00FD7181" w:rsidRPr="00FD7181">
        <w:rPr>
          <w:snapToGrid/>
          <w:szCs w:val="21"/>
          <w:lang w:val="en-GB"/>
        </w:rPr>
        <w:t>，</w:t>
      </w:r>
      <w:r w:rsidRPr="00FD7181">
        <w:rPr>
          <w:snapToGrid/>
          <w:szCs w:val="21"/>
          <w:lang w:val="en-GB"/>
        </w:rPr>
        <w:t>请参照以色列国于</w:t>
      </w:r>
      <w:r w:rsidRPr="00FD7181">
        <w:rPr>
          <w:snapToGrid/>
          <w:szCs w:val="21"/>
          <w:lang w:val="en-GB"/>
        </w:rPr>
        <w:t>2005</w:t>
      </w:r>
      <w:r w:rsidRPr="00FD7181">
        <w:rPr>
          <w:snapToGrid/>
          <w:szCs w:val="21"/>
          <w:lang w:val="en-GB"/>
        </w:rPr>
        <w:t>年</w:t>
      </w:r>
      <w:r w:rsidRPr="00FD7181">
        <w:rPr>
          <w:snapToGrid/>
          <w:szCs w:val="21"/>
          <w:lang w:val="en-GB"/>
        </w:rPr>
        <w:t>5</w:t>
      </w:r>
      <w:r w:rsidRPr="00FD7181">
        <w:rPr>
          <w:snapToGrid/>
          <w:szCs w:val="21"/>
          <w:lang w:val="en-GB"/>
        </w:rPr>
        <w:t>月提交的第十至十三次关于《消除一切形式种族歧视国际公约》执行情况的合并定期报告。</w:t>
      </w:r>
    </w:p>
    <w:p w:rsidR="007C63EF" w:rsidRPr="00FD7181" w:rsidRDefault="007C63EF" w:rsidP="0099675B">
      <w:pPr>
        <w:pStyle w:val="H23GC"/>
        <w:spacing w:after="100" w:line="300" w:lineRule="exact"/>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体育</w:t>
      </w:r>
      <w:r w:rsidRPr="00724BFE">
        <w:rPr>
          <w:snapToGrid/>
          <w:lang w:val="en-GB"/>
        </w:rPr>
        <w:t>活动</w:t>
      </w:r>
    </w:p>
    <w:p w:rsidR="007C63EF" w:rsidRPr="00FD7181" w:rsidRDefault="007C63EF" w:rsidP="0099675B">
      <w:pPr>
        <w:pStyle w:val="H4GC"/>
        <w:spacing w:after="100" w:line="300" w:lineRule="exact"/>
        <w:rPr>
          <w:snapToGrid/>
          <w:lang w:val="en-GB"/>
        </w:rPr>
      </w:pPr>
      <w:r w:rsidRPr="00FD7181">
        <w:rPr>
          <w:snapToGrid/>
          <w:lang w:val="en-GB"/>
        </w:rPr>
        <w:tab/>
      </w:r>
      <w:r w:rsidRPr="00FD7181">
        <w:rPr>
          <w:snapToGrid/>
          <w:lang w:val="en-GB"/>
        </w:rPr>
        <w:tab/>
      </w:r>
      <w:r w:rsidRPr="00FD7181">
        <w:rPr>
          <w:snapToGrid/>
          <w:lang w:val="en-GB"/>
        </w:rPr>
        <w:t>防止体育比赛中的暴力冲突</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2.</w:t>
      </w:r>
      <w:r w:rsidRPr="00FD7181">
        <w:rPr>
          <w:snapToGrid/>
          <w:szCs w:val="21"/>
          <w:lang w:val="en-GB"/>
        </w:rPr>
        <w:tab/>
      </w:r>
      <w:r w:rsidRPr="00FD7181">
        <w:rPr>
          <w:snapToGrid/>
          <w:szCs w:val="21"/>
          <w:lang w:val="en-GB"/>
        </w:rPr>
        <w:t>第</w:t>
      </w:r>
      <w:r w:rsidRPr="00FD7181">
        <w:rPr>
          <w:snapToGrid/>
          <w:szCs w:val="21"/>
          <w:lang w:val="en-GB"/>
        </w:rPr>
        <w:t>5722-1962</w:t>
      </w:r>
      <w:r w:rsidRPr="00FD7181">
        <w:rPr>
          <w:snapToGrid/>
          <w:szCs w:val="21"/>
          <w:lang w:val="en-GB"/>
        </w:rPr>
        <w:t>号《公共场所安全法》于</w:t>
      </w:r>
      <w:r w:rsidRPr="00FD7181">
        <w:rPr>
          <w:snapToGrid/>
          <w:szCs w:val="21"/>
          <w:lang w:val="en-GB"/>
        </w:rPr>
        <w:t>2005</w:t>
      </w:r>
      <w:r w:rsidRPr="00FD7181">
        <w:rPr>
          <w:snapToGrid/>
          <w:szCs w:val="21"/>
          <w:lang w:val="en-GB"/>
        </w:rPr>
        <w:t>年</w:t>
      </w:r>
      <w:r w:rsidRPr="00FD7181">
        <w:rPr>
          <w:snapToGrid/>
          <w:szCs w:val="21"/>
          <w:lang w:val="en-GB"/>
        </w:rPr>
        <w:t>7</w:t>
      </w:r>
      <w:r w:rsidRPr="00FD7181">
        <w:rPr>
          <w:snapToGrid/>
          <w:szCs w:val="21"/>
          <w:lang w:val="en-GB"/>
        </w:rPr>
        <w:t>月作了修改</w:t>
      </w:r>
      <w:r w:rsidR="00FD7181" w:rsidRPr="00FD7181">
        <w:rPr>
          <w:snapToGrid/>
          <w:szCs w:val="21"/>
          <w:lang w:val="en-GB"/>
        </w:rPr>
        <w:t>(</w:t>
      </w:r>
      <w:r w:rsidRPr="00FD7181">
        <w:rPr>
          <w:snapToGrid/>
          <w:szCs w:val="21"/>
          <w:lang w:val="en-GB"/>
        </w:rPr>
        <w:t>第</w:t>
      </w:r>
      <w:r w:rsidRPr="00FD7181">
        <w:rPr>
          <w:snapToGrid/>
          <w:szCs w:val="21"/>
          <w:lang w:val="en-GB"/>
        </w:rPr>
        <w:t>3</w:t>
      </w:r>
      <w:r w:rsidRPr="00FD7181">
        <w:rPr>
          <w:snapToGrid/>
          <w:szCs w:val="21"/>
          <w:lang w:val="en-GB"/>
        </w:rPr>
        <w:t>号修正案</w:t>
      </w:r>
      <w:r w:rsidR="00FD7181" w:rsidRPr="00FD7181">
        <w:rPr>
          <w:snapToGrid/>
          <w:szCs w:val="21"/>
          <w:lang w:val="en-GB"/>
        </w:rPr>
        <w:t>)</w:t>
      </w:r>
      <w:r w:rsidR="00FD7181" w:rsidRPr="00FD7181">
        <w:rPr>
          <w:snapToGrid/>
          <w:szCs w:val="21"/>
          <w:lang w:val="en-GB"/>
        </w:rPr>
        <w:t>，</w:t>
      </w:r>
      <w:r w:rsidRPr="00FD7181">
        <w:rPr>
          <w:snapToGrid/>
          <w:szCs w:val="21"/>
          <w:lang w:val="en-GB"/>
        </w:rPr>
        <w:t>其中特别禁止体育比赛中使用种族歧视的表达。最后</w:t>
      </w:r>
      <w:r w:rsidR="00FD7181" w:rsidRPr="00FD7181">
        <w:rPr>
          <w:snapToGrid/>
          <w:szCs w:val="21"/>
          <w:lang w:val="en-GB"/>
        </w:rPr>
        <w:t>，</w:t>
      </w:r>
      <w:r w:rsidRPr="00FD7181">
        <w:rPr>
          <w:snapToGrid/>
          <w:szCs w:val="21"/>
          <w:lang w:val="en-GB"/>
        </w:rPr>
        <w:t>收到了起诉足球比赛中的种族言论的诉状。</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3.</w:t>
      </w:r>
      <w:r w:rsidRPr="00FD7181">
        <w:rPr>
          <w:snapToGrid/>
          <w:szCs w:val="21"/>
          <w:lang w:val="en-GB"/>
        </w:rPr>
        <w:tab/>
      </w:r>
      <w:r w:rsidRPr="00FD7181">
        <w:rPr>
          <w:snapToGrid/>
          <w:szCs w:val="21"/>
          <w:lang w:val="en-GB"/>
        </w:rPr>
        <w:t>总检察长办公室早在修改修改该法之前就已经采取行动</w:t>
      </w:r>
      <w:r w:rsidR="00FD7181" w:rsidRPr="00FD7181">
        <w:rPr>
          <w:snapToGrid/>
          <w:szCs w:val="21"/>
          <w:lang w:val="en-GB"/>
        </w:rPr>
        <w:t>，</w:t>
      </w:r>
      <w:r w:rsidRPr="00FD7181">
        <w:rPr>
          <w:snapToGrid/>
          <w:szCs w:val="21"/>
          <w:lang w:val="en-GB"/>
        </w:rPr>
        <w:t>将辱骂阿拉伯人的种族言论视为煽动种族主义行为</w:t>
      </w:r>
      <w:r w:rsidR="00FD7181" w:rsidRPr="00FD7181">
        <w:rPr>
          <w:snapToGrid/>
          <w:szCs w:val="21"/>
          <w:lang w:val="en-GB"/>
        </w:rPr>
        <w:t>，</w:t>
      </w:r>
      <w:r w:rsidRPr="00FD7181">
        <w:rPr>
          <w:snapToGrid/>
          <w:szCs w:val="21"/>
          <w:lang w:val="en-GB"/>
        </w:rPr>
        <w:t>并就此采取了治罪措施。已对足球比赛中多起针对阿拉伯人煽动种族主义的案件开展刑事调查</w:t>
      </w:r>
      <w:r w:rsidR="00FD7181" w:rsidRPr="00FD7181">
        <w:rPr>
          <w:snapToGrid/>
          <w:szCs w:val="21"/>
          <w:lang w:val="en-GB"/>
        </w:rPr>
        <w:t>，</w:t>
      </w:r>
      <w:r w:rsidRPr="00FD7181">
        <w:rPr>
          <w:snapToGrid/>
          <w:szCs w:val="21"/>
          <w:lang w:val="en-GB"/>
        </w:rPr>
        <w:t>并提起诉讼。一些案件已经宣判</w:t>
      </w:r>
      <w:r w:rsidR="00FD7181" w:rsidRPr="00FD7181">
        <w:rPr>
          <w:snapToGrid/>
          <w:szCs w:val="21"/>
          <w:lang w:val="en-GB"/>
        </w:rPr>
        <w:t>，</w:t>
      </w:r>
      <w:r w:rsidRPr="00FD7181">
        <w:rPr>
          <w:snapToGrid/>
          <w:szCs w:val="21"/>
          <w:lang w:val="en-GB"/>
        </w:rPr>
        <w:t>被告也已被定罪。</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4.</w:t>
      </w:r>
      <w:r w:rsidRPr="00FD7181">
        <w:rPr>
          <w:snapToGrid/>
          <w:szCs w:val="21"/>
          <w:lang w:val="en-GB"/>
        </w:rPr>
        <w:tab/>
        <w:t>2008</w:t>
      </w:r>
      <w:r w:rsidRPr="00FD7181">
        <w:rPr>
          <w:snapToGrid/>
          <w:szCs w:val="21"/>
          <w:lang w:val="en-GB"/>
        </w:rPr>
        <w:t>年</w:t>
      </w:r>
      <w:r w:rsidRPr="00FD7181">
        <w:rPr>
          <w:snapToGrid/>
          <w:szCs w:val="21"/>
          <w:lang w:val="en-GB"/>
        </w:rPr>
        <w:t>7</w:t>
      </w:r>
      <w:r w:rsidRPr="00FD7181">
        <w:rPr>
          <w:snapToGrid/>
          <w:szCs w:val="21"/>
          <w:lang w:val="en-GB"/>
        </w:rPr>
        <w:t>月</w:t>
      </w:r>
      <w:r w:rsidR="00FD7181" w:rsidRPr="00FD7181">
        <w:rPr>
          <w:snapToGrid/>
          <w:szCs w:val="21"/>
          <w:lang w:val="en-GB"/>
        </w:rPr>
        <w:t>，</w:t>
      </w:r>
      <w:r w:rsidRPr="00FD7181">
        <w:rPr>
          <w:snapToGrid/>
          <w:szCs w:val="21"/>
          <w:lang w:val="en-GB"/>
        </w:rPr>
        <w:t>第</w:t>
      </w:r>
      <w:r w:rsidRPr="00FD7181">
        <w:rPr>
          <w:snapToGrid/>
          <w:szCs w:val="21"/>
          <w:lang w:val="en-GB"/>
        </w:rPr>
        <w:t>5768-2008</w:t>
      </w:r>
      <w:r w:rsidRPr="00FD7181">
        <w:rPr>
          <w:snapToGrid/>
          <w:szCs w:val="21"/>
          <w:lang w:val="en-GB"/>
        </w:rPr>
        <w:t>号《禁止体育比赛中的暴力行为法》</w:t>
      </w:r>
      <w:r w:rsidRPr="00FD7181">
        <w:rPr>
          <w:iCs/>
          <w:snapToGrid/>
          <w:szCs w:val="21"/>
          <w:lang w:val="en-GB"/>
        </w:rPr>
        <w:t>开始生效</w:t>
      </w:r>
      <w:r w:rsidR="00FD7181" w:rsidRPr="00FD7181">
        <w:rPr>
          <w:iCs/>
          <w:snapToGrid/>
          <w:szCs w:val="21"/>
          <w:lang w:val="en-GB"/>
        </w:rPr>
        <w:t>，</w:t>
      </w:r>
      <w:r w:rsidRPr="00FD7181">
        <w:rPr>
          <w:iCs/>
          <w:snapToGrid/>
          <w:szCs w:val="21"/>
          <w:lang w:val="en-GB"/>
        </w:rPr>
        <w:t>该法旨在促进采用安全与和平的方式进行体育比赛</w:t>
      </w:r>
      <w:r w:rsidR="00FD7181" w:rsidRPr="00FD7181">
        <w:rPr>
          <w:iCs/>
          <w:snapToGrid/>
          <w:szCs w:val="21"/>
          <w:lang w:val="en-GB"/>
        </w:rPr>
        <w:t>，</w:t>
      </w:r>
      <w:r w:rsidRPr="00FD7181">
        <w:rPr>
          <w:iCs/>
          <w:snapToGrid/>
          <w:szCs w:val="21"/>
          <w:lang w:val="en-GB"/>
        </w:rPr>
        <w:t>通过扩展种族主义表现形式的定义</w:t>
      </w:r>
      <w:r w:rsidR="00FD7181" w:rsidRPr="00FD7181">
        <w:rPr>
          <w:iCs/>
          <w:snapToGrid/>
          <w:szCs w:val="21"/>
          <w:lang w:val="en-GB"/>
        </w:rPr>
        <w:t>，</w:t>
      </w:r>
      <w:r w:rsidRPr="00FD7181">
        <w:rPr>
          <w:iCs/>
          <w:snapToGrid/>
          <w:szCs w:val="21"/>
          <w:lang w:val="en-GB"/>
        </w:rPr>
        <w:t>改进安保人员的培训工作并增加其责任和权威性。另外</w:t>
      </w:r>
      <w:r w:rsidR="00FD7181" w:rsidRPr="00FD7181">
        <w:rPr>
          <w:iCs/>
          <w:snapToGrid/>
          <w:szCs w:val="21"/>
          <w:lang w:val="en-GB"/>
        </w:rPr>
        <w:t>，</w:t>
      </w:r>
      <w:r w:rsidRPr="00FD7181">
        <w:rPr>
          <w:iCs/>
          <w:snapToGrid/>
          <w:szCs w:val="21"/>
          <w:lang w:val="en-GB"/>
        </w:rPr>
        <w:t>根据该法成立了禁止体育比赛中的暴力行为委员会</w:t>
      </w:r>
      <w:r w:rsidR="00FD7181" w:rsidRPr="00FD7181">
        <w:rPr>
          <w:iCs/>
          <w:snapToGrid/>
          <w:szCs w:val="21"/>
          <w:lang w:val="en-GB"/>
        </w:rPr>
        <w:t>，</w:t>
      </w:r>
      <w:r w:rsidRPr="00FD7181">
        <w:rPr>
          <w:iCs/>
          <w:snapToGrid/>
          <w:szCs w:val="21"/>
          <w:lang w:val="en-GB"/>
        </w:rPr>
        <w:t>以消除这一现象</w:t>
      </w:r>
      <w:r w:rsidRPr="00FD7181">
        <w:rPr>
          <w:snapToGrid/>
          <w:szCs w:val="21"/>
          <w:lang w:val="en-GB"/>
        </w:rPr>
        <w:t>。</w:t>
      </w:r>
    </w:p>
    <w:p w:rsidR="007C63EF" w:rsidRPr="00FD7181" w:rsidRDefault="007C63EF" w:rsidP="0099675B">
      <w:pPr>
        <w:pStyle w:val="H4GC"/>
        <w:spacing w:after="100" w:line="300" w:lineRule="exact"/>
        <w:rPr>
          <w:iCs/>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妇女参加</w:t>
      </w:r>
      <w:r w:rsidRPr="00724BFE">
        <w:rPr>
          <w:snapToGrid/>
          <w:lang w:val="en-GB"/>
        </w:rPr>
        <w:t>体育运动</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5.</w:t>
      </w:r>
      <w:r w:rsidRPr="00FD7181">
        <w:rPr>
          <w:snapToGrid/>
          <w:szCs w:val="21"/>
          <w:lang w:val="en-GB"/>
        </w:rPr>
        <w:tab/>
      </w:r>
      <w:r w:rsidRPr="00FD7181">
        <w:rPr>
          <w:snapToGrid/>
          <w:szCs w:val="21"/>
          <w:lang w:val="en-GB"/>
        </w:rPr>
        <w:t>提高妇女地位局与科学、文化和体育部共同设计了一门专为妇女开设的专题培训课程</w:t>
      </w:r>
      <w:r w:rsidR="00FD7181" w:rsidRPr="00FD7181">
        <w:rPr>
          <w:snapToGrid/>
          <w:szCs w:val="21"/>
          <w:lang w:val="en-GB"/>
        </w:rPr>
        <w:t>，</w:t>
      </w:r>
      <w:r w:rsidRPr="00FD7181">
        <w:rPr>
          <w:snapToGrid/>
          <w:szCs w:val="21"/>
          <w:lang w:val="en-GB"/>
        </w:rPr>
        <w:t>培养她们成为以色列中央和地方妇女进步与体育管理委员会的积极和忠实成员。</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6.</w:t>
      </w:r>
      <w:r w:rsidRPr="00FD7181">
        <w:rPr>
          <w:snapToGrid/>
          <w:szCs w:val="21"/>
          <w:lang w:val="en-GB"/>
        </w:rPr>
        <w:tab/>
      </w:r>
      <w:r w:rsidRPr="00FD7181">
        <w:rPr>
          <w:snapToGrid/>
          <w:szCs w:val="21"/>
          <w:lang w:val="en-GB"/>
        </w:rPr>
        <w:t>第</w:t>
      </w:r>
      <w:r w:rsidRPr="00FD7181">
        <w:rPr>
          <w:snapToGrid/>
          <w:szCs w:val="21"/>
          <w:lang w:val="en-GB"/>
        </w:rPr>
        <w:t>5748-1988</w:t>
      </w:r>
      <w:r w:rsidRPr="00FD7181">
        <w:rPr>
          <w:snapToGrid/>
          <w:szCs w:val="21"/>
          <w:lang w:val="en-GB"/>
        </w:rPr>
        <w:t>号《体育法》</w:t>
      </w:r>
      <w:r w:rsidR="00FD7181" w:rsidRPr="00FD7181">
        <w:rPr>
          <w:snapToGrid/>
          <w:szCs w:val="21"/>
          <w:lang w:val="en-GB"/>
        </w:rPr>
        <w:t>(</w:t>
      </w:r>
      <w:r w:rsidRPr="00FD7181">
        <w:rPr>
          <w:snapToGrid/>
          <w:szCs w:val="21"/>
          <w:lang w:val="en-GB"/>
        </w:rPr>
        <w:t>《体育法》</w:t>
      </w:r>
      <w:r w:rsidR="00FD7181" w:rsidRPr="00FD7181">
        <w:rPr>
          <w:snapToGrid/>
          <w:szCs w:val="21"/>
          <w:lang w:val="en-GB"/>
        </w:rPr>
        <w:t>)</w:t>
      </w:r>
      <w:r w:rsidRPr="00FD7181">
        <w:rPr>
          <w:snapToGrid/>
          <w:szCs w:val="21"/>
          <w:lang w:val="en-GB"/>
        </w:rPr>
        <w:t>第</w:t>
      </w:r>
      <w:smartTag w:uri="urn:schemas-microsoft-com:office:smarttags" w:element="chmetcnv">
        <w:smartTagPr>
          <w:attr w:name="TCSC" w:val="0"/>
          <w:attr w:name="NumberType" w:val="1"/>
          <w:attr w:name="Negative" w:val="False"/>
          <w:attr w:name="HasSpace" w:val="False"/>
          <w:attr w:name="SourceValue" w:val="9"/>
          <w:attr w:name="UnitName" w:val="a"/>
        </w:smartTagPr>
        <w:r w:rsidRPr="00FD7181">
          <w:rPr>
            <w:snapToGrid/>
            <w:szCs w:val="21"/>
            <w:lang w:val="en-GB"/>
          </w:rPr>
          <w:t>9A</w:t>
        </w:r>
      </w:smartTag>
      <w:r w:rsidRPr="00FD7181">
        <w:rPr>
          <w:snapToGrid/>
          <w:szCs w:val="21"/>
          <w:lang w:val="en-GB"/>
        </w:rPr>
        <w:t>条于</w:t>
      </w:r>
      <w:r w:rsidRPr="00FD7181">
        <w:rPr>
          <w:snapToGrid/>
          <w:szCs w:val="21"/>
          <w:lang w:val="en-GB"/>
        </w:rPr>
        <w:t>2003</w:t>
      </w:r>
      <w:r w:rsidRPr="00FD7181">
        <w:rPr>
          <w:snapToGrid/>
          <w:szCs w:val="21"/>
          <w:lang w:val="en-GB"/>
        </w:rPr>
        <w:t>年底通过</w:t>
      </w:r>
      <w:r w:rsidR="00FD7181" w:rsidRPr="00FD7181">
        <w:rPr>
          <w:snapToGrid/>
          <w:szCs w:val="21"/>
          <w:lang w:val="en-GB"/>
        </w:rPr>
        <w:t>，</w:t>
      </w:r>
      <w:r w:rsidRPr="00FD7181">
        <w:rPr>
          <w:snapToGrid/>
          <w:szCs w:val="21"/>
          <w:lang w:val="en-GB"/>
        </w:rPr>
        <w:t>其中规定所有由国家资助的体育组织中</w:t>
      </w:r>
      <w:r w:rsidR="00FD7181" w:rsidRPr="00FD7181">
        <w:rPr>
          <w:snapToGrid/>
          <w:szCs w:val="21"/>
          <w:lang w:val="en-GB"/>
        </w:rPr>
        <w:t>，</w:t>
      </w:r>
      <w:r w:rsidRPr="00FD7181">
        <w:rPr>
          <w:snapToGrid/>
          <w:szCs w:val="21"/>
          <w:lang w:val="en-GB"/>
        </w:rPr>
        <w:t>包括体育协会、团体、联盟和联邦</w:t>
      </w:r>
      <w:r w:rsidR="00FD7181" w:rsidRPr="00FD7181">
        <w:rPr>
          <w:snapToGrid/>
          <w:szCs w:val="21"/>
          <w:lang w:val="en-GB"/>
        </w:rPr>
        <w:t>，</w:t>
      </w:r>
      <w:r w:rsidRPr="00FD7181">
        <w:rPr>
          <w:snapToGrid/>
          <w:szCs w:val="21"/>
          <w:lang w:val="en-GB"/>
        </w:rPr>
        <w:t>女性代表应达到一定比例。工作人员和管理人员均须符合这一合适比例</w:t>
      </w:r>
      <w:r w:rsidR="00FD7181" w:rsidRPr="00FD7181">
        <w:rPr>
          <w:snapToGrid/>
          <w:szCs w:val="21"/>
          <w:lang w:val="en-GB"/>
        </w:rPr>
        <w:t>，</w:t>
      </w:r>
      <w:r w:rsidRPr="00FD7181">
        <w:rPr>
          <w:snapToGrid/>
          <w:szCs w:val="21"/>
          <w:lang w:val="en-GB"/>
        </w:rPr>
        <w:t>并且这一比例也应适用于所有类别的职位。根据第</w:t>
      </w:r>
      <w:r w:rsidRPr="00FD7181">
        <w:rPr>
          <w:snapToGrid/>
          <w:szCs w:val="21"/>
          <w:lang w:val="en-GB"/>
        </w:rPr>
        <w:t>9B</w:t>
      </w:r>
      <w:r w:rsidRPr="00FD7181">
        <w:rPr>
          <w:snapToGrid/>
          <w:szCs w:val="21"/>
          <w:lang w:val="en-GB"/>
        </w:rPr>
        <w:t>条</w:t>
      </w:r>
      <w:r w:rsidR="00FD7181" w:rsidRPr="00FD7181">
        <w:rPr>
          <w:snapToGrid/>
          <w:szCs w:val="21"/>
          <w:lang w:val="en-GB"/>
        </w:rPr>
        <w:t>，</w:t>
      </w:r>
      <w:r w:rsidRPr="00FD7181">
        <w:rPr>
          <w:snapToGrid/>
          <w:szCs w:val="21"/>
          <w:lang w:val="en-GB"/>
        </w:rPr>
        <w:t>各体育组织须向以色列议会委员会提交有关本条执行情况的年度报告。进行这项修改是由于认识到在生活的许多其他领域中</w:t>
      </w:r>
      <w:r w:rsidR="00FD7181" w:rsidRPr="00FD7181">
        <w:rPr>
          <w:snapToGrid/>
          <w:szCs w:val="21"/>
          <w:lang w:val="en-GB"/>
        </w:rPr>
        <w:t>，</w:t>
      </w:r>
      <w:r w:rsidRPr="00FD7181">
        <w:rPr>
          <w:snapToGrid/>
          <w:szCs w:val="21"/>
          <w:lang w:val="en-GB"/>
        </w:rPr>
        <w:t>提高妇女在体育中的地位不仅需要她们亲自全面参加体育活动</w:t>
      </w:r>
      <w:r w:rsidR="00FD7181" w:rsidRPr="00FD7181">
        <w:rPr>
          <w:snapToGrid/>
          <w:szCs w:val="21"/>
          <w:lang w:val="en-GB"/>
        </w:rPr>
        <w:t>，</w:t>
      </w:r>
      <w:r w:rsidRPr="00FD7181">
        <w:rPr>
          <w:snapToGrid/>
          <w:szCs w:val="21"/>
          <w:lang w:val="en-GB"/>
        </w:rPr>
        <w:t>而且也需要她们参与决策和管理工作。</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7.</w:t>
      </w:r>
      <w:r w:rsidRPr="00FD7181">
        <w:rPr>
          <w:snapToGrid/>
          <w:szCs w:val="21"/>
          <w:lang w:val="en-GB"/>
        </w:rPr>
        <w:tab/>
      </w:r>
      <w:r w:rsidRPr="00FD7181">
        <w:rPr>
          <w:snapToGrid/>
          <w:szCs w:val="21"/>
          <w:lang w:val="en-GB"/>
        </w:rPr>
        <w:t>在一次创新性裁决中</w:t>
      </w:r>
      <w:r w:rsidR="00FD7181" w:rsidRPr="00FD7181">
        <w:rPr>
          <w:snapToGrid/>
          <w:szCs w:val="21"/>
          <w:lang w:val="en-GB"/>
        </w:rPr>
        <w:t>，</w:t>
      </w:r>
      <w:r w:rsidRPr="00FD7181">
        <w:rPr>
          <w:snapToGrid/>
          <w:szCs w:val="21"/>
          <w:lang w:val="en-GB"/>
        </w:rPr>
        <w:t>最高法院审议了体育机构的资金配给问题</w:t>
      </w:r>
      <w:r w:rsidR="00FD7181" w:rsidRPr="00FD7181">
        <w:rPr>
          <w:snapToGrid/>
          <w:szCs w:val="21"/>
          <w:lang w:val="en-GB"/>
        </w:rPr>
        <w:t>，</w:t>
      </w:r>
      <w:r w:rsidRPr="00FD7181">
        <w:rPr>
          <w:snapToGrid/>
          <w:szCs w:val="21"/>
          <w:lang w:val="en-GB"/>
        </w:rPr>
        <w:t>并裁定</w:t>
      </w:r>
      <w:r w:rsidR="00FD7181" w:rsidRPr="00FD7181">
        <w:rPr>
          <w:snapToGrid/>
          <w:szCs w:val="21"/>
          <w:lang w:val="en-GB"/>
        </w:rPr>
        <w:t>，</w:t>
      </w:r>
      <w:r w:rsidRPr="00FD7181">
        <w:rPr>
          <w:snapToGrid/>
          <w:szCs w:val="21"/>
          <w:lang w:val="en-GB"/>
        </w:rPr>
        <w:t>为解决长期不平等问题</w:t>
      </w:r>
      <w:r w:rsidR="00FD7181" w:rsidRPr="00FD7181">
        <w:rPr>
          <w:snapToGrid/>
          <w:szCs w:val="21"/>
          <w:lang w:val="en-GB"/>
        </w:rPr>
        <w:t>，</w:t>
      </w:r>
      <w:r w:rsidRPr="00FD7181">
        <w:rPr>
          <w:snapToGrid/>
          <w:szCs w:val="21"/>
          <w:lang w:val="en-GB"/>
        </w:rPr>
        <w:t>地方理事会拨付给女性体育活动的资金应是男性的</w:t>
      </w:r>
      <w:r w:rsidRPr="00FD7181">
        <w:rPr>
          <w:snapToGrid/>
          <w:szCs w:val="21"/>
          <w:lang w:val="en-GB"/>
        </w:rPr>
        <w:t>150</w:t>
      </w:r>
      <w:r w:rsidR="00FD7181" w:rsidRPr="00FD7181">
        <w:rPr>
          <w:snapToGrid/>
          <w:szCs w:val="21"/>
          <w:lang w:val="en-GB"/>
        </w:rPr>
        <w:t>%(</w:t>
      </w:r>
      <w:r w:rsidRPr="00FD7181">
        <w:rPr>
          <w:snapToGrid/>
          <w:szCs w:val="21"/>
          <w:lang w:val="en-GB"/>
        </w:rPr>
        <w:t>H.C.J 5325</w:t>
      </w:r>
      <w:r w:rsidR="00FD7181" w:rsidRPr="00FD7181">
        <w:rPr>
          <w:snapToGrid/>
          <w:szCs w:val="21"/>
          <w:lang w:val="en-GB"/>
        </w:rPr>
        <w:t>/</w:t>
      </w:r>
      <w:r w:rsidRPr="00FD7181">
        <w:rPr>
          <w:snapToGrid/>
          <w:szCs w:val="21"/>
          <w:lang w:val="en-GB"/>
        </w:rPr>
        <w:t>0</w:t>
      </w:r>
      <w:r w:rsidR="00FD7181" w:rsidRPr="00FD7181">
        <w:rPr>
          <w:snapToGrid/>
          <w:szCs w:val="21"/>
          <w:lang w:val="en-GB"/>
        </w:rPr>
        <w:t>1,</w:t>
      </w:r>
      <w:r w:rsidRPr="00FD7181">
        <w:rPr>
          <w:rFonts w:eastAsia="KaiTi_GB2312"/>
          <w:snapToGrid/>
          <w:szCs w:val="21"/>
          <w:lang w:val="en-GB"/>
        </w:rPr>
        <w:t>发展女性篮球</w:t>
      </w:r>
      <w:r w:rsidRPr="00FD7181">
        <w:rPr>
          <w:rFonts w:eastAsia="KaiTi_GB2312"/>
          <w:iCs/>
          <w:snapToGrid/>
          <w:szCs w:val="21"/>
          <w:lang w:val="en-GB"/>
        </w:rPr>
        <w:t>L.C.N</w:t>
      </w:r>
      <w:r w:rsidRPr="00FD7181">
        <w:rPr>
          <w:rFonts w:eastAsia="KaiTi_GB2312"/>
          <w:iCs/>
          <w:snapToGrid/>
          <w:szCs w:val="21"/>
          <w:lang w:val="en-GB"/>
        </w:rPr>
        <w:t>协会诉</w:t>
      </w:r>
      <w:r w:rsidRPr="00FD7181">
        <w:rPr>
          <w:rFonts w:eastAsia="KaiTi_GB2312"/>
          <w:iCs/>
          <w:snapToGrid/>
          <w:szCs w:val="21"/>
          <w:lang w:val="en-GB"/>
        </w:rPr>
        <w:t>Ramat-Hasharon</w:t>
      </w:r>
      <w:r w:rsidRPr="00FD7181">
        <w:rPr>
          <w:rFonts w:eastAsia="KaiTi_GB2312"/>
          <w:iCs/>
          <w:snapToGrid/>
          <w:szCs w:val="21"/>
          <w:lang w:val="en-GB"/>
        </w:rPr>
        <w:t>地方理事会</w:t>
      </w:r>
      <w:r w:rsidRPr="00FD7181">
        <w:rPr>
          <w:rFonts w:eastAsia="KaiTi_GB2312"/>
          <w:snapToGrid/>
          <w:szCs w:val="21"/>
          <w:lang w:val="en-GB"/>
        </w:rPr>
        <w:t>案</w:t>
      </w:r>
      <w:r w:rsidR="00FD7181" w:rsidRPr="00FD7181">
        <w:rPr>
          <w:snapToGrid/>
          <w:szCs w:val="21"/>
          <w:lang w:val="en-GB"/>
        </w:rPr>
        <w:t>)</w:t>
      </w:r>
      <w:r w:rsidRPr="00FD7181">
        <w:rPr>
          <w:snapToGrid/>
          <w:szCs w:val="21"/>
          <w:lang w:val="en-GB"/>
        </w:rPr>
        <w:t>。同样</w:t>
      </w:r>
      <w:r w:rsidR="00FD7181" w:rsidRPr="00FD7181">
        <w:rPr>
          <w:snapToGrid/>
          <w:szCs w:val="21"/>
          <w:lang w:val="en-GB"/>
        </w:rPr>
        <w:t>，</w:t>
      </w:r>
      <w:r w:rsidRPr="00FD7181">
        <w:rPr>
          <w:snapToGrid/>
          <w:szCs w:val="21"/>
          <w:lang w:val="en-GB"/>
        </w:rPr>
        <w:t>负责制定体育事业公共资金拨付标准的公共委员会建议实施积极的行动计划</w:t>
      </w:r>
      <w:r w:rsidR="00FD7181" w:rsidRPr="00FD7181">
        <w:rPr>
          <w:snapToGrid/>
          <w:szCs w:val="21"/>
          <w:lang w:val="en-GB"/>
        </w:rPr>
        <w:t>，</w:t>
      </w:r>
      <w:r w:rsidRPr="00FD7181">
        <w:rPr>
          <w:snapToGrid/>
          <w:szCs w:val="21"/>
          <w:lang w:val="en-GB"/>
        </w:rPr>
        <w:t>为女性体育事业提供更多的资金</w:t>
      </w:r>
      <w:r w:rsidR="00FD7181" w:rsidRPr="00FD7181">
        <w:rPr>
          <w:snapToGrid/>
          <w:szCs w:val="21"/>
          <w:lang w:val="en-GB"/>
        </w:rPr>
        <w:t>，</w:t>
      </w:r>
      <w:r w:rsidRPr="00FD7181">
        <w:rPr>
          <w:snapToGrid/>
          <w:szCs w:val="21"/>
          <w:lang w:val="en-GB"/>
        </w:rPr>
        <w:t>并制定了行动计划执行方案。</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65</w:t>
      </w:r>
      <w:r w:rsidR="00FD7181" w:rsidRPr="00FD7181">
        <w:rPr>
          <w:snapToGrid/>
          <w:szCs w:val="21"/>
          <w:lang w:val="en-GB"/>
        </w:rPr>
        <w:t>8.</w:t>
      </w:r>
      <w:r w:rsidRPr="00FD7181">
        <w:rPr>
          <w:snapToGrid/>
          <w:szCs w:val="21"/>
          <w:lang w:val="en-GB"/>
        </w:rPr>
        <w:tab/>
      </w:r>
      <w:smartTag w:uri="urn:schemas-microsoft-com:office:smarttags" w:element="chsdate">
        <w:smartTagPr>
          <w:attr w:name="IsROCDate" w:val="False"/>
          <w:attr w:name="IsLunarDate" w:val="False"/>
          <w:attr w:name="Day" w:val="21"/>
          <w:attr w:name="Month" w:val="3"/>
          <w:attr w:name="Year" w:val="2005"/>
        </w:smartTagPr>
        <w:r w:rsidRPr="00FD7181">
          <w:rPr>
            <w:snapToGrid/>
            <w:szCs w:val="21"/>
            <w:lang w:val="en-GB"/>
          </w:rPr>
          <w:t>2005</w:t>
        </w:r>
        <w:r w:rsidRPr="00FD7181">
          <w:rPr>
            <w:snapToGrid/>
            <w:szCs w:val="21"/>
            <w:lang w:val="en-GB"/>
          </w:rPr>
          <w:t>年</w:t>
        </w:r>
        <w:r w:rsidRPr="00FD7181">
          <w:rPr>
            <w:snapToGrid/>
            <w:szCs w:val="21"/>
            <w:lang w:val="en-GB"/>
          </w:rPr>
          <w:t>3</w:t>
        </w:r>
        <w:r w:rsidRPr="00FD7181">
          <w:rPr>
            <w:snapToGrid/>
            <w:szCs w:val="21"/>
            <w:lang w:val="en-GB"/>
          </w:rPr>
          <w:t>月</w:t>
        </w:r>
        <w:r w:rsidRPr="00FD7181">
          <w:rPr>
            <w:snapToGrid/>
            <w:szCs w:val="21"/>
            <w:lang w:val="en-GB"/>
          </w:rPr>
          <w:t xml:space="preserve"> 21</w:t>
        </w:r>
      </w:smartTag>
      <w:r w:rsidRPr="00FD7181">
        <w:rPr>
          <w:snapToGrid/>
          <w:szCs w:val="21"/>
          <w:lang w:val="en-GB"/>
        </w:rPr>
        <w:t>日</w:t>
      </w:r>
      <w:r w:rsidR="00FD7181" w:rsidRPr="00FD7181">
        <w:rPr>
          <w:snapToGrid/>
          <w:szCs w:val="21"/>
          <w:lang w:val="en-GB"/>
        </w:rPr>
        <w:t>，</w:t>
      </w:r>
      <w:r w:rsidRPr="00FD7181">
        <w:rPr>
          <w:snapToGrid/>
          <w:szCs w:val="21"/>
          <w:lang w:val="en-GB"/>
        </w:rPr>
        <w:t>政府决定成立</w:t>
      </w:r>
      <w:r w:rsidRPr="00FD7181">
        <w:rPr>
          <w:snapToGrid/>
          <w:szCs w:val="21"/>
          <w:lang w:val="en-GB"/>
        </w:rPr>
        <w:t>“</w:t>
      </w:r>
      <w:r w:rsidRPr="00FD7181">
        <w:rPr>
          <w:snapToGrid/>
          <w:szCs w:val="21"/>
          <w:lang w:val="en-GB"/>
        </w:rPr>
        <w:t>妇女体育运动公共理事会</w:t>
      </w:r>
      <w:r w:rsidRPr="00FD7181">
        <w:rPr>
          <w:snapToGrid/>
          <w:szCs w:val="21"/>
          <w:lang w:val="en-GB"/>
        </w:rPr>
        <w:t>”</w:t>
      </w:r>
      <w:r w:rsidR="00FD7181" w:rsidRPr="00FD7181">
        <w:rPr>
          <w:snapToGrid/>
          <w:szCs w:val="21"/>
          <w:lang w:val="en-GB"/>
        </w:rPr>
        <w:t>(</w:t>
      </w:r>
      <w:r w:rsidRPr="00FD7181">
        <w:rPr>
          <w:snapToGrid/>
          <w:szCs w:val="21"/>
          <w:lang w:val="en-GB"/>
        </w:rPr>
        <w:t>第</w:t>
      </w:r>
      <w:r w:rsidRPr="00FD7181">
        <w:rPr>
          <w:snapToGrid/>
          <w:szCs w:val="21"/>
          <w:lang w:val="en-GB"/>
        </w:rPr>
        <w:t>3416</w:t>
      </w:r>
      <w:r w:rsidRPr="00FD7181">
        <w:rPr>
          <w:snapToGrid/>
          <w:szCs w:val="21"/>
          <w:lang w:val="en-GB"/>
        </w:rPr>
        <w:t>号决议</w:t>
      </w:r>
      <w:r w:rsidR="00FD7181" w:rsidRPr="00FD7181">
        <w:rPr>
          <w:snapToGrid/>
          <w:szCs w:val="21"/>
          <w:lang w:val="en-GB"/>
        </w:rPr>
        <w:t>)</w:t>
      </w:r>
      <w:r w:rsidRPr="00FD7181">
        <w:rPr>
          <w:snapToGrid/>
          <w:szCs w:val="21"/>
          <w:lang w:val="en-GB"/>
        </w:rPr>
        <w:t>。此外</w:t>
      </w:r>
      <w:r w:rsidR="00FD7181" w:rsidRPr="00FD7181">
        <w:rPr>
          <w:snapToGrid/>
          <w:szCs w:val="21"/>
          <w:lang w:val="en-GB"/>
        </w:rPr>
        <w:t>，</w:t>
      </w:r>
      <w:r w:rsidRPr="00FD7181">
        <w:rPr>
          <w:snapToGrid/>
          <w:szCs w:val="21"/>
          <w:lang w:val="en-GB"/>
        </w:rPr>
        <w:t>体育管理局当年提交的全国妇女体育运动方案获得教育部的批准。体育博彩筹备委员会将拨付一笔预算总额达</w:t>
      </w:r>
      <w:r w:rsidRPr="00FD7181">
        <w:rPr>
          <w:snapToGrid/>
          <w:szCs w:val="21"/>
          <w:lang w:val="en-GB"/>
        </w:rPr>
        <w:t>8 000</w:t>
      </w:r>
      <w:r w:rsidRPr="00FD7181">
        <w:rPr>
          <w:snapToGrid/>
          <w:szCs w:val="21"/>
          <w:lang w:val="en-GB"/>
        </w:rPr>
        <w:t>万新谢克尔</w:t>
      </w:r>
      <w:r w:rsidR="00FD7181" w:rsidRPr="00FD7181">
        <w:rPr>
          <w:snapToGrid/>
          <w:szCs w:val="21"/>
          <w:lang w:val="en-GB"/>
        </w:rPr>
        <w:t>(</w:t>
      </w:r>
      <w:r w:rsidRPr="00FD7181">
        <w:rPr>
          <w:snapToGrid/>
          <w:szCs w:val="21"/>
          <w:lang w:val="en-GB"/>
        </w:rPr>
        <w:t>21 052 631</w:t>
      </w:r>
      <w:r w:rsidRPr="00FD7181">
        <w:rPr>
          <w:snapToGrid/>
          <w:szCs w:val="21"/>
          <w:lang w:val="en-GB"/>
        </w:rPr>
        <w:t>美元</w:t>
      </w:r>
      <w:r w:rsidR="00FD7181" w:rsidRPr="00FD7181">
        <w:rPr>
          <w:snapToGrid/>
          <w:szCs w:val="21"/>
          <w:lang w:val="en-GB"/>
        </w:rPr>
        <w:t>)</w:t>
      </w:r>
      <w:r w:rsidRPr="00FD7181">
        <w:rPr>
          <w:snapToGrid/>
          <w:szCs w:val="21"/>
          <w:lang w:val="en-GB"/>
        </w:rPr>
        <w:t>的资金用于方案的运作</w:t>
      </w:r>
      <w:r w:rsidR="00FD7181" w:rsidRPr="00FD7181">
        <w:rPr>
          <w:snapToGrid/>
          <w:szCs w:val="21"/>
          <w:lang w:val="en-GB"/>
        </w:rPr>
        <w:t>，</w:t>
      </w:r>
      <w:r w:rsidRPr="00FD7181">
        <w:rPr>
          <w:snapToGrid/>
          <w:szCs w:val="21"/>
          <w:lang w:val="en-GB"/>
        </w:rPr>
        <w:t>为期</w:t>
      </w:r>
      <w:r w:rsidRPr="00FD7181">
        <w:rPr>
          <w:snapToGrid/>
          <w:szCs w:val="21"/>
          <w:lang w:val="en-GB"/>
        </w:rPr>
        <w:t>8</w:t>
      </w:r>
      <w:r w:rsidRPr="00FD7181">
        <w:rPr>
          <w:snapToGrid/>
          <w:szCs w:val="21"/>
          <w:lang w:val="en-GB"/>
        </w:rPr>
        <w:t>年</w:t>
      </w:r>
      <w:r w:rsidR="00FD7181" w:rsidRPr="00FD7181">
        <w:rPr>
          <w:snapToGrid/>
          <w:szCs w:val="21"/>
          <w:lang w:val="en-GB"/>
        </w:rPr>
        <w:t>；</w:t>
      </w:r>
      <w:r w:rsidRPr="00FD7181">
        <w:rPr>
          <w:snapToGrid/>
          <w:szCs w:val="21"/>
          <w:lang w:val="en-GB"/>
        </w:rPr>
        <w:t>另外</w:t>
      </w:r>
      <w:r w:rsidR="00FD7181" w:rsidRPr="00FD7181">
        <w:rPr>
          <w:snapToGrid/>
          <w:szCs w:val="21"/>
          <w:lang w:val="en-GB"/>
        </w:rPr>
        <w:t>，</w:t>
      </w:r>
      <w:r w:rsidRPr="00FD7181">
        <w:rPr>
          <w:snapToGrid/>
          <w:szCs w:val="21"/>
          <w:lang w:val="en-GB"/>
        </w:rPr>
        <w:t>科学、文化和体育部每年还将额外拨款</w:t>
      </w:r>
      <w:r w:rsidRPr="00FD7181">
        <w:rPr>
          <w:snapToGrid/>
          <w:szCs w:val="21"/>
          <w:lang w:val="en-GB"/>
        </w:rPr>
        <w:t>180</w:t>
      </w:r>
      <w:r w:rsidRPr="00FD7181">
        <w:rPr>
          <w:snapToGrid/>
          <w:szCs w:val="21"/>
          <w:lang w:val="en-GB"/>
        </w:rPr>
        <w:t>万新谢克尔</w:t>
      </w:r>
      <w:r w:rsidR="00FD7181" w:rsidRPr="00FD7181">
        <w:rPr>
          <w:snapToGrid/>
          <w:szCs w:val="21"/>
          <w:lang w:val="en-GB"/>
        </w:rPr>
        <w:t>(</w:t>
      </w:r>
      <w:r w:rsidRPr="00FD7181">
        <w:rPr>
          <w:snapToGrid/>
          <w:szCs w:val="21"/>
          <w:lang w:val="en-GB"/>
        </w:rPr>
        <w:t>473 684</w:t>
      </w:r>
      <w:r w:rsidRPr="00FD7181">
        <w:rPr>
          <w:snapToGrid/>
          <w:szCs w:val="21"/>
          <w:lang w:val="en-GB"/>
        </w:rPr>
        <w:t>美元</w:t>
      </w:r>
      <w:r w:rsidR="00FD7181" w:rsidRPr="00FD7181">
        <w:rPr>
          <w:snapToGrid/>
          <w:szCs w:val="21"/>
          <w:lang w:val="en-GB"/>
        </w:rPr>
        <w:t>)</w:t>
      </w:r>
      <w:r w:rsidR="00FD7181" w:rsidRPr="00FD7181">
        <w:rPr>
          <w:snapToGrid/>
          <w:szCs w:val="21"/>
          <w:lang w:val="en-GB"/>
        </w:rPr>
        <w:t>，</w:t>
      </w:r>
      <w:r w:rsidRPr="00FD7181">
        <w:rPr>
          <w:snapToGrid/>
          <w:szCs w:val="21"/>
          <w:lang w:val="en-GB"/>
        </w:rPr>
        <w:t>为期</w:t>
      </w:r>
      <w:r w:rsidRPr="00FD7181">
        <w:rPr>
          <w:snapToGrid/>
          <w:szCs w:val="21"/>
          <w:lang w:val="en-GB"/>
        </w:rPr>
        <w:t>8</w:t>
      </w:r>
      <w:r w:rsidRPr="00FD7181">
        <w:rPr>
          <w:snapToGrid/>
          <w:szCs w:val="21"/>
          <w:lang w:val="en-GB"/>
        </w:rPr>
        <w:t>年。</w:t>
      </w:r>
    </w:p>
    <w:p w:rsidR="007C63EF" w:rsidRPr="0099675B" w:rsidRDefault="007C63EF" w:rsidP="0099675B">
      <w:pPr>
        <w:pStyle w:val="SingleTxtGC"/>
        <w:tabs>
          <w:tab w:val="clear" w:pos="1565"/>
          <w:tab w:val="clear" w:pos="1996"/>
          <w:tab w:val="left" w:pos="1680"/>
        </w:tabs>
        <w:spacing w:after="100" w:line="300" w:lineRule="exact"/>
        <w:rPr>
          <w:snapToGrid/>
          <w:spacing w:val="-6"/>
          <w:szCs w:val="21"/>
          <w:lang w:val="en-GB"/>
        </w:rPr>
      </w:pPr>
      <w:r w:rsidRPr="00FD7181">
        <w:rPr>
          <w:snapToGrid/>
          <w:szCs w:val="21"/>
          <w:lang w:val="en-GB"/>
        </w:rPr>
        <w:t>65</w:t>
      </w:r>
      <w:r w:rsidR="00FD7181" w:rsidRPr="00FD7181">
        <w:rPr>
          <w:snapToGrid/>
          <w:szCs w:val="21"/>
          <w:lang w:val="en-GB"/>
        </w:rPr>
        <w:t>9.</w:t>
      </w:r>
      <w:r w:rsidRPr="00FD7181">
        <w:rPr>
          <w:snapToGrid/>
          <w:szCs w:val="21"/>
          <w:lang w:val="en-GB"/>
        </w:rPr>
        <w:tab/>
      </w:r>
      <w:r w:rsidRPr="0099675B">
        <w:rPr>
          <w:snapToGrid/>
          <w:spacing w:val="-6"/>
          <w:szCs w:val="21"/>
          <w:lang w:val="en-GB"/>
        </w:rPr>
        <w:t>2007</w:t>
      </w:r>
      <w:r w:rsidRPr="0099675B">
        <w:rPr>
          <w:snapToGrid/>
          <w:spacing w:val="-6"/>
          <w:szCs w:val="21"/>
          <w:lang w:val="en-GB"/>
        </w:rPr>
        <w:t>年</w:t>
      </w:r>
      <w:r w:rsidR="00FD7181" w:rsidRPr="0099675B">
        <w:rPr>
          <w:snapToGrid/>
          <w:spacing w:val="-6"/>
          <w:szCs w:val="21"/>
          <w:lang w:val="en-GB"/>
        </w:rPr>
        <w:t>，</w:t>
      </w:r>
      <w:r w:rsidRPr="0099675B">
        <w:rPr>
          <w:snapToGrid/>
          <w:spacing w:val="-6"/>
          <w:szCs w:val="21"/>
          <w:lang w:val="en-GB"/>
        </w:rPr>
        <w:t>“</w:t>
      </w:r>
      <w:r w:rsidRPr="0099675B">
        <w:rPr>
          <w:snapToGrid/>
          <w:spacing w:val="-6"/>
          <w:szCs w:val="21"/>
          <w:lang w:val="en-GB"/>
        </w:rPr>
        <w:t>温盖特</w:t>
      </w:r>
      <w:r w:rsidRPr="0099675B">
        <w:rPr>
          <w:snapToGrid/>
          <w:spacing w:val="-6"/>
          <w:szCs w:val="21"/>
          <w:lang w:val="en-GB"/>
        </w:rPr>
        <w:t>”</w:t>
      </w:r>
      <w:r w:rsidRPr="0099675B">
        <w:rPr>
          <w:snapToGrid/>
          <w:spacing w:val="-6"/>
          <w:szCs w:val="21"/>
          <w:lang w:val="en-GB"/>
        </w:rPr>
        <w:t>体育学院成立了专门的</w:t>
      </w:r>
      <w:r w:rsidRPr="0099675B">
        <w:rPr>
          <w:snapToGrid/>
          <w:spacing w:val="-6"/>
          <w:szCs w:val="21"/>
          <w:lang w:val="en-GB"/>
        </w:rPr>
        <w:t>“</w:t>
      </w:r>
      <w:r w:rsidRPr="0099675B">
        <w:rPr>
          <w:snapToGrid/>
          <w:spacing w:val="-6"/>
          <w:szCs w:val="21"/>
          <w:lang w:val="en-GB"/>
        </w:rPr>
        <w:t>妇女体育运动系</w:t>
      </w:r>
      <w:r w:rsidRPr="0099675B">
        <w:rPr>
          <w:snapToGrid/>
          <w:spacing w:val="-6"/>
          <w:szCs w:val="21"/>
          <w:lang w:val="en-GB"/>
        </w:rPr>
        <w:t>”</w:t>
      </w:r>
      <w:r w:rsidR="00FD7181" w:rsidRPr="0099675B">
        <w:rPr>
          <w:snapToGrid/>
          <w:spacing w:val="-6"/>
          <w:szCs w:val="21"/>
          <w:lang w:val="en-GB"/>
        </w:rPr>
        <w:t>，</w:t>
      </w:r>
      <w:r w:rsidRPr="0099675B">
        <w:rPr>
          <w:snapToGrid/>
          <w:spacing w:val="-6"/>
          <w:szCs w:val="21"/>
          <w:lang w:val="en-GB"/>
        </w:rPr>
        <w:t>负责国家方案的运行和实施</w:t>
      </w:r>
      <w:r w:rsidR="00FD7181" w:rsidRPr="0099675B">
        <w:rPr>
          <w:snapToGrid/>
          <w:spacing w:val="-6"/>
          <w:szCs w:val="21"/>
          <w:lang w:val="en-GB"/>
        </w:rPr>
        <w:t>，</w:t>
      </w:r>
      <w:r w:rsidRPr="0099675B">
        <w:rPr>
          <w:snapToGrid/>
          <w:spacing w:val="-6"/>
          <w:szCs w:val="21"/>
          <w:lang w:val="en-GB"/>
        </w:rPr>
        <w:t>其中包括方案的各项目标任务</w:t>
      </w:r>
      <w:r w:rsidR="00FD7181" w:rsidRPr="0099675B">
        <w:rPr>
          <w:snapToGrid/>
          <w:spacing w:val="-6"/>
          <w:szCs w:val="21"/>
          <w:lang w:val="en-GB"/>
        </w:rPr>
        <w:t>，</w:t>
      </w:r>
      <w:r w:rsidRPr="0099675B">
        <w:rPr>
          <w:snapToGrid/>
          <w:spacing w:val="-6"/>
          <w:szCs w:val="21"/>
          <w:lang w:val="en-GB"/>
        </w:rPr>
        <w:t>比如</w:t>
      </w:r>
      <w:r w:rsidR="00FD7181" w:rsidRPr="0099675B">
        <w:rPr>
          <w:snapToGrid/>
          <w:spacing w:val="-6"/>
          <w:szCs w:val="21"/>
          <w:lang w:val="en-GB"/>
        </w:rPr>
        <w:t>：</w:t>
      </w:r>
      <w:r w:rsidRPr="0099675B">
        <w:rPr>
          <w:snapToGrid/>
          <w:spacing w:val="-6"/>
          <w:szCs w:val="21"/>
          <w:lang w:val="en-GB"/>
        </w:rPr>
        <w:t>增加以色列女运动员的人数</w:t>
      </w:r>
      <w:r w:rsidR="00FD7181" w:rsidRPr="0099675B">
        <w:rPr>
          <w:snapToGrid/>
          <w:spacing w:val="-6"/>
          <w:szCs w:val="21"/>
          <w:lang w:val="en-GB"/>
        </w:rPr>
        <w:t>；</w:t>
      </w:r>
      <w:r w:rsidRPr="0099675B">
        <w:rPr>
          <w:snapToGrid/>
          <w:spacing w:val="-6"/>
          <w:szCs w:val="21"/>
          <w:lang w:val="en-GB"/>
        </w:rPr>
        <w:t>培养妇女在不同体育项目上的特长以及在管理、教练和裁判等领域的领导能力。</w:t>
      </w:r>
    </w:p>
    <w:p w:rsidR="007C63EF" w:rsidRPr="00FD7181" w:rsidRDefault="007C63EF" w:rsidP="0099675B">
      <w:pPr>
        <w:pStyle w:val="H4GC"/>
        <w:spacing w:after="100" w:line="300" w:lineRule="exact"/>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开发新的体育领域</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66</w:t>
      </w:r>
      <w:r w:rsidR="00FD7181" w:rsidRPr="00FD7181">
        <w:rPr>
          <w:snapToGrid/>
          <w:szCs w:val="21"/>
          <w:lang w:val="en-GB"/>
        </w:rPr>
        <w:t>0.</w:t>
      </w:r>
      <w:r w:rsidRPr="00FD7181">
        <w:rPr>
          <w:snapToGrid/>
          <w:szCs w:val="21"/>
          <w:lang w:val="en-GB"/>
        </w:rPr>
        <w:tab/>
        <w:t>2005</w:t>
      </w:r>
      <w:r w:rsidRPr="00FD7181">
        <w:rPr>
          <w:snapToGrid/>
          <w:szCs w:val="21"/>
          <w:lang w:val="en-GB"/>
        </w:rPr>
        <w:t>年订立了第</w:t>
      </w:r>
      <w:r w:rsidRPr="00FD7181">
        <w:rPr>
          <w:snapToGrid/>
          <w:szCs w:val="21"/>
          <w:lang w:val="en-GB"/>
        </w:rPr>
        <w:t>5766-2005</w:t>
      </w:r>
      <w:r w:rsidRPr="00FD7181">
        <w:rPr>
          <w:snapToGrid/>
          <w:szCs w:val="21"/>
          <w:lang w:val="en-GB"/>
        </w:rPr>
        <w:t>号</w:t>
      </w:r>
      <w:r w:rsidRPr="00FD7181">
        <w:rPr>
          <w:iCs/>
          <w:snapToGrid/>
          <w:szCs w:val="21"/>
          <w:lang w:val="en-GB"/>
        </w:rPr>
        <w:t>《体育管理法》</w:t>
      </w:r>
      <w:r w:rsidR="00FD7181" w:rsidRPr="00FD7181">
        <w:rPr>
          <w:iCs/>
          <w:snapToGrid/>
          <w:szCs w:val="21"/>
          <w:lang w:val="en-GB"/>
        </w:rPr>
        <w:t>，</w:t>
      </w:r>
      <w:r w:rsidRPr="00FD7181">
        <w:rPr>
          <w:iCs/>
          <w:snapToGrid/>
          <w:szCs w:val="21"/>
          <w:lang w:val="en-GB"/>
        </w:rPr>
        <w:t>旨在促进和规范该领域中的行为。根据该法</w:t>
      </w:r>
      <w:r w:rsidR="00FD7181" w:rsidRPr="00FD7181">
        <w:rPr>
          <w:iCs/>
          <w:snapToGrid/>
          <w:szCs w:val="21"/>
          <w:lang w:val="en-GB"/>
        </w:rPr>
        <w:t>，</w:t>
      </w:r>
      <w:r w:rsidRPr="00FD7181">
        <w:rPr>
          <w:iCs/>
          <w:snapToGrid/>
          <w:szCs w:val="21"/>
          <w:lang w:val="en-GB"/>
        </w:rPr>
        <w:t>在科学、文化和体育部中成立了体育管理局</w:t>
      </w:r>
      <w:r w:rsidR="00FD7181" w:rsidRPr="00FD7181">
        <w:rPr>
          <w:iCs/>
          <w:snapToGrid/>
          <w:szCs w:val="21"/>
          <w:lang w:val="en-GB"/>
        </w:rPr>
        <w:t>，</w:t>
      </w:r>
      <w:r w:rsidRPr="00FD7181">
        <w:rPr>
          <w:iCs/>
          <w:snapToGrid/>
          <w:szCs w:val="21"/>
          <w:lang w:val="en-GB"/>
        </w:rPr>
        <w:t>2007</w:t>
      </w:r>
      <w:r w:rsidRPr="00FD7181">
        <w:rPr>
          <w:iCs/>
          <w:snapToGrid/>
          <w:szCs w:val="21"/>
          <w:lang w:val="en-GB"/>
        </w:rPr>
        <w:t>年发布了几项调节性</w:t>
      </w:r>
      <w:r w:rsidRPr="00D33A3B">
        <w:rPr>
          <w:snapToGrid/>
          <w:szCs w:val="21"/>
          <w:lang w:val="en-GB"/>
        </w:rPr>
        <w:t>法规</w:t>
      </w:r>
      <w:r w:rsidRPr="00FD7181">
        <w:rPr>
          <w:iCs/>
          <w:snapToGrid/>
          <w:szCs w:val="21"/>
          <w:lang w:val="en-GB"/>
        </w:rPr>
        <w:t>。在其余必要法规发布完成后</w:t>
      </w:r>
      <w:r w:rsidR="00FD7181" w:rsidRPr="00FD7181">
        <w:rPr>
          <w:iCs/>
          <w:snapToGrid/>
          <w:szCs w:val="21"/>
          <w:lang w:val="en-GB"/>
        </w:rPr>
        <w:t>，</w:t>
      </w:r>
      <w:r w:rsidRPr="00FD7181">
        <w:rPr>
          <w:iCs/>
          <w:snapToGrid/>
          <w:szCs w:val="21"/>
          <w:lang w:val="en-GB"/>
        </w:rPr>
        <w:t>这项法律将开始生效。</w:t>
      </w:r>
    </w:p>
    <w:p w:rsidR="007C63EF" w:rsidRPr="00FD7181" w:rsidRDefault="007C63EF" w:rsidP="0099675B">
      <w:pPr>
        <w:pStyle w:val="H23GC"/>
        <w:spacing w:after="100" w:line="300" w:lineRule="exact"/>
        <w:rPr>
          <w:snapToGrid/>
          <w:lang w:val="en-GB"/>
        </w:rPr>
      </w:pPr>
      <w:r w:rsidRPr="00FD7181">
        <w:rPr>
          <w:snapToGrid/>
          <w:lang w:val="en-GB"/>
        </w:rPr>
        <w:tab/>
      </w:r>
      <w:r w:rsidRPr="00FD7181">
        <w:rPr>
          <w:snapToGrid/>
          <w:lang w:val="en-GB"/>
        </w:rPr>
        <w:tab/>
      </w:r>
      <w:r w:rsidRPr="00FD7181">
        <w:rPr>
          <w:snapToGrid/>
          <w:lang w:val="en-GB"/>
        </w:rPr>
        <w:t>享受科学进步</w:t>
      </w:r>
    </w:p>
    <w:p w:rsidR="007C63EF" w:rsidRPr="00FD7181" w:rsidRDefault="007C63EF" w:rsidP="0099675B">
      <w:pPr>
        <w:pStyle w:val="H23GC"/>
        <w:spacing w:after="100" w:line="300" w:lineRule="exact"/>
        <w:rPr>
          <w:snapToGrid/>
          <w:lang w:val="en-GB"/>
        </w:rPr>
      </w:pPr>
      <w:r w:rsidRPr="00FD7181">
        <w:rPr>
          <w:snapToGrid/>
          <w:lang w:val="en-GB"/>
        </w:rPr>
        <w:tab/>
      </w:r>
      <w:r w:rsidRPr="00FD7181">
        <w:rPr>
          <w:snapToGrid/>
          <w:lang w:val="en-GB"/>
        </w:rPr>
        <w:tab/>
      </w:r>
      <w:r w:rsidRPr="00FD7181">
        <w:rPr>
          <w:snapToGrid/>
          <w:lang w:val="en-GB"/>
        </w:rPr>
        <w:t>在体制上促进研究与发展</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66</w:t>
      </w:r>
      <w:r w:rsidR="00FD7181" w:rsidRPr="00FD7181">
        <w:rPr>
          <w:snapToGrid/>
          <w:szCs w:val="21"/>
          <w:lang w:val="en-GB"/>
        </w:rPr>
        <w:t>1.</w:t>
      </w:r>
      <w:r w:rsidRPr="00FD7181">
        <w:rPr>
          <w:snapToGrid/>
          <w:szCs w:val="21"/>
          <w:lang w:val="en-GB"/>
        </w:rPr>
        <w:tab/>
      </w:r>
      <w:r w:rsidRPr="00FD7181">
        <w:rPr>
          <w:snapToGrid/>
          <w:szCs w:val="21"/>
          <w:lang w:val="en-GB"/>
        </w:rPr>
        <w:t>第</w:t>
      </w:r>
      <w:r w:rsidRPr="00FD7181">
        <w:rPr>
          <w:rFonts w:eastAsia="KaiTi_GB2312"/>
          <w:b/>
          <w:bCs/>
          <w:snapToGrid/>
          <w:szCs w:val="21"/>
          <w:lang w:val="en-GB"/>
        </w:rPr>
        <w:t>5762-2002</w:t>
      </w:r>
      <w:r w:rsidRPr="00FD7181">
        <w:rPr>
          <w:rFonts w:eastAsia="KaiTi_GB2312"/>
          <w:b/>
          <w:bCs/>
          <w:snapToGrid/>
          <w:szCs w:val="21"/>
          <w:lang w:val="en-GB"/>
        </w:rPr>
        <w:t>号《</w:t>
      </w:r>
      <w:r w:rsidRPr="00FD7181">
        <w:rPr>
          <w:rFonts w:eastAsia="KaiTi_GB2312"/>
          <w:b/>
          <w:bCs/>
          <w:iCs/>
          <w:snapToGrid/>
          <w:szCs w:val="21"/>
          <w:lang w:val="en-GB"/>
        </w:rPr>
        <w:t>国家民事研究与发展理事会法</w:t>
      </w:r>
      <w:r w:rsidRPr="00FD7181">
        <w:rPr>
          <w:rFonts w:eastAsia="KaiTi_GB2312"/>
          <w:b/>
          <w:bCs/>
          <w:snapToGrid/>
          <w:szCs w:val="21"/>
          <w:lang w:val="en-GB"/>
        </w:rPr>
        <w:t>》</w:t>
      </w:r>
      <w:r w:rsidRPr="00FD7181">
        <w:rPr>
          <w:bCs/>
          <w:iCs/>
          <w:snapToGrid/>
          <w:szCs w:val="21"/>
          <w:lang w:val="en-GB"/>
        </w:rPr>
        <w:t>于</w:t>
      </w:r>
      <w:smartTag w:uri="urn:schemas-microsoft-com:office:smarttags" w:element="chsdate">
        <w:smartTagPr>
          <w:attr w:name="IsROCDate" w:val="False"/>
          <w:attr w:name="IsLunarDate" w:val="False"/>
          <w:attr w:name="Day" w:val="19"/>
          <w:attr w:name="Month" w:val="11"/>
          <w:attr w:name="Year" w:val="2002"/>
        </w:smartTagPr>
        <w:r w:rsidRPr="00FD7181">
          <w:rPr>
            <w:bCs/>
            <w:iCs/>
            <w:snapToGrid/>
            <w:szCs w:val="21"/>
            <w:lang w:val="en-GB"/>
          </w:rPr>
          <w:t>2002</w:t>
        </w:r>
        <w:r w:rsidRPr="00FD7181">
          <w:rPr>
            <w:bCs/>
            <w:iCs/>
            <w:snapToGrid/>
            <w:szCs w:val="21"/>
            <w:lang w:val="en-GB"/>
          </w:rPr>
          <w:t>年</w:t>
        </w:r>
        <w:r w:rsidRPr="00FD7181">
          <w:rPr>
            <w:bCs/>
            <w:iCs/>
            <w:snapToGrid/>
            <w:szCs w:val="21"/>
            <w:lang w:val="en-GB"/>
          </w:rPr>
          <w:t>11</w:t>
        </w:r>
        <w:r w:rsidRPr="00FD7181">
          <w:rPr>
            <w:bCs/>
            <w:iCs/>
            <w:snapToGrid/>
            <w:szCs w:val="21"/>
            <w:lang w:val="en-GB"/>
          </w:rPr>
          <w:t>月</w:t>
        </w:r>
        <w:r w:rsidRPr="00FD7181">
          <w:rPr>
            <w:bCs/>
            <w:iCs/>
            <w:snapToGrid/>
            <w:szCs w:val="21"/>
            <w:lang w:val="en-GB"/>
          </w:rPr>
          <w:t>19</w:t>
        </w:r>
        <w:r w:rsidRPr="00FD7181">
          <w:rPr>
            <w:bCs/>
            <w:iCs/>
            <w:snapToGrid/>
            <w:szCs w:val="21"/>
            <w:lang w:val="en-GB"/>
          </w:rPr>
          <w:t>日</w:t>
        </w:r>
      </w:smartTag>
      <w:r w:rsidRPr="00FD7181">
        <w:rPr>
          <w:bCs/>
          <w:iCs/>
          <w:snapToGrid/>
          <w:szCs w:val="21"/>
          <w:lang w:val="en-GB"/>
        </w:rPr>
        <w:t>开始生效。将</w:t>
      </w:r>
      <w:r w:rsidRPr="00D33A3B">
        <w:rPr>
          <w:snapToGrid/>
          <w:szCs w:val="21"/>
          <w:lang w:val="en-GB"/>
        </w:rPr>
        <w:t>根据</w:t>
      </w:r>
      <w:r w:rsidRPr="00FD7181">
        <w:rPr>
          <w:bCs/>
          <w:iCs/>
          <w:snapToGrid/>
          <w:szCs w:val="21"/>
          <w:lang w:val="en-GB"/>
        </w:rPr>
        <w:t>该法成立国家民事研究与发展理事会</w:t>
      </w:r>
      <w:r w:rsidR="00FD7181" w:rsidRPr="00FD7181">
        <w:rPr>
          <w:bCs/>
          <w:iCs/>
          <w:snapToGrid/>
          <w:szCs w:val="21"/>
          <w:lang w:val="en-GB"/>
        </w:rPr>
        <w:t>，</w:t>
      </w:r>
      <w:r w:rsidRPr="00FD7181">
        <w:rPr>
          <w:bCs/>
          <w:iCs/>
          <w:snapToGrid/>
          <w:szCs w:val="21"/>
          <w:lang w:val="en-GB"/>
        </w:rPr>
        <w:t>作为政府和各个部委民事领域研究和发展相关问题的咨询机构。理事会的职能包括为政府制定国家年度和双年度民事研究与发展综合政策提供建议</w:t>
      </w:r>
      <w:r w:rsidR="00FD7181" w:rsidRPr="00FD7181">
        <w:rPr>
          <w:bCs/>
          <w:iCs/>
          <w:snapToGrid/>
          <w:szCs w:val="21"/>
          <w:lang w:val="en-GB"/>
        </w:rPr>
        <w:t>，</w:t>
      </w:r>
      <w:r w:rsidRPr="00FD7181">
        <w:rPr>
          <w:bCs/>
          <w:iCs/>
          <w:snapToGrid/>
          <w:szCs w:val="21"/>
          <w:lang w:val="en-GB"/>
        </w:rPr>
        <w:t>设定这一领域的优先事项</w:t>
      </w:r>
      <w:r w:rsidR="00FD7181" w:rsidRPr="00FD7181">
        <w:rPr>
          <w:bCs/>
          <w:iCs/>
          <w:snapToGrid/>
          <w:szCs w:val="21"/>
          <w:lang w:val="en-GB"/>
        </w:rPr>
        <w:t>，</w:t>
      </w:r>
      <w:r w:rsidRPr="00FD7181">
        <w:rPr>
          <w:bCs/>
          <w:iCs/>
          <w:snapToGrid/>
          <w:szCs w:val="21"/>
          <w:lang w:val="en-GB"/>
        </w:rPr>
        <w:t>并为科研基础设施的开发和项目的执行提供建议。</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理事会成立于</w:t>
      </w:r>
      <w:r w:rsidRPr="00FD7181">
        <w:rPr>
          <w:snapToGrid/>
          <w:szCs w:val="21"/>
          <w:lang w:val="en-GB"/>
        </w:rPr>
        <w:t>2004</w:t>
      </w:r>
      <w:r w:rsidRPr="00FD7181">
        <w:rPr>
          <w:snapToGrid/>
          <w:szCs w:val="21"/>
          <w:lang w:val="en-GB"/>
        </w:rPr>
        <w:t>年</w:t>
      </w:r>
      <w:r w:rsidRPr="00FD7181">
        <w:rPr>
          <w:snapToGrid/>
          <w:szCs w:val="21"/>
          <w:lang w:val="en-GB"/>
        </w:rPr>
        <w:t>8</w:t>
      </w:r>
      <w:r w:rsidRPr="00FD7181">
        <w:rPr>
          <w:snapToGrid/>
          <w:szCs w:val="21"/>
          <w:lang w:val="en-GB"/>
        </w:rPr>
        <w:t>月</w:t>
      </w:r>
      <w:r w:rsidR="00FD7181" w:rsidRPr="00FD7181">
        <w:rPr>
          <w:snapToGrid/>
          <w:szCs w:val="21"/>
          <w:lang w:val="en-GB"/>
        </w:rPr>
        <w:t>，</w:t>
      </w:r>
      <w:r w:rsidRPr="00FD7181">
        <w:rPr>
          <w:snapToGrid/>
          <w:szCs w:val="21"/>
          <w:lang w:val="en-GB"/>
        </w:rPr>
        <w:t>致力于能源、技术和工程、医药和生物科学及计算机领域。理事会与多家大学、研究中心、工业中心和区域研究与发展中心均有合作。</w:t>
      </w:r>
      <w:smartTag w:uri="urn:schemas-microsoft-com:office:smarttags" w:element="chsdate">
        <w:smartTagPr>
          <w:attr w:name="IsROCDate" w:val="False"/>
          <w:attr w:name="IsLunarDate" w:val="False"/>
          <w:attr w:name="Day" w:val="27"/>
          <w:attr w:name="Month" w:val="12"/>
          <w:attr w:name="Year" w:val="2007"/>
        </w:smartTagPr>
        <w:r w:rsidRPr="00FD7181">
          <w:rPr>
            <w:snapToGrid/>
            <w:szCs w:val="21"/>
            <w:lang w:val="en-GB"/>
          </w:rPr>
          <w:t>2007</w:t>
        </w:r>
        <w:r w:rsidRPr="00FD7181">
          <w:rPr>
            <w:snapToGrid/>
            <w:szCs w:val="21"/>
            <w:lang w:val="en-GB"/>
          </w:rPr>
          <w:t>年</w:t>
        </w:r>
        <w:r w:rsidRPr="00FD7181">
          <w:rPr>
            <w:snapToGrid/>
            <w:szCs w:val="21"/>
            <w:lang w:val="en-GB"/>
          </w:rPr>
          <w:t>12</w:t>
        </w:r>
        <w:r w:rsidRPr="00FD7181">
          <w:rPr>
            <w:snapToGrid/>
            <w:szCs w:val="21"/>
            <w:lang w:val="en-GB"/>
          </w:rPr>
          <w:t>月</w:t>
        </w:r>
        <w:r w:rsidRPr="00FD7181">
          <w:rPr>
            <w:snapToGrid/>
            <w:szCs w:val="21"/>
            <w:lang w:val="en-GB"/>
          </w:rPr>
          <w:t>27</w:t>
        </w:r>
        <w:r w:rsidRPr="00FD7181">
          <w:rPr>
            <w:snapToGrid/>
            <w:szCs w:val="21"/>
            <w:lang w:val="en-GB"/>
          </w:rPr>
          <w:t>日</w:t>
        </w:r>
      </w:smartTag>
      <w:r w:rsidRPr="00FD7181">
        <w:rPr>
          <w:snapToGrid/>
          <w:szCs w:val="21"/>
          <w:lang w:val="en-GB"/>
        </w:rPr>
        <w:t>该法修正案颁布后</w:t>
      </w:r>
      <w:r w:rsidR="00FD7181" w:rsidRPr="00FD7181">
        <w:rPr>
          <w:snapToGrid/>
          <w:szCs w:val="21"/>
          <w:lang w:val="en-GB"/>
        </w:rPr>
        <w:t>，</w:t>
      </w:r>
      <w:r w:rsidRPr="00FD7181">
        <w:rPr>
          <w:snapToGrid/>
          <w:szCs w:val="21"/>
          <w:lang w:val="en-GB"/>
        </w:rPr>
        <w:t>国家民事研究与发展理事会将获得</w:t>
      </w:r>
      <w:r w:rsidRPr="00FD7181">
        <w:rPr>
          <w:iCs/>
          <w:snapToGrid/>
          <w:szCs w:val="21"/>
          <w:lang w:val="en-GB"/>
        </w:rPr>
        <w:t>科学、文化和体育部提供的预算资金</w:t>
      </w:r>
      <w:r w:rsidRPr="00FD7181">
        <w:rPr>
          <w:snapToGrid/>
          <w:szCs w:val="21"/>
          <w:lang w:val="en-GB"/>
        </w:rPr>
        <w:t>。</w:t>
      </w:r>
    </w:p>
    <w:p w:rsidR="007C63EF" w:rsidRPr="00FD7181" w:rsidRDefault="007C63EF" w:rsidP="0099675B">
      <w:pPr>
        <w:pStyle w:val="H23GC"/>
        <w:spacing w:after="100" w:line="300" w:lineRule="exact"/>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国家研究与发展预算</w:t>
      </w:r>
    </w:p>
    <w:p w:rsidR="007C63EF" w:rsidRPr="00FD7181" w:rsidRDefault="007C63EF" w:rsidP="0099675B">
      <w:pPr>
        <w:pStyle w:val="SingleTxtGC"/>
        <w:tabs>
          <w:tab w:val="clear" w:pos="1565"/>
          <w:tab w:val="clear" w:pos="1996"/>
          <w:tab w:val="left" w:pos="1680"/>
        </w:tabs>
        <w:spacing w:after="100" w:line="300" w:lineRule="exact"/>
        <w:rPr>
          <w:snapToGrid/>
          <w:szCs w:val="21"/>
          <w:lang w:val="en-GB"/>
        </w:rPr>
      </w:pPr>
      <w:r w:rsidRPr="00FD7181">
        <w:rPr>
          <w:snapToGrid/>
          <w:szCs w:val="21"/>
          <w:lang w:val="en-GB"/>
        </w:rPr>
        <w:t>66</w:t>
      </w:r>
      <w:r w:rsidR="00FD7181" w:rsidRPr="00FD7181">
        <w:rPr>
          <w:snapToGrid/>
          <w:szCs w:val="21"/>
          <w:lang w:val="en-GB"/>
        </w:rPr>
        <w:t>2.</w:t>
      </w:r>
      <w:r w:rsidRPr="00FD7181">
        <w:rPr>
          <w:snapToGrid/>
          <w:szCs w:val="21"/>
          <w:lang w:val="en-GB"/>
        </w:rPr>
        <w:tab/>
        <w:t>2002-2007</w:t>
      </w:r>
      <w:r w:rsidRPr="00FD7181">
        <w:rPr>
          <w:snapToGrid/>
          <w:szCs w:val="21"/>
          <w:lang w:val="en-GB"/>
        </w:rPr>
        <w:t>年期间</w:t>
      </w:r>
      <w:r w:rsidR="00FD7181" w:rsidRPr="00FD7181">
        <w:rPr>
          <w:snapToGrid/>
          <w:szCs w:val="21"/>
          <w:lang w:val="en-GB"/>
        </w:rPr>
        <w:t>，</w:t>
      </w:r>
      <w:r w:rsidRPr="00FD7181">
        <w:rPr>
          <w:snapToGrid/>
          <w:szCs w:val="21"/>
          <w:lang w:val="en-GB"/>
        </w:rPr>
        <w:t>政府在民事研究与发展方面的支出额度详见下表</w:t>
      </w:r>
      <w:r w:rsidR="00FD7181" w:rsidRPr="00FD7181">
        <w:rPr>
          <w:snapToGrid/>
          <w:szCs w:val="21"/>
          <w:lang w:val="en-GB"/>
        </w:rPr>
        <w:t>：</w:t>
      </w:r>
    </w:p>
    <w:p w:rsidR="007C63EF" w:rsidRPr="00FD7181" w:rsidRDefault="007C63EF" w:rsidP="00E0793B">
      <w:pPr>
        <w:keepNext/>
        <w:keepLines/>
        <w:tabs>
          <w:tab w:val="clear" w:pos="431"/>
        </w:tabs>
        <w:suppressAutoHyphens/>
        <w:overflowPunct/>
        <w:adjustRightInd/>
        <w:snapToGrid/>
        <w:spacing w:after="120"/>
        <w:ind w:left="1134"/>
        <w:jc w:val="left"/>
        <w:outlineLvl w:val="0"/>
        <w:rPr>
          <w:rFonts w:eastAsia="SimHei"/>
          <w:snapToGrid/>
          <w:szCs w:val="21"/>
          <w:lang w:val="en-GB"/>
        </w:rPr>
      </w:pPr>
      <w:r w:rsidRPr="00FD7181">
        <w:rPr>
          <w:snapToGrid/>
          <w:szCs w:val="21"/>
          <w:lang w:val="en-GB"/>
        </w:rPr>
        <w:t>表</w:t>
      </w:r>
      <w:r w:rsidRPr="00FD7181">
        <w:rPr>
          <w:snapToGrid/>
          <w:szCs w:val="21"/>
          <w:lang w:val="en-GB"/>
        </w:rPr>
        <w:t>46</w:t>
      </w:r>
      <w:r w:rsidR="00E0793B">
        <w:rPr>
          <w:rFonts w:hint="eastAsia"/>
          <w:snapToGrid/>
          <w:szCs w:val="21"/>
          <w:lang w:val="en-GB"/>
        </w:rPr>
        <w:br/>
      </w:r>
      <w:r w:rsidRPr="00FD7181">
        <w:rPr>
          <w:rFonts w:eastAsia="SimHei"/>
          <w:snapToGrid/>
          <w:szCs w:val="21"/>
          <w:lang w:val="en-GB"/>
        </w:rPr>
        <w:t>2002</w:t>
      </w:r>
      <w:r w:rsidR="00D56C56">
        <w:rPr>
          <w:rFonts w:eastAsia="SimHei"/>
          <w:snapToGrid/>
          <w:szCs w:val="21"/>
          <w:lang w:val="en-GB"/>
        </w:rPr>
        <w:t>-</w:t>
      </w:r>
      <w:r w:rsidRPr="00FD7181">
        <w:rPr>
          <w:rFonts w:eastAsia="SimHei"/>
          <w:snapToGrid/>
          <w:szCs w:val="21"/>
          <w:lang w:val="en-GB"/>
        </w:rPr>
        <w:t>2007</w:t>
      </w:r>
      <w:r w:rsidRPr="00FD7181">
        <w:rPr>
          <w:rFonts w:eastAsia="SimHei"/>
          <w:snapToGrid/>
          <w:szCs w:val="21"/>
          <w:lang w:val="en-GB"/>
        </w:rPr>
        <w:t>年按支出类型分列的政府各部用于民用研究与发展的支出</w:t>
      </w:r>
    </w:p>
    <w:tbl>
      <w:tblPr>
        <w:tblW w:w="8511" w:type="dxa"/>
        <w:tblInd w:w="1134" w:type="dxa"/>
        <w:tblLayout w:type="fixed"/>
        <w:tblCellMar>
          <w:left w:w="0" w:type="dxa"/>
          <w:right w:w="113" w:type="dxa"/>
        </w:tblCellMar>
        <w:tblLook w:val="01E0" w:firstRow="1" w:lastRow="1" w:firstColumn="1" w:lastColumn="1" w:noHBand="0" w:noVBand="0"/>
      </w:tblPr>
      <w:tblGrid>
        <w:gridCol w:w="709"/>
        <w:gridCol w:w="1299"/>
        <w:gridCol w:w="1299"/>
        <w:gridCol w:w="1300"/>
        <w:gridCol w:w="1299"/>
        <w:gridCol w:w="1299"/>
        <w:gridCol w:w="1306"/>
      </w:tblGrid>
      <w:tr w:rsidR="007C63EF" w:rsidRPr="00FD7181" w:rsidTr="008E36DC">
        <w:tc>
          <w:tcPr>
            <w:tcW w:w="709" w:type="dxa"/>
            <w:vMerge w:val="restart"/>
            <w:tcBorders>
              <w:top w:val="single" w:sz="4"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年份</w:t>
            </w:r>
          </w:p>
        </w:tc>
        <w:tc>
          <w:tcPr>
            <w:tcW w:w="1299" w:type="dxa"/>
            <w:vMerge w:val="restart"/>
            <w:tcBorders>
              <w:top w:val="single" w:sz="4"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right"/>
              <w:rPr>
                <w:rFonts w:eastAsia="STKaiti"/>
                <w:snapToGrid/>
                <w:sz w:val="18"/>
                <w:szCs w:val="18"/>
                <w:lang w:val="en-GB"/>
              </w:rPr>
            </w:pPr>
            <w:r w:rsidRPr="00FD7181">
              <w:rPr>
                <w:rFonts w:eastAsia="KaiTi_GB2312"/>
                <w:snapToGrid/>
                <w:sz w:val="18"/>
                <w:szCs w:val="18"/>
                <w:lang w:val="en-GB"/>
              </w:rPr>
              <w:t>转</w:t>
            </w:r>
            <w:r w:rsidRPr="00FD7181">
              <w:rPr>
                <w:rFonts w:eastAsia="KaiTi_GB2312"/>
                <w:snapToGrid/>
                <w:sz w:val="18"/>
                <w:szCs w:val="18"/>
                <w:lang w:val="en-GB"/>
              </w:rPr>
              <w:t xml:space="preserve">  </w:t>
            </w:r>
            <w:r w:rsidRPr="00FD7181">
              <w:rPr>
                <w:rFonts w:eastAsia="KaiTi_GB2312"/>
                <w:snapToGrid/>
                <w:sz w:val="18"/>
                <w:szCs w:val="18"/>
                <w:lang w:val="en-GB"/>
              </w:rPr>
              <w:t>让</w:t>
            </w:r>
          </w:p>
        </w:tc>
        <w:tc>
          <w:tcPr>
            <w:tcW w:w="1299" w:type="dxa"/>
            <w:vMerge w:val="restart"/>
            <w:tcBorders>
              <w:top w:val="single" w:sz="4" w:space="0" w:color="auto"/>
              <w:right w:val="single" w:sz="24" w:space="0" w:color="FFFFFF"/>
            </w:tcBorders>
            <w:shd w:val="clear" w:color="auto" w:fill="auto"/>
            <w:vAlign w:val="bottom"/>
          </w:tcPr>
          <w:p w:rsidR="007C63EF" w:rsidRPr="00FD7181" w:rsidRDefault="007C63EF" w:rsidP="007C63EF">
            <w:pPr>
              <w:keepNext/>
              <w:keepLines/>
              <w:tabs>
                <w:tab w:val="clear" w:pos="431"/>
              </w:tabs>
              <w:suppressAutoHyphens/>
              <w:overflowPunct/>
              <w:adjustRightInd/>
              <w:snapToGrid/>
              <w:jc w:val="right"/>
              <w:rPr>
                <w:rFonts w:eastAsia="STKaiti"/>
                <w:snapToGrid/>
                <w:sz w:val="18"/>
                <w:szCs w:val="18"/>
                <w:lang w:val="en-GB"/>
              </w:rPr>
            </w:pPr>
            <w:r w:rsidRPr="00FD7181">
              <w:rPr>
                <w:rFonts w:eastAsia="KaiTi_GB2312"/>
                <w:snapToGrid/>
                <w:sz w:val="18"/>
                <w:szCs w:val="18"/>
                <w:lang w:val="en-GB"/>
              </w:rPr>
              <w:t>民用研究与</w:t>
            </w:r>
            <w:r w:rsidRPr="00FD7181">
              <w:rPr>
                <w:rFonts w:eastAsia="KaiTi_GB2312"/>
                <w:snapToGrid/>
                <w:sz w:val="18"/>
                <w:szCs w:val="18"/>
                <w:lang w:val="en-GB"/>
              </w:rPr>
              <w:br/>
            </w:r>
            <w:r w:rsidRPr="00FD7181">
              <w:rPr>
                <w:rFonts w:eastAsia="KaiTi_GB2312"/>
                <w:snapToGrid/>
                <w:sz w:val="18"/>
                <w:szCs w:val="18"/>
                <w:lang w:val="en-GB"/>
              </w:rPr>
              <w:t>发展的采购</w:t>
            </w:r>
          </w:p>
        </w:tc>
        <w:tc>
          <w:tcPr>
            <w:tcW w:w="3898" w:type="dxa"/>
            <w:gridSpan w:val="3"/>
            <w:tcBorders>
              <w:top w:val="single" w:sz="4" w:space="0" w:color="auto"/>
              <w:left w:val="single" w:sz="24" w:space="0" w:color="FFFFFF"/>
              <w:bottom w:val="single" w:sz="4"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内</w:t>
            </w:r>
            <w:r w:rsidRPr="00FD7181">
              <w:rPr>
                <w:rFonts w:eastAsia="KaiTi_GB2312"/>
                <w:snapToGrid/>
                <w:sz w:val="18"/>
                <w:szCs w:val="18"/>
                <w:lang w:val="en-GB"/>
              </w:rPr>
              <w:t xml:space="preserve">  </w:t>
            </w:r>
            <w:r w:rsidRPr="00FD7181">
              <w:rPr>
                <w:rFonts w:eastAsia="KaiTi_GB2312"/>
                <w:snapToGrid/>
                <w:sz w:val="18"/>
                <w:szCs w:val="18"/>
                <w:lang w:val="en-GB"/>
              </w:rPr>
              <w:t>部</w:t>
            </w:r>
            <w:r w:rsidRPr="00FD7181">
              <w:rPr>
                <w:rFonts w:eastAsia="KaiTi_GB2312"/>
                <w:snapToGrid/>
                <w:sz w:val="18"/>
                <w:szCs w:val="18"/>
                <w:lang w:val="en-GB"/>
              </w:rPr>
              <w:t xml:space="preserve">  </w:t>
            </w:r>
            <w:r w:rsidRPr="00FD7181">
              <w:rPr>
                <w:rFonts w:eastAsia="KaiTi_GB2312"/>
                <w:snapToGrid/>
                <w:sz w:val="18"/>
                <w:szCs w:val="18"/>
                <w:lang w:val="en-GB"/>
              </w:rPr>
              <w:t>支</w:t>
            </w:r>
            <w:r w:rsidRPr="00FD7181">
              <w:rPr>
                <w:rFonts w:eastAsia="KaiTi_GB2312"/>
                <w:snapToGrid/>
                <w:sz w:val="18"/>
                <w:szCs w:val="18"/>
                <w:lang w:val="en-GB"/>
              </w:rPr>
              <w:t xml:space="preserve">  </w:t>
            </w:r>
            <w:r w:rsidRPr="00FD7181">
              <w:rPr>
                <w:rFonts w:eastAsia="KaiTi_GB2312"/>
                <w:snapToGrid/>
                <w:sz w:val="18"/>
                <w:szCs w:val="18"/>
                <w:lang w:val="en-GB"/>
              </w:rPr>
              <w:t>出</w:t>
            </w:r>
          </w:p>
        </w:tc>
        <w:tc>
          <w:tcPr>
            <w:tcW w:w="1306" w:type="dxa"/>
            <w:vMerge w:val="restart"/>
            <w:tcBorders>
              <w:top w:val="single" w:sz="4"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KaiTi_GB2312"/>
                <w:snapToGrid/>
                <w:sz w:val="18"/>
                <w:szCs w:val="18"/>
                <w:lang w:val="en-GB"/>
              </w:rPr>
            </w:pPr>
            <w:r w:rsidRPr="00FD7181">
              <w:rPr>
                <w:rFonts w:eastAsia="KaiTi_GB2312"/>
                <w:snapToGrid/>
                <w:sz w:val="18"/>
                <w:szCs w:val="18"/>
                <w:lang w:val="en-GB"/>
              </w:rPr>
              <w:t>共计</w:t>
            </w:r>
          </w:p>
        </w:tc>
      </w:tr>
      <w:tr w:rsidR="007C63EF" w:rsidRPr="00FD7181" w:rsidTr="008E36DC">
        <w:tc>
          <w:tcPr>
            <w:tcW w:w="709" w:type="dxa"/>
            <w:vMerge/>
            <w:tcBorders>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p>
        </w:tc>
        <w:tc>
          <w:tcPr>
            <w:tcW w:w="1299" w:type="dxa"/>
            <w:vMerge/>
            <w:tcBorders>
              <w:bottom w:val="single" w:sz="12" w:space="0" w:color="auto"/>
            </w:tcBorders>
            <w:shd w:val="clear" w:color="auto" w:fill="auto"/>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p>
        </w:tc>
        <w:tc>
          <w:tcPr>
            <w:tcW w:w="1299" w:type="dxa"/>
            <w:vMerge/>
            <w:tcBorders>
              <w:bottom w:val="single" w:sz="12" w:space="0" w:color="auto"/>
              <w:right w:val="single" w:sz="24" w:space="0" w:color="FFFFFF"/>
            </w:tcBorders>
            <w:shd w:val="clear" w:color="auto" w:fill="auto"/>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p>
        </w:tc>
        <w:tc>
          <w:tcPr>
            <w:tcW w:w="1300" w:type="dxa"/>
            <w:tcBorders>
              <w:top w:val="single" w:sz="4" w:space="0" w:color="auto"/>
              <w:left w:val="single" w:sz="24" w:space="0" w:color="FFFFFF"/>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中间消费</w:t>
            </w:r>
          </w:p>
        </w:tc>
        <w:tc>
          <w:tcPr>
            <w:tcW w:w="1299"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人力成本</w:t>
            </w:r>
          </w:p>
        </w:tc>
        <w:tc>
          <w:tcPr>
            <w:tcW w:w="1299" w:type="dxa"/>
            <w:tcBorders>
              <w:top w:val="single" w:sz="4" w:space="0" w:color="auto"/>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STKaiti"/>
                <w:snapToGrid/>
                <w:sz w:val="18"/>
                <w:szCs w:val="18"/>
                <w:lang w:val="en-GB"/>
              </w:rPr>
            </w:pPr>
            <w:r w:rsidRPr="00FD7181">
              <w:rPr>
                <w:rFonts w:eastAsia="KaiTi_GB2312"/>
                <w:snapToGrid/>
                <w:sz w:val="18"/>
                <w:szCs w:val="18"/>
                <w:lang w:val="en-GB"/>
              </w:rPr>
              <w:t>共计</w:t>
            </w:r>
          </w:p>
        </w:tc>
        <w:tc>
          <w:tcPr>
            <w:tcW w:w="1306" w:type="dxa"/>
            <w:vMerge/>
            <w:tcBorders>
              <w:bottom w:val="single" w:sz="12" w:space="0" w:color="auto"/>
            </w:tcBorders>
            <w:shd w:val="clear" w:color="auto" w:fill="auto"/>
            <w:vAlign w:val="bottom"/>
          </w:tcPr>
          <w:p w:rsidR="007C63EF" w:rsidRPr="00FD7181" w:rsidRDefault="007C63EF" w:rsidP="007C63EF">
            <w:pPr>
              <w:keepNext/>
              <w:keepLines/>
              <w:tabs>
                <w:tab w:val="clear" w:pos="431"/>
              </w:tabs>
              <w:suppressAutoHyphens/>
              <w:overflowPunct/>
              <w:adjustRightInd/>
              <w:snapToGrid/>
              <w:jc w:val="center"/>
              <w:rPr>
                <w:rFonts w:eastAsia="KaiTi_GB2312"/>
                <w:snapToGrid/>
                <w:sz w:val="18"/>
                <w:szCs w:val="18"/>
                <w:lang w:val="en-GB"/>
              </w:rPr>
            </w:pPr>
          </w:p>
        </w:tc>
      </w:tr>
      <w:tr w:rsidR="007C63EF" w:rsidRPr="00FD7181" w:rsidTr="008E36DC">
        <w:tc>
          <w:tcPr>
            <w:tcW w:w="709" w:type="dxa"/>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left"/>
              <w:rPr>
                <w:snapToGrid/>
                <w:sz w:val="18"/>
                <w:szCs w:val="18"/>
                <w:lang w:val="en-GB" w:eastAsia="en-US"/>
              </w:rPr>
            </w:pPr>
          </w:p>
        </w:tc>
        <w:tc>
          <w:tcPr>
            <w:tcW w:w="7802" w:type="dxa"/>
            <w:gridSpan w:val="6"/>
            <w:tcBorders>
              <w:top w:val="single" w:sz="12" w:space="0" w:color="auto"/>
            </w:tcBorders>
            <w:shd w:val="clear" w:color="auto" w:fill="auto"/>
            <w:vAlign w:val="bottom"/>
          </w:tcPr>
          <w:p w:rsidR="007C63EF" w:rsidRPr="00FD7181" w:rsidRDefault="007C63EF" w:rsidP="007C63EF">
            <w:pPr>
              <w:tabs>
                <w:tab w:val="clear" w:pos="431"/>
              </w:tabs>
              <w:overflowPunct/>
              <w:adjustRightInd/>
              <w:snapToGrid/>
              <w:jc w:val="center"/>
              <w:rPr>
                <w:snapToGrid/>
                <w:sz w:val="18"/>
                <w:szCs w:val="18"/>
                <w:lang w:val="en-GB"/>
              </w:rPr>
            </w:pPr>
            <w:r w:rsidRPr="00FD7181">
              <w:rPr>
                <w:snapToGrid/>
                <w:sz w:val="18"/>
                <w:szCs w:val="18"/>
                <w:lang w:val="en-GB"/>
              </w:rPr>
              <w:t>百万新谢克尔</w:t>
            </w:r>
            <w:r w:rsidR="00FD7181" w:rsidRPr="00FD7181">
              <w:rPr>
                <w:snapToGrid/>
                <w:sz w:val="18"/>
                <w:szCs w:val="18"/>
                <w:lang w:val="en-GB"/>
              </w:rPr>
              <w:t>，</w:t>
            </w:r>
            <w:r w:rsidRPr="00FD7181">
              <w:rPr>
                <w:snapToGrid/>
                <w:sz w:val="18"/>
                <w:szCs w:val="18"/>
                <w:lang w:val="en-GB"/>
              </w:rPr>
              <w:t>按现价</w:t>
            </w:r>
          </w:p>
        </w:tc>
      </w:tr>
      <w:tr w:rsidR="007C63EF" w:rsidRPr="00FD7181" w:rsidTr="008E36DC">
        <w:tc>
          <w:tcPr>
            <w:tcW w:w="709" w:type="dxa"/>
            <w:shd w:val="clear" w:color="auto" w:fill="auto"/>
          </w:tcPr>
          <w:p w:rsidR="007C63EF" w:rsidRPr="00FD7181" w:rsidRDefault="007C63EF" w:rsidP="007C63EF">
            <w:pPr>
              <w:tabs>
                <w:tab w:val="clear" w:pos="431"/>
              </w:tabs>
              <w:overflowPunct/>
              <w:adjustRightInd/>
              <w:snapToGrid/>
              <w:jc w:val="left"/>
              <w:rPr>
                <w:snapToGrid/>
                <w:sz w:val="18"/>
                <w:szCs w:val="18"/>
                <w:lang w:val="en-GB"/>
              </w:rPr>
            </w:pPr>
            <w:r w:rsidRPr="00FD7181">
              <w:rPr>
                <w:snapToGrid/>
                <w:sz w:val="18"/>
                <w:szCs w:val="18"/>
                <w:rtl/>
                <w:lang w:val="en-GB" w:eastAsia="en-US" w:bidi="he-IL"/>
              </w:rPr>
              <w:t>2002</w:t>
            </w:r>
            <w:r w:rsidRPr="00FD7181">
              <w:rPr>
                <w:snapToGrid/>
                <w:sz w:val="18"/>
                <w:szCs w:val="18"/>
                <w:lang w:val="en-GB" w:bidi="he-IL"/>
              </w:rPr>
              <w:t>年</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1 886</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88</w:t>
            </w:r>
          </w:p>
        </w:tc>
        <w:tc>
          <w:tcPr>
            <w:tcW w:w="1300"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150</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193</w:t>
            </w:r>
          </w:p>
        </w:tc>
        <w:tc>
          <w:tcPr>
            <w:tcW w:w="1299"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343</w:t>
            </w:r>
          </w:p>
        </w:tc>
        <w:tc>
          <w:tcPr>
            <w:tcW w:w="1306"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2 317</w:t>
            </w:r>
          </w:p>
        </w:tc>
      </w:tr>
      <w:tr w:rsidR="007C63EF" w:rsidRPr="00FD7181" w:rsidTr="008E36DC">
        <w:tc>
          <w:tcPr>
            <w:tcW w:w="709"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2003</w:t>
            </w:r>
            <w:r w:rsidRPr="00FD7181">
              <w:rPr>
                <w:snapToGrid/>
                <w:sz w:val="18"/>
                <w:szCs w:val="18"/>
                <w:lang w:val="en-GB" w:bidi="he-IL"/>
              </w:rPr>
              <w:t>年</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2 126</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101</w:t>
            </w:r>
          </w:p>
        </w:tc>
        <w:tc>
          <w:tcPr>
            <w:tcW w:w="1300"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179</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177</w:t>
            </w:r>
          </w:p>
        </w:tc>
        <w:tc>
          <w:tcPr>
            <w:tcW w:w="1299"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356</w:t>
            </w:r>
          </w:p>
        </w:tc>
        <w:tc>
          <w:tcPr>
            <w:tcW w:w="1306"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2 574</w:t>
            </w:r>
          </w:p>
        </w:tc>
      </w:tr>
      <w:tr w:rsidR="007C63EF" w:rsidRPr="00FD7181" w:rsidTr="008E36DC">
        <w:tc>
          <w:tcPr>
            <w:tcW w:w="709"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2004</w:t>
            </w:r>
            <w:r w:rsidRPr="00FD7181">
              <w:rPr>
                <w:snapToGrid/>
                <w:sz w:val="18"/>
                <w:szCs w:val="18"/>
                <w:lang w:val="en-GB" w:bidi="he-IL"/>
              </w:rPr>
              <w:t>年</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1 690</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156</w:t>
            </w:r>
          </w:p>
        </w:tc>
        <w:tc>
          <w:tcPr>
            <w:tcW w:w="1300"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152</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198</w:t>
            </w:r>
          </w:p>
        </w:tc>
        <w:tc>
          <w:tcPr>
            <w:tcW w:w="1299"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350</w:t>
            </w:r>
          </w:p>
        </w:tc>
        <w:tc>
          <w:tcPr>
            <w:tcW w:w="1306"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2 196</w:t>
            </w:r>
          </w:p>
        </w:tc>
      </w:tr>
      <w:tr w:rsidR="007C63EF" w:rsidRPr="00FD7181" w:rsidTr="008E36DC">
        <w:tc>
          <w:tcPr>
            <w:tcW w:w="709"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2005</w:t>
            </w:r>
            <w:r w:rsidRPr="00FD7181">
              <w:rPr>
                <w:snapToGrid/>
                <w:sz w:val="18"/>
                <w:szCs w:val="18"/>
                <w:lang w:val="en-GB" w:bidi="he-IL"/>
              </w:rPr>
              <w:t>年</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1 562</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128</w:t>
            </w:r>
          </w:p>
        </w:tc>
        <w:tc>
          <w:tcPr>
            <w:tcW w:w="1300"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155</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191</w:t>
            </w:r>
          </w:p>
        </w:tc>
        <w:tc>
          <w:tcPr>
            <w:tcW w:w="1299"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346</w:t>
            </w:r>
          </w:p>
        </w:tc>
        <w:tc>
          <w:tcPr>
            <w:tcW w:w="1306"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2 036</w:t>
            </w:r>
          </w:p>
        </w:tc>
      </w:tr>
      <w:tr w:rsidR="007C63EF" w:rsidRPr="00FD7181" w:rsidTr="008E36DC">
        <w:tc>
          <w:tcPr>
            <w:tcW w:w="709" w:type="dxa"/>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2006</w:t>
            </w:r>
            <w:r w:rsidRPr="00FD7181">
              <w:rPr>
                <w:snapToGrid/>
                <w:sz w:val="18"/>
                <w:szCs w:val="18"/>
                <w:lang w:val="en-GB" w:bidi="he-IL"/>
              </w:rPr>
              <w:t>年</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1 614</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129</w:t>
            </w:r>
          </w:p>
        </w:tc>
        <w:tc>
          <w:tcPr>
            <w:tcW w:w="1300"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136</w:t>
            </w:r>
          </w:p>
        </w:tc>
        <w:tc>
          <w:tcPr>
            <w:tcW w:w="1299" w:type="dxa"/>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199</w:t>
            </w:r>
          </w:p>
        </w:tc>
        <w:tc>
          <w:tcPr>
            <w:tcW w:w="1299"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355</w:t>
            </w:r>
          </w:p>
        </w:tc>
        <w:tc>
          <w:tcPr>
            <w:tcW w:w="1306" w:type="dxa"/>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2 078</w:t>
            </w:r>
          </w:p>
        </w:tc>
      </w:tr>
      <w:tr w:rsidR="007C63EF" w:rsidRPr="00FD7181" w:rsidTr="008E36DC">
        <w:tc>
          <w:tcPr>
            <w:tcW w:w="709"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left"/>
              <w:rPr>
                <w:snapToGrid/>
                <w:sz w:val="18"/>
                <w:szCs w:val="18"/>
                <w:lang w:val="en-GB" w:eastAsia="en-US"/>
              </w:rPr>
            </w:pPr>
            <w:r w:rsidRPr="00FD7181">
              <w:rPr>
                <w:snapToGrid/>
                <w:sz w:val="18"/>
                <w:szCs w:val="18"/>
                <w:lang w:val="en-GB" w:eastAsia="en-US"/>
              </w:rPr>
              <w:t>2007</w:t>
            </w:r>
            <w:r w:rsidRPr="00FD7181">
              <w:rPr>
                <w:snapToGrid/>
                <w:sz w:val="18"/>
                <w:szCs w:val="18"/>
                <w:lang w:val="en-GB" w:bidi="he-IL"/>
              </w:rPr>
              <w:t>年</w:t>
            </w:r>
          </w:p>
        </w:tc>
        <w:tc>
          <w:tcPr>
            <w:tcW w:w="1299"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1 473</w:t>
            </w:r>
          </w:p>
        </w:tc>
        <w:tc>
          <w:tcPr>
            <w:tcW w:w="1299"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117</w:t>
            </w:r>
          </w:p>
        </w:tc>
        <w:tc>
          <w:tcPr>
            <w:tcW w:w="1300"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152</w:t>
            </w:r>
          </w:p>
        </w:tc>
        <w:tc>
          <w:tcPr>
            <w:tcW w:w="1299"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snapToGrid/>
                <w:sz w:val="18"/>
                <w:szCs w:val="18"/>
                <w:lang w:val="en-GB" w:eastAsia="en-US"/>
              </w:rPr>
            </w:pPr>
            <w:r w:rsidRPr="00FD7181">
              <w:rPr>
                <w:snapToGrid/>
                <w:sz w:val="18"/>
                <w:szCs w:val="18"/>
                <w:lang w:val="en-GB" w:eastAsia="en-US"/>
              </w:rPr>
              <w:t>203</w:t>
            </w:r>
          </w:p>
        </w:tc>
        <w:tc>
          <w:tcPr>
            <w:tcW w:w="1299"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355</w:t>
            </w:r>
          </w:p>
        </w:tc>
        <w:tc>
          <w:tcPr>
            <w:tcW w:w="1306" w:type="dxa"/>
            <w:tcBorders>
              <w:bottom w:val="single" w:sz="12" w:space="0" w:color="auto"/>
            </w:tcBorders>
            <w:shd w:val="clear" w:color="auto" w:fill="auto"/>
          </w:tcPr>
          <w:p w:rsidR="007C63EF" w:rsidRPr="00FD7181" w:rsidRDefault="007C63EF" w:rsidP="007C63EF">
            <w:pPr>
              <w:tabs>
                <w:tab w:val="clear" w:pos="431"/>
              </w:tabs>
              <w:overflowPunct/>
              <w:adjustRightInd/>
              <w:snapToGrid/>
              <w:jc w:val="right"/>
              <w:rPr>
                <w:b/>
                <w:snapToGrid/>
                <w:sz w:val="18"/>
                <w:szCs w:val="18"/>
                <w:lang w:val="en-GB" w:eastAsia="en-US"/>
              </w:rPr>
            </w:pPr>
            <w:r w:rsidRPr="00FD7181">
              <w:rPr>
                <w:b/>
                <w:snapToGrid/>
                <w:sz w:val="18"/>
                <w:szCs w:val="18"/>
                <w:lang w:val="en-GB" w:eastAsia="en-US"/>
              </w:rPr>
              <w:t>1 945</w:t>
            </w:r>
          </w:p>
        </w:tc>
      </w:tr>
    </w:tbl>
    <w:p w:rsidR="007C63EF" w:rsidRPr="00E0793B" w:rsidRDefault="007C63EF" w:rsidP="00E0793B">
      <w:pPr>
        <w:tabs>
          <w:tab w:val="clear" w:pos="431"/>
        </w:tabs>
        <w:suppressAutoHyphens/>
        <w:overflowPunct/>
        <w:adjustRightInd/>
        <w:snapToGrid/>
        <w:spacing w:beforeLines="50" w:before="163" w:after="120" w:line="240" w:lineRule="exact"/>
        <w:ind w:left="1134" w:right="1134" w:firstLine="159"/>
        <w:jc w:val="left"/>
        <w:rPr>
          <w:snapToGrid/>
          <w:sz w:val="18"/>
          <w:szCs w:val="18"/>
          <w:lang w:val="en-GB"/>
        </w:rPr>
      </w:pPr>
      <w:r w:rsidRPr="00E0793B">
        <w:rPr>
          <w:rFonts w:eastAsia="KaiTi_GB2312"/>
          <w:snapToGrid/>
          <w:sz w:val="18"/>
          <w:szCs w:val="18"/>
          <w:lang w:val="en-GB"/>
        </w:rPr>
        <w:t>资料来源</w:t>
      </w:r>
      <w:r w:rsidR="00FD7181" w:rsidRPr="00E0793B">
        <w:rPr>
          <w:rFonts w:eastAsia="KaiTi_GB2312"/>
          <w:snapToGrid/>
          <w:sz w:val="18"/>
          <w:szCs w:val="18"/>
          <w:lang w:val="en-GB"/>
        </w:rPr>
        <w:t>：</w:t>
      </w:r>
      <w:r w:rsidRPr="00E0793B">
        <w:rPr>
          <w:snapToGrid/>
          <w:sz w:val="18"/>
          <w:szCs w:val="18"/>
          <w:lang w:val="en-GB"/>
        </w:rPr>
        <w:t>以色列中央统计局</w:t>
      </w:r>
      <w:r w:rsidR="00FD7181" w:rsidRPr="00E0793B">
        <w:rPr>
          <w:snapToGrid/>
          <w:sz w:val="18"/>
          <w:szCs w:val="18"/>
          <w:lang w:val="en-GB"/>
        </w:rPr>
        <w:t>，</w:t>
      </w:r>
      <w:r w:rsidRPr="00E0793B">
        <w:rPr>
          <w:snapToGrid/>
          <w:sz w:val="18"/>
          <w:szCs w:val="18"/>
          <w:lang w:val="en-GB"/>
        </w:rPr>
        <w:t>《统计摘要》</w:t>
      </w:r>
      <w:r w:rsidR="00FD7181" w:rsidRPr="00E0793B">
        <w:rPr>
          <w:snapToGrid/>
          <w:sz w:val="18"/>
          <w:szCs w:val="18"/>
          <w:lang w:val="en-GB"/>
        </w:rPr>
        <w:t>，</w:t>
      </w:r>
      <w:r w:rsidRPr="00E0793B">
        <w:rPr>
          <w:snapToGrid/>
          <w:sz w:val="18"/>
          <w:szCs w:val="18"/>
          <w:lang w:val="en-GB"/>
        </w:rPr>
        <w:t>2008</w:t>
      </w:r>
      <w:r w:rsidRPr="00E0793B">
        <w:rPr>
          <w:snapToGrid/>
          <w:sz w:val="18"/>
          <w:szCs w:val="18"/>
          <w:lang w:val="en-GB"/>
        </w:rPr>
        <w:t>年。</w:t>
      </w:r>
    </w:p>
    <w:p w:rsidR="007C63EF" w:rsidRPr="00E0793B" w:rsidRDefault="007C63EF" w:rsidP="00E0793B">
      <w:pPr>
        <w:tabs>
          <w:tab w:val="clear" w:pos="431"/>
        </w:tabs>
        <w:suppressAutoHyphens/>
        <w:overflowPunct/>
        <w:adjustRightInd/>
        <w:snapToGrid/>
        <w:spacing w:after="120" w:line="240" w:lineRule="exact"/>
        <w:ind w:left="1134" w:right="1134" w:firstLine="170"/>
        <w:jc w:val="left"/>
        <w:rPr>
          <w:snapToGrid/>
          <w:sz w:val="18"/>
          <w:szCs w:val="18"/>
          <w:lang w:val="en-GB"/>
        </w:rPr>
      </w:pPr>
      <w:r w:rsidRPr="00E0793B">
        <w:rPr>
          <w:snapToGrid/>
          <w:sz w:val="18"/>
          <w:szCs w:val="18"/>
          <w:lang w:val="en-GB"/>
        </w:rPr>
        <w:t xml:space="preserve">*  </w:t>
      </w:r>
      <w:r w:rsidRPr="00E0793B">
        <w:rPr>
          <w:snapToGrid/>
          <w:sz w:val="18"/>
          <w:szCs w:val="18"/>
          <w:lang w:val="en-GB"/>
        </w:rPr>
        <w:t>不包括高等教育理事会规划和预算委员会。</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从事</w:t>
      </w:r>
      <w:r w:rsidRPr="00724BFE">
        <w:rPr>
          <w:snapToGrid/>
          <w:lang w:val="en-GB"/>
        </w:rPr>
        <w:t>科学研究</w:t>
      </w:r>
      <w:r w:rsidRPr="00FD7181">
        <w:rPr>
          <w:snapToGrid/>
          <w:szCs w:val="21"/>
          <w:lang w:val="en-GB"/>
        </w:rPr>
        <w:t>和创造性活动的自由</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66</w:t>
      </w:r>
      <w:r w:rsidR="00FD7181" w:rsidRPr="00FD7181">
        <w:rPr>
          <w:snapToGrid/>
          <w:szCs w:val="21"/>
          <w:lang w:val="en-GB"/>
        </w:rPr>
        <w:t>3.</w:t>
      </w:r>
      <w:r w:rsidRPr="00FD7181">
        <w:rPr>
          <w:snapToGrid/>
          <w:szCs w:val="21"/>
          <w:lang w:val="en-GB"/>
        </w:rPr>
        <w:tab/>
      </w:r>
      <w:r w:rsidRPr="00FD7181">
        <w:rPr>
          <w:snapToGrid/>
          <w:szCs w:val="21"/>
          <w:lang w:val="en-GB"/>
        </w:rPr>
        <w:t>这个问题在以色列以往的报告中已讨论过。自以第二次定期报告提交以来</w:t>
      </w:r>
      <w:r w:rsidR="00FD7181" w:rsidRPr="00FD7181">
        <w:rPr>
          <w:snapToGrid/>
          <w:szCs w:val="21"/>
          <w:lang w:val="en-GB"/>
        </w:rPr>
        <w:t>，</w:t>
      </w:r>
      <w:r w:rsidRPr="00FD7181">
        <w:rPr>
          <w:snapToGrid/>
          <w:szCs w:val="21"/>
          <w:lang w:val="en-GB"/>
        </w:rPr>
        <w:t>这方面没有发生任何变化。</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国际合作</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66</w:t>
      </w:r>
      <w:r w:rsidR="00FD7181" w:rsidRPr="00FD7181">
        <w:rPr>
          <w:snapToGrid/>
          <w:szCs w:val="21"/>
          <w:lang w:val="en-GB"/>
        </w:rPr>
        <w:t>4.</w:t>
      </w:r>
      <w:r w:rsidRPr="00FD7181">
        <w:rPr>
          <w:snapToGrid/>
          <w:szCs w:val="21"/>
          <w:lang w:val="en-GB"/>
        </w:rPr>
        <w:tab/>
      </w:r>
      <w:r w:rsidRPr="00FD7181">
        <w:rPr>
          <w:snapToGrid/>
          <w:szCs w:val="21"/>
          <w:lang w:val="en-GB"/>
        </w:rPr>
        <w:t>这个问题在以色列以往的报告中已讨论过。自以第二次定期报告提交以来</w:t>
      </w:r>
      <w:r w:rsidR="00FD7181" w:rsidRPr="00FD7181">
        <w:rPr>
          <w:snapToGrid/>
          <w:szCs w:val="21"/>
          <w:lang w:val="en-GB"/>
        </w:rPr>
        <w:t>，</w:t>
      </w:r>
      <w:r w:rsidRPr="00FD7181">
        <w:rPr>
          <w:snapToGrid/>
          <w:szCs w:val="21"/>
          <w:lang w:val="en-GB"/>
        </w:rPr>
        <w:t>这方面没有发生任何变化。</w:t>
      </w:r>
    </w:p>
    <w:p w:rsidR="007C63EF" w:rsidRPr="00FD7181" w:rsidRDefault="007C63EF" w:rsidP="00724BFE">
      <w:pPr>
        <w:pStyle w:val="H23GC"/>
        <w:rPr>
          <w:snapToGrid/>
          <w:szCs w:val="21"/>
          <w:lang w:val="en-GB"/>
        </w:rPr>
      </w:pPr>
      <w:r w:rsidRPr="00FD7181">
        <w:rPr>
          <w:snapToGrid/>
          <w:szCs w:val="21"/>
          <w:lang w:val="en-GB"/>
        </w:rPr>
        <w:tab/>
      </w:r>
      <w:r w:rsidRPr="00FD7181">
        <w:rPr>
          <w:snapToGrid/>
          <w:szCs w:val="21"/>
          <w:lang w:val="en-GB"/>
        </w:rPr>
        <w:tab/>
      </w:r>
      <w:r w:rsidRPr="00FD7181">
        <w:rPr>
          <w:snapToGrid/>
          <w:szCs w:val="21"/>
          <w:lang w:val="en-GB"/>
        </w:rPr>
        <w:t>对</w:t>
      </w:r>
      <w:r w:rsidRPr="00724BFE">
        <w:rPr>
          <w:snapToGrid/>
          <w:lang w:val="en-GB"/>
        </w:rPr>
        <w:t>知识产权</w:t>
      </w:r>
      <w:r w:rsidRPr="00FD7181">
        <w:rPr>
          <w:snapToGrid/>
          <w:szCs w:val="21"/>
          <w:lang w:val="en-GB"/>
        </w:rPr>
        <w:t>的法律保护</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66</w:t>
      </w:r>
      <w:r w:rsidR="00FD7181" w:rsidRPr="00FD7181">
        <w:rPr>
          <w:snapToGrid/>
          <w:szCs w:val="21"/>
          <w:lang w:val="en-GB"/>
        </w:rPr>
        <w:t>5.</w:t>
      </w:r>
      <w:r w:rsidRPr="00FD7181">
        <w:rPr>
          <w:snapToGrid/>
          <w:szCs w:val="21"/>
          <w:lang w:val="en-GB"/>
        </w:rPr>
        <w:tab/>
      </w:r>
      <w:smartTag w:uri="urn:schemas-microsoft-com:office:smarttags" w:element="chsdate">
        <w:smartTagPr>
          <w:attr w:name="IsROCDate" w:val="False"/>
          <w:attr w:name="IsLunarDate" w:val="False"/>
          <w:attr w:name="Day" w:val="25"/>
          <w:attr w:name="Month" w:val="11"/>
          <w:attr w:name="Year" w:val="2007"/>
        </w:smartTagPr>
        <w:r w:rsidRPr="00FD7181">
          <w:rPr>
            <w:snapToGrid/>
            <w:szCs w:val="21"/>
            <w:lang w:val="en-GB"/>
          </w:rPr>
          <w:t>2007</w:t>
        </w:r>
        <w:r w:rsidRPr="00FD7181">
          <w:rPr>
            <w:snapToGrid/>
            <w:szCs w:val="21"/>
            <w:lang w:val="en-GB"/>
          </w:rPr>
          <w:t>年</w:t>
        </w:r>
        <w:r w:rsidRPr="00FD7181">
          <w:rPr>
            <w:snapToGrid/>
            <w:szCs w:val="21"/>
            <w:lang w:val="en-GB"/>
          </w:rPr>
          <w:t>11</w:t>
        </w:r>
        <w:r w:rsidRPr="00FD7181">
          <w:rPr>
            <w:snapToGrid/>
            <w:szCs w:val="21"/>
            <w:lang w:val="en-GB"/>
          </w:rPr>
          <w:t>月</w:t>
        </w:r>
        <w:r w:rsidRPr="00FD7181">
          <w:rPr>
            <w:snapToGrid/>
            <w:szCs w:val="21"/>
            <w:lang w:val="en-GB"/>
          </w:rPr>
          <w:t>25</w:t>
        </w:r>
        <w:r w:rsidRPr="00FD7181">
          <w:rPr>
            <w:snapToGrid/>
            <w:szCs w:val="21"/>
            <w:lang w:val="en-GB"/>
          </w:rPr>
          <w:t>日</w:t>
        </w:r>
      </w:smartTag>
      <w:r w:rsidR="00FD7181" w:rsidRPr="00FD7181">
        <w:rPr>
          <w:snapToGrid/>
          <w:szCs w:val="21"/>
          <w:lang w:val="en-GB"/>
        </w:rPr>
        <w:t>，</w:t>
      </w:r>
      <w:r w:rsidRPr="00FD7181">
        <w:rPr>
          <w:snapToGrid/>
          <w:szCs w:val="21"/>
          <w:lang w:val="en-GB"/>
        </w:rPr>
        <w:t>以色列议会颁布了第</w:t>
      </w:r>
      <w:r w:rsidRPr="00FD7181">
        <w:rPr>
          <w:snapToGrid/>
          <w:szCs w:val="21"/>
          <w:lang w:val="en-GB"/>
        </w:rPr>
        <w:t>5767-2007</w:t>
      </w:r>
      <w:r w:rsidRPr="00FD7181">
        <w:rPr>
          <w:snapToGrid/>
          <w:szCs w:val="21"/>
          <w:lang w:val="en-GB"/>
        </w:rPr>
        <w:t>号《版权法》。新法于</w:t>
      </w:r>
      <w:r w:rsidRPr="00FD7181">
        <w:rPr>
          <w:snapToGrid/>
          <w:szCs w:val="21"/>
          <w:lang w:val="en-GB"/>
        </w:rPr>
        <w:t>2008</w:t>
      </w:r>
      <w:r w:rsidRPr="00FD7181">
        <w:rPr>
          <w:snapToGrid/>
          <w:szCs w:val="21"/>
          <w:lang w:val="en-GB"/>
        </w:rPr>
        <w:t>年</w:t>
      </w:r>
      <w:r w:rsidRPr="00FD7181">
        <w:rPr>
          <w:snapToGrid/>
          <w:szCs w:val="21"/>
          <w:lang w:val="en-GB"/>
        </w:rPr>
        <w:t>5</w:t>
      </w:r>
      <w:r w:rsidRPr="00FD7181">
        <w:rPr>
          <w:snapToGrid/>
          <w:szCs w:val="21"/>
          <w:lang w:val="en-GB"/>
        </w:rPr>
        <w:t>月生效</w:t>
      </w:r>
      <w:r w:rsidR="00FD7181" w:rsidRPr="00FD7181">
        <w:rPr>
          <w:snapToGrid/>
          <w:szCs w:val="21"/>
          <w:lang w:val="en-GB"/>
        </w:rPr>
        <w:t>，</w:t>
      </w:r>
      <w:r w:rsidRPr="00FD7181">
        <w:rPr>
          <w:snapToGrid/>
          <w:szCs w:val="21"/>
          <w:lang w:val="en-GB"/>
        </w:rPr>
        <w:t>代替</w:t>
      </w:r>
      <w:r w:rsidRPr="00FD7181">
        <w:rPr>
          <w:snapToGrid/>
          <w:szCs w:val="21"/>
          <w:lang w:val="en-GB"/>
        </w:rPr>
        <w:t>1911</w:t>
      </w:r>
      <w:r w:rsidRPr="00FD7181">
        <w:rPr>
          <w:snapToGrid/>
          <w:szCs w:val="21"/>
          <w:lang w:val="en-GB"/>
        </w:rPr>
        <w:t>年的前一版《版权法》。</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66</w:t>
      </w:r>
      <w:r w:rsidR="00FD7181" w:rsidRPr="00FD7181">
        <w:rPr>
          <w:snapToGrid/>
          <w:szCs w:val="21"/>
          <w:lang w:val="en-GB"/>
        </w:rPr>
        <w:t>6.</w:t>
      </w:r>
      <w:r w:rsidRPr="00FD7181">
        <w:rPr>
          <w:snapToGrid/>
          <w:szCs w:val="21"/>
          <w:lang w:val="en-GB"/>
        </w:rPr>
        <w:tab/>
      </w:r>
      <w:r w:rsidRPr="00FD7181">
        <w:rPr>
          <w:snapToGrid/>
          <w:szCs w:val="21"/>
          <w:lang w:val="en-GB"/>
        </w:rPr>
        <w:t>新法提供了一个新的著作版权保护综合框架</w:t>
      </w:r>
      <w:r w:rsidR="00FD7181" w:rsidRPr="00FD7181">
        <w:rPr>
          <w:snapToGrid/>
          <w:szCs w:val="21"/>
          <w:lang w:val="en-GB"/>
        </w:rPr>
        <w:t>，</w:t>
      </w:r>
      <w:r w:rsidRPr="00FD7181">
        <w:rPr>
          <w:snapToGrid/>
          <w:szCs w:val="21"/>
          <w:lang w:val="en-GB"/>
        </w:rPr>
        <w:t>它既适当考虑了通过给予创作者相关的经济权利进一步激发其创作热情的需要</w:t>
      </w:r>
      <w:r w:rsidR="00FD7181" w:rsidRPr="00FD7181">
        <w:rPr>
          <w:snapToGrid/>
          <w:szCs w:val="21"/>
          <w:lang w:val="en-GB"/>
        </w:rPr>
        <w:t>，</w:t>
      </w:r>
      <w:r w:rsidRPr="00FD7181">
        <w:rPr>
          <w:snapToGrid/>
          <w:szCs w:val="21"/>
          <w:lang w:val="en-GB"/>
        </w:rPr>
        <w:t>又兼顾了使公众利用既成作品提升其知识和文化水平的需要</w:t>
      </w:r>
      <w:r w:rsidR="00FD7181" w:rsidRPr="00FD7181">
        <w:rPr>
          <w:snapToGrid/>
          <w:szCs w:val="21"/>
          <w:lang w:val="en-GB"/>
        </w:rPr>
        <w:t>，</w:t>
      </w:r>
      <w:r w:rsidRPr="00FD7181">
        <w:rPr>
          <w:snapToGrid/>
          <w:szCs w:val="21"/>
          <w:lang w:val="en-GB"/>
        </w:rPr>
        <w:t>同时还维护了言论自由和创作自由</w:t>
      </w:r>
      <w:r w:rsidR="00FD7181" w:rsidRPr="00FD7181">
        <w:rPr>
          <w:snapToGrid/>
          <w:szCs w:val="21"/>
          <w:lang w:val="en-GB"/>
        </w:rPr>
        <w:t>，</w:t>
      </w:r>
      <w:r w:rsidRPr="00FD7181">
        <w:rPr>
          <w:snapToGrid/>
          <w:szCs w:val="21"/>
          <w:lang w:val="en-GB"/>
        </w:rPr>
        <w:t>保障了竞争的自由与公平。</w:t>
      </w:r>
    </w:p>
    <w:p w:rsidR="007C63EF" w:rsidRPr="00FD7181" w:rsidRDefault="007C63EF" w:rsidP="00D33A3B">
      <w:pPr>
        <w:pStyle w:val="SingleTxtGC"/>
        <w:tabs>
          <w:tab w:val="clear" w:pos="1565"/>
          <w:tab w:val="clear" w:pos="1996"/>
          <w:tab w:val="left" w:pos="1680"/>
        </w:tabs>
        <w:rPr>
          <w:snapToGrid/>
          <w:szCs w:val="21"/>
          <w:lang w:val="en-GB"/>
        </w:rPr>
      </w:pPr>
      <w:r w:rsidRPr="00FD7181">
        <w:rPr>
          <w:snapToGrid/>
          <w:szCs w:val="21"/>
          <w:lang w:val="en-GB"/>
        </w:rPr>
        <w:t>66</w:t>
      </w:r>
      <w:r w:rsidR="00FD7181" w:rsidRPr="00FD7181">
        <w:rPr>
          <w:snapToGrid/>
          <w:szCs w:val="21"/>
          <w:lang w:val="en-GB"/>
        </w:rPr>
        <w:t>7.</w:t>
      </w:r>
      <w:r w:rsidRPr="00FD7181">
        <w:rPr>
          <w:snapToGrid/>
          <w:szCs w:val="21"/>
          <w:lang w:val="en-GB"/>
        </w:rPr>
        <w:tab/>
      </w:r>
      <w:r w:rsidRPr="00FD7181">
        <w:rPr>
          <w:snapToGrid/>
          <w:szCs w:val="21"/>
          <w:lang w:val="en-GB"/>
        </w:rPr>
        <w:t>这项法律有助于以色列履行保护知识产权的国际义务</w:t>
      </w:r>
      <w:r w:rsidR="00FD7181" w:rsidRPr="00FD7181">
        <w:rPr>
          <w:snapToGrid/>
          <w:szCs w:val="21"/>
          <w:lang w:val="en-GB"/>
        </w:rPr>
        <w:t>，</w:t>
      </w:r>
      <w:r w:rsidRPr="00FD7181">
        <w:rPr>
          <w:snapToGrid/>
          <w:szCs w:val="21"/>
          <w:lang w:val="en-GB"/>
        </w:rPr>
        <w:t>包括《伯尔尼保护文学和艺术作品公约》、《与贸易有关的知识产权协议》和《保护演员、制片、录制和广播组织国际公约》中规定的义务。</w:t>
      </w:r>
    </w:p>
    <w:p w:rsidR="00F23FDF" w:rsidRDefault="00F23FDF">
      <w:pPr>
        <w:spacing w:before="240"/>
        <w:jc w:val="center"/>
        <w:rPr>
          <w:rFonts w:hint="eastAsia"/>
          <w:u w:val="single"/>
        </w:rPr>
      </w:pPr>
    </w:p>
    <w:p w:rsidR="003B2D32" w:rsidRPr="002D6A9C" w:rsidRDefault="003B2D3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B2D32" w:rsidRPr="002D6A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75" w:rsidRPr="00C12ACA" w:rsidRDefault="00EA2875"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A2875" w:rsidRPr="00C12ACA" w:rsidRDefault="00EA2875"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9" w:rsidRDefault="002A6E09">
    <w:pPr>
      <w:pStyle w:val="Footer"/>
      <w:tabs>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766DFF">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w:t>
    </w:r>
    <w:r>
      <w:rPr>
        <w:rFonts w:eastAsia="SimSun" w:hint="eastAsia"/>
        <w:lang w:eastAsia="zh-CN"/>
      </w:rPr>
      <w:t>10</w:t>
    </w:r>
    <w:r>
      <w:rPr>
        <w:rFonts w:eastAsia="SimSun"/>
      </w:rPr>
      <w:t>-</w:t>
    </w:r>
    <w:r>
      <w:rPr>
        <w:rFonts w:eastAsia="SimSun" w:hint="eastAsia"/>
        <w:lang w:eastAsia="zh-CN"/>
      </w:rPr>
      <w:t>43625</w:t>
    </w:r>
    <w:r w:rsidR="00AB053D">
      <w:rPr>
        <w:rFonts w:eastAsia="SimSun"/>
        <w:lang w:eastAsia="zh-CN"/>
      </w:rPr>
      <w:t xml:space="preserve"> </w:t>
    </w:r>
    <w:r w:rsidRPr="004D4CB0">
      <w:rPr>
        <w:rFonts w:eastAsia="SimSun"/>
        <w:lang w:eastAsia="zh-CN"/>
      </w:rPr>
      <w:t>(</w:t>
    </w:r>
    <w:r w:rsidRPr="004D4CB0">
      <w:rPr>
        <w:rFonts w:eastAsia="SimSun" w:hint="eastAsia"/>
        <w:lang w:eastAsia="zh-CN"/>
      </w:rPr>
      <w:t>EXT</w:t>
    </w:r>
    <w:r w:rsidRPr="004D4CB0">
      <w:rPr>
        <w:rFonts w:eastAsia="SimSun"/>
        <w:lang w:eastAsia="zh-CN"/>
      </w:rPr>
      <w:t>)</w:t>
    </w:r>
    <w:r>
      <w:rPr>
        <w:rFonts w:eastAsia="SimSun"/>
        <w:sz w:val="20"/>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9" w:rsidRDefault="002A6E09">
    <w:pPr>
      <w:pStyle w:val="Footer"/>
      <w:tabs>
        <w:tab w:val="right" w:pos="9639"/>
      </w:tabs>
    </w:pPr>
    <w:r>
      <w:rPr>
        <w:rFonts w:eastAsia="SimSun"/>
        <w:lang w:eastAsia="zh-CN"/>
      </w:rPr>
      <w:t>GE.</w:t>
    </w:r>
    <w:r>
      <w:rPr>
        <w:rFonts w:eastAsia="SimSun" w:hint="eastAsia"/>
        <w:lang w:eastAsia="zh-CN"/>
      </w:rPr>
      <w:t>10</w:t>
    </w:r>
    <w:r>
      <w:rPr>
        <w:rFonts w:eastAsia="SimSun"/>
      </w:rPr>
      <w:t>-</w:t>
    </w:r>
    <w:r>
      <w:rPr>
        <w:rFonts w:eastAsia="SimSun" w:hint="eastAsia"/>
        <w:lang w:eastAsia="zh-CN"/>
      </w:rPr>
      <w:t xml:space="preserve">43625 </w:t>
    </w:r>
    <w:r w:rsidRPr="004D4CB0">
      <w:rPr>
        <w:rFonts w:eastAsia="SimSun"/>
        <w:lang w:eastAsia="zh-CN"/>
      </w:rPr>
      <w:t>(</w:t>
    </w:r>
    <w:r w:rsidRPr="004D4CB0">
      <w:rPr>
        <w:rFonts w:eastAsia="SimSun" w:hint="eastAsia"/>
        <w:lang w:eastAsia="zh-CN"/>
      </w:rPr>
      <w:t>EXT</w:t>
    </w:r>
    <w:r w:rsidRPr="004D4CB0">
      <w:rPr>
        <w:rFonts w:eastAsia="SimSun"/>
        <w:lang w:eastAsia="zh-CN"/>
      </w:rPr>
      <w: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66DF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9" w:rsidRPr="006E6CFF" w:rsidRDefault="002A6E09" w:rsidP="004D4CB0">
    <w:pPr>
      <w:pStyle w:val="Footer"/>
      <w:tabs>
        <w:tab w:val="left" w:pos="1701"/>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43625</w:t>
    </w:r>
    <w:r w:rsidRPr="00EE277A">
      <w:rPr>
        <w:rFonts w:eastAsia="SimSun"/>
        <w:sz w:val="20"/>
        <w:lang w:eastAsia="zh-CN"/>
      </w:rPr>
      <w:t xml:space="preserve"> (</w:t>
    </w:r>
    <w:r>
      <w:rPr>
        <w:rFonts w:eastAsia="SimSun" w:hint="eastAsia"/>
        <w:sz w:val="20"/>
        <w:lang w:eastAsia="zh-CN"/>
      </w:rPr>
      <w:t>EXT</w:t>
    </w:r>
    <w:r w:rsidRPr="00EE277A">
      <w:rPr>
        <w:rFonts w:eastAsia="SimSun"/>
        <w:sz w:val="20"/>
        <w:lang w:eastAsia="zh-CN"/>
      </w:rPr>
      <w:t>)</w:t>
    </w:r>
    <w:r>
      <w:rPr>
        <w:rFonts w:eastAsia="SimSun"/>
        <w:sz w:val="20"/>
        <w:lang w:eastAsia="zh-CN"/>
      </w:rPr>
      <w:tab/>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75" w:rsidRPr="0081261C" w:rsidRDefault="00EA2875"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A2875" w:rsidRPr="0081261C" w:rsidRDefault="00EA2875"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A6E09" w:rsidRPr="009B1399" w:rsidRDefault="002A6E09" w:rsidP="00050478">
      <w:pPr>
        <w:pStyle w:val="FootnoteText"/>
        <w:ind w:hanging="234"/>
        <w:rPr>
          <w:szCs w:val="18"/>
        </w:rPr>
      </w:pPr>
      <w:r w:rsidRPr="006D1C23">
        <w:rPr>
          <w:rStyle w:val="FootnoteReference"/>
          <w:szCs w:val="18"/>
          <w:vertAlign w:val="baseline"/>
        </w:rPr>
        <w:sym w:font="Symbol" w:char="F02A"/>
      </w:r>
      <w:r w:rsidRPr="009B1399">
        <w:rPr>
          <w:szCs w:val="18"/>
        </w:rPr>
        <w:t xml:space="preserve"> </w:t>
      </w:r>
      <w:r w:rsidRPr="009B1399">
        <w:rPr>
          <w:szCs w:val="18"/>
        </w:rPr>
        <w:tab/>
      </w:r>
      <w:r w:rsidRPr="009B1399">
        <w:rPr>
          <w:rFonts w:hint="eastAsia"/>
          <w:szCs w:val="18"/>
        </w:rPr>
        <w:tab/>
      </w:r>
      <w:r>
        <w:rPr>
          <w:rFonts w:hint="eastAsia"/>
        </w:rPr>
        <w:t>根据向缔约国传送的关于报告处理的通知，本文件在送交联合国翻译部门之前未经编辑。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9" w:rsidRPr="00AB053D" w:rsidRDefault="002A6E09">
    <w:pPr>
      <w:pStyle w:val="Header"/>
      <w:rPr>
        <w:szCs w:val="18"/>
      </w:rPr>
    </w:pPr>
    <w:r w:rsidRPr="00AB053D">
      <w:rPr>
        <w:rFonts w:hint="eastAsia"/>
        <w:szCs w:val="18"/>
        <w:lang w:eastAsia="zh-CN"/>
      </w:rPr>
      <w:t>E/</w:t>
    </w:r>
    <w:r w:rsidRPr="00AB053D">
      <w:rPr>
        <w:szCs w:val="18"/>
      </w:rPr>
      <w:t>C</w:t>
    </w:r>
    <w:r w:rsidRPr="00AB053D">
      <w:rPr>
        <w:rFonts w:hint="eastAsia"/>
        <w:szCs w:val="18"/>
      </w:rPr>
      <w:t>.12/ISR/3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9" w:rsidRPr="00AB053D" w:rsidRDefault="002A6E09" w:rsidP="00B34556">
    <w:pPr>
      <w:pStyle w:val="Header"/>
      <w:jc w:val="right"/>
      <w:rPr>
        <w:rFonts w:hint="eastAsia"/>
        <w:szCs w:val="18"/>
        <w:lang w:eastAsia="zh-CN"/>
      </w:rPr>
    </w:pPr>
    <w:r w:rsidRPr="00AB053D">
      <w:rPr>
        <w:rFonts w:hint="eastAsia"/>
        <w:szCs w:val="18"/>
        <w:lang w:eastAsia="zh-CN"/>
      </w:rPr>
      <w:t>E/</w:t>
    </w:r>
    <w:r w:rsidRPr="00AB053D">
      <w:rPr>
        <w:szCs w:val="18"/>
      </w:rPr>
      <w:t>C</w:t>
    </w:r>
    <w:r w:rsidRPr="00AB053D">
      <w:rPr>
        <w:rFonts w:hint="eastAsia"/>
        <w:szCs w:val="18"/>
      </w:rPr>
      <w:t>.12/ISR/3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9" w:rsidRDefault="002A6E0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SingleTxtG"/>
      <w:lvlText w:val="%1."/>
      <w:lvlJc w:val="left"/>
      <w:pPr>
        <w:tabs>
          <w:tab w:val="num" w:pos="2180"/>
        </w:tabs>
        <w:ind w:left="1820"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219D7"/>
    <w:multiLevelType w:val="hybridMultilevel"/>
    <w:tmpl w:val="1568B368"/>
    <w:lvl w:ilvl="0" w:tplc="7D22F7C0">
      <w:start w:val="509"/>
      <w:numFmt w:val="decimal"/>
      <w:lvlText w:val="%1."/>
      <w:lvlJc w:val="left"/>
      <w:pPr>
        <w:tabs>
          <w:tab w:val="num" w:pos="1719"/>
        </w:tabs>
        <w:ind w:left="1719" w:hanging="585"/>
      </w:pPr>
      <w:rPr>
        <w:rFonts w:hint="default"/>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3D86AAA"/>
    <w:multiLevelType w:val="hybridMultilevel"/>
    <w:tmpl w:val="065C6134"/>
    <w:styleLink w:val="111111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styleLink w:val="11111140"/>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FFFFFFF">
      <w:start w:val="1"/>
      <w:numFmt w:val="bullet"/>
      <w:pStyle w:val="H56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364B2A63"/>
    <w:multiLevelType w:val="hybridMultilevel"/>
    <w:tmpl w:val="373C6AE0"/>
    <w:lvl w:ilvl="0" w:tplc="FAE4B376">
      <w:start w:val="506"/>
      <w:numFmt w:val="decimal"/>
      <w:lvlText w:val="%1."/>
      <w:lvlJc w:val="left"/>
      <w:pPr>
        <w:tabs>
          <w:tab w:val="num" w:pos="1710"/>
        </w:tabs>
        <w:ind w:left="1710" w:hanging="576"/>
      </w:pPr>
      <w:rPr>
        <w:rFonts w:hint="default"/>
      </w:rPr>
    </w:lvl>
    <w:lvl w:ilvl="1" w:tplc="04090003" w:tentative="1">
      <w:start w:val="1"/>
      <w:numFmt w:val="lowerLetter"/>
      <w:lvlText w:val="%2)"/>
      <w:lvlJc w:val="left"/>
      <w:pPr>
        <w:tabs>
          <w:tab w:val="num" w:pos="1974"/>
        </w:tabs>
        <w:ind w:left="1974" w:hanging="420"/>
      </w:pPr>
    </w:lvl>
    <w:lvl w:ilvl="2" w:tplc="04090005" w:tentative="1">
      <w:start w:val="1"/>
      <w:numFmt w:val="lowerRoman"/>
      <w:lvlText w:val="%3."/>
      <w:lvlJc w:val="right"/>
      <w:pPr>
        <w:tabs>
          <w:tab w:val="num" w:pos="2394"/>
        </w:tabs>
        <w:ind w:left="2394" w:hanging="420"/>
      </w:pPr>
    </w:lvl>
    <w:lvl w:ilvl="3" w:tplc="04090001" w:tentative="1">
      <w:start w:val="1"/>
      <w:numFmt w:val="decimal"/>
      <w:lvlText w:val="%4."/>
      <w:lvlJc w:val="left"/>
      <w:pPr>
        <w:tabs>
          <w:tab w:val="num" w:pos="2814"/>
        </w:tabs>
        <w:ind w:left="2814" w:hanging="420"/>
      </w:pPr>
    </w:lvl>
    <w:lvl w:ilvl="4" w:tplc="04090003" w:tentative="1">
      <w:start w:val="1"/>
      <w:numFmt w:val="lowerLetter"/>
      <w:lvlText w:val="%5)"/>
      <w:lvlJc w:val="left"/>
      <w:pPr>
        <w:tabs>
          <w:tab w:val="num" w:pos="3234"/>
        </w:tabs>
        <w:ind w:left="3234" w:hanging="420"/>
      </w:pPr>
    </w:lvl>
    <w:lvl w:ilvl="5" w:tplc="04090005" w:tentative="1">
      <w:start w:val="1"/>
      <w:numFmt w:val="lowerRoman"/>
      <w:lvlText w:val="%6."/>
      <w:lvlJc w:val="right"/>
      <w:pPr>
        <w:tabs>
          <w:tab w:val="num" w:pos="3654"/>
        </w:tabs>
        <w:ind w:left="3654" w:hanging="420"/>
      </w:pPr>
    </w:lvl>
    <w:lvl w:ilvl="6" w:tplc="04090001" w:tentative="1">
      <w:start w:val="1"/>
      <w:numFmt w:val="decimal"/>
      <w:lvlText w:val="%7."/>
      <w:lvlJc w:val="left"/>
      <w:pPr>
        <w:tabs>
          <w:tab w:val="num" w:pos="4074"/>
        </w:tabs>
        <w:ind w:left="4074" w:hanging="420"/>
      </w:pPr>
    </w:lvl>
    <w:lvl w:ilvl="7" w:tplc="04090003" w:tentative="1">
      <w:start w:val="1"/>
      <w:numFmt w:val="lowerLetter"/>
      <w:lvlText w:val="%8)"/>
      <w:lvlJc w:val="left"/>
      <w:pPr>
        <w:tabs>
          <w:tab w:val="num" w:pos="4494"/>
        </w:tabs>
        <w:ind w:left="4494" w:hanging="420"/>
      </w:pPr>
    </w:lvl>
    <w:lvl w:ilvl="8" w:tplc="04090005" w:tentative="1">
      <w:start w:val="1"/>
      <w:numFmt w:val="lowerRoman"/>
      <w:lvlText w:val="%9."/>
      <w:lvlJc w:val="right"/>
      <w:pPr>
        <w:tabs>
          <w:tab w:val="num" w:pos="4914"/>
        </w:tabs>
        <w:ind w:left="4914" w:hanging="420"/>
      </w:pPr>
    </w:lvl>
  </w:abstractNum>
  <w:abstractNum w:abstractNumId="9">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5DCB0D9C"/>
    <w:multiLevelType w:val="hybridMultilevel"/>
    <w:tmpl w:val="98C6555A"/>
    <w:lvl w:ilvl="0" w:tplc="EA789F72">
      <w:start w:val="1"/>
      <w:numFmt w:val="decimal"/>
      <w:lvlText w:val="%1."/>
      <w:lvlJc w:val="left"/>
      <w:pPr>
        <w:tabs>
          <w:tab w:val="num" w:pos="851"/>
        </w:tabs>
        <w:ind w:left="851" w:hanging="420"/>
      </w:p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71861DB"/>
    <w:multiLevelType w:val="hybridMultilevel"/>
    <w:tmpl w:val="A9B633D4"/>
    <w:styleLink w:val="4"/>
    <w:lvl w:ilvl="0" w:tplc="FFFFFFFF">
      <w:start w:val="1"/>
      <w:numFmt w:val="bullet"/>
      <w:lvlText w:val=""/>
      <w:lvlJc w:val="left"/>
      <w:pPr>
        <w:tabs>
          <w:tab w:val="num" w:pos="2427"/>
        </w:tabs>
        <w:ind w:left="2427" w:hanging="380"/>
      </w:pPr>
      <w:rPr>
        <w:rFonts w:ascii="Symbol" w:hAnsi="Symbol"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7"/>
  </w:num>
  <w:num w:numId="2">
    <w:abstractNumId w:val="13"/>
  </w:num>
  <w:num w:numId="3">
    <w:abstractNumId w:val="9"/>
  </w:num>
  <w:num w:numId="4">
    <w:abstractNumId w:val="3"/>
  </w:num>
  <w:num w:numId="5">
    <w:abstractNumId w:val="4"/>
  </w:num>
  <w:num w:numId="6">
    <w:abstractNumId w:val="12"/>
  </w:num>
  <w:num w:numId="7">
    <w:abstractNumId w:val="3"/>
  </w:num>
  <w:num w:numId="8">
    <w:abstractNumId w:val="12"/>
  </w:num>
  <w:num w:numId="9">
    <w:abstractNumId w:val="4"/>
  </w:num>
  <w:num w:numId="10">
    <w:abstractNumId w:val="6"/>
  </w:num>
  <w:num w:numId="11">
    <w:abstractNumId w:val="0"/>
  </w:num>
  <w:num w:numId="12">
    <w:abstractNumId w:val="11"/>
  </w:num>
  <w:num w:numId="13">
    <w:abstractNumId w:val="5"/>
  </w:num>
  <w:num w:numId="14">
    <w:abstractNumId w:val="2"/>
  </w:num>
  <w:num w:numId="15">
    <w:abstractNumId w:val="8"/>
  </w:num>
  <w:num w:numId="16">
    <w:abstractNumId w:val="10"/>
  </w:num>
  <w:num w:numId="17">
    <w:abstractNumId w:val="1"/>
  </w:num>
  <w:num w:numId="18">
    <w:abstractNumId w:val="3"/>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478"/>
    <w:rsid w:val="00000E64"/>
    <w:rsid w:val="00024058"/>
    <w:rsid w:val="00033D53"/>
    <w:rsid w:val="0004745B"/>
    <w:rsid w:val="00050478"/>
    <w:rsid w:val="00081237"/>
    <w:rsid w:val="000A43F9"/>
    <w:rsid w:val="000C14B2"/>
    <w:rsid w:val="000C274E"/>
    <w:rsid w:val="000D147D"/>
    <w:rsid w:val="000F5954"/>
    <w:rsid w:val="00121D98"/>
    <w:rsid w:val="001254F5"/>
    <w:rsid w:val="001362FB"/>
    <w:rsid w:val="001625FD"/>
    <w:rsid w:val="00164A6B"/>
    <w:rsid w:val="00183733"/>
    <w:rsid w:val="00196FA0"/>
    <w:rsid w:val="001A5A25"/>
    <w:rsid w:val="001A70FF"/>
    <w:rsid w:val="001B69DD"/>
    <w:rsid w:val="001C23C1"/>
    <w:rsid w:val="001D29B2"/>
    <w:rsid w:val="001F3E7A"/>
    <w:rsid w:val="00216038"/>
    <w:rsid w:val="0023511F"/>
    <w:rsid w:val="002870B0"/>
    <w:rsid w:val="002A6C23"/>
    <w:rsid w:val="002A6E09"/>
    <w:rsid w:val="002A79E8"/>
    <w:rsid w:val="002C0105"/>
    <w:rsid w:val="002C3281"/>
    <w:rsid w:val="002C4FED"/>
    <w:rsid w:val="002F00BE"/>
    <w:rsid w:val="003123BC"/>
    <w:rsid w:val="00334FC4"/>
    <w:rsid w:val="00335C3E"/>
    <w:rsid w:val="00385320"/>
    <w:rsid w:val="00396743"/>
    <w:rsid w:val="003B2D32"/>
    <w:rsid w:val="003E6655"/>
    <w:rsid w:val="003F21CB"/>
    <w:rsid w:val="00403AFD"/>
    <w:rsid w:val="00406EB0"/>
    <w:rsid w:val="00411793"/>
    <w:rsid w:val="00486D97"/>
    <w:rsid w:val="00494167"/>
    <w:rsid w:val="004B451F"/>
    <w:rsid w:val="004C235D"/>
    <w:rsid w:val="004C6DE4"/>
    <w:rsid w:val="004D4CB0"/>
    <w:rsid w:val="004F5DDF"/>
    <w:rsid w:val="00505F60"/>
    <w:rsid w:val="005330BB"/>
    <w:rsid w:val="005621D1"/>
    <w:rsid w:val="00563197"/>
    <w:rsid w:val="00575D9E"/>
    <w:rsid w:val="00586430"/>
    <w:rsid w:val="00595CD4"/>
    <w:rsid w:val="005A6FC4"/>
    <w:rsid w:val="005A71D9"/>
    <w:rsid w:val="005B6E3C"/>
    <w:rsid w:val="00607864"/>
    <w:rsid w:val="00616930"/>
    <w:rsid w:val="006244FF"/>
    <w:rsid w:val="006354E1"/>
    <w:rsid w:val="006428EA"/>
    <w:rsid w:val="0065286A"/>
    <w:rsid w:val="00660632"/>
    <w:rsid w:val="00661B8D"/>
    <w:rsid w:val="00666255"/>
    <w:rsid w:val="00670091"/>
    <w:rsid w:val="006730F2"/>
    <w:rsid w:val="00676C1F"/>
    <w:rsid w:val="00677D09"/>
    <w:rsid w:val="00694488"/>
    <w:rsid w:val="006954CA"/>
    <w:rsid w:val="006B146A"/>
    <w:rsid w:val="006B689C"/>
    <w:rsid w:val="006D1C23"/>
    <w:rsid w:val="006E3A44"/>
    <w:rsid w:val="006E6CFF"/>
    <w:rsid w:val="006F5A06"/>
    <w:rsid w:val="006F7239"/>
    <w:rsid w:val="00703BF4"/>
    <w:rsid w:val="00710A0D"/>
    <w:rsid w:val="00724BFE"/>
    <w:rsid w:val="007268C2"/>
    <w:rsid w:val="0075248A"/>
    <w:rsid w:val="00753286"/>
    <w:rsid w:val="007655E9"/>
    <w:rsid w:val="00766DFF"/>
    <w:rsid w:val="00787204"/>
    <w:rsid w:val="00787E1D"/>
    <w:rsid w:val="007B04AF"/>
    <w:rsid w:val="007C63EF"/>
    <w:rsid w:val="007E0737"/>
    <w:rsid w:val="007F1D77"/>
    <w:rsid w:val="007F368A"/>
    <w:rsid w:val="007F7879"/>
    <w:rsid w:val="00800C13"/>
    <w:rsid w:val="0081078C"/>
    <w:rsid w:val="0081261C"/>
    <w:rsid w:val="00812823"/>
    <w:rsid w:val="008370F6"/>
    <w:rsid w:val="00840A3B"/>
    <w:rsid w:val="0084212E"/>
    <w:rsid w:val="0088100B"/>
    <w:rsid w:val="0089219E"/>
    <w:rsid w:val="008A1847"/>
    <w:rsid w:val="008A60CE"/>
    <w:rsid w:val="008B2F06"/>
    <w:rsid w:val="008E36DC"/>
    <w:rsid w:val="008F1688"/>
    <w:rsid w:val="0091069C"/>
    <w:rsid w:val="009152E5"/>
    <w:rsid w:val="0093202C"/>
    <w:rsid w:val="009713E4"/>
    <w:rsid w:val="0099675B"/>
    <w:rsid w:val="009A4448"/>
    <w:rsid w:val="009A6EC1"/>
    <w:rsid w:val="009D12C6"/>
    <w:rsid w:val="009E3B88"/>
    <w:rsid w:val="009F25BB"/>
    <w:rsid w:val="009F5707"/>
    <w:rsid w:val="00A333EF"/>
    <w:rsid w:val="00A43D3B"/>
    <w:rsid w:val="00A543AF"/>
    <w:rsid w:val="00A57238"/>
    <w:rsid w:val="00A7320C"/>
    <w:rsid w:val="00A76BC6"/>
    <w:rsid w:val="00A926F9"/>
    <w:rsid w:val="00AB053D"/>
    <w:rsid w:val="00AC0744"/>
    <w:rsid w:val="00AC5D1B"/>
    <w:rsid w:val="00AD0DF8"/>
    <w:rsid w:val="00AD3CA8"/>
    <w:rsid w:val="00AF172E"/>
    <w:rsid w:val="00AF2744"/>
    <w:rsid w:val="00B07359"/>
    <w:rsid w:val="00B271A0"/>
    <w:rsid w:val="00B34556"/>
    <w:rsid w:val="00B450EA"/>
    <w:rsid w:val="00B77D79"/>
    <w:rsid w:val="00B85871"/>
    <w:rsid w:val="00B86951"/>
    <w:rsid w:val="00B92274"/>
    <w:rsid w:val="00B93BD1"/>
    <w:rsid w:val="00BB4A54"/>
    <w:rsid w:val="00BD1FE7"/>
    <w:rsid w:val="00BE69A6"/>
    <w:rsid w:val="00C12ACA"/>
    <w:rsid w:val="00C27101"/>
    <w:rsid w:val="00C40B55"/>
    <w:rsid w:val="00C9094D"/>
    <w:rsid w:val="00C91EE0"/>
    <w:rsid w:val="00CA4607"/>
    <w:rsid w:val="00CE3A52"/>
    <w:rsid w:val="00D02AA5"/>
    <w:rsid w:val="00D051DF"/>
    <w:rsid w:val="00D33A3B"/>
    <w:rsid w:val="00D53329"/>
    <w:rsid w:val="00D56C56"/>
    <w:rsid w:val="00D84AEB"/>
    <w:rsid w:val="00D936FE"/>
    <w:rsid w:val="00DD0222"/>
    <w:rsid w:val="00E01C4E"/>
    <w:rsid w:val="00E0793B"/>
    <w:rsid w:val="00E24B1B"/>
    <w:rsid w:val="00E25E78"/>
    <w:rsid w:val="00E305A5"/>
    <w:rsid w:val="00E369A1"/>
    <w:rsid w:val="00E4348C"/>
    <w:rsid w:val="00E45D2D"/>
    <w:rsid w:val="00E50800"/>
    <w:rsid w:val="00E64CBC"/>
    <w:rsid w:val="00E65D9E"/>
    <w:rsid w:val="00E80866"/>
    <w:rsid w:val="00E97FB2"/>
    <w:rsid w:val="00EA2875"/>
    <w:rsid w:val="00EA7B01"/>
    <w:rsid w:val="00EB627D"/>
    <w:rsid w:val="00EC4216"/>
    <w:rsid w:val="00EE65C4"/>
    <w:rsid w:val="00F00207"/>
    <w:rsid w:val="00F1129F"/>
    <w:rsid w:val="00F17347"/>
    <w:rsid w:val="00F23FDF"/>
    <w:rsid w:val="00F31DB3"/>
    <w:rsid w:val="00F35B15"/>
    <w:rsid w:val="00F46202"/>
    <w:rsid w:val="00F604BA"/>
    <w:rsid w:val="00F6737C"/>
    <w:rsid w:val="00F722F1"/>
    <w:rsid w:val="00F72D0B"/>
    <w:rsid w:val="00F77598"/>
    <w:rsid w:val="00F923F5"/>
    <w:rsid w:val="00FA170C"/>
    <w:rsid w:val="00FC6884"/>
    <w:rsid w:val="00FD05B7"/>
    <w:rsid w:val="00FD0B2F"/>
    <w:rsid w:val="00FD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5_GR"/>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aliases w:val="4_G,4_GR"/>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486D97"/>
    <w:pPr>
      <w:tabs>
        <w:tab w:val="right" w:pos="1021"/>
      </w:tabs>
    </w:pPr>
  </w:style>
  <w:style w:type="character" w:styleId="EndnoteReference">
    <w:name w:val="endnote reference"/>
    <w:aliases w:val="1_G"/>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9"/>
      </w:numPr>
      <w:spacing w:after="120"/>
      <w:ind w:right="1134"/>
    </w:pPr>
    <w:rPr>
      <w:lang w:val="fr-CH"/>
    </w:rPr>
  </w:style>
  <w:style w:type="paragraph" w:styleId="Footer">
    <w:name w:val="footer"/>
    <w:aliases w:val="3_G"/>
    <w:basedOn w:val="Normal"/>
    <w:rsid w:val="005A6FC4"/>
    <w:pPr>
      <w:spacing w:line="240" w:lineRule="auto"/>
    </w:pPr>
    <w:rPr>
      <w:rFonts w:eastAsia="Times New Roman"/>
      <w:sz w:val="16"/>
      <w:lang w:val="en-GB" w:eastAsia="en-US"/>
    </w:rPr>
  </w:style>
  <w:style w:type="character" w:styleId="PageNumber">
    <w:name w:val="page number"/>
    <w:aliases w:val="7_G"/>
    <w:rsid w:val="005A6FC4"/>
    <w:rPr>
      <w:rFonts w:ascii="Times New Roman" w:hAnsi="Times New Roman"/>
      <w:b/>
      <w:spacing w:val="0"/>
      <w:kern w:val="0"/>
      <w:sz w:val="18"/>
    </w:rPr>
  </w:style>
  <w:style w:type="paragraph" w:styleId="Header">
    <w:name w:val="header"/>
    <w:aliases w:val="6_G,6_G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7"/>
      </w:numPr>
      <w:spacing w:after="120"/>
      <w:ind w:right="1134"/>
    </w:pPr>
  </w:style>
  <w:style w:type="paragraph" w:customStyle="1" w:styleId="Bullet2GC">
    <w:name w:val="_Bullet 2_GC"/>
    <w:basedOn w:val="Normal"/>
    <w:rsid w:val="00AC5D1B"/>
    <w:pPr>
      <w:numPr>
        <w:numId w:val="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CommentText">
    <w:name w:val="annotation text"/>
    <w:basedOn w:val="Normal"/>
    <w:semiHidden/>
    <w:rsid w:val="00050478"/>
    <w:pPr>
      <w:tabs>
        <w:tab w:val="clear" w:pos="431"/>
      </w:tabs>
      <w:suppressAutoHyphens/>
      <w:overflowPunct/>
      <w:adjustRightInd/>
      <w:snapToGrid/>
      <w:spacing w:line="240" w:lineRule="atLeast"/>
      <w:jc w:val="left"/>
    </w:pPr>
    <w:rPr>
      <w:snapToGrid/>
      <w:sz w:val="20"/>
      <w:lang w:val="en-GB" w:eastAsia="en-US"/>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
    <w:name w:val="__S_S_G"/>
    <w:basedOn w:val="Normal"/>
    <w:next w:val="Normal"/>
    <w:rsid w:val="00050478"/>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table" w:styleId="TableGrid">
    <w:name w:val="Table Grid"/>
    <w:basedOn w:val="TableNormal"/>
    <w:semiHidden/>
    <w:rsid w:val="0005047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al"/>
    <w:next w:val="Normal"/>
    <w:rsid w:val="0005047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numbering" w:customStyle="1" w:styleId="1">
    <w:name w:val="无列表1"/>
    <w:next w:val="NoList"/>
    <w:semiHidden/>
    <w:rsid w:val="00050478"/>
  </w:style>
  <w:style w:type="paragraph" w:customStyle="1" w:styleId="HMG">
    <w:name w:val="_ H __M_G"/>
    <w:basedOn w:val="Normal"/>
    <w:next w:val="Normal"/>
    <w:rsid w:val="00050478"/>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ParaNoG">
    <w:name w:val="_ParaNo._G"/>
    <w:basedOn w:val="SingleTxtG"/>
    <w:rsid w:val="00050478"/>
    <w:pPr>
      <w:numPr>
        <w:numId w:val="3"/>
      </w:numPr>
    </w:pPr>
  </w:style>
  <w:style w:type="paragraph" w:customStyle="1" w:styleId="SingleTxtG">
    <w:name w:val="_ Single Txt_G"/>
    <w:basedOn w:val="Normal"/>
    <w:link w:val="SingleTxtGCar"/>
    <w:rsid w:val="00050478"/>
    <w:pPr>
      <w:numPr>
        <w:numId w:val="11"/>
      </w:numPr>
      <w:tabs>
        <w:tab w:val="clear" w:pos="431"/>
        <w:tab w:val="clear" w:pos="2180"/>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050478"/>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050478"/>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050478"/>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050478"/>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05047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050478"/>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XLargeG">
    <w:name w:val="__XLarge_G"/>
    <w:basedOn w:val="Normal"/>
    <w:next w:val="Normal"/>
    <w:rsid w:val="0005047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050478"/>
    <w:pPr>
      <w:numPr>
        <w:numId w:val="1"/>
      </w:numPr>
      <w:tabs>
        <w:tab w:val="clear" w:pos="425"/>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050478"/>
    <w:rPr>
      <w:sz w:val="6"/>
    </w:rPr>
  </w:style>
  <w:style w:type="character" w:styleId="LineNumber">
    <w:name w:val="line number"/>
    <w:semiHidden/>
    <w:rsid w:val="00050478"/>
    <w:rPr>
      <w:sz w:val="14"/>
    </w:rPr>
  </w:style>
  <w:style w:type="paragraph" w:customStyle="1" w:styleId="Bullet2G">
    <w:name w:val="_Bullet 2_G"/>
    <w:basedOn w:val="Normal"/>
    <w:rsid w:val="00050478"/>
    <w:pPr>
      <w:numPr>
        <w:numId w:val="2"/>
      </w:numPr>
      <w:tabs>
        <w:tab w:val="clear" w:pos="425"/>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05047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05047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050478"/>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link w:val="H56GChar"/>
    <w:rsid w:val="00050478"/>
    <w:pPr>
      <w:keepNext/>
      <w:keepLines/>
      <w:numPr>
        <w:numId w:val="10"/>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050478"/>
    <w:pPr>
      <w:numPr>
        <w:numId w:val="12"/>
      </w:numPr>
    </w:pPr>
  </w:style>
  <w:style w:type="numbering" w:styleId="1ai">
    <w:name w:val="Outline List 1"/>
    <w:basedOn w:val="NoList"/>
    <w:semiHidden/>
    <w:rsid w:val="00050478"/>
    <w:pPr>
      <w:numPr>
        <w:numId w:val="13"/>
      </w:numPr>
    </w:pPr>
  </w:style>
  <w:style w:type="numbering" w:styleId="ArticleSection">
    <w:name w:val="Outline List 3"/>
    <w:basedOn w:val="NoList"/>
    <w:semiHidden/>
    <w:rsid w:val="00050478"/>
    <w:pPr>
      <w:numPr>
        <w:numId w:val="14"/>
      </w:numPr>
    </w:pPr>
  </w:style>
  <w:style w:type="paragraph" w:styleId="BodyText2">
    <w:name w:val="Body Text 2"/>
    <w:basedOn w:val="Normal"/>
    <w:semiHidden/>
    <w:rsid w:val="00050478"/>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050478"/>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050478"/>
    <w:pPr>
      <w:spacing w:after="120"/>
      <w:ind w:firstLine="210"/>
    </w:pPr>
  </w:style>
  <w:style w:type="paragraph" w:styleId="BodyTextFirstIndent2">
    <w:name w:val="Body Text First Indent 2"/>
    <w:basedOn w:val="BodyTextIndent"/>
    <w:semiHidden/>
    <w:rsid w:val="00050478"/>
    <w:pPr>
      <w:ind w:firstLine="210"/>
    </w:pPr>
  </w:style>
  <w:style w:type="paragraph" w:styleId="BodyTextIndent2">
    <w:name w:val="Body Text Indent 2"/>
    <w:basedOn w:val="Normal"/>
    <w:semiHidden/>
    <w:rsid w:val="00050478"/>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050478"/>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050478"/>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050478"/>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050478"/>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050478"/>
    <w:rPr>
      <w:i/>
      <w:iCs/>
    </w:rPr>
  </w:style>
  <w:style w:type="paragraph" w:styleId="EnvelopeReturn">
    <w:name w:val="envelope return"/>
    <w:basedOn w:val="Normal"/>
    <w:semiHidden/>
    <w:rsid w:val="00050478"/>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050478"/>
  </w:style>
  <w:style w:type="paragraph" w:styleId="HTMLAddress">
    <w:name w:val="HTML Address"/>
    <w:basedOn w:val="Normal"/>
    <w:semiHidden/>
    <w:rsid w:val="00050478"/>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050478"/>
    <w:rPr>
      <w:i/>
      <w:iCs/>
    </w:rPr>
  </w:style>
  <w:style w:type="character" w:styleId="HTMLCode">
    <w:name w:val="HTML Code"/>
    <w:semiHidden/>
    <w:rsid w:val="00050478"/>
    <w:rPr>
      <w:rFonts w:ascii="Courier New" w:hAnsi="Courier New" w:cs="Courier New"/>
      <w:sz w:val="20"/>
      <w:szCs w:val="20"/>
    </w:rPr>
  </w:style>
  <w:style w:type="character" w:styleId="HTMLDefinition">
    <w:name w:val="HTML Definition"/>
    <w:semiHidden/>
    <w:rsid w:val="00050478"/>
    <w:rPr>
      <w:i/>
      <w:iCs/>
    </w:rPr>
  </w:style>
  <w:style w:type="character" w:styleId="HTMLKeyboard">
    <w:name w:val="HTML Keyboard"/>
    <w:semiHidden/>
    <w:rsid w:val="00050478"/>
    <w:rPr>
      <w:rFonts w:ascii="Courier New" w:hAnsi="Courier New" w:cs="Courier New"/>
      <w:sz w:val="20"/>
      <w:szCs w:val="20"/>
    </w:rPr>
  </w:style>
  <w:style w:type="paragraph" w:styleId="HTMLPreformatted">
    <w:name w:val="HTML Preformatted"/>
    <w:basedOn w:val="Normal"/>
    <w:semiHidden/>
    <w:rsid w:val="00050478"/>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050478"/>
    <w:rPr>
      <w:rFonts w:ascii="Courier New" w:hAnsi="Courier New" w:cs="Courier New"/>
    </w:rPr>
  </w:style>
  <w:style w:type="character" w:styleId="HTMLTypewriter">
    <w:name w:val="HTML Typewriter"/>
    <w:semiHidden/>
    <w:rsid w:val="00050478"/>
    <w:rPr>
      <w:rFonts w:ascii="Courier New" w:hAnsi="Courier New" w:cs="Courier New"/>
      <w:sz w:val="20"/>
      <w:szCs w:val="20"/>
    </w:rPr>
  </w:style>
  <w:style w:type="character" w:styleId="HTMLVariable">
    <w:name w:val="HTML Variable"/>
    <w:semiHidden/>
    <w:rsid w:val="00050478"/>
    <w:rPr>
      <w:i/>
      <w:iCs/>
    </w:rPr>
  </w:style>
  <w:style w:type="paragraph" w:styleId="List">
    <w:name w:val="List"/>
    <w:basedOn w:val="Normal"/>
    <w:semiHidden/>
    <w:rsid w:val="00050478"/>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050478"/>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050478"/>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050478"/>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050478"/>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050478"/>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050478"/>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050478"/>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050478"/>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050478"/>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050478"/>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050478"/>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050478"/>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050478"/>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050478"/>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050478"/>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050478"/>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050478"/>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050478"/>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050478"/>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050478"/>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050478"/>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050478"/>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050478"/>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050478"/>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050478"/>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050478"/>
    <w:rPr>
      <w:b/>
      <w:bCs/>
    </w:rPr>
  </w:style>
  <w:style w:type="paragraph" w:styleId="Subtitle">
    <w:name w:val="Subtitle"/>
    <w:basedOn w:val="Normal"/>
    <w:qFormat/>
    <w:rsid w:val="00050478"/>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05047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0478"/>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047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5047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047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047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047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50478"/>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047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047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5047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047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047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047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047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5047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5047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5047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047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047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047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047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047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047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047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5047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047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047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047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047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047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047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047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5047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5047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047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047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0478"/>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0478"/>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5047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5047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047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047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050478"/>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10">
    <w:name w:val="текст 1"/>
    <w:basedOn w:val="Normal"/>
    <w:rsid w:val="00050478"/>
    <w:pPr>
      <w:tabs>
        <w:tab w:val="clear" w:pos="431"/>
        <w:tab w:val="left" w:pos="567"/>
        <w:tab w:val="left" w:pos="1134"/>
        <w:tab w:val="left" w:pos="1701"/>
        <w:tab w:val="left" w:pos="2268"/>
        <w:tab w:val="left" w:pos="6237"/>
      </w:tabs>
      <w:overflowPunct/>
      <w:adjustRightInd/>
      <w:snapToGrid/>
      <w:spacing w:line="288" w:lineRule="auto"/>
      <w:jc w:val="left"/>
    </w:pPr>
    <w:rPr>
      <w:snapToGrid/>
      <w:sz w:val="24"/>
      <w:lang w:val="ru-RU" w:eastAsia="en-US"/>
    </w:rPr>
  </w:style>
  <w:style w:type="paragraph" w:customStyle="1" w:styleId="2">
    <w:name w:val="текст 2"/>
    <w:basedOn w:val="Normal"/>
    <w:rsid w:val="00050478"/>
    <w:pPr>
      <w:tabs>
        <w:tab w:val="clear" w:pos="431"/>
        <w:tab w:val="left" w:pos="567"/>
        <w:tab w:val="left" w:pos="1134"/>
        <w:tab w:val="left" w:pos="1701"/>
        <w:tab w:val="left" w:pos="2268"/>
        <w:tab w:val="left" w:pos="6237"/>
      </w:tabs>
      <w:overflowPunct/>
      <w:adjustRightInd/>
      <w:snapToGrid/>
      <w:spacing w:line="288" w:lineRule="auto"/>
      <w:jc w:val="left"/>
    </w:pPr>
    <w:rPr>
      <w:snapToGrid/>
      <w:sz w:val="24"/>
      <w:lang w:val="ru-RU" w:eastAsia="en-US"/>
    </w:rPr>
  </w:style>
  <w:style w:type="paragraph" w:customStyle="1" w:styleId="a6">
    <w:name w:val="название"/>
    <w:basedOn w:val="Normal"/>
    <w:rsid w:val="00050478"/>
    <w:pPr>
      <w:widowControl w:val="0"/>
      <w:tabs>
        <w:tab w:val="clear" w:pos="431"/>
      </w:tabs>
      <w:overflowPunct/>
      <w:adjustRightInd/>
      <w:snapToGrid/>
      <w:spacing w:line="240" w:lineRule="auto"/>
      <w:jc w:val="left"/>
    </w:pPr>
    <w:rPr>
      <w:rFonts w:ascii="Courier" w:hAnsi="Courier"/>
      <w:sz w:val="24"/>
      <w:lang w:val="ru-RU" w:eastAsia="ru-RU"/>
    </w:rPr>
  </w:style>
  <w:style w:type="paragraph" w:customStyle="1" w:styleId="100">
    <w:name w:val="Заголовок 10"/>
    <w:basedOn w:val="Title"/>
    <w:rsid w:val="00050478"/>
    <w:pPr>
      <w:tabs>
        <w:tab w:val="clear" w:pos="431"/>
        <w:tab w:val="left" w:pos="567"/>
        <w:tab w:val="left" w:pos="1134"/>
        <w:tab w:val="left" w:pos="1701"/>
        <w:tab w:val="left" w:pos="2268"/>
        <w:tab w:val="left" w:pos="6237"/>
      </w:tabs>
      <w:overflowPunct/>
      <w:adjustRightInd/>
      <w:snapToGrid/>
      <w:spacing w:before="0" w:after="0" w:line="288" w:lineRule="auto"/>
      <w:outlineLvl w:val="9"/>
    </w:pPr>
    <w:rPr>
      <w:rFonts w:ascii="Times New Roman" w:hAnsi="Times New Roman" w:cs="Times New Roman"/>
      <w:bCs w:val="0"/>
      <w:snapToGrid/>
      <w:sz w:val="24"/>
      <w:szCs w:val="20"/>
      <w:lang w:val="ru-RU" w:eastAsia="en-US"/>
    </w:rPr>
  </w:style>
  <w:style w:type="paragraph" w:customStyle="1" w:styleId="11">
    <w:name w:val="Заголовок 11"/>
    <w:basedOn w:val="Subtitle"/>
    <w:rsid w:val="00050478"/>
    <w:pPr>
      <w:tabs>
        <w:tab w:val="left" w:pos="567"/>
        <w:tab w:val="left" w:pos="1134"/>
        <w:tab w:val="left" w:pos="1701"/>
        <w:tab w:val="left" w:pos="2268"/>
        <w:tab w:val="left" w:pos="6237"/>
      </w:tabs>
      <w:suppressAutoHyphens w:val="0"/>
      <w:spacing w:after="0" w:line="288" w:lineRule="auto"/>
      <w:outlineLvl w:val="9"/>
    </w:pPr>
    <w:rPr>
      <w:rFonts w:ascii="Times New Roman" w:hAnsi="Times New Roman" w:cs="Times New Roman"/>
      <w:szCs w:val="20"/>
      <w:u w:val="single"/>
      <w:lang w:val="ru-RU"/>
    </w:rPr>
  </w:style>
  <w:style w:type="paragraph" w:customStyle="1" w:styleId="12">
    <w:name w:val="Заголовок 12"/>
    <w:basedOn w:val="Normal"/>
    <w:rsid w:val="00050478"/>
    <w:pPr>
      <w:tabs>
        <w:tab w:val="clear" w:pos="431"/>
        <w:tab w:val="left" w:pos="567"/>
        <w:tab w:val="left" w:pos="1134"/>
        <w:tab w:val="left" w:pos="1701"/>
        <w:tab w:val="left" w:pos="2268"/>
        <w:tab w:val="left" w:pos="6237"/>
      </w:tabs>
      <w:overflowPunct/>
      <w:adjustRightInd/>
      <w:snapToGrid/>
      <w:spacing w:line="288" w:lineRule="auto"/>
      <w:jc w:val="center"/>
    </w:pPr>
    <w:rPr>
      <w:i/>
      <w:snapToGrid/>
      <w:sz w:val="24"/>
      <w:lang w:val="ru-RU" w:eastAsia="en-US"/>
    </w:rPr>
  </w:style>
  <w:style w:type="paragraph" w:customStyle="1" w:styleId="13">
    <w:name w:val="Заголовок 13"/>
    <w:basedOn w:val="Normal"/>
    <w:rsid w:val="00050478"/>
    <w:pPr>
      <w:tabs>
        <w:tab w:val="clear" w:pos="431"/>
        <w:tab w:val="left" w:pos="567"/>
        <w:tab w:val="left" w:pos="1134"/>
        <w:tab w:val="left" w:pos="1701"/>
        <w:tab w:val="left" w:pos="2268"/>
        <w:tab w:val="left" w:pos="6237"/>
      </w:tabs>
      <w:overflowPunct/>
      <w:adjustRightInd/>
      <w:snapToGrid/>
      <w:spacing w:line="288" w:lineRule="auto"/>
      <w:jc w:val="center"/>
    </w:pPr>
    <w:rPr>
      <w:b/>
      <w:i/>
      <w:snapToGrid/>
      <w:sz w:val="24"/>
      <w:lang w:val="ru-RU" w:eastAsia="en-US"/>
    </w:rPr>
  </w:style>
  <w:style w:type="paragraph" w:customStyle="1" w:styleId="14">
    <w:name w:val="Заголовок 14"/>
    <w:basedOn w:val="Normal"/>
    <w:rsid w:val="00050478"/>
    <w:pPr>
      <w:tabs>
        <w:tab w:val="clear" w:pos="431"/>
        <w:tab w:val="left" w:pos="567"/>
        <w:tab w:val="left" w:pos="1134"/>
        <w:tab w:val="left" w:pos="1701"/>
        <w:tab w:val="left" w:pos="2268"/>
        <w:tab w:val="left" w:pos="6237"/>
      </w:tabs>
      <w:overflowPunct/>
      <w:adjustRightInd/>
      <w:snapToGrid/>
      <w:spacing w:line="288" w:lineRule="auto"/>
      <w:jc w:val="center"/>
    </w:pPr>
    <w:rPr>
      <w:b/>
      <w:snapToGrid/>
      <w:sz w:val="24"/>
      <w:u w:val="single"/>
      <w:lang w:val="ru-RU" w:eastAsia="en-US"/>
    </w:rPr>
  </w:style>
  <w:style w:type="paragraph" w:customStyle="1" w:styleId="15">
    <w:name w:val="Заголовок 15"/>
    <w:basedOn w:val="Normal"/>
    <w:rsid w:val="00050478"/>
    <w:pPr>
      <w:tabs>
        <w:tab w:val="clear" w:pos="431"/>
        <w:tab w:val="left" w:pos="567"/>
        <w:tab w:val="left" w:pos="1134"/>
        <w:tab w:val="left" w:pos="1701"/>
        <w:tab w:val="left" w:pos="2268"/>
        <w:tab w:val="left" w:pos="6237"/>
      </w:tabs>
      <w:overflowPunct/>
      <w:adjustRightInd/>
      <w:snapToGrid/>
      <w:spacing w:line="288" w:lineRule="auto"/>
      <w:jc w:val="center"/>
    </w:pPr>
    <w:rPr>
      <w:i/>
      <w:snapToGrid/>
      <w:sz w:val="24"/>
      <w:u w:val="single"/>
      <w:lang w:val="ru-RU" w:eastAsia="en-US"/>
    </w:rPr>
  </w:style>
  <w:style w:type="paragraph" w:customStyle="1" w:styleId="16">
    <w:name w:val="Заголовок 16"/>
    <w:basedOn w:val="Normal"/>
    <w:rsid w:val="00050478"/>
    <w:pPr>
      <w:tabs>
        <w:tab w:val="clear" w:pos="431"/>
        <w:tab w:val="left" w:pos="567"/>
        <w:tab w:val="left" w:pos="1134"/>
        <w:tab w:val="left" w:pos="1701"/>
        <w:tab w:val="left" w:pos="2268"/>
        <w:tab w:val="left" w:pos="6237"/>
      </w:tabs>
      <w:overflowPunct/>
      <w:adjustRightInd/>
      <w:snapToGrid/>
      <w:spacing w:line="288" w:lineRule="auto"/>
      <w:jc w:val="center"/>
    </w:pPr>
    <w:rPr>
      <w:snapToGrid/>
      <w:sz w:val="24"/>
      <w:lang w:val="ru-RU" w:eastAsia="en-US"/>
    </w:rPr>
  </w:style>
  <w:style w:type="character" w:customStyle="1" w:styleId="postcolor1">
    <w:name w:val="postcolor1"/>
    <w:rsid w:val="00050478"/>
    <w:rPr>
      <w:rFonts w:ascii="Verdana" w:hAnsi="Verdana" w:hint="default"/>
      <w:sz w:val="18"/>
      <w:szCs w:val="18"/>
    </w:rPr>
  </w:style>
  <w:style w:type="paragraph" w:customStyle="1" w:styleId="BodyText21">
    <w:name w:val="Body Text 21"/>
    <w:basedOn w:val="Normal"/>
    <w:rsid w:val="00050478"/>
    <w:pPr>
      <w:tabs>
        <w:tab w:val="clear" w:pos="431"/>
      </w:tabs>
      <w:overflowPunct/>
      <w:adjustRightInd/>
      <w:snapToGrid/>
      <w:spacing w:line="240" w:lineRule="auto"/>
      <w:ind w:firstLine="851"/>
    </w:pPr>
    <w:rPr>
      <w:rFonts w:ascii="Arial" w:hAnsi="Arial"/>
      <w:snapToGrid/>
      <w:sz w:val="24"/>
      <w:lang w:val="ru-RU" w:eastAsia="ru-RU"/>
    </w:rPr>
  </w:style>
  <w:style w:type="paragraph" w:customStyle="1" w:styleId="a7">
    <w:name w:val="Îáû÷íûé"/>
    <w:rsid w:val="00050478"/>
    <w:pPr>
      <w:spacing w:line="360" w:lineRule="auto"/>
      <w:ind w:firstLine="720"/>
      <w:jc w:val="both"/>
    </w:pPr>
    <w:rPr>
      <w:sz w:val="28"/>
      <w:lang w:val="ru-RU" w:eastAsia="ru-RU"/>
    </w:rPr>
  </w:style>
  <w:style w:type="paragraph" w:customStyle="1" w:styleId="20">
    <w:name w:val="Îñíîâíîé òåêñò 2"/>
    <w:basedOn w:val="a7"/>
    <w:rsid w:val="00050478"/>
    <w:rPr>
      <w:b/>
    </w:rPr>
  </w:style>
  <w:style w:type="paragraph" w:customStyle="1" w:styleId="21">
    <w:name w:val="Îñíîâíîé òåêñò ñ îòñòóïîì 2"/>
    <w:basedOn w:val="a7"/>
    <w:rsid w:val="00050478"/>
    <w:pPr>
      <w:jc w:val="center"/>
    </w:pPr>
  </w:style>
  <w:style w:type="character" w:customStyle="1" w:styleId="a8">
    <w:name w:val="çíàê ñíîñêè"/>
    <w:rsid w:val="00050478"/>
    <w:rPr>
      <w:vertAlign w:val="superscript"/>
    </w:rPr>
  </w:style>
  <w:style w:type="paragraph" w:customStyle="1" w:styleId="ConsPlusNormal">
    <w:name w:val="ConsPlusNormal"/>
    <w:rsid w:val="00050478"/>
    <w:pPr>
      <w:widowControl w:val="0"/>
      <w:autoSpaceDE w:val="0"/>
      <w:autoSpaceDN w:val="0"/>
      <w:adjustRightInd w:val="0"/>
      <w:ind w:firstLine="720"/>
    </w:pPr>
    <w:rPr>
      <w:rFonts w:ascii="Arial" w:hAnsi="Arial" w:cs="Arial"/>
      <w:lang w:val="ru-RU" w:eastAsia="ru-RU"/>
    </w:rPr>
  </w:style>
  <w:style w:type="paragraph" w:customStyle="1" w:styleId="BodyTextIndent31">
    <w:name w:val="Body Text Indent 31"/>
    <w:basedOn w:val="Normal"/>
    <w:rsid w:val="00050478"/>
    <w:pPr>
      <w:tabs>
        <w:tab w:val="clear" w:pos="431"/>
      </w:tabs>
      <w:autoSpaceDE w:val="0"/>
      <w:autoSpaceDN w:val="0"/>
      <w:snapToGrid/>
      <w:spacing w:line="360" w:lineRule="auto"/>
      <w:ind w:firstLine="540"/>
    </w:pPr>
    <w:rPr>
      <w:snapToGrid/>
      <w:sz w:val="24"/>
      <w:lang w:val="ru-RU" w:eastAsia="ru-RU"/>
    </w:rPr>
  </w:style>
  <w:style w:type="paragraph" w:customStyle="1" w:styleId="ConsNormal">
    <w:name w:val="ConsNormal"/>
    <w:rsid w:val="00050478"/>
    <w:pPr>
      <w:ind w:firstLine="720"/>
    </w:pPr>
    <w:rPr>
      <w:rFonts w:ascii="Consultant" w:hAnsi="Consultant"/>
      <w:sz w:val="16"/>
      <w:lang w:val="ru-RU" w:eastAsia="ru-RU"/>
    </w:rPr>
  </w:style>
  <w:style w:type="paragraph" w:styleId="BalloonText">
    <w:name w:val="Balloon Text"/>
    <w:basedOn w:val="Normal"/>
    <w:semiHidden/>
    <w:rsid w:val="00050478"/>
    <w:pPr>
      <w:tabs>
        <w:tab w:val="clear" w:pos="431"/>
      </w:tabs>
      <w:overflowPunct/>
      <w:adjustRightInd/>
      <w:snapToGrid/>
      <w:spacing w:line="240" w:lineRule="auto"/>
      <w:jc w:val="left"/>
    </w:pPr>
    <w:rPr>
      <w:rFonts w:ascii="Tahoma" w:hAnsi="Tahoma" w:cs="Tahoma"/>
      <w:snapToGrid/>
      <w:sz w:val="16"/>
      <w:szCs w:val="16"/>
    </w:rPr>
  </w:style>
  <w:style w:type="paragraph" w:styleId="CommentSubject">
    <w:name w:val="annotation subject"/>
    <w:basedOn w:val="CommentText"/>
    <w:next w:val="CommentText"/>
    <w:semiHidden/>
    <w:rsid w:val="00050478"/>
    <w:pPr>
      <w:suppressAutoHyphens w:val="0"/>
      <w:spacing w:line="240" w:lineRule="auto"/>
    </w:pPr>
    <w:rPr>
      <w:b/>
      <w:bCs/>
      <w:lang w:val="en-US" w:eastAsia="zh-CN"/>
    </w:rPr>
  </w:style>
  <w:style w:type="character" w:customStyle="1" w:styleId="shorttext">
    <w:name w:val="short_text"/>
    <w:basedOn w:val="DefaultParagraphFont"/>
    <w:rsid w:val="00050478"/>
  </w:style>
  <w:style w:type="table" w:customStyle="1" w:styleId="TabNum">
    <w:name w:val="_TabNum"/>
    <w:basedOn w:val="TableNormal"/>
    <w:rsid w:val="00050478"/>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50478"/>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050478"/>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Indent1">
    <w:name w:val="Indent1"/>
    <w:basedOn w:val="Normal"/>
    <w:semiHidden/>
    <w:rsid w:val="00050478"/>
    <w:pPr>
      <w:widowControl w:val="0"/>
      <w:tabs>
        <w:tab w:val="clear" w:pos="431"/>
      </w:tabs>
      <w:overflowPunct/>
      <w:adjustRightInd/>
      <w:snapToGrid/>
      <w:spacing w:line="360" w:lineRule="auto"/>
      <w:ind w:right="471" w:hanging="471"/>
    </w:pPr>
    <w:rPr>
      <w:rFonts w:cs="David"/>
      <w:snapToGrid/>
      <w:sz w:val="24"/>
      <w:szCs w:val="24"/>
      <w:lang w:eastAsia="en-US" w:bidi="he-IL"/>
    </w:rPr>
  </w:style>
  <w:style w:type="paragraph" w:styleId="TOC3">
    <w:name w:val="toc 3"/>
    <w:basedOn w:val="Normal"/>
    <w:next w:val="Normal"/>
    <w:autoRedefine/>
    <w:semiHidden/>
    <w:rsid w:val="00050478"/>
    <w:pPr>
      <w:tabs>
        <w:tab w:val="clear" w:pos="431"/>
      </w:tabs>
      <w:overflowPunct/>
      <w:adjustRightInd/>
      <w:snapToGrid/>
      <w:spacing w:line="240" w:lineRule="auto"/>
      <w:ind w:left="480"/>
      <w:jc w:val="left"/>
    </w:pPr>
    <w:rPr>
      <w:snapToGrid/>
      <w:sz w:val="24"/>
      <w:lang w:val="en-GB" w:eastAsia="en-US"/>
    </w:rPr>
  </w:style>
  <w:style w:type="character" w:customStyle="1" w:styleId="H56GChar">
    <w:name w:val="_ H_5/6_G Char"/>
    <w:link w:val="H56G"/>
    <w:rsid w:val="00050478"/>
    <w:rPr>
      <w:rFonts w:eastAsia="SimSun"/>
      <w:lang w:val="en-GB" w:eastAsia="en-US" w:bidi="ar-SA"/>
    </w:rPr>
  </w:style>
  <w:style w:type="character" w:customStyle="1" w:styleId="def3">
    <w:name w:val="def3"/>
    <w:rsid w:val="00050478"/>
    <w:rPr>
      <w:b w:val="0"/>
      <w:bCs w:val="0"/>
    </w:rPr>
  </w:style>
  <w:style w:type="character" w:customStyle="1" w:styleId="ft">
    <w:name w:val="ft"/>
    <w:basedOn w:val="DefaultParagraphFont"/>
    <w:rsid w:val="00050478"/>
  </w:style>
  <w:style w:type="character" w:customStyle="1" w:styleId="Heading8Char">
    <w:name w:val="Heading 8 Char"/>
    <w:link w:val="Heading8"/>
    <w:semiHidden/>
    <w:rsid w:val="00050478"/>
    <w:rPr>
      <w:rFonts w:ascii="Arial" w:eastAsia="SimHei" w:hAnsi="Arial"/>
      <w:snapToGrid w:val="0"/>
      <w:sz w:val="21"/>
      <w:szCs w:val="24"/>
      <w:lang w:val="en-US" w:eastAsia="zh-CN" w:bidi="ar-SA"/>
    </w:rPr>
  </w:style>
  <w:style w:type="character" w:customStyle="1" w:styleId="SingleTxtGCar">
    <w:name w:val="_ Single Txt_G Car"/>
    <w:link w:val="SingleTxtG"/>
    <w:rsid w:val="00050478"/>
    <w:rPr>
      <w:rFonts w:eastAsia="SimSun"/>
      <w:lang w:val="en-GB" w:eastAsia="en-US" w:bidi="ar-SA"/>
    </w:rPr>
  </w:style>
  <w:style w:type="paragraph" w:customStyle="1" w:styleId="HCh">
    <w:name w:val="_ H _Ch"/>
    <w:basedOn w:val="Normal"/>
    <w:next w:val="Normal"/>
    <w:rsid w:val="00050478"/>
    <w:pPr>
      <w:keepNext/>
      <w:keepLines/>
      <w:tabs>
        <w:tab w:val="clear" w:pos="431"/>
        <w:tab w:val="left" w:pos="57"/>
      </w:tabs>
      <w:suppressAutoHyphens/>
      <w:overflowPunct/>
      <w:adjustRightInd/>
      <w:snapToGrid/>
      <w:spacing w:before="120" w:after="240" w:line="460" w:lineRule="exact"/>
      <w:jc w:val="left"/>
      <w:outlineLvl w:val="0"/>
    </w:pPr>
    <w:rPr>
      <w:rFonts w:ascii="SimHei" w:eastAsia="SimHei"/>
      <w:snapToGrid/>
      <w:kern w:val="14"/>
      <w:sz w:val="28"/>
    </w:rPr>
  </w:style>
  <w:style w:type="paragraph" w:customStyle="1" w:styleId="H1">
    <w:name w:val="_ H_1"/>
    <w:basedOn w:val="Normal"/>
    <w:next w:val="Normal"/>
    <w:rsid w:val="00050478"/>
    <w:pPr>
      <w:keepNext/>
      <w:keepLines/>
      <w:tabs>
        <w:tab w:val="clear" w:pos="431"/>
      </w:tabs>
      <w:suppressAutoHyphens/>
      <w:overflowPunct/>
      <w:adjustRightInd/>
      <w:snapToGrid/>
      <w:spacing w:beforeLines="50" w:before="50" w:after="240" w:line="360" w:lineRule="exact"/>
      <w:jc w:val="left"/>
      <w:outlineLvl w:val="0"/>
    </w:pPr>
    <w:rPr>
      <w:rFonts w:ascii="SimHei" w:eastAsia="SimHei"/>
      <w:snapToGrid/>
      <w:kern w:val="14"/>
      <w:sz w:val="24"/>
    </w:rPr>
  </w:style>
  <w:style w:type="numbering" w:customStyle="1" w:styleId="22">
    <w:name w:val="无列表2"/>
    <w:next w:val="NoList"/>
    <w:semiHidden/>
    <w:rsid w:val="00050478"/>
  </w:style>
  <w:style w:type="numbering" w:customStyle="1" w:styleId="1111111">
    <w:name w:val="1 / 1.1 / 1.1.11"/>
    <w:basedOn w:val="NoList"/>
    <w:next w:val="111111"/>
    <w:semiHidden/>
    <w:rsid w:val="00050478"/>
    <w:pPr>
      <w:numPr>
        <w:numId w:val="4"/>
      </w:numPr>
    </w:pPr>
  </w:style>
  <w:style w:type="numbering" w:customStyle="1" w:styleId="11111110">
    <w:name w:val="1 / 1.1 / 1.1.1(缩进)1"/>
    <w:basedOn w:val="NoList"/>
    <w:next w:val="1ai"/>
    <w:semiHidden/>
    <w:rsid w:val="00050478"/>
    <w:pPr>
      <w:numPr>
        <w:numId w:val="5"/>
      </w:numPr>
    </w:pPr>
  </w:style>
  <w:style w:type="numbering" w:customStyle="1" w:styleId="17">
    <w:name w:val="文章/节1"/>
    <w:basedOn w:val="NoList"/>
    <w:next w:val="ArticleSection"/>
    <w:semiHidden/>
    <w:rsid w:val="00050478"/>
    <w:pPr>
      <w:numPr>
        <w:numId w:val="6"/>
      </w:numPr>
    </w:pPr>
  </w:style>
  <w:style w:type="table" w:customStyle="1" w:styleId="TabNum2">
    <w:name w:val="_TabNum2"/>
    <w:basedOn w:val="TableNormal"/>
    <w:rsid w:val="00050478"/>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1">
    <w:name w:val="_TabNum11"/>
    <w:basedOn w:val="TableNormal"/>
    <w:rsid w:val="00050478"/>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numbering" w:customStyle="1" w:styleId="3">
    <w:name w:val="无列表3"/>
    <w:next w:val="NoList"/>
    <w:semiHidden/>
    <w:rsid w:val="00050478"/>
  </w:style>
  <w:style w:type="numbering" w:customStyle="1" w:styleId="1111112">
    <w:name w:val="1 / 1.1 / 1.1.12"/>
    <w:basedOn w:val="NoList"/>
    <w:next w:val="111111"/>
    <w:semiHidden/>
    <w:rsid w:val="00050478"/>
    <w:pPr>
      <w:numPr>
        <w:numId w:val="4"/>
      </w:numPr>
    </w:pPr>
  </w:style>
  <w:style w:type="numbering" w:customStyle="1" w:styleId="11111120">
    <w:name w:val="1 / 1.1 / 1.1.1(缩进)2"/>
    <w:basedOn w:val="NoList"/>
    <w:next w:val="1ai"/>
    <w:semiHidden/>
    <w:rsid w:val="00050478"/>
    <w:pPr>
      <w:numPr>
        <w:numId w:val="5"/>
      </w:numPr>
    </w:pPr>
  </w:style>
  <w:style w:type="numbering" w:customStyle="1" w:styleId="23">
    <w:name w:val="文章/节2"/>
    <w:basedOn w:val="NoList"/>
    <w:next w:val="ArticleSection"/>
    <w:semiHidden/>
    <w:rsid w:val="00050478"/>
    <w:pPr>
      <w:numPr>
        <w:numId w:val="6"/>
      </w:numPr>
    </w:pPr>
  </w:style>
  <w:style w:type="table" w:customStyle="1" w:styleId="TabNum3">
    <w:name w:val="_TabNum3"/>
    <w:basedOn w:val="TableNormal"/>
    <w:rsid w:val="00050478"/>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2">
    <w:name w:val="_TabNum12"/>
    <w:basedOn w:val="TableNormal"/>
    <w:rsid w:val="00050478"/>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numbering" w:customStyle="1" w:styleId="40">
    <w:name w:val="无列表4"/>
    <w:next w:val="NoList"/>
    <w:semiHidden/>
    <w:rsid w:val="008370F6"/>
  </w:style>
  <w:style w:type="numbering" w:customStyle="1" w:styleId="1111113">
    <w:name w:val="1 / 1.1 / 1.1.13"/>
    <w:basedOn w:val="NoList"/>
    <w:next w:val="111111"/>
    <w:semiHidden/>
    <w:rsid w:val="008370F6"/>
    <w:pPr>
      <w:numPr>
        <w:numId w:val="4"/>
      </w:numPr>
    </w:pPr>
  </w:style>
  <w:style w:type="numbering" w:customStyle="1" w:styleId="11111130">
    <w:name w:val="1 / 1.1 / 1.1.1(缩进)3"/>
    <w:basedOn w:val="NoList"/>
    <w:next w:val="1ai"/>
    <w:semiHidden/>
    <w:rsid w:val="008370F6"/>
    <w:pPr>
      <w:numPr>
        <w:numId w:val="5"/>
      </w:numPr>
    </w:pPr>
  </w:style>
  <w:style w:type="numbering" w:customStyle="1" w:styleId="30">
    <w:name w:val="文章/节3"/>
    <w:basedOn w:val="NoList"/>
    <w:next w:val="ArticleSection"/>
    <w:semiHidden/>
    <w:rsid w:val="008370F6"/>
    <w:pPr>
      <w:numPr>
        <w:numId w:val="6"/>
      </w:numPr>
    </w:pPr>
  </w:style>
  <w:style w:type="table" w:customStyle="1" w:styleId="TabNum4">
    <w:name w:val="_TabNum4"/>
    <w:basedOn w:val="TableNormal"/>
    <w:rsid w:val="008370F6"/>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3">
    <w:name w:val="_TabNum13"/>
    <w:basedOn w:val="TableNormal"/>
    <w:rsid w:val="008370F6"/>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numbering" w:customStyle="1" w:styleId="5">
    <w:name w:val="无列表5"/>
    <w:next w:val="NoList"/>
    <w:semiHidden/>
    <w:rsid w:val="008370F6"/>
  </w:style>
  <w:style w:type="numbering" w:customStyle="1" w:styleId="1111114">
    <w:name w:val="1 / 1.1 / 1.1.14"/>
    <w:basedOn w:val="NoList"/>
    <w:next w:val="111111"/>
    <w:semiHidden/>
    <w:rsid w:val="008370F6"/>
    <w:pPr>
      <w:numPr>
        <w:numId w:val="4"/>
      </w:numPr>
    </w:pPr>
  </w:style>
  <w:style w:type="numbering" w:customStyle="1" w:styleId="11111140">
    <w:name w:val="1 / 1.1 / 1.1.1(缩进)4"/>
    <w:basedOn w:val="NoList"/>
    <w:next w:val="1ai"/>
    <w:semiHidden/>
    <w:rsid w:val="008370F6"/>
    <w:pPr>
      <w:numPr>
        <w:numId w:val="5"/>
      </w:numPr>
    </w:pPr>
  </w:style>
  <w:style w:type="numbering" w:customStyle="1" w:styleId="4">
    <w:name w:val="文章/节4"/>
    <w:basedOn w:val="NoList"/>
    <w:next w:val="ArticleSection"/>
    <w:semiHidden/>
    <w:rsid w:val="008370F6"/>
    <w:pPr>
      <w:numPr>
        <w:numId w:val="6"/>
      </w:numPr>
    </w:pPr>
  </w:style>
  <w:style w:type="table" w:customStyle="1" w:styleId="TabNum5">
    <w:name w:val="_TabNum5"/>
    <w:basedOn w:val="TableNormal"/>
    <w:rsid w:val="008370F6"/>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4">
    <w:name w:val="_TabNum14"/>
    <w:basedOn w:val="TableNormal"/>
    <w:rsid w:val="008370F6"/>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18">
    <w:name w:val="网格型1"/>
    <w:basedOn w:val="TableNormal"/>
    <w:next w:val="TableGrid"/>
    <w:semiHidden/>
    <w:rsid w:val="007C63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sraelhpr.org.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26</TotalTime>
  <Pages>1</Pages>
  <Words>21385</Words>
  <Characters>121895</Characters>
  <Application>Microsoft Office Word</Application>
  <DocSecurity>4</DocSecurity>
  <Lines>1015</Lines>
  <Paragraphs>285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142995</CharactersWithSpaces>
  <SharedDoc>false</SharedDoc>
  <HLinks>
    <vt:vector size="6" baseType="variant">
      <vt:variant>
        <vt:i4>65600</vt:i4>
      </vt:variant>
      <vt:variant>
        <vt:i4>0</vt:i4>
      </vt:variant>
      <vt:variant>
        <vt:i4>0</vt:i4>
      </vt:variant>
      <vt:variant>
        <vt:i4>5</vt:i4>
      </vt:variant>
      <vt:variant>
        <vt:lpwstr>http://www.israelhpr.org.il/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DCM</cp:lastModifiedBy>
  <cp:revision>14</cp:revision>
  <cp:lastPrinted>2010-11-29T08:21:00Z</cp:lastPrinted>
  <dcterms:created xsi:type="dcterms:W3CDTF">2010-11-26T13:52:00Z</dcterms:created>
  <dcterms:modified xsi:type="dcterms:W3CDTF">2010-11-29T08:22:00Z</dcterms:modified>
</cp:coreProperties>
</file>