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8" w:rsidRDefault="00B85148">
      <w:pPr>
        <w:rPr>
          <w:sz w:val="2"/>
        </w:rPr>
      </w:pPr>
      <w:r>
        <w:rPr>
          <w:noProof/>
          <w:sz w:val="2"/>
          <w:lang w:val="en-US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  <w:lang w:val="en-US"/>
        </w:rPr>
        <w:instrText xml:space="preserve"> FORMDROPDOWN </w:instrText>
      </w: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fldChar w:fldCharType="end"/>
      </w:r>
      <w:bookmarkEnd w:id="0"/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4.85pt;margin-top:686.4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645858" w:rsidRDefault="006458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43959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191007    221007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356" w:type="dxa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B85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4821" w:type="dxa"/>
          </w:tcPr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6"/>
                <w:lang w:val="en-US"/>
              </w:rPr>
            </w:pPr>
          </w:p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28"/>
              </w:rPr>
              <w:br/>
              <w:t>ОБЪЕДИНЕННЫХ НАЦИЙ</w:t>
            </w:r>
          </w:p>
        </w:tc>
        <w:tc>
          <w:tcPr>
            <w:tcW w:w="4535" w:type="dxa"/>
            <w:tcMar>
              <w:bottom w:w="57" w:type="dxa"/>
            </w:tcMar>
            <w:vAlign w:val="center"/>
          </w:tcPr>
          <w:p w:rsidR="00B85148" w:rsidRDefault="00B85148">
            <w:pPr>
              <w:pStyle w:val="Heading4"/>
              <w:tabs>
                <w:tab w:val="left" w:pos="4418"/>
              </w:tabs>
              <w:spacing w:after="120"/>
              <w:jc w:val="right"/>
              <w:rPr>
                <w:rFonts w:ascii="Arial" w:hAnsi="Arial" w:cs="Arial"/>
                <w:i w:val="0"/>
                <w:iCs/>
                <w:sz w:val="68"/>
              </w:rPr>
            </w:pPr>
            <w:r>
              <w:rPr>
                <w:rFonts w:ascii="Arial" w:hAnsi="Arial" w:cs="Arial"/>
                <w:i w:val="0"/>
                <w:iCs/>
                <w:sz w:val="68"/>
              </w:rPr>
              <w:t xml:space="preserve">E  </w:t>
            </w:r>
          </w:p>
        </w:tc>
      </w:tr>
    </w:tbl>
    <w:p w:rsidR="00B85148" w:rsidRDefault="00B85148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Borders>
          <w:bottom w:val="single" w:sz="3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483"/>
        <w:gridCol w:w="2343"/>
      </w:tblGrid>
      <w:tr w:rsidR="00B85148" w:rsidTr="002639A7">
        <w:tblPrEx>
          <w:tblCellMar>
            <w:top w:w="0" w:type="dxa"/>
            <w:bottom w:w="0" w:type="dxa"/>
          </w:tblCellMar>
        </w:tblPrEx>
        <w:tc>
          <w:tcPr>
            <w:tcW w:w="1558" w:type="dxa"/>
          </w:tcPr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.75pt" o:ole="" o:allowoverlap="f">
                  <v:imagedata r:id="rId7" o:title=""/>
                </v:shape>
                <o:OLEObject Type="Embed" ProgID="Word.Picture.8" ShapeID="_x0000_i1025" DrawAspect="Content" ObjectID="_1395219985" r:id="rId8"/>
              </w:object>
            </w:r>
          </w:p>
          <w:p w:rsidR="00B85148" w:rsidRDefault="00B85148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89248A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483" w:type="dxa"/>
          </w:tcPr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10"/>
              </w:rPr>
            </w:pPr>
          </w:p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4"/>
              </w:rPr>
              <w:t>Экономический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34"/>
              </w:rPr>
              <w:t>и Социальный Совет</w:t>
            </w:r>
          </w:p>
        </w:tc>
        <w:tc>
          <w:tcPr>
            <w:tcW w:w="2343" w:type="dxa"/>
          </w:tcPr>
          <w:p w:rsidR="00B85148" w:rsidRDefault="00B85148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B85148" w:rsidRDefault="00B85148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B85148" w:rsidRDefault="00B85148">
            <w:pPr>
              <w:spacing w:line="216" w:lineRule="auto"/>
            </w:pPr>
          </w:p>
          <w:p w:rsidR="00B85148" w:rsidRPr="00B82CBA" w:rsidRDefault="00B85148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B82CBA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B82CBA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B82CBA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B82CBA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B82CBA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B82CBA">
              <w:rPr>
                <w:lang w:val="en-US"/>
              </w:rPr>
              <w:instrText xml:space="preserve"> </w:instrText>
            </w:r>
            <w:r w:rsidR="00B82CBA">
              <w:rPr>
                <w:lang w:val="en-US"/>
              </w:rPr>
              <w:fldChar w:fldCharType="separate"/>
            </w:r>
            <w:r w:rsidR="00B82CBA">
              <w:rPr>
                <w:lang w:val="en-US"/>
              </w:rPr>
              <w:t>E/C.12/SMR/Q/4</w:t>
            </w:r>
            <w:r>
              <w:rPr>
                <w:lang w:val="en-US"/>
              </w:rPr>
              <w:fldChar w:fldCharType="end"/>
            </w:r>
          </w:p>
          <w:p w:rsidR="00B85148" w:rsidRPr="00B82CBA" w:rsidRDefault="00B85148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B82CBA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B82CBA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B82CBA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B82CBA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B82CBA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B82CBA">
              <w:rPr>
                <w:lang w:val="en-US"/>
              </w:rPr>
              <w:instrText xml:space="preserve"> </w:instrText>
            </w:r>
            <w:r w:rsidR="00B82CBA">
              <w:rPr>
                <w:lang w:val="en-US"/>
              </w:rPr>
              <w:fldChar w:fldCharType="separate"/>
            </w:r>
            <w:r w:rsidR="00B82CBA">
              <w:rPr>
                <w:lang w:val="en-US"/>
              </w:rPr>
              <w:t xml:space="preserve">10 </w:t>
            </w:r>
            <w:r w:rsidR="00542FDA">
              <w:rPr>
                <w:lang w:val="en-US"/>
              </w:rPr>
              <w:t>September</w:t>
            </w:r>
            <w:r w:rsidR="00B82CBA">
              <w:rPr>
                <w:lang w:val="en-US"/>
              </w:rPr>
              <w:t xml:space="preserve"> 2007</w:t>
            </w:r>
            <w:r>
              <w:rPr>
                <w:lang w:val="en-US"/>
              </w:rPr>
              <w:fldChar w:fldCharType="end"/>
            </w:r>
          </w:p>
          <w:p w:rsidR="00B85148" w:rsidRPr="00B82CBA" w:rsidRDefault="00B85148">
            <w:pPr>
              <w:spacing w:line="216" w:lineRule="auto"/>
              <w:rPr>
                <w:lang w:val="en-US"/>
              </w:rPr>
            </w:pPr>
          </w:p>
          <w:p w:rsidR="00B85148" w:rsidRDefault="00B85148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B85148" w:rsidRDefault="00B85148">
            <w:pPr>
              <w:spacing w:line="216" w:lineRule="auto"/>
              <w:rPr>
                <w:sz w:val="16"/>
              </w:rPr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 w:rsidRPr="00B82CB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B85148" w:rsidRDefault="00B8514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B85148" w:rsidRDefault="00B85148">
      <w:pPr>
        <w:sectPr w:rsidR="00B85148" w:rsidSect="00B82CBA">
          <w:headerReference w:type="even" r:id="rId9"/>
          <w:headerReference w:type="default" r:id="rId10"/>
          <w:pgSz w:w="11906" w:h="16838" w:code="9"/>
          <w:pgMar w:top="1134" w:right="851" w:bottom="1985" w:left="1701" w:header="851" w:footer="1701" w:gutter="0"/>
          <w:cols w:space="720"/>
          <w:noEndnote/>
          <w:titlePg/>
        </w:sectPr>
      </w:pPr>
    </w:p>
    <w:p w:rsidR="008C1D79" w:rsidRDefault="008C1D79" w:rsidP="00B82CBA"/>
    <w:p w:rsidR="00B82CBA" w:rsidRDefault="00B82CBA" w:rsidP="00B82CBA">
      <w:r>
        <w:t xml:space="preserve">КОМИТЕТ ПО ЭКОНОМИЧЕСКИМ, </w:t>
      </w:r>
      <w:r>
        <w:br/>
        <w:t>СОЦИАЛЬНЫМ И КУЛЬТУРНЫМ ПРАВАМ</w:t>
      </w:r>
    </w:p>
    <w:p w:rsidR="00B82CBA" w:rsidRDefault="00B82CBA" w:rsidP="00B82CBA"/>
    <w:p w:rsidR="00B82CBA" w:rsidRDefault="00B82CBA" w:rsidP="00B82CBA">
      <w:r>
        <w:t>Тридцать восьмая сессия</w:t>
      </w:r>
    </w:p>
    <w:p w:rsidR="00B82CBA" w:rsidRDefault="00B82CBA" w:rsidP="00B82CBA">
      <w:r>
        <w:t>Женева, 21-25 мая 2007 года</w:t>
      </w:r>
    </w:p>
    <w:p w:rsidR="00B82CBA" w:rsidRDefault="00B82CBA" w:rsidP="00B82CBA"/>
    <w:p w:rsidR="00B82CBA" w:rsidRDefault="00B82CBA" w:rsidP="00B82CBA">
      <w:pPr>
        <w:jc w:val="center"/>
        <w:rPr>
          <w:b/>
        </w:rPr>
      </w:pPr>
      <w:r>
        <w:rPr>
          <w:b/>
        </w:rPr>
        <w:t>ОСУЩЕСТВЛЕНИЕ МЕЖДУНАРОДНОГО ПАКТА ОБ ЭКОНОМИЧЕСКИХ, СОЦИАЛЬНЫХ И КУЛЬТУРНЫХ ПРАВАХ</w:t>
      </w:r>
    </w:p>
    <w:p w:rsidR="00B82CBA" w:rsidRDefault="00B82CBA" w:rsidP="00B82CBA">
      <w:pPr>
        <w:jc w:val="center"/>
        <w:rPr>
          <w:b/>
        </w:rPr>
      </w:pPr>
    </w:p>
    <w:p w:rsidR="002232A3" w:rsidRDefault="00B82CBA" w:rsidP="002232A3">
      <w:pPr>
        <w:ind w:left="567"/>
        <w:rPr>
          <w:b/>
        </w:rPr>
      </w:pPr>
      <w:r>
        <w:rPr>
          <w:b/>
        </w:rPr>
        <w:t>Перечень вопросов, которые надлежит затронут</w:t>
      </w:r>
      <w:r w:rsidR="0056481F">
        <w:rPr>
          <w:b/>
        </w:rPr>
        <w:t>ь</w:t>
      </w:r>
      <w:r>
        <w:rPr>
          <w:b/>
        </w:rPr>
        <w:t xml:space="preserve"> в связи с рассмотрением объединенного в одном документе первоначального, второго, третьего и четвертого периодических докладов Сан-Марино об осуществлении прав, охватываемых статьями 1-15 Международного пакта об экономических, </w:t>
      </w:r>
    </w:p>
    <w:p w:rsidR="00B82CBA" w:rsidRDefault="00B82CBA" w:rsidP="002232A3">
      <w:pPr>
        <w:ind w:left="567"/>
        <w:jc w:val="center"/>
        <w:rPr>
          <w:b/>
        </w:rPr>
      </w:pPr>
      <w:r>
        <w:rPr>
          <w:b/>
        </w:rPr>
        <w:t>социальных и культурных правах (</w:t>
      </w:r>
      <w:r>
        <w:rPr>
          <w:b/>
          <w:lang w:val="en-US"/>
        </w:rPr>
        <w:t>E</w:t>
      </w:r>
      <w:r w:rsidRPr="00761906">
        <w:rPr>
          <w:b/>
        </w:rPr>
        <w:t>/</w:t>
      </w:r>
      <w:r>
        <w:rPr>
          <w:b/>
          <w:lang w:val="en-US"/>
        </w:rPr>
        <w:t>C</w:t>
      </w:r>
      <w:r w:rsidRPr="00761906">
        <w:rPr>
          <w:b/>
        </w:rPr>
        <w:t>.12/</w:t>
      </w:r>
      <w:r>
        <w:rPr>
          <w:b/>
          <w:lang w:val="en-US"/>
        </w:rPr>
        <w:t>SMR</w:t>
      </w:r>
      <w:r w:rsidRPr="00761906">
        <w:rPr>
          <w:b/>
        </w:rPr>
        <w:t>/4</w:t>
      </w:r>
      <w:r>
        <w:rPr>
          <w:b/>
        </w:rPr>
        <w:t>)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ОБЩАЯ ИНФОРМАЦИЯ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r>
        <w:t>1.</w:t>
      </w:r>
      <w:r>
        <w:tab/>
        <w:t>Просьба представить дополнительную информацию о месте в судебной системе "Совет</w:t>
      </w:r>
      <w:r w:rsidR="00542FDA">
        <w:t>а</w:t>
      </w:r>
      <w:r>
        <w:t xml:space="preserve"> </w:t>
      </w:r>
      <w:r>
        <w:rPr>
          <w:lang w:val="en-US"/>
        </w:rPr>
        <w:t>XII</w:t>
      </w:r>
      <w:r>
        <w:t xml:space="preserve">", который, несмотря на независимость и автономность судебных органов, провозглашенных в "Декларации прав граждан и основополагающих принципов конституционного строя" (далее по тексту </w:t>
      </w:r>
      <w:r w:rsidR="00542FDA">
        <w:t>"</w:t>
      </w:r>
      <w:r>
        <w:t>Декларация</w:t>
      </w:r>
      <w:r w:rsidR="00542FDA">
        <w:t>"</w:t>
      </w:r>
      <w:r>
        <w:t>), предусматривает возможность обжалования решений, вынесенных вышеуказанными органами.</w:t>
      </w:r>
    </w:p>
    <w:p w:rsidR="00B82CBA" w:rsidRDefault="00B82CBA" w:rsidP="00B82CBA"/>
    <w:p w:rsidR="00B82CBA" w:rsidRDefault="00B82CBA" w:rsidP="00B82CBA">
      <w:r>
        <w:t>2.</w:t>
      </w:r>
      <w:r>
        <w:tab/>
        <w:t>Просьба представить информацию о том, в какой степени неправительственные организации и гражданское общество принимали участие в подготовке настоящего доклада.</w:t>
      </w:r>
    </w:p>
    <w:p w:rsidR="00B82CBA" w:rsidRDefault="00B82CBA" w:rsidP="00B82CBA"/>
    <w:p w:rsidR="00B82CBA" w:rsidRDefault="00B82CBA" w:rsidP="00B82CBA">
      <w:r>
        <w:t>3.</w:t>
      </w:r>
      <w:r>
        <w:tab/>
        <w:t>Просьба представить информацию о конкретны</w:t>
      </w:r>
      <w:r w:rsidR="00542FDA">
        <w:t>х случаях в правовой практике, в</w:t>
      </w:r>
      <w:r>
        <w:t xml:space="preserve"> которых в судах непосредственно использовались положения Пакта (</w:t>
      </w:r>
      <w:r>
        <w:rPr>
          <w:lang w:val="en-US"/>
        </w:rPr>
        <w:t>HRI</w:t>
      </w:r>
      <w:r w:rsidRPr="008B0454">
        <w:t>/</w:t>
      </w:r>
      <w:r>
        <w:rPr>
          <w:lang w:val="en-US"/>
        </w:rPr>
        <w:t>CORE</w:t>
      </w:r>
      <w:r w:rsidRPr="008B0454">
        <w:t>/1/</w:t>
      </w:r>
      <w:r>
        <w:rPr>
          <w:lang w:val="en-US"/>
        </w:rPr>
        <w:t>Add</w:t>
      </w:r>
      <w:r w:rsidRPr="008B0454">
        <w:t>.119</w:t>
      </w:r>
      <w:r>
        <w:t>, пункт 158).  Какие меры были приняты для повышения уровня информированности населения в целом, а также работников судебных и других государственных органов о правах, закрепленных в Пакте?</w:t>
      </w:r>
    </w:p>
    <w:p w:rsidR="00B82CBA" w:rsidRDefault="00B82CBA" w:rsidP="00B82CBA"/>
    <w:p w:rsidR="00B82CBA" w:rsidRDefault="00B82CBA" w:rsidP="00B82CBA">
      <w:r>
        <w:t>4.</w:t>
      </w:r>
      <w:r>
        <w:tab/>
        <w:t xml:space="preserve">Просьба сообщить о том, намерено ли государство-участник создать национальное учреждение по правам человека в соответствии с </w:t>
      </w:r>
      <w:r w:rsidR="00542FDA">
        <w:t>Принципами</w:t>
      </w:r>
      <w:r>
        <w:t>, касающимися статуса национальных учреждений, занимающихся поощрением и защитой прав человека (Парижские принципы, резолюция 48/134 Генеральной Ассамблеи Организации Объединенных Наций).</w:t>
      </w:r>
    </w:p>
    <w:p w:rsidR="00B82CBA" w:rsidRDefault="00B82CBA" w:rsidP="00B82CBA"/>
    <w:p w:rsidR="00B82CBA" w:rsidRDefault="00B82CBA" w:rsidP="00B82CBA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  <w:t>ВОПРОСЫ, КАСАЮЩИЕСЯ ОБЩИХ ПОЛОЖЕНИЙ ПАКТА (статьи 1-5)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pPr>
        <w:jc w:val="center"/>
        <w:rPr>
          <w:b/>
        </w:rPr>
      </w:pPr>
      <w:r>
        <w:rPr>
          <w:b/>
        </w:rPr>
        <w:t>Статья 2, пункт 1:  Международное сотрудничество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r>
        <w:t>5.</w:t>
      </w:r>
      <w:r>
        <w:tab/>
        <w:t>Просьба указать способы, используемые государством-участником в целях поощрения прав человека в области экономического сотрудничества с третьими странами.</w:t>
      </w:r>
    </w:p>
    <w:p w:rsidR="00B82CBA" w:rsidRDefault="00B82CBA" w:rsidP="00B82CBA"/>
    <w:p w:rsidR="00B82CBA" w:rsidRDefault="00B82CBA" w:rsidP="00B82CBA">
      <w:pPr>
        <w:jc w:val="center"/>
        <w:rPr>
          <w:b/>
        </w:rPr>
      </w:pPr>
      <w:r>
        <w:rPr>
          <w:b/>
        </w:rPr>
        <w:t>Статья 2, пункт 2</w:t>
      </w:r>
      <w:r w:rsidR="002232A3">
        <w:rPr>
          <w:b/>
        </w:rPr>
        <w:t>,</w:t>
      </w:r>
      <w:r>
        <w:rPr>
          <w:b/>
        </w:rPr>
        <w:t xml:space="preserve"> и статья 3:  </w:t>
      </w:r>
      <w:r w:rsidR="00DC6A9D">
        <w:rPr>
          <w:b/>
        </w:rPr>
        <w:br/>
      </w:r>
      <w:r>
        <w:rPr>
          <w:b/>
        </w:rPr>
        <w:t>Запрещение дискриминации и равенство мужчин и женщин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r>
        <w:t>6.</w:t>
      </w:r>
      <w:r>
        <w:tab/>
        <w:t xml:space="preserve">Просьба представить более подобную информацию о том, полностью ли соответствует статья 4 </w:t>
      </w:r>
      <w:r w:rsidR="002232A3">
        <w:t xml:space="preserve">Закона </w:t>
      </w:r>
      <w:r>
        <w:t>№ 59 от 8 июля 1974 года - Декларации, в которой подтверждается принцип равенства перед законом без каких-либо различий по признаку пола или личного</w:t>
      </w:r>
      <w:r w:rsidR="002232A3">
        <w:t>,</w:t>
      </w:r>
      <w:r>
        <w:t xml:space="preserve"> экономического, социального, политического и религиозного положения, не говоря уже о расовой принадлежности, цвете кожи, языке и национальном происхождении</w:t>
      </w:r>
      <w:r w:rsidR="002232A3">
        <w:t>,</w:t>
      </w:r>
      <w:r>
        <w:t xml:space="preserve"> - требованиям, предусмотренным в статьях 2 и 3 Пакта.  В частности, какие законодательные или иные меры позволяют бороться против расовой дискриминации в процессе осуществления экономических, социальных и культурных прав (пункт 68 доклада).</w:t>
      </w:r>
    </w:p>
    <w:p w:rsidR="00B82CBA" w:rsidRDefault="00B82CBA" w:rsidP="00B82CBA"/>
    <w:p w:rsidR="00B82CBA" w:rsidRDefault="00B82CBA" w:rsidP="00B82CBA">
      <w:r>
        <w:t>7.</w:t>
      </w:r>
      <w:r>
        <w:tab/>
        <w:t>Просьба представить дополнительную информацию о жителях стран, не являющихся гражданами, а также указать предусмотренные законодательные и иные меры, обеспечивающие осуществление их прав без какой-либо дискриминации с учетом роста численнос</w:t>
      </w:r>
      <w:r w:rsidR="002232A3">
        <w:t>ти лиц этой категории и усиления</w:t>
      </w:r>
      <w:r>
        <w:t>, как сообщается, по отношению к ним предубеждений (пункт 61 доклада).</w:t>
      </w:r>
    </w:p>
    <w:p w:rsidR="00B82CBA" w:rsidRDefault="00B82CBA" w:rsidP="00B82CBA"/>
    <w:p w:rsidR="00B82CBA" w:rsidRDefault="00B82CBA" w:rsidP="00B82CBA">
      <w:r>
        <w:t>8.</w:t>
      </w:r>
      <w:r>
        <w:tab/>
        <w:t>Просьба представить подробную информацию о конкретных мерах, принятых государством-участником в целях обеспечения реального равенства между мужчинами и женщинами, в частности поощряющих активизацию их участия в принятии решений в государственной и частной сфере.</w:t>
      </w:r>
    </w:p>
    <w:p w:rsidR="00B82CBA" w:rsidRDefault="00B82CBA" w:rsidP="00B82CBA"/>
    <w:p w:rsidR="00B82CBA" w:rsidRDefault="00B82CBA" w:rsidP="00B82CBA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</w:rPr>
        <w:tab/>
        <w:t>ВОПРОСЫ, КАСАЮЩИЕСЯ КОНК</w:t>
      </w:r>
      <w:r w:rsidR="002232A3">
        <w:rPr>
          <w:b/>
        </w:rPr>
        <w:t>РЕТ</w:t>
      </w:r>
      <w:r>
        <w:rPr>
          <w:b/>
        </w:rPr>
        <w:t xml:space="preserve">НЫХ ПОЛОЖЕНИЙ ПАКТА </w:t>
      </w:r>
      <w:r w:rsidR="00DC6A9D">
        <w:rPr>
          <w:b/>
        </w:rPr>
        <w:br/>
      </w:r>
      <w:r>
        <w:rPr>
          <w:b/>
        </w:rPr>
        <w:t>(статьи 6-15)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pPr>
        <w:jc w:val="center"/>
        <w:rPr>
          <w:b/>
        </w:rPr>
      </w:pPr>
      <w:r>
        <w:rPr>
          <w:b/>
        </w:rPr>
        <w:t>Статья 6:  Право на труд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r>
        <w:t>9.</w:t>
      </w:r>
      <w:r>
        <w:tab/>
        <w:t>Просьба представить информацию о принимаемых государством-участником мерах, направленных на снижение уровня безработицы среди женщин, которая в 2004 году составляла 2,23% против 1,20% среди мужчин.</w:t>
      </w:r>
    </w:p>
    <w:p w:rsidR="00B82CBA" w:rsidRDefault="00B82CBA" w:rsidP="00B82CBA"/>
    <w:p w:rsidR="00B82CBA" w:rsidRDefault="00B82CBA" w:rsidP="00B82CBA">
      <w:r>
        <w:t>10.</w:t>
      </w:r>
      <w:r>
        <w:tab/>
        <w:t>Просьба представить статистические данные за последние пять лет о реальном применении упомянутых в пункте 74 доклада законов, касающихся трудоустройства инвалидов в государственном и частном секторах.</w:t>
      </w:r>
    </w:p>
    <w:p w:rsidR="00B82CBA" w:rsidRDefault="00B82CBA" w:rsidP="00B82CBA"/>
    <w:p w:rsidR="00B82CBA" w:rsidRDefault="00B82CBA" w:rsidP="00B82CBA">
      <w:pPr>
        <w:jc w:val="center"/>
        <w:rPr>
          <w:b/>
        </w:rPr>
      </w:pPr>
      <w:r>
        <w:rPr>
          <w:b/>
        </w:rPr>
        <w:t>Статья 7:  Право на справедливые и благоприятные условия труда</w:t>
      </w:r>
    </w:p>
    <w:p w:rsidR="00B82CBA" w:rsidRDefault="00B82CBA" w:rsidP="00B82CBA">
      <w:pPr>
        <w:jc w:val="center"/>
        <w:rPr>
          <w:b/>
        </w:rPr>
      </w:pPr>
    </w:p>
    <w:p w:rsidR="00B82CBA" w:rsidRDefault="00B82CBA" w:rsidP="00B82CBA">
      <w:r>
        <w:t>11.</w:t>
      </w:r>
      <w:r>
        <w:tab/>
        <w:t>Просьба представить информацию о трудовой инспекции и указать в этой связи причины, по которым государство-участник не ратифицировало Конвенцию № 81 Международной организации труда (МОТ) 1947 года.</w:t>
      </w:r>
    </w:p>
    <w:p w:rsidR="00B82CBA" w:rsidRDefault="00B82CBA" w:rsidP="00B82CBA"/>
    <w:p w:rsidR="00B82CBA" w:rsidRDefault="00B82CBA" w:rsidP="00B82CBA">
      <w:r>
        <w:t>12.</w:t>
      </w:r>
      <w:r>
        <w:tab/>
        <w:t xml:space="preserve">Просьба представить статистические данные за период с 2006 года о </w:t>
      </w:r>
      <w:r w:rsidR="002232A3">
        <w:t>мерах, принятых Комиссией по рав</w:t>
      </w:r>
      <w:r>
        <w:t>ным возможностям, упомянутой в пункте 92 доклада, в связи с жалобами физических лиц и ассоциаций.</w:t>
      </w:r>
    </w:p>
    <w:p w:rsidR="00B82CBA" w:rsidRDefault="00B82CBA" w:rsidP="00B82CBA"/>
    <w:p w:rsidR="00B82CBA" w:rsidRDefault="00B82CBA" w:rsidP="00B82CBA">
      <w:r>
        <w:t>13.</w:t>
      </w:r>
      <w:r>
        <w:tab/>
        <w:t>Просьба уточнить, являются ли существующие различные размеры минимальной заработной платы, достаточными для обеспечения трудящимся и их семьям достойного существования.  Намерено ли государство-участник установить общий размер минимальной заработной платы? (пункты 76 и 80 доклада).</w:t>
      </w:r>
    </w:p>
    <w:p w:rsidR="00B82CBA" w:rsidRDefault="00B82CBA" w:rsidP="00B82CBA"/>
    <w:p w:rsidR="002639A7" w:rsidRDefault="002639A7" w:rsidP="002639A7">
      <w:pPr>
        <w:jc w:val="center"/>
        <w:rPr>
          <w:b/>
        </w:rPr>
      </w:pPr>
      <w:r>
        <w:rPr>
          <w:b/>
        </w:rPr>
        <w:t>Статья 8:  Профсоюзные права</w:t>
      </w:r>
    </w:p>
    <w:p w:rsidR="002639A7" w:rsidRDefault="002639A7" w:rsidP="002639A7">
      <w:pPr>
        <w:jc w:val="center"/>
        <w:rPr>
          <w:b/>
        </w:rPr>
      </w:pPr>
    </w:p>
    <w:p w:rsidR="002639A7" w:rsidRDefault="002639A7" w:rsidP="002639A7">
      <w:r>
        <w:t>14.</w:t>
      </w:r>
      <w:r>
        <w:tab/>
        <w:t xml:space="preserve">Просьба представить перечень ограничений, предусмотренных законом об осуществлении профсоюзных прав и законом о забастовках, как указано в пункте 124 доклада.  Укажите, насколько частыми являются забастовки в Сан-Марино и какие секторы страдают от них в наибольшей степени.  </w:t>
      </w:r>
    </w:p>
    <w:p w:rsidR="002639A7" w:rsidRDefault="002639A7" w:rsidP="002639A7"/>
    <w:p w:rsidR="002639A7" w:rsidRDefault="002639A7" w:rsidP="002639A7">
      <w:pPr>
        <w:jc w:val="center"/>
        <w:rPr>
          <w:b/>
        </w:rPr>
      </w:pPr>
      <w:r>
        <w:rPr>
          <w:b/>
        </w:rPr>
        <w:t>Статья 9:  Право на социальное обеспечение</w:t>
      </w:r>
    </w:p>
    <w:p w:rsidR="002639A7" w:rsidRDefault="002639A7" w:rsidP="002639A7">
      <w:pPr>
        <w:jc w:val="center"/>
        <w:rPr>
          <w:b/>
        </w:rPr>
      </w:pPr>
    </w:p>
    <w:p w:rsidR="002639A7" w:rsidRDefault="002639A7" w:rsidP="002639A7">
      <w:r>
        <w:t>15.</w:t>
      </w:r>
      <w:r>
        <w:tab/>
        <w:t xml:space="preserve">Просьба представить статистические данные за последние пять лет обо всех видах пособий по безработице, указанных в пункте 134 доклада, и указать причины, по которым жители, не являющиеся гражданами, лишены права на получение пособий по безработице в случае прекращения или сокращения профессиональной деятельности.  Просьба также сообщить, лишены ли неграждане прав на получение других льгот по социальному обеспечению.  </w:t>
      </w:r>
    </w:p>
    <w:p w:rsidR="002639A7" w:rsidRDefault="002639A7" w:rsidP="002639A7"/>
    <w:p w:rsidR="002639A7" w:rsidRDefault="002639A7" w:rsidP="002639A7">
      <w:r>
        <w:t>16.</w:t>
      </w:r>
      <w:r>
        <w:tab/>
        <w:t xml:space="preserve">Планирует ли государство-участник ратифицировать Конвенции МОТ № 102 о минимальных нормах социального обеспечения 1952 года и № 118 о равноправии в области социального обеспечения 1962 года?  </w:t>
      </w:r>
    </w:p>
    <w:p w:rsidR="002639A7" w:rsidRDefault="002639A7" w:rsidP="002639A7"/>
    <w:p w:rsidR="002639A7" w:rsidRDefault="002639A7" w:rsidP="002639A7">
      <w:pPr>
        <w:jc w:val="center"/>
        <w:rPr>
          <w:b/>
        </w:rPr>
      </w:pPr>
      <w:r>
        <w:rPr>
          <w:b/>
        </w:rPr>
        <w:t>Статья 10:  Охрана семьи, материнства и детства</w:t>
      </w:r>
    </w:p>
    <w:p w:rsidR="002639A7" w:rsidRDefault="002639A7" w:rsidP="002639A7">
      <w:pPr>
        <w:jc w:val="center"/>
        <w:rPr>
          <w:b/>
        </w:rPr>
      </w:pPr>
    </w:p>
    <w:p w:rsidR="002639A7" w:rsidRDefault="002639A7" w:rsidP="002639A7">
      <w:r>
        <w:t>17.</w:t>
      </w:r>
      <w:r>
        <w:tab/>
        <w:t>Просьба представить статистические данные за последние пять лет о предоставлении ссуд молодым семьям на цели ремонта или покупки жилья, о чем говорится в пункте 146 доклада.</w:t>
      </w:r>
    </w:p>
    <w:p w:rsidR="002639A7" w:rsidRDefault="002639A7" w:rsidP="002639A7"/>
    <w:p w:rsidR="002639A7" w:rsidRDefault="002639A7" w:rsidP="002639A7">
      <w:r>
        <w:t>18.</w:t>
      </w:r>
      <w:r>
        <w:tab/>
        <w:t>Просьба представить более подробные сведения о положении приемных детей, не имеющих возможности узнать своих физических родителей по причине непредоставления Бюро регистрации актов гражданского состояния какой-либо информации об их родителях.  Приняло ли государство-участник какие-либо меры по ратификации Гаагской конвенции о защите детей и сотрудничестве в области межгосударственного усыновления 1993 года?</w:t>
      </w:r>
    </w:p>
    <w:p w:rsidR="002639A7" w:rsidRDefault="002639A7" w:rsidP="002639A7"/>
    <w:p w:rsidR="002639A7" w:rsidRDefault="002639A7" w:rsidP="002639A7">
      <w:r>
        <w:t>19.</w:t>
      </w:r>
      <w:r>
        <w:tab/>
        <w:t xml:space="preserve">Просьба представить информацию о состоянии законодательства, согласно которому гражданство при рождении детей в смешанном браке может быть передано только от отца.  </w:t>
      </w:r>
    </w:p>
    <w:p w:rsidR="002639A7" w:rsidRDefault="002639A7" w:rsidP="002639A7"/>
    <w:p w:rsidR="002639A7" w:rsidRDefault="002639A7" w:rsidP="002639A7">
      <w:r>
        <w:t>20.</w:t>
      </w:r>
      <w:r>
        <w:tab/>
        <w:t>Просьба указать, намерено ли государство-участник не использовать более выражения "законные дети" и "внебрачные дети", как указывается в пункте 147 доклада, а только выражения "дети, рожденные в браке" и "вне брака".  Просьба уточнить, все ли дети, независимо от различия по такому критерию, пользуются всеми правами, закрепленными в Пакте.</w:t>
      </w:r>
    </w:p>
    <w:p w:rsidR="002639A7" w:rsidRDefault="00ED0C21" w:rsidP="002639A7">
      <w:r>
        <w:br w:type="page"/>
      </w:r>
    </w:p>
    <w:p w:rsidR="002639A7" w:rsidRDefault="002639A7" w:rsidP="002639A7">
      <w:r>
        <w:t>21.</w:t>
      </w:r>
      <w:r>
        <w:tab/>
        <w:t>Просьба представить конкретную информацию о существовании и масштабах торговли людьми, проституции и нищенства, а также об эффекте применения уголовных мер по борьбе с этими явлениями.  Какие другие меры были приняты для борьбы с этими явлениями, в частности, что касается особого обращения с жертвами?</w:t>
      </w:r>
    </w:p>
    <w:p w:rsidR="002639A7" w:rsidRDefault="002639A7" w:rsidP="002639A7"/>
    <w:p w:rsidR="002639A7" w:rsidRDefault="002639A7" w:rsidP="002639A7">
      <w:r>
        <w:t>22.</w:t>
      </w:r>
      <w:r>
        <w:tab/>
        <w:t>Просьба представить информацию о принятых мерах по ликвидации и предотвращению телесных наказаний, которым подвергаются дети дома и в школе, несмотря на то, что такие деяния являются наказуемыми согласно Уголовному кодексу.  Имеются ли случаи применения соответствующих положений Уголовного кодекса?</w:t>
      </w:r>
    </w:p>
    <w:p w:rsidR="002639A7" w:rsidRDefault="002639A7" w:rsidP="002639A7"/>
    <w:p w:rsidR="002639A7" w:rsidRDefault="002639A7" w:rsidP="002639A7">
      <w:pPr>
        <w:jc w:val="center"/>
        <w:rPr>
          <w:b/>
        </w:rPr>
      </w:pPr>
      <w:r>
        <w:rPr>
          <w:b/>
        </w:rPr>
        <w:t>Статья 11:  Право на достаточный жизненный уровень</w:t>
      </w:r>
    </w:p>
    <w:p w:rsidR="002639A7" w:rsidRDefault="002639A7" w:rsidP="002639A7">
      <w:pPr>
        <w:jc w:val="center"/>
        <w:rPr>
          <w:b/>
        </w:rPr>
      </w:pPr>
    </w:p>
    <w:p w:rsidR="002639A7" w:rsidRDefault="002639A7" w:rsidP="002639A7">
      <w:r>
        <w:t>23.</w:t>
      </w:r>
      <w:r>
        <w:tab/>
        <w:t xml:space="preserve">Просьба представить дополнительную информацию о числе малоимущих семей и о конкретных мерах, принятых в целях обеспечения их права на достаточный уровень жизни (пункт 165 доклада).  </w:t>
      </w:r>
    </w:p>
    <w:p w:rsidR="002639A7" w:rsidRDefault="002639A7" w:rsidP="002639A7"/>
    <w:p w:rsidR="002639A7" w:rsidRDefault="002639A7" w:rsidP="002639A7">
      <w:r>
        <w:t>24.</w:t>
      </w:r>
      <w:r>
        <w:tab/>
        <w:t>Просьба представить информацию о положении лиц, которые, временно проживая в жилье, описанном в пункте 176 доклада, по</w:t>
      </w:r>
      <w:r>
        <w:noBreakHyphen/>
        <w:t>прежнему нуждаются в жилье по истечении контракта.  Просьба представить более подробную информацию, в том числе статистические данные, об эффективности жилищных кооперативов, заменяющих прямое вмешательство государства в области строительства социального жилья для малообеспеченных лиц (пункты 192 и 193 доклада).</w:t>
      </w:r>
    </w:p>
    <w:p w:rsidR="002639A7" w:rsidRDefault="002639A7" w:rsidP="002639A7"/>
    <w:p w:rsidR="002639A7" w:rsidRDefault="002639A7" w:rsidP="002639A7">
      <w:pPr>
        <w:jc w:val="center"/>
        <w:rPr>
          <w:b/>
        </w:rPr>
      </w:pPr>
      <w:r>
        <w:rPr>
          <w:b/>
        </w:rPr>
        <w:t>Статья 12:  Право на физическое и психическое здоровье</w:t>
      </w:r>
    </w:p>
    <w:p w:rsidR="002639A7" w:rsidRDefault="002639A7" w:rsidP="002639A7">
      <w:pPr>
        <w:jc w:val="center"/>
        <w:rPr>
          <w:b/>
        </w:rPr>
      </w:pPr>
    </w:p>
    <w:p w:rsidR="002639A7" w:rsidRDefault="002639A7" w:rsidP="002639A7">
      <w:r>
        <w:t>25.</w:t>
      </w:r>
      <w:r>
        <w:tab/>
        <w:t>Просьба представить дополнительную информацию об эффективности мер по борьбе с избыточным весом, особенно у детей (пункты 167 и 168 доклада).</w:t>
      </w:r>
    </w:p>
    <w:p w:rsidR="002639A7" w:rsidRDefault="002639A7" w:rsidP="002639A7"/>
    <w:p w:rsidR="002639A7" w:rsidRDefault="002639A7" w:rsidP="002639A7">
      <w:r>
        <w:t>26.</w:t>
      </w:r>
      <w:r>
        <w:tab/>
        <w:t>Просьба представить информацию о лечении лиц с психическими заболеваниями.</w:t>
      </w:r>
    </w:p>
    <w:p w:rsidR="002639A7" w:rsidRDefault="002639A7" w:rsidP="002639A7"/>
    <w:p w:rsidR="002639A7" w:rsidRDefault="002639A7" w:rsidP="002639A7">
      <w:r>
        <w:t>27.</w:t>
      </w:r>
      <w:r>
        <w:tab/>
        <w:t>Просьба представить обновленную информацию и статистические данные о распространенности в государстве-участнике ВИЧ/СПИДа и описать принимаемые меры по борьбе с этим заболеванием.  Просьба представить сведения о положении людей, страдающих сердечно-сосудистыми заболеваниями.</w:t>
      </w:r>
    </w:p>
    <w:p w:rsidR="002639A7" w:rsidRDefault="002639A7" w:rsidP="002639A7"/>
    <w:p w:rsidR="002639A7" w:rsidRDefault="002639A7" w:rsidP="002639A7">
      <w:pPr>
        <w:keepNext/>
        <w:jc w:val="center"/>
        <w:rPr>
          <w:b/>
        </w:rPr>
      </w:pPr>
      <w:r>
        <w:rPr>
          <w:b/>
        </w:rPr>
        <w:t>Статья 13:  Право на образование</w:t>
      </w:r>
    </w:p>
    <w:p w:rsidR="002639A7" w:rsidRDefault="002639A7" w:rsidP="002639A7">
      <w:pPr>
        <w:keepNext/>
        <w:jc w:val="center"/>
        <w:rPr>
          <w:b/>
        </w:rPr>
      </w:pPr>
    </w:p>
    <w:p w:rsidR="002639A7" w:rsidRDefault="002639A7" w:rsidP="002639A7">
      <w:pPr>
        <w:keepNext/>
      </w:pPr>
      <w:r>
        <w:t>28.</w:t>
      </w:r>
      <w:r>
        <w:tab/>
        <w:t xml:space="preserve">Просьба представить информацию о принимаемых государством-участником мерах по расширению доступа к начальному образованию детей, родным языком которых является итальянский.  </w:t>
      </w:r>
    </w:p>
    <w:p w:rsidR="002639A7" w:rsidRDefault="002639A7" w:rsidP="002639A7"/>
    <w:p w:rsidR="002639A7" w:rsidRDefault="002639A7" w:rsidP="002639A7">
      <w:pPr>
        <w:jc w:val="center"/>
        <w:rPr>
          <w:b/>
        </w:rPr>
      </w:pPr>
      <w:r>
        <w:rPr>
          <w:b/>
        </w:rPr>
        <w:t>Статья 15:  Право на участие в культурной жизни</w:t>
      </w:r>
    </w:p>
    <w:p w:rsidR="002639A7" w:rsidRDefault="002639A7" w:rsidP="002639A7">
      <w:pPr>
        <w:jc w:val="center"/>
        <w:rPr>
          <w:b/>
        </w:rPr>
      </w:pPr>
    </w:p>
    <w:p w:rsidR="002639A7" w:rsidRDefault="002639A7" w:rsidP="002639A7">
      <w:r>
        <w:t>29.</w:t>
      </w:r>
      <w:r>
        <w:tab/>
        <w:t xml:space="preserve">Просьба представить дополнительную информацию о структуре и деятельности службы по вопросам радио- и телевещания.  Просьба указать, насколько полно в теле- и радиопередачах освещается культура Сан-Марино, и уточнить, обеспечивается ли на практике открытость для других различных культур (пункт 263 доклада).  </w:t>
      </w:r>
    </w:p>
    <w:p w:rsidR="002639A7" w:rsidRDefault="002639A7" w:rsidP="002639A7"/>
    <w:p w:rsidR="002639A7" w:rsidRDefault="002639A7" w:rsidP="002639A7">
      <w:pPr>
        <w:jc w:val="center"/>
      </w:pPr>
      <w:r>
        <w:t>------</w:t>
      </w:r>
    </w:p>
    <w:p w:rsidR="002639A7" w:rsidRDefault="002639A7" w:rsidP="002639A7">
      <w:pPr>
        <w:jc w:val="center"/>
      </w:pPr>
    </w:p>
    <w:p w:rsidR="002639A7" w:rsidRDefault="002639A7" w:rsidP="002639A7"/>
    <w:p w:rsidR="00B82CBA" w:rsidRDefault="00B82CBA" w:rsidP="00B82CBA"/>
    <w:sectPr w:rsidR="00B82CBA">
      <w:type w:val="continuous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01" w:rsidRDefault="00272801">
      <w:r>
        <w:separator/>
      </w:r>
    </w:p>
  </w:endnote>
  <w:endnote w:type="continuationSeparator" w:id="0">
    <w:p w:rsidR="00272801" w:rsidRDefault="0027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01" w:rsidRDefault="00272801">
      <w:r>
        <w:separator/>
      </w:r>
    </w:p>
  </w:footnote>
  <w:footnote w:type="continuationSeparator" w:id="0">
    <w:p w:rsidR="00272801" w:rsidRDefault="0027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58" w:rsidRDefault="00645858">
    <w:pPr>
      <w:pStyle w:val="Header"/>
      <w:rPr>
        <w:lang w:val="en-US"/>
      </w:rPr>
    </w:pPr>
    <w:r>
      <w:rPr>
        <w:lang w:val="en-US"/>
      </w:rPr>
      <w:t>E/C.12/SMR/Q/4</w:t>
    </w:r>
  </w:p>
  <w:p w:rsidR="00645858" w:rsidRDefault="00645858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248A">
      <w:rPr>
        <w:rStyle w:val="PageNumber"/>
        <w:noProof/>
      </w:rPr>
      <w:t>4</w:t>
    </w:r>
    <w:r>
      <w:rPr>
        <w:rStyle w:val="PageNumber"/>
      </w:rPr>
      <w:fldChar w:fldCharType="end"/>
    </w:r>
  </w:p>
  <w:p w:rsidR="00645858" w:rsidRDefault="00645858">
    <w:pPr>
      <w:pStyle w:val="Header"/>
      <w:rPr>
        <w:rStyle w:val="PageNumber"/>
        <w:lang w:val="en-US"/>
      </w:rPr>
    </w:pPr>
  </w:p>
  <w:p w:rsidR="00645858" w:rsidRDefault="0064585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58" w:rsidRDefault="00645858" w:rsidP="002639A7">
    <w:pPr>
      <w:pStyle w:val="Header"/>
      <w:tabs>
        <w:tab w:val="left" w:pos="744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E/C.12/SMR/Q/4</w:t>
    </w:r>
  </w:p>
  <w:p w:rsidR="00645858" w:rsidRDefault="00645858" w:rsidP="002639A7">
    <w:pPr>
      <w:pStyle w:val="Header"/>
      <w:tabs>
        <w:tab w:val="left" w:pos="744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248A">
      <w:rPr>
        <w:rStyle w:val="PageNumber"/>
        <w:noProof/>
      </w:rPr>
      <w:t>5</w:t>
    </w:r>
    <w:r>
      <w:rPr>
        <w:rStyle w:val="PageNumber"/>
      </w:rPr>
      <w:fldChar w:fldCharType="end"/>
    </w:r>
  </w:p>
  <w:p w:rsidR="00645858" w:rsidRDefault="00645858" w:rsidP="002639A7">
    <w:pPr>
      <w:pStyle w:val="Header"/>
      <w:tabs>
        <w:tab w:val="left" w:pos="7447"/>
      </w:tabs>
      <w:rPr>
        <w:rStyle w:val="PageNumber"/>
        <w:lang w:val="en-US"/>
      </w:rPr>
    </w:pPr>
  </w:p>
  <w:p w:rsidR="00645858" w:rsidRDefault="00645858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BA"/>
    <w:rsid w:val="002232A3"/>
    <w:rsid w:val="002639A7"/>
    <w:rsid w:val="00272801"/>
    <w:rsid w:val="00335379"/>
    <w:rsid w:val="00542FDA"/>
    <w:rsid w:val="0056481F"/>
    <w:rsid w:val="005772EF"/>
    <w:rsid w:val="00603086"/>
    <w:rsid w:val="00645858"/>
    <w:rsid w:val="00862EEF"/>
    <w:rsid w:val="0089248A"/>
    <w:rsid w:val="008C1D79"/>
    <w:rsid w:val="00B82CBA"/>
    <w:rsid w:val="00B85148"/>
    <w:rsid w:val="00C40F85"/>
    <w:rsid w:val="00DC6A9D"/>
    <w:rsid w:val="00DF037E"/>
    <w:rsid w:val="00ED0C21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1428</Words>
  <Characters>8142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43959.01</vt:lpstr>
    </vt:vector>
  </TitlesOfParts>
  <Company>ONU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43959.01</dc:title>
  <dc:subject/>
  <dc:creator>Екатерина Салынская</dc:creator>
  <cp:keywords/>
  <dc:description/>
  <cp:lastModifiedBy>Anna Kisseleva</cp:lastModifiedBy>
  <cp:revision>3</cp:revision>
  <cp:lastPrinted>2007-10-22T12:00:00Z</cp:lastPrinted>
  <dcterms:created xsi:type="dcterms:W3CDTF">2007-10-22T11:59:00Z</dcterms:created>
  <dcterms:modified xsi:type="dcterms:W3CDTF">2007-10-22T12:00:00Z</dcterms:modified>
</cp:coreProperties>
</file>